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6F59" w:rsidRPr="00EA6F68" w:rsidRDefault="00EA6F68">
      <w:pPr>
        <w:shd w:val="clear" w:color="auto" w:fill="FFFFFF"/>
        <w:spacing w:after="0" w:line="1" w:lineRule="atLeast"/>
        <w:ind w:left="120"/>
        <w:jc w:val="center"/>
      </w:pPr>
      <w:r w:rsidRPr="00EA6F68">
        <w:rPr>
          <w:rFonts w:ascii="Times New Roman" w:hAnsi="Times New Roman"/>
          <w:b/>
          <w:color w:val="333333"/>
          <w:sz w:val="32"/>
        </w:rPr>
        <w:t>МИНИСТЕРСТВО ПРОСВЕЩЕНИЯ РОССИЙСКОЙ ФЕДЕРАЦИИ</w:t>
      </w:r>
    </w:p>
    <w:p w:rsidR="00BB6F59" w:rsidRPr="00EA6F68" w:rsidRDefault="00BB6F59">
      <w:pPr>
        <w:shd w:val="clear" w:color="auto" w:fill="FFFFFF"/>
        <w:spacing w:after="0" w:line="1" w:lineRule="atLeast"/>
        <w:ind w:left="120"/>
        <w:jc w:val="center"/>
      </w:pPr>
    </w:p>
    <w:p w:rsidR="00BB6F59" w:rsidRPr="00EA6F68" w:rsidRDefault="00EA6F68">
      <w:pPr>
        <w:shd w:val="clear" w:color="auto" w:fill="FFFFFF"/>
        <w:spacing w:after="0" w:line="1" w:lineRule="atLeast"/>
        <w:ind w:left="120"/>
        <w:jc w:val="center"/>
      </w:pPr>
      <w:bookmarkStart w:id="0" w:name="11d02981-d27d-4b4c-b533-ce7b5fefebc1"/>
      <w:r w:rsidRPr="00EA6F68">
        <w:rPr>
          <w:rFonts w:ascii="Times New Roman" w:hAnsi="Times New Roman"/>
          <w:b/>
          <w:color w:val="333333"/>
          <w:sz w:val="32"/>
        </w:rPr>
        <w:t>Управление образования Администрации Ачитского муниципального округа</w:t>
      </w:r>
      <w:bookmarkEnd w:id="0"/>
    </w:p>
    <w:p w:rsidR="00BB6F59" w:rsidRPr="00EA6F68" w:rsidRDefault="00EA6F68">
      <w:pPr>
        <w:shd w:val="clear" w:color="auto" w:fill="FFFFFF"/>
        <w:spacing w:after="0" w:line="1" w:lineRule="atLeast"/>
        <w:ind w:left="120"/>
        <w:jc w:val="center"/>
      </w:pPr>
      <w:r w:rsidRPr="00EA6F68">
        <w:rPr>
          <w:rFonts w:ascii="Times New Roman" w:hAnsi="Times New Roman"/>
          <w:b/>
          <w:color w:val="333333"/>
          <w:sz w:val="32"/>
        </w:rPr>
        <w:t>Муниципальное казенное общеобразовательное учреждение Ачитского муниципального округа "Марикаршинская основная общеобразовательная школа"</w:t>
      </w:r>
    </w:p>
    <w:p w:rsidR="00BB6F59" w:rsidRPr="00EA6F68" w:rsidRDefault="00BB6F59">
      <w:pPr>
        <w:shd w:val="clear" w:color="auto" w:fill="FFFFFF"/>
        <w:spacing w:after="0" w:line="1" w:lineRule="atLeast"/>
        <w:ind w:left="120"/>
      </w:pPr>
    </w:p>
    <w:p w:rsidR="00BB6F59" w:rsidRPr="00EA6F68" w:rsidRDefault="00BB6F59">
      <w:pPr>
        <w:shd w:val="clear" w:color="auto" w:fill="FFFFFF"/>
        <w:spacing w:after="0" w:line="1" w:lineRule="atLeast"/>
        <w:ind w:left="120"/>
      </w:pPr>
    </w:p>
    <w:p w:rsidR="00BB6F59" w:rsidRPr="00EA6F68" w:rsidRDefault="00BB6F59">
      <w:pPr>
        <w:shd w:val="clear" w:color="auto" w:fill="FFFFFF"/>
        <w:spacing w:after="0" w:line="1" w:lineRule="atLeast"/>
        <w:ind w:left="120"/>
      </w:pPr>
    </w:p>
    <w:tbl>
      <w:tblPr>
        <w:tblW w:w="5000" w:type="pct"/>
        <w:tblCellSpacing w:w="0" w:type="dxa"/>
        <w:tblLook w:val="04A0" w:firstRow="1" w:lastRow="0" w:firstColumn="1" w:lastColumn="0" w:noHBand="0" w:noVBand="1"/>
      </w:tblPr>
      <w:tblGrid>
        <w:gridCol w:w="3474"/>
        <w:gridCol w:w="3475"/>
        <w:gridCol w:w="3475"/>
      </w:tblGrid>
      <w:tr w:rsidR="00EA6F68" w:rsidRPr="00EA6F68" w:rsidTr="00EA6F68">
        <w:trPr>
          <w:trHeight w:val="144"/>
          <w:tblCellSpacing w:w="0" w:type="dxa"/>
        </w:trPr>
        <w:tc>
          <w:tcPr>
            <w:tcW w:w="3114" w:type="dxa"/>
          </w:tcPr>
          <w:p w:rsidR="00EA6F68" w:rsidRPr="0040209D" w:rsidRDefault="00EA6F68" w:rsidP="00EA6F68">
            <w:pPr>
              <w:autoSpaceDE w:val="0"/>
              <w:autoSpaceDN w:val="0"/>
              <w:spacing w:after="0" w:line="240" w:lineRule="auto"/>
              <w:rPr>
                <w:rFonts w:ascii="Times New Roman" w:eastAsia="Times New Roman" w:hAnsi="Times New Roman"/>
                <w:color w:val="000000"/>
                <w:sz w:val="24"/>
                <w:szCs w:val="24"/>
              </w:rPr>
            </w:pPr>
          </w:p>
        </w:tc>
        <w:tc>
          <w:tcPr>
            <w:tcW w:w="3115" w:type="dxa"/>
          </w:tcPr>
          <w:p w:rsidR="00EA6F68" w:rsidRPr="0040209D" w:rsidRDefault="00EA6F68" w:rsidP="00EA6F68">
            <w:pPr>
              <w:autoSpaceDE w:val="0"/>
              <w:autoSpaceDN w:val="0"/>
              <w:spacing w:after="120"/>
              <w:rPr>
                <w:rFonts w:ascii="Times New Roman" w:eastAsia="Times New Roman" w:hAnsi="Times New Roman"/>
                <w:color w:val="000000"/>
                <w:sz w:val="28"/>
                <w:szCs w:val="28"/>
              </w:rPr>
            </w:pPr>
            <w:r w:rsidRPr="0040209D">
              <w:rPr>
                <w:rFonts w:ascii="Times New Roman" w:eastAsia="Times New Roman" w:hAnsi="Times New Roman"/>
                <w:color w:val="000000"/>
                <w:sz w:val="28"/>
                <w:szCs w:val="28"/>
              </w:rPr>
              <w:t>СОГЛАСОВАНО</w:t>
            </w:r>
          </w:p>
          <w:p w:rsidR="00EA6F68" w:rsidRPr="008944ED" w:rsidRDefault="00EA6F68" w:rsidP="00EA6F68">
            <w:pPr>
              <w:autoSpaceDE w:val="0"/>
              <w:autoSpaceDN w:val="0"/>
              <w:spacing w:after="120"/>
              <w:rPr>
                <w:rFonts w:ascii="Times New Roman" w:eastAsia="Times New Roman" w:hAnsi="Times New Roman"/>
                <w:color w:val="000000"/>
                <w:sz w:val="28"/>
                <w:szCs w:val="28"/>
              </w:rPr>
            </w:pPr>
            <w:r w:rsidRPr="008944ED">
              <w:rPr>
                <w:rFonts w:ascii="Times New Roman" w:eastAsia="Times New Roman" w:hAnsi="Times New Roman"/>
                <w:color w:val="000000"/>
                <w:sz w:val="28"/>
                <w:szCs w:val="28"/>
              </w:rPr>
              <w:t>Педагогическим советом</w:t>
            </w:r>
          </w:p>
          <w:p w:rsidR="00EA6F68" w:rsidRDefault="00EA6F68" w:rsidP="00EA6F68">
            <w:pPr>
              <w:tabs>
                <w:tab w:val="left" w:pos="180"/>
                <w:tab w:val="right" w:pos="3259"/>
              </w:tabs>
              <w:autoSpaceDE w:val="0"/>
              <w:autoSpaceDN w:val="0"/>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Протокол № 9 </w:t>
            </w:r>
          </w:p>
          <w:p w:rsidR="00EA6F68" w:rsidRDefault="00EA6F68" w:rsidP="00EA6F68">
            <w:pPr>
              <w:tabs>
                <w:tab w:val="left" w:pos="180"/>
                <w:tab w:val="right" w:pos="3259"/>
              </w:tabs>
              <w:autoSpaceDE w:val="0"/>
              <w:autoSpaceDN w:val="0"/>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от «</w:t>
            </w:r>
            <w:r w:rsidRPr="00344265">
              <w:rPr>
                <w:rFonts w:ascii="Times New Roman" w:eastAsia="Times New Roman" w:hAnsi="Times New Roman"/>
                <w:color w:val="000000"/>
                <w:sz w:val="24"/>
                <w:szCs w:val="24"/>
              </w:rPr>
              <w:t>10</w:t>
            </w:r>
            <w:r>
              <w:rPr>
                <w:rFonts w:ascii="Times New Roman" w:eastAsia="Times New Roman" w:hAnsi="Times New Roman"/>
                <w:color w:val="000000"/>
                <w:sz w:val="24"/>
                <w:szCs w:val="24"/>
              </w:rPr>
              <w:t xml:space="preserve">» </w:t>
            </w:r>
            <w:r w:rsidRPr="00344265">
              <w:rPr>
                <w:rFonts w:ascii="Times New Roman" w:eastAsia="Times New Roman" w:hAnsi="Times New Roman"/>
                <w:color w:val="000000"/>
                <w:sz w:val="24"/>
                <w:szCs w:val="24"/>
              </w:rPr>
              <w:t>июля</w:t>
            </w:r>
            <w:r w:rsidRPr="004E6975">
              <w:rPr>
                <w:rFonts w:ascii="Times New Roman" w:eastAsia="Times New Roman" w:hAnsi="Times New Roman"/>
                <w:color w:val="000000"/>
                <w:sz w:val="24"/>
                <w:szCs w:val="24"/>
              </w:rPr>
              <w:t>2026</w:t>
            </w:r>
            <w:r>
              <w:rPr>
                <w:rFonts w:ascii="Times New Roman" w:eastAsia="Times New Roman" w:hAnsi="Times New Roman"/>
                <w:color w:val="000000"/>
                <w:sz w:val="24"/>
                <w:szCs w:val="24"/>
              </w:rPr>
              <w:t xml:space="preserve"> г.</w:t>
            </w:r>
          </w:p>
          <w:p w:rsidR="00EA6F68" w:rsidRPr="0040209D" w:rsidRDefault="00EA6F68" w:rsidP="00EA6F68">
            <w:pPr>
              <w:autoSpaceDE w:val="0"/>
              <w:autoSpaceDN w:val="0"/>
              <w:spacing w:after="120" w:line="240" w:lineRule="auto"/>
              <w:jc w:val="both"/>
              <w:rPr>
                <w:rFonts w:ascii="Times New Roman" w:eastAsia="Times New Roman" w:hAnsi="Times New Roman"/>
                <w:color w:val="000000"/>
                <w:sz w:val="24"/>
                <w:szCs w:val="24"/>
              </w:rPr>
            </w:pPr>
          </w:p>
        </w:tc>
        <w:tc>
          <w:tcPr>
            <w:tcW w:w="3115" w:type="dxa"/>
          </w:tcPr>
          <w:p w:rsidR="00EA6F68" w:rsidRDefault="00EA6F68" w:rsidP="00EA6F68">
            <w:pPr>
              <w:autoSpaceDE w:val="0"/>
              <w:autoSpaceDN w:val="0"/>
              <w:spacing w:after="120"/>
              <w:rPr>
                <w:rFonts w:ascii="Times New Roman" w:eastAsia="Times New Roman" w:hAnsi="Times New Roman"/>
                <w:color w:val="000000"/>
                <w:sz w:val="28"/>
                <w:szCs w:val="28"/>
              </w:rPr>
            </w:pPr>
            <w:r>
              <w:rPr>
                <w:rFonts w:ascii="Times New Roman" w:eastAsia="Times New Roman" w:hAnsi="Times New Roman"/>
                <w:color w:val="000000"/>
                <w:sz w:val="28"/>
                <w:szCs w:val="28"/>
              </w:rPr>
              <w:t>УТВЕРЖДЕНО</w:t>
            </w:r>
          </w:p>
          <w:p w:rsidR="00EA6F68" w:rsidRPr="008944ED" w:rsidRDefault="00EA6F68" w:rsidP="00EA6F68">
            <w:pPr>
              <w:autoSpaceDE w:val="0"/>
              <w:autoSpaceDN w:val="0"/>
              <w:spacing w:after="120"/>
              <w:rPr>
                <w:rFonts w:ascii="Times New Roman" w:eastAsia="Times New Roman" w:hAnsi="Times New Roman"/>
                <w:color w:val="000000"/>
                <w:sz w:val="28"/>
                <w:szCs w:val="28"/>
              </w:rPr>
            </w:pPr>
            <w:r w:rsidRPr="008944ED">
              <w:rPr>
                <w:rFonts w:ascii="Times New Roman" w:eastAsia="Times New Roman" w:hAnsi="Times New Roman"/>
                <w:color w:val="000000"/>
                <w:sz w:val="28"/>
                <w:szCs w:val="28"/>
              </w:rPr>
              <w:t>Директор МКОУ АМО "Марикаршинская ООШ"</w:t>
            </w:r>
          </w:p>
          <w:p w:rsidR="00EA6F68" w:rsidRDefault="00EA6F68" w:rsidP="00EA6F68">
            <w:pPr>
              <w:autoSpaceDE w:val="0"/>
              <w:autoSpaceDN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________________________ </w:t>
            </w:r>
          </w:p>
          <w:p w:rsidR="00EA6F68" w:rsidRPr="008944ED" w:rsidRDefault="00EA6F68" w:rsidP="00EA6F68">
            <w:pPr>
              <w:autoSpaceDE w:val="0"/>
              <w:autoSpaceDN w:val="0"/>
              <w:spacing w:after="0" w:line="240" w:lineRule="auto"/>
              <w:jc w:val="right"/>
              <w:rPr>
                <w:rFonts w:ascii="Times New Roman" w:eastAsia="Times New Roman" w:hAnsi="Times New Roman"/>
                <w:color w:val="000000"/>
                <w:sz w:val="24"/>
                <w:szCs w:val="24"/>
              </w:rPr>
            </w:pPr>
            <w:r w:rsidRPr="008944ED">
              <w:rPr>
                <w:rFonts w:ascii="Times New Roman" w:eastAsia="Times New Roman" w:hAnsi="Times New Roman"/>
                <w:color w:val="000000"/>
                <w:sz w:val="24"/>
                <w:szCs w:val="24"/>
              </w:rPr>
              <w:t>Михайлов В.А.</w:t>
            </w:r>
          </w:p>
          <w:p w:rsidR="00EA6F68" w:rsidRDefault="00EA6F68" w:rsidP="00EA6F68">
            <w:pPr>
              <w:autoSpaceDE w:val="0"/>
              <w:autoSpaceDN w:val="0"/>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Приказ № 62 </w:t>
            </w:r>
          </w:p>
          <w:p w:rsidR="00EA6F68" w:rsidRDefault="00EA6F68" w:rsidP="00EA6F68">
            <w:pPr>
              <w:autoSpaceDE w:val="0"/>
              <w:autoSpaceDN w:val="0"/>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от «</w:t>
            </w:r>
            <w:r w:rsidRPr="00344265">
              <w:rPr>
                <w:rFonts w:ascii="Times New Roman" w:eastAsia="Times New Roman" w:hAnsi="Times New Roman"/>
                <w:color w:val="000000"/>
                <w:sz w:val="24"/>
                <w:szCs w:val="24"/>
              </w:rPr>
              <w:t>10</w:t>
            </w:r>
            <w:r>
              <w:rPr>
                <w:rFonts w:ascii="Times New Roman" w:eastAsia="Times New Roman" w:hAnsi="Times New Roman"/>
                <w:color w:val="000000"/>
                <w:sz w:val="24"/>
                <w:szCs w:val="24"/>
              </w:rPr>
              <w:t xml:space="preserve">» </w:t>
            </w:r>
            <w:r w:rsidRPr="00344265">
              <w:rPr>
                <w:rFonts w:ascii="Times New Roman" w:eastAsia="Times New Roman" w:hAnsi="Times New Roman"/>
                <w:color w:val="000000"/>
                <w:sz w:val="24"/>
                <w:szCs w:val="24"/>
              </w:rPr>
              <w:t>июля</w:t>
            </w:r>
            <w:r w:rsidRPr="004E6975">
              <w:rPr>
                <w:rFonts w:ascii="Times New Roman" w:eastAsia="Times New Roman" w:hAnsi="Times New Roman"/>
                <w:color w:val="000000"/>
                <w:sz w:val="24"/>
                <w:szCs w:val="24"/>
              </w:rPr>
              <w:t>2026</w:t>
            </w:r>
            <w:r>
              <w:rPr>
                <w:rFonts w:ascii="Times New Roman" w:eastAsia="Times New Roman" w:hAnsi="Times New Roman"/>
                <w:color w:val="000000"/>
                <w:sz w:val="24"/>
                <w:szCs w:val="24"/>
              </w:rPr>
              <w:t xml:space="preserve"> г.</w:t>
            </w:r>
          </w:p>
          <w:p w:rsidR="00EA6F68" w:rsidRPr="0040209D" w:rsidRDefault="00EA6F68" w:rsidP="00EA6F68">
            <w:pPr>
              <w:autoSpaceDE w:val="0"/>
              <w:autoSpaceDN w:val="0"/>
              <w:spacing w:after="120" w:line="240" w:lineRule="auto"/>
              <w:jc w:val="both"/>
              <w:rPr>
                <w:rFonts w:ascii="Times New Roman" w:eastAsia="Times New Roman" w:hAnsi="Times New Roman"/>
                <w:color w:val="000000"/>
                <w:sz w:val="24"/>
                <w:szCs w:val="24"/>
              </w:rPr>
            </w:pPr>
          </w:p>
        </w:tc>
      </w:tr>
    </w:tbl>
    <w:p w:rsidR="00BB6F59" w:rsidRPr="00EA6F68" w:rsidRDefault="00BB6F59">
      <w:pPr>
        <w:shd w:val="clear" w:color="auto" w:fill="FFFFFF"/>
        <w:spacing w:after="0" w:line="1" w:lineRule="atLeast"/>
        <w:ind w:left="120"/>
      </w:pPr>
    </w:p>
    <w:p w:rsidR="00BB6F59" w:rsidRPr="00EA6F68" w:rsidRDefault="00BB6F59">
      <w:pPr>
        <w:shd w:val="clear" w:color="auto" w:fill="FFFFFF"/>
        <w:spacing w:after="0" w:line="1" w:lineRule="atLeast"/>
        <w:ind w:left="120"/>
      </w:pPr>
    </w:p>
    <w:p w:rsidR="00BB6F59" w:rsidRPr="00EA6F68" w:rsidRDefault="00BB6F59">
      <w:pPr>
        <w:shd w:val="clear" w:color="auto" w:fill="FFFFFF"/>
        <w:spacing w:after="0" w:line="1" w:lineRule="atLeast"/>
        <w:ind w:left="120"/>
      </w:pPr>
    </w:p>
    <w:p w:rsidR="00BB6F59" w:rsidRPr="00EA6F68" w:rsidRDefault="00EA6F68">
      <w:pPr>
        <w:shd w:val="clear" w:color="auto" w:fill="FFFFFF"/>
        <w:spacing w:after="0" w:line="1" w:lineRule="atLeast"/>
        <w:ind w:left="120"/>
        <w:jc w:val="center"/>
      </w:pPr>
      <w:r w:rsidRPr="00EA6F68">
        <w:rPr>
          <w:rFonts w:ascii="Times New Roman" w:hAnsi="Times New Roman"/>
          <w:b/>
          <w:color w:val="000000"/>
          <w:sz w:val="32"/>
        </w:rPr>
        <w:t>Образовательная программа</w:t>
      </w:r>
    </w:p>
    <w:p w:rsidR="00BB6F59" w:rsidRPr="00EA6F68" w:rsidRDefault="00EA6F68">
      <w:pPr>
        <w:shd w:val="clear" w:color="auto" w:fill="FFFFFF"/>
        <w:spacing w:after="0" w:line="1" w:lineRule="atLeast"/>
        <w:ind w:left="120"/>
        <w:jc w:val="center"/>
      </w:pPr>
      <w:r w:rsidRPr="00EA6F68">
        <w:rPr>
          <w:rFonts w:ascii="Times New Roman" w:hAnsi="Times New Roman"/>
          <w:b/>
          <w:color w:val="000000"/>
          <w:sz w:val="32"/>
        </w:rPr>
        <w:t>начального общего образования</w:t>
      </w:r>
    </w:p>
    <w:p w:rsidR="00BB6F59" w:rsidRPr="00EA6F68" w:rsidRDefault="00BB6F59">
      <w:pPr>
        <w:shd w:val="clear" w:color="auto" w:fill="FFFFFF"/>
        <w:spacing w:after="0" w:line="1" w:lineRule="atLeast"/>
        <w:ind w:left="120"/>
        <w:jc w:val="center"/>
      </w:pPr>
    </w:p>
    <w:p w:rsidR="00BB6F59" w:rsidRPr="00EA6F68" w:rsidRDefault="00BB6F59">
      <w:pPr>
        <w:shd w:val="clear" w:color="auto" w:fill="FFFFFF"/>
        <w:spacing w:after="0" w:line="1" w:lineRule="atLeast"/>
        <w:ind w:left="120"/>
        <w:jc w:val="center"/>
      </w:pPr>
    </w:p>
    <w:p w:rsidR="00BB6F59" w:rsidRPr="00EA6F68" w:rsidRDefault="00EA6F68">
      <w:pPr>
        <w:shd w:val="clear" w:color="auto" w:fill="FFFFFF"/>
        <w:spacing w:after="0" w:line="1" w:lineRule="atLeast"/>
        <w:ind w:left="120"/>
        <w:jc w:val="center"/>
      </w:pPr>
      <w:r w:rsidRPr="00EA6F68">
        <w:rPr>
          <w:rFonts w:ascii="Times New Roman" w:hAnsi="Times New Roman"/>
          <w:color w:val="000000"/>
          <w:sz w:val="32"/>
        </w:rPr>
        <w:t>срок реализации 4 года</w:t>
      </w:r>
    </w:p>
    <w:p w:rsidR="00BB6F59" w:rsidRDefault="00EA6F68">
      <w:pPr>
        <w:shd w:val="clear" w:color="auto" w:fill="FFFFFF"/>
        <w:spacing w:after="0" w:line="1" w:lineRule="atLeast"/>
        <w:ind w:left="120"/>
        <w:jc w:val="center"/>
      </w:pPr>
      <w:r>
        <w:rPr>
          <w:noProof/>
        </w:rPr>
        <w:drawing>
          <wp:inline distT="0" distB="0" distL="0" distR="0">
            <wp:extent cx="1524000" cy="1524000"/>
            <wp:effectExtent l="0" t="0" r="0" b="0"/>
            <wp:docPr id="1"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6"/>
                    <a:stretch>
                      <a:fillRect/>
                    </a:stretch>
                  </pic:blipFill>
                  <pic:spPr>
                    <a:xfrm>
                      <a:off x="0" y="0"/>
                      <a:ext cx="1524000" cy="1524000"/>
                    </a:xfrm>
                    <a:prstGeom prst="rect">
                      <a:avLst/>
                    </a:prstGeom>
                  </pic:spPr>
                </pic:pic>
              </a:graphicData>
            </a:graphic>
          </wp:inline>
        </w:drawing>
      </w:r>
    </w:p>
    <w:p w:rsidR="00BB6F59" w:rsidRDefault="00BB6F59">
      <w:pPr>
        <w:shd w:val="clear" w:color="auto" w:fill="FFFFFF"/>
        <w:spacing w:after="0" w:line="1" w:lineRule="atLeast"/>
        <w:ind w:left="120"/>
        <w:jc w:val="center"/>
      </w:pPr>
    </w:p>
    <w:p w:rsidR="00BB6F59" w:rsidRDefault="00BB6F59">
      <w:pPr>
        <w:shd w:val="clear" w:color="auto" w:fill="FFFFFF"/>
        <w:spacing w:after="0" w:line="1" w:lineRule="atLeast"/>
        <w:ind w:left="120"/>
        <w:jc w:val="center"/>
      </w:pPr>
    </w:p>
    <w:p w:rsidR="00BB6F59" w:rsidRDefault="00BB6F59">
      <w:pPr>
        <w:shd w:val="clear" w:color="auto" w:fill="FFFFFF"/>
        <w:spacing w:after="0" w:line="1" w:lineRule="atLeast"/>
        <w:ind w:left="120"/>
        <w:jc w:val="center"/>
      </w:pPr>
    </w:p>
    <w:p w:rsidR="00BB6F59" w:rsidRDefault="00BB6F59">
      <w:pPr>
        <w:shd w:val="clear" w:color="auto" w:fill="FFFFFF"/>
        <w:spacing w:after="0" w:line="1" w:lineRule="atLeast"/>
        <w:ind w:left="120"/>
        <w:jc w:val="center"/>
      </w:pPr>
    </w:p>
    <w:p w:rsidR="00BB6F59" w:rsidRDefault="00BB6F59">
      <w:pPr>
        <w:shd w:val="clear" w:color="auto" w:fill="FFFFFF"/>
        <w:spacing w:after="0" w:line="1" w:lineRule="atLeast"/>
        <w:ind w:left="120"/>
        <w:jc w:val="center"/>
      </w:pPr>
    </w:p>
    <w:p w:rsidR="00BB6F59" w:rsidRDefault="00BB6F59">
      <w:pPr>
        <w:shd w:val="clear" w:color="auto" w:fill="FFFFFF"/>
        <w:spacing w:after="0" w:line="1" w:lineRule="atLeast"/>
        <w:ind w:left="120"/>
        <w:jc w:val="center"/>
      </w:pPr>
    </w:p>
    <w:p w:rsidR="00BB6F59" w:rsidRPr="00EA6F68" w:rsidRDefault="00BB6F59">
      <w:pPr>
        <w:shd w:val="clear" w:color="auto" w:fill="FFFFFF"/>
        <w:spacing w:after="0" w:line="1" w:lineRule="atLeast"/>
        <w:ind w:left="120"/>
        <w:jc w:val="center"/>
      </w:pPr>
    </w:p>
    <w:p w:rsidR="00BB6F59" w:rsidRDefault="00BB6F59">
      <w:pPr>
        <w:shd w:val="clear" w:color="auto" w:fill="FFFFFF"/>
        <w:spacing w:after="0" w:line="1" w:lineRule="atLeast"/>
        <w:ind w:left="120"/>
        <w:jc w:val="center"/>
      </w:pPr>
    </w:p>
    <w:p w:rsidR="00BB6F59" w:rsidRDefault="00BB6F59">
      <w:pPr>
        <w:shd w:val="clear" w:color="auto" w:fill="FFFFFF"/>
        <w:spacing w:after="0" w:line="1" w:lineRule="atLeast"/>
        <w:ind w:left="120"/>
        <w:jc w:val="center"/>
      </w:pPr>
    </w:p>
    <w:p w:rsidR="00BB6F59" w:rsidRPr="00EA6F68" w:rsidRDefault="00BB6F59">
      <w:pPr>
        <w:shd w:val="clear" w:color="auto" w:fill="FFFFFF"/>
        <w:spacing w:after="0" w:line="1" w:lineRule="atLeast"/>
        <w:ind w:left="120"/>
        <w:jc w:val="center"/>
      </w:pPr>
    </w:p>
    <w:p w:rsidR="00BB6F59" w:rsidRPr="00EA6F68" w:rsidRDefault="00EA6F68">
      <w:pPr>
        <w:shd w:val="clear" w:color="auto" w:fill="FFFFFF"/>
        <w:spacing w:after="0" w:line="1" w:lineRule="atLeast"/>
        <w:ind w:left="120"/>
        <w:jc w:val="center"/>
      </w:pPr>
      <w:bookmarkStart w:id="1" w:name="c29d4d9a-57b6-437b-b2df-da7a57254158"/>
      <w:r>
        <w:rPr>
          <w:rFonts w:ascii="Times New Roman" w:hAnsi="Times New Roman"/>
          <w:color w:val="000000"/>
          <w:sz w:val="32"/>
        </w:rPr>
        <w:t xml:space="preserve">д. Марийские Карши, </w:t>
      </w:r>
      <w:r w:rsidRPr="00EA6F68">
        <w:rPr>
          <w:rFonts w:ascii="Times New Roman" w:hAnsi="Times New Roman"/>
          <w:color w:val="000000"/>
          <w:sz w:val="32"/>
        </w:rPr>
        <w:t>2026 г.</w:t>
      </w:r>
      <w:bookmarkEnd w:id="1"/>
    </w:p>
    <w:p w:rsidR="00BB6F59" w:rsidRPr="00EA6F68" w:rsidRDefault="00BB6F59">
      <w:pPr>
        <w:spacing w:line="1" w:lineRule="atLeast"/>
        <w:jc w:val="both"/>
        <w:sectPr w:rsidR="00BB6F59" w:rsidRPr="00EA6F68">
          <w:pgSz w:w="11906" w:h="16383"/>
          <w:pgMar w:top="850" w:right="566" w:bottom="850" w:left="1132" w:header="720" w:footer="720" w:gutter="0"/>
          <w:cols w:space="720"/>
        </w:sectPr>
      </w:pPr>
    </w:p>
    <w:p w:rsidR="00BB6F59" w:rsidRPr="00EA6F68" w:rsidRDefault="00EA6F68">
      <w:pPr>
        <w:shd w:val="clear" w:color="auto" w:fill="FFFFFF"/>
        <w:spacing w:after="0" w:line="1" w:lineRule="atLeast"/>
        <w:ind w:left="120"/>
        <w:jc w:val="center"/>
      </w:pPr>
      <w:r w:rsidRPr="00EA6F68">
        <w:rPr>
          <w:rFonts w:ascii="Times New Roman" w:hAnsi="Times New Roman"/>
          <w:b/>
          <w:color w:val="000000"/>
          <w:sz w:val="24"/>
        </w:rPr>
        <w:lastRenderedPageBreak/>
        <w:t>СОДЕРЖАНИЕ</w:t>
      </w:r>
    </w:p>
    <w:p w:rsidR="00BB6F59" w:rsidRDefault="00EA6F68" w:rsidP="00355324">
      <w:pPr>
        <w:shd w:val="clear" w:color="auto" w:fill="FFFFFF"/>
        <w:spacing w:after="0" w:line="1" w:lineRule="atLeast"/>
        <w:ind w:left="120"/>
        <w:rPr>
          <w:rFonts w:ascii="Times New Roman" w:hAnsi="Times New Roman" w:cs="Times New Roman"/>
          <w:sz w:val="24"/>
          <w:szCs w:val="24"/>
        </w:rPr>
      </w:pPr>
      <w:r w:rsidRPr="00EA6F68">
        <w:rPr>
          <w:sz w:val="24"/>
        </w:rPr>
        <w:br/>
      </w:r>
      <w:r w:rsidR="00355324">
        <w:rPr>
          <w:rFonts w:ascii="Times New Roman" w:hAnsi="Times New Roman" w:cs="Times New Roman"/>
          <w:sz w:val="24"/>
          <w:szCs w:val="24"/>
        </w:rPr>
        <w:t>Общие положения</w:t>
      </w:r>
    </w:p>
    <w:p w:rsidR="00355324" w:rsidRPr="00355324" w:rsidRDefault="00355324" w:rsidP="00355324">
      <w:pPr>
        <w:shd w:val="clear" w:color="auto" w:fill="FFFFFF"/>
        <w:spacing w:after="0" w:line="1" w:lineRule="atLeast"/>
        <w:ind w:left="120"/>
        <w:rPr>
          <w:rFonts w:ascii="Times New Roman" w:hAnsi="Times New Roman" w:cs="Times New Roman"/>
          <w:sz w:val="24"/>
          <w:szCs w:val="24"/>
        </w:rPr>
      </w:pPr>
    </w:p>
    <w:p w:rsidR="00BB6F59" w:rsidRPr="00EA6F68" w:rsidRDefault="00EA6F68">
      <w:pPr>
        <w:shd w:val="clear" w:color="auto" w:fill="FFFFFF"/>
        <w:spacing w:after="0" w:line="1" w:lineRule="atLeast"/>
        <w:ind w:left="120"/>
      </w:pPr>
      <w:r>
        <w:rPr>
          <w:rFonts w:ascii="Times New Roman" w:hAnsi="Times New Roman"/>
          <w:b/>
          <w:color w:val="000000"/>
          <w:sz w:val="24"/>
        </w:rPr>
        <w:t>I</w:t>
      </w:r>
      <w:r w:rsidRPr="00EA6F68">
        <w:rPr>
          <w:rFonts w:ascii="Times New Roman" w:hAnsi="Times New Roman"/>
          <w:b/>
          <w:color w:val="000000"/>
          <w:sz w:val="24"/>
        </w:rPr>
        <w:t>. ЦЕЛЕВОЙ РАЗДЕЛ</w:t>
      </w:r>
    </w:p>
    <w:p w:rsidR="00BB6F59" w:rsidRPr="00EA6F68" w:rsidRDefault="00EA6F68">
      <w:pPr>
        <w:shd w:val="clear" w:color="auto" w:fill="FFFFFF"/>
        <w:spacing w:after="0" w:line="1" w:lineRule="atLeast"/>
        <w:ind w:left="120"/>
      </w:pPr>
      <w:r w:rsidRPr="00EA6F68">
        <w:rPr>
          <w:rFonts w:ascii="Times New Roman" w:hAnsi="Times New Roman"/>
          <w:color w:val="000000"/>
          <w:sz w:val="24"/>
        </w:rPr>
        <w:t>1.1. Пояснительная записка</w:t>
      </w:r>
    </w:p>
    <w:p w:rsidR="00BB6F59" w:rsidRPr="00EA6F68" w:rsidRDefault="00EA6F68">
      <w:pPr>
        <w:shd w:val="clear" w:color="auto" w:fill="FFFFFF"/>
        <w:spacing w:after="0" w:line="1" w:lineRule="atLeast"/>
        <w:ind w:left="120"/>
      </w:pPr>
      <w:r w:rsidRPr="00EA6F68">
        <w:rPr>
          <w:rFonts w:ascii="Times New Roman" w:hAnsi="Times New Roman"/>
          <w:color w:val="000000"/>
          <w:sz w:val="24"/>
        </w:rPr>
        <w:t>1.2. Планируемые результаты освоения образовательной программы начального общего образования</w:t>
      </w:r>
    </w:p>
    <w:p w:rsidR="00BB6F59" w:rsidRPr="00EA6F68" w:rsidRDefault="00EA6F68">
      <w:pPr>
        <w:shd w:val="clear" w:color="auto" w:fill="FFFFFF"/>
        <w:spacing w:after="0" w:line="1" w:lineRule="atLeast"/>
        <w:ind w:left="120"/>
      </w:pPr>
      <w:r w:rsidRPr="00EA6F68">
        <w:rPr>
          <w:rFonts w:ascii="Times New Roman" w:hAnsi="Times New Roman"/>
          <w:color w:val="000000"/>
          <w:sz w:val="24"/>
        </w:rPr>
        <w:t>1.3. Система оценки достижения планируемых результатов освоения образовательной программы начального общего образования</w:t>
      </w:r>
    </w:p>
    <w:p w:rsidR="00BB6F59" w:rsidRPr="00EA6F68" w:rsidRDefault="00EA6F68">
      <w:pPr>
        <w:shd w:val="clear" w:color="auto" w:fill="FFFFFF"/>
        <w:spacing w:after="0" w:line="1" w:lineRule="atLeast"/>
        <w:ind w:left="120"/>
      </w:pPr>
      <w:r w:rsidRPr="00EA6F68">
        <w:rPr>
          <w:sz w:val="24"/>
        </w:rPr>
        <w:br/>
      </w:r>
    </w:p>
    <w:p w:rsidR="00BB6F59" w:rsidRPr="00EA6F68" w:rsidRDefault="00EA6F68">
      <w:pPr>
        <w:shd w:val="clear" w:color="auto" w:fill="FFFFFF"/>
        <w:spacing w:after="0" w:line="1" w:lineRule="atLeast"/>
        <w:ind w:left="120"/>
      </w:pPr>
      <w:r>
        <w:rPr>
          <w:rFonts w:ascii="Times New Roman" w:hAnsi="Times New Roman"/>
          <w:b/>
          <w:color w:val="000000"/>
          <w:sz w:val="24"/>
        </w:rPr>
        <w:t>II</w:t>
      </w:r>
      <w:r w:rsidRPr="00EA6F68">
        <w:rPr>
          <w:rFonts w:ascii="Times New Roman" w:hAnsi="Times New Roman"/>
          <w:b/>
          <w:color w:val="000000"/>
          <w:sz w:val="24"/>
        </w:rPr>
        <w:t>. СОДЕРЖАТЕЛЬНЫЙ РАЗДЕЛ</w:t>
      </w:r>
    </w:p>
    <w:p w:rsidR="00BB6F59" w:rsidRPr="00EA6F68" w:rsidRDefault="00EA6F68">
      <w:pPr>
        <w:shd w:val="clear" w:color="auto" w:fill="FFFFFF"/>
        <w:spacing w:after="0" w:line="1" w:lineRule="atLeast"/>
        <w:ind w:left="120"/>
      </w:pPr>
      <w:r w:rsidRPr="00EA6F68">
        <w:rPr>
          <w:rFonts w:ascii="Times New Roman" w:hAnsi="Times New Roman"/>
          <w:color w:val="000000"/>
          <w:sz w:val="24"/>
        </w:rPr>
        <w:t>2.1. Рабочие программы по учебным предметам, входящим в обязательную часть учебного плана</w:t>
      </w:r>
    </w:p>
    <w:p w:rsidR="00BB6F59" w:rsidRPr="00EA6F68" w:rsidRDefault="00EA6F68">
      <w:pPr>
        <w:shd w:val="clear" w:color="auto" w:fill="FFFFFF"/>
        <w:spacing w:after="0" w:line="1" w:lineRule="atLeast"/>
        <w:ind w:left="120"/>
      </w:pPr>
      <w:r w:rsidRPr="00EA6F68">
        <w:rPr>
          <w:rFonts w:ascii="Times New Roman" w:hAnsi="Times New Roman"/>
          <w:color w:val="000000"/>
          <w:sz w:val="24"/>
        </w:rPr>
        <w:t xml:space="preserve">2.2. </w:t>
      </w:r>
      <w:r w:rsidRPr="00EA6F68">
        <w:rPr>
          <w:rFonts w:ascii="Times New Roman" w:hAnsi="Times New Roman"/>
          <w:color w:val="333333"/>
          <w:sz w:val="24"/>
        </w:rPr>
        <w:t>Рабочие программы по учебным предметам, входящим в часть учебного плана, формируемую участниками образовательного процесса</w:t>
      </w:r>
    </w:p>
    <w:p w:rsidR="00BB6F59" w:rsidRPr="00EA6F68" w:rsidRDefault="00EA6F68">
      <w:pPr>
        <w:shd w:val="clear" w:color="auto" w:fill="FFFFFF"/>
        <w:spacing w:after="0" w:line="1" w:lineRule="atLeast"/>
        <w:ind w:left="120"/>
      </w:pPr>
      <w:r w:rsidRPr="00EA6F68">
        <w:rPr>
          <w:rFonts w:ascii="Times New Roman" w:hAnsi="Times New Roman"/>
          <w:color w:val="333333"/>
          <w:sz w:val="24"/>
        </w:rPr>
        <w:t>2.3. Рабочие программы курсов внеурочной деятельности</w:t>
      </w:r>
    </w:p>
    <w:p w:rsidR="00BB6F59" w:rsidRPr="00EA6F68" w:rsidRDefault="00EA6F68">
      <w:pPr>
        <w:shd w:val="clear" w:color="auto" w:fill="FFFFFF"/>
        <w:spacing w:after="0" w:line="1" w:lineRule="atLeast"/>
        <w:ind w:left="120"/>
      </w:pPr>
      <w:r w:rsidRPr="00EA6F68">
        <w:rPr>
          <w:rFonts w:ascii="Times New Roman" w:hAnsi="Times New Roman"/>
          <w:color w:val="000000"/>
          <w:sz w:val="24"/>
        </w:rPr>
        <w:t>2.4. Программа формирования универсальных учебных действий</w:t>
      </w:r>
    </w:p>
    <w:p w:rsidR="00BB6F59" w:rsidRPr="00EA6F68" w:rsidRDefault="00EA6F68">
      <w:pPr>
        <w:shd w:val="clear" w:color="auto" w:fill="FFFFFF"/>
        <w:spacing w:after="0" w:line="1" w:lineRule="atLeast"/>
        <w:ind w:left="120"/>
      </w:pPr>
      <w:r w:rsidRPr="00EA6F68">
        <w:rPr>
          <w:rFonts w:ascii="Times New Roman" w:hAnsi="Times New Roman"/>
          <w:color w:val="000000"/>
          <w:sz w:val="24"/>
        </w:rPr>
        <w:t>2.5. Рабочая программа воспитания</w:t>
      </w:r>
    </w:p>
    <w:p w:rsidR="00BB6F59" w:rsidRPr="00EA6F68" w:rsidRDefault="00EA6F68">
      <w:pPr>
        <w:shd w:val="clear" w:color="auto" w:fill="FFFFFF"/>
        <w:spacing w:after="0" w:line="1" w:lineRule="atLeast"/>
        <w:ind w:firstLine="600"/>
      </w:pPr>
      <w:r w:rsidRPr="00EA6F68">
        <w:rPr>
          <w:sz w:val="24"/>
        </w:rPr>
        <w:br/>
      </w:r>
    </w:p>
    <w:p w:rsidR="00BB6F59" w:rsidRPr="00EA6F68" w:rsidRDefault="00EA6F68">
      <w:pPr>
        <w:shd w:val="clear" w:color="auto" w:fill="FFFFFF"/>
        <w:spacing w:after="0" w:line="1" w:lineRule="atLeast"/>
        <w:ind w:left="120"/>
      </w:pPr>
      <w:r>
        <w:rPr>
          <w:rFonts w:ascii="Times New Roman" w:hAnsi="Times New Roman"/>
          <w:b/>
          <w:color w:val="000000"/>
          <w:sz w:val="24"/>
        </w:rPr>
        <w:t>III</w:t>
      </w:r>
      <w:r w:rsidRPr="00EA6F68">
        <w:rPr>
          <w:rFonts w:ascii="Times New Roman" w:hAnsi="Times New Roman"/>
          <w:b/>
          <w:color w:val="000000"/>
          <w:sz w:val="24"/>
        </w:rPr>
        <w:t>. ОРГАНИЗАЦИОННЫЙ РАЗДЕЛ</w:t>
      </w:r>
    </w:p>
    <w:p w:rsidR="00BB6F59" w:rsidRPr="00EA6F68" w:rsidRDefault="00EA6F68">
      <w:pPr>
        <w:shd w:val="clear" w:color="auto" w:fill="FFFFFF"/>
        <w:spacing w:after="0" w:line="1" w:lineRule="atLeast"/>
        <w:ind w:left="120"/>
      </w:pPr>
      <w:r w:rsidRPr="00EA6F68">
        <w:rPr>
          <w:rFonts w:ascii="Times New Roman" w:hAnsi="Times New Roman"/>
          <w:color w:val="000000"/>
          <w:sz w:val="24"/>
        </w:rPr>
        <w:t>3.1. Учебный план начального общего образования</w:t>
      </w:r>
    </w:p>
    <w:p w:rsidR="00BB6F59" w:rsidRPr="00EA6F68" w:rsidRDefault="00EA6F68">
      <w:pPr>
        <w:shd w:val="clear" w:color="auto" w:fill="FFFFFF"/>
        <w:spacing w:after="0" w:line="1" w:lineRule="atLeast"/>
        <w:ind w:left="120"/>
      </w:pPr>
      <w:r w:rsidRPr="00EA6F68">
        <w:rPr>
          <w:rFonts w:ascii="Times New Roman" w:hAnsi="Times New Roman"/>
          <w:color w:val="000000"/>
          <w:sz w:val="24"/>
        </w:rPr>
        <w:t>3.2. План внеурочной деятельности</w:t>
      </w:r>
    </w:p>
    <w:p w:rsidR="00BB6F59" w:rsidRPr="00EA6F68" w:rsidRDefault="00EA6F68">
      <w:pPr>
        <w:shd w:val="clear" w:color="auto" w:fill="FFFFFF"/>
        <w:spacing w:after="0" w:line="1" w:lineRule="atLeast"/>
        <w:ind w:left="120"/>
      </w:pPr>
      <w:r w:rsidRPr="00EA6F68">
        <w:rPr>
          <w:rFonts w:ascii="Times New Roman" w:hAnsi="Times New Roman"/>
          <w:color w:val="000000"/>
          <w:sz w:val="24"/>
        </w:rPr>
        <w:t>3.3. Календарный учебный график</w:t>
      </w:r>
    </w:p>
    <w:p w:rsidR="00BB6F59" w:rsidRPr="00EA6F68" w:rsidRDefault="00EA6F68">
      <w:pPr>
        <w:shd w:val="clear" w:color="auto" w:fill="FFFFFF"/>
        <w:spacing w:after="0" w:line="1" w:lineRule="atLeast"/>
        <w:ind w:left="120"/>
      </w:pPr>
      <w:r w:rsidRPr="00EA6F68">
        <w:rPr>
          <w:rFonts w:ascii="Times New Roman" w:hAnsi="Times New Roman"/>
          <w:color w:val="000000"/>
          <w:sz w:val="24"/>
        </w:rPr>
        <w:t>3.4. Календарный план воспитательной работы</w:t>
      </w:r>
    </w:p>
    <w:p w:rsidR="00BB6F59" w:rsidRPr="00EA6F68" w:rsidRDefault="00EA6F68">
      <w:pPr>
        <w:shd w:val="clear" w:color="auto" w:fill="FFFFFF"/>
        <w:spacing w:after="0" w:line="1" w:lineRule="atLeast"/>
        <w:ind w:left="120"/>
      </w:pPr>
      <w:r w:rsidRPr="00EA6F68">
        <w:rPr>
          <w:rFonts w:ascii="Times New Roman" w:hAnsi="Times New Roman"/>
          <w:color w:val="000000"/>
          <w:sz w:val="24"/>
        </w:rPr>
        <w:t>3.5. Условия реализации образовательной программы начального общего образования</w:t>
      </w:r>
    </w:p>
    <w:p w:rsidR="00BB6F59" w:rsidRPr="00EA6F68" w:rsidRDefault="00EA6F68">
      <w:pPr>
        <w:shd w:val="clear" w:color="auto" w:fill="FFFFFF"/>
        <w:spacing w:after="0" w:line="1" w:lineRule="atLeast"/>
        <w:ind w:firstLine="600"/>
      </w:pPr>
      <w:r w:rsidRPr="00EA6F68">
        <w:rPr>
          <w:rFonts w:ascii="Times New Roman" w:hAnsi="Times New Roman"/>
          <w:color w:val="000000"/>
          <w:sz w:val="24"/>
        </w:rPr>
        <w:t xml:space="preserve"> </w:t>
      </w:r>
    </w:p>
    <w:p w:rsidR="00BB6F59" w:rsidRPr="00EA6F68" w:rsidRDefault="00EA6F68">
      <w:pPr>
        <w:shd w:val="clear" w:color="auto" w:fill="FFFFFF"/>
        <w:spacing w:after="0" w:line="1" w:lineRule="atLeast"/>
        <w:ind w:left="120"/>
      </w:pPr>
      <w:r w:rsidRPr="00EA6F68">
        <w:rPr>
          <w:rFonts w:ascii="Times New Roman" w:hAnsi="Times New Roman"/>
          <w:b/>
          <w:color w:val="000000"/>
          <w:sz w:val="24"/>
        </w:rPr>
        <w:t>ПРИЛОЖЕНИЕ</w:t>
      </w:r>
      <w:r w:rsidRPr="00EA6F68">
        <w:rPr>
          <w:sz w:val="24"/>
        </w:rPr>
        <w:br/>
      </w:r>
      <w:r w:rsidRPr="00EA6F68">
        <w:rPr>
          <w:sz w:val="24"/>
        </w:rPr>
        <w:br/>
      </w:r>
      <w:r w:rsidRPr="00EA6F68">
        <w:rPr>
          <w:sz w:val="24"/>
        </w:rPr>
        <w:br/>
      </w:r>
    </w:p>
    <w:p w:rsidR="00BB6F59" w:rsidRPr="00EA6F68" w:rsidRDefault="00BB6F59">
      <w:pPr>
        <w:spacing w:line="1" w:lineRule="atLeast"/>
        <w:jc w:val="both"/>
        <w:sectPr w:rsidR="00BB6F59" w:rsidRPr="00EA6F68">
          <w:pgSz w:w="11906" w:h="16383"/>
          <w:pgMar w:top="850" w:right="566" w:bottom="850" w:left="1132" w:header="720" w:footer="720" w:gutter="0"/>
          <w:cols w:space="720"/>
        </w:sectPr>
      </w:pPr>
    </w:p>
    <w:p w:rsidR="00355324" w:rsidRDefault="00355324" w:rsidP="00355324">
      <w:pPr>
        <w:shd w:val="clear" w:color="auto" w:fill="FFFFFF"/>
        <w:spacing w:after="0" w:line="1" w:lineRule="atLeast"/>
        <w:ind w:left="120"/>
        <w:rPr>
          <w:rFonts w:ascii="Times New Roman" w:hAnsi="Times New Roman"/>
          <w:b/>
          <w:color w:val="000000"/>
          <w:sz w:val="24"/>
        </w:rPr>
      </w:pPr>
      <w:r>
        <w:rPr>
          <w:rFonts w:ascii="Times New Roman" w:hAnsi="Times New Roman"/>
          <w:b/>
          <w:color w:val="000000"/>
          <w:sz w:val="24"/>
        </w:rPr>
        <w:lastRenderedPageBreak/>
        <w:t>ОБЩИЕ ПОЛОЖЕНИЯ</w:t>
      </w:r>
    </w:p>
    <w:p w:rsidR="00355324" w:rsidRPr="00355324" w:rsidRDefault="00355324" w:rsidP="00275D33">
      <w:pPr>
        <w:shd w:val="clear" w:color="auto" w:fill="FFFFFF"/>
        <w:spacing w:after="0" w:line="1" w:lineRule="atLeast"/>
        <w:ind w:firstLine="709"/>
        <w:jc w:val="both"/>
        <w:rPr>
          <w:rFonts w:ascii="Times New Roman" w:hAnsi="Times New Roman"/>
          <w:color w:val="000000"/>
          <w:sz w:val="24"/>
        </w:rPr>
      </w:pPr>
      <w:r w:rsidRPr="00355324">
        <w:rPr>
          <w:rFonts w:ascii="Times New Roman" w:hAnsi="Times New Roman"/>
          <w:color w:val="000000"/>
          <w:sz w:val="24"/>
        </w:rPr>
        <w:t>Образовательная программа начального общего образования Муниципального казённого общеобразовательного учреждения Ачитского муниципального округа «</w:t>
      </w:r>
      <w:r>
        <w:rPr>
          <w:rFonts w:ascii="Times New Roman" w:hAnsi="Times New Roman"/>
          <w:color w:val="000000"/>
          <w:sz w:val="24"/>
        </w:rPr>
        <w:t>Марикаршинская основная</w:t>
      </w:r>
      <w:r w:rsidRPr="00355324">
        <w:rPr>
          <w:rFonts w:ascii="Times New Roman" w:hAnsi="Times New Roman"/>
          <w:color w:val="000000"/>
          <w:sz w:val="24"/>
        </w:rPr>
        <w:t xml:space="preserve"> общеобразовательная школа», (далее — образовательная организация) разработана в соответ</w:t>
      </w:r>
      <w:r>
        <w:rPr>
          <w:rFonts w:ascii="Times New Roman" w:hAnsi="Times New Roman"/>
          <w:color w:val="000000"/>
          <w:sz w:val="24"/>
        </w:rPr>
        <w:t>ствии с действующей нормативно-</w:t>
      </w:r>
      <w:r w:rsidRPr="00355324">
        <w:rPr>
          <w:rFonts w:ascii="Times New Roman" w:hAnsi="Times New Roman"/>
          <w:color w:val="000000"/>
          <w:sz w:val="24"/>
        </w:rPr>
        <w:t>правовой базой:</w:t>
      </w:r>
    </w:p>
    <w:p w:rsidR="00355324" w:rsidRPr="00355324" w:rsidRDefault="00355324" w:rsidP="00275D33">
      <w:pPr>
        <w:shd w:val="clear" w:color="auto" w:fill="FFFFFF"/>
        <w:spacing w:after="0" w:line="1" w:lineRule="atLeast"/>
        <w:ind w:firstLine="709"/>
        <w:jc w:val="both"/>
        <w:rPr>
          <w:rFonts w:ascii="Times New Roman" w:hAnsi="Times New Roman"/>
          <w:color w:val="000000"/>
          <w:sz w:val="24"/>
        </w:rPr>
      </w:pPr>
      <w:r>
        <w:rPr>
          <w:rFonts w:ascii="Times New Roman" w:hAnsi="Times New Roman"/>
          <w:color w:val="000000"/>
          <w:sz w:val="24"/>
        </w:rPr>
        <w:t xml:space="preserve">- </w:t>
      </w:r>
      <w:r w:rsidRPr="00355324">
        <w:rPr>
          <w:rFonts w:ascii="Times New Roman" w:hAnsi="Times New Roman"/>
          <w:color w:val="000000"/>
          <w:sz w:val="24"/>
        </w:rPr>
        <w:t>Федеральным законом от 29.12.2012 № 273</w:t>
      </w:r>
      <w:r w:rsidRPr="00355324">
        <w:rPr>
          <w:rFonts w:ascii="Times New Roman" w:hAnsi="Times New Roman" w:cs="Cambria Math"/>
          <w:color w:val="000000"/>
          <w:sz w:val="24"/>
        </w:rPr>
        <w:t>‑</w:t>
      </w:r>
      <w:r w:rsidRPr="00355324">
        <w:rPr>
          <w:rFonts w:ascii="Times New Roman" w:hAnsi="Times New Roman" w:cs="Calibri"/>
          <w:color w:val="000000"/>
          <w:sz w:val="24"/>
        </w:rPr>
        <w:t>ФЗ</w:t>
      </w:r>
      <w:r w:rsidRPr="00355324">
        <w:rPr>
          <w:rFonts w:ascii="Times New Roman" w:hAnsi="Times New Roman"/>
          <w:color w:val="000000"/>
          <w:sz w:val="24"/>
        </w:rPr>
        <w:t xml:space="preserve"> </w:t>
      </w:r>
      <w:r w:rsidRPr="00355324">
        <w:rPr>
          <w:rFonts w:ascii="Times New Roman" w:hAnsi="Times New Roman" w:cs="Calibri"/>
          <w:color w:val="000000"/>
          <w:sz w:val="24"/>
        </w:rPr>
        <w:t>«Об</w:t>
      </w:r>
      <w:r w:rsidRPr="00355324">
        <w:rPr>
          <w:rFonts w:ascii="Times New Roman" w:hAnsi="Times New Roman"/>
          <w:color w:val="000000"/>
          <w:sz w:val="24"/>
        </w:rPr>
        <w:t xml:space="preserve"> </w:t>
      </w:r>
      <w:r w:rsidRPr="00355324">
        <w:rPr>
          <w:rFonts w:ascii="Times New Roman" w:hAnsi="Times New Roman" w:cs="Calibri"/>
          <w:color w:val="000000"/>
          <w:sz w:val="24"/>
        </w:rPr>
        <w:t>образовании</w:t>
      </w:r>
      <w:r w:rsidRPr="00355324">
        <w:rPr>
          <w:rFonts w:ascii="Times New Roman" w:hAnsi="Times New Roman"/>
          <w:color w:val="000000"/>
          <w:sz w:val="24"/>
        </w:rPr>
        <w:t xml:space="preserve"> </w:t>
      </w:r>
      <w:r w:rsidRPr="00355324">
        <w:rPr>
          <w:rFonts w:ascii="Times New Roman" w:hAnsi="Times New Roman" w:cs="Calibri"/>
          <w:color w:val="000000"/>
          <w:sz w:val="24"/>
        </w:rPr>
        <w:t>в</w:t>
      </w:r>
      <w:r w:rsidRPr="00355324">
        <w:rPr>
          <w:rFonts w:ascii="Times New Roman" w:hAnsi="Times New Roman"/>
          <w:color w:val="000000"/>
          <w:sz w:val="24"/>
        </w:rPr>
        <w:t xml:space="preserve"> </w:t>
      </w:r>
      <w:r w:rsidRPr="00355324">
        <w:rPr>
          <w:rFonts w:ascii="Times New Roman" w:hAnsi="Times New Roman" w:cs="Calibri"/>
          <w:color w:val="000000"/>
          <w:sz w:val="24"/>
        </w:rPr>
        <w:t>Российской</w:t>
      </w:r>
      <w:r w:rsidRPr="00355324">
        <w:rPr>
          <w:rFonts w:ascii="Times New Roman" w:hAnsi="Times New Roman"/>
          <w:color w:val="000000"/>
          <w:sz w:val="24"/>
        </w:rPr>
        <w:t xml:space="preserve"> </w:t>
      </w:r>
      <w:r w:rsidRPr="00355324">
        <w:rPr>
          <w:rFonts w:ascii="Times New Roman" w:hAnsi="Times New Roman" w:cs="Calibri"/>
          <w:color w:val="000000"/>
          <w:sz w:val="24"/>
        </w:rPr>
        <w:t>Федерации»</w:t>
      </w:r>
      <w:r w:rsidRPr="00355324">
        <w:rPr>
          <w:rFonts w:ascii="Times New Roman" w:hAnsi="Times New Roman"/>
          <w:color w:val="000000"/>
          <w:sz w:val="24"/>
        </w:rPr>
        <w:t xml:space="preserve"> (</w:t>
      </w:r>
      <w:r w:rsidRPr="00355324">
        <w:rPr>
          <w:rFonts w:ascii="Times New Roman" w:hAnsi="Times New Roman" w:cs="Calibri"/>
          <w:color w:val="000000"/>
          <w:sz w:val="24"/>
        </w:rPr>
        <w:t>в</w:t>
      </w:r>
      <w:r w:rsidRPr="00355324">
        <w:rPr>
          <w:rFonts w:ascii="Times New Roman" w:hAnsi="Times New Roman"/>
          <w:color w:val="000000"/>
          <w:sz w:val="24"/>
        </w:rPr>
        <w:t xml:space="preserve"> </w:t>
      </w:r>
      <w:r w:rsidRPr="00355324">
        <w:rPr>
          <w:rFonts w:ascii="Times New Roman" w:hAnsi="Times New Roman" w:cs="Calibri"/>
          <w:color w:val="000000"/>
          <w:sz w:val="24"/>
        </w:rPr>
        <w:t>действующей</w:t>
      </w:r>
      <w:r w:rsidRPr="00355324">
        <w:rPr>
          <w:rFonts w:ascii="Times New Roman" w:hAnsi="Times New Roman"/>
          <w:color w:val="000000"/>
          <w:sz w:val="24"/>
        </w:rPr>
        <w:t xml:space="preserve"> </w:t>
      </w:r>
      <w:r w:rsidRPr="00355324">
        <w:rPr>
          <w:rFonts w:ascii="Times New Roman" w:hAnsi="Times New Roman" w:cs="Calibri"/>
          <w:color w:val="000000"/>
          <w:sz w:val="24"/>
        </w:rPr>
        <w:t>редакции</w:t>
      </w:r>
      <w:r w:rsidRPr="00355324">
        <w:rPr>
          <w:rFonts w:ascii="Times New Roman" w:hAnsi="Times New Roman"/>
          <w:color w:val="000000"/>
          <w:sz w:val="24"/>
        </w:rPr>
        <w:t xml:space="preserve">, </w:t>
      </w:r>
      <w:r w:rsidRPr="00355324">
        <w:rPr>
          <w:rFonts w:ascii="Times New Roman" w:hAnsi="Times New Roman" w:cs="Calibri"/>
          <w:color w:val="000000"/>
          <w:sz w:val="24"/>
        </w:rPr>
        <w:t>вкл</w:t>
      </w:r>
      <w:r w:rsidRPr="00355324">
        <w:rPr>
          <w:rFonts w:ascii="Times New Roman" w:hAnsi="Times New Roman"/>
          <w:color w:val="000000"/>
          <w:sz w:val="24"/>
        </w:rPr>
        <w:t>ючая актуальные изменения и дополнения);</w:t>
      </w:r>
    </w:p>
    <w:p w:rsidR="00355324" w:rsidRPr="00355324" w:rsidRDefault="00355324" w:rsidP="00275D33">
      <w:pPr>
        <w:shd w:val="clear" w:color="auto" w:fill="FFFFFF"/>
        <w:spacing w:after="0" w:line="1" w:lineRule="atLeast"/>
        <w:ind w:firstLine="709"/>
        <w:jc w:val="both"/>
        <w:rPr>
          <w:rFonts w:ascii="Times New Roman" w:hAnsi="Times New Roman"/>
          <w:color w:val="000000"/>
          <w:sz w:val="24"/>
        </w:rPr>
      </w:pPr>
      <w:r>
        <w:rPr>
          <w:rFonts w:ascii="Times New Roman" w:hAnsi="Times New Roman"/>
          <w:color w:val="000000"/>
          <w:sz w:val="24"/>
        </w:rPr>
        <w:t xml:space="preserve">- </w:t>
      </w:r>
      <w:r w:rsidRPr="00355324">
        <w:rPr>
          <w:rFonts w:ascii="Times New Roman" w:hAnsi="Times New Roman"/>
          <w:color w:val="000000"/>
          <w:sz w:val="24"/>
        </w:rPr>
        <w:t>Федеральным государственным образовательным стандартом начального общего образования, утверждённым приказом Министерства просвещения Российской Федерации от 31.05.2021 № 286 (с учётом изменений, внесённых приказом Министерства просвещения Российской Федерации от 22.01.2024 № 31, а также последующих актуализаций);</w:t>
      </w:r>
    </w:p>
    <w:p w:rsidR="00355324" w:rsidRPr="00355324" w:rsidRDefault="00355324" w:rsidP="00275D33">
      <w:pPr>
        <w:shd w:val="clear" w:color="auto" w:fill="FFFFFF"/>
        <w:spacing w:after="0" w:line="1" w:lineRule="atLeast"/>
        <w:ind w:firstLine="709"/>
        <w:jc w:val="both"/>
        <w:rPr>
          <w:rFonts w:ascii="Times New Roman" w:hAnsi="Times New Roman"/>
          <w:color w:val="000000"/>
          <w:sz w:val="24"/>
        </w:rPr>
      </w:pPr>
      <w:r>
        <w:rPr>
          <w:rFonts w:ascii="Times New Roman" w:hAnsi="Times New Roman"/>
          <w:color w:val="000000"/>
          <w:sz w:val="24"/>
        </w:rPr>
        <w:t xml:space="preserve">- </w:t>
      </w:r>
      <w:r w:rsidRPr="00355324">
        <w:rPr>
          <w:rFonts w:ascii="Times New Roman" w:hAnsi="Times New Roman"/>
          <w:color w:val="000000"/>
          <w:sz w:val="24"/>
        </w:rPr>
        <w:t>Федеральной образовательной программой начального общего образования, утверждённой приказом Министерства просвещения Российской Федерации от 18.05.2023 № 372 (с изменениями, внесёнными приказами Министерства просвещения Российской Федерации от 19.03.2024 № 171, от 10.11.2025 № 808 и от 15.12.2025 № 729);</w:t>
      </w:r>
    </w:p>
    <w:p w:rsidR="00355324" w:rsidRPr="00355324" w:rsidRDefault="00355324" w:rsidP="00275D33">
      <w:pPr>
        <w:shd w:val="clear" w:color="auto" w:fill="FFFFFF"/>
        <w:spacing w:after="0" w:line="1" w:lineRule="atLeast"/>
        <w:ind w:firstLine="709"/>
        <w:jc w:val="both"/>
        <w:rPr>
          <w:rFonts w:ascii="Times New Roman" w:hAnsi="Times New Roman"/>
          <w:color w:val="000000"/>
          <w:sz w:val="24"/>
        </w:rPr>
      </w:pPr>
      <w:r>
        <w:rPr>
          <w:rFonts w:ascii="Times New Roman" w:hAnsi="Times New Roman"/>
          <w:color w:val="000000"/>
          <w:sz w:val="24"/>
        </w:rPr>
        <w:t xml:space="preserve">- </w:t>
      </w:r>
      <w:r w:rsidRPr="00355324">
        <w:rPr>
          <w:rFonts w:ascii="Times New Roman" w:hAnsi="Times New Roman"/>
          <w:color w:val="000000"/>
          <w:sz w:val="24"/>
        </w:rPr>
        <w:t>санитарными правилами СП 2.4.3648</w:t>
      </w:r>
      <w:r w:rsidRPr="00355324">
        <w:rPr>
          <w:rFonts w:ascii="Times New Roman" w:hAnsi="Times New Roman" w:cs="Cambria Math"/>
          <w:color w:val="000000"/>
          <w:sz w:val="24"/>
        </w:rPr>
        <w:t>‑</w:t>
      </w:r>
      <w:r w:rsidRPr="00355324">
        <w:rPr>
          <w:rFonts w:ascii="Times New Roman" w:hAnsi="Times New Roman"/>
          <w:color w:val="000000"/>
          <w:sz w:val="24"/>
        </w:rPr>
        <w:t xml:space="preserve">20 </w:t>
      </w:r>
      <w:r w:rsidRPr="00355324">
        <w:rPr>
          <w:rFonts w:ascii="Times New Roman" w:hAnsi="Times New Roman" w:cs="Calibri"/>
          <w:color w:val="000000"/>
          <w:sz w:val="24"/>
        </w:rPr>
        <w:t>«Санитарно</w:t>
      </w:r>
      <w:r w:rsidRPr="00355324">
        <w:rPr>
          <w:rFonts w:ascii="Times New Roman" w:hAnsi="Times New Roman" w:cs="Cambria Math"/>
          <w:color w:val="000000"/>
          <w:sz w:val="24"/>
        </w:rPr>
        <w:t>‑</w:t>
      </w:r>
      <w:r w:rsidRPr="00355324">
        <w:rPr>
          <w:rFonts w:ascii="Times New Roman" w:hAnsi="Times New Roman" w:cs="Calibri"/>
          <w:color w:val="000000"/>
          <w:sz w:val="24"/>
        </w:rPr>
        <w:t>эпидемиологические</w:t>
      </w:r>
      <w:r w:rsidRPr="00355324">
        <w:rPr>
          <w:rFonts w:ascii="Times New Roman" w:hAnsi="Times New Roman"/>
          <w:color w:val="000000"/>
          <w:sz w:val="24"/>
        </w:rPr>
        <w:t xml:space="preserve"> </w:t>
      </w:r>
      <w:r w:rsidRPr="00355324">
        <w:rPr>
          <w:rFonts w:ascii="Times New Roman" w:hAnsi="Times New Roman" w:cs="Calibri"/>
          <w:color w:val="000000"/>
          <w:sz w:val="24"/>
        </w:rPr>
        <w:t>требования</w:t>
      </w:r>
      <w:r w:rsidRPr="00355324">
        <w:rPr>
          <w:rFonts w:ascii="Times New Roman" w:hAnsi="Times New Roman"/>
          <w:color w:val="000000"/>
          <w:sz w:val="24"/>
        </w:rPr>
        <w:t xml:space="preserve"> </w:t>
      </w:r>
      <w:r w:rsidRPr="00355324">
        <w:rPr>
          <w:rFonts w:ascii="Times New Roman" w:hAnsi="Times New Roman" w:cs="Calibri"/>
          <w:color w:val="000000"/>
          <w:sz w:val="24"/>
        </w:rPr>
        <w:t>к</w:t>
      </w:r>
      <w:r w:rsidRPr="00355324">
        <w:rPr>
          <w:rFonts w:ascii="Times New Roman" w:hAnsi="Times New Roman"/>
          <w:color w:val="000000"/>
          <w:sz w:val="24"/>
        </w:rPr>
        <w:t xml:space="preserve"> </w:t>
      </w:r>
      <w:r w:rsidRPr="00355324">
        <w:rPr>
          <w:rFonts w:ascii="Times New Roman" w:hAnsi="Times New Roman" w:cs="Calibri"/>
          <w:color w:val="000000"/>
          <w:sz w:val="24"/>
        </w:rPr>
        <w:t>организациям</w:t>
      </w:r>
      <w:r w:rsidRPr="00355324">
        <w:rPr>
          <w:rFonts w:ascii="Times New Roman" w:hAnsi="Times New Roman"/>
          <w:color w:val="000000"/>
          <w:sz w:val="24"/>
        </w:rPr>
        <w:t xml:space="preserve"> </w:t>
      </w:r>
      <w:r w:rsidRPr="00355324">
        <w:rPr>
          <w:rFonts w:ascii="Times New Roman" w:hAnsi="Times New Roman" w:cs="Calibri"/>
          <w:color w:val="000000"/>
          <w:sz w:val="24"/>
        </w:rPr>
        <w:t>воспитания</w:t>
      </w:r>
      <w:r w:rsidRPr="00355324">
        <w:rPr>
          <w:rFonts w:ascii="Times New Roman" w:hAnsi="Times New Roman"/>
          <w:color w:val="000000"/>
          <w:sz w:val="24"/>
        </w:rPr>
        <w:t xml:space="preserve"> </w:t>
      </w:r>
      <w:r w:rsidRPr="00355324">
        <w:rPr>
          <w:rFonts w:ascii="Times New Roman" w:hAnsi="Times New Roman" w:cs="Calibri"/>
          <w:color w:val="000000"/>
          <w:sz w:val="24"/>
        </w:rPr>
        <w:t>и</w:t>
      </w:r>
      <w:r w:rsidRPr="00355324">
        <w:rPr>
          <w:rFonts w:ascii="Times New Roman" w:hAnsi="Times New Roman"/>
          <w:color w:val="000000"/>
          <w:sz w:val="24"/>
        </w:rPr>
        <w:t xml:space="preserve"> обучения, отдыха и оздоровления детей и молодёжи», утверждёнными постановлением Главного государственного санитарного врача РФ от 28.09.2020 № 28;</w:t>
      </w:r>
    </w:p>
    <w:p w:rsidR="00355324" w:rsidRPr="00355324" w:rsidRDefault="00355324" w:rsidP="00275D33">
      <w:pPr>
        <w:shd w:val="clear" w:color="auto" w:fill="FFFFFF"/>
        <w:spacing w:after="0" w:line="1" w:lineRule="atLeast"/>
        <w:ind w:firstLine="709"/>
        <w:jc w:val="both"/>
        <w:rPr>
          <w:rFonts w:ascii="Times New Roman" w:hAnsi="Times New Roman"/>
          <w:color w:val="000000"/>
          <w:sz w:val="24"/>
        </w:rPr>
      </w:pPr>
      <w:r>
        <w:rPr>
          <w:rFonts w:ascii="Times New Roman" w:hAnsi="Times New Roman"/>
          <w:color w:val="000000"/>
          <w:sz w:val="24"/>
        </w:rPr>
        <w:t xml:space="preserve">- </w:t>
      </w:r>
      <w:r w:rsidRPr="00355324">
        <w:rPr>
          <w:rFonts w:ascii="Times New Roman" w:hAnsi="Times New Roman"/>
          <w:color w:val="000000"/>
          <w:sz w:val="24"/>
        </w:rPr>
        <w:t>санитарными правилами и нормами СанПиН 1.2.3685</w:t>
      </w:r>
      <w:r w:rsidRPr="00355324">
        <w:rPr>
          <w:rFonts w:ascii="Times New Roman" w:hAnsi="Times New Roman" w:cs="Cambria Math"/>
          <w:color w:val="000000"/>
          <w:sz w:val="24"/>
        </w:rPr>
        <w:t>‑</w:t>
      </w:r>
      <w:r w:rsidRPr="00355324">
        <w:rPr>
          <w:rFonts w:ascii="Times New Roman" w:hAnsi="Times New Roman"/>
          <w:color w:val="000000"/>
          <w:sz w:val="24"/>
        </w:rPr>
        <w:t xml:space="preserve">21 </w:t>
      </w:r>
      <w:r w:rsidRPr="00355324">
        <w:rPr>
          <w:rFonts w:ascii="Times New Roman" w:hAnsi="Times New Roman" w:cs="Calibri"/>
          <w:color w:val="000000"/>
          <w:sz w:val="24"/>
        </w:rPr>
        <w:t>«Гигиенические</w:t>
      </w:r>
      <w:r w:rsidRPr="00355324">
        <w:rPr>
          <w:rFonts w:ascii="Times New Roman" w:hAnsi="Times New Roman"/>
          <w:color w:val="000000"/>
          <w:sz w:val="24"/>
        </w:rPr>
        <w:t xml:space="preserve"> </w:t>
      </w:r>
      <w:r w:rsidRPr="00355324">
        <w:rPr>
          <w:rFonts w:ascii="Times New Roman" w:hAnsi="Times New Roman" w:cs="Calibri"/>
          <w:color w:val="000000"/>
          <w:sz w:val="24"/>
        </w:rPr>
        <w:t>нормативы</w:t>
      </w:r>
      <w:r w:rsidRPr="00355324">
        <w:rPr>
          <w:rFonts w:ascii="Times New Roman" w:hAnsi="Times New Roman"/>
          <w:color w:val="000000"/>
          <w:sz w:val="24"/>
        </w:rPr>
        <w:t xml:space="preserve"> </w:t>
      </w:r>
      <w:r w:rsidRPr="00355324">
        <w:rPr>
          <w:rFonts w:ascii="Times New Roman" w:hAnsi="Times New Roman" w:cs="Calibri"/>
          <w:color w:val="000000"/>
          <w:sz w:val="24"/>
        </w:rPr>
        <w:t>и</w:t>
      </w:r>
      <w:r w:rsidRPr="00355324">
        <w:rPr>
          <w:rFonts w:ascii="Times New Roman" w:hAnsi="Times New Roman"/>
          <w:color w:val="000000"/>
          <w:sz w:val="24"/>
        </w:rPr>
        <w:t xml:space="preserve"> </w:t>
      </w:r>
      <w:r w:rsidRPr="00355324">
        <w:rPr>
          <w:rFonts w:ascii="Times New Roman" w:hAnsi="Times New Roman" w:cs="Calibri"/>
          <w:color w:val="000000"/>
          <w:sz w:val="24"/>
        </w:rPr>
        <w:t>требования</w:t>
      </w:r>
      <w:r w:rsidRPr="00355324">
        <w:rPr>
          <w:rFonts w:ascii="Times New Roman" w:hAnsi="Times New Roman"/>
          <w:color w:val="000000"/>
          <w:sz w:val="24"/>
        </w:rPr>
        <w:t xml:space="preserve"> </w:t>
      </w:r>
      <w:r w:rsidRPr="00355324">
        <w:rPr>
          <w:rFonts w:ascii="Times New Roman" w:hAnsi="Times New Roman" w:cs="Calibri"/>
          <w:color w:val="000000"/>
          <w:sz w:val="24"/>
        </w:rPr>
        <w:t>к</w:t>
      </w:r>
      <w:r w:rsidRPr="00355324">
        <w:rPr>
          <w:rFonts w:ascii="Times New Roman" w:hAnsi="Times New Roman"/>
          <w:color w:val="000000"/>
          <w:sz w:val="24"/>
        </w:rPr>
        <w:t xml:space="preserve"> </w:t>
      </w:r>
      <w:r w:rsidRPr="00355324">
        <w:rPr>
          <w:rFonts w:ascii="Times New Roman" w:hAnsi="Times New Roman" w:cs="Calibri"/>
          <w:color w:val="000000"/>
          <w:sz w:val="24"/>
        </w:rPr>
        <w:t>обеспечению</w:t>
      </w:r>
      <w:r w:rsidRPr="00355324">
        <w:rPr>
          <w:rFonts w:ascii="Times New Roman" w:hAnsi="Times New Roman"/>
          <w:color w:val="000000"/>
          <w:sz w:val="24"/>
        </w:rPr>
        <w:t xml:space="preserve"> </w:t>
      </w:r>
      <w:r w:rsidRPr="00355324">
        <w:rPr>
          <w:rFonts w:ascii="Times New Roman" w:hAnsi="Times New Roman" w:cs="Calibri"/>
          <w:color w:val="000000"/>
          <w:sz w:val="24"/>
        </w:rPr>
        <w:t>безопа</w:t>
      </w:r>
      <w:r w:rsidRPr="00355324">
        <w:rPr>
          <w:rFonts w:ascii="Times New Roman" w:hAnsi="Times New Roman"/>
          <w:color w:val="000000"/>
          <w:sz w:val="24"/>
        </w:rPr>
        <w:t>сности и (или) безвредности для человека факторов среды обитания», утверждёнными постановлением Главного государственного санитарного врача РФ от 28.01.2021 № 2;</w:t>
      </w:r>
    </w:p>
    <w:p w:rsidR="00355324" w:rsidRPr="00355324" w:rsidRDefault="00355324" w:rsidP="00275D33">
      <w:pPr>
        <w:shd w:val="clear" w:color="auto" w:fill="FFFFFF"/>
        <w:spacing w:after="0" w:line="1" w:lineRule="atLeast"/>
        <w:ind w:firstLine="709"/>
        <w:jc w:val="both"/>
        <w:rPr>
          <w:rFonts w:ascii="Times New Roman" w:hAnsi="Times New Roman"/>
          <w:color w:val="000000"/>
          <w:sz w:val="24"/>
        </w:rPr>
      </w:pPr>
      <w:r>
        <w:rPr>
          <w:rFonts w:ascii="Times New Roman" w:hAnsi="Times New Roman"/>
          <w:color w:val="000000"/>
          <w:sz w:val="24"/>
        </w:rPr>
        <w:t xml:space="preserve">- </w:t>
      </w:r>
      <w:r w:rsidRPr="00355324">
        <w:rPr>
          <w:rFonts w:ascii="Times New Roman" w:hAnsi="Times New Roman"/>
          <w:color w:val="000000"/>
          <w:sz w:val="24"/>
        </w:rPr>
        <w:t>постановлением Правительства Российской Федерации от 30.04.2024 № 556 «Об утверждении перечня мероприятий по оценке качества образования и Правил проведения мероприятий по оценке качества образования».</w:t>
      </w:r>
    </w:p>
    <w:p w:rsidR="00355324" w:rsidRPr="00355324" w:rsidRDefault="00355324" w:rsidP="00275D33">
      <w:pPr>
        <w:shd w:val="clear" w:color="auto" w:fill="FFFFFF"/>
        <w:spacing w:after="0" w:line="1" w:lineRule="atLeast"/>
        <w:ind w:firstLine="709"/>
        <w:jc w:val="both"/>
        <w:rPr>
          <w:rFonts w:ascii="Times New Roman" w:hAnsi="Times New Roman"/>
          <w:color w:val="000000"/>
          <w:sz w:val="24"/>
        </w:rPr>
      </w:pPr>
      <w:r w:rsidRPr="00355324">
        <w:rPr>
          <w:rFonts w:ascii="Times New Roman" w:hAnsi="Times New Roman"/>
          <w:color w:val="000000"/>
          <w:sz w:val="24"/>
        </w:rPr>
        <w:t>При разработке основной образовательной программы начального общего образования (ООП НОО) использованы федеральные рабочие программы учебных предметов. В соответствии с пунктом 6.4 статьи 12 Федерального закона «Об образовании в Российской Федерации» отдельная разработка образовательной организацией учебно</w:t>
      </w:r>
      <w:r w:rsidRPr="00355324">
        <w:rPr>
          <w:rFonts w:ascii="Times New Roman" w:hAnsi="Times New Roman" w:cs="Cambria Math"/>
          <w:color w:val="000000"/>
          <w:sz w:val="24"/>
        </w:rPr>
        <w:t>‑</w:t>
      </w:r>
      <w:r w:rsidRPr="00355324">
        <w:rPr>
          <w:rFonts w:ascii="Times New Roman" w:hAnsi="Times New Roman" w:cs="Calibri"/>
          <w:color w:val="000000"/>
          <w:sz w:val="24"/>
        </w:rPr>
        <w:t>методической</w:t>
      </w:r>
      <w:r w:rsidRPr="00355324">
        <w:rPr>
          <w:rFonts w:ascii="Times New Roman" w:hAnsi="Times New Roman"/>
          <w:color w:val="000000"/>
          <w:sz w:val="24"/>
        </w:rPr>
        <w:t xml:space="preserve"> </w:t>
      </w:r>
      <w:r w:rsidRPr="00355324">
        <w:rPr>
          <w:rFonts w:ascii="Times New Roman" w:hAnsi="Times New Roman" w:cs="Calibri"/>
          <w:color w:val="000000"/>
          <w:sz w:val="24"/>
        </w:rPr>
        <w:t>документации</w:t>
      </w:r>
      <w:r w:rsidRPr="00355324">
        <w:rPr>
          <w:rFonts w:ascii="Times New Roman" w:hAnsi="Times New Roman"/>
          <w:color w:val="000000"/>
          <w:sz w:val="24"/>
        </w:rPr>
        <w:t xml:space="preserve"> </w:t>
      </w:r>
      <w:r w:rsidRPr="00355324">
        <w:rPr>
          <w:rFonts w:ascii="Times New Roman" w:hAnsi="Times New Roman" w:cs="Calibri"/>
          <w:color w:val="000000"/>
          <w:sz w:val="24"/>
        </w:rPr>
        <w:t>по</w:t>
      </w:r>
      <w:r w:rsidRPr="00355324">
        <w:rPr>
          <w:rFonts w:ascii="Times New Roman" w:hAnsi="Times New Roman"/>
          <w:color w:val="000000"/>
          <w:sz w:val="24"/>
        </w:rPr>
        <w:t xml:space="preserve"> </w:t>
      </w:r>
      <w:r w:rsidRPr="00355324">
        <w:rPr>
          <w:rFonts w:ascii="Times New Roman" w:hAnsi="Times New Roman" w:cs="Calibri"/>
          <w:color w:val="000000"/>
          <w:sz w:val="24"/>
        </w:rPr>
        <w:t>указанным</w:t>
      </w:r>
      <w:r w:rsidRPr="00355324">
        <w:rPr>
          <w:rFonts w:ascii="Times New Roman" w:hAnsi="Times New Roman"/>
          <w:color w:val="000000"/>
          <w:sz w:val="24"/>
        </w:rPr>
        <w:t xml:space="preserve"> </w:t>
      </w:r>
      <w:r w:rsidRPr="00355324">
        <w:rPr>
          <w:rFonts w:ascii="Times New Roman" w:hAnsi="Times New Roman" w:cs="Calibri"/>
          <w:color w:val="000000"/>
          <w:sz w:val="24"/>
        </w:rPr>
        <w:t>предметам</w:t>
      </w:r>
      <w:r w:rsidRPr="00355324">
        <w:rPr>
          <w:rFonts w:ascii="Times New Roman" w:hAnsi="Times New Roman"/>
          <w:color w:val="000000"/>
          <w:sz w:val="24"/>
        </w:rPr>
        <w:t xml:space="preserve"> </w:t>
      </w:r>
      <w:r w:rsidRPr="00355324">
        <w:rPr>
          <w:rFonts w:ascii="Times New Roman" w:hAnsi="Times New Roman" w:cs="Calibri"/>
          <w:color w:val="000000"/>
          <w:sz w:val="24"/>
        </w:rPr>
        <w:t>не</w:t>
      </w:r>
      <w:r w:rsidRPr="00355324">
        <w:rPr>
          <w:rFonts w:ascii="Times New Roman" w:hAnsi="Times New Roman"/>
          <w:color w:val="000000"/>
          <w:sz w:val="24"/>
        </w:rPr>
        <w:t xml:space="preserve"> </w:t>
      </w:r>
      <w:r w:rsidRPr="00355324">
        <w:rPr>
          <w:rFonts w:ascii="Times New Roman" w:hAnsi="Times New Roman" w:cs="Calibri"/>
          <w:color w:val="000000"/>
          <w:sz w:val="24"/>
        </w:rPr>
        <w:t>требуется</w:t>
      </w:r>
      <w:r>
        <w:rPr>
          <w:rFonts w:ascii="Times New Roman" w:hAnsi="Times New Roman"/>
          <w:color w:val="000000"/>
          <w:sz w:val="24"/>
        </w:rPr>
        <w:t>.</w:t>
      </w:r>
    </w:p>
    <w:p w:rsidR="00355324" w:rsidRPr="00355324" w:rsidRDefault="00355324" w:rsidP="00275D33">
      <w:pPr>
        <w:shd w:val="clear" w:color="auto" w:fill="FFFFFF"/>
        <w:spacing w:after="0" w:line="1" w:lineRule="atLeast"/>
        <w:ind w:firstLine="709"/>
        <w:jc w:val="both"/>
        <w:rPr>
          <w:rFonts w:ascii="Times New Roman" w:hAnsi="Times New Roman"/>
          <w:color w:val="000000"/>
          <w:sz w:val="24"/>
        </w:rPr>
      </w:pPr>
      <w:r w:rsidRPr="00355324">
        <w:rPr>
          <w:rFonts w:ascii="Times New Roman" w:hAnsi="Times New Roman"/>
          <w:color w:val="000000"/>
          <w:sz w:val="24"/>
        </w:rPr>
        <w:t>Содержание и планируемые результаты разработанной образовательной организацией ООП НОО соответствуют требованиям ФОП НОО и не ниже установленных ею показателей. При реализации обязательной части ООП НОО непосредственно применяются федеральные рабочие программы по учебным предметам «Русский язык», «Литературное чтение», «Окружающий мир», «Труд (технология)» — в редакции, действующей с учётом изменений, внесённых приказами Минпросвещения России от 10.11.20</w:t>
      </w:r>
      <w:r>
        <w:rPr>
          <w:rFonts w:ascii="Times New Roman" w:hAnsi="Times New Roman"/>
          <w:color w:val="000000"/>
          <w:sz w:val="24"/>
        </w:rPr>
        <w:t>25 № 808 и от 15.12.2025 № 729.</w:t>
      </w:r>
    </w:p>
    <w:p w:rsidR="00355324" w:rsidRPr="00355324" w:rsidRDefault="00355324" w:rsidP="00275D33">
      <w:pPr>
        <w:shd w:val="clear" w:color="auto" w:fill="FFFFFF"/>
        <w:spacing w:after="0" w:line="1" w:lineRule="atLeast"/>
        <w:ind w:firstLine="709"/>
        <w:jc w:val="both"/>
        <w:rPr>
          <w:rFonts w:ascii="Times New Roman" w:hAnsi="Times New Roman"/>
          <w:color w:val="000000"/>
          <w:sz w:val="24"/>
        </w:rPr>
      </w:pPr>
      <w:r w:rsidRPr="00355324">
        <w:rPr>
          <w:rFonts w:ascii="Times New Roman" w:hAnsi="Times New Roman"/>
          <w:color w:val="000000"/>
          <w:sz w:val="24"/>
        </w:rPr>
        <w:t>ООП НОО регламентирует образовательную деятельность организации в единстве урочной и внеурочной деятельности с учётом установленного ФГОС соотношения обязательной части программы и части, формируемой участни</w:t>
      </w:r>
      <w:r>
        <w:rPr>
          <w:rFonts w:ascii="Times New Roman" w:hAnsi="Times New Roman"/>
          <w:color w:val="000000"/>
          <w:sz w:val="24"/>
        </w:rPr>
        <w:t>ками образовательных отношений.</w:t>
      </w:r>
    </w:p>
    <w:p w:rsidR="00355324" w:rsidRPr="00355324" w:rsidRDefault="00355324" w:rsidP="00275D33">
      <w:pPr>
        <w:shd w:val="clear" w:color="auto" w:fill="FFFFFF"/>
        <w:spacing w:after="0" w:line="1" w:lineRule="atLeast"/>
        <w:ind w:firstLine="709"/>
        <w:jc w:val="both"/>
        <w:rPr>
          <w:rFonts w:ascii="Times New Roman" w:hAnsi="Times New Roman"/>
          <w:color w:val="000000"/>
          <w:sz w:val="24"/>
        </w:rPr>
      </w:pPr>
      <w:r w:rsidRPr="00355324">
        <w:rPr>
          <w:rFonts w:ascii="Times New Roman" w:hAnsi="Times New Roman"/>
          <w:color w:val="000000"/>
          <w:sz w:val="24"/>
        </w:rPr>
        <w:t>К ООП НОО прилагаются локальные нормативные акты образовательной организации, конкретизирующие и дополняющие её положения применительно к условиям работы школы. Разработка и утверждение ООП НОО и приложений к ней осуществляются в порядке, установленном законодательством Р</w:t>
      </w:r>
      <w:r w:rsidR="00275D33">
        <w:rPr>
          <w:rFonts w:ascii="Times New Roman" w:hAnsi="Times New Roman"/>
          <w:color w:val="000000"/>
          <w:sz w:val="24"/>
        </w:rPr>
        <w:t>оссийской Федерации.</w:t>
      </w:r>
    </w:p>
    <w:p w:rsidR="00355324" w:rsidRPr="00355324" w:rsidRDefault="00355324" w:rsidP="00275D33">
      <w:pPr>
        <w:shd w:val="clear" w:color="auto" w:fill="FFFFFF"/>
        <w:spacing w:after="0" w:line="1" w:lineRule="atLeast"/>
        <w:ind w:firstLine="709"/>
        <w:jc w:val="both"/>
        <w:rPr>
          <w:rFonts w:ascii="Times New Roman" w:hAnsi="Times New Roman"/>
          <w:color w:val="000000"/>
          <w:sz w:val="24"/>
        </w:rPr>
      </w:pPr>
      <w:r w:rsidRPr="00355324">
        <w:rPr>
          <w:rFonts w:ascii="Times New Roman" w:hAnsi="Times New Roman"/>
          <w:color w:val="000000"/>
          <w:sz w:val="24"/>
        </w:rPr>
        <w:t>ООП НОО включает три раздела: целевой, со</w:t>
      </w:r>
      <w:r w:rsidR="00275D33">
        <w:rPr>
          <w:rFonts w:ascii="Times New Roman" w:hAnsi="Times New Roman"/>
          <w:color w:val="000000"/>
          <w:sz w:val="24"/>
        </w:rPr>
        <w:t>держательный и организационный.</w:t>
      </w:r>
    </w:p>
    <w:p w:rsidR="00355324" w:rsidRPr="00355324" w:rsidRDefault="00355324" w:rsidP="00275D33">
      <w:pPr>
        <w:shd w:val="clear" w:color="auto" w:fill="FFFFFF"/>
        <w:spacing w:after="0" w:line="1" w:lineRule="atLeast"/>
        <w:ind w:firstLine="709"/>
        <w:jc w:val="both"/>
        <w:rPr>
          <w:rFonts w:ascii="Times New Roman" w:hAnsi="Times New Roman"/>
          <w:color w:val="000000"/>
          <w:sz w:val="24"/>
        </w:rPr>
      </w:pPr>
      <w:r w:rsidRPr="00355324">
        <w:rPr>
          <w:rFonts w:ascii="Times New Roman" w:hAnsi="Times New Roman"/>
          <w:color w:val="000000"/>
          <w:sz w:val="24"/>
        </w:rPr>
        <w:t>Целевой раздел определяет общее назначение, цели, задачи и планируемые результаты реализации ООП НОО (в том числе личностные, метапредметные и предметные), а также систему оцен</w:t>
      </w:r>
      <w:r w:rsidR="00275D33">
        <w:rPr>
          <w:rFonts w:ascii="Times New Roman" w:hAnsi="Times New Roman"/>
          <w:color w:val="000000"/>
          <w:sz w:val="24"/>
        </w:rPr>
        <w:t>ки достижения этих результатов.</w:t>
      </w:r>
    </w:p>
    <w:p w:rsidR="00355324" w:rsidRPr="00355324" w:rsidRDefault="00355324" w:rsidP="00275D33">
      <w:pPr>
        <w:shd w:val="clear" w:color="auto" w:fill="FFFFFF"/>
        <w:spacing w:after="0" w:line="1" w:lineRule="atLeast"/>
        <w:ind w:firstLine="709"/>
        <w:jc w:val="both"/>
        <w:rPr>
          <w:rFonts w:ascii="Times New Roman" w:hAnsi="Times New Roman"/>
          <w:color w:val="000000"/>
          <w:sz w:val="24"/>
        </w:rPr>
      </w:pPr>
      <w:r w:rsidRPr="00355324">
        <w:rPr>
          <w:rFonts w:ascii="Times New Roman" w:hAnsi="Times New Roman"/>
          <w:color w:val="000000"/>
          <w:sz w:val="24"/>
        </w:rPr>
        <w:t>Содержательный раздел включает учебный план, календарный учебный график, федеральные рабочие программы учебных предметов, курсов, дисциплин (модулей), рабочую программу воспитания и календарный план воспитат</w:t>
      </w:r>
      <w:r w:rsidR="00275D33">
        <w:rPr>
          <w:rFonts w:ascii="Times New Roman" w:hAnsi="Times New Roman"/>
          <w:color w:val="000000"/>
          <w:sz w:val="24"/>
        </w:rPr>
        <w:t>ельной работы.</w:t>
      </w:r>
    </w:p>
    <w:p w:rsidR="00355324" w:rsidRPr="00355324" w:rsidRDefault="00355324" w:rsidP="00275D33">
      <w:pPr>
        <w:shd w:val="clear" w:color="auto" w:fill="FFFFFF"/>
        <w:spacing w:after="0" w:line="1" w:lineRule="atLeast"/>
        <w:ind w:firstLine="709"/>
        <w:jc w:val="both"/>
        <w:rPr>
          <w:rFonts w:ascii="Times New Roman" w:hAnsi="Times New Roman"/>
          <w:color w:val="000000"/>
          <w:sz w:val="24"/>
        </w:rPr>
      </w:pPr>
      <w:r w:rsidRPr="00355324">
        <w:rPr>
          <w:rFonts w:ascii="Times New Roman" w:hAnsi="Times New Roman"/>
          <w:color w:val="000000"/>
          <w:sz w:val="24"/>
        </w:rPr>
        <w:t>Организационный раздел устанавливает условия реализации ООП НОО, включая кадровые, материально</w:t>
      </w:r>
      <w:r w:rsidRPr="00355324">
        <w:rPr>
          <w:rFonts w:ascii="Times New Roman" w:hAnsi="Times New Roman" w:cs="Cambria Math"/>
          <w:color w:val="000000"/>
          <w:sz w:val="24"/>
        </w:rPr>
        <w:t>‑</w:t>
      </w:r>
      <w:r w:rsidRPr="00355324">
        <w:rPr>
          <w:rFonts w:ascii="Times New Roman" w:hAnsi="Times New Roman" w:cs="Calibri"/>
          <w:color w:val="000000"/>
          <w:sz w:val="24"/>
        </w:rPr>
        <w:t>технические</w:t>
      </w:r>
      <w:r w:rsidRPr="00355324">
        <w:rPr>
          <w:rFonts w:ascii="Times New Roman" w:hAnsi="Times New Roman"/>
          <w:color w:val="000000"/>
          <w:sz w:val="24"/>
        </w:rPr>
        <w:t xml:space="preserve">, </w:t>
      </w:r>
      <w:r w:rsidRPr="00355324">
        <w:rPr>
          <w:rFonts w:ascii="Times New Roman" w:hAnsi="Times New Roman" w:cs="Calibri"/>
          <w:color w:val="000000"/>
          <w:sz w:val="24"/>
        </w:rPr>
        <w:t>информационно</w:t>
      </w:r>
      <w:r w:rsidRPr="00355324">
        <w:rPr>
          <w:rFonts w:ascii="Times New Roman" w:hAnsi="Times New Roman" w:cs="Cambria Math"/>
          <w:color w:val="000000"/>
          <w:sz w:val="24"/>
        </w:rPr>
        <w:t>‑</w:t>
      </w:r>
      <w:r w:rsidRPr="00355324">
        <w:rPr>
          <w:rFonts w:ascii="Times New Roman" w:hAnsi="Times New Roman" w:cs="Calibri"/>
          <w:color w:val="000000"/>
          <w:sz w:val="24"/>
        </w:rPr>
        <w:t>методические</w:t>
      </w:r>
      <w:r w:rsidRPr="00355324">
        <w:rPr>
          <w:rFonts w:ascii="Times New Roman" w:hAnsi="Times New Roman"/>
          <w:color w:val="000000"/>
          <w:sz w:val="24"/>
        </w:rPr>
        <w:t xml:space="preserve"> </w:t>
      </w:r>
      <w:r w:rsidRPr="00355324">
        <w:rPr>
          <w:rFonts w:ascii="Times New Roman" w:hAnsi="Times New Roman" w:cs="Calibri"/>
          <w:color w:val="000000"/>
          <w:sz w:val="24"/>
        </w:rPr>
        <w:t>условия</w:t>
      </w:r>
      <w:r w:rsidRPr="00355324">
        <w:rPr>
          <w:rFonts w:ascii="Times New Roman" w:hAnsi="Times New Roman"/>
          <w:color w:val="000000"/>
          <w:sz w:val="24"/>
        </w:rPr>
        <w:t xml:space="preserve">, </w:t>
      </w:r>
      <w:r w:rsidRPr="00355324">
        <w:rPr>
          <w:rFonts w:ascii="Times New Roman" w:hAnsi="Times New Roman" w:cs="Calibri"/>
          <w:color w:val="000000"/>
          <w:sz w:val="24"/>
        </w:rPr>
        <w:t>а</w:t>
      </w:r>
      <w:r w:rsidRPr="00355324">
        <w:rPr>
          <w:rFonts w:ascii="Times New Roman" w:hAnsi="Times New Roman"/>
          <w:color w:val="000000"/>
          <w:sz w:val="24"/>
        </w:rPr>
        <w:t xml:space="preserve"> </w:t>
      </w:r>
      <w:r w:rsidRPr="00355324">
        <w:rPr>
          <w:rFonts w:ascii="Times New Roman" w:hAnsi="Times New Roman" w:cs="Calibri"/>
          <w:color w:val="000000"/>
          <w:sz w:val="24"/>
        </w:rPr>
        <w:t>также</w:t>
      </w:r>
      <w:r w:rsidRPr="00355324">
        <w:rPr>
          <w:rFonts w:ascii="Times New Roman" w:hAnsi="Times New Roman"/>
          <w:color w:val="000000"/>
          <w:sz w:val="24"/>
        </w:rPr>
        <w:t xml:space="preserve"> </w:t>
      </w:r>
      <w:r w:rsidRPr="00355324">
        <w:rPr>
          <w:rFonts w:ascii="Times New Roman" w:hAnsi="Times New Roman" w:cs="Calibri"/>
          <w:color w:val="000000"/>
          <w:sz w:val="24"/>
        </w:rPr>
        <w:t>порядок</w:t>
      </w:r>
      <w:r w:rsidRPr="00355324">
        <w:rPr>
          <w:rFonts w:ascii="Times New Roman" w:hAnsi="Times New Roman"/>
          <w:color w:val="000000"/>
          <w:sz w:val="24"/>
        </w:rPr>
        <w:t xml:space="preserve"> </w:t>
      </w:r>
      <w:r w:rsidRPr="00355324">
        <w:rPr>
          <w:rFonts w:ascii="Times New Roman" w:hAnsi="Times New Roman" w:cs="Calibri"/>
          <w:color w:val="000000"/>
          <w:sz w:val="24"/>
        </w:rPr>
        <w:t>организации</w:t>
      </w:r>
      <w:r w:rsidRPr="00355324">
        <w:rPr>
          <w:rFonts w:ascii="Times New Roman" w:hAnsi="Times New Roman"/>
          <w:color w:val="000000"/>
          <w:sz w:val="24"/>
        </w:rPr>
        <w:t xml:space="preserve"> </w:t>
      </w:r>
      <w:r w:rsidRPr="00355324">
        <w:rPr>
          <w:rFonts w:ascii="Times New Roman" w:hAnsi="Times New Roman" w:cs="Calibri"/>
          <w:color w:val="000000"/>
          <w:sz w:val="24"/>
        </w:rPr>
        <w:t>образовательного</w:t>
      </w:r>
      <w:r w:rsidRPr="00355324">
        <w:rPr>
          <w:rFonts w:ascii="Times New Roman" w:hAnsi="Times New Roman"/>
          <w:color w:val="000000"/>
          <w:sz w:val="24"/>
        </w:rPr>
        <w:t xml:space="preserve"> </w:t>
      </w:r>
      <w:r w:rsidRPr="00355324">
        <w:rPr>
          <w:rFonts w:ascii="Times New Roman" w:hAnsi="Times New Roman" w:cs="Calibri"/>
          <w:color w:val="000000"/>
          <w:sz w:val="24"/>
        </w:rPr>
        <w:t>процесса</w:t>
      </w:r>
      <w:r w:rsidRPr="00355324">
        <w:rPr>
          <w:rFonts w:ascii="Times New Roman" w:hAnsi="Times New Roman"/>
          <w:color w:val="000000"/>
          <w:sz w:val="24"/>
        </w:rPr>
        <w:t xml:space="preserve"> </w:t>
      </w:r>
      <w:r w:rsidRPr="00355324">
        <w:rPr>
          <w:rFonts w:ascii="Times New Roman" w:hAnsi="Times New Roman" w:cs="Calibri"/>
          <w:color w:val="000000"/>
          <w:sz w:val="24"/>
        </w:rPr>
        <w:t>и</w:t>
      </w:r>
      <w:r w:rsidRPr="00355324">
        <w:rPr>
          <w:rFonts w:ascii="Times New Roman" w:hAnsi="Times New Roman"/>
          <w:color w:val="000000"/>
          <w:sz w:val="24"/>
        </w:rPr>
        <w:t xml:space="preserve"> </w:t>
      </w:r>
      <w:r w:rsidRPr="00355324">
        <w:rPr>
          <w:rFonts w:ascii="Times New Roman" w:hAnsi="Times New Roman" w:cs="Calibri"/>
          <w:color w:val="000000"/>
          <w:sz w:val="24"/>
        </w:rPr>
        <w:t>систему</w:t>
      </w:r>
      <w:r w:rsidRPr="00355324">
        <w:rPr>
          <w:rFonts w:ascii="Times New Roman" w:hAnsi="Times New Roman"/>
          <w:color w:val="000000"/>
          <w:sz w:val="24"/>
        </w:rPr>
        <w:t xml:space="preserve"> </w:t>
      </w:r>
      <w:r w:rsidRPr="00355324">
        <w:rPr>
          <w:rFonts w:ascii="Times New Roman" w:hAnsi="Times New Roman" w:cs="Calibri"/>
          <w:color w:val="000000"/>
          <w:sz w:val="24"/>
        </w:rPr>
        <w:t>оценки</w:t>
      </w:r>
      <w:r w:rsidRPr="00355324">
        <w:rPr>
          <w:rFonts w:ascii="Times New Roman" w:hAnsi="Times New Roman"/>
          <w:color w:val="000000"/>
          <w:sz w:val="24"/>
        </w:rPr>
        <w:t xml:space="preserve"> </w:t>
      </w:r>
      <w:r w:rsidRPr="00355324">
        <w:rPr>
          <w:rFonts w:ascii="Times New Roman" w:hAnsi="Times New Roman" w:cs="Calibri"/>
          <w:color w:val="000000"/>
          <w:sz w:val="24"/>
        </w:rPr>
        <w:t>качества</w:t>
      </w:r>
      <w:r w:rsidRPr="00355324">
        <w:rPr>
          <w:rFonts w:ascii="Times New Roman" w:hAnsi="Times New Roman"/>
          <w:color w:val="000000"/>
          <w:sz w:val="24"/>
        </w:rPr>
        <w:t xml:space="preserve"> </w:t>
      </w:r>
      <w:r w:rsidRPr="00355324">
        <w:rPr>
          <w:rFonts w:ascii="Times New Roman" w:hAnsi="Times New Roman" w:cs="Calibri"/>
          <w:color w:val="000000"/>
          <w:sz w:val="24"/>
        </w:rPr>
        <w:t>образования</w:t>
      </w:r>
      <w:r w:rsidRPr="00355324">
        <w:rPr>
          <w:rFonts w:ascii="Times New Roman" w:hAnsi="Times New Roman"/>
          <w:color w:val="000000"/>
          <w:sz w:val="24"/>
        </w:rPr>
        <w:t>.</w:t>
      </w:r>
    </w:p>
    <w:p w:rsidR="00355324" w:rsidRDefault="00355324" w:rsidP="00275D33">
      <w:pPr>
        <w:shd w:val="clear" w:color="auto" w:fill="FFFFFF"/>
        <w:spacing w:after="0" w:line="1" w:lineRule="atLeast"/>
        <w:ind w:firstLine="709"/>
        <w:jc w:val="both"/>
        <w:rPr>
          <w:rFonts w:ascii="Times New Roman" w:hAnsi="Times New Roman"/>
          <w:color w:val="000000"/>
          <w:sz w:val="24"/>
        </w:rPr>
      </w:pPr>
      <w:r w:rsidRPr="00355324">
        <w:rPr>
          <w:rFonts w:ascii="Times New Roman" w:hAnsi="Times New Roman"/>
          <w:color w:val="000000"/>
          <w:sz w:val="24"/>
        </w:rPr>
        <w:lastRenderedPageBreak/>
        <w:t>В соответствии с пунктом 5 статьи 66 Федерального закона № 273</w:t>
      </w:r>
      <w:r w:rsidRPr="00355324">
        <w:rPr>
          <w:rFonts w:ascii="Times New Roman" w:hAnsi="Times New Roman" w:cs="Cambria Math"/>
          <w:color w:val="000000"/>
          <w:sz w:val="24"/>
        </w:rPr>
        <w:t>‑</w:t>
      </w:r>
      <w:r w:rsidRPr="00355324">
        <w:rPr>
          <w:rFonts w:ascii="Times New Roman" w:hAnsi="Times New Roman" w:cs="Calibri"/>
          <w:color w:val="000000"/>
          <w:sz w:val="24"/>
        </w:rPr>
        <w:t>ФЗ</w:t>
      </w:r>
      <w:r w:rsidRPr="00355324">
        <w:rPr>
          <w:rFonts w:ascii="Times New Roman" w:hAnsi="Times New Roman"/>
          <w:color w:val="000000"/>
          <w:sz w:val="24"/>
        </w:rPr>
        <w:t xml:space="preserve"> </w:t>
      </w:r>
      <w:r w:rsidRPr="00355324">
        <w:rPr>
          <w:rFonts w:ascii="Times New Roman" w:hAnsi="Times New Roman" w:cs="Calibri"/>
          <w:color w:val="000000"/>
          <w:sz w:val="24"/>
        </w:rPr>
        <w:t>обучающиеся</w:t>
      </w:r>
      <w:r w:rsidRPr="00355324">
        <w:rPr>
          <w:rFonts w:ascii="Times New Roman" w:hAnsi="Times New Roman"/>
          <w:color w:val="000000"/>
          <w:sz w:val="24"/>
        </w:rPr>
        <w:t xml:space="preserve">, </w:t>
      </w:r>
      <w:r w:rsidRPr="00355324">
        <w:rPr>
          <w:rFonts w:ascii="Times New Roman" w:hAnsi="Times New Roman" w:cs="Calibri"/>
          <w:color w:val="000000"/>
          <w:sz w:val="24"/>
        </w:rPr>
        <w:t>не</w:t>
      </w:r>
      <w:r w:rsidRPr="00355324">
        <w:rPr>
          <w:rFonts w:ascii="Times New Roman" w:hAnsi="Times New Roman"/>
          <w:color w:val="000000"/>
          <w:sz w:val="24"/>
        </w:rPr>
        <w:t xml:space="preserve"> </w:t>
      </w:r>
      <w:r w:rsidRPr="00355324">
        <w:rPr>
          <w:rFonts w:ascii="Times New Roman" w:hAnsi="Times New Roman" w:cs="Calibri"/>
          <w:color w:val="000000"/>
          <w:sz w:val="24"/>
        </w:rPr>
        <w:t>освоившие</w:t>
      </w:r>
      <w:r w:rsidRPr="00355324">
        <w:rPr>
          <w:rFonts w:ascii="Times New Roman" w:hAnsi="Times New Roman"/>
          <w:color w:val="000000"/>
          <w:sz w:val="24"/>
        </w:rPr>
        <w:t xml:space="preserve"> </w:t>
      </w:r>
      <w:r w:rsidRPr="00355324">
        <w:rPr>
          <w:rFonts w:ascii="Times New Roman" w:hAnsi="Times New Roman" w:cs="Calibri"/>
          <w:color w:val="000000"/>
          <w:sz w:val="24"/>
        </w:rPr>
        <w:t>ООП НОО</w:t>
      </w:r>
      <w:r w:rsidRPr="00355324">
        <w:rPr>
          <w:rFonts w:ascii="Times New Roman" w:hAnsi="Times New Roman"/>
          <w:color w:val="000000"/>
          <w:sz w:val="24"/>
        </w:rPr>
        <w:t xml:space="preserve">, </w:t>
      </w:r>
      <w:r w:rsidRPr="00355324">
        <w:rPr>
          <w:rFonts w:ascii="Times New Roman" w:hAnsi="Times New Roman" w:cs="Calibri"/>
          <w:color w:val="000000"/>
          <w:sz w:val="24"/>
        </w:rPr>
        <w:t>не</w:t>
      </w:r>
      <w:r w:rsidRPr="00355324">
        <w:rPr>
          <w:rFonts w:ascii="Times New Roman" w:hAnsi="Times New Roman"/>
          <w:color w:val="000000"/>
          <w:sz w:val="24"/>
        </w:rPr>
        <w:t xml:space="preserve"> </w:t>
      </w:r>
      <w:r w:rsidRPr="00355324">
        <w:rPr>
          <w:rFonts w:ascii="Times New Roman" w:hAnsi="Times New Roman" w:cs="Calibri"/>
          <w:color w:val="000000"/>
          <w:sz w:val="24"/>
        </w:rPr>
        <w:t>допускаются</w:t>
      </w:r>
      <w:r w:rsidRPr="00355324">
        <w:rPr>
          <w:rFonts w:ascii="Times New Roman" w:hAnsi="Times New Roman"/>
          <w:color w:val="000000"/>
          <w:sz w:val="24"/>
        </w:rPr>
        <w:t xml:space="preserve"> </w:t>
      </w:r>
      <w:r w:rsidRPr="00355324">
        <w:rPr>
          <w:rFonts w:ascii="Times New Roman" w:hAnsi="Times New Roman" w:cs="Calibri"/>
          <w:color w:val="000000"/>
          <w:sz w:val="24"/>
        </w:rPr>
        <w:t>к</w:t>
      </w:r>
      <w:r w:rsidRPr="00355324">
        <w:rPr>
          <w:rFonts w:ascii="Times New Roman" w:hAnsi="Times New Roman"/>
          <w:color w:val="000000"/>
          <w:sz w:val="24"/>
        </w:rPr>
        <w:t xml:space="preserve"> </w:t>
      </w:r>
      <w:r w:rsidRPr="00355324">
        <w:rPr>
          <w:rFonts w:ascii="Times New Roman" w:hAnsi="Times New Roman" w:cs="Calibri"/>
          <w:color w:val="000000"/>
          <w:sz w:val="24"/>
        </w:rPr>
        <w:t>обучению</w:t>
      </w:r>
      <w:r w:rsidRPr="00355324">
        <w:rPr>
          <w:rFonts w:ascii="Times New Roman" w:hAnsi="Times New Roman"/>
          <w:color w:val="000000"/>
          <w:sz w:val="24"/>
        </w:rPr>
        <w:t xml:space="preserve"> </w:t>
      </w:r>
      <w:r w:rsidRPr="00355324">
        <w:rPr>
          <w:rFonts w:ascii="Times New Roman" w:hAnsi="Times New Roman" w:cs="Calibri"/>
          <w:color w:val="000000"/>
          <w:sz w:val="24"/>
        </w:rPr>
        <w:t>на</w:t>
      </w:r>
      <w:r w:rsidRPr="00355324">
        <w:rPr>
          <w:rFonts w:ascii="Times New Roman" w:hAnsi="Times New Roman"/>
          <w:color w:val="000000"/>
          <w:sz w:val="24"/>
        </w:rPr>
        <w:t xml:space="preserve"> </w:t>
      </w:r>
      <w:r w:rsidRPr="00355324">
        <w:rPr>
          <w:rFonts w:ascii="Times New Roman" w:hAnsi="Times New Roman" w:cs="Calibri"/>
          <w:color w:val="000000"/>
          <w:sz w:val="24"/>
        </w:rPr>
        <w:t>следующих</w:t>
      </w:r>
      <w:r w:rsidRPr="00355324">
        <w:rPr>
          <w:rFonts w:ascii="Times New Roman" w:hAnsi="Times New Roman"/>
          <w:color w:val="000000"/>
          <w:sz w:val="24"/>
        </w:rPr>
        <w:t xml:space="preserve"> </w:t>
      </w:r>
      <w:r w:rsidRPr="00355324">
        <w:rPr>
          <w:rFonts w:ascii="Times New Roman" w:hAnsi="Times New Roman" w:cs="Calibri"/>
          <w:color w:val="000000"/>
          <w:sz w:val="24"/>
        </w:rPr>
        <w:t>уровнях</w:t>
      </w:r>
      <w:r w:rsidRPr="00355324">
        <w:rPr>
          <w:rFonts w:ascii="Times New Roman" w:hAnsi="Times New Roman"/>
          <w:color w:val="000000"/>
          <w:sz w:val="24"/>
        </w:rPr>
        <w:t xml:space="preserve"> </w:t>
      </w:r>
      <w:r w:rsidRPr="00355324">
        <w:rPr>
          <w:rFonts w:ascii="Times New Roman" w:hAnsi="Times New Roman" w:cs="Calibri"/>
          <w:color w:val="000000"/>
          <w:sz w:val="24"/>
        </w:rPr>
        <w:t>общего</w:t>
      </w:r>
      <w:r w:rsidRPr="00355324">
        <w:rPr>
          <w:rFonts w:ascii="Times New Roman" w:hAnsi="Times New Roman"/>
          <w:color w:val="000000"/>
          <w:sz w:val="24"/>
        </w:rPr>
        <w:t xml:space="preserve"> </w:t>
      </w:r>
      <w:r w:rsidRPr="00355324">
        <w:rPr>
          <w:rFonts w:ascii="Times New Roman" w:hAnsi="Times New Roman" w:cs="Calibri"/>
          <w:color w:val="000000"/>
          <w:sz w:val="24"/>
        </w:rPr>
        <w:t>образования</w:t>
      </w:r>
      <w:r w:rsidRPr="00355324">
        <w:rPr>
          <w:rFonts w:ascii="Times New Roman" w:hAnsi="Times New Roman"/>
          <w:color w:val="000000"/>
          <w:sz w:val="24"/>
        </w:rPr>
        <w:t>.</w:t>
      </w:r>
    </w:p>
    <w:p w:rsidR="00275D33" w:rsidRPr="00275D33" w:rsidRDefault="00275D33" w:rsidP="00275D33">
      <w:pPr>
        <w:shd w:val="clear" w:color="auto" w:fill="FFFFFF"/>
        <w:spacing w:after="0" w:line="1" w:lineRule="atLeast"/>
        <w:ind w:firstLine="709"/>
        <w:jc w:val="both"/>
        <w:rPr>
          <w:rFonts w:ascii="Times New Roman" w:hAnsi="Times New Roman"/>
          <w:color w:val="000000"/>
          <w:sz w:val="24"/>
        </w:rPr>
      </w:pPr>
      <w:r w:rsidRPr="00275D33">
        <w:rPr>
          <w:rFonts w:ascii="Times New Roman" w:hAnsi="Times New Roman"/>
          <w:color w:val="000000"/>
          <w:sz w:val="24"/>
        </w:rPr>
        <w:t>Целевой раздел ООП НОО включает:</w:t>
      </w:r>
    </w:p>
    <w:p w:rsidR="00275D33" w:rsidRPr="00275D33" w:rsidRDefault="00275D33" w:rsidP="00275D33">
      <w:pPr>
        <w:shd w:val="clear" w:color="auto" w:fill="FFFFFF"/>
        <w:spacing w:after="0" w:line="1" w:lineRule="atLeast"/>
        <w:ind w:firstLine="709"/>
        <w:jc w:val="both"/>
        <w:rPr>
          <w:rFonts w:ascii="Times New Roman" w:hAnsi="Times New Roman"/>
          <w:color w:val="000000"/>
          <w:sz w:val="24"/>
        </w:rPr>
      </w:pPr>
      <w:r w:rsidRPr="00275D33">
        <w:rPr>
          <w:rFonts w:ascii="Times New Roman" w:hAnsi="Times New Roman"/>
          <w:color w:val="000000"/>
          <w:sz w:val="24"/>
        </w:rPr>
        <w:t>- пояснительную записку;</w:t>
      </w:r>
    </w:p>
    <w:p w:rsidR="00275D33" w:rsidRPr="00275D33" w:rsidRDefault="00275D33" w:rsidP="00275D33">
      <w:pPr>
        <w:shd w:val="clear" w:color="auto" w:fill="FFFFFF"/>
        <w:spacing w:after="0" w:line="1" w:lineRule="atLeast"/>
        <w:ind w:firstLine="709"/>
        <w:jc w:val="both"/>
        <w:rPr>
          <w:rFonts w:ascii="Times New Roman" w:hAnsi="Times New Roman"/>
          <w:color w:val="000000"/>
          <w:sz w:val="24"/>
        </w:rPr>
      </w:pPr>
      <w:r w:rsidRPr="00275D33">
        <w:rPr>
          <w:rFonts w:ascii="Times New Roman" w:hAnsi="Times New Roman"/>
          <w:color w:val="000000"/>
          <w:sz w:val="24"/>
        </w:rPr>
        <w:t>- планируемые результаты освоения обучающимися в соответствии с ФОП НОО;</w:t>
      </w:r>
    </w:p>
    <w:p w:rsidR="00275D33" w:rsidRPr="00275D33" w:rsidRDefault="00275D33" w:rsidP="00275D33">
      <w:pPr>
        <w:shd w:val="clear" w:color="auto" w:fill="FFFFFF"/>
        <w:spacing w:after="0" w:line="1" w:lineRule="atLeast"/>
        <w:ind w:firstLine="709"/>
        <w:jc w:val="both"/>
        <w:rPr>
          <w:rFonts w:ascii="Times New Roman" w:hAnsi="Times New Roman"/>
          <w:color w:val="000000"/>
          <w:sz w:val="24"/>
        </w:rPr>
      </w:pPr>
      <w:r w:rsidRPr="00275D33">
        <w:rPr>
          <w:rFonts w:ascii="Times New Roman" w:hAnsi="Times New Roman"/>
          <w:color w:val="000000"/>
          <w:sz w:val="24"/>
        </w:rPr>
        <w:t>- систему оценки достижения планируемых результатов освоения в соответствии с ФОП НОО .</w:t>
      </w:r>
    </w:p>
    <w:p w:rsidR="00275D33" w:rsidRPr="00275D33" w:rsidRDefault="00275D33" w:rsidP="00275D33">
      <w:pPr>
        <w:shd w:val="clear" w:color="auto" w:fill="FFFFFF"/>
        <w:spacing w:after="0" w:line="1" w:lineRule="atLeast"/>
        <w:ind w:firstLine="709"/>
        <w:jc w:val="both"/>
        <w:rPr>
          <w:rFonts w:ascii="Times New Roman" w:hAnsi="Times New Roman"/>
          <w:color w:val="000000"/>
          <w:sz w:val="24"/>
        </w:rPr>
      </w:pPr>
      <w:r w:rsidRPr="00275D33">
        <w:rPr>
          <w:rFonts w:ascii="Times New Roman" w:hAnsi="Times New Roman"/>
          <w:color w:val="000000"/>
          <w:sz w:val="24"/>
        </w:rPr>
        <w:t xml:space="preserve">     Пояснительная записка целевого раздела ООП НОО раскрывает:</w:t>
      </w:r>
    </w:p>
    <w:p w:rsidR="00275D33" w:rsidRPr="00275D33" w:rsidRDefault="00275D33" w:rsidP="00275D33">
      <w:pPr>
        <w:shd w:val="clear" w:color="auto" w:fill="FFFFFF"/>
        <w:spacing w:after="0" w:line="1" w:lineRule="atLeast"/>
        <w:ind w:firstLine="709"/>
        <w:jc w:val="both"/>
        <w:rPr>
          <w:rFonts w:ascii="Times New Roman" w:hAnsi="Times New Roman"/>
          <w:color w:val="000000"/>
          <w:sz w:val="24"/>
        </w:rPr>
      </w:pPr>
      <w:r w:rsidRPr="00275D33">
        <w:rPr>
          <w:rFonts w:ascii="Times New Roman" w:hAnsi="Times New Roman"/>
          <w:color w:val="000000"/>
          <w:sz w:val="24"/>
        </w:rPr>
        <w:t>- цели реализации ООП НОО, конкретизированные в соответствии с требованиями ФГОС НОО к результатам освоения обучающимися программы начального общего образования;</w:t>
      </w:r>
    </w:p>
    <w:p w:rsidR="00275D33" w:rsidRPr="00275D33" w:rsidRDefault="00275D33" w:rsidP="00275D33">
      <w:pPr>
        <w:shd w:val="clear" w:color="auto" w:fill="FFFFFF"/>
        <w:spacing w:after="0" w:line="1" w:lineRule="atLeast"/>
        <w:ind w:firstLine="709"/>
        <w:jc w:val="both"/>
        <w:rPr>
          <w:rFonts w:ascii="Times New Roman" w:hAnsi="Times New Roman"/>
          <w:color w:val="000000"/>
          <w:sz w:val="24"/>
        </w:rPr>
      </w:pPr>
      <w:r w:rsidRPr="00275D33">
        <w:rPr>
          <w:rFonts w:ascii="Times New Roman" w:hAnsi="Times New Roman"/>
          <w:color w:val="000000"/>
          <w:sz w:val="24"/>
        </w:rPr>
        <w:t>- принципы формирования и механизмы реализации ООП НОО, в том числе посредством реализации индивидуальных учебных планов; общую характеристику ООП НОО.</w:t>
      </w:r>
    </w:p>
    <w:p w:rsidR="00275D33" w:rsidRPr="00275D33" w:rsidRDefault="00275D33" w:rsidP="00275D33">
      <w:pPr>
        <w:shd w:val="clear" w:color="auto" w:fill="FFFFFF"/>
        <w:spacing w:after="0" w:line="1" w:lineRule="atLeast"/>
        <w:ind w:firstLine="709"/>
        <w:jc w:val="both"/>
        <w:rPr>
          <w:rFonts w:ascii="Times New Roman" w:hAnsi="Times New Roman"/>
          <w:color w:val="000000"/>
          <w:sz w:val="24"/>
        </w:rPr>
      </w:pPr>
      <w:r w:rsidRPr="00275D33">
        <w:rPr>
          <w:rFonts w:ascii="Times New Roman" w:hAnsi="Times New Roman"/>
          <w:color w:val="000000"/>
          <w:sz w:val="24"/>
        </w:rPr>
        <w:t xml:space="preserve">     Содержательный раздел ООП НОО включает следующие программы, ориентированные на достижение предметных, метапредметных и личностных результатов:</w:t>
      </w:r>
    </w:p>
    <w:p w:rsidR="00275D33" w:rsidRPr="00275D33" w:rsidRDefault="00275D33" w:rsidP="00275D33">
      <w:pPr>
        <w:shd w:val="clear" w:color="auto" w:fill="FFFFFF"/>
        <w:spacing w:after="0" w:line="1" w:lineRule="atLeast"/>
        <w:ind w:firstLine="709"/>
        <w:jc w:val="both"/>
        <w:rPr>
          <w:rFonts w:ascii="Times New Roman" w:hAnsi="Times New Roman"/>
          <w:color w:val="000000"/>
          <w:sz w:val="24"/>
        </w:rPr>
      </w:pPr>
      <w:r w:rsidRPr="00275D33">
        <w:rPr>
          <w:rFonts w:ascii="Times New Roman" w:hAnsi="Times New Roman"/>
          <w:color w:val="000000"/>
          <w:sz w:val="24"/>
        </w:rPr>
        <w:t>- федеральные рабочие программы учебных предметов;</w:t>
      </w:r>
    </w:p>
    <w:p w:rsidR="00275D33" w:rsidRPr="00275D33" w:rsidRDefault="00275D33" w:rsidP="00275D33">
      <w:pPr>
        <w:shd w:val="clear" w:color="auto" w:fill="FFFFFF"/>
        <w:spacing w:after="0" w:line="1" w:lineRule="atLeast"/>
        <w:ind w:firstLine="709"/>
        <w:jc w:val="both"/>
        <w:rPr>
          <w:rFonts w:ascii="Times New Roman" w:hAnsi="Times New Roman"/>
          <w:color w:val="000000"/>
          <w:sz w:val="24"/>
        </w:rPr>
      </w:pPr>
      <w:r w:rsidRPr="00275D33">
        <w:rPr>
          <w:rFonts w:ascii="Times New Roman" w:hAnsi="Times New Roman"/>
          <w:color w:val="000000"/>
          <w:sz w:val="24"/>
        </w:rPr>
        <w:t>- программу формирования универсальных учебных действий у обучающихся ;</w:t>
      </w:r>
    </w:p>
    <w:p w:rsidR="00275D33" w:rsidRPr="00275D33" w:rsidRDefault="00275D33" w:rsidP="00275D33">
      <w:pPr>
        <w:shd w:val="clear" w:color="auto" w:fill="FFFFFF"/>
        <w:spacing w:after="0" w:line="1" w:lineRule="atLeast"/>
        <w:ind w:firstLine="709"/>
        <w:jc w:val="both"/>
        <w:rPr>
          <w:rFonts w:ascii="Times New Roman" w:hAnsi="Times New Roman"/>
          <w:color w:val="000000"/>
          <w:sz w:val="24"/>
        </w:rPr>
      </w:pPr>
      <w:r w:rsidRPr="00275D33">
        <w:rPr>
          <w:rFonts w:ascii="Times New Roman" w:hAnsi="Times New Roman"/>
          <w:color w:val="000000"/>
          <w:sz w:val="24"/>
        </w:rPr>
        <w:t xml:space="preserve"> - рабочую программу воспитания.</w:t>
      </w:r>
    </w:p>
    <w:p w:rsidR="00275D33" w:rsidRPr="00275D33" w:rsidRDefault="00275D33" w:rsidP="00275D33">
      <w:pPr>
        <w:shd w:val="clear" w:color="auto" w:fill="FFFFFF"/>
        <w:spacing w:after="0" w:line="1" w:lineRule="atLeast"/>
        <w:ind w:firstLine="709"/>
        <w:jc w:val="both"/>
        <w:rPr>
          <w:rFonts w:ascii="Times New Roman" w:hAnsi="Times New Roman"/>
          <w:color w:val="000000"/>
          <w:sz w:val="24"/>
        </w:rPr>
      </w:pPr>
      <w:r w:rsidRPr="00275D33">
        <w:rPr>
          <w:rFonts w:ascii="Times New Roman" w:hAnsi="Times New Roman"/>
          <w:color w:val="000000"/>
          <w:sz w:val="24"/>
        </w:rPr>
        <w:t xml:space="preserve">     Федеральные рабочие программы учебных предметов обеспечивают достижение планируемых результатов освоения ООП НОО и разработаны на основе требований ФГОС НОО к результатам освоения программы начального общего образования.</w:t>
      </w:r>
    </w:p>
    <w:p w:rsidR="00275D33" w:rsidRPr="00275D33" w:rsidRDefault="00275D33" w:rsidP="00275D33">
      <w:pPr>
        <w:shd w:val="clear" w:color="auto" w:fill="FFFFFF"/>
        <w:spacing w:after="0" w:line="1" w:lineRule="atLeast"/>
        <w:ind w:firstLine="709"/>
        <w:jc w:val="both"/>
        <w:rPr>
          <w:rFonts w:ascii="Times New Roman" w:hAnsi="Times New Roman"/>
          <w:color w:val="000000"/>
          <w:sz w:val="24"/>
        </w:rPr>
      </w:pPr>
      <w:r w:rsidRPr="00275D33">
        <w:rPr>
          <w:rFonts w:ascii="Times New Roman" w:hAnsi="Times New Roman"/>
          <w:color w:val="000000"/>
          <w:sz w:val="24"/>
        </w:rPr>
        <w:t xml:space="preserve">     Программа формирования универсальных учебных действий у обучающихся содержит:</w:t>
      </w:r>
    </w:p>
    <w:p w:rsidR="00275D33" w:rsidRPr="00275D33" w:rsidRDefault="00275D33" w:rsidP="00275D33">
      <w:pPr>
        <w:shd w:val="clear" w:color="auto" w:fill="FFFFFF"/>
        <w:spacing w:after="0" w:line="1" w:lineRule="atLeast"/>
        <w:ind w:firstLine="709"/>
        <w:jc w:val="both"/>
        <w:rPr>
          <w:rFonts w:ascii="Times New Roman" w:hAnsi="Times New Roman"/>
          <w:color w:val="000000"/>
          <w:sz w:val="24"/>
        </w:rPr>
      </w:pPr>
      <w:r w:rsidRPr="00275D33">
        <w:rPr>
          <w:rFonts w:ascii="Times New Roman" w:hAnsi="Times New Roman"/>
          <w:color w:val="000000"/>
          <w:sz w:val="24"/>
        </w:rPr>
        <w:t>описание взаимосвязи универсальных учебных действий с содержанием учебных предметов;</w:t>
      </w:r>
    </w:p>
    <w:p w:rsidR="00275D33" w:rsidRPr="00275D33" w:rsidRDefault="00275D33" w:rsidP="00275D33">
      <w:pPr>
        <w:shd w:val="clear" w:color="auto" w:fill="FFFFFF"/>
        <w:spacing w:after="0" w:line="1" w:lineRule="atLeast"/>
        <w:ind w:firstLine="709"/>
        <w:jc w:val="both"/>
        <w:rPr>
          <w:rFonts w:ascii="Times New Roman" w:hAnsi="Times New Roman"/>
          <w:color w:val="000000"/>
          <w:sz w:val="24"/>
        </w:rPr>
      </w:pPr>
      <w:r w:rsidRPr="00275D33">
        <w:rPr>
          <w:rFonts w:ascii="Times New Roman" w:hAnsi="Times New Roman"/>
          <w:color w:val="000000"/>
          <w:sz w:val="24"/>
        </w:rPr>
        <w:t>характеристики регулятивных, познавательных, коммуникативных универсальных учебных действий обучающихся .</w:t>
      </w:r>
    </w:p>
    <w:p w:rsidR="00275D33" w:rsidRPr="00275D33" w:rsidRDefault="00275D33" w:rsidP="00275D33">
      <w:pPr>
        <w:shd w:val="clear" w:color="auto" w:fill="FFFFFF"/>
        <w:spacing w:after="0" w:line="1" w:lineRule="atLeast"/>
        <w:ind w:firstLine="709"/>
        <w:jc w:val="both"/>
        <w:rPr>
          <w:rFonts w:ascii="Times New Roman" w:hAnsi="Times New Roman"/>
          <w:color w:val="000000"/>
          <w:sz w:val="24"/>
        </w:rPr>
      </w:pPr>
      <w:r w:rsidRPr="00275D33">
        <w:rPr>
          <w:rFonts w:ascii="Times New Roman" w:hAnsi="Times New Roman"/>
          <w:color w:val="000000"/>
          <w:sz w:val="24"/>
        </w:rPr>
        <w:t xml:space="preserve">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 .</w:t>
      </w:r>
    </w:p>
    <w:p w:rsidR="00275D33" w:rsidRPr="00275D33" w:rsidRDefault="00275D33" w:rsidP="00275D33">
      <w:pPr>
        <w:shd w:val="clear" w:color="auto" w:fill="FFFFFF"/>
        <w:spacing w:after="0" w:line="1" w:lineRule="atLeast"/>
        <w:ind w:firstLine="709"/>
        <w:jc w:val="both"/>
        <w:rPr>
          <w:rFonts w:ascii="Times New Roman" w:hAnsi="Times New Roman"/>
          <w:color w:val="000000"/>
          <w:sz w:val="24"/>
        </w:rPr>
      </w:pPr>
      <w:r w:rsidRPr="00275D33">
        <w:rPr>
          <w:rFonts w:ascii="Times New Roman" w:hAnsi="Times New Roman"/>
          <w:color w:val="000000"/>
          <w:sz w:val="24"/>
        </w:rPr>
        <w:t xml:space="preserve">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275D33" w:rsidRPr="00275D33" w:rsidRDefault="00275D33" w:rsidP="00275D33">
      <w:pPr>
        <w:shd w:val="clear" w:color="auto" w:fill="FFFFFF"/>
        <w:spacing w:after="0" w:line="1" w:lineRule="atLeast"/>
        <w:ind w:firstLine="709"/>
        <w:jc w:val="both"/>
        <w:rPr>
          <w:rFonts w:ascii="Times New Roman" w:hAnsi="Times New Roman"/>
          <w:color w:val="000000"/>
          <w:sz w:val="24"/>
        </w:rPr>
      </w:pPr>
      <w:r w:rsidRPr="00275D33">
        <w:rPr>
          <w:rFonts w:ascii="Times New Roman" w:hAnsi="Times New Roman"/>
          <w:color w:val="000000"/>
          <w:sz w:val="24"/>
        </w:rPr>
        <w:t xml:space="preserve">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w:t>
      </w:r>
      <w:r>
        <w:rPr>
          <w:rFonts w:ascii="Times New Roman" w:hAnsi="Times New Roman"/>
          <w:color w:val="000000"/>
          <w:sz w:val="24"/>
        </w:rPr>
        <w:t>начального общего образования</w:t>
      </w:r>
      <w:r w:rsidRPr="00275D33">
        <w:rPr>
          <w:rFonts w:ascii="Times New Roman" w:hAnsi="Times New Roman"/>
          <w:color w:val="000000"/>
          <w:sz w:val="24"/>
        </w:rPr>
        <w:t>.</w:t>
      </w:r>
    </w:p>
    <w:p w:rsidR="00275D33" w:rsidRPr="00275D33" w:rsidRDefault="00275D33" w:rsidP="00275D33">
      <w:pPr>
        <w:shd w:val="clear" w:color="auto" w:fill="FFFFFF"/>
        <w:spacing w:after="0" w:line="1" w:lineRule="atLeast"/>
        <w:ind w:firstLine="709"/>
        <w:jc w:val="both"/>
        <w:rPr>
          <w:rFonts w:ascii="Times New Roman" w:hAnsi="Times New Roman"/>
          <w:color w:val="000000"/>
          <w:sz w:val="24"/>
        </w:rPr>
      </w:pPr>
      <w:r w:rsidRPr="00275D33">
        <w:rPr>
          <w:rFonts w:ascii="Times New Roman" w:hAnsi="Times New Roman"/>
          <w:color w:val="000000"/>
          <w:sz w:val="24"/>
        </w:rPr>
        <w:t xml:space="preserve">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275D33" w:rsidRPr="00275D33" w:rsidRDefault="00275D33" w:rsidP="00275D33">
      <w:pPr>
        <w:shd w:val="clear" w:color="auto" w:fill="FFFFFF"/>
        <w:spacing w:after="0" w:line="1" w:lineRule="atLeast"/>
        <w:ind w:firstLine="709"/>
        <w:jc w:val="both"/>
        <w:rPr>
          <w:rFonts w:ascii="Times New Roman" w:hAnsi="Times New Roman"/>
          <w:color w:val="000000"/>
          <w:sz w:val="24"/>
        </w:rPr>
      </w:pPr>
      <w:r w:rsidRPr="00275D33">
        <w:rPr>
          <w:rFonts w:ascii="Times New Roman" w:hAnsi="Times New Roman"/>
          <w:color w:val="000000"/>
          <w:sz w:val="24"/>
        </w:rPr>
        <w:t xml:space="preserve">    Организационный раздел ООП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  и включает:</w:t>
      </w:r>
    </w:p>
    <w:p w:rsidR="00275D33" w:rsidRPr="00275D33" w:rsidRDefault="00275D33" w:rsidP="00275D33">
      <w:pPr>
        <w:shd w:val="clear" w:color="auto" w:fill="FFFFFF"/>
        <w:spacing w:after="0" w:line="1" w:lineRule="atLeast"/>
        <w:ind w:firstLine="709"/>
        <w:jc w:val="both"/>
        <w:rPr>
          <w:rFonts w:ascii="Times New Roman" w:hAnsi="Times New Roman"/>
          <w:color w:val="000000"/>
          <w:sz w:val="24"/>
        </w:rPr>
      </w:pPr>
      <w:r w:rsidRPr="00275D33">
        <w:rPr>
          <w:rFonts w:ascii="Times New Roman" w:hAnsi="Times New Roman"/>
          <w:color w:val="000000"/>
          <w:sz w:val="24"/>
        </w:rPr>
        <w:t xml:space="preserve">- учебный план; календарный учебный график; </w:t>
      </w:r>
    </w:p>
    <w:p w:rsidR="00275D33" w:rsidRPr="00275D33" w:rsidRDefault="00275D33" w:rsidP="00275D33">
      <w:pPr>
        <w:shd w:val="clear" w:color="auto" w:fill="FFFFFF"/>
        <w:spacing w:after="0" w:line="1" w:lineRule="atLeast"/>
        <w:ind w:firstLine="709"/>
        <w:jc w:val="both"/>
        <w:rPr>
          <w:rFonts w:ascii="Times New Roman" w:hAnsi="Times New Roman"/>
          <w:color w:val="000000"/>
          <w:sz w:val="24"/>
        </w:rPr>
      </w:pPr>
      <w:r w:rsidRPr="00275D33">
        <w:rPr>
          <w:rFonts w:ascii="Times New Roman" w:hAnsi="Times New Roman"/>
          <w:color w:val="000000"/>
          <w:sz w:val="24"/>
        </w:rPr>
        <w:t>- план внеурочной деятельности;</w:t>
      </w:r>
    </w:p>
    <w:p w:rsidR="00275D33" w:rsidRPr="00275D33" w:rsidRDefault="00275D33" w:rsidP="00275D33">
      <w:pPr>
        <w:shd w:val="clear" w:color="auto" w:fill="FFFFFF"/>
        <w:spacing w:after="0" w:line="1" w:lineRule="atLeast"/>
        <w:ind w:firstLine="709"/>
        <w:jc w:val="both"/>
        <w:rPr>
          <w:rFonts w:ascii="Times New Roman" w:hAnsi="Times New Roman"/>
          <w:color w:val="000000"/>
          <w:sz w:val="24"/>
        </w:rPr>
      </w:pPr>
      <w:r w:rsidRPr="00275D33">
        <w:rPr>
          <w:rFonts w:ascii="Times New Roman" w:hAnsi="Times New Roman"/>
          <w:color w:val="000000"/>
          <w:sz w:val="24"/>
        </w:rPr>
        <w:t>-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275D33" w:rsidRPr="00275D33" w:rsidRDefault="00275D33" w:rsidP="00275D33">
      <w:pPr>
        <w:shd w:val="clear" w:color="auto" w:fill="FFFFFF"/>
        <w:spacing w:after="0" w:line="1" w:lineRule="atLeast"/>
        <w:ind w:firstLine="709"/>
        <w:jc w:val="both"/>
        <w:rPr>
          <w:rFonts w:ascii="Times New Roman" w:hAnsi="Times New Roman"/>
          <w:color w:val="000000"/>
          <w:sz w:val="24"/>
        </w:rPr>
      </w:pPr>
      <w:r w:rsidRPr="00275D33">
        <w:rPr>
          <w:rFonts w:ascii="Times New Roman" w:hAnsi="Times New Roman"/>
          <w:color w:val="000000"/>
          <w:sz w:val="24"/>
        </w:rPr>
        <w:t>Раскрываются возможности дистанционного обучения и требования к его организации в начальной школе.</w:t>
      </w:r>
    </w:p>
    <w:p w:rsidR="00275D33" w:rsidRDefault="00275D33">
      <w:pPr>
        <w:shd w:val="clear" w:color="auto" w:fill="FFFFFF"/>
        <w:spacing w:after="0" w:line="1" w:lineRule="atLeast"/>
        <w:ind w:left="120"/>
        <w:rPr>
          <w:rFonts w:ascii="Times New Roman" w:hAnsi="Times New Roman"/>
          <w:color w:val="000000"/>
          <w:sz w:val="24"/>
        </w:rPr>
      </w:pPr>
    </w:p>
    <w:p w:rsidR="00275D33" w:rsidRDefault="00275D33">
      <w:pPr>
        <w:shd w:val="clear" w:color="auto" w:fill="FFFFFF"/>
        <w:spacing w:after="0" w:line="1" w:lineRule="atLeast"/>
        <w:ind w:left="120"/>
        <w:rPr>
          <w:rFonts w:ascii="Times New Roman" w:hAnsi="Times New Roman"/>
          <w:color w:val="000000"/>
          <w:sz w:val="24"/>
        </w:rPr>
      </w:pPr>
    </w:p>
    <w:p w:rsidR="00275D33" w:rsidRDefault="00275D33">
      <w:pPr>
        <w:shd w:val="clear" w:color="auto" w:fill="FFFFFF"/>
        <w:spacing w:after="0" w:line="1" w:lineRule="atLeast"/>
        <w:ind w:left="120"/>
        <w:rPr>
          <w:rFonts w:ascii="Times New Roman" w:hAnsi="Times New Roman"/>
          <w:color w:val="000000"/>
          <w:sz w:val="24"/>
        </w:rPr>
      </w:pPr>
    </w:p>
    <w:p w:rsidR="00BB6F59" w:rsidRPr="00EA6F68" w:rsidRDefault="00EA6F68">
      <w:pPr>
        <w:shd w:val="clear" w:color="auto" w:fill="FFFFFF"/>
        <w:spacing w:after="0" w:line="1" w:lineRule="atLeast"/>
        <w:ind w:left="120"/>
      </w:pPr>
      <w:r w:rsidRPr="00EA6F68">
        <w:rPr>
          <w:rFonts w:ascii="Times New Roman" w:hAnsi="Times New Roman"/>
          <w:b/>
          <w:color w:val="000000"/>
          <w:sz w:val="24"/>
        </w:rPr>
        <w:lastRenderedPageBreak/>
        <w:t xml:space="preserve">ЦЕЛЕВОЙ РАЗДЕЛ </w:t>
      </w:r>
    </w:p>
    <w:p w:rsidR="00BB6F59" w:rsidRPr="00EA6F68" w:rsidRDefault="00BB6F59">
      <w:pPr>
        <w:shd w:val="clear" w:color="auto" w:fill="FFFFFF"/>
        <w:spacing w:after="0" w:line="1" w:lineRule="atLeast"/>
        <w:ind w:left="120"/>
      </w:pPr>
    </w:p>
    <w:p w:rsidR="00BB6F59" w:rsidRPr="00EA6F68" w:rsidRDefault="00EA6F68">
      <w:pPr>
        <w:shd w:val="clear" w:color="auto" w:fill="FFFFFF"/>
        <w:spacing w:after="0" w:line="1" w:lineRule="atLeast"/>
        <w:ind w:left="120"/>
        <w:jc w:val="both"/>
      </w:pPr>
      <w:r w:rsidRPr="00EA6F68">
        <w:rPr>
          <w:rFonts w:ascii="Times New Roman" w:hAnsi="Times New Roman"/>
          <w:color w:val="000000"/>
          <w:sz w:val="24"/>
        </w:rPr>
        <w:t xml:space="preserve"> </w:t>
      </w:r>
      <w:r w:rsidRPr="00EA6F68">
        <w:rPr>
          <w:rFonts w:ascii="Times New Roman" w:hAnsi="Times New Roman"/>
          <w:b/>
          <w:color w:val="000000"/>
          <w:sz w:val="24"/>
        </w:rPr>
        <w:t>ПОЯСНИТЕЛЬНАЯ ЗАПИСКА</w:t>
      </w:r>
      <w:r w:rsidRPr="00EA6F68">
        <w:rPr>
          <w:rFonts w:ascii="Times New Roman" w:hAnsi="Times New Roman"/>
          <w:color w:val="000000"/>
          <w:sz w:val="24"/>
        </w:rPr>
        <w:t xml:space="preserve"> </w:t>
      </w:r>
    </w:p>
    <w:p w:rsidR="00BB6F59" w:rsidRPr="00EA6F68" w:rsidRDefault="00BB6F59">
      <w:pPr>
        <w:shd w:val="clear" w:color="auto" w:fill="FFFFFF"/>
        <w:spacing w:after="0" w:line="1" w:lineRule="atLeast"/>
        <w:ind w:left="120"/>
      </w:pP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Образовательная программа начального общего образования разработана Муниципальное казенное общеобразовательное учреждение Ачитского муниципального округа "Марикаршинская основная общеобразовательная школа" в соответствии с федеральным государственным образовательным стандартом начального общего образования (далее - ФГОС НОО) и федеральной образовательной программой начального общего образования (далее – ФОП НОО) и на основании целевых ориентиров федеральной рабочей программы воспитания.</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 xml:space="preserve">Образовательная программа начального общего образования является основным документом, определяющим содержание образования и регламентирующим образовательную деятельность Муниципальное казенное общеобразовательное учреждение Ачитского муниципального округа "Марикаршинская основная общеобразовательная школа" в единстве урочной и внеурочной деятельности. </w:t>
      </w:r>
    </w:p>
    <w:p w:rsidR="00BB6F59" w:rsidRPr="00EA6F68" w:rsidRDefault="00EA6F68">
      <w:pPr>
        <w:shd w:val="clear" w:color="auto" w:fill="FFFFFF"/>
        <w:spacing w:after="0" w:line="1" w:lineRule="atLeast"/>
        <w:ind w:firstLine="600"/>
        <w:jc w:val="both"/>
      </w:pPr>
      <w:r w:rsidRPr="00EA6F68">
        <w:rPr>
          <w:rFonts w:ascii="Times New Roman" w:hAnsi="Times New Roman"/>
          <w:b/>
          <w:color w:val="000000"/>
          <w:sz w:val="24"/>
        </w:rPr>
        <w:t>Целями</w:t>
      </w:r>
      <w:r w:rsidRPr="00EA6F68">
        <w:rPr>
          <w:rFonts w:ascii="Times New Roman" w:hAnsi="Times New Roman"/>
          <w:color w:val="000000"/>
          <w:sz w:val="24"/>
        </w:rPr>
        <w:t xml:space="preserve"> реализации образовательной программы начального общего образования являются:</w:t>
      </w:r>
    </w:p>
    <w:p w:rsidR="00BB6F59" w:rsidRPr="00EA6F68" w:rsidRDefault="00EA6F68">
      <w:pPr>
        <w:numPr>
          <w:ilvl w:val="0"/>
          <w:numId w:val="1"/>
        </w:numPr>
        <w:shd w:val="clear" w:color="auto" w:fill="FFFFFF"/>
        <w:spacing w:after="0" w:line="1" w:lineRule="atLeast"/>
        <w:jc w:val="both"/>
      </w:pPr>
      <w:r w:rsidRPr="00EA6F68">
        <w:rPr>
          <w:rFonts w:ascii="Times New Roman" w:hAnsi="Times New Roman"/>
          <w:color w:val="000000"/>
          <w:sz w:val="24"/>
        </w:rPr>
        <w:t>обеспечение реализации конституционного права обучающихся на получение качественного начального общего образования, включающего обучение, развитие и воспитание;</w:t>
      </w:r>
    </w:p>
    <w:p w:rsidR="00BB6F59" w:rsidRPr="00EA6F68" w:rsidRDefault="00EA6F68">
      <w:pPr>
        <w:numPr>
          <w:ilvl w:val="0"/>
          <w:numId w:val="1"/>
        </w:numPr>
        <w:shd w:val="clear" w:color="auto" w:fill="FFFFFF"/>
        <w:spacing w:after="0" w:line="1" w:lineRule="atLeast"/>
        <w:jc w:val="both"/>
      </w:pPr>
      <w:r w:rsidRPr="00EA6F68">
        <w:rPr>
          <w:rFonts w:ascii="Times New Roman" w:hAnsi="Times New Roman"/>
          <w:color w:val="000000"/>
          <w:sz w:val="24"/>
        </w:rPr>
        <w:t>организация образовательного процесса с учётом целей, содержания и планируемых результатов начального общего образования, отражённых в ФГОС НОО;</w:t>
      </w:r>
    </w:p>
    <w:p w:rsidR="00BB6F59" w:rsidRPr="00EA6F68" w:rsidRDefault="00EA6F68">
      <w:pPr>
        <w:numPr>
          <w:ilvl w:val="0"/>
          <w:numId w:val="1"/>
        </w:numPr>
        <w:shd w:val="clear" w:color="auto" w:fill="FFFFFF"/>
        <w:spacing w:after="0" w:line="1" w:lineRule="atLeast"/>
        <w:jc w:val="both"/>
      </w:pPr>
      <w:r w:rsidRPr="00EA6F68">
        <w:rPr>
          <w:rFonts w:ascii="Times New Roman" w:hAnsi="Times New Roman"/>
          <w:color w:val="000000"/>
          <w:sz w:val="24"/>
        </w:rPr>
        <w:t>создание условий для свободного развития каждого обучающегося с учётом его потребностей, возможностей и стремления к самореализации;</w:t>
      </w:r>
    </w:p>
    <w:p w:rsidR="00BB6F59" w:rsidRPr="00EA6F68" w:rsidRDefault="00EA6F68">
      <w:pPr>
        <w:numPr>
          <w:ilvl w:val="0"/>
          <w:numId w:val="1"/>
        </w:numPr>
        <w:shd w:val="clear" w:color="auto" w:fill="FFFFFF"/>
        <w:spacing w:after="0" w:line="1" w:lineRule="atLeast"/>
        <w:jc w:val="both"/>
      </w:pPr>
      <w:r w:rsidRPr="00EA6F68">
        <w:rPr>
          <w:rFonts w:ascii="Times New Roman" w:hAnsi="Times New Roman"/>
          <w:color w:val="000000"/>
          <w:sz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 и (или) иных категорий обучающихся.</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 xml:space="preserve">Достижение поставленных целей реализации образовательной программы начального общего образования предусматривает решение следующих основных </w:t>
      </w:r>
      <w:r w:rsidRPr="00EA6F68">
        <w:rPr>
          <w:rFonts w:ascii="Times New Roman" w:hAnsi="Times New Roman"/>
          <w:b/>
          <w:color w:val="000000"/>
          <w:sz w:val="24"/>
        </w:rPr>
        <w:t>задач</w:t>
      </w:r>
      <w:r w:rsidRPr="00EA6F68">
        <w:rPr>
          <w:rFonts w:ascii="Times New Roman" w:hAnsi="Times New Roman"/>
          <w:color w:val="000000"/>
          <w:sz w:val="24"/>
        </w:rPr>
        <w:t>:</w:t>
      </w:r>
    </w:p>
    <w:p w:rsidR="00BB6F59" w:rsidRPr="00EA6F68" w:rsidRDefault="00EA6F68" w:rsidP="00275D33">
      <w:pPr>
        <w:numPr>
          <w:ilvl w:val="0"/>
          <w:numId w:val="8"/>
        </w:numPr>
        <w:shd w:val="clear" w:color="auto" w:fill="FFFFFF"/>
        <w:spacing w:after="0" w:line="1" w:lineRule="atLeast"/>
        <w:jc w:val="both"/>
      </w:pPr>
      <w:r w:rsidRPr="00EA6F68">
        <w:rPr>
          <w:rFonts w:ascii="Times New Roman" w:hAnsi="Times New Roman"/>
          <w:color w:val="000000"/>
          <w:sz w:val="24"/>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BB6F59" w:rsidRPr="00EA6F68" w:rsidRDefault="00EA6F68" w:rsidP="00275D33">
      <w:pPr>
        <w:numPr>
          <w:ilvl w:val="0"/>
          <w:numId w:val="8"/>
        </w:numPr>
        <w:shd w:val="clear" w:color="auto" w:fill="FFFFFF"/>
        <w:spacing w:after="0" w:line="1" w:lineRule="atLeast"/>
        <w:jc w:val="both"/>
      </w:pPr>
      <w:r w:rsidRPr="00EA6F68">
        <w:rPr>
          <w:rFonts w:ascii="Times New Roman" w:hAnsi="Times New Roman"/>
          <w:color w:val="000000"/>
          <w:sz w:val="24"/>
        </w:rPr>
        <w:t xml:space="preserve">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BB6F59" w:rsidRPr="00EA6F68" w:rsidRDefault="00EA6F68" w:rsidP="00275D33">
      <w:pPr>
        <w:numPr>
          <w:ilvl w:val="0"/>
          <w:numId w:val="8"/>
        </w:numPr>
        <w:shd w:val="clear" w:color="auto" w:fill="FFFFFF"/>
        <w:spacing w:after="0" w:line="1" w:lineRule="atLeast"/>
        <w:jc w:val="both"/>
      </w:pPr>
      <w:r w:rsidRPr="00EA6F68">
        <w:rPr>
          <w:rFonts w:ascii="Times New Roman" w:hAnsi="Times New Roman"/>
          <w:color w:val="000000"/>
          <w:sz w:val="24"/>
        </w:rPr>
        <w:t xml:space="preserve">становление и развитие личности в ее индивидуальности, самобытности, уникальности и неповторимости; </w:t>
      </w:r>
    </w:p>
    <w:p w:rsidR="00BB6F59" w:rsidRPr="00EA6F68" w:rsidRDefault="00EA6F68" w:rsidP="00275D33">
      <w:pPr>
        <w:numPr>
          <w:ilvl w:val="0"/>
          <w:numId w:val="8"/>
        </w:numPr>
        <w:shd w:val="clear" w:color="auto" w:fill="FFFFFF"/>
        <w:spacing w:after="0" w:line="1" w:lineRule="atLeast"/>
        <w:jc w:val="both"/>
      </w:pPr>
      <w:r w:rsidRPr="00EA6F68">
        <w:rPr>
          <w:rFonts w:ascii="Times New Roman" w:hAnsi="Times New Roman"/>
          <w:color w:val="000000"/>
          <w:sz w:val="24"/>
        </w:rPr>
        <w:t>обеспечение преемственности начального общего и основного общего образования;</w:t>
      </w:r>
    </w:p>
    <w:p w:rsidR="00BB6F59" w:rsidRPr="00EA6F68" w:rsidRDefault="00EA6F68" w:rsidP="00275D33">
      <w:pPr>
        <w:numPr>
          <w:ilvl w:val="0"/>
          <w:numId w:val="8"/>
        </w:numPr>
        <w:shd w:val="clear" w:color="auto" w:fill="FFFFFF"/>
        <w:spacing w:after="0" w:line="1" w:lineRule="atLeast"/>
        <w:jc w:val="both"/>
      </w:pPr>
      <w:r w:rsidRPr="00EA6F68">
        <w:rPr>
          <w:rFonts w:ascii="Times New Roman" w:hAnsi="Times New Roman"/>
          <w:color w:val="000000"/>
          <w:sz w:val="24"/>
        </w:rPr>
        <w:t>достижение планируемых результатов освоения образовательной программы начального общего образования всеми обучающимися, в том числе обучающимися с ограниченными возможностями здоровья (далее – обучающиеся с ОВЗ);</w:t>
      </w:r>
    </w:p>
    <w:p w:rsidR="00BB6F59" w:rsidRPr="00EA6F68" w:rsidRDefault="00EA6F68" w:rsidP="00275D33">
      <w:pPr>
        <w:numPr>
          <w:ilvl w:val="0"/>
          <w:numId w:val="8"/>
        </w:numPr>
        <w:shd w:val="clear" w:color="auto" w:fill="FFFFFF"/>
        <w:spacing w:after="0" w:line="1" w:lineRule="atLeast"/>
        <w:jc w:val="both"/>
      </w:pPr>
      <w:r w:rsidRPr="00EA6F68">
        <w:rPr>
          <w:rFonts w:ascii="Times New Roman" w:hAnsi="Times New Roman"/>
          <w:color w:val="000000"/>
          <w:sz w:val="24"/>
        </w:rPr>
        <w:t>обеспечение доступности получения качественного начального общего образования;</w:t>
      </w:r>
    </w:p>
    <w:p w:rsidR="00BB6F59" w:rsidRPr="00EA6F68" w:rsidRDefault="00EA6F68" w:rsidP="00275D33">
      <w:pPr>
        <w:numPr>
          <w:ilvl w:val="0"/>
          <w:numId w:val="8"/>
        </w:numPr>
        <w:shd w:val="clear" w:color="auto" w:fill="FFFFFF"/>
        <w:spacing w:after="0" w:line="1" w:lineRule="atLeast"/>
        <w:jc w:val="both"/>
      </w:pPr>
      <w:r w:rsidRPr="00EA6F68">
        <w:rPr>
          <w:rFonts w:ascii="Times New Roman" w:hAnsi="Times New Roman"/>
          <w:color w:val="000000"/>
          <w:sz w:val="24"/>
        </w:rP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BB6F59" w:rsidRPr="00EA6F68" w:rsidRDefault="00EA6F68" w:rsidP="00275D33">
      <w:pPr>
        <w:numPr>
          <w:ilvl w:val="0"/>
          <w:numId w:val="8"/>
        </w:numPr>
        <w:shd w:val="clear" w:color="auto" w:fill="FFFFFF"/>
        <w:spacing w:after="0" w:line="1" w:lineRule="atLeast"/>
        <w:jc w:val="both"/>
      </w:pPr>
      <w:r w:rsidRPr="00EA6F68">
        <w:rPr>
          <w:rFonts w:ascii="Times New Roman" w:hAnsi="Times New Roman"/>
          <w:color w:val="000000"/>
          <w:sz w:val="24"/>
        </w:rPr>
        <w:t xml:space="preserve">организация интеллектуальных и творческих соревнований, научно-технического творчества и проектно-исследовательской деятельности; </w:t>
      </w:r>
    </w:p>
    <w:p w:rsidR="00BB6F59" w:rsidRPr="00EA6F68" w:rsidRDefault="00EA6F68" w:rsidP="00275D33">
      <w:pPr>
        <w:numPr>
          <w:ilvl w:val="0"/>
          <w:numId w:val="8"/>
        </w:numPr>
        <w:shd w:val="clear" w:color="auto" w:fill="FFFFFF"/>
        <w:spacing w:after="0" w:line="1" w:lineRule="atLeast"/>
        <w:jc w:val="both"/>
      </w:pPr>
      <w:r w:rsidRPr="00EA6F68">
        <w:rPr>
          <w:rFonts w:ascii="Times New Roman" w:hAnsi="Times New Roman"/>
          <w:color w:val="000000"/>
          <w:sz w:val="24"/>
        </w:rPr>
        <w:t>участие обучающихся, их родителей (законных представителей), педагогических работников в проектировании и развитии социальной среды Муниципальное казенное общеобразовательное учреждение Ачитского муниципального округа "Марикаршинская основная общеобразовательная школа".</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lastRenderedPageBreak/>
        <w:t xml:space="preserve">Образовательная программа начального общего образования учитывает следующие </w:t>
      </w:r>
      <w:r w:rsidRPr="00EA6F68">
        <w:rPr>
          <w:rFonts w:ascii="Times New Roman" w:hAnsi="Times New Roman"/>
          <w:b/>
          <w:color w:val="000000"/>
          <w:sz w:val="24"/>
        </w:rPr>
        <w:t>принципы</w:t>
      </w:r>
      <w:r w:rsidRPr="00EA6F68">
        <w:rPr>
          <w:rFonts w:ascii="Times New Roman" w:hAnsi="Times New Roman"/>
          <w:color w:val="000000"/>
          <w:sz w:val="24"/>
        </w:rPr>
        <w:t>:</w:t>
      </w:r>
    </w:p>
    <w:p w:rsidR="00BB6F59" w:rsidRPr="00EA6F68" w:rsidRDefault="00EA6F68">
      <w:pPr>
        <w:shd w:val="clear" w:color="auto" w:fill="FFFFFF"/>
        <w:spacing w:after="0" w:line="1" w:lineRule="atLeast"/>
        <w:ind w:firstLine="600"/>
        <w:jc w:val="both"/>
      </w:pPr>
      <w:r w:rsidRPr="00EA6F68">
        <w:rPr>
          <w:rFonts w:ascii="Times New Roman" w:hAnsi="Times New Roman"/>
          <w:i/>
          <w:color w:val="000000"/>
          <w:sz w:val="24"/>
        </w:rPr>
        <w:t>Принцип учёта ФГОС НОО</w:t>
      </w:r>
      <w:r w:rsidRPr="00EA6F68">
        <w:rPr>
          <w:rFonts w:ascii="Times New Roman" w:hAnsi="Times New Roman"/>
          <w:color w:val="000000"/>
          <w:sz w:val="24"/>
        </w:rPr>
        <w:t xml:space="preserve">: образовательная программа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 </w:t>
      </w:r>
    </w:p>
    <w:p w:rsidR="00BB6F59" w:rsidRPr="00EA6F68" w:rsidRDefault="00EA6F68">
      <w:pPr>
        <w:shd w:val="clear" w:color="auto" w:fill="FFFFFF"/>
        <w:spacing w:after="0" w:line="1" w:lineRule="atLeast"/>
        <w:ind w:firstLine="600"/>
        <w:jc w:val="both"/>
      </w:pPr>
      <w:r w:rsidRPr="00EA6F68">
        <w:rPr>
          <w:rFonts w:ascii="Times New Roman" w:hAnsi="Times New Roman"/>
          <w:i/>
          <w:color w:val="000000"/>
          <w:sz w:val="24"/>
        </w:rPr>
        <w:t>Принцип учёта языка обучения</w:t>
      </w:r>
      <w:r w:rsidRPr="00EA6F68">
        <w:rPr>
          <w:rFonts w:ascii="Times New Roman" w:hAnsi="Times New Roman"/>
          <w:color w:val="000000"/>
          <w:sz w:val="24"/>
        </w:rPr>
        <w:t>: с учётом условий функционирования Муниципальное казенное общеобразовательное учреждение Ачитского муниципального округа "Марикаршинская основная общеобразовательная школа" образовательную программу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BB6F59" w:rsidRPr="00EA6F68" w:rsidRDefault="00EA6F68">
      <w:pPr>
        <w:shd w:val="clear" w:color="auto" w:fill="FFFFFF"/>
        <w:spacing w:after="0" w:line="1" w:lineRule="atLeast"/>
        <w:ind w:firstLine="600"/>
        <w:jc w:val="both"/>
      </w:pPr>
      <w:r w:rsidRPr="00EA6F68">
        <w:rPr>
          <w:rFonts w:ascii="Times New Roman" w:hAnsi="Times New Roman"/>
          <w:i/>
          <w:color w:val="000000"/>
          <w:sz w:val="24"/>
        </w:rPr>
        <w:t>Принцип учёта ведущей деятельности обучающегося</w:t>
      </w:r>
      <w:r w:rsidRPr="00EA6F68">
        <w:rPr>
          <w:rFonts w:ascii="Times New Roman" w:hAnsi="Times New Roman"/>
          <w:color w:val="000000"/>
          <w:sz w:val="24"/>
        </w:rPr>
        <w:t>: образовательная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BB6F59" w:rsidRPr="00EA6F68" w:rsidRDefault="00EA6F68">
      <w:pPr>
        <w:shd w:val="clear" w:color="auto" w:fill="FFFFFF"/>
        <w:spacing w:after="0" w:line="1" w:lineRule="atLeast"/>
        <w:ind w:firstLine="600"/>
        <w:jc w:val="both"/>
      </w:pPr>
      <w:r w:rsidRPr="00EA6F68">
        <w:rPr>
          <w:rFonts w:ascii="Times New Roman" w:hAnsi="Times New Roman"/>
          <w:i/>
          <w:color w:val="000000"/>
          <w:sz w:val="24"/>
        </w:rPr>
        <w:t>Принцип индивидуализации обучения</w:t>
      </w:r>
      <w:r w:rsidRPr="00EA6F68">
        <w:rPr>
          <w:rFonts w:ascii="Times New Roman" w:hAnsi="Times New Roman"/>
          <w:color w:val="000000"/>
          <w:sz w:val="24"/>
        </w:rPr>
        <w:t>: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BB6F59" w:rsidRPr="00EA6F68" w:rsidRDefault="00EA6F68">
      <w:pPr>
        <w:shd w:val="clear" w:color="auto" w:fill="FFFFFF"/>
        <w:spacing w:after="0" w:line="1" w:lineRule="atLeast"/>
        <w:ind w:firstLine="600"/>
        <w:jc w:val="both"/>
      </w:pPr>
      <w:r w:rsidRPr="00EA6F68">
        <w:rPr>
          <w:rFonts w:ascii="Times New Roman" w:hAnsi="Times New Roman"/>
          <w:i/>
          <w:color w:val="000000"/>
          <w:sz w:val="24"/>
        </w:rPr>
        <w:t>Принцип преемственности и перспективности</w:t>
      </w:r>
      <w:r w:rsidRPr="00EA6F68">
        <w:rPr>
          <w:rFonts w:ascii="Times New Roman" w:hAnsi="Times New Roman"/>
          <w:color w:val="000000"/>
          <w:sz w:val="24"/>
        </w:rPr>
        <w:t>: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BB6F59" w:rsidRPr="00EA6F68" w:rsidRDefault="00EA6F68">
      <w:pPr>
        <w:shd w:val="clear" w:color="auto" w:fill="FFFFFF"/>
        <w:spacing w:after="0" w:line="1" w:lineRule="atLeast"/>
        <w:ind w:firstLine="600"/>
        <w:jc w:val="both"/>
      </w:pPr>
      <w:r w:rsidRPr="00EA6F68">
        <w:rPr>
          <w:rFonts w:ascii="Times New Roman" w:hAnsi="Times New Roman"/>
          <w:i/>
          <w:color w:val="000000"/>
          <w:sz w:val="24"/>
        </w:rPr>
        <w:t>Принцип здоровьесбережения</w:t>
      </w:r>
      <w:r w:rsidRPr="00EA6F68">
        <w:rPr>
          <w:rFonts w:ascii="Times New Roman" w:hAnsi="Times New Roman"/>
          <w:color w:val="000000"/>
          <w:sz w:val="24"/>
        </w:rPr>
        <w:t>: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rsidR="00BB6F59" w:rsidRPr="00EA6F68" w:rsidRDefault="00EA6F68">
      <w:pPr>
        <w:shd w:val="clear" w:color="auto" w:fill="FFFFFF"/>
        <w:spacing w:after="0" w:line="1" w:lineRule="atLeast"/>
        <w:ind w:firstLine="600"/>
        <w:jc w:val="both"/>
      </w:pPr>
      <w:r w:rsidRPr="00EA6F68">
        <w:rPr>
          <w:rFonts w:ascii="Times New Roman" w:hAnsi="Times New Roman"/>
          <w:i/>
          <w:color w:val="333333"/>
          <w:sz w:val="24"/>
        </w:rPr>
        <w:t xml:space="preserve">Принцип обеспечения санитарно-эпидемиологической безопасности обучающихся в соответствии с требованиями, </w:t>
      </w:r>
      <w:r w:rsidRPr="00EA6F68">
        <w:rPr>
          <w:rFonts w:ascii="Times New Roman" w:hAnsi="Times New Roman"/>
          <w:color w:val="333333"/>
          <w:sz w:val="24"/>
        </w:rPr>
        <w:t>предусмотренными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Российской Федерации от 30 декабря 2022 г. № 24 (зарегистрировано Министерством юстиции Российской Федерации 9 марта 2023 г., регистрационный № 72558), действующими до 1 марта 2027 г. (</w:t>
      </w:r>
      <w:r w:rsidRPr="00EA6F68">
        <w:rPr>
          <w:rFonts w:ascii="Times New Roman" w:hAnsi="Times New Roman"/>
          <w:i/>
          <w:color w:val="333333"/>
          <w:sz w:val="24"/>
        </w:rPr>
        <w:t>далее – Гигиенические нормативы</w:t>
      </w:r>
      <w:r w:rsidRPr="00EA6F68">
        <w:rPr>
          <w:rFonts w:ascii="Times New Roman" w:hAnsi="Times New Roman"/>
          <w:color w:val="333333"/>
          <w:sz w:val="24"/>
        </w:rPr>
        <w:t xml:space="preserve">),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 </w:t>
      </w:r>
      <w:r w:rsidRPr="00EA6F68">
        <w:rPr>
          <w:rFonts w:ascii="Times New Roman" w:hAnsi="Times New Roman"/>
          <w:i/>
          <w:color w:val="000000"/>
          <w:sz w:val="24"/>
        </w:rPr>
        <w:t>(далее – Санитарно-эпидемиологические требования).</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Образовательная программа начального общего образования учитывает возрастные и психологические особенности обучающихся.</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 xml:space="preserve">Срок освоения образовательной программы начального общего образования составляет четыре года. Общий объём аудиторной работы обучающихся за четыре учебных года составляет </w:t>
      </w:r>
      <w:r w:rsidRPr="00EA6F68">
        <w:rPr>
          <w:rFonts w:ascii="Times New Roman" w:hAnsi="Times New Roman"/>
          <w:i/>
          <w:color w:val="000000"/>
          <w:sz w:val="24"/>
        </w:rPr>
        <w:t>3305</w:t>
      </w:r>
      <w:r w:rsidRPr="00EA6F68">
        <w:rPr>
          <w:rFonts w:ascii="Times New Roman" w:hAnsi="Times New Roman"/>
          <w:color w:val="000000"/>
          <w:sz w:val="24"/>
        </w:rPr>
        <w:t xml:space="preserve"> академических часов в соответствии с требованиями к организации образовательного процесса к учебной нагрузке при 6-дневной учебной неделе, предусмотренными Гигиеническими нормативами и Санитарно-эпидемиологическими требованиями.</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lastRenderedPageBreak/>
        <w:t>При реализации трехгодичного срока обучения на уровне начального общего образования необходимо равномерно распределять образовательную нагрузку на три года обучения, корректировать общий объем аудиторной нагрузки обучающихся по индивидуальным учебным планам в соответствии с Гигиеническими нормативами и Санитарно-эпидемиологическими требованиями.</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Муниципальное казенное общеобразовательное учреждение Ачитского муниципального округа "Марикаршинская основная общеобразовательная школа".</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В целях достижения планируемых результатов освоения программы начального общего образования в части изучения родного языка (языка народа Российской Федерации) и (или) государственного языка республики Российской Федерации в соответствии с требованиями ФГОС НОО, рекомендуется разработать и реализовать курс внеурочной деятельности, направленной на практическую отработку речевых и социальных навыков обучающихся 1 класса, формируемых на уроках родного языка и литературного чтения на родном языке народа Российской Федерации. Материалы и формы занятий курса внеурочной деятельности должны быть адаптированы с учетом возрастных особенностей обучающихся в 1 классе детей и дифференцированы по уровням сложности."</w:t>
      </w:r>
    </w:p>
    <w:p w:rsidR="00BB6F59" w:rsidRPr="00EA6F68" w:rsidRDefault="00BB6F59">
      <w:pPr>
        <w:shd w:val="clear" w:color="auto" w:fill="FFFFFF"/>
        <w:spacing w:after="0" w:line="1" w:lineRule="atLeast"/>
        <w:ind w:left="120"/>
      </w:pPr>
    </w:p>
    <w:p w:rsidR="00BB6F59" w:rsidRPr="00EA6F68" w:rsidRDefault="00BB6F59">
      <w:pPr>
        <w:spacing w:line="1" w:lineRule="atLeast"/>
        <w:jc w:val="both"/>
        <w:sectPr w:rsidR="00BB6F59" w:rsidRPr="00EA6F68">
          <w:pgSz w:w="11906" w:h="16383"/>
          <w:pgMar w:top="850" w:right="566" w:bottom="850" w:left="1132" w:header="720" w:footer="720" w:gutter="0"/>
          <w:cols w:space="720"/>
        </w:sectPr>
      </w:pPr>
    </w:p>
    <w:p w:rsidR="00BB6F59" w:rsidRPr="00EA6F68" w:rsidRDefault="00BB6F59">
      <w:pPr>
        <w:shd w:val="clear" w:color="auto" w:fill="FFFFFF"/>
        <w:spacing w:after="0" w:line="1" w:lineRule="atLeast"/>
        <w:ind w:left="120"/>
      </w:pPr>
    </w:p>
    <w:p w:rsidR="00BB6F59" w:rsidRPr="00EA6F68" w:rsidRDefault="00BB6F59">
      <w:pPr>
        <w:shd w:val="clear" w:color="auto" w:fill="FFFFFF"/>
        <w:spacing w:after="0" w:line="1" w:lineRule="atLeast"/>
        <w:ind w:left="120"/>
      </w:pPr>
    </w:p>
    <w:p w:rsidR="00BB6F59" w:rsidRPr="00EA6F68" w:rsidRDefault="00EA6F68">
      <w:pPr>
        <w:shd w:val="clear" w:color="auto" w:fill="FFFFFF"/>
        <w:spacing w:after="0" w:line="1" w:lineRule="atLeast"/>
        <w:ind w:left="120"/>
        <w:jc w:val="both"/>
      </w:pPr>
      <w:r w:rsidRPr="00EA6F68">
        <w:rPr>
          <w:rFonts w:ascii="Times New Roman" w:hAnsi="Times New Roman"/>
          <w:b/>
          <w:color w:val="000000"/>
          <w:sz w:val="24"/>
        </w:rPr>
        <w:t>ПЛАНИРУЕМЫЕ РЕЗУЛЬТАТЫ ОСВОЕНИЯ ОБРАЗОВАТЕЛЬНОЙ ПРОГРАММЫ НАЧАЛЬНОГО ОБЩЕГО ОБРАЗОВАНИЯ</w:t>
      </w:r>
    </w:p>
    <w:p w:rsidR="00BB6F59" w:rsidRPr="00EA6F68" w:rsidRDefault="00BB6F59">
      <w:pPr>
        <w:shd w:val="clear" w:color="auto" w:fill="FFFFFF"/>
        <w:spacing w:after="0" w:line="1" w:lineRule="atLeast"/>
        <w:ind w:left="120"/>
        <w:jc w:val="both"/>
      </w:pPr>
    </w:p>
    <w:p w:rsidR="00BB6F59" w:rsidRPr="00EA6F68" w:rsidRDefault="00BB6F59">
      <w:pPr>
        <w:shd w:val="clear" w:color="auto" w:fill="FFFFFF"/>
        <w:spacing w:after="0" w:line="1" w:lineRule="atLeast"/>
        <w:ind w:left="120"/>
      </w:pP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 xml:space="preserve">Планируемые результаты освоения образовательной программы начального общего образования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 </w:t>
      </w:r>
    </w:p>
    <w:p w:rsidR="00BB6F59" w:rsidRPr="00EA6F68" w:rsidRDefault="00EA6F68">
      <w:pPr>
        <w:shd w:val="clear" w:color="auto" w:fill="FFFFFF"/>
        <w:spacing w:after="0" w:line="1" w:lineRule="atLeast"/>
        <w:ind w:firstLine="600"/>
        <w:jc w:val="both"/>
      </w:pPr>
      <w:r w:rsidRPr="00EA6F68">
        <w:rPr>
          <w:rFonts w:ascii="Times New Roman" w:hAnsi="Times New Roman"/>
          <w:i/>
          <w:color w:val="000000"/>
          <w:sz w:val="24"/>
        </w:rPr>
        <w:t>Личностные результаты</w:t>
      </w:r>
      <w:r w:rsidRPr="00EA6F68">
        <w:rPr>
          <w:rFonts w:ascii="Times New Roman" w:hAnsi="Times New Roman"/>
          <w:color w:val="000000"/>
          <w:sz w:val="24"/>
        </w:rPr>
        <w:t xml:space="preserve"> освоения образовательной программы начального общего образования достигаются в единстве учебной и воспитательной деятельности </w:t>
      </w:r>
      <w:r w:rsidRPr="00EA6F68">
        <w:rPr>
          <w:rFonts w:ascii="Times New Roman" w:hAnsi="Times New Roman"/>
          <w:color w:val="333333"/>
          <w:sz w:val="24"/>
        </w:rPr>
        <w:t>Муниципальное казенное общеобразовательное учреждение Ачитского муниципального округа "Марикаршинская основная общеобразовательная школа"</w:t>
      </w:r>
      <w:r w:rsidRPr="00EA6F68">
        <w:rPr>
          <w:rFonts w:ascii="Times New Roman" w:hAnsi="Times New Roman"/>
          <w:color w:val="000000"/>
          <w:sz w:val="24"/>
        </w:rPr>
        <w:t xml:space="preserve">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B6F59" w:rsidRPr="00EA6F68" w:rsidRDefault="00EA6F68">
      <w:pPr>
        <w:shd w:val="clear" w:color="auto" w:fill="FFFFFF"/>
        <w:spacing w:after="0" w:line="1" w:lineRule="atLeast"/>
        <w:ind w:firstLine="600"/>
        <w:jc w:val="both"/>
      </w:pPr>
      <w:r w:rsidRPr="00EA6F68">
        <w:rPr>
          <w:rFonts w:ascii="Times New Roman" w:hAnsi="Times New Roman"/>
          <w:i/>
          <w:color w:val="000000"/>
          <w:sz w:val="24"/>
        </w:rPr>
        <w:t>Метапредметные результаты</w:t>
      </w:r>
      <w:r w:rsidRPr="00EA6F68">
        <w:rPr>
          <w:rFonts w:ascii="Times New Roman" w:hAnsi="Times New Roman"/>
          <w:color w:val="000000"/>
          <w:sz w:val="24"/>
        </w:rPr>
        <w:t xml:space="preserve">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 </w:t>
      </w:r>
    </w:p>
    <w:p w:rsidR="00BB6F59" w:rsidRPr="00EA6F68" w:rsidRDefault="00EA6F68">
      <w:pPr>
        <w:shd w:val="clear" w:color="auto" w:fill="FFFFFF"/>
        <w:spacing w:after="0" w:line="1" w:lineRule="atLeast"/>
        <w:ind w:firstLine="600"/>
        <w:jc w:val="both"/>
      </w:pPr>
      <w:r w:rsidRPr="00EA6F68">
        <w:rPr>
          <w:rFonts w:ascii="Times New Roman" w:hAnsi="Times New Roman"/>
          <w:i/>
          <w:color w:val="000000"/>
          <w:sz w:val="24"/>
        </w:rPr>
        <w:t>Предметные результаты</w:t>
      </w:r>
      <w:r w:rsidRPr="00EA6F68">
        <w:rPr>
          <w:rFonts w:ascii="Times New Roman" w:hAnsi="Times New Roman"/>
          <w:color w:val="000000"/>
          <w:sz w:val="24"/>
        </w:rPr>
        <w:t xml:space="preserve"> ориентированы на применение знаний, умений и навыков обучающимися в учебных ситуациях и реальных жизненных условиях. </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w:t>
      </w:r>
    </w:p>
    <w:p w:rsidR="00BB6F59" w:rsidRPr="00EA6F68" w:rsidRDefault="00BB6F59">
      <w:pPr>
        <w:shd w:val="clear" w:color="auto" w:fill="FFFFFF"/>
        <w:spacing w:after="0" w:line="1" w:lineRule="atLeast"/>
        <w:ind w:left="120"/>
      </w:pPr>
    </w:p>
    <w:p w:rsidR="00BB6F59" w:rsidRPr="00EA6F68" w:rsidRDefault="00BB6F59">
      <w:pPr>
        <w:spacing w:line="1" w:lineRule="atLeast"/>
        <w:jc w:val="both"/>
        <w:sectPr w:rsidR="00BB6F59" w:rsidRPr="00EA6F68">
          <w:pgSz w:w="11906" w:h="16383"/>
          <w:pgMar w:top="850" w:right="566" w:bottom="850" w:left="1132" w:header="720" w:footer="720" w:gutter="0"/>
          <w:cols w:space="720"/>
        </w:sectPr>
      </w:pPr>
    </w:p>
    <w:p w:rsidR="00BB6F59" w:rsidRPr="00EA6F68" w:rsidRDefault="00BB6F59">
      <w:pPr>
        <w:shd w:val="clear" w:color="auto" w:fill="FFFFFF"/>
        <w:spacing w:after="0" w:line="1" w:lineRule="atLeast"/>
        <w:ind w:left="120"/>
      </w:pPr>
    </w:p>
    <w:p w:rsidR="00BB6F59" w:rsidRPr="00EA6F68" w:rsidRDefault="00EA6F68">
      <w:pPr>
        <w:shd w:val="clear" w:color="auto" w:fill="FFFFFF"/>
        <w:spacing w:after="0" w:line="1" w:lineRule="atLeast"/>
        <w:ind w:left="120"/>
        <w:jc w:val="both"/>
      </w:pPr>
      <w:r w:rsidRPr="00EA6F68">
        <w:rPr>
          <w:rFonts w:ascii="Times New Roman" w:hAnsi="Times New Roman"/>
          <w:b/>
          <w:color w:val="000000"/>
          <w:sz w:val="24"/>
        </w:rPr>
        <w:t>СИСТЕМА ОЦЕНКИ ДОСТИЖЕНИЯ ПЛАНИРУЕМЫХ РЕЗУЛЬТАТОВ ОСВОЕНИЯ ОБРАЗОВАТЕЛЬНОЙ ПРОГРАММЫ НАЧАЛЬНОГО ОБЩЕГО ОБРАЗОВАНИЯ</w:t>
      </w:r>
    </w:p>
    <w:p w:rsidR="00BB6F59" w:rsidRPr="00EA6F68" w:rsidRDefault="00BB6F59">
      <w:pPr>
        <w:shd w:val="clear" w:color="auto" w:fill="FFFFFF"/>
        <w:spacing w:after="0" w:line="1" w:lineRule="atLeast"/>
        <w:ind w:left="120"/>
        <w:jc w:val="both"/>
      </w:pP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Основой объективной оценки соответствия установленным требованиям образовательной деятельности и подготовки обучающихся, освоивших образовательную программу начального общего образования,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Система оценки достижения планируемых результатов (далее – система оценки) является частью системы оценки и управления качеством образования в Муниципальное казенное общеобразовательное учреждение Ачитского муниципального округа "Марикаршинская основная общеобразовательная школа" и служит основой для разработки локального нормативного акта "Положение о формах, периодичности и порядке текущего контроля успеваемости и промежуточной аттестации обучающихся</w:t>
      </w:r>
      <w:r w:rsidRPr="00EA6F68">
        <w:rPr>
          <w:rFonts w:ascii="Times New Roman" w:hAnsi="Times New Roman"/>
          <w:color w:val="333333"/>
          <w:sz w:val="24"/>
        </w:rPr>
        <w:t xml:space="preserve"> Муниципальное казенное общеобразовательное учреждение Ачитского муниципального округа "Марикаршинская основная общеобразовательная школа"".</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 xml:space="preserve">Её основными </w:t>
      </w:r>
      <w:r w:rsidRPr="00EA6F68">
        <w:rPr>
          <w:rFonts w:ascii="Times New Roman" w:hAnsi="Times New Roman"/>
          <w:i/>
          <w:color w:val="000000"/>
          <w:sz w:val="24"/>
        </w:rPr>
        <w:t>функциями</w:t>
      </w:r>
      <w:r w:rsidRPr="00EA6F68">
        <w:rPr>
          <w:rFonts w:ascii="Times New Roman" w:hAnsi="Times New Roman"/>
          <w:color w:val="000000"/>
          <w:sz w:val="24"/>
        </w:rPr>
        <w:t xml:space="preserve"> являются: </w:t>
      </w:r>
      <w:r w:rsidRPr="00EA6F68">
        <w:rPr>
          <w:rFonts w:ascii="Times New Roman" w:hAnsi="Times New Roman"/>
          <w:i/>
          <w:color w:val="000000"/>
          <w:sz w:val="24"/>
        </w:rPr>
        <w:t>ориентация образовательного процесса на достижение планируемых результатов</w:t>
      </w:r>
      <w:r w:rsidRPr="00EA6F68">
        <w:rPr>
          <w:rFonts w:ascii="Times New Roman" w:hAnsi="Times New Roman"/>
          <w:color w:val="000000"/>
          <w:sz w:val="24"/>
        </w:rPr>
        <w:t xml:space="preserve"> освоения образовательной программы начального общего образования и обеспечение эффективной </w:t>
      </w:r>
      <w:r w:rsidRPr="00EA6F68">
        <w:rPr>
          <w:rFonts w:ascii="Times New Roman" w:hAnsi="Times New Roman"/>
          <w:i/>
          <w:color w:val="000000"/>
          <w:sz w:val="24"/>
        </w:rPr>
        <w:t>обратной связи</w:t>
      </w:r>
      <w:r w:rsidRPr="00EA6F68">
        <w:rPr>
          <w:rFonts w:ascii="Times New Roman" w:hAnsi="Times New Roman"/>
          <w:color w:val="000000"/>
          <w:sz w:val="24"/>
        </w:rPr>
        <w:t xml:space="preserve">, позволяющей осуществлять </w:t>
      </w:r>
      <w:r w:rsidRPr="00EA6F68">
        <w:rPr>
          <w:rFonts w:ascii="Times New Roman" w:hAnsi="Times New Roman"/>
          <w:i/>
          <w:color w:val="000000"/>
          <w:sz w:val="24"/>
        </w:rPr>
        <w:t>управление образовательным процессом</w:t>
      </w:r>
      <w:r w:rsidRPr="00EA6F68">
        <w:rPr>
          <w:rFonts w:ascii="Times New Roman" w:hAnsi="Times New Roman"/>
          <w:color w:val="000000"/>
          <w:sz w:val="24"/>
        </w:rPr>
        <w:t>.</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 xml:space="preserve">Основными </w:t>
      </w:r>
      <w:r w:rsidRPr="00EA6F68">
        <w:rPr>
          <w:rFonts w:ascii="Times New Roman" w:hAnsi="Times New Roman"/>
          <w:i/>
          <w:color w:val="000000"/>
          <w:sz w:val="24"/>
        </w:rPr>
        <w:t>направлениями</w:t>
      </w:r>
      <w:r w:rsidRPr="00EA6F68">
        <w:rPr>
          <w:rFonts w:ascii="Times New Roman" w:hAnsi="Times New Roman"/>
          <w:color w:val="000000"/>
          <w:sz w:val="24"/>
        </w:rPr>
        <w:t xml:space="preserve"> и </w:t>
      </w:r>
      <w:r w:rsidRPr="00EA6F68">
        <w:rPr>
          <w:rFonts w:ascii="Times New Roman" w:hAnsi="Times New Roman"/>
          <w:i/>
          <w:color w:val="000000"/>
          <w:sz w:val="24"/>
        </w:rPr>
        <w:t>целями</w:t>
      </w:r>
      <w:r w:rsidRPr="00EA6F68">
        <w:rPr>
          <w:rFonts w:ascii="Times New Roman" w:hAnsi="Times New Roman"/>
          <w:color w:val="000000"/>
          <w:sz w:val="24"/>
        </w:rPr>
        <w:t xml:space="preserve"> оценочной деятельности в </w:t>
      </w:r>
      <w:r w:rsidRPr="00EA6F68">
        <w:rPr>
          <w:rFonts w:ascii="Times New Roman" w:hAnsi="Times New Roman"/>
          <w:color w:val="333333"/>
          <w:sz w:val="24"/>
        </w:rPr>
        <w:t xml:space="preserve">Муниципальное казенное общеобразовательное учреждение Ачитского муниципального округа "Марикаршинская основная общеобразовательная школа" </w:t>
      </w:r>
      <w:r w:rsidRPr="00EA6F68">
        <w:rPr>
          <w:rFonts w:ascii="Times New Roman" w:hAnsi="Times New Roman"/>
          <w:color w:val="000000"/>
          <w:sz w:val="24"/>
        </w:rPr>
        <w:t>являются:</w:t>
      </w:r>
    </w:p>
    <w:p w:rsidR="00BB6F59" w:rsidRPr="00EA6F68" w:rsidRDefault="00EA6F68" w:rsidP="00275D33">
      <w:pPr>
        <w:numPr>
          <w:ilvl w:val="0"/>
          <w:numId w:val="9"/>
        </w:numPr>
        <w:shd w:val="clear" w:color="auto" w:fill="FFFFFF"/>
        <w:spacing w:after="0" w:line="1" w:lineRule="atLeast"/>
        <w:jc w:val="both"/>
      </w:pPr>
      <w:r w:rsidRPr="00EA6F68">
        <w:rPr>
          <w:rFonts w:ascii="Times New Roman" w:hAnsi="Times New Roman"/>
          <w:color w:val="000000"/>
          <w:sz w:val="24"/>
        </w:rPr>
        <w:t xml:space="preserve">оценка образовательных достижений обучающихся на различных этапах обучения как основа их промежуточной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BB6F59" w:rsidRPr="00EA6F68" w:rsidRDefault="00EA6F68" w:rsidP="00275D33">
      <w:pPr>
        <w:numPr>
          <w:ilvl w:val="0"/>
          <w:numId w:val="9"/>
        </w:numPr>
        <w:shd w:val="clear" w:color="auto" w:fill="FFFFFF"/>
        <w:spacing w:after="0" w:line="1" w:lineRule="atLeast"/>
        <w:jc w:val="both"/>
      </w:pPr>
      <w:r w:rsidRPr="00EA6F68">
        <w:rPr>
          <w:rFonts w:ascii="Times New Roman" w:hAnsi="Times New Roman"/>
          <w:color w:val="000000"/>
          <w:sz w:val="24"/>
        </w:rPr>
        <w:t xml:space="preserve">оценка результатов деятельности педагогических работников как основа аттестационных процедур; </w:t>
      </w:r>
    </w:p>
    <w:p w:rsidR="00BB6F59" w:rsidRPr="00EA6F68" w:rsidRDefault="00EA6F68" w:rsidP="00275D33">
      <w:pPr>
        <w:numPr>
          <w:ilvl w:val="0"/>
          <w:numId w:val="9"/>
        </w:numPr>
        <w:shd w:val="clear" w:color="auto" w:fill="FFFFFF"/>
        <w:spacing w:after="0" w:line="1" w:lineRule="atLeast"/>
        <w:jc w:val="both"/>
      </w:pPr>
      <w:r w:rsidRPr="00EA6F68">
        <w:rPr>
          <w:rFonts w:ascii="Times New Roman" w:hAnsi="Times New Roman"/>
          <w:color w:val="000000"/>
          <w:sz w:val="24"/>
        </w:rPr>
        <w:t xml:space="preserve">оценка результатов деятельности </w:t>
      </w:r>
      <w:r w:rsidRPr="00EA6F68">
        <w:rPr>
          <w:rFonts w:ascii="Times New Roman" w:hAnsi="Times New Roman"/>
          <w:color w:val="333333"/>
          <w:sz w:val="24"/>
        </w:rPr>
        <w:t xml:space="preserve">Муниципальное казенное общеобразовательное учреждение Ачитского муниципального округа "Марикаршинская основная общеобразовательная школа" </w:t>
      </w:r>
      <w:r w:rsidRPr="00EA6F68">
        <w:rPr>
          <w:rFonts w:ascii="Times New Roman" w:hAnsi="Times New Roman"/>
          <w:color w:val="000000"/>
          <w:sz w:val="24"/>
        </w:rPr>
        <w:t>как основа аккредитационных процедур.</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 xml:space="preserve">Основным </w:t>
      </w:r>
      <w:r w:rsidRPr="00EA6F68">
        <w:rPr>
          <w:rFonts w:ascii="Times New Roman" w:hAnsi="Times New Roman"/>
          <w:i/>
          <w:color w:val="000000"/>
          <w:sz w:val="24"/>
        </w:rPr>
        <w:t>объектом</w:t>
      </w:r>
      <w:r w:rsidRPr="00EA6F68">
        <w:rPr>
          <w:rFonts w:ascii="Times New Roman" w:hAnsi="Times New Roman"/>
          <w:color w:val="000000"/>
          <w:sz w:val="24"/>
        </w:rPr>
        <w:t xml:space="preserve"> системы оценки, её содержательной и критериальной базой выступают требования ФГОС НОО, которые конкретизируются в планируемых результатах освоения обучающимися образовательной программы начального общего образования.</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 xml:space="preserve">Система оценки включает процедуры </w:t>
      </w:r>
      <w:r w:rsidRPr="00EA6F68">
        <w:rPr>
          <w:rFonts w:ascii="Times New Roman" w:hAnsi="Times New Roman"/>
          <w:i/>
          <w:color w:val="000000"/>
          <w:sz w:val="24"/>
        </w:rPr>
        <w:t>внутренней</w:t>
      </w:r>
      <w:r w:rsidRPr="00EA6F68">
        <w:rPr>
          <w:rFonts w:ascii="Times New Roman" w:hAnsi="Times New Roman"/>
          <w:color w:val="000000"/>
          <w:sz w:val="24"/>
        </w:rPr>
        <w:t xml:space="preserve"> и </w:t>
      </w:r>
      <w:r w:rsidRPr="00EA6F68">
        <w:rPr>
          <w:rFonts w:ascii="Times New Roman" w:hAnsi="Times New Roman"/>
          <w:i/>
          <w:color w:val="000000"/>
          <w:sz w:val="24"/>
        </w:rPr>
        <w:t>внешней</w:t>
      </w:r>
      <w:r w:rsidRPr="00EA6F68">
        <w:rPr>
          <w:rFonts w:ascii="Times New Roman" w:hAnsi="Times New Roman"/>
          <w:color w:val="000000"/>
          <w:sz w:val="24"/>
        </w:rPr>
        <w:t xml:space="preserve"> оценки.</w:t>
      </w:r>
    </w:p>
    <w:p w:rsidR="00BB6F59" w:rsidRDefault="00EA6F68">
      <w:pPr>
        <w:shd w:val="clear" w:color="auto" w:fill="FFFFFF"/>
        <w:spacing w:after="0" w:line="1" w:lineRule="atLeast"/>
        <w:ind w:firstLine="600"/>
        <w:jc w:val="both"/>
      </w:pPr>
      <w:r>
        <w:rPr>
          <w:rFonts w:ascii="Times New Roman" w:hAnsi="Times New Roman"/>
          <w:color w:val="000000"/>
          <w:sz w:val="24"/>
        </w:rPr>
        <w:t>Внутренняя оценка включает:</w:t>
      </w:r>
    </w:p>
    <w:p w:rsidR="00BB6F59" w:rsidRDefault="00EA6F68" w:rsidP="00275D33">
      <w:pPr>
        <w:numPr>
          <w:ilvl w:val="0"/>
          <w:numId w:val="2"/>
        </w:numPr>
        <w:shd w:val="clear" w:color="auto" w:fill="FFFFFF"/>
        <w:spacing w:after="0" w:line="1" w:lineRule="atLeast"/>
        <w:jc w:val="both"/>
      </w:pPr>
      <w:r>
        <w:rPr>
          <w:rFonts w:ascii="Times New Roman" w:hAnsi="Times New Roman"/>
          <w:color w:val="000000"/>
          <w:sz w:val="24"/>
        </w:rPr>
        <w:t>стартовую диагностику;</w:t>
      </w:r>
    </w:p>
    <w:p w:rsidR="00BB6F59" w:rsidRDefault="00EA6F68" w:rsidP="00275D33">
      <w:pPr>
        <w:numPr>
          <w:ilvl w:val="0"/>
          <w:numId w:val="2"/>
        </w:numPr>
        <w:shd w:val="clear" w:color="auto" w:fill="FFFFFF"/>
        <w:spacing w:after="0" w:line="1" w:lineRule="atLeast"/>
        <w:jc w:val="both"/>
      </w:pPr>
      <w:r>
        <w:rPr>
          <w:rFonts w:ascii="Times New Roman" w:hAnsi="Times New Roman"/>
          <w:color w:val="000000"/>
          <w:sz w:val="24"/>
        </w:rPr>
        <w:t>текущую и тематическую оценки;</w:t>
      </w:r>
    </w:p>
    <w:p w:rsidR="00BB6F59" w:rsidRDefault="00EA6F68" w:rsidP="00275D33">
      <w:pPr>
        <w:numPr>
          <w:ilvl w:val="0"/>
          <w:numId w:val="2"/>
        </w:numPr>
        <w:shd w:val="clear" w:color="auto" w:fill="FFFFFF"/>
        <w:spacing w:after="0" w:line="1" w:lineRule="atLeast"/>
        <w:jc w:val="both"/>
      </w:pPr>
      <w:r>
        <w:rPr>
          <w:rFonts w:ascii="Times New Roman" w:hAnsi="Times New Roman"/>
          <w:color w:val="000000"/>
          <w:sz w:val="24"/>
        </w:rPr>
        <w:t>итоговую оценку;</w:t>
      </w:r>
    </w:p>
    <w:p w:rsidR="00BB6F59" w:rsidRDefault="00EA6F68" w:rsidP="00275D33">
      <w:pPr>
        <w:numPr>
          <w:ilvl w:val="0"/>
          <w:numId w:val="2"/>
        </w:numPr>
        <w:shd w:val="clear" w:color="auto" w:fill="FFFFFF"/>
        <w:spacing w:after="0" w:line="1" w:lineRule="atLeast"/>
        <w:jc w:val="both"/>
      </w:pPr>
      <w:r>
        <w:rPr>
          <w:rFonts w:ascii="Times New Roman" w:hAnsi="Times New Roman"/>
          <w:color w:val="000000"/>
          <w:sz w:val="24"/>
        </w:rPr>
        <w:t>промежуточную аттестацию;</w:t>
      </w:r>
    </w:p>
    <w:p w:rsidR="00BB6F59" w:rsidRDefault="00EA6F68" w:rsidP="00275D33">
      <w:pPr>
        <w:numPr>
          <w:ilvl w:val="0"/>
          <w:numId w:val="2"/>
        </w:numPr>
        <w:shd w:val="clear" w:color="auto" w:fill="FFFFFF"/>
        <w:spacing w:after="0" w:line="1" w:lineRule="atLeast"/>
        <w:jc w:val="both"/>
      </w:pPr>
      <w:r>
        <w:rPr>
          <w:rFonts w:ascii="Times New Roman" w:hAnsi="Times New Roman"/>
          <w:color w:val="000000"/>
          <w:sz w:val="24"/>
        </w:rPr>
        <w:t>психолого-педагогическое наблюдение;</w:t>
      </w:r>
    </w:p>
    <w:p w:rsidR="00BB6F59" w:rsidRPr="00EA6F68" w:rsidRDefault="00EA6F68" w:rsidP="00275D33">
      <w:pPr>
        <w:numPr>
          <w:ilvl w:val="0"/>
          <w:numId w:val="2"/>
        </w:numPr>
        <w:shd w:val="clear" w:color="auto" w:fill="FFFFFF"/>
        <w:spacing w:after="0" w:line="1" w:lineRule="atLeast"/>
        <w:jc w:val="both"/>
      </w:pPr>
      <w:r w:rsidRPr="00EA6F68">
        <w:rPr>
          <w:rFonts w:ascii="Times New Roman" w:hAnsi="Times New Roman"/>
          <w:color w:val="000000"/>
          <w:sz w:val="24"/>
        </w:rPr>
        <w:t>внутренний мониторинг образовательных достижений обучающихся.</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один урок (не более чем 45 минут), контрольные работы проводятся, начиная со 2 класса.</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данном классе в текущем учебном году.</w:t>
      </w:r>
    </w:p>
    <w:p w:rsidR="00BB6F59" w:rsidRDefault="00EA6F68">
      <w:pPr>
        <w:shd w:val="clear" w:color="auto" w:fill="FFFFFF"/>
        <w:spacing w:after="0" w:line="1" w:lineRule="atLeast"/>
        <w:ind w:firstLine="600"/>
        <w:jc w:val="both"/>
      </w:pPr>
      <w:r>
        <w:rPr>
          <w:rFonts w:ascii="Times New Roman" w:hAnsi="Times New Roman"/>
          <w:color w:val="000000"/>
          <w:sz w:val="24"/>
        </w:rPr>
        <w:lastRenderedPageBreak/>
        <w:t>Внешняя оценка включает:</w:t>
      </w:r>
    </w:p>
    <w:p w:rsidR="00BB6F59" w:rsidRPr="00EA6F68" w:rsidRDefault="00EA6F68" w:rsidP="00275D33">
      <w:pPr>
        <w:numPr>
          <w:ilvl w:val="0"/>
          <w:numId w:val="3"/>
        </w:numPr>
        <w:shd w:val="clear" w:color="auto" w:fill="FFFFFF"/>
        <w:spacing w:after="0" w:line="1" w:lineRule="atLeast"/>
        <w:jc w:val="both"/>
      </w:pPr>
      <w:r w:rsidRPr="00EA6F68">
        <w:rPr>
          <w:rFonts w:ascii="Times New Roman" w:hAnsi="Times New Roman"/>
          <w:color w:val="000000"/>
          <w:sz w:val="24"/>
        </w:rPr>
        <w:t>независимую оценку качества подготовки обучающихся;</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 xml:space="preserve"> </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В соответствии с ФГОС НОО система оценки Муниципальное казенное общеобразовательное учреждение Ачитского муниципального округа "Марикаршинская основная общеобразовательная школа" реализует системно-деятельностный, уровневый и комплексный подходы к оценке образовательных достижений.</w:t>
      </w:r>
    </w:p>
    <w:p w:rsidR="00BB6F59" w:rsidRPr="00EA6F68" w:rsidRDefault="00EA6F68">
      <w:pPr>
        <w:shd w:val="clear" w:color="auto" w:fill="FFFFFF"/>
        <w:spacing w:after="0" w:line="1" w:lineRule="atLeast"/>
        <w:ind w:firstLine="600"/>
        <w:jc w:val="both"/>
      </w:pPr>
      <w:r w:rsidRPr="00EA6F68">
        <w:rPr>
          <w:rFonts w:ascii="Times New Roman" w:hAnsi="Times New Roman"/>
          <w:i/>
          <w:color w:val="000000"/>
          <w:sz w:val="24"/>
        </w:rPr>
        <w:t>Системно-деятельностный</w:t>
      </w:r>
      <w:r w:rsidRPr="00EA6F68">
        <w:rPr>
          <w:rFonts w:ascii="Times New Roman" w:hAnsi="Times New Roman"/>
          <w:color w:val="000000"/>
          <w:sz w:val="24"/>
        </w:rPr>
        <w:t xml:space="preserve">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B6F59" w:rsidRPr="00EA6F68" w:rsidRDefault="00EA6F68">
      <w:pPr>
        <w:shd w:val="clear" w:color="auto" w:fill="FFFFFF"/>
        <w:spacing w:after="0" w:line="1" w:lineRule="atLeast"/>
        <w:ind w:firstLine="600"/>
        <w:jc w:val="both"/>
      </w:pPr>
      <w:r w:rsidRPr="00EA6F68">
        <w:rPr>
          <w:rFonts w:ascii="Times New Roman" w:hAnsi="Times New Roman"/>
          <w:i/>
          <w:color w:val="000000"/>
          <w:sz w:val="24"/>
        </w:rPr>
        <w:t>Уровневый подход</w:t>
      </w:r>
      <w:r w:rsidRPr="00EA6F68">
        <w:rPr>
          <w:rFonts w:ascii="Times New Roman" w:hAnsi="Times New Roman"/>
          <w:color w:val="000000"/>
          <w:sz w:val="24"/>
        </w:rPr>
        <w:t xml:space="preserve"> к оценке образовательных достижений обучающихся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BB6F59" w:rsidRPr="00EA6F68" w:rsidRDefault="00EA6F68">
      <w:pPr>
        <w:shd w:val="clear" w:color="auto" w:fill="FFFFFF"/>
        <w:spacing w:after="0" w:line="1" w:lineRule="atLeast"/>
        <w:ind w:firstLine="600"/>
        <w:jc w:val="both"/>
      </w:pPr>
      <w:r w:rsidRPr="00EA6F68">
        <w:rPr>
          <w:rFonts w:ascii="Times New Roman" w:hAnsi="Times New Roman"/>
          <w:i/>
          <w:color w:val="000000"/>
          <w:sz w:val="24"/>
        </w:rPr>
        <w:t>Комплексный подход</w:t>
      </w:r>
      <w:r w:rsidRPr="00EA6F68">
        <w:rPr>
          <w:rFonts w:ascii="Times New Roman" w:hAnsi="Times New Roman"/>
          <w:color w:val="000000"/>
          <w:sz w:val="24"/>
        </w:rPr>
        <w:t xml:space="preserve"> к оценке образовательных достижений реализуется через:</w:t>
      </w:r>
    </w:p>
    <w:p w:rsidR="00BB6F59" w:rsidRPr="00EA6F68" w:rsidRDefault="00EA6F68" w:rsidP="00275D33">
      <w:pPr>
        <w:numPr>
          <w:ilvl w:val="0"/>
          <w:numId w:val="4"/>
        </w:numPr>
        <w:shd w:val="clear" w:color="auto" w:fill="FFFFFF"/>
        <w:spacing w:after="0" w:line="1" w:lineRule="atLeast"/>
        <w:jc w:val="both"/>
      </w:pPr>
      <w:r w:rsidRPr="00EA6F68">
        <w:rPr>
          <w:rFonts w:ascii="Times New Roman" w:hAnsi="Times New Roman"/>
          <w:color w:val="000000"/>
          <w:sz w:val="24"/>
        </w:rPr>
        <w:t>оценку предметных и метапредметных результатов;</w:t>
      </w:r>
    </w:p>
    <w:p w:rsidR="00BB6F59" w:rsidRPr="00EA6F68" w:rsidRDefault="00EA6F68" w:rsidP="00275D33">
      <w:pPr>
        <w:numPr>
          <w:ilvl w:val="0"/>
          <w:numId w:val="4"/>
        </w:numPr>
        <w:shd w:val="clear" w:color="auto" w:fill="FFFFFF"/>
        <w:spacing w:after="0" w:line="1" w:lineRule="atLeast"/>
        <w:jc w:val="both"/>
      </w:pPr>
      <w:r w:rsidRPr="00EA6F68">
        <w:rPr>
          <w:rFonts w:ascii="Times New Roman" w:hAnsi="Times New Roman"/>
          <w:color w:val="000000"/>
          <w:sz w:val="24"/>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w:t>
      </w:r>
    </w:p>
    <w:p w:rsidR="00BB6F59" w:rsidRPr="00EA6F68" w:rsidRDefault="00EA6F68" w:rsidP="00275D33">
      <w:pPr>
        <w:numPr>
          <w:ilvl w:val="0"/>
          <w:numId w:val="4"/>
        </w:numPr>
        <w:shd w:val="clear" w:color="auto" w:fill="FFFFFF"/>
        <w:spacing w:after="0" w:line="1" w:lineRule="atLeast"/>
        <w:jc w:val="both"/>
      </w:pPr>
      <w:r w:rsidRPr="00EA6F68">
        <w:rPr>
          <w:rFonts w:ascii="Times New Roman" w:hAnsi="Times New Roman"/>
          <w:color w:val="000000"/>
          <w:sz w:val="24"/>
        </w:rPr>
        <w:t>использование разнообразных методов и форм оценки, взаимно дополняющих друг друга, в том числе оценок творческих работ, наблюдения;</w:t>
      </w:r>
    </w:p>
    <w:p w:rsidR="00BB6F59" w:rsidRPr="00EA6F68" w:rsidRDefault="00EA6F68" w:rsidP="00275D33">
      <w:pPr>
        <w:numPr>
          <w:ilvl w:val="0"/>
          <w:numId w:val="4"/>
        </w:numPr>
        <w:shd w:val="clear" w:color="auto" w:fill="FFFFFF"/>
        <w:spacing w:after="0" w:line="1" w:lineRule="atLeast"/>
        <w:jc w:val="both"/>
      </w:pPr>
      <w:r w:rsidRPr="00EA6F68">
        <w:rPr>
          <w:rFonts w:ascii="Times New Roman" w:hAnsi="Times New Roman"/>
          <w:color w:val="000000"/>
          <w:sz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BB6F59" w:rsidRPr="00EA6F68" w:rsidRDefault="00EA6F68" w:rsidP="00275D33">
      <w:pPr>
        <w:numPr>
          <w:ilvl w:val="0"/>
          <w:numId w:val="4"/>
        </w:numPr>
        <w:shd w:val="clear" w:color="auto" w:fill="FFFFFF"/>
        <w:spacing w:after="0" w:line="1" w:lineRule="atLeast"/>
        <w:jc w:val="both"/>
      </w:pPr>
      <w:r w:rsidRPr="00EA6F68">
        <w:rPr>
          <w:rFonts w:ascii="Times New Roman" w:hAnsi="Times New Roman"/>
          <w:color w:val="000000"/>
          <w:sz w:val="24"/>
        </w:rPr>
        <w:t xml:space="preserve">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 </w:t>
      </w:r>
    </w:p>
    <w:p w:rsidR="00BB6F59" w:rsidRPr="00EA6F68" w:rsidRDefault="00EA6F68">
      <w:pPr>
        <w:shd w:val="clear" w:color="auto" w:fill="FFFFFF"/>
        <w:spacing w:after="0" w:line="1" w:lineRule="atLeast"/>
        <w:ind w:firstLine="600"/>
        <w:jc w:val="both"/>
      </w:pPr>
      <w:r w:rsidRPr="00EA6F68">
        <w:rPr>
          <w:rFonts w:ascii="Times New Roman" w:hAnsi="Times New Roman"/>
          <w:color w:val="333333"/>
          <w:sz w:val="24"/>
        </w:rPr>
        <w:t xml:space="preserve">Оценка </w:t>
      </w:r>
      <w:r w:rsidRPr="00EA6F68">
        <w:rPr>
          <w:rFonts w:ascii="Times New Roman" w:hAnsi="Times New Roman"/>
          <w:i/>
          <w:color w:val="333333"/>
          <w:sz w:val="24"/>
        </w:rPr>
        <w:t>личностных результатов</w:t>
      </w:r>
      <w:r w:rsidRPr="00EA6F68">
        <w:rPr>
          <w:rFonts w:ascii="Times New Roman" w:hAnsi="Times New Roman"/>
          <w:color w:val="333333"/>
          <w:sz w:val="24"/>
        </w:rPr>
        <w:t xml:space="preserve"> обучающихся осуществляется посредством </w:t>
      </w:r>
      <w:r w:rsidRPr="00EA6F68">
        <w:rPr>
          <w:rFonts w:ascii="Times New Roman" w:hAnsi="Times New Roman"/>
          <w:i/>
          <w:color w:val="333333"/>
          <w:sz w:val="24"/>
        </w:rPr>
        <w:t xml:space="preserve">психолого-педагогического наблюдения. </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 xml:space="preserve">Целью оценки личностных достижений обучающихся является получение общего представления о воспитательной деятельности </w:t>
      </w:r>
      <w:r w:rsidRPr="00EA6F68">
        <w:rPr>
          <w:rFonts w:ascii="Times New Roman" w:hAnsi="Times New Roman"/>
          <w:color w:val="333333"/>
          <w:sz w:val="24"/>
        </w:rPr>
        <w:t>Муниципальное казенное общеобразовательное учреждение Ачитского муниципального округа "Марикаршинская основная общеобразовательная школа"</w:t>
      </w:r>
      <w:r w:rsidRPr="00EA6F68">
        <w:rPr>
          <w:rFonts w:ascii="Times New Roman" w:hAnsi="Times New Roman"/>
          <w:color w:val="000000"/>
          <w:sz w:val="24"/>
        </w:rPr>
        <w:t xml:space="preserve"> и её влиянии на коллектив обучающихся.</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При оценке личностных результатов необходимо соблюдение этических норм и правил взаимодействия с обучающимся с учётом его индивидуально-психологических особенностей развития.</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Личностные достижения обучающихся, освоивших образовательную программу начального общего образования, включают две группы результатов:</w:t>
      </w:r>
    </w:p>
    <w:p w:rsidR="00BB6F59" w:rsidRPr="00EA6F68" w:rsidRDefault="00EA6F68" w:rsidP="00275D33">
      <w:pPr>
        <w:numPr>
          <w:ilvl w:val="0"/>
          <w:numId w:val="10"/>
        </w:numPr>
        <w:shd w:val="clear" w:color="auto" w:fill="FFFFFF"/>
        <w:spacing w:after="0" w:line="1" w:lineRule="atLeast"/>
        <w:jc w:val="both"/>
      </w:pPr>
      <w:r w:rsidRPr="00EA6F68">
        <w:rPr>
          <w:rFonts w:ascii="Times New Roman" w:hAnsi="Times New Roman"/>
          <w:color w:val="000000"/>
          <w:sz w:val="24"/>
        </w:rPr>
        <w:t>основы российской гражданской идентичности, ценностные установки и социально значимые качества личности;</w:t>
      </w:r>
    </w:p>
    <w:p w:rsidR="00BB6F59" w:rsidRPr="00EA6F68" w:rsidRDefault="00EA6F68" w:rsidP="00275D33">
      <w:pPr>
        <w:numPr>
          <w:ilvl w:val="0"/>
          <w:numId w:val="10"/>
        </w:numPr>
        <w:shd w:val="clear" w:color="auto" w:fill="FFFFFF"/>
        <w:spacing w:after="0" w:line="1" w:lineRule="atLeast"/>
        <w:jc w:val="both"/>
      </w:pPr>
      <w:r w:rsidRPr="00EA6F68">
        <w:rPr>
          <w:rFonts w:ascii="Times New Roman" w:hAnsi="Times New Roman"/>
          <w:color w:val="000000"/>
          <w:sz w:val="24"/>
        </w:rPr>
        <w:t>готовность обучающихся к саморазвитию, мотивация к познанию и обучению, активное участие в социально значимой деятельности.</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Учитывая особенности групп личностных результатов, учитель может осуществлять оценку только следующих качеств:</w:t>
      </w:r>
    </w:p>
    <w:p w:rsidR="00BB6F59" w:rsidRPr="00EA6F68" w:rsidRDefault="00EA6F68" w:rsidP="00275D33">
      <w:pPr>
        <w:numPr>
          <w:ilvl w:val="0"/>
          <w:numId w:val="11"/>
        </w:numPr>
        <w:shd w:val="clear" w:color="auto" w:fill="FFFFFF"/>
        <w:spacing w:after="0" w:line="1" w:lineRule="atLeast"/>
        <w:jc w:val="both"/>
      </w:pPr>
      <w:r w:rsidRPr="00EA6F68">
        <w:rPr>
          <w:rFonts w:ascii="Times New Roman" w:hAnsi="Times New Roman"/>
          <w:color w:val="000000"/>
          <w:sz w:val="24"/>
        </w:rPr>
        <w:t>наличие и характеристика мотива познания и учения;</w:t>
      </w:r>
    </w:p>
    <w:p w:rsidR="00BB6F59" w:rsidRPr="00EA6F68" w:rsidRDefault="00EA6F68" w:rsidP="00275D33">
      <w:pPr>
        <w:numPr>
          <w:ilvl w:val="0"/>
          <w:numId w:val="11"/>
        </w:numPr>
        <w:shd w:val="clear" w:color="auto" w:fill="FFFFFF"/>
        <w:spacing w:after="0" w:line="1" w:lineRule="atLeast"/>
        <w:jc w:val="both"/>
      </w:pPr>
      <w:r w:rsidRPr="00EA6F68">
        <w:rPr>
          <w:rFonts w:ascii="Times New Roman" w:hAnsi="Times New Roman"/>
          <w:color w:val="000000"/>
          <w:sz w:val="24"/>
        </w:rPr>
        <w:lastRenderedPageBreak/>
        <w:t>наличие умений принимать и удерживать учебную задачу, планировать учебные действия;</w:t>
      </w:r>
    </w:p>
    <w:p w:rsidR="00BB6F59" w:rsidRPr="00EA6F68" w:rsidRDefault="00EA6F68" w:rsidP="00275D33">
      <w:pPr>
        <w:numPr>
          <w:ilvl w:val="0"/>
          <w:numId w:val="11"/>
        </w:numPr>
        <w:shd w:val="clear" w:color="auto" w:fill="FFFFFF"/>
        <w:spacing w:after="0" w:line="1" w:lineRule="atLeast"/>
        <w:jc w:val="both"/>
      </w:pPr>
      <w:r w:rsidRPr="00EA6F68">
        <w:rPr>
          <w:rFonts w:ascii="Times New Roman" w:hAnsi="Times New Roman"/>
          <w:color w:val="000000"/>
          <w:sz w:val="24"/>
        </w:rPr>
        <w:t xml:space="preserve">способность осуществлять самоконтроль и самооценку. </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 xml:space="preserve">Оценка </w:t>
      </w:r>
      <w:r w:rsidRPr="00EA6F68">
        <w:rPr>
          <w:rFonts w:ascii="Times New Roman" w:hAnsi="Times New Roman"/>
          <w:i/>
          <w:color w:val="000000"/>
          <w:sz w:val="24"/>
        </w:rPr>
        <w:t>метапредметных результатов</w:t>
      </w:r>
      <w:r w:rsidRPr="00EA6F68">
        <w:rPr>
          <w:rFonts w:ascii="Times New Roman" w:hAnsi="Times New Roman"/>
          <w:color w:val="000000"/>
          <w:sz w:val="24"/>
        </w:rPr>
        <w:t xml:space="preserve"> осуществляется через оценку достижения планируемых результатов освоения образовательной программы начального общего образования, которые отражают совокупность познавательных, коммуникативных и регулятивных универсальных учебных действий.</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Формирование метапредметных результатов обеспечивается комплексом освоения программ учебных предметов и внеурочной деятельности.</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Оценка метапредметных результатов проводится с целью определения сформированности:</w:t>
      </w:r>
    </w:p>
    <w:p w:rsidR="00BB6F59" w:rsidRDefault="00EA6F68" w:rsidP="00275D33">
      <w:pPr>
        <w:numPr>
          <w:ilvl w:val="0"/>
          <w:numId w:val="12"/>
        </w:numPr>
        <w:shd w:val="clear" w:color="auto" w:fill="FFFFFF"/>
        <w:spacing w:after="0" w:line="1" w:lineRule="atLeast"/>
        <w:jc w:val="both"/>
      </w:pPr>
      <w:r>
        <w:rPr>
          <w:rFonts w:ascii="Times New Roman" w:hAnsi="Times New Roman"/>
          <w:color w:val="000000"/>
          <w:sz w:val="24"/>
        </w:rPr>
        <w:t>познавательных универсальных учебных действий;</w:t>
      </w:r>
    </w:p>
    <w:p w:rsidR="00BB6F59" w:rsidRDefault="00EA6F68" w:rsidP="00275D33">
      <w:pPr>
        <w:numPr>
          <w:ilvl w:val="0"/>
          <w:numId w:val="12"/>
        </w:numPr>
        <w:shd w:val="clear" w:color="auto" w:fill="FFFFFF"/>
        <w:spacing w:after="0" w:line="1" w:lineRule="atLeast"/>
        <w:jc w:val="both"/>
      </w:pPr>
      <w:r>
        <w:rPr>
          <w:rFonts w:ascii="Times New Roman" w:hAnsi="Times New Roman"/>
          <w:color w:val="000000"/>
          <w:sz w:val="24"/>
        </w:rPr>
        <w:t>коммуникативных универсальных учебных действий;</w:t>
      </w:r>
    </w:p>
    <w:p w:rsidR="00BB6F59" w:rsidRDefault="00EA6F68" w:rsidP="00275D33">
      <w:pPr>
        <w:numPr>
          <w:ilvl w:val="0"/>
          <w:numId w:val="12"/>
        </w:numPr>
        <w:shd w:val="clear" w:color="auto" w:fill="FFFFFF"/>
        <w:spacing w:after="0" w:line="1" w:lineRule="atLeast"/>
        <w:jc w:val="both"/>
      </w:pPr>
      <w:r>
        <w:rPr>
          <w:rFonts w:ascii="Times New Roman" w:hAnsi="Times New Roman"/>
          <w:color w:val="000000"/>
          <w:sz w:val="24"/>
        </w:rPr>
        <w:t>регулятивных универсальных учебных действий.</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 xml:space="preserve">Овладение </w:t>
      </w:r>
      <w:r w:rsidRPr="00EA6F68">
        <w:rPr>
          <w:rFonts w:ascii="Times New Roman" w:hAnsi="Times New Roman"/>
          <w:i/>
          <w:color w:val="000000"/>
          <w:sz w:val="24"/>
        </w:rPr>
        <w:t>познавательными универсальными учебными</w:t>
      </w:r>
      <w:r w:rsidRPr="00EA6F68">
        <w:rPr>
          <w:rFonts w:ascii="Times New Roman" w:hAnsi="Times New Roman"/>
          <w:color w:val="000000"/>
          <w:sz w:val="24"/>
        </w:rPr>
        <w:t xml:space="preserve"> действиями предполагает формирование и оценку у обучающихся базовых логических действий, базовых исследовательских действий, умений работать с информацией.</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 xml:space="preserve">Овладение </w:t>
      </w:r>
      <w:r w:rsidRPr="00EA6F68">
        <w:rPr>
          <w:rFonts w:ascii="Times New Roman" w:hAnsi="Times New Roman"/>
          <w:i/>
          <w:color w:val="000000"/>
          <w:sz w:val="24"/>
        </w:rPr>
        <w:t>базовыми логическими действиями</w:t>
      </w:r>
      <w:r w:rsidRPr="00EA6F68">
        <w:rPr>
          <w:rFonts w:ascii="Times New Roman" w:hAnsi="Times New Roman"/>
          <w:color w:val="000000"/>
          <w:sz w:val="24"/>
        </w:rPr>
        <w:t xml:space="preserve"> обеспечивает формирование у обучающихся умений:</w:t>
      </w:r>
    </w:p>
    <w:p w:rsidR="00BB6F59" w:rsidRPr="00EA6F68" w:rsidRDefault="00EA6F68" w:rsidP="00275D33">
      <w:pPr>
        <w:numPr>
          <w:ilvl w:val="0"/>
          <w:numId w:val="13"/>
        </w:numPr>
        <w:shd w:val="clear" w:color="auto" w:fill="FFFFFF"/>
        <w:spacing w:after="0" w:line="1" w:lineRule="atLeast"/>
        <w:jc w:val="both"/>
      </w:pPr>
      <w:r w:rsidRPr="00EA6F68">
        <w:rPr>
          <w:rFonts w:ascii="Times New Roman" w:hAnsi="Times New Roman"/>
          <w:color w:val="000000"/>
          <w:sz w:val="24"/>
        </w:rPr>
        <w:t>сравнивать объекты, устанавливать основания для сравнения, устанавливать аналогии;</w:t>
      </w:r>
    </w:p>
    <w:p w:rsidR="00BB6F59" w:rsidRPr="00EA6F68" w:rsidRDefault="00EA6F68" w:rsidP="00275D33">
      <w:pPr>
        <w:numPr>
          <w:ilvl w:val="0"/>
          <w:numId w:val="13"/>
        </w:numPr>
        <w:shd w:val="clear" w:color="auto" w:fill="FFFFFF"/>
        <w:spacing w:after="0" w:line="1" w:lineRule="atLeast"/>
        <w:jc w:val="both"/>
      </w:pPr>
      <w:r w:rsidRPr="00EA6F68">
        <w:rPr>
          <w:rFonts w:ascii="Times New Roman" w:hAnsi="Times New Roman"/>
          <w:color w:val="000000"/>
          <w:sz w:val="24"/>
        </w:rPr>
        <w:t>объединять части объекта (объекты) по определённому признаку;</w:t>
      </w:r>
    </w:p>
    <w:p w:rsidR="00BB6F59" w:rsidRPr="00EA6F68" w:rsidRDefault="00EA6F68" w:rsidP="00275D33">
      <w:pPr>
        <w:numPr>
          <w:ilvl w:val="0"/>
          <w:numId w:val="13"/>
        </w:numPr>
        <w:shd w:val="clear" w:color="auto" w:fill="FFFFFF"/>
        <w:spacing w:after="0" w:line="1" w:lineRule="atLeast"/>
        <w:jc w:val="both"/>
      </w:pPr>
      <w:r w:rsidRPr="00EA6F68">
        <w:rPr>
          <w:rFonts w:ascii="Times New Roman" w:hAnsi="Times New Roman"/>
          <w:color w:val="000000"/>
          <w:sz w:val="24"/>
        </w:rPr>
        <w:t>определять существенный признак для классификации, классифицировать предложенные объекты;</w:t>
      </w:r>
    </w:p>
    <w:p w:rsidR="00BB6F59" w:rsidRPr="00EA6F68" w:rsidRDefault="00EA6F68" w:rsidP="00275D33">
      <w:pPr>
        <w:numPr>
          <w:ilvl w:val="0"/>
          <w:numId w:val="13"/>
        </w:numPr>
        <w:shd w:val="clear" w:color="auto" w:fill="FFFFFF"/>
        <w:spacing w:after="0" w:line="1" w:lineRule="atLeast"/>
        <w:jc w:val="both"/>
      </w:pPr>
      <w:r w:rsidRPr="00EA6F68">
        <w:rPr>
          <w:rFonts w:ascii="Times New Roman" w:hAnsi="Times New Roman"/>
          <w:color w:val="000000"/>
          <w:sz w:val="24"/>
        </w:rPr>
        <w:t>находить закономерности и противоречия в рассматриваемых фактах, данных и наблюдениях на основе предложенного учителем алгоритма;</w:t>
      </w:r>
    </w:p>
    <w:p w:rsidR="00BB6F59" w:rsidRPr="00EA6F68" w:rsidRDefault="00EA6F68" w:rsidP="00275D33">
      <w:pPr>
        <w:numPr>
          <w:ilvl w:val="0"/>
          <w:numId w:val="13"/>
        </w:numPr>
        <w:shd w:val="clear" w:color="auto" w:fill="FFFFFF"/>
        <w:spacing w:after="0" w:line="1" w:lineRule="atLeast"/>
        <w:jc w:val="both"/>
      </w:pPr>
      <w:r w:rsidRPr="00EA6F68">
        <w:rPr>
          <w:rFonts w:ascii="Times New Roman" w:hAnsi="Times New Roman"/>
          <w:color w:val="000000"/>
          <w:sz w:val="24"/>
        </w:rPr>
        <w:t>выявлять недостаток информации для решения учебной (практической) задачи на основе предложенного алгоритма;</w:t>
      </w:r>
    </w:p>
    <w:p w:rsidR="00BB6F59" w:rsidRPr="00EA6F68" w:rsidRDefault="00EA6F68" w:rsidP="00275D33">
      <w:pPr>
        <w:numPr>
          <w:ilvl w:val="0"/>
          <w:numId w:val="13"/>
        </w:numPr>
        <w:shd w:val="clear" w:color="auto" w:fill="FFFFFF"/>
        <w:spacing w:after="0" w:line="1" w:lineRule="atLeast"/>
        <w:jc w:val="both"/>
      </w:pPr>
      <w:r w:rsidRPr="00EA6F68">
        <w:rPr>
          <w:rFonts w:ascii="Times New Roman" w:hAnsi="Times New Roman"/>
          <w:color w:val="000000"/>
          <w:sz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 xml:space="preserve">Овладение </w:t>
      </w:r>
      <w:r w:rsidRPr="00EA6F68">
        <w:rPr>
          <w:rFonts w:ascii="Times New Roman" w:hAnsi="Times New Roman"/>
          <w:i/>
          <w:color w:val="000000"/>
          <w:sz w:val="24"/>
        </w:rPr>
        <w:t>базовыми исследовательскими действиями</w:t>
      </w:r>
      <w:r w:rsidRPr="00EA6F68">
        <w:rPr>
          <w:rFonts w:ascii="Times New Roman" w:hAnsi="Times New Roman"/>
          <w:color w:val="000000"/>
          <w:sz w:val="24"/>
        </w:rPr>
        <w:t xml:space="preserve"> обеспечивает формирование у обучающихся умений:</w:t>
      </w:r>
    </w:p>
    <w:p w:rsidR="00BB6F59" w:rsidRPr="00EA6F68" w:rsidRDefault="00EA6F68" w:rsidP="00275D33">
      <w:pPr>
        <w:numPr>
          <w:ilvl w:val="0"/>
          <w:numId w:val="5"/>
        </w:numPr>
        <w:shd w:val="clear" w:color="auto" w:fill="FFFFFF"/>
        <w:spacing w:after="0" w:line="1" w:lineRule="atLeast"/>
        <w:jc w:val="both"/>
      </w:pPr>
      <w:r w:rsidRPr="00EA6F68">
        <w:rPr>
          <w:rFonts w:ascii="Times New Roman" w:hAnsi="Times New Roman"/>
          <w:color w:val="000000"/>
          <w:sz w:val="24"/>
        </w:rPr>
        <w:t>определять разрыв между реальным и желательным состоянием объекта (ситуации) на основе предложенных учителем вопросов;</w:t>
      </w:r>
    </w:p>
    <w:p w:rsidR="00BB6F59" w:rsidRPr="00EA6F68" w:rsidRDefault="00EA6F68" w:rsidP="00275D33">
      <w:pPr>
        <w:numPr>
          <w:ilvl w:val="0"/>
          <w:numId w:val="5"/>
        </w:numPr>
        <w:shd w:val="clear" w:color="auto" w:fill="FFFFFF"/>
        <w:spacing w:after="0" w:line="1" w:lineRule="atLeast"/>
        <w:jc w:val="both"/>
      </w:pPr>
      <w:r w:rsidRPr="00EA6F68">
        <w:rPr>
          <w:rFonts w:ascii="Times New Roman" w:hAnsi="Times New Roman"/>
          <w:color w:val="000000"/>
          <w:sz w:val="24"/>
        </w:rPr>
        <w:t>с помощью учителя формулировать цель, планировать изменения объекта, ситуации;</w:t>
      </w:r>
    </w:p>
    <w:p w:rsidR="00BB6F59" w:rsidRPr="00EA6F68" w:rsidRDefault="00EA6F68" w:rsidP="00275D33">
      <w:pPr>
        <w:numPr>
          <w:ilvl w:val="0"/>
          <w:numId w:val="5"/>
        </w:numPr>
        <w:shd w:val="clear" w:color="auto" w:fill="FFFFFF"/>
        <w:spacing w:after="0" w:line="1" w:lineRule="atLeast"/>
        <w:jc w:val="both"/>
      </w:pPr>
      <w:r w:rsidRPr="00EA6F68">
        <w:rPr>
          <w:rFonts w:ascii="Times New Roman" w:hAnsi="Times New Roman"/>
          <w:color w:val="000000"/>
          <w:sz w:val="24"/>
        </w:rPr>
        <w:t>сравнивать несколько вариантов решения задачи, выбирать наиболее подходящий (на основе предложенных критериев);</w:t>
      </w:r>
    </w:p>
    <w:p w:rsidR="00BB6F59" w:rsidRPr="00EA6F68" w:rsidRDefault="00EA6F68" w:rsidP="00275D33">
      <w:pPr>
        <w:numPr>
          <w:ilvl w:val="0"/>
          <w:numId w:val="5"/>
        </w:numPr>
        <w:shd w:val="clear" w:color="auto" w:fill="FFFFFF"/>
        <w:spacing w:after="0" w:line="1" w:lineRule="atLeast"/>
        <w:jc w:val="both"/>
      </w:pPr>
      <w:r w:rsidRPr="00EA6F68">
        <w:rPr>
          <w:rFonts w:ascii="Times New Roman" w:hAnsi="Times New Roman"/>
          <w:color w:val="000000"/>
          <w:sz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BB6F59" w:rsidRPr="00EA6F68" w:rsidRDefault="00EA6F68" w:rsidP="00275D33">
      <w:pPr>
        <w:numPr>
          <w:ilvl w:val="0"/>
          <w:numId w:val="5"/>
        </w:numPr>
        <w:shd w:val="clear" w:color="auto" w:fill="FFFFFF"/>
        <w:spacing w:after="0" w:line="1" w:lineRule="atLeast"/>
        <w:jc w:val="both"/>
      </w:pPr>
      <w:r w:rsidRPr="00EA6F68">
        <w:rPr>
          <w:rFonts w:ascii="Times New Roman" w:hAnsi="Times New Roman"/>
          <w:color w:val="000000"/>
          <w:sz w:val="24"/>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BB6F59" w:rsidRPr="00EA6F68" w:rsidRDefault="00EA6F68" w:rsidP="00275D33">
      <w:pPr>
        <w:numPr>
          <w:ilvl w:val="0"/>
          <w:numId w:val="5"/>
        </w:numPr>
        <w:shd w:val="clear" w:color="auto" w:fill="FFFFFF"/>
        <w:spacing w:after="0" w:line="1" w:lineRule="atLeast"/>
        <w:jc w:val="both"/>
      </w:pPr>
      <w:r w:rsidRPr="00EA6F68">
        <w:rPr>
          <w:rFonts w:ascii="Times New Roman" w:hAnsi="Times New Roman"/>
          <w:color w:val="000000"/>
          <w:sz w:val="24"/>
        </w:rPr>
        <w:t>прогнозировать возможное развитие процессов, событий и их последствия в аналогичных или сходных ситуациях.</w:t>
      </w:r>
    </w:p>
    <w:p w:rsidR="00BB6F59" w:rsidRPr="00EA6F68" w:rsidRDefault="00EA6F68">
      <w:pPr>
        <w:shd w:val="clear" w:color="auto" w:fill="FFFFFF"/>
        <w:spacing w:after="0" w:line="1" w:lineRule="atLeast"/>
        <w:ind w:firstLine="600"/>
        <w:jc w:val="both"/>
      </w:pPr>
      <w:r w:rsidRPr="00EA6F68">
        <w:rPr>
          <w:rFonts w:ascii="Times New Roman" w:hAnsi="Times New Roman"/>
          <w:i/>
          <w:color w:val="000000"/>
          <w:sz w:val="24"/>
        </w:rPr>
        <w:t>Работа с информацией</w:t>
      </w:r>
      <w:r w:rsidRPr="00EA6F68">
        <w:rPr>
          <w:rFonts w:ascii="Times New Roman" w:hAnsi="Times New Roman"/>
          <w:color w:val="000000"/>
          <w:sz w:val="24"/>
        </w:rPr>
        <w:t xml:space="preserve"> как одно из познавательных универсальных учебных действий обеспечивает сформированность у обучающихся умений:</w:t>
      </w:r>
    </w:p>
    <w:p w:rsidR="00BB6F59" w:rsidRDefault="00EA6F68" w:rsidP="00275D33">
      <w:pPr>
        <w:numPr>
          <w:ilvl w:val="0"/>
          <w:numId w:val="6"/>
        </w:numPr>
        <w:shd w:val="clear" w:color="auto" w:fill="FFFFFF"/>
        <w:spacing w:after="0" w:line="1" w:lineRule="atLeast"/>
        <w:jc w:val="both"/>
      </w:pPr>
      <w:r>
        <w:rPr>
          <w:rFonts w:ascii="Times New Roman" w:hAnsi="Times New Roman"/>
          <w:color w:val="000000"/>
          <w:sz w:val="24"/>
        </w:rPr>
        <w:t>выбирать источник получения информации;</w:t>
      </w:r>
    </w:p>
    <w:p w:rsidR="00BB6F59" w:rsidRPr="00EA6F68" w:rsidRDefault="00EA6F68" w:rsidP="00275D33">
      <w:pPr>
        <w:numPr>
          <w:ilvl w:val="0"/>
          <w:numId w:val="6"/>
        </w:numPr>
        <w:shd w:val="clear" w:color="auto" w:fill="FFFFFF"/>
        <w:spacing w:after="0" w:line="1" w:lineRule="atLeast"/>
        <w:jc w:val="both"/>
      </w:pPr>
      <w:r w:rsidRPr="00EA6F68">
        <w:rPr>
          <w:rFonts w:ascii="Times New Roman" w:hAnsi="Times New Roman"/>
          <w:color w:val="000000"/>
          <w:sz w:val="24"/>
        </w:rPr>
        <w:t>согласно заданному алгоритму находить в предложенном источнике информацию, представленную в явном виде;</w:t>
      </w:r>
    </w:p>
    <w:p w:rsidR="00BB6F59" w:rsidRPr="00EA6F68" w:rsidRDefault="00EA6F68" w:rsidP="00275D33">
      <w:pPr>
        <w:numPr>
          <w:ilvl w:val="0"/>
          <w:numId w:val="6"/>
        </w:numPr>
        <w:shd w:val="clear" w:color="auto" w:fill="FFFFFF"/>
        <w:spacing w:after="0" w:line="1" w:lineRule="atLeast"/>
        <w:jc w:val="both"/>
      </w:pPr>
      <w:r w:rsidRPr="00EA6F68">
        <w:rPr>
          <w:rFonts w:ascii="Times New Roman" w:hAnsi="Times New Roman"/>
          <w:color w:val="000000"/>
          <w:sz w:val="24"/>
        </w:rPr>
        <w:t>распознавать достоверную и недостоверную информацию самостоятельно или на основании предложенного учителем способа её проверки;</w:t>
      </w:r>
    </w:p>
    <w:p w:rsidR="00BB6F59" w:rsidRPr="00EA6F68" w:rsidRDefault="00EA6F68" w:rsidP="00275D33">
      <w:pPr>
        <w:numPr>
          <w:ilvl w:val="0"/>
          <w:numId w:val="6"/>
        </w:numPr>
        <w:shd w:val="clear" w:color="auto" w:fill="FFFFFF"/>
        <w:spacing w:after="0" w:line="1" w:lineRule="atLeast"/>
        <w:jc w:val="both"/>
      </w:pPr>
      <w:r w:rsidRPr="00EA6F68">
        <w:rPr>
          <w:rFonts w:ascii="Times New Roman" w:hAnsi="Times New Roman"/>
          <w:color w:val="000000"/>
          <w:sz w:val="24"/>
        </w:rPr>
        <w:lastRenderedPageBreak/>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информационно-телекоммуникационной сети Интернет (далее – Интернет);</w:t>
      </w:r>
    </w:p>
    <w:p w:rsidR="00BB6F59" w:rsidRPr="00EA6F68" w:rsidRDefault="00EA6F68" w:rsidP="00275D33">
      <w:pPr>
        <w:numPr>
          <w:ilvl w:val="0"/>
          <w:numId w:val="6"/>
        </w:numPr>
        <w:shd w:val="clear" w:color="auto" w:fill="FFFFFF"/>
        <w:spacing w:after="0" w:line="1" w:lineRule="atLeast"/>
        <w:jc w:val="both"/>
      </w:pPr>
      <w:r w:rsidRPr="00EA6F68">
        <w:rPr>
          <w:rFonts w:ascii="Times New Roman" w:hAnsi="Times New Roman"/>
          <w:color w:val="000000"/>
          <w:sz w:val="24"/>
        </w:rPr>
        <w:t>анализировать и создавать текстовую, видео-, графическую, звуковую информацию в соответствии с учебной задачей;</w:t>
      </w:r>
    </w:p>
    <w:p w:rsidR="00BB6F59" w:rsidRPr="00EA6F68" w:rsidRDefault="00EA6F68" w:rsidP="00275D33">
      <w:pPr>
        <w:numPr>
          <w:ilvl w:val="0"/>
          <w:numId w:val="6"/>
        </w:numPr>
        <w:shd w:val="clear" w:color="auto" w:fill="FFFFFF"/>
        <w:spacing w:after="0" w:line="1" w:lineRule="atLeast"/>
        <w:jc w:val="both"/>
      </w:pPr>
      <w:r w:rsidRPr="00EA6F68">
        <w:rPr>
          <w:rFonts w:ascii="Times New Roman" w:hAnsi="Times New Roman"/>
          <w:color w:val="000000"/>
          <w:sz w:val="24"/>
        </w:rPr>
        <w:t>самостоятельно создавать схемы, таблицы для представления информации.</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 xml:space="preserve">Овладение универсальными учебными </w:t>
      </w:r>
      <w:r w:rsidRPr="00EA6F68">
        <w:rPr>
          <w:rFonts w:ascii="Times New Roman" w:hAnsi="Times New Roman"/>
          <w:i/>
          <w:color w:val="000000"/>
          <w:sz w:val="24"/>
        </w:rPr>
        <w:t>коммуникативными действиями</w:t>
      </w:r>
      <w:r w:rsidRPr="00EA6F68">
        <w:rPr>
          <w:rFonts w:ascii="Times New Roman" w:hAnsi="Times New Roman"/>
          <w:color w:val="000000"/>
          <w:sz w:val="24"/>
        </w:rPr>
        <w:t xml:space="preserve"> предполагает формирование и оценку у обучающихся таких групп умений, как общение и совместная деятельность.</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Общение как одно из коммуникативных универсальных учебных действий обеспечивает сформированность у обучающихся умений:</w:t>
      </w:r>
    </w:p>
    <w:p w:rsidR="00BB6F59" w:rsidRPr="00EA6F68" w:rsidRDefault="00EA6F68" w:rsidP="00275D33">
      <w:pPr>
        <w:numPr>
          <w:ilvl w:val="0"/>
          <w:numId w:val="7"/>
        </w:numPr>
        <w:shd w:val="clear" w:color="auto" w:fill="FFFFFF"/>
        <w:spacing w:after="0" w:line="1" w:lineRule="atLeast"/>
        <w:jc w:val="both"/>
      </w:pPr>
      <w:r w:rsidRPr="00EA6F68">
        <w:rPr>
          <w:rFonts w:ascii="Times New Roman" w:hAnsi="Times New Roman"/>
          <w:color w:val="000000"/>
          <w:sz w:val="24"/>
        </w:rPr>
        <w:t>воспринимать и формулировать суждения, выражать эмоции в соответствии с целями и условиями общения в знакомой среде;</w:t>
      </w:r>
    </w:p>
    <w:p w:rsidR="00BB6F59" w:rsidRPr="00EA6F68" w:rsidRDefault="00EA6F68" w:rsidP="00275D33">
      <w:pPr>
        <w:numPr>
          <w:ilvl w:val="0"/>
          <w:numId w:val="7"/>
        </w:numPr>
        <w:shd w:val="clear" w:color="auto" w:fill="FFFFFF"/>
        <w:spacing w:after="0" w:line="1" w:lineRule="atLeast"/>
        <w:jc w:val="both"/>
      </w:pPr>
      <w:r w:rsidRPr="00EA6F68">
        <w:rPr>
          <w:rFonts w:ascii="Times New Roman" w:hAnsi="Times New Roman"/>
          <w:color w:val="000000"/>
          <w:sz w:val="24"/>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BB6F59" w:rsidRPr="00EA6F68" w:rsidRDefault="00EA6F68" w:rsidP="00275D33">
      <w:pPr>
        <w:numPr>
          <w:ilvl w:val="0"/>
          <w:numId w:val="7"/>
        </w:numPr>
        <w:shd w:val="clear" w:color="auto" w:fill="FFFFFF"/>
        <w:spacing w:after="0" w:line="1" w:lineRule="atLeast"/>
        <w:jc w:val="both"/>
      </w:pPr>
      <w:r w:rsidRPr="00EA6F68">
        <w:rPr>
          <w:rFonts w:ascii="Times New Roman" w:hAnsi="Times New Roman"/>
          <w:color w:val="000000"/>
          <w:sz w:val="24"/>
        </w:rPr>
        <w:t>корректно и аргументированно высказывать своё мнение;</w:t>
      </w:r>
    </w:p>
    <w:p w:rsidR="00BB6F59" w:rsidRPr="00EA6F68" w:rsidRDefault="00EA6F68" w:rsidP="00275D33">
      <w:pPr>
        <w:numPr>
          <w:ilvl w:val="0"/>
          <w:numId w:val="7"/>
        </w:numPr>
        <w:shd w:val="clear" w:color="auto" w:fill="FFFFFF"/>
        <w:spacing w:after="0" w:line="1" w:lineRule="atLeast"/>
        <w:jc w:val="both"/>
      </w:pPr>
      <w:r w:rsidRPr="00EA6F68">
        <w:rPr>
          <w:rFonts w:ascii="Times New Roman" w:hAnsi="Times New Roman"/>
          <w:color w:val="000000"/>
          <w:sz w:val="24"/>
        </w:rPr>
        <w:t>строить речевое высказывание в соответствии с поставленной задачей;</w:t>
      </w:r>
    </w:p>
    <w:p w:rsidR="00BB6F59" w:rsidRPr="00EA6F68" w:rsidRDefault="00EA6F68" w:rsidP="00275D33">
      <w:pPr>
        <w:numPr>
          <w:ilvl w:val="0"/>
          <w:numId w:val="7"/>
        </w:numPr>
        <w:shd w:val="clear" w:color="auto" w:fill="FFFFFF"/>
        <w:spacing w:after="0" w:line="1" w:lineRule="atLeast"/>
        <w:jc w:val="both"/>
      </w:pPr>
      <w:r w:rsidRPr="00EA6F68">
        <w:rPr>
          <w:rFonts w:ascii="Times New Roman" w:hAnsi="Times New Roman"/>
          <w:color w:val="000000"/>
          <w:sz w:val="24"/>
        </w:rPr>
        <w:t>создавать устные и письменные тексты (описание, рассуждение, повествование);</w:t>
      </w:r>
    </w:p>
    <w:p w:rsidR="00BB6F59" w:rsidRDefault="00EA6F68" w:rsidP="00275D33">
      <w:pPr>
        <w:numPr>
          <w:ilvl w:val="0"/>
          <w:numId w:val="7"/>
        </w:numPr>
        <w:shd w:val="clear" w:color="auto" w:fill="FFFFFF"/>
        <w:spacing w:after="0" w:line="1" w:lineRule="atLeast"/>
        <w:jc w:val="both"/>
      </w:pPr>
      <w:r>
        <w:rPr>
          <w:rFonts w:ascii="Times New Roman" w:hAnsi="Times New Roman"/>
          <w:color w:val="000000"/>
          <w:sz w:val="24"/>
        </w:rPr>
        <w:t>подготавливать небольшие публичные выступления;</w:t>
      </w:r>
    </w:p>
    <w:p w:rsidR="00BB6F59" w:rsidRPr="00EA6F68" w:rsidRDefault="00EA6F68" w:rsidP="00275D33">
      <w:pPr>
        <w:numPr>
          <w:ilvl w:val="0"/>
          <w:numId w:val="7"/>
        </w:numPr>
        <w:shd w:val="clear" w:color="auto" w:fill="FFFFFF"/>
        <w:spacing w:after="0" w:line="1" w:lineRule="atLeast"/>
        <w:jc w:val="both"/>
      </w:pPr>
      <w:r w:rsidRPr="00EA6F68">
        <w:rPr>
          <w:rFonts w:ascii="Times New Roman" w:hAnsi="Times New Roman"/>
          <w:color w:val="000000"/>
          <w:sz w:val="24"/>
        </w:rPr>
        <w:t>подбирать иллюстративный материал (рисунки, фото, плакаты) к тексту выступления.</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Совместная деятельность как одно из коммуникативных универсальных учебных действий обеспечивает сформированность у обучающихся умений:</w:t>
      </w:r>
    </w:p>
    <w:p w:rsidR="00BB6F59" w:rsidRPr="00EA6F68" w:rsidRDefault="00EA6F68" w:rsidP="00275D33">
      <w:pPr>
        <w:numPr>
          <w:ilvl w:val="0"/>
          <w:numId w:val="14"/>
        </w:numPr>
        <w:shd w:val="clear" w:color="auto" w:fill="FFFFFF"/>
        <w:spacing w:after="0" w:line="1" w:lineRule="atLeast"/>
        <w:jc w:val="both"/>
      </w:pPr>
      <w:r w:rsidRPr="00EA6F68">
        <w:rPr>
          <w:rFonts w:ascii="Times New Roman" w:hAnsi="Times New Roman"/>
          <w:color w:val="000000"/>
          <w:sz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B6F59" w:rsidRPr="00EA6F68" w:rsidRDefault="00EA6F68" w:rsidP="00275D33">
      <w:pPr>
        <w:numPr>
          <w:ilvl w:val="0"/>
          <w:numId w:val="14"/>
        </w:numPr>
        <w:shd w:val="clear" w:color="auto" w:fill="FFFFFF"/>
        <w:spacing w:after="0" w:line="1" w:lineRule="atLeast"/>
        <w:jc w:val="both"/>
      </w:pPr>
      <w:r w:rsidRPr="00EA6F68">
        <w:rPr>
          <w:rFonts w:ascii="Times New Roman" w:hAnsi="Times New Roman"/>
          <w:color w:val="000000"/>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BB6F59" w:rsidRPr="00EA6F68" w:rsidRDefault="00EA6F68" w:rsidP="00275D33">
      <w:pPr>
        <w:numPr>
          <w:ilvl w:val="0"/>
          <w:numId w:val="14"/>
        </w:numPr>
        <w:shd w:val="clear" w:color="auto" w:fill="FFFFFF"/>
        <w:spacing w:after="0" w:line="1" w:lineRule="atLeast"/>
        <w:jc w:val="both"/>
      </w:pPr>
      <w:r w:rsidRPr="00EA6F68">
        <w:rPr>
          <w:rFonts w:ascii="Times New Roman" w:hAnsi="Times New Roman"/>
          <w:color w:val="000000"/>
          <w:sz w:val="24"/>
        </w:rPr>
        <w:t>ответственно выполнять свою часть работы;</w:t>
      </w:r>
    </w:p>
    <w:p w:rsidR="00BB6F59" w:rsidRPr="00EA6F68" w:rsidRDefault="00EA6F68" w:rsidP="00275D33">
      <w:pPr>
        <w:numPr>
          <w:ilvl w:val="0"/>
          <w:numId w:val="14"/>
        </w:numPr>
        <w:shd w:val="clear" w:color="auto" w:fill="FFFFFF"/>
        <w:spacing w:after="0" w:line="1" w:lineRule="atLeast"/>
        <w:jc w:val="both"/>
      </w:pPr>
      <w:r w:rsidRPr="00EA6F68">
        <w:rPr>
          <w:rFonts w:ascii="Times New Roman" w:hAnsi="Times New Roman"/>
          <w:color w:val="000000"/>
          <w:sz w:val="24"/>
        </w:rPr>
        <w:t>оценивать свой вклад в общий результат;</w:t>
      </w:r>
    </w:p>
    <w:p w:rsidR="00BB6F59" w:rsidRPr="00EA6F68" w:rsidRDefault="00EA6F68" w:rsidP="00275D33">
      <w:pPr>
        <w:numPr>
          <w:ilvl w:val="0"/>
          <w:numId w:val="14"/>
        </w:numPr>
        <w:shd w:val="clear" w:color="auto" w:fill="FFFFFF"/>
        <w:spacing w:after="0" w:line="1" w:lineRule="atLeast"/>
        <w:jc w:val="both"/>
      </w:pPr>
      <w:r w:rsidRPr="00EA6F68">
        <w:rPr>
          <w:rFonts w:ascii="Times New Roman" w:hAnsi="Times New Roman"/>
          <w:color w:val="000000"/>
          <w:sz w:val="24"/>
        </w:rPr>
        <w:t>выполнять совместные проектные задания с использованием предложенных образцов.</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 xml:space="preserve">Овладение </w:t>
      </w:r>
      <w:r w:rsidRPr="00EA6F68">
        <w:rPr>
          <w:rFonts w:ascii="Times New Roman" w:hAnsi="Times New Roman"/>
          <w:i/>
          <w:color w:val="000000"/>
          <w:sz w:val="24"/>
        </w:rPr>
        <w:t>регулятивными универсальными учебными действиями</w:t>
      </w:r>
      <w:r w:rsidRPr="00EA6F68">
        <w:rPr>
          <w:rFonts w:ascii="Times New Roman" w:hAnsi="Times New Roman"/>
          <w:color w:val="000000"/>
          <w:sz w:val="24"/>
        </w:rPr>
        <w:t xml:space="preserve">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 xml:space="preserve">Оценка достижения метапредметных результатов осуществляется как учителем в ходе текущей и промежуточной оценки по учебному предмету, так и администрацией </w:t>
      </w:r>
      <w:r w:rsidRPr="00EA6F68">
        <w:rPr>
          <w:rFonts w:ascii="Times New Roman" w:hAnsi="Times New Roman"/>
          <w:color w:val="333333"/>
          <w:sz w:val="24"/>
        </w:rPr>
        <w:t xml:space="preserve">Муниципальное казенное общеобразовательное учреждение Ачитского муниципального округа "Марикаршинская основная общеобразовательная школа" </w:t>
      </w:r>
      <w:r w:rsidRPr="00EA6F68">
        <w:rPr>
          <w:rFonts w:ascii="Times New Roman" w:hAnsi="Times New Roman"/>
          <w:color w:val="000000"/>
          <w:sz w:val="24"/>
        </w:rPr>
        <w:t>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В федеральных и региональных процедурах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начального общего образования.</w:t>
      </w:r>
    </w:p>
    <w:p w:rsidR="00BB6F59" w:rsidRPr="00EA6F68" w:rsidRDefault="00EA6F68">
      <w:pPr>
        <w:shd w:val="clear" w:color="auto" w:fill="FFFFFF"/>
        <w:spacing w:after="0" w:line="1" w:lineRule="atLeast"/>
        <w:ind w:left="120"/>
        <w:jc w:val="center"/>
      </w:pPr>
      <w:r w:rsidRPr="00EA6F68">
        <w:rPr>
          <w:rFonts w:ascii="Times New Roman" w:hAnsi="Times New Roman"/>
          <w:b/>
          <w:color w:val="000000"/>
          <w:sz w:val="24"/>
        </w:rPr>
        <w:t xml:space="preserve">Перечень (кодификатор) проверяемых </w:t>
      </w:r>
    </w:p>
    <w:p w:rsidR="00BB6F59" w:rsidRPr="00EA6F68" w:rsidRDefault="00EA6F68">
      <w:pPr>
        <w:shd w:val="clear" w:color="auto" w:fill="FFFFFF"/>
        <w:spacing w:after="0" w:line="1" w:lineRule="atLeast"/>
        <w:ind w:left="120"/>
        <w:jc w:val="center"/>
      </w:pPr>
      <w:r w:rsidRPr="00EA6F68">
        <w:rPr>
          <w:rFonts w:ascii="Times New Roman" w:hAnsi="Times New Roman"/>
          <w:b/>
          <w:color w:val="000000"/>
          <w:sz w:val="24"/>
        </w:rPr>
        <w:t xml:space="preserve">требований к метапредметным результатам освоения основной </w:t>
      </w:r>
    </w:p>
    <w:p w:rsidR="00BB6F59" w:rsidRDefault="00EA6F68">
      <w:pPr>
        <w:shd w:val="clear" w:color="auto" w:fill="FFFFFF"/>
        <w:spacing w:after="0" w:line="1" w:lineRule="atLeast"/>
        <w:ind w:left="120"/>
        <w:jc w:val="center"/>
      </w:pPr>
      <w:r>
        <w:rPr>
          <w:rFonts w:ascii="Times New Roman" w:hAnsi="Times New Roman"/>
          <w:b/>
          <w:color w:val="000000"/>
          <w:sz w:val="24"/>
        </w:rPr>
        <w:t xml:space="preserve">образовательной программы начального общего образования </w:t>
      </w:r>
    </w:p>
    <w:p w:rsidR="00BB6F59" w:rsidRDefault="00BB6F59">
      <w:pPr>
        <w:shd w:val="clear" w:color="auto" w:fill="FFFFFF"/>
        <w:spacing w:after="0" w:line="1" w:lineRule="atLeast"/>
        <w:ind w:left="120"/>
        <w:jc w:val="center"/>
      </w:pP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729"/>
        <w:gridCol w:w="8687"/>
      </w:tblGrid>
      <w:tr w:rsidR="00BB6F59" w:rsidRPr="00EA6F68">
        <w:trPr>
          <w:trHeight w:val="144"/>
          <w:tblCellSpacing w:w="0" w:type="dxa"/>
        </w:trPr>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b/>
                <w:color w:val="000000"/>
                <w:sz w:val="24"/>
              </w:rPr>
              <w:t xml:space="preserve"> Код проверяемого требования </w:t>
            </w:r>
          </w:p>
        </w:tc>
        <w:tc>
          <w:tcPr>
            <w:tcW w:w="127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Pr="00EA6F68" w:rsidRDefault="00EA6F68">
            <w:pPr>
              <w:shd w:val="clear" w:color="auto" w:fill="FFFFFF"/>
              <w:spacing w:after="0" w:line="1" w:lineRule="atLeast"/>
              <w:ind w:left="10"/>
            </w:pPr>
            <w:r w:rsidRPr="00EA6F68">
              <w:rPr>
                <w:rFonts w:ascii="Times New Roman" w:hAnsi="Times New Roman"/>
                <w:b/>
                <w:color w:val="000000"/>
                <w:sz w:val="24"/>
              </w:rPr>
              <w:t xml:space="preserve"> Проверяемые требования к метапредметным результатам освоения основной образовательной программы начального общего образования </w:t>
            </w:r>
          </w:p>
        </w:tc>
      </w:tr>
      <w:tr w:rsidR="00BB6F59">
        <w:trPr>
          <w:trHeight w:val="144"/>
          <w:tblCellSpacing w:w="0" w:type="dxa"/>
        </w:trPr>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27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 xml:space="preserve"> Познавательные УУД </w:t>
            </w:r>
          </w:p>
        </w:tc>
      </w:tr>
      <w:tr w:rsidR="00BB6F59">
        <w:trPr>
          <w:trHeight w:val="144"/>
          <w:tblCellSpacing w:w="0" w:type="dxa"/>
        </w:trPr>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 xml:space="preserve"> 1.1 </w:t>
            </w:r>
          </w:p>
        </w:tc>
        <w:tc>
          <w:tcPr>
            <w:tcW w:w="127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 xml:space="preserve"> Базовые логические действия </w:t>
            </w:r>
          </w:p>
        </w:tc>
      </w:tr>
      <w:tr w:rsidR="00BB6F59" w:rsidRPr="00EA6F68">
        <w:trPr>
          <w:trHeight w:val="144"/>
          <w:tblCellSpacing w:w="0" w:type="dxa"/>
        </w:trPr>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 xml:space="preserve"> 1.1.1 </w:t>
            </w:r>
          </w:p>
        </w:tc>
        <w:tc>
          <w:tcPr>
            <w:tcW w:w="127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Pr="00EA6F68" w:rsidRDefault="00EA6F68">
            <w:pPr>
              <w:shd w:val="clear" w:color="auto" w:fill="FFFFFF"/>
              <w:spacing w:after="0" w:line="1" w:lineRule="atLeast"/>
              <w:ind w:left="10"/>
            </w:pPr>
            <w:r w:rsidRPr="00EA6F68">
              <w:rPr>
                <w:rFonts w:ascii="Times New Roman" w:hAnsi="Times New Roman"/>
                <w:color w:val="000000"/>
                <w:sz w:val="24"/>
              </w:rPr>
              <w:t xml:space="preserve"> Сравнивать объекты, устанавливать основания для сравнения, устанавливать аналогии </w:t>
            </w:r>
          </w:p>
        </w:tc>
      </w:tr>
      <w:tr w:rsidR="00BB6F59" w:rsidRPr="00EA6F68">
        <w:trPr>
          <w:trHeight w:val="144"/>
          <w:tblCellSpacing w:w="0" w:type="dxa"/>
        </w:trPr>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sidRPr="00EA6F68">
              <w:rPr>
                <w:rFonts w:ascii="Times New Roman" w:hAnsi="Times New Roman"/>
                <w:color w:val="000000"/>
                <w:sz w:val="24"/>
              </w:rPr>
              <w:t xml:space="preserve"> </w:t>
            </w:r>
            <w:r>
              <w:rPr>
                <w:rFonts w:ascii="Times New Roman" w:hAnsi="Times New Roman"/>
                <w:color w:val="000000"/>
                <w:sz w:val="24"/>
              </w:rPr>
              <w:t xml:space="preserve">1.1.2 </w:t>
            </w:r>
          </w:p>
        </w:tc>
        <w:tc>
          <w:tcPr>
            <w:tcW w:w="127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Pr="00EA6F68" w:rsidRDefault="00EA6F68">
            <w:pPr>
              <w:shd w:val="clear" w:color="auto" w:fill="FFFFFF"/>
              <w:spacing w:after="0" w:line="1" w:lineRule="atLeast"/>
              <w:ind w:left="10"/>
            </w:pPr>
            <w:r w:rsidRPr="00EA6F68">
              <w:rPr>
                <w:rFonts w:ascii="Times New Roman" w:hAnsi="Times New Roman"/>
                <w:color w:val="000000"/>
                <w:sz w:val="24"/>
              </w:rPr>
              <w:t xml:space="preserve"> Объединять части объекта (объекты) по определенному признаку; определять существенный признак для классификации, классифицировать предложенные объекты </w:t>
            </w:r>
          </w:p>
        </w:tc>
      </w:tr>
      <w:tr w:rsidR="00BB6F59" w:rsidRPr="00EA6F68">
        <w:trPr>
          <w:trHeight w:val="144"/>
          <w:tblCellSpacing w:w="0" w:type="dxa"/>
        </w:trPr>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sidRPr="00EA6F68">
              <w:rPr>
                <w:rFonts w:ascii="Times New Roman" w:hAnsi="Times New Roman"/>
                <w:color w:val="000000"/>
                <w:sz w:val="24"/>
              </w:rPr>
              <w:t xml:space="preserve"> </w:t>
            </w:r>
            <w:r>
              <w:rPr>
                <w:rFonts w:ascii="Times New Roman" w:hAnsi="Times New Roman"/>
                <w:color w:val="000000"/>
                <w:sz w:val="24"/>
              </w:rPr>
              <w:t xml:space="preserve">1.1.3 </w:t>
            </w:r>
          </w:p>
        </w:tc>
        <w:tc>
          <w:tcPr>
            <w:tcW w:w="127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Pr="00EA6F68" w:rsidRDefault="00EA6F68">
            <w:pPr>
              <w:shd w:val="clear" w:color="auto" w:fill="FFFFFF"/>
              <w:spacing w:after="0" w:line="1" w:lineRule="atLeast"/>
              <w:ind w:left="10"/>
            </w:pPr>
            <w:r w:rsidRPr="00EA6F68">
              <w:rPr>
                <w:rFonts w:ascii="Times New Roman" w:hAnsi="Times New Roman"/>
                <w:color w:val="000000"/>
                <w:sz w:val="24"/>
              </w:rPr>
              <w:t xml:space="preserve"> Находить закономерности и противоречия в рассматриваемых фактах, данных и наблюдениях на основе предложенного педагогическим работником алгоритма; выявлять недостаток информации для решения учебной (практической) задачи на основе предложенного алгоритма </w:t>
            </w:r>
          </w:p>
        </w:tc>
      </w:tr>
      <w:tr w:rsidR="00BB6F59" w:rsidRPr="00EA6F68">
        <w:trPr>
          <w:trHeight w:val="144"/>
          <w:tblCellSpacing w:w="0" w:type="dxa"/>
        </w:trPr>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sidRPr="00EA6F68">
              <w:rPr>
                <w:rFonts w:ascii="Times New Roman" w:hAnsi="Times New Roman"/>
                <w:color w:val="000000"/>
                <w:sz w:val="24"/>
              </w:rPr>
              <w:t xml:space="preserve"> </w:t>
            </w:r>
            <w:r>
              <w:rPr>
                <w:rFonts w:ascii="Times New Roman" w:hAnsi="Times New Roman"/>
                <w:color w:val="000000"/>
                <w:sz w:val="24"/>
              </w:rPr>
              <w:t xml:space="preserve">1.1.4 </w:t>
            </w:r>
          </w:p>
        </w:tc>
        <w:tc>
          <w:tcPr>
            <w:tcW w:w="127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Pr="00EA6F68" w:rsidRDefault="00EA6F68">
            <w:pPr>
              <w:shd w:val="clear" w:color="auto" w:fill="FFFFFF"/>
              <w:spacing w:after="0" w:line="1" w:lineRule="atLeast"/>
              <w:ind w:left="10"/>
            </w:pPr>
            <w:r w:rsidRPr="00EA6F68">
              <w:rPr>
                <w:rFonts w:ascii="Times New Roman" w:hAnsi="Times New Roman"/>
                <w:color w:val="000000"/>
                <w:sz w:val="24"/>
              </w:rPr>
              <w:t xml:space="preserve"> Устанавливать причинно-следственные связи в ситуациях, поддающихся непосредственному наблюдению или знакомых по опыту, делать выводы </w:t>
            </w:r>
          </w:p>
        </w:tc>
      </w:tr>
      <w:tr w:rsidR="00BB6F59">
        <w:trPr>
          <w:trHeight w:val="144"/>
          <w:tblCellSpacing w:w="0" w:type="dxa"/>
        </w:trPr>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sidRPr="00EA6F68">
              <w:rPr>
                <w:rFonts w:ascii="Times New Roman" w:hAnsi="Times New Roman"/>
                <w:color w:val="000000"/>
                <w:sz w:val="24"/>
              </w:rPr>
              <w:t xml:space="preserve"> </w:t>
            </w:r>
            <w:r>
              <w:rPr>
                <w:rFonts w:ascii="Times New Roman" w:hAnsi="Times New Roman"/>
                <w:color w:val="000000"/>
                <w:sz w:val="24"/>
              </w:rPr>
              <w:t xml:space="preserve">1.2 </w:t>
            </w:r>
          </w:p>
        </w:tc>
        <w:tc>
          <w:tcPr>
            <w:tcW w:w="127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 xml:space="preserve"> Базовые исследовательские действия </w:t>
            </w:r>
          </w:p>
        </w:tc>
      </w:tr>
      <w:tr w:rsidR="00BB6F59" w:rsidRPr="00EA6F68">
        <w:trPr>
          <w:trHeight w:val="144"/>
          <w:tblCellSpacing w:w="0" w:type="dxa"/>
        </w:trPr>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 xml:space="preserve"> 1.2.1 </w:t>
            </w:r>
          </w:p>
        </w:tc>
        <w:tc>
          <w:tcPr>
            <w:tcW w:w="127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Pr="00EA6F68" w:rsidRDefault="00EA6F68">
            <w:pPr>
              <w:shd w:val="clear" w:color="auto" w:fill="FFFFFF"/>
              <w:spacing w:after="0" w:line="1" w:lineRule="atLeast"/>
              <w:ind w:left="10"/>
            </w:pPr>
            <w:r w:rsidRPr="00EA6F68">
              <w:rPr>
                <w:rFonts w:ascii="Times New Roman" w:hAnsi="Times New Roman"/>
                <w:color w:val="000000"/>
                <w:sz w:val="24"/>
              </w:rPr>
              <w:t xml:space="preserve"> Определять разрыв между реальным и желательным состоянием объекта (ситуации) на основе предложенных педагогическим работником вопросов; с помощью педагогического работника формулировать цель, планировать изменения объекта, ситуации </w:t>
            </w:r>
          </w:p>
        </w:tc>
      </w:tr>
      <w:tr w:rsidR="00BB6F59" w:rsidRPr="00EA6F68">
        <w:trPr>
          <w:trHeight w:val="144"/>
          <w:tblCellSpacing w:w="0" w:type="dxa"/>
        </w:trPr>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sidRPr="00EA6F68">
              <w:rPr>
                <w:rFonts w:ascii="Times New Roman" w:hAnsi="Times New Roman"/>
                <w:color w:val="000000"/>
                <w:sz w:val="24"/>
              </w:rPr>
              <w:t xml:space="preserve"> </w:t>
            </w:r>
            <w:r>
              <w:rPr>
                <w:rFonts w:ascii="Times New Roman" w:hAnsi="Times New Roman"/>
                <w:color w:val="000000"/>
                <w:sz w:val="24"/>
              </w:rPr>
              <w:t xml:space="preserve">1.2.2 </w:t>
            </w:r>
          </w:p>
        </w:tc>
        <w:tc>
          <w:tcPr>
            <w:tcW w:w="127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Pr="00EA6F68" w:rsidRDefault="00EA6F68">
            <w:pPr>
              <w:shd w:val="clear" w:color="auto" w:fill="FFFFFF"/>
              <w:spacing w:after="0" w:line="1" w:lineRule="atLeast"/>
              <w:ind w:left="10"/>
            </w:pPr>
            <w:r w:rsidRPr="00EA6F68">
              <w:rPr>
                <w:rFonts w:ascii="Times New Roman" w:hAnsi="Times New Roman"/>
                <w:color w:val="000000"/>
                <w:sz w:val="24"/>
              </w:rPr>
              <w:t xml:space="preserve"> Сравнивать несколько вариантов решения задачи, выбирать наиболее подходящий (на основе предложенных критериев) </w:t>
            </w:r>
          </w:p>
        </w:tc>
      </w:tr>
      <w:tr w:rsidR="00BB6F59" w:rsidRPr="00EA6F68">
        <w:trPr>
          <w:trHeight w:val="144"/>
          <w:tblCellSpacing w:w="0" w:type="dxa"/>
        </w:trPr>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sidRPr="00EA6F68">
              <w:rPr>
                <w:rFonts w:ascii="Times New Roman" w:hAnsi="Times New Roman"/>
                <w:color w:val="000000"/>
                <w:sz w:val="24"/>
              </w:rPr>
              <w:t xml:space="preserve"> </w:t>
            </w:r>
            <w:r>
              <w:rPr>
                <w:rFonts w:ascii="Times New Roman" w:hAnsi="Times New Roman"/>
                <w:color w:val="000000"/>
                <w:sz w:val="24"/>
              </w:rPr>
              <w:t xml:space="preserve">1.2.3 </w:t>
            </w:r>
          </w:p>
        </w:tc>
        <w:tc>
          <w:tcPr>
            <w:tcW w:w="127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Pr="00EA6F68" w:rsidRDefault="00EA6F68">
            <w:pPr>
              <w:shd w:val="clear" w:color="auto" w:fill="FFFFFF"/>
              <w:spacing w:after="0" w:line="1" w:lineRule="atLeast"/>
              <w:ind w:left="10"/>
            </w:pPr>
            <w:r w:rsidRPr="00EA6F68">
              <w:rPr>
                <w:rFonts w:ascii="Times New Roman" w:hAnsi="Times New Roman"/>
                <w:color w:val="000000"/>
                <w:sz w:val="24"/>
              </w:rPr>
              <w:t xml:space="preserve"> 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w:t>
            </w:r>
          </w:p>
        </w:tc>
      </w:tr>
      <w:tr w:rsidR="00BB6F59" w:rsidRPr="00EA6F68">
        <w:trPr>
          <w:trHeight w:val="144"/>
          <w:tblCellSpacing w:w="0" w:type="dxa"/>
        </w:trPr>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sidRPr="00EA6F68">
              <w:rPr>
                <w:rFonts w:ascii="Times New Roman" w:hAnsi="Times New Roman"/>
                <w:color w:val="000000"/>
                <w:sz w:val="24"/>
              </w:rPr>
              <w:t xml:space="preserve"> </w:t>
            </w:r>
            <w:r>
              <w:rPr>
                <w:rFonts w:ascii="Times New Roman" w:hAnsi="Times New Roman"/>
                <w:color w:val="000000"/>
                <w:sz w:val="24"/>
              </w:rPr>
              <w:t xml:space="preserve">1.2.4 </w:t>
            </w:r>
          </w:p>
        </w:tc>
        <w:tc>
          <w:tcPr>
            <w:tcW w:w="127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Pr="00EA6F68" w:rsidRDefault="00EA6F68">
            <w:pPr>
              <w:shd w:val="clear" w:color="auto" w:fill="FFFFFF"/>
              <w:spacing w:after="0" w:line="1" w:lineRule="atLeast"/>
              <w:ind w:left="10"/>
            </w:pPr>
            <w:r w:rsidRPr="00EA6F68">
              <w:rPr>
                <w:rFonts w:ascii="Times New Roman" w:hAnsi="Times New Roman"/>
                <w:color w:val="000000"/>
                <w:sz w:val="24"/>
              </w:rPr>
              <w:t xml:space="preserve"> 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 </w:t>
            </w:r>
          </w:p>
        </w:tc>
      </w:tr>
      <w:tr w:rsidR="00BB6F59" w:rsidRPr="00EA6F68">
        <w:trPr>
          <w:trHeight w:val="144"/>
          <w:tblCellSpacing w:w="0" w:type="dxa"/>
        </w:trPr>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sidRPr="00EA6F68">
              <w:rPr>
                <w:rFonts w:ascii="Times New Roman" w:hAnsi="Times New Roman"/>
                <w:color w:val="000000"/>
                <w:sz w:val="24"/>
              </w:rPr>
              <w:t xml:space="preserve"> </w:t>
            </w:r>
            <w:r>
              <w:rPr>
                <w:rFonts w:ascii="Times New Roman" w:hAnsi="Times New Roman"/>
                <w:color w:val="000000"/>
                <w:sz w:val="24"/>
              </w:rPr>
              <w:t xml:space="preserve">1.2.5 </w:t>
            </w:r>
          </w:p>
        </w:tc>
        <w:tc>
          <w:tcPr>
            <w:tcW w:w="127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Pr="00EA6F68" w:rsidRDefault="00EA6F68">
            <w:pPr>
              <w:shd w:val="clear" w:color="auto" w:fill="FFFFFF"/>
              <w:spacing w:after="0" w:line="1" w:lineRule="atLeast"/>
              <w:ind w:left="10"/>
            </w:pPr>
            <w:r w:rsidRPr="00EA6F68">
              <w:rPr>
                <w:rFonts w:ascii="Times New Roman" w:hAnsi="Times New Roman"/>
                <w:color w:val="000000"/>
                <w:sz w:val="24"/>
              </w:rPr>
              <w:t xml:space="preserve"> Прогнозировать возможное развитие процессов, событий и их последствия в аналогичных или сходных ситуациях </w:t>
            </w:r>
          </w:p>
        </w:tc>
      </w:tr>
      <w:tr w:rsidR="00BB6F59">
        <w:trPr>
          <w:trHeight w:val="144"/>
          <w:tblCellSpacing w:w="0" w:type="dxa"/>
        </w:trPr>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sidRPr="00EA6F68">
              <w:rPr>
                <w:rFonts w:ascii="Times New Roman" w:hAnsi="Times New Roman"/>
                <w:color w:val="000000"/>
                <w:sz w:val="24"/>
              </w:rPr>
              <w:t xml:space="preserve"> </w:t>
            </w:r>
            <w:r>
              <w:rPr>
                <w:rFonts w:ascii="Times New Roman" w:hAnsi="Times New Roman"/>
                <w:color w:val="000000"/>
                <w:sz w:val="24"/>
              </w:rPr>
              <w:t xml:space="preserve">1.3 </w:t>
            </w:r>
          </w:p>
        </w:tc>
        <w:tc>
          <w:tcPr>
            <w:tcW w:w="127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 xml:space="preserve"> Работа с информацией </w:t>
            </w:r>
          </w:p>
        </w:tc>
      </w:tr>
      <w:tr w:rsidR="00BB6F59" w:rsidRPr="00EA6F68">
        <w:trPr>
          <w:trHeight w:val="144"/>
          <w:tblCellSpacing w:w="0" w:type="dxa"/>
        </w:trPr>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 xml:space="preserve"> 1.3.1 </w:t>
            </w:r>
          </w:p>
        </w:tc>
        <w:tc>
          <w:tcPr>
            <w:tcW w:w="127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Pr="00EA6F68" w:rsidRDefault="00EA6F68">
            <w:pPr>
              <w:shd w:val="clear" w:color="auto" w:fill="FFFFFF"/>
              <w:spacing w:after="0" w:line="1" w:lineRule="atLeast"/>
              <w:ind w:left="10"/>
            </w:pPr>
            <w:r w:rsidRPr="00EA6F68">
              <w:rPr>
                <w:rFonts w:ascii="Times New Roman" w:hAnsi="Times New Roman"/>
                <w:color w:val="000000"/>
                <w:sz w:val="24"/>
              </w:rPr>
              <w:t xml:space="preserve"> Выбирать источник получения информации; 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 </w:t>
            </w:r>
          </w:p>
        </w:tc>
      </w:tr>
      <w:tr w:rsidR="00BB6F59" w:rsidRPr="00EA6F68">
        <w:trPr>
          <w:trHeight w:val="144"/>
          <w:tblCellSpacing w:w="0" w:type="dxa"/>
        </w:trPr>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sidRPr="00EA6F68">
              <w:rPr>
                <w:rFonts w:ascii="Times New Roman" w:hAnsi="Times New Roman"/>
                <w:color w:val="000000"/>
                <w:sz w:val="24"/>
              </w:rPr>
              <w:t xml:space="preserve"> </w:t>
            </w:r>
            <w:r>
              <w:rPr>
                <w:rFonts w:ascii="Times New Roman" w:hAnsi="Times New Roman"/>
                <w:color w:val="000000"/>
                <w:sz w:val="24"/>
              </w:rPr>
              <w:t xml:space="preserve">1.3.2 </w:t>
            </w:r>
          </w:p>
        </w:tc>
        <w:tc>
          <w:tcPr>
            <w:tcW w:w="127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Pr="00EA6F68" w:rsidRDefault="00EA6F68">
            <w:pPr>
              <w:shd w:val="clear" w:color="auto" w:fill="FFFFFF"/>
              <w:spacing w:after="0" w:line="1" w:lineRule="atLeast"/>
              <w:ind w:left="10"/>
            </w:pPr>
            <w:r w:rsidRPr="00EA6F68">
              <w:rPr>
                <w:rFonts w:ascii="Times New Roman" w:hAnsi="Times New Roman"/>
                <w:color w:val="000000"/>
                <w:sz w:val="24"/>
              </w:rPr>
              <w:t xml:space="preserve"> Согласно заданному алгоритму находить в предложенном источнике информацию, представленную в явном виде </w:t>
            </w:r>
          </w:p>
        </w:tc>
      </w:tr>
      <w:tr w:rsidR="00BB6F59" w:rsidRPr="00EA6F68">
        <w:trPr>
          <w:trHeight w:val="144"/>
          <w:tblCellSpacing w:w="0" w:type="dxa"/>
        </w:trPr>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sidRPr="00EA6F68">
              <w:rPr>
                <w:rFonts w:ascii="Times New Roman" w:hAnsi="Times New Roman"/>
                <w:color w:val="000000"/>
                <w:sz w:val="24"/>
              </w:rPr>
              <w:t xml:space="preserve"> </w:t>
            </w:r>
            <w:r>
              <w:rPr>
                <w:rFonts w:ascii="Times New Roman" w:hAnsi="Times New Roman"/>
                <w:color w:val="000000"/>
                <w:sz w:val="24"/>
              </w:rPr>
              <w:t xml:space="preserve">1.3.3 </w:t>
            </w:r>
          </w:p>
        </w:tc>
        <w:tc>
          <w:tcPr>
            <w:tcW w:w="127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Pr="00EA6F68" w:rsidRDefault="00EA6F68">
            <w:pPr>
              <w:shd w:val="clear" w:color="auto" w:fill="FFFFFF"/>
              <w:spacing w:after="0" w:line="1" w:lineRule="atLeast"/>
              <w:ind w:left="10"/>
            </w:pPr>
            <w:r w:rsidRPr="00EA6F68">
              <w:rPr>
                <w:rFonts w:ascii="Times New Roman" w:hAnsi="Times New Roman"/>
                <w:color w:val="000000"/>
                <w:sz w:val="24"/>
              </w:rPr>
              <w:t xml:space="preserve"> Распознавать достоверную и недостоверную информацию самостоятельно или на основании предложенного педагогическим работником способа ее проверки </w:t>
            </w:r>
          </w:p>
        </w:tc>
      </w:tr>
      <w:tr w:rsidR="00BB6F59" w:rsidRPr="00EA6F68">
        <w:trPr>
          <w:trHeight w:val="144"/>
          <w:tblCellSpacing w:w="0" w:type="dxa"/>
        </w:trPr>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sidRPr="00EA6F68">
              <w:rPr>
                <w:rFonts w:ascii="Times New Roman" w:hAnsi="Times New Roman"/>
                <w:color w:val="000000"/>
                <w:sz w:val="24"/>
              </w:rPr>
              <w:t xml:space="preserve"> </w:t>
            </w:r>
            <w:r>
              <w:rPr>
                <w:rFonts w:ascii="Times New Roman" w:hAnsi="Times New Roman"/>
                <w:color w:val="000000"/>
                <w:sz w:val="24"/>
              </w:rPr>
              <w:t xml:space="preserve">1.3.4 </w:t>
            </w:r>
          </w:p>
        </w:tc>
        <w:tc>
          <w:tcPr>
            <w:tcW w:w="127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Pr="00EA6F68" w:rsidRDefault="00EA6F68">
            <w:pPr>
              <w:shd w:val="clear" w:color="auto" w:fill="FFFFFF"/>
              <w:spacing w:after="0" w:line="1" w:lineRule="atLeast"/>
              <w:ind w:left="10"/>
            </w:pPr>
            <w:r w:rsidRPr="00EA6F68">
              <w:rPr>
                <w:rFonts w:ascii="Times New Roman" w:hAnsi="Times New Roman"/>
                <w:color w:val="000000"/>
                <w:sz w:val="24"/>
              </w:rPr>
              <w:t xml:space="preserve"> Анализировать и создавать текстовую, видео-, графическую, звуковую информацию в соответствии с учебной задачей </w:t>
            </w:r>
          </w:p>
        </w:tc>
      </w:tr>
      <w:tr w:rsidR="00BB6F59" w:rsidRPr="00EA6F68">
        <w:trPr>
          <w:trHeight w:val="144"/>
          <w:tblCellSpacing w:w="0" w:type="dxa"/>
        </w:trPr>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sidRPr="00EA6F68">
              <w:rPr>
                <w:rFonts w:ascii="Times New Roman" w:hAnsi="Times New Roman"/>
                <w:color w:val="000000"/>
                <w:sz w:val="24"/>
              </w:rPr>
              <w:t xml:space="preserve"> </w:t>
            </w:r>
            <w:r>
              <w:rPr>
                <w:rFonts w:ascii="Times New Roman" w:hAnsi="Times New Roman"/>
                <w:color w:val="000000"/>
                <w:sz w:val="24"/>
              </w:rPr>
              <w:t xml:space="preserve">1.3.5 </w:t>
            </w:r>
          </w:p>
        </w:tc>
        <w:tc>
          <w:tcPr>
            <w:tcW w:w="127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Pr="00EA6F68" w:rsidRDefault="00EA6F68">
            <w:pPr>
              <w:shd w:val="clear" w:color="auto" w:fill="FFFFFF"/>
              <w:spacing w:after="0" w:line="1" w:lineRule="atLeast"/>
              <w:ind w:left="10"/>
            </w:pPr>
            <w:r w:rsidRPr="00EA6F68">
              <w:rPr>
                <w:rFonts w:ascii="Times New Roman" w:hAnsi="Times New Roman"/>
                <w:color w:val="000000"/>
                <w:sz w:val="24"/>
              </w:rPr>
              <w:t xml:space="preserve"> Самостоятельно создавать схемы, таблицы для представления информации </w:t>
            </w:r>
          </w:p>
        </w:tc>
      </w:tr>
      <w:tr w:rsidR="00BB6F59">
        <w:trPr>
          <w:trHeight w:val="144"/>
          <w:tblCellSpacing w:w="0" w:type="dxa"/>
        </w:trPr>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sidRPr="00EA6F68">
              <w:rPr>
                <w:rFonts w:ascii="Times New Roman" w:hAnsi="Times New Roman"/>
                <w:color w:val="000000"/>
                <w:sz w:val="24"/>
              </w:rPr>
              <w:t xml:space="preserve"> </w:t>
            </w:r>
            <w:r>
              <w:rPr>
                <w:rFonts w:ascii="Times New Roman" w:hAnsi="Times New Roman"/>
                <w:color w:val="000000"/>
                <w:sz w:val="24"/>
              </w:rPr>
              <w:t xml:space="preserve">2 </w:t>
            </w:r>
          </w:p>
        </w:tc>
        <w:tc>
          <w:tcPr>
            <w:tcW w:w="127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 xml:space="preserve"> Коммуникативные УУД </w:t>
            </w:r>
          </w:p>
        </w:tc>
      </w:tr>
      <w:tr w:rsidR="00BB6F59">
        <w:trPr>
          <w:trHeight w:val="144"/>
          <w:tblCellSpacing w:w="0" w:type="dxa"/>
        </w:trPr>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 xml:space="preserve"> 2.1 </w:t>
            </w:r>
          </w:p>
        </w:tc>
        <w:tc>
          <w:tcPr>
            <w:tcW w:w="127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 xml:space="preserve"> Общение </w:t>
            </w:r>
          </w:p>
        </w:tc>
      </w:tr>
      <w:tr w:rsidR="00BB6F59" w:rsidRPr="00EA6F68">
        <w:trPr>
          <w:trHeight w:val="144"/>
          <w:tblCellSpacing w:w="0" w:type="dxa"/>
        </w:trPr>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lastRenderedPageBreak/>
              <w:t xml:space="preserve"> 2.1.1 </w:t>
            </w:r>
          </w:p>
        </w:tc>
        <w:tc>
          <w:tcPr>
            <w:tcW w:w="127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Pr="00EA6F68" w:rsidRDefault="00EA6F68">
            <w:pPr>
              <w:shd w:val="clear" w:color="auto" w:fill="FFFFFF"/>
              <w:spacing w:after="0" w:line="1" w:lineRule="atLeast"/>
              <w:ind w:left="10"/>
            </w:pPr>
            <w:r w:rsidRPr="00EA6F68">
              <w:rPr>
                <w:rFonts w:ascii="Times New Roman" w:hAnsi="Times New Roman"/>
                <w:color w:val="000000"/>
                <w:sz w:val="24"/>
              </w:rPr>
              <w:t xml:space="preserve"> Воспринимать и формулировать суждения, выражать эмоции в соответствии с целями и условиями общения в знакомой среде;проявлять уважительное отношение к собеседнику, соблюдать правила ведения диалога и дискуссии;признавать возможность существования разных точек зрения;корректно и аргументированно высказывать свое мнение </w:t>
            </w:r>
          </w:p>
        </w:tc>
      </w:tr>
      <w:tr w:rsidR="00BB6F59" w:rsidRPr="00EA6F68">
        <w:trPr>
          <w:trHeight w:val="144"/>
          <w:tblCellSpacing w:w="0" w:type="dxa"/>
        </w:trPr>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sidRPr="00EA6F68">
              <w:rPr>
                <w:rFonts w:ascii="Times New Roman" w:hAnsi="Times New Roman"/>
                <w:color w:val="000000"/>
                <w:sz w:val="24"/>
              </w:rPr>
              <w:t xml:space="preserve"> </w:t>
            </w:r>
            <w:r>
              <w:rPr>
                <w:rFonts w:ascii="Times New Roman" w:hAnsi="Times New Roman"/>
                <w:color w:val="000000"/>
                <w:sz w:val="24"/>
              </w:rPr>
              <w:t xml:space="preserve">2.1.2 </w:t>
            </w:r>
          </w:p>
        </w:tc>
        <w:tc>
          <w:tcPr>
            <w:tcW w:w="127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Pr="00EA6F68" w:rsidRDefault="00EA6F68">
            <w:pPr>
              <w:shd w:val="clear" w:color="auto" w:fill="FFFFFF"/>
              <w:spacing w:after="0" w:line="1" w:lineRule="atLeast"/>
              <w:ind w:left="10"/>
            </w:pPr>
            <w:r w:rsidRPr="00EA6F68">
              <w:rPr>
                <w:rFonts w:ascii="Times New Roman" w:hAnsi="Times New Roman"/>
                <w:color w:val="000000"/>
                <w:sz w:val="24"/>
              </w:rPr>
              <w:t xml:space="preserve"> Строить речевое высказывание в соответствии с поставленной задачей;создавать устные и письменные тексты (описание, рассуждение, повествование);подготавливать небольшие публичные выступления </w:t>
            </w:r>
          </w:p>
        </w:tc>
      </w:tr>
      <w:tr w:rsidR="00BB6F59" w:rsidRPr="00EA6F68">
        <w:trPr>
          <w:trHeight w:val="144"/>
          <w:tblCellSpacing w:w="0" w:type="dxa"/>
        </w:trPr>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sidRPr="00EA6F68">
              <w:rPr>
                <w:rFonts w:ascii="Times New Roman" w:hAnsi="Times New Roman"/>
                <w:color w:val="000000"/>
                <w:sz w:val="24"/>
              </w:rPr>
              <w:t xml:space="preserve"> </w:t>
            </w:r>
            <w:r>
              <w:rPr>
                <w:rFonts w:ascii="Times New Roman" w:hAnsi="Times New Roman"/>
                <w:color w:val="000000"/>
                <w:sz w:val="24"/>
              </w:rPr>
              <w:t xml:space="preserve">2.1.3 </w:t>
            </w:r>
          </w:p>
        </w:tc>
        <w:tc>
          <w:tcPr>
            <w:tcW w:w="127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Pr="00EA6F68" w:rsidRDefault="00EA6F68">
            <w:pPr>
              <w:shd w:val="clear" w:color="auto" w:fill="FFFFFF"/>
              <w:spacing w:after="0" w:line="1" w:lineRule="atLeast"/>
              <w:ind w:left="10"/>
            </w:pPr>
            <w:r w:rsidRPr="00EA6F68">
              <w:rPr>
                <w:rFonts w:ascii="Times New Roman" w:hAnsi="Times New Roman"/>
                <w:color w:val="000000"/>
                <w:sz w:val="24"/>
              </w:rPr>
              <w:t xml:space="preserve"> Подбирать иллюстративный материал (рисунки, фото, плакаты) к тексту выступления </w:t>
            </w:r>
          </w:p>
        </w:tc>
      </w:tr>
      <w:tr w:rsidR="00BB6F59">
        <w:trPr>
          <w:trHeight w:val="144"/>
          <w:tblCellSpacing w:w="0" w:type="dxa"/>
        </w:trPr>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sidRPr="00EA6F68">
              <w:rPr>
                <w:rFonts w:ascii="Times New Roman" w:hAnsi="Times New Roman"/>
                <w:color w:val="000000"/>
                <w:sz w:val="24"/>
              </w:rPr>
              <w:t xml:space="preserve"> </w:t>
            </w:r>
            <w:r>
              <w:rPr>
                <w:rFonts w:ascii="Times New Roman" w:hAnsi="Times New Roman"/>
                <w:color w:val="000000"/>
                <w:sz w:val="24"/>
              </w:rPr>
              <w:t xml:space="preserve">2.2 </w:t>
            </w:r>
          </w:p>
        </w:tc>
        <w:tc>
          <w:tcPr>
            <w:tcW w:w="127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 xml:space="preserve"> Совместная деятельность </w:t>
            </w:r>
          </w:p>
        </w:tc>
      </w:tr>
      <w:tr w:rsidR="00BB6F59" w:rsidRPr="00EA6F68">
        <w:trPr>
          <w:trHeight w:val="144"/>
          <w:tblCellSpacing w:w="0" w:type="dxa"/>
        </w:trPr>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 xml:space="preserve"> 2.2.1 </w:t>
            </w:r>
          </w:p>
        </w:tc>
        <w:tc>
          <w:tcPr>
            <w:tcW w:w="127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Pr="00EA6F68" w:rsidRDefault="00EA6F68">
            <w:pPr>
              <w:shd w:val="clear" w:color="auto" w:fill="FFFFFF"/>
              <w:spacing w:after="0" w:line="1" w:lineRule="atLeast"/>
              <w:ind w:left="10"/>
            </w:pPr>
            <w:r w:rsidRPr="00EA6F68">
              <w:rPr>
                <w:rFonts w:ascii="Times New Roman" w:hAnsi="Times New Roman"/>
                <w:color w:val="000000"/>
                <w:sz w:val="24"/>
              </w:rPr>
              <w:t xml:space="preserve"> 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работы;проявлять готовность руководить, выполнять поручения, подчиняться;ответственно выполнять свою часть работы;оценивать свой вклад в общий результат;выполнять совместные проектные задания с использованием предложенных образцов </w:t>
            </w:r>
          </w:p>
        </w:tc>
      </w:tr>
      <w:tr w:rsidR="00BB6F59">
        <w:trPr>
          <w:trHeight w:val="144"/>
          <w:tblCellSpacing w:w="0" w:type="dxa"/>
        </w:trPr>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sidRPr="00EA6F68">
              <w:rPr>
                <w:rFonts w:ascii="Times New Roman" w:hAnsi="Times New Roman"/>
                <w:color w:val="000000"/>
                <w:sz w:val="24"/>
              </w:rPr>
              <w:t xml:space="preserve"> </w:t>
            </w:r>
            <w:r>
              <w:rPr>
                <w:rFonts w:ascii="Times New Roman" w:hAnsi="Times New Roman"/>
                <w:color w:val="000000"/>
                <w:sz w:val="24"/>
              </w:rPr>
              <w:t xml:space="preserve">3 </w:t>
            </w:r>
          </w:p>
        </w:tc>
        <w:tc>
          <w:tcPr>
            <w:tcW w:w="127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 xml:space="preserve"> Регулятивные УУД </w:t>
            </w:r>
          </w:p>
        </w:tc>
      </w:tr>
      <w:tr w:rsidR="00BB6F59">
        <w:trPr>
          <w:trHeight w:val="144"/>
          <w:tblCellSpacing w:w="0" w:type="dxa"/>
        </w:trPr>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 xml:space="preserve"> 3.1 </w:t>
            </w:r>
          </w:p>
        </w:tc>
        <w:tc>
          <w:tcPr>
            <w:tcW w:w="127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 xml:space="preserve"> Самоорганизация </w:t>
            </w:r>
          </w:p>
        </w:tc>
      </w:tr>
      <w:tr w:rsidR="00BB6F59" w:rsidRPr="00EA6F68">
        <w:trPr>
          <w:trHeight w:val="144"/>
          <w:tblCellSpacing w:w="0" w:type="dxa"/>
        </w:trPr>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 xml:space="preserve"> 3.1.1 </w:t>
            </w:r>
          </w:p>
        </w:tc>
        <w:tc>
          <w:tcPr>
            <w:tcW w:w="127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Pr="00EA6F68" w:rsidRDefault="00EA6F68">
            <w:pPr>
              <w:shd w:val="clear" w:color="auto" w:fill="FFFFFF"/>
              <w:spacing w:after="0" w:line="1" w:lineRule="atLeast"/>
              <w:ind w:left="10"/>
            </w:pPr>
            <w:r w:rsidRPr="00EA6F68">
              <w:rPr>
                <w:rFonts w:ascii="Times New Roman" w:hAnsi="Times New Roman"/>
                <w:color w:val="000000"/>
                <w:sz w:val="24"/>
              </w:rPr>
              <w:t xml:space="preserve"> Планировать действия по решению учебной задачи для получения результата; выстраивать последовательность выбранных действий </w:t>
            </w:r>
          </w:p>
        </w:tc>
      </w:tr>
      <w:tr w:rsidR="00BB6F59">
        <w:trPr>
          <w:trHeight w:val="144"/>
          <w:tblCellSpacing w:w="0" w:type="dxa"/>
        </w:trPr>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sidRPr="00EA6F68">
              <w:rPr>
                <w:rFonts w:ascii="Times New Roman" w:hAnsi="Times New Roman"/>
                <w:color w:val="000000"/>
                <w:sz w:val="24"/>
              </w:rPr>
              <w:t xml:space="preserve"> </w:t>
            </w:r>
            <w:r>
              <w:rPr>
                <w:rFonts w:ascii="Times New Roman" w:hAnsi="Times New Roman"/>
                <w:color w:val="000000"/>
                <w:sz w:val="24"/>
              </w:rPr>
              <w:t xml:space="preserve">3.2 </w:t>
            </w:r>
          </w:p>
        </w:tc>
        <w:tc>
          <w:tcPr>
            <w:tcW w:w="127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 xml:space="preserve"> Самоконтроль </w:t>
            </w:r>
          </w:p>
        </w:tc>
      </w:tr>
      <w:tr w:rsidR="00BB6F59" w:rsidRPr="00EA6F68">
        <w:trPr>
          <w:trHeight w:val="144"/>
          <w:tblCellSpacing w:w="0" w:type="dxa"/>
        </w:trPr>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 xml:space="preserve"> 3.2.1 </w:t>
            </w:r>
          </w:p>
        </w:tc>
        <w:tc>
          <w:tcPr>
            <w:tcW w:w="127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Pr="00EA6F68" w:rsidRDefault="00EA6F68">
            <w:pPr>
              <w:shd w:val="clear" w:color="auto" w:fill="FFFFFF"/>
              <w:spacing w:after="0" w:line="1" w:lineRule="atLeast"/>
              <w:ind w:left="10"/>
            </w:pPr>
            <w:r w:rsidRPr="00EA6F68">
              <w:rPr>
                <w:rFonts w:ascii="Times New Roman" w:hAnsi="Times New Roman"/>
                <w:color w:val="000000"/>
                <w:sz w:val="24"/>
              </w:rPr>
              <w:t xml:space="preserve"> Устанавливать причины успеха (неудач) учебной деятельности; корректировать свои учебные действия для преодоления ошибок </w:t>
            </w:r>
          </w:p>
        </w:tc>
      </w:tr>
    </w:tbl>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Муниципальное казенное общеобразовательное учреждение Ачитского муниципального округа "Марикаршинская основная общеобразовательная школа".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BB6F59" w:rsidRPr="00EA6F68" w:rsidRDefault="00EA6F68">
      <w:pPr>
        <w:shd w:val="clear" w:color="auto" w:fill="FFFFFF"/>
        <w:spacing w:after="0" w:line="1" w:lineRule="atLeast"/>
        <w:ind w:firstLine="600"/>
        <w:jc w:val="both"/>
      </w:pPr>
      <w:r w:rsidRPr="00EA6F68">
        <w:rPr>
          <w:rFonts w:ascii="Times New Roman" w:hAnsi="Times New Roman"/>
          <w:i/>
          <w:color w:val="000000"/>
          <w:sz w:val="24"/>
        </w:rPr>
        <w:t>Предметные результаты</w:t>
      </w:r>
      <w:r w:rsidRPr="00EA6F68">
        <w:rPr>
          <w:rFonts w:ascii="Times New Roman" w:hAnsi="Times New Roman"/>
          <w:color w:val="000000"/>
          <w:sz w:val="24"/>
        </w:rPr>
        <w:t xml:space="preserve"> освоения образовательной программы начального общего образования с учетом специфики содержания учебных предметов,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 xml:space="preserve">Оценка предметных результатов освоения образовательной программы начального общего образования осуществляется через оценку достижения обучающимися планируемых результатов по отдельным учебным предметам. </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Основным предметом оценки результатов освоения образовательной программы начального общего образования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Оценка предметных результатов освоения образовательной программы начального общего образования осуществляется учителем в ходе процедур текущего, тематического, промежуточного и итогового контроля.</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lastRenderedPageBreak/>
        <w:t>Особенности оценки предметных результатов по отдельному учебному предмету утверждаются педагогическим советом Муниципальное казенное общеобразовательное учреждение Ачитского муниципального округа "Марикаршинская основная общеобразовательная школа" и фиксируются локальным нормативным актом "</w:t>
      </w:r>
      <w:r w:rsidRPr="00EA6F68">
        <w:rPr>
          <w:rFonts w:ascii="Times New Roman" w:hAnsi="Times New Roman"/>
          <w:color w:val="333333"/>
          <w:sz w:val="24"/>
        </w:rPr>
        <w:t>Положение о формах, периодичности и порядке текущего контроля успеваемости и промежуточной аттестации обучающихся Муниципальное казенное общеобразовательное учреждение Ачитского муниципального округа "Марикаршинская основная общеобразовательная школа"".</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Описание оценки предметных результатов по отдельному учебному предмету включает:</w:t>
      </w:r>
    </w:p>
    <w:p w:rsidR="00BB6F59" w:rsidRPr="00EA6F68" w:rsidRDefault="00EA6F68" w:rsidP="00275D33">
      <w:pPr>
        <w:numPr>
          <w:ilvl w:val="0"/>
          <w:numId w:val="15"/>
        </w:numPr>
        <w:shd w:val="clear" w:color="auto" w:fill="FFFFFF"/>
        <w:spacing w:after="0" w:line="1" w:lineRule="atLeast"/>
        <w:jc w:val="both"/>
      </w:pPr>
      <w:r w:rsidRPr="00EA6F68">
        <w:rPr>
          <w:rFonts w:ascii="Times New Roman" w:hAnsi="Times New Roman"/>
          <w:color w:val="000000"/>
          <w:sz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BB6F59" w:rsidRPr="00EA6F68" w:rsidRDefault="00EA6F68" w:rsidP="00275D33">
      <w:pPr>
        <w:numPr>
          <w:ilvl w:val="0"/>
          <w:numId w:val="15"/>
        </w:numPr>
        <w:shd w:val="clear" w:color="auto" w:fill="FFFFFF"/>
        <w:spacing w:after="0" w:line="1" w:lineRule="atLeast"/>
        <w:jc w:val="both"/>
      </w:pPr>
      <w:r w:rsidRPr="00EA6F68">
        <w:rPr>
          <w:rFonts w:ascii="Times New Roman" w:hAnsi="Times New Roman"/>
          <w:color w:val="000000"/>
          <w:sz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BB6F59" w:rsidRDefault="00EA6F68" w:rsidP="00275D33">
      <w:pPr>
        <w:numPr>
          <w:ilvl w:val="0"/>
          <w:numId w:val="15"/>
        </w:numPr>
        <w:shd w:val="clear" w:color="auto" w:fill="FFFFFF"/>
        <w:spacing w:after="0" w:line="1" w:lineRule="atLeast"/>
        <w:jc w:val="both"/>
      </w:pPr>
      <w:r>
        <w:rPr>
          <w:rFonts w:ascii="Times New Roman" w:hAnsi="Times New Roman"/>
          <w:color w:val="000000"/>
          <w:sz w:val="24"/>
        </w:rPr>
        <w:t xml:space="preserve">график контрольных мероприятий. </w:t>
      </w:r>
    </w:p>
    <w:p w:rsidR="00BB6F59" w:rsidRPr="00EA6F68" w:rsidRDefault="00EA6F68">
      <w:pPr>
        <w:shd w:val="clear" w:color="auto" w:fill="FFFFFF"/>
        <w:spacing w:after="0" w:line="1" w:lineRule="atLeast"/>
        <w:ind w:firstLine="600"/>
        <w:jc w:val="both"/>
      </w:pPr>
      <w:r w:rsidRPr="00EA6F68">
        <w:rPr>
          <w:rFonts w:ascii="Times New Roman" w:hAnsi="Times New Roman"/>
          <w:i/>
          <w:color w:val="000000"/>
          <w:sz w:val="24"/>
        </w:rPr>
        <w:t>Стартовая диагностика</w:t>
      </w:r>
      <w:r w:rsidRPr="00EA6F68">
        <w:rPr>
          <w:rFonts w:ascii="Times New Roman" w:hAnsi="Times New Roman"/>
          <w:color w:val="000000"/>
          <w:sz w:val="24"/>
        </w:rPr>
        <w:t xml:space="preserve"> проводится администрацией Муниципальное казенное общеобразовательное учреждение Ачитского муниципального округа "Марикаршинская основная общеобразовательная школа" с целью оценки готовности к обучению на уровне начального общего образования. </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Стартовая диагностика проводится в начале 1 класса и 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BB6F59" w:rsidRPr="00EA6F68" w:rsidRDefault="00EA6F68">
      <w:pPr>
        <w:shd w:val="clear" w:color="auto" w:fill="FFFFFF"/>
        <w:spacing w:after="0" w:line="1" w:lineRule="atLeast"/>
        <w:ind w:firstLine="600"/>
        <w:jc w:val="both"/>
      </w:pPr>
      <w:r w:rsidRPr="00EA6F68">
        <w:rPr>
          <w:rFonts w:ascii="Times New Roman" w:hAnsi="Times New Roman"/>
          <w:i/>
          <w:color w:val="000000"/>
          <w:sz w:val="24"/>
        </w:rPr>
        <w:t>Текущая оценка</w:t>
      </w:r>
      <w:r w:rsidRPr="00EA6F68">
        <w:rPr>
          <w:rFonts w:ascii="Times New Roman" w:hAnsi="Times New Roman"/>
          <w:color w:val="000000"/>
          <w:sz w:val="24"/>
        </w:rPr>
        <w:t xml:space="preserve"> направлена на оценку индивидуального продвижения обучающегося в освоении программы учебного предмета.</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учителем и обучающимся существующих проблем в обучении.</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Результаты текущей оценки являются основой для индивидуализации учебного процесса.</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Тематическая оценка направлена на оценку уровня достижения обучающимися тематических планируемых результатов по учебному предмету.</w:t>
      </w:r>
    </w:p>
    <w:p w:rsidR="00BB6F59" w:rsidRPr="00EA6F68" w:rsidRDefault="00EA6F68">
      <w:pPr>
        <w:shd w:val="clear" w:color="auto" w:fill="FFFFFF"/>
        <w:spacing w:after="0" w:line="1" w:lineRule="atLeast"/>
        <w:ind w:firstLine="600"/>
        <w:jc w:val="both"/>
      </w:pPr>
      <w:r w:rsidRPr="00EA6F68">
        <w:rPr>
          <w:rFonts w:ascii="Times New Roman" w:hAnsi="Times New Roman"/>
          <w:i/>
          <w:color w:val="000000"/>
          <w:sz w:val="24"/>
        </w:rPr>
        <w:t>Промежуточная аттестация</w:t>
      </w:r>
      <w:r w:rsidRPr="00EA6F68">
        <w:rPr>
          <w:rFonts w:ascii="Times New Roman" w:hAnsi="Times New Roman"/>
          <w:color w:val="000000"/>
          <w:sz w:val="24"/>
        </w:rPr>
        <w:t xml:space="preserve"> обучающихся проводится, начиная со 2 класса, в конце каждого учебного периода по каждому изучаемому учебному предмету. </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BB6F59" w:rsidRPr="00EA6F68" w:rsidRDefault="00EA6F68">
      <w:pPr>
        <w:shd w:val="clear" w:color="auto" w:fill="FFFFFF"/>
        <w:spacing w:after="0" w:line="1" w:lineRule="atLeast"/>
        <w:ind w:firstLine="600"/>
        <w:jc w:val="both"/>
      </w:pPr>
      <w:r w:rsidRPr="00EA6F68">
        <w:rPr>
          <w:rFonts w:ascii="Times New Roman" w:hAnsi="Times New Roman"/>
          <w:i/>
          <w:color w:val="000000"/>
          <w:sz w:val="24"/>
        </w:rPr>
        <w:t>Итоговая оценка</w:t>
      </w:r>
      <w:r w:rsidRPr="00EA6F68">
        <w:rPr>
          <w:rFonts w:ascii="Times New Roman" w:hAnsi="Times New Roman"/>
          <w:color w:val="000000"/>
          <w:sz w:val="24"/>
        </w:rPr>
        <w:t xml:space="preserve"> является процедурой внутренней оценки Муниципальное казенное общеобразовательное учреждение Ачитского муниципального округа "Марикаршинская основная общеобразовательная школа" и складывается из результатов накопленной оценки и итоговой </w:t>
      </w:r>
      <w:r w:rsidRPr="00EA6F68">
        <w:rPr>
          <w:rFonts w:ascii="Times New Roman" w:hAnsi="Times New Roman"/>
          <w:color w:val="000000"/>
          <w:sz w:val="24"/>
        </w:rPr>
        <w:lastRenderedPageBreak/>
        <w:t>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с учётом формируемых метапредметных действий.</w:t>
      </w:r>
    </w:p>
    <w:p w:rsidR="00BB6F59" w:rsidRPr="00EA6F68" w:rsidRDefault="00BB6F59">
      <w:pPr>
        <w:shd w:val="clear" w:color="auto" w:fill="FFFFFF"/>
        <w:spacing w:after="0" w:line="1" w:lineRule="atLeast"/>
        <w:ind w:left="120"/>
      </w:pPr>
    </w:p>
    <w:p w:rsidR="00BB6F59" w:rsidRPr="00EA6F68" w:rsidRDefault="00BB6F59">
      <w:pPr>
        <w:shd w:val="clear" w:color="auto" w:fill="FFFFFF"/>
        <w:spacing w:after="0" w:line="1" w:lineRule="atLeast"/>
        <w:ind w:left="120"/>
      </w:pPr>
    </w:p>
    <w:p w:rsidR="00BB6F59" w:rsidRPr="00EA6F68" w:rsidRDefault="00BB6F59">
      <w:pPr>
        <w:shd w:val="clear" w:color="auto" w:fill="FFFFFF"/>
        <w:spacing w:after="0" w:line="1" w:lineRule="atLeast"/>
        <w:ind w:left="120"/>
      </w:pPr>
    </w:p>
    <w:p w:rsidR="00BB6F59" w:rsidRPr="00EA6F68" w:rsidRDefault="00BB6F59">
      <w:pPr>
        <w:spacing w:line="1" w:lineRule="atLeast"/>
        <w:jc w:val="both"/>
        <w:sectPr w:rsidR="00BB6F59" w:rsidRPr="00EA6F68">
          <w:pgSz w:w="11906" w:h="16383"/>
          <w:pgMar w:top="850" w:right="566" w:bottom="850" w:left="1132" w:header="720" w:footer="720" w:gutter="0"/>
          <w:cols w:space="720"/>
        </w:sectPr>
      </w:pP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СОДЕРЖАТЕЛЬНЫЙ РАЗДЕЛ</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РАБОЧИЕ ПРОГРАММЫ ПО УЧЕБНЫМ ПРЕДМЕТАМ, ВХОДЯЩИМ В ОБЯЗАТЕЛЬНУЮ ЧАСТЬ УЧЕБНОГО ПЛАНА</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РАБОЧАЯ ПРОГРАММА ПО УЧЕБНОМУ ПРЕДМЕТУ "РУССКИЙ ЯЗЫК"</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ПОЯСНИТЕЛЬНАЯ ЗАПИСКА</w:t>
      </w:r>
    </w:p>
    <w:p w:rsidR="00BB6F59" w:rsidRPr="00EA6F68" w:rsidRDefault="00BB6F59">
      <w:pPr>
        <w:spacing w:after="0" w:line="1" w:lineRule="atLeast"/>
        <w:ind w:left="120"/>
        <w:jc w:val="both"/>
      </w:pPr>
    </w:p>
    <w:p w:rsidR="00BB6F59" w:rsidRPr="00EA6F68" w:rsidRDefault="00EA6F68">
      <w:pPr>
        <w:spacing w:after="0" w:line="1" w:lineRule="atLeast"/>
        <w:ind w:firstLine="600"/>
        <w:jc w:val="both"/>
      </w:pPr>
      <w:r w:rsidRPr="00EA6F68">
        <w:rPr>
          <w:rFonts w:ascii="Times New Roman" w:hAnsi="Times New Roman"/>
          <w:color w:val="000000"/>
          <w:sz w:val="24"/>
        </w:rPr>
        <w:t>Федеральная рабочая программа по учебному предмету «Русский язык»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 тематическое планирование, поурочное планирование, перечень (кодификатор)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русскому языку.</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 xml:space="preserve"> </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ОБЩАЯ ХАРАКТЕРИСТИКА УЧЕБНОГО ПРЕДМЕТА «РУССКИЙ ЯЗЫК»</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rsidR="00BB6F59" w:rsidRPr="00EA6F68" w:rsidRDefault="00EA6F68">
      <w:pPr>
        <w:spacing w:after="0" w:line="1" w:lineRule="atLeast"/>
        <w:ind w:firstLine="600"/>
        <w:jc w:val="both"/>
      </w:pPr>
      <w:r w:rsidRPr="00EA6F68">
        <w:rPr>
          <w:rFonts w:ascii="Times New Roman" w:hAnsi="Times New Roman"/>
          <w:color w:val="000000"/>
          <w:sz w:val="24"/>
        </w:rPr>
        <w:t>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начального общего образования, а также будут востребованы в жизни.</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lastRenderedPageBreak/>
        <w:t>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rsidR="00BB6F59" w:rsidRPr="00EA6F68" w:rsidRDefault="00BB6F59">
      <w:pPr>
        <w:spacing w:after="0" w:line="1" w:lineRule="atLeast"/>
        <w:ind w:left="120"/>
      </w:pP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ЦЕЛИ ИЗУЧЕНИЯ УЧЕБНОГО ПРЕДМЕТА</w:t>
      </w:r>
      <w:r w:rsidRPr="00EA6F68">
        <w:rPr>
          <w:rFonts w:ascii="Times New Roman" w:hAnsi="Times New Roman"/>
          <w:b/>
          <w:color w:val="333333"/>
          <w:sz w:val="24"/>
        </w:rPr>
        <w:t xml:space="preserve"> </w:t>
      </w:r>
      <w:r w:rsidRPr="00EA6F68">
        <w:rPr>
          <w:rFonts w:ascii="Times New Roman" w:hAnsi="Times New Roman"/>
          <w:b/>
          <w:color w:val="000000"/>
          <w:sz w:val="24"/>
        </w:rPr>
        <w:t>«РУССКИЙ ЯЗЫК»</w:t>
      </w:r>
    </w:p>
    <w:p w:rsidR="00BB6F59" w:rsidRPr="00EA6F68" w:rsidRDefault="00EA6F68">
      <w:pPr>
        <w:spacing w:after="0" w:line="1" w:lineRule="atLeast"/>
        <w:ind w:firstLine="600"/>
        <w:jc w:val="both"/>
      </w:pPr>
      <w:r w:rsidRPr="00EA6F68">
        <w:rPr>
          <w:rFonts w:ascii="Times New Roman" w:hAnsi="Times New Roman"/>
          <w:color w:val="000000"/>
          <w:sz w:val="24"/>
        </w:rPr>
        <w:t>Изучение русского языка направлено на достижение следующих целей:</w:t>
      </w:r>
    </w:p>
    <w:p w:rsidR="00BB6F59" w:rsidRPr="00EA6F68" w:rsidRDefault="00EA6F68">
      <w:pPr>
        <w:numPr>
          <w:ilvl w:val="0"/>
          <w:numId w:val="1"/>
        </w:numPr>
        <w:spacing w:after="0" w:line="1" w:lineRule="atLeast"/>
        <w:jc w:val="both"/>
      </w:pPr>
      <w:r w:rsidRPr="00EA6F68">
        <w:rPr>
          <w:rFonts w:ascii="Times New Roman" w:hAnsi="Times New Roman"/>
          <w:color w:val="000000"/>
          <w:sz w:val="24"/>
        </w:rPr>
        <w:t>– 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BB6F59" w:rsidRPr="00EA6F68" w:rsidRDefault="00EA6F68">
      <w:pPr>
        <w:numPr>
          <w:ilvl w:val="0"/>
          <w:numId w:val="1"/>
        </w:numPr>
        <w:spacing w:after="0" w:line="1" w:lineRule="atLeast"/>
        <w:jc w:val="both"/>
      </w:pPr>
      <w:r w:rsidRPr="00EA6F68">
        <w:rPr>
          <w:rFonts w:ascii="Times New Roman" w:hAnsi="Times New Roman"/>
          <w:color w:val="000000"/>
          <w:sz w:val="24"/>
        </w:rPr>
        <w:t>– 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BB6F59" w:rsidRPr="00EA6F68" w:rsidRDefault="00EA6F68">
      <w:pPr>
        <w:numPr>
          <w:ilvl w:val="0"/>
          <w:numId w:val="1"/>
        </w:numPr>
        <w:spacing w:after="0" w:line="1" w:lineRule="atLeast"/>
        <w:jc w:val="both"/>
      </w:pPr>
      <w:r w:rsidRPr="00EA6F68">
        <w:rPr>
          <w:rFonts w:ascii="Times New Roman" w:hAnsi="Times New Roman"/>
          <w:color w:val="000000"/>
          <w:sz w:val="24"/>
        </w:rPr>
        <w:t xml:space="preserve">– 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w:t>
      </w:r>
    </w:p>
    <w:p w:rsidR="00BB6F59" w:rsidRPr="00EA6F68" w:rsidRDefault="00EA6F68">
      <w:pPr>
        <w:numPr>
          <w:ilvl w:val="0"/>
          <w:numId w:val="1"/>
        </w:numPr>
        <w:spacing w:after="0" w:line="1" w:lineRule="atLeast"/>
        <w:jc w:val="both"/>
      </w:pPr>
      <w:r w:rsidRPr="00EA6F68">
        <w:rPr>
          <w:rFonts w:ascii="Times New Roman" w:hAnsi="Times New Roman"/>
          <w:color w:val="000000"/>
          <w:sz w:val="24"/>
        </w:rPr>
        <w:t>–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BB6F59" w:rsidRPr="00EA6F68" w:rsidRDefault="00EA6F68">
      <w:pPr>
        <w:numPr>
          <w:ilvl w:val="0"/>
          <w:numId w:val="1"/>
        </w:numPr>
        <w:spacing w:after="0" w:line="1" w:lineRule="atLeast"/>
        <w:jc w:val="both"/>
      </w:pPr>
      <w:r w:rsidRPr="00EA6F68">
        <w:rPr>
          <w:rFonts w:ascii="Times New Roman" w:hAnsi="Times New Roman"/>
          <w:color w:val="000000"/>
          <w:sz w:val="24"/>
        </w:rPr>
        <w:t>– развитие функциональной грамотности, готовности к успешному взаимодействию с изменяющимся миром и дальнейшему успешному образованию.</w:t>
      </w:r>
    </w:p>
    <w:p w:rsidR="00BB6F59" w:rsidRPr="00EA6F68" w:rsidRDefault="00EA6F68">
      <w:pPr>
        <w:spacing w:after="0" w:line="1" w:lineRule="atLeast"/>
        <w:ind w:firstLine="600"/>
        <w:jc w:val="both"/>
      </w:pPr>
      <w:r w:rsidRPr="00EA6F68">
        <w:rPr>
          <w:rFonts w:ascii="Times New Roman" w:hAnsi="Times New Roman"/>
          <w:color w:val="000000"/>
          <w:sz w:val="24"/>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BB6F59" w:rsidRPr="00EA6F68" w:rsidRDefault="00EA6F68">
      <w:pPr>
        <w:spacing w:after="0" w:line="1" w:lineRule="atLeast"/>
        <w:ind w:firstLine="600"/>
        <w:jc w:val="both"/>
      </w:pPr>
      <w:r w:rsidRPr="00EA6F68">
        <w:rPr>
          <w:rFonts w:ascii="Times New Roman" w:hAnsi="Times New Roman"/>
          <w:color w:val="000000"/>
          <w:sz w:val="24"/>
        </w:rP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BB6F59" w:rsidRPr="00EA6F68" w:rsidRDefault="00EA6F68">
      <w:pPr>
        <w:spacing w:after="0" w:line="1" w:lineRule="atLeast"/>
        <w:ind w:firstLine="600"/>
        <w:jc w:val="both"/>
      </w:pPr>
      <w:r w:rsidRPr="00EA6F68">
        <w:rPr>
          <w:rFonts w:ascii="Times New Roman" w:hAnsi="Times New Roman"/>
          <w:color w:val="000000"/>
          <w:sz w:val="24"/>
        </w:rPr>
        <w:lastRenderedPageBreak/>
        <w:t>Программа по русскому языку позволит педагогическому работнику:</w:t>
      </w:r>
    </w:p>
    <w:p w:rsidR="00BB6F59" w:rsidRPr="00EA6F68" w:rsidRDefault="00EA6F68" w:rsidP="00275D33">
      <w:pPr>
        <w:numPr>
          <w:ilvl w:val="0"/>
          <w:numId w:val="8"/>
        </w:numPr>
        <w:spacing w:after="0" w:line="1" w:lineRule="atLeast"/>
        <w:jc w:val="both"/>
      </w:pPr>
      <w:r w:rsidRPr="00EA6F68">
        <w:rPr>
          <w:rFonts w:ascii="Times New Roman" w:hAnsi="Times New Roman"/>
          <w:color w:val="000000"/>
          <w:sz w:val="24"/>
        </w:rPr>
        <w:t>–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BB6F59" w:rsidRPr="00EA6F68" w:rsidRDefault="00EA6F68" w:rsidP="00275D33">
      <w:pPr>
        <w:numPr>
          <w:ilvl w:val="0"/>
          <w:numId w:val="8"/>
        </w:numPr>
        <w:spacing w:after="0" w:line="1" w:lineRule="atLeast"/>
        <w:jc w:val="both"/>
      </w:pPr>
      <w:r w:rsidRPr="00EA6F68">
        <w:rPr>
          <w:rFonts w:ascii="Times New Roman" w:hAnsi="Times New Roman"/>
          <w:color w:val="000000"/>
          <w:sz w:val="24"/>
        </w:rPr>
        <w:t>– определить и структурировать планируемые результаты обучения и содержание русского языка по годам обучения в соответствии с ФГОС НОО;</w:t>
      </w:r>
    </w:p>
    <w:p w:rsidR="00BB6F59" w:rsidRPr="00EA6F68" w:rsidRDefault="00EA6F68" w:rsidP="00275D33">
      <w:pPr>
        <w:numPr>
          <w:ilvl w:val="0"/>
          <w:numId w:val="8"/>
        </w:numPr>
        <w:spacing w:after="0" w:line="1" w:lineRule="atLeast"/>
        <w:jc w:val="both"/>
      </w:pPr>
      <w:r w:rsidRPr="00EA6F68">
        <w:rPr>
          <w:rFonts w:ascii="Times New Roman" w:hAnsi="Times New Roman"/>
          <w:color w:val="000000"/>
          <w:sz w:val="24"/>
        </w:rPr>
        <w:t>– разработать календарно-тематическое планирование с учётом особенностей конкретного класса.</w:t>
      </w:r>
    </w:p>
    <w:p w:rsidR="00BB6F59" w:rsidRPr="00EA6F68" w:rsidRDefault="00EA6F68">
      <w:pPr>
        <w:spacing w:after="0" w:line="1" w:lineRule="atLeast"/>
        <w:ind w:firstLine="600"/>
        <w:jc w:val="both"/>
      </w:pPr>
      <w:r w:rsidRPr="00EA6F68">
        <w:rPr>
          <w:rFonts w:ascii="Times New Roman" w:hAnsi="Times New Roman"/>
          <w:color w:val="000000"/>
          <w:sz w:val="24"/>
        </w:rPr>
        <w:t>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BB6F59" w:rsidRPr="00EA6F68" w:rsidRDefault="00EA6F68">
      <w:pPr>
        <w:spacing w:after="0" w:line="1" w:lineRule="atLeast"/>
        <w:ind w:firstLine="600"/>
        <w:jc w:val="both"/>
      </w:pPr>
      <w:r w:rsidRPr="00EA6F68">
        <w:rPr>
          <w:rFonts w:ascii="Times New Roman" w:hAnsi="Times New Roman"/>
          <w:color w:val="000000"/>
          <w:sz w:val="24"/>
        </w:rPr>
        <w:t>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w:t>
      </w:r>
    </w:p>
    <w:p w:rsidR="00BB6F59" w:rsidRPr="00EA6F68" w:rsidRDefault="00EA6F68">
      <w:pPr>
        <w:spacing w:after="0" w:line="1" w:lineRule="atLeast"/>
        <w:ind w:firstLine="600"/>
        <w:jc w:val="both"/>
      </w:pPr>
      <w:r w:rsidRPr="00EA6F68">
        <w:rPr>
          <w:rFonts w:ascii="Times New Roman" w:hAnsi="Times New Roman"/>
          <w:color w:val="000000"/>
          <w:sz w:val="24"/>
        </w:rPr>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BB6F59" w:rsidRPr="00EA6F68" w:rsidRDefault="00EA6F68">
      <w:pPr>
        <w:spacing w:after="0" w:line="1" w:lineRule="atLeast"/>
        <w:ind w:firstLine="600"/>
        <w:jc w:val="both"/>
      </w:pPr>
      <w:r w:rsidRPr="00EA6F68">
        <w:rPr>
          <w:rFonts w:ascii="Times New Roman" w:hAnsi="Times New Roman"/>
          <w:color w:val="000000"/>
          <w:sz w:val="24"/>
        </w:rP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w:t>
      </w:r>
    </w:p>
    <w:p w:rsidR="00BB6F59" w:rsidRPr="00EA6F68" w:rsidRDefault="00EA6F68">
      <w:pPr>
        <w:spacing w:after="0" w:line="1" w:lineRule="atLeast"/>
        <w:ind w:firstLine="600"/>
        <w:jc w:val="both"/>
      </w:pPr>
      <w:r w:rsidRPr="00EA6F68">
        <w:rPr>
          <w:rFonts w:ascii="Times New Roman" w:hAnsi="Times New Roman"/>
          <w:b/>
          <w:color w:val="000000"/>
          <w:sz w:val="24"/>
        </w:rPr>
        <w:t>МЕСТО УЧЕБНОГО ПРЕДМЕТА</w:t>
      </w:r>
      <w:r w:rsidRPr="00EA6F68">
        <w:rPr>
          <w:rFonts w:ascii="Times New Roman" w:hAnsi="Times New Roman"/>
          <w:b/>
          <w:color w:val="333333"/>
          <w:sz w:val="24"/>
        </w:rPr>
        <w:t xml:space="preserve"> </w:t>
      </w:r>
      <w:r w:rsidRPr="00EA6F68">
        <w:rPr>
          <w:rFonts w:ascii="Times New Roman" w:hAnsi="Times New Roman"/>
          <w:b/>
          <w:color w:val="000000"/>
          <w:sz w:val="24"/>
        </w:rPr>
        <w:t>«РУССКИЙ ЯЗЫК» В УЧЕБНОМ ПЛАНЕ</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color w:val="000000"/>
          <w:sz w:val="24"/>
        </w:rPr>
        <w:t xml:space="preserve">Общее число часов, рекомендованных для изучения русского языка, – </w:t>
      </w:r>
      <w:bookmarkStart w:id="2" w:name="8c3bf606-7a1d-4fcd-94d7-0135a7a0563e"/>
      <w:r w:rsidRPr="00EA6F68">
        <w:rPr>
          <w:rFonts w:ascii="Times New Roman" w:hAnsi="Times New Roman"/>
          <w:color w:val="000000"/>
          <w:sz w:val="24"/>
        </w:rPr>
        <w:t>675</w:t>
      </w:r>
      <w:bookmarkEnd w:id="2"/>
      <w:r w:rsidRPr="00EA6F68">
        <w:rPr>
          <w:rFonts w:ascii="Times New Roman" w:hAnsi="Times New Roman"/>
          <w:color w:val="000000"/>
          <w:sz w:val="24"/>
        </w:rPr>
        <w:t xml:space="preserve"> (5 часов в неделю в каждом классе): в 1 классе – </w:t>
      </w:r>
      <w:bookmarkStart w:id="3" w:name="cd8a3143-f5bd-4e29-8dee-480b79605a52"/>
      <w:r w:rsidRPr="00EA6F68">
        <w:rPr>
          <w:rFonts w:ascii="Times New Roman" w:hAnsi="Times New Roman"/>
          <w:color w:val="000000"/>
          <w:sz w:val="24"/>
        </w:rPr>
        <w:t>165</w:t>
      </w:r>
      <w:bookmarkEnd w:id="3"/>
      <w:r w:rsidRPr="00EA6F68">
        <w:rPr>
          <w:rFonts w:ascii="Times New Roman" w:hAnsi="Times New Roman"/>
          <w:color w:val="000000"/>
          <w:sz w:val="24"/>
        </w:rPr>
        <w:t xml:space="preserve"> часов, во 2–4 классах – по 170 часов.</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Общее число часов, рекомендованных для </w:t>
      </w:r>
      <w:r w:rsidRPr="00EA6F68">
        <w:rPr>
          <w:rFonts w:ascii="Times New Roman" w:hAnsi="Times New Roman"/>
          <w:color w:val="333333"/>
          <w:sz w:val="24"/>
        </w:rPr>
        <w:t xml:space="preserve">изучения русского языка, в 1 классе может быть </w:t>
      </w:r>
      <w:r w:rsidRPr="00EA6F68">
        <w:rPr>
          <w:rFonts w:ascii="Times New Roman" w:hAnsi="Times New Roman"/>
          <w:color w:val="000000"/>
          <w:sz w:val="24"/>
        </w:rPr>
        <w:t>сокращено (не более чем на 6%) в целях исполнения Санитарно-эпидемиологических требований в части обучения по 3 урока в день в сентябре и октябре.</w:t>
      </w:r>
    </w:p>
    <w:p w:rsidR="00BB6F59" w:rsidRPr="00EA6F68" w:rsidRDefault="00BB6F59">
      <w:pPr>
        <w:spacing w:line="1" w:lineRule="atLeast"/>
        <w:jc w:val="both"/>
        <w:sectPr w:rsidR="00BB6F59" w:rsidRPr="00EA6F68">
          <w:pgSz w:w="11906" w:h="16383"/>
          <w:pgMar w:top="850" w:right="566" w:bottom="850" w:left="1132" w:header="720" w:footer="720" w:gutter="0"/>
          <w:cols w:space="720"/>
        </w:sectPr>
      </w:pPr>
      <w:bookmarkStart w:id="4" w:name="block-82308077"/>
    </w:p>
    <w:p w:rsidR="00BB6F59" w:rsidRPr="00EA6F68" w:rsidRDefault="00EA6F68">
      <w:pPr>
        <w:spacing w:after="0" w:line="1" w:lineRule="atLeast"/>
        <w:ind w:left="120"/>
        <w:jc w:val="both"/>
      </w:pPr>
      <w:bookmarkStart w:id="5" w:name="block-82308073"/>
      <w:bookmarkEnd w:id="4"/>
      <w:r w:rsidRPr="00EA6F68">
        <w:rPr>
          <w:rFonts w:ascii="Times New Roman" w:hAnsi="Times New Roman"/>
          <w:b/>
          <w:color w:val="000000"/>
          <w:sz w:val="24"/>
        </w:rPr>
        <w:lastRenderedPageBreak/>
        <w:t>ОДЕРЖАНИЕ УЧЕБНОГО ПРЕДМЕТА</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1 КЛАСС</w:t>
      </w:r>
    </w:p>
    <w:p w:rsidR="00BB6F59" w:rsidRPr="00EA6F68" w:rsidRDefault="00BB6F59">
      <w:pPr>
        <w:spacing w:after="0" w:line="1" w:lineRule="atLeast"/>
        <w:ind w:left="120"/>
        <w:jc w:val="both"/>
      </w:pPr>
    </w:p>
    <w:p w:rsidR="00BB6F59" w:rsidRPr="00EA6F68" w:rsidRDefault="00EA6F68">
      <w:pPr>
        <w:spacing w:after="0" w:line="1" w:lineRule="atLeast"/>
        <w:ind w:firstLine="600"/>
        <w:jc w:val="both"/>
      </w:pPr>
      <w:r w:rsidRPr="00EA6F68">
        <w:rPr>
          <w:rFonts w:ascii="Times New Roman" w:hAnsi="Times New Roman"/>
          <w:b/>
          <w:color w:val="000000"/>
          <w:sz w:val="24"/>
        </w:rPr>
        <w:t>Обучение грамоте</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b/>
          <w:color w:val="000000"/>
          <w:sz w:val="24"/>
        </w:rPr>
        <w:t>Развитие речи</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Понимание текста при его прослушивании и при самостоятельном чтении вслух.</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b/>
          <w:color w:val="000000"/>
          <w:sz w:val="24"/>
        </w:rPr>
        <w:t>Слово и предложение</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Различение слова и предложения. Работа с предложением: выделение слов, изменение их порядка.</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b/>
          <w:color w:val="000000"/>
          <w:sz w:val="24"/>
        </w:rPr>
        <w:t>Фонетика</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b/>
          <w:color w:val="000000"/>
          <w:sz w:val="24"/>
        </w:rPr>
        <w:t>Графика</w:t>
      </w:r>
      <w:hyperlink r:id="rId7" w:anchor="_ftn1">
        <w:r>
          <w:rPr>
            <w:rFonts w:ascii="Times New Roman" w:hAnsi="Times New Roman"/>
            <w:b/>
            <w:color w:val="0093FF"/>
            <w:sz w:val="24"/>
            <w:u w:val="single"/>
          </w:rPr>
          <w:t>https</w:t>
        </w:r>
        <w:r w:rsidRPr="00EA6F68">
          <w:rPr>
            <w:rFonts w:ascii="Times New Roman" w:hAnsi="Times New Roman"/>
            <w:b/>
            <w:color w:val="0093FF"/>
            <w:sz w:val="24"/>
            <w:u w:val="single"/>
          </w:rPr>
          <w:t>://</w:t>
        </w:r>
        <w:r>
          <w:rPr>
            <w:rFonts w:ascii="Times New Roman" w:hAnsi="Times New Roman"/>
            <w:b/>
            <w:color w:val="0093FF"/>
            <w:sz w:val="24"/>
            <w:u w:val="single"/>
          </w:rPr>
          <w:t>workprogram</w:t>
        </w:r>
        <w:r w:rsidRPr="00EA6F68">
          <w:rPr>
            <w:rFonts w:ascii="Times New Roman" w:hAnsi="Times New Roman"/>
            <w:b/>
            <w:color w:val="0093FF"/>
            <w:sz w:val="24"/>
            <w:u w:val="single"/>
          </w:rPr>
          <w:t>.</w:t>
        </w:r>
        <w:r>
          <w:rPr>
            <w:rFonts w:ascii="Times New Roman" w:hAnsi="Times New Roman"/>
            <w:b/>
            <w:color w:val="0093FF"/>
            <w:sz w:val="24"/>
            <w:u w:val="single"/>
          </w:rPr>
          <w:t>edsoo</w:t>
        </w:r>
        <w:r w:rsidRPr="00EA6F68">
          <w:rPr>
            <w:rFonts w:ascii="Times New Roman" w:hAnsi="Times New Roman"/>
            <w:b/>
            <w:color w:val="0093FF"/>
            <w:sz w:val="24"/>
            <w:u w:val="single"/>
          </w:rPr>
          <w:t>.</w:t>
        </w:r>
        <w:r>
          <w:rPr>
            <w:rFonts w:ascii="Times New Roman" w:hAnsi="Times New Roman"/>
            <w:b/>
            <w:color w:val="0093FF"/>
            <w:sz w:val="24"/>
            <w:u w:val="single"/>
          </w:rPr>
          <w:t>ru</w:t>
        </w:r>
        <w:r w:rsidRPr="00EA6F68">
          <w:rPr>
            <w:rFonts w:ascii="Times New Roman" w:hAnsi="Times New Roman"/>
            <w:b/>
            <w:color w:val="0093FF"/>
            <w:sz w:val="24"/>
            <w:u w:val="single"/>
          </w:rPr>
          <w:t>/</w:t>
        </w:r>
        <w:r>
          <w:rPr>
            <w:rFonts w:ascii="Times New Roman" w:hAnsi="Times New Roman"/>
            <w:b/>
            <w:color w:val="0093FF"/>
            <w:sz w:val="24"/>
            <w:u w:val="single"/>
          </w:rPr>
          <w:t>templates</w:t>
        </w:r>
        <w:r w:rsidRPr="00EA6F68">
          <w:rPr>
            <w:rFonts w:ascii="Times New Roman" w:hAnsi="Times New Roman"/>
            <w:b/>
            <w:color w:val="0093FF"/>
            <w:sz w:val="24"/>
            <w:u w:val="single"/>
          </w:rPr>
          <w:t>/415#_</w:t>
        </w:r>
        <w:r>
          <w:rPr>
            <w:rFonts w:ascii="Times New Roman" w:hAnsi="Times New Roman"/>
            <w:b/>
            <w:color w:val="0093FF"/>
            <w:sz w:val="24"/>
            <w:u w:val="single"/>
          </w:rPr>
          <w:t>ftn</w:t>
        </w:r>
        <w:r w:rsidRPr="00EA6F68">
          <w:rPr>
            <w:rFonts w:ascii="Times New Roman" w:hAnsi="Times New Roman"/>
            <w:b/>
            <w:color w:val="0093FF"/>
            <w:sz w:val="24"/>
            <w:u w:val="single"/>
          </w:rPr>
          <w:t>1</w:t>
        </w:r>
      </w:hyperlink>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Различение звука и буквы: буква как знак звука. Слоговой принцип русской графики. Буквы гласных как показатель твёрдости-мягкости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BB6F59" w:rsidRPr="00EA6F68" w:rsidRDefault="00EA6F68">
      <w:pPr>
        <w:spacing w:after="0" w:line="1" w:lineRule="atLeast"/>
        <w:ind w:firstLine="600"/>
        <w:jc w:val="both"/>
      </w:pPr>
      <w:r w:rsidRPr="00EA6F68">
        <w:rPr>
          <w:rFonts w:ascii="Times New Roman" w:hAnsi="Times New Roman"/>
          <w:b/>
          <w:color w:val="000000"/>
          <w:sz w:val="24"/>
        </w:rPr>
        <w:t>Чтение</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b/>
          <w:color w:val="000000"/>
          <w:sz w:val="24"/>
        </w:rPr>
        <w:t>Письмо</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b/>
          <w:color w:val="000000"/>
          <w:sz w:val="24"/>
        </w:rPr>
        <w:t>Орфография и пунктуация</w:t>
      </w:r>
      <w:hyperlink r:id="rId8" w:anchor="_ftn1">
        <w:r>
          <w:rPr>
            <w:rFonts w:ascii="Times New Roman" w:hAnsi="Times New Roman"/>
            <w:b/>
            <w:color w:val="0093FF"/>
            <w:sz w:val="24"/>
            <w:u w:val="single"/>
          </w:rPr>
          <w:t>https</w:t>
        </w:r>
        <w:r w:rsidRPr="00EA6F68">
          <w:rPr>
            <w:rFonts w:ascii="Times New Roman" w:hAnsi="Times New Roman"/>
            <w:b/>
            <w:color w:val="0093FF"/>
            <w:sz w:val="24"/>
            <w:u w:val="single"/>
          </w:rPr>
          <w:t>://</w:t>
        </w:r>
        <w:r>
          <w:rPr>
            <w:rFonts w:ascii="Times New Roman" w:hAnsi="Times New Roman"/>
            <w:b/>
            <w:color w:val="0093FF"/>
            <w:sz w:val="24"/>
            <w:u w:val="single"/>
          </w:rPr>
          <w:t>workprogram</w:t>
        </w:r>
        <w:r w:rsidRPr="00EA6F68">
          <w:rPr>
            <w:rFonts w:ascii="Times New Roman" w:hAnsi="Times New Roman"/>
            <w:b/>
            <w:color w:val="0093FF"/>
            <w:sz w:val="24"/>
            <w:u w:val="single"/>
          </w:rPr>
          <w:t>.</w:t>
        </w:r>
        <w:r>
          <w:rPr>
            <w:rFonts w:ascii="Times New Roman" w:hAnsi="Times New Roman"/>
            <w:b/>
            <w:color w:val="0093FF"/>
            <w:sz w:val="24"/>
            <w:u w:val="single"/>
          </w:rPr>
          <w:t>edsoo</w:t>
        </w:r>
        <w:r w:rsidRPr="00EA6F68">
          <w:rPr>
            <w:rFonts w:ascii="Times New Roman" w:hAnsi="Times New Roman"/>
            <w:b/>
            <w:color w:val="0093FF"/>
            <w:sz w:val="24"/>
            <w:u w:val="single"/>
          </w:rPr>
          <w:t>.</w:t>
        </w:r>
        <w:r>
          <w:rPr>
            <w:rFonts w:ascii="Times New Roman" w:hAnsi="Times New Roman"/>
            <w:b/>
            <w:color w:val="0093FF"/>
            <w:sz w:val="24"/>
            <w:u w:val="single"/>
          </w:rPr>
          <w:t>ru</w:t>
        </w:r>
        <w:r w:rsidRPr="00EA6F68">
          <w:rPr>
            <w:rFonts w:ascii="Times New Roman" w:hAnsi="Times New Roman"/>
            <w:b/>
            <w:color w:val="0093FF"/>
            <w:sz w:val="24"/>
            <w:u w:val="single"/>
          </w:rPr>
          <w:t>/</w:t>
        </w:r>
        <w:r>
          <w:rPr>
            <w:rFonts w:ascii="Times New Roman" w:hAnsi="Times New Roman"/>
            <w:b/>
            <w:color w:val="0093FF"/>
            <w:sz w:val="24"/>
            <w:u w:val="single"/>
          </w:rPr>
          <w:t>templates</w:t>
        </w:r>
        <w:r w:rsidRPr="00EA6F68">
          <w:rPr>
            <w:rFonts w:ascii="Times New Roman" w:hAnsi="Times New Roman"/>
            <w:b/>
            <w:color w:val="0093FF"/>
            <w:sz w:val="24"/>
            <w:u w:val="single"/>
          </w:rPr>
          <w:t>/415#_</w:t>
        </w:r>
        <w:r>
          <w:rPr>
            <w:rFonts w:ascii="Times New Roman" w:hAnsi="Times New Roman"/>
            <w:b/>
            <w:color w:val="0093FF"/>
            <w:sz w:val="24"/>
            <w:u w:val="single"/>
          </w:rPr>
          <w:t>ftn</w:t>
        </w:r>
        <w:r w:rsidRPr="00EA6F68">
          <w:rPr>
            <w:rFonts w:ascii="Times New Roman" w:hAnsi="Times New Roman"/>
            <w:b/>
            <w:color w:val="0093FF"/>
            <w:sz w:val="24"/>
            <w:u w:val="single"/>
          </w:rPr>
          <w:t>1</w:t>
        </w:r>
      </w:hyperlink>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BB6F59" w:rsidRPr="00EA6F68" w:rsidRDefault="00BB6F59">
      <w:pPr>
        <w:spacing w:after="0" w:line="1" w:lineRule="atLeast"/>
        <w:ind w:left="120"/>
      </w:pP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СИСТЕМАТИЧЕСКИЙ КУРС</w:t>
      </w:r>
    </w:p>
    <w:p w:rsidR="00BB6F59" w:rsidRPr="00EA6F68" w:rsidRDefault="00BB6F59">
      <w:pPr>
        <w:spacing w:after="0" w:line="1" w:lineRule="atLeast"/>
        <w:ind w:left="120"/>
        <w:jc w:val="both"/>
      </w:pPr>
    </w:p>
    <w:p w:rsidR="00BB6F59" w:rsidRPr="00EA6F68" w:rsidRDefault="00EA6F68">
      <w:pPr>
        <w:spacing w:after="0" w:line="1" w:lineRule="atLeast"/>
        <w:ind w:firstLine="600"/>
        <w:jc w:val="both"/>
      </w:pPr>
      <w:r w:rsidRPr="00EA6F68">
        <w:rPr>
          <w:rFonts w:ascii="Times New Roman" w:hAnsi="Times New Roman"/>
          <w:b/>
          <w:color w:val="000000"/>
          <w:sz w:val="24"/>
        </w:rPr>
        <w:t>Общие сведения о языке</w:t>
      </w:r>
    </w:p>
    <w:p w:rsidR="00BB6F59" w:rsidRPr="00EA6F68" w:rsidRDefault="00EA6F68">
      <w:pPr>
        <w:spacing w:after="0" w:line="1" w:lineRule="atLeast"/>
        <w:ind w:firstLine="600"/>
        <w:jc w:val="both"/>
      </w:pPr>
      <w:r w:rsidRPr="00EA6F68">
        <w:rPr>
          <w:rFonts w:ascii="Times New Roman" w:hAnsi="Times New Roman"/>
          <w:color w:val="000000"/>
          <w:sz w:val="24"/>
        </w:rPr>
        <w:t>Язык как основное средство человеческого общения. Цели и ситуации общения.</w:t>
      </w:r>
    </w:p>
    <w:p w:rsidR="00BB6F59" w:rsidRPr="00EA6F68" w:rsidRDefault="00EA6F68">
      <w:pPr>
        <w:spacing w:after="0" w:line="1" w:lineRule="atLeast"/>
        <w:ind w:firstLine="600"/>
        <w:jc w:val="both"/>
      </w:pPr>
      <w:r w:rsidRPr="00EA6F68">
        <w:rPr>
          <w:rFonts w:ascii="Times New Roman" w:hAnsi="Times New Roman"/>
          <w:b/>
          <w:color w:val="000000"/>
          <w:sz w:val="24"/>
        </w:rPr>
        <w:t>Фонетика</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и гласный звук . Шипящие , , , .</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Слог. Количество слогов в слове. Ударный слог. Деление слов на слоги (простые случаи, без стечения согласных).</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b/>
          <w:color w:val="000000"/>
          <w:sz w:val="24"/>
        </w:rPr>
        <w:t>Графика</w:t>
      </w:r>
    </w:p>
    <w:p w:rsidR="00BB6F59" w:rsidRPr="00EA6F68" w:rsidRDefault="00EA6F68">
      <w:pPr>
        <w:spacing w:after="0" w:line="1" w:lineRule="atLeast"/>
        <w:ind w:firstLine="600"/>
        <w:jc w:val="both"/>
      </w:pPr>
      <w:r w:rsidRPr="00EA6F68">
        <w:rPr>
          <w:rFonts w:ascii="Times New Roman" w:hAnsi="Times New Roman"/>
          <w:color w:val="000000"/>
          <w:sz w:val="24"/>
        </w:rPr>
        <w:t>Звук и буква. Различение звуков и букв. Обозначение на письме твёрдости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BB6F59" w:rsidRPr="00EA6F68" w:rsidRDefault="00EA6F68">
      <w:pPr>
        <w:spacing w:after="0" w:line="1" w:lineRule="atLeast"/>
        <w:ind w:firstLine="600"/>
        <w:jc w:val="both"/>
      </w:pPr>
      <w:r w:rsidRPr="00EA6F68">
        <w:rPr>
          <w:rFonts w:ascii="Times New Roman" w:hAnsi="Times New Roman"/>
          <w:color w:val="000000"/>
          <w:sz w:val="24"/>
        </w:rPr>
        <w:t xml:space="preserve">Установление соотношения звукового и буквенного состава слова в словах, например, </w:t>
      </w:r>
      <w:r w:rsidRPr="00EA6F68">
        <w:rPr>
          <w:rFonts w:ascii="Times New Roman" w:hAnsi="Times New Roman"/>
          <w:i/>
          <w:color w:val="000000"/>
          <w:sz w:val="24"/>
        </w:rPr>
        <w:t>стол</w:t>
      </w:r>
      <w:r w:rsidRPr="00EA6F68">
        <w:rPr>
          <w:rFonts w:ascii="Times New Roman" w:hAnsi="Times New Roman"/>
          <w:color w:val="000000"/>
          <w:sz w:val="24"/>
        </w:rPr>
        <w:t xml:space="preserve"> и </w:t>
      </w:r>
      <w:r w:rsidRPr="00EA6F68">
        <w:rPr>
          <w:rFonts w:ascii="Times New Roman" w:hAnsi="Times New Roman"/>
          <w:i/>
          <w:color w:val="000000"/>
          <w:sz w:val="24"/>
        </w:rPr>
        <w:t>конь</w:t>
      </w:r>
      <w:r w:rsidRPr="00EA6F68">
        <w:rPr>
          <w:rFonts w:ascii="Times New Roman" w:hAnsi="Times New Roman"/>
          <w:color w:val="000000"/>
          <w:sz w:val="24"/>
        </w:rPr>
        <w:t>.</w:t>
      </w:r>
    </w:p>
    <w:p w:rsidR="00BB6F59" w:rsidRPr="00EA6F68" w:rsidRDefault="00EA6F68">
      <w:pPr>
        <w:spacing w:after="0" w:line="1" w:lineRule="atLeast"/>
        <w:ind w:firstLine="600"/>
        <w:jc w:val="both"/>
      </w:pPr>
      <w:r w:rsidRPr="00EA6F68">
        <w:rPr>
          <w:rFonts w:ascii="Times New Roman" w:hAnsi="Times New Roman"/>
          <w:color w:val="000000"/>
          <w:sz w:val="24"/>
        </w:rPr>
        <w:t>Небуквенные графические средства: пробел между словами, знак переноса.</w:t>
      </w:r>
    </w:p>
    <w:p w:rsidR="00BB6F59" w:rsidRPr="00EA6F68" w:rsidRDefault="00EA6F68">
      <w:pPr>
        <w:spacing w:after="0" w:line="1" w:lineRule="atLeast"/>
        <w:ind w:firstLine="600"/>
        <w:jc w:val="both"/>
      </w:pPr>
      <w:r w:rsidRPr="00EA6F68">
        <w:rPr>
          <w:rFonts w:ascii="Times New Roman" w:hAnsi="Times New Roman"/>
          <w:color w:val="000000"/>
          <w:sz w:val="24"/>
        </w:rPr>
        <w:t>Русский алфавит: правильное название букв, их последовательность. Использование алфавита для упорядочения списка слов.</w:t>
      </w:r>
    </w:p>
    <w:p w:rsidR="00BB6F59" w:rsidRPr="00EA6F68" w:rsidRDefault="00EA6F68">
      <w:pPr>
        <w:spacing w:after="0" w:line="1" w:lineRule="atLeast"/>
        <w:ind w:firstLine="600"/>
        <w:jc w:val="both"/>
      </w:pPr>
      <w:r w:rsidRPr="00EA6F68">
        <w:rPr>
          <w:rFonts w:ascii="Times New Roman" w:hAnsi="Times New Roman"/>
          <w:b/>
          <w:color w:val="000000"/>
          <w:sz w:val="24"/>
        </w:rPr>
        <w:t>Орфоэпия</w:t>
      </w:r>
      <w:hyperlink r:id="rId9" w:anchor="_ftn1">
        <w:r>
          <w:rPr>
            <w:rFonts w:ascii="Times New Roman" w:hAnsi="Times New Roman"/>
            <w:b/>
            <w:color w:val="0093FF"/>
            <w:sz w:val="24"/>
            <w:u w:val="single"/>
          </w:rPr>
          <w:t>https</w:t>
        </w:r>
        <w:r w:rsidRPr="00EA6F68">
          <w:rPr>
            <w:rFonts w:ascii="Times New Roman" w:hAnsi="Times New Roman"/>
            <w:b/>
            <w:color w:val="0093FF"/>
            <w:sz w:val="24"/>
            <w:u w:val="single"/>
          </w:rPr>
          <w:t>://</w:t>
        </w:r>
        <w:r>
          <w:rPr>
            <w:rFonts w:ascii="Times New Roman" w:hAnsi="Times New Roman"/>
            <w:b/>
            <w:color w:val="0093FF"/>
            <w:sz w:val="24"/>
            <w:u w:val="single"/>
          </w:rPr>
          <w:t>workprogram</w:t>
        </w:r>
        <w:r w:rsidRPr="00EA6F68">
          <w:rPr>
            <w:rFonts w:ascii="Times New Roman" w:hAnsi="Times New Roman"/>
            <w:b/>
            <w:color w:val="0093FF"/>
            <w:sz w:val="24"/>
            <w:u w:val="single"/>
          </w:rPr>
          <w:t>.</w:t>
        </w:r>
        <w:r>
          <w:rPr>
            <w:rFonts w:ascii="Times New Roman" w:hAnsi="Times New Roman"/>
            <w:b/>
            <w:color w:val="0093FF"/>
            <w:sz w:val="24"/>
            <w:u w:val="single"/>
          </w:rPr>
          <w:t>edsoo</w:t>
        </w:r>
        <w:r w:rsidRPr="00EA6F68">
          <w:rPr>
            <w:rFonts w:ascii="Times New Roman" w:hAnsi="Times New Roman"/>
            <w:b/>
            <w:color w:val="0093FF"/>
            <w:sz w:val="24"/>
            <w:u w:val="single"/>
          </w:rPr>
          <w:t>.</w:t>
        </w:r>
        <w:r>
          <w:rPr>
            <w:rFonts w:ascii="Times New Roman" w:hAnsi="Times New Roman"/>
            <w:b/>
            <w:color w:val="0093FF"/>
            <w:sz w:val="24"/>
            <w:u w:val="single"/>
          </w:rPr>
          <w:t>ru</w:t>
        </w:r>
        <w:r w:rsidRPr="00EA6F68">
          <w:rPr>
            <w:rFonts w:ascii="Times New Roman" w:hAnsi="Times New Roman"/>
            <w:b/>
            <w:color w:val="0093FF"/>
            <w:sz w:val="24"/>
            <w:u w:val="single"/>
          </w:rPr>
          <w:t>/</w:t>
        </w:r>
        <w:r>
          <w:rPr>
            <w:rFonts w:ascii="Times New Roman" w:hAnsi="Times New Roman"/>
            <w:b/>
            <w:color w:val="0093FF"/>
            <w:sz w:val="24"/>
            <w:u w:val="single"/>
          </w:rPr>
          <w:t>templates</w:t>
        </w:r>
        <w:r w:rsidRPr="00EA6F68">
          <w:rPr>
            <w:rFonts w:ascii="Times New Roman" w:hAnsi="Times New Roman"/>
            <w:b/>
            <w:color w:val="0093FF"/>
            <w:sz w:val="24"/>
            <w:u w:val="single"/>
          </w:rPr>
          <w:t>/415#_</w:t>
        </w:r>
        <w:r>
          <w:rPr>
            <w:rFonts w:ascii="Times New Roman" w:hAnsi="Times New Roman"/>
            <w:b/>
            <w:color w:val="0093FF"/>
            <w:sz w:val="24"/>
            <w:u w:val="single"/>
          </w:rPr>
          <w:t>ftn</w:t>
        </w:r>
        <w:r w:rsidRPr="00EA6F68">
          <w:rPr>
            <w:rFonts w:ascii="Times New Roman" w:hAnsi="Times New Roman"/>
            <w:b/>
            <w:color w:val="0093FF"/>
            <w:sz w:val="24"/>
            <w:u w:val="single"/>
          </w:rPr>
          <w:t>1</w:t>
        </w:r>
      </w:hyperlink>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b/>
          <w:color w:val="000000"/>
          <w:sz w:val="24"/>
        </w:rPr>
        <w:t>Лексика</w:t>
      </w:r>
    </w:p>
    <w:p w:rsidR="00BB6F59" w:rsidRPr="00EA6F68" w:rsidRDefault="00EA6F68">
      <w:pPr>
        <w:spacing w:after="0" w:line="1" w:lineRule="atLeast"/>
        <w:ind w:firstLine="600"/>
        <w:jc w:val="both"/>
      </w:pPr>
      <w:r w:rsidRPr="00EA6F68">
        <w:rPr>
          <w:rFonts w:ascii="Times New Roman" w:hAnsi="Times New Roman"/>
          <w:color w:val="000000"/>
          <w:sz w:val="24"/>
        </w:rPr>
        <w:t>Слово как единица языка (ознакомление).</w:t>
      </w:r>
    </w:p>
    <w:p w:rsidR="00BB6F59" w:rsidRPr="00EA6F68" w:rsidRDefault="00EA6F68">
      <w:pPr>
        <w:spacing w:after="0" w:line="1" w:lineRule="atLeast"/>
        <w:ind w:firstLine="600"/>
        <w:jc w:val="both"/>
      </w:pPr>
      <w:r w:rsidRPr="00EA6F68">
        <w:rPr>
          <w:rFonts w:ascii="Times New Roman" w:hAnsi="Times New Roman"/>
          <w:color w:val="000000"/>
          <w:sz w:val="24"/>
        </w:rPr>
        <w:lastRenderedPageBreak/>
        <w:t>Слово как название предмета, признака предмета, действия предмета (ознакомление).</w:t>
      </w:r>
    </w:p>
    <w:p w:rsidR="00BB6F59" w:rsidRPr="00EA6F68" w:rsidRDefault="00EA6F68">
      <w:pPr>
        <w:spacing w:after="0" w:line="1" w:lineRule="atLeast"/>
        <w:ind w:firstLine="600"/>
        <w:jc w:val="both"/>
      </w:pPr>
      <w:r w:rsidRPr="00EA6F68">
        <w:rPr>
          <w:rFonts w:ascii="Times New Roman" w:hAnsi="Times New Roman"/>
          <w:color w:val="000000"/>
          <w:sz w:val="24"/>
        </w:rPr>
        <w:t>Выявление слов, значение которых требует уточнения.</w:t>
      </w:r>
    </w:p>
    <w:p w:rsidR="00BB6F59" w:rsidRPr="00EA6F68" w:rsidRDefault="00EA6F68">
      <w:pPr>
        <w:spacing w:after="0" w:line="1" w:lineRule="atLeast"/>
        <w:ind w:firstLine="600"/>
        <w:jc w:val="both"/>
      </w:pPr>
      <w:r w:rsidRPr="00EA6F68">
        <w:rPr>
          <w:rFonts w:ascii="Times New Roman" w:hAnsi="Times New Roman"/>
          <w:b/>
          <w:color w:val="000000"/>
          <w:sz w:val="24"/>
        </w:rPr>
        <w:t>Синтаксис</w:t>
      </w:r>
    </w:p>
    <w:p w:rsidR="00BB6F59" w:rsidRPr="00EA6F68" w:rsidRDefault="00EA6F68">
      <w:pPr>
        <w:spacing w:after="0" w:line="1" w:lineRule="atLeast"/>
        <w:ind w:firstLine="600"/>
        <w:jc w:val="both"/>
      </w:pPr>
      <w:r w:rsidRPr="00EA6F68">
        <w:rPr>
          <w:rFonts w:ascii="Times New Roman" w:hAnsi="Times New Roman"/>
          <w:color w:val="000000"/>
          <w:sz w:val="24"/>
        </w:rPr>
        <w:t>Предложение как единица языка (ознакомление).</w:t>
      </w:r>
    </w:p>
    <w:p w:rsidR="00BB6F59" w:rsidRPr="00EA6F68" w:rsidRDefault="00EA6F68">
      <w:pPr>
        <w:spacing w:after="0" w:line="1" w:lineRule="atLeast"/>
        <w:ind w:firstLine="600"/>
        <w:jc w:val="both"/>
      </w:pPr>
      <w:r w:rsidRPr="00EA6F68">
        <w:rPr>
          <w:rFonts w:ascii="Times New Roman" w:hAnsi="Times New Roman"/>
          <w:color w:val="000000"/>
          <w:sz w:val="24"/>
        </w:rPr>
        <w:t>Слово, предложение (наблюдение над сходством и различием). Установление связи слов в предложении при помощи смысловых вопросов.</w:t>
      </w:r>
    </w:p>
    <w:p w:rsidR="00BB6F59" w:rsidRPr="00EA6F68" w:rsidRDefault="00EA6F68">
      <w:pPr>
        <w:spacing w:after="0" w:line="1" w:lineRule="atLeast"/>
        <w:ind w:firstLine="600"/>
        <w:jc w:val="both"/>
      </w:pPr>
      <w:r w:rsidRPr="00EA6F68">
        <w:rPr>
          <w:rFonts w:ascii="Times New Roman" w:hAnsi="Times New Roman"/>
          <w:color w:val="000000"/>
          <w:sz w:val="24"/>
        </w:rPr>
        <w:t>Восстановление деформированных предложений. Составление предложений из набора форм слов.</w:t>
      </w:r>
    </w:p>
    <w:p w:rsidR="00BB6F59" w:rsidRPr="00EA6F68" w:rsidRDefault="00EA6F68">
      <w:pPr>
        <w:spacing w:after="0" w:line="1" w:lineRule="atLeast"/>
        <w:ind w:firstLine="600"/>
        <w:jc w:val="both"/>
      </w:pPr>
      <w:r w:rsidRPr="00EA6F68">
        <w:rPr>
          <w:rFonts w:ascii="Times New Roman" w:hAnsi="Times New Roman"/>
          <w:b/>
          <w:color w:val="000000"/>
          <w:sz w:val="24"/>
        </w:rPr>
        <w:t>Орфография и пунктуация</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Правила правописания и их применение:</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раздельное написание слов в предложении;</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прописная буква в начале предложения и в именах собственных: в именах и фамилиях людей, кличках животных;</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перенос слов (без учёта морфемного членения слова);</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гласные после шипящих в сочетаниях «жи», «ши» (в положении под ударением), «ча», «ща», «чу», «щу»; сочетания «чк», «чн»;</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слова с непроверяемыми гласными и согласными (перечень слов в орфографическом словаре учебника);</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знаки препинания в конце предложения: точка, вопросительный и восклицательный знаки.</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Алгоритм списывания текста.</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b/>
          <w:color w:val="000000"/>
          <w:sz w:val="24"/>
        </w:rPr>
        <w:t>Развитие речи</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Речь как основная форма общения между людьми. Текст как единица речи (ознакомление).</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Нормы речевого этикета в ситуациях учебного и бытового общения (приветствие, прощание, извинение, благодарность, обращение с просьбой).</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Составление небольших рассказов на основе наблюдений.</w:t>
      </w:r>
    </w:p>
    <w:p w:rsidR="00BB6F59" w:rsidRPr="00EA6F68" w:rsidRDefault="00BB6F59">
      <w:pPr>
        <w:spacing w:after="0" w:line="1" w:lineRule="atLeast"/>
        <w:ind w:left="120"/>
      </w:pPr>
    </w:p>
    <w:p w:rsidR="00BB6F59" w:rsidRPr="00EA6F68" w:rsidRDefault="00EA6F68">
      <w:pPr>
        <w:spacing w:after="0" w:line="1" w:lineRule="atLeast"/>
        <w:ind w:firstLine="600"/>
      </w:pPr>
      <w:r w:rsidRPr="00EA6F68">
        <w:rPr>
          <w:rFonts w:ascii="Times New Roman" w:hAnsi="Times New Roman"/>
          <w:b/>
          <w:color w:val="000000"/>
          <w:sz w:val="24"/>
        </w:rPr>
        <w:t>УНИВЕРСАЛЬНЫЕ УЧЕБНЫЕ ДЕЙСТВИЯ</w:t>
      </w:r>
    </w:p>
    <w:p w:rsidR="00BB6F59" w:rsidRPr="00EA6F68" w:rsidRDefault="00EA6F68">
      <w:pPr>
        <w:spacing w:after="0" w:line="1" w:lineRule="atLeast"/>
        <w:ind w:firstLine="600"/>
      </w:pPr>
      <w:r w:rsidRPr="00EA6F68">
        <w:rPr>
          <w:rFonts w:ascii="Times New Roman" w:hAnsi="Times New Roman"/>
          <w:b/>
          <w:color w:val="000000"/>
          <w:sz w:val="24"/>
        </w:rPr>
        <w:t>(ПРОПЕДЕВТИЧЕСКИЙ УРОВЕНЬ)</w:t>
      </w:r>
    </w:p>
    <w:p w:rsidR="00BB6F59" w:rsidRPr="00EA6F68" w:rsidRDefault="00BB6F59">
      <w:pPr>
        <w:spacing w:after="0" w:line="1" w:lineRule="atLeast"/>
        <w:ind w:left="120"/>
      </w:pP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B6F59" w:rsidRPr="00EA6F68" w:rsidRDefault="00BB6F59">
      <w:pPr>
        <w:spacing w:after="0" w:line="1" w:lineRule="atLeast"/>
        <w:ind w:left="120"/>
      </w:pPr>
    </w:p>
    <w:p w:rsidR="00BB6F59" w:rsidRPr="00EA6F68" w:rsidRDefault="00EA6F68">
      <w:pPr>
        <w:spacing w:after="0" w:line="1" w:lineRule="atLeast"/>
        <w:ind w:left="120"/>
        <w:jc w:val="both"/>
      </w:pPr>
      <w:r w:rsidRPr="00EA6F68">
        <w:rPr>
          <w:rFonts w:ascii="Times New Roman" w:hAnsi="Times New Roman"/>
          <w:b/>
          <w:color w:val="000000"/>
          <w:sz w:val="24"/>
        </w:rPr>
        <w:t>Познавательные универсальные учебные действия</w:t>
      </w:r>
    </w:p>
    <w:p w:rsidR="00BB6F59" w:rsidRPr="00EA6F68" w:rsidRDefault="00BB6F59">
      <w:pPr>
        <w:spacing w:after="0" w:line="1" w:lineRule="atLeast"/>
        <w:ind w:left="120"/>
      </w:pP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lastRenderedPageBreak/>
        <w:t>Базовые логические действия:</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устанавливать основания для сравнения звукового состава слов: выделять признаки сходства и различия;</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BB6F59" w:rsidRPr="00EA6F68" w:rsidRDefault="00BB6F59">
      <w:pPr>
        <w:spacing w:after="0" w:line="1" w:lineRule="atLeast"/>
        <w:ind w:left="120"/>
      </w:pPr>
    </w:p>
    <w:p w:rsidR="00BB6F59" w:rsidRPr="00EA6F68" w:rsidRDefault="00EA6F68">
      <w:pPr>
        <w:spacing w:after="0" w:line="1" w:lineRule="atLeast"/>
        <w:ind w:left="120"/>
        <w:jc w:val="both"/>
      </w:pPr>
      <w:r w:rsidRPr="00EA6F68">
        <w:rPr>
          <w:rFonts w:ascii="Times New Roman" w:hAnsi="Times New Roman"/>
          <w:b/>
          <w:color w:val="000000"/>
          <w:sz w:val="24"/>
        </w:rPr>
        <w:t>Базовые исследовательские действия</w:t>
      </w:r>
      <w:r w:rsidRPr="00EA6F68">
        <w:rPr>
          <w:rFonts w:ascii="Times New Roman" w:hAnsi="Times New Roman"/>
          <w:color w:val="000000"/>
          <w:sz w:val="24"/>
        </w:rPr>
        <w:t>:</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проводить изменения звуковой модели по предложенному учителем правилу, подбирать слова к модели;</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формулировать выводы о соответствии звукового и буквенного состава слова;</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использовать алфавит для самостоятельного упорядочивания списка слов.</w:t>
      </w:r>
    </w:p>
    <w:p w:rsidR="00BB6F59" w:rsidRPr="00EA6F68" w:rsidRDefault="00BB6F59">
      <w:pPr>
        <w:spacing w:after="0" w:line="1" w:lineRule="atLeast"/>
        <w:ind w:left="120"/>
      </w:pPr>
    </w:p>
    <w:p w:rsidR="00BB6F59" w:rsidRPr="00EA6F68" w:rsidRDefault="00EA6F68">
      <w:pPr>
        <w:spacing w:after="0" w:line="1" w:lineRule="atLeast"/>
        <w:ind w:left="120"/>
        <w:jc w:val="both"/>
      </w:pPr>
      <w:r w:rsidRPr="00EA6F68">
        <w:rPr>
          <w:rFonts w:ascii="Times New Roman" w:hAnsi="Times New Roman"/>
          <w:b/>
          <w:color w:val="000000"/>
          <w:sz w:val="24"/>
        </w:rPr>
        <w:t>Работа с информацией:</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анализировать графическую информацию – модели звукового состава слова;</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самостоятельно создавать модели звукового состава слова.</w:t>
      </w:r>
    </w:p>
    <w:p w:rsidR="00BB6F59" w:rsidRPr="00EA6F68" w:rsidRDefault="00BB6F59">
      <w:pPr>
        <w:spacing w:after="0" w:line="1" w:lineRule="atLeast"/>
        <w:ind w:left="120"/>
      </w:pPr>
    </w:p>
    <w:p w:rsidR="00BB6F59" w:rsidRPr="00EA6F68" w:rsidRDefault="00BB6F59">
      <w:pPr>
        <w:spacing w:after="0" w:line="1" w:lineRule="atLeast"/>
        <w:ind w:left="120"/>
      </w:pP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Коммуникативные универсальные учебные действия</w:t>
      </w:r>
    </w:p>
    <w:p w:rsidR="00BB6F59" w:rsidRPr="00EA6F68" w:rsidRDefault="00BB6F59">
      <w:pPr>
        <w:spacing w:after="0" w:line="1" w:lineRule="atLeast"/>
        <w:ind w:left="120"/>
      </w:pPr>
    </w:p>
    <w:p w:rsidR="00BB6F59" w:rsidRPr="00EA6F68" w:rsidRDefault="00EA6F68">
      <w:pPr>
        <w:spacing w:after="0" w:line="1" w:lineRule="atLeast"/>
        <w:ind w:left="120"/>
        <w:jc w:val="both"/>
      </w:pPr>
      <w:r w:rsidRPr="00EA6F68">
        <w:rPr>
          <w:rFonts w:ascii="Times New Roman" w:hAnsi="Times New Roman"/>
          <w:b/>
          <w:color w:val="000000"/>
          <w:sz w:val="24"/>
        </w:rPr>
        <w:t>Общение:</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воспринимать суждения, выражать эмоции в соответствии с целями и условиями общения в знакомой среде;</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проявлять уважительное отношение к собеседнику, соблюдать в процессе общения нормы речевого этикета;</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соблюдать правила ведения диалога;</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воспринимать разные точки зрения;</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в процессе учебного диалога отвечать на вопросы по изученному материалу;</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lastRenderedPageBreak/>
        <w:t>строить устное речевое высказывание об обозначении звуков буквами; о звуковом и буквенном составе слова.</w:t>
      </w:r>
    </w:p>
    <w:p w:rsidR="00BB6F59" w:rsidRPr="00EA6F68" w:rsidRDefault="00BB6F59">
      <w:pPr>
        <w:spacing w:after="0" w:line="1" w:lineRule="atLeast"/>
        <w:ind w:left="120"/>
      </w:pPr>
    </w:p>
    <w:p w:rsidR="00BB6F59" w:rsidRPr="00EA6F68" w:rsidRDefault="00BB6F59">
      <w:pPr>
        <w:spacing w:after="0" w:line="1" w:lineRule="atLeast"/>
        <w:ind w:left="120"/>
      </w:pP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Регулятивные универсальные учебные действия</w:t>
      </w:r>
    </w:p>
    <w:p w:rsidR="00BB6F59" w:rsidRPr="00EA6F68" w:rsidRDefault="00BB6F59">
      <w:pPr>
        <w:spacing w:after="0" w:line="1" w:lineRule="atLeast"/>
        <w:ind w:left="120"/>
      </w:pPr>
    </w:p>
    <w:p w:rsidR="00BB6F59" w:rsidRPr="00EA6F68" w:rsidRDefault="00EA6F68">
      <w:pPr>
        <w:spacing w:after="0" w:line="1" w:lineRule="atLeast"/>
        <w:ind w:left="120"/>
        <w:jc w:val="both"/>
      </w:pPr>
      <w:r w:rsidRPr="00EA6F68">
        <w:rPr>
          <w:rFonts w:ascii="Times New Roman" w:hAnsi="Times New Roman"/>
          <w:b/>
          <w:color w:val="000000"/>
          <w:sz w:val="24"/>
        </w:rPr>
        <w:t>Самоорганизация:</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определять последовательность учебных операций при проведении звукового анализа слова;</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определять последовательность учебных операций при списывании;</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BB6F59" w:rsidRPr="00EA6F68" w:rsidRDefault="00BB6F59">
      <w:pPr>
        <w:spacing w:after="0" w:line="1" w:lineRule="atLeast"/>
        <w:ind w:left="120"/>
      </w:pPr>
    </w:p>
    <w:p w:rsidR="00BB6F59" w:rsidRPr="00EA6F68" w:rsidRDefault="00EA6F68">
      <w:pPr>
        <w:spacing w:after="0" w:line="1" w:lineRule="atLeast"/>
        <w:ind w:left="120"/>
        <w:jc w:val="both"/>
      </w:pPr>
      <w:r w:rsidRPr="00EA6F68">
        <w:rPr>
          <w:rFonts w:ascii="Times New Roman" w:hAnsi="Times New Roman"/>
          <w:b/>
          <w:color w:val="000000"/>
          <w:sz w:val="24"/>
        </w:rPr>
        <w:t>Самоконтроль</w:t>
      </w:r>
      <w:r w:rsidRPr="00EA6F68">
        <w:rPr>
          <w:rFonts w:ascii="Times New Roman" w:hAnsi="Times New Roman"/>
          <w:color w:val="000000"/>
          <w:sz w:val="24"/>
        </w:rPr>
        <w:t>:</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оценивать правильность написания букв, соединений букв, слов, предложений.</w:t>
      </w:r>
    </w:p>
    <w:p w:rsidR="00BB6F59" w:rsidRPr="00EA6F68" w:rsidRDefault="00BB6F59">
      <w:pPr>
        <w:spacing w:after="0" w:line="1" w:lineRule="atLeast"/>
        <w:ind w:left="120"/>
      </w:pPr>
    </w:p>
    <w:p w:rsidR="00BB6F59" w:rsidRPr="00EA6F68" w:rsidRDefault="00BB6F59">
      <w:pPr>
        <w:spacing w:after="0" w:line="1" w:lineRule="atLeast"/>
        <w:ind w:left="120"/>
      </w:pPr>
    </w:p>
    <w:p w:rsidR="00BB6F59" w:rsidRPr="00EA6F68" w:rsidRDefault="00EA6F68">
      <w:pPr>
        <w:spacing w:after="0" w:line="1" w:lineRule="atLeast"/>
        <w:ind w:left="120"/>
        <w:jc w:val="both"/>
      </w:pPr>
      <w:r w:rsidRPr="00EA6F68">
        <w:rPr>
          <w:rFonts w:ascii="Times New Roman" w:hAnsi="Times New Roman"/>
          <w:b/>
          <w:color w:val="000000"/>
          <w:sz w:val="24"/>
        </w:rPr>
        <w:t>Совместная деятельность:</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ответственно выполнять свою часть работы.</w:t>
      </w:r>
    </w:p>
    <w:p w:rsidR="00BB6F59" w:rsidRPr="00EA6F68" w:rsidRDefault="00BB6F59">
      <w:pPr>
        <w:spacing w:after="0" w:line="1" w:lineRule="atLeast"/>
        <w:ind w:left="120"/>
      </w:pPr>
    </w:p>
    <w:p w:rsidR="00BB6F59" w:rsidRPr="00EA6F68" w:rsidRDefault="00BB6F59">
      <w:pPr>
        <w:spacing w:after="0" w:line="1" w:lineRule="atLeast"/>
        <w:ind w:left="120"/>
      </w:pPr>
    </w:p>
    <w:p w:rsidR="00BB6F59" w:rsidRPr="00EA6F68" w:rsidRDefault="00BB6F59">
      <w:pPr>
        <w:spacing w:after="0" w:line="1" w:lineRule="atLeast"/>
        <w:ind w:left="120"/>
      </w:pPr>
    </w:p>
    <w:p w:rsidR="00BB6F59" w:rsidRPr="00EA6F68" w:rsidRDefault="00EA6F68">
      <w:pPr>
        <w:spacing w:after="0" w:line="1" w:lineRule="atLeast"/>
        <w:ind w:left="120"/>
        <w:jc w:val="both"/>
      </w:pPr>
      <w:r w:rsidRPr="00EA6F68">
        <w:rPr>
          <w:rFonts w:ascii="Times New Roman" w:hAnsi="Times New Roman"/>
          <w:b/>
          <w:color w:val="000000"/>
          <w:sz w:val="24"/>
        </w:rPr>
        <w:t>2 КЛАСС</w:t>
      </w:r>
    </w:p>
    <w:p w:rsidR="00BB6F59" w:rsidRPr="00EA6F68" w:rsidRDefault="00BB6F59">
      <w:pPr>
        <w:spacing w:after="0" w:line="1" w:lineRule="atLeast"/>
        <w:ind w:left="120"/>
        <w:jc w:val="both"/>
      </w:pPr>
    </w:p>
    <w:p w:rsidR="00BB6F59" w:rsidRPr="00EA6F68" w:rsidRDefault="00EA6F68">
      <w:pPr>
        <w:spacing w:after="0" w:line="1" w:lineRule="atLeast"/>
        <w:ind w:firstLine="600"/>
        <w:jc w:val="both"/>
      </w:pPr>
      <w:r w:rsidRPr="00EA6F68">
        <w:rPr>
          <w:rFonts w:ascii="Times New Roman" w:hAnsi="Times New Roman"/>
          <w:b/>
          <w:color w:val="000000"/>
          <w:sz w:val="24"/>
        </w:rPr>
        <w:t>Общие сведения о языке</w:t>
      </w:r>
    </w:p>
    <w:p w:rsidR="00BB6F59" w:rsidRPr="00EA6F68" w:rsidRDefault="00EA6F68">
      <w:pPr>
        <w:spacing w:after="0" w:line="1" w:lineRule="atLeast"/>
        <w:ind w:firstLine="600"/>
        <w:jc w:val="both"/>
      </w:pPr>
      <w:r w:rsidRPr="00EA6F68">
        <w:rPr>
          <w:rFonts w:ascii="Times New Roman" w:hAnsi="Times New Roman"/>
          <w:color w:val="000000"/>
          <w:sz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BB6F59" w:rsidRPr="00EA6F68" w:rsidRDefault="00EA6F68">
      <w:pPr>
        <w:spacing w:after="0" w:line="1" w:lineRule="atLeast"/>
        <w:ind w:firstLine="600"/>
        <w:jc w:val="both"/>
      </w:pPr>
      <w:r w:rsidRPr="00EA6F68">
        <w:rPr>
          <w:rFonts w:ascii="Times New Roman" w:hAnsi="Times New Roman"/>
          <w:b/>
          <w:color w:val="000000"/>
          <w:sz w:val="24"/>
        </w:rPr>
        <w:t>Фонетика и графика</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Смыслоразличительная функция звуков; различение звуков и букв; различение ударных и безударных гласных звуков, согласного звука и гласного звука , твёрдых и мягких согласных звуков, звонких и глухих согласных звуков; шипящие согласные звуки , , , ; обозначение на письме твёрдости и мягкости согласных звуков, функции букв «е», «ё», «ю», «я» (повторение изученного в 1 классе).</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Парные и непарные по твёрдости-мягкости согласные звуки.</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Парные и непарные по звонкости-глухости согласные звуки.</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lastRenderedPageBreak/>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Соотношение звукового и буквенного состава в словах с буквами «е», «ё», «ю», «я» (в начале слова и после гласных).</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Деление слов на слоги (в том числе при стечении согласных).</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Использование знания алфавита при работе со словарями.</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Небуквенные графические средства: пробел между словами, знак переноса, абзац (красная строка), пунктуационные знаки (в пределах изученного).</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b/>
          <w:color w:val="000000"/>
          <w:sz w:val="24"/>
        </w:rPr>
        <w:t>Орфоэпия</w:t>
      </w:r>
      <w:hyperlink r:id="rId10" w:anchor="_ftn1">
        <w:r>
          <w:rPr>
            <w:rFonts w:ascii="Times New Roman" w:hAnsi="Times New Roman"/>
            <w:b/>
            <w:color w:val="0093FF"/>
            <w:sz w:val="24"/>
            <w:u w:val="single"/>
          </w:rPr>
          <w:t>https</w:t>
        </w:r>
        <w:r w:rsidRPr="00EA6F68">
          <w:rPr>
            <w:rFonts w:ascii="Times New Roman" w:hAnsi="Times New Roman"/>
            <w:b/>
            <w:color w:val="0093FF"/>
            <w:sz w:val="24"/>
            <w:u w:val="single"/>
          </w:rPr>
          <w:t>://</w:t>
        </w:r>
        <w:r>
          <w:rPr>
            <w:rFonts w:ascii="Times New Roman" w:hAnsi="Times New Roman"/>
            <w:b/>
            <w:color w:val="0093FF"/>
            <w:sz w:val="24"/>
            <w:u w:val="single"/>
          </w:rPr>
          <w:t>workprogram</w:t>
        </w:r>
        <w:r w:rsidRPr="00EA6F68">
          <w:rPr>
            <w:rFonts w:ascii="Times New Roman" w:hAnsi="Times New Roman"/>
            <w:b/>
            <w:color w:val="0093FF"/>
            <w:sz w:val="24"/>
            <w:u w:val="single"/>
          </w:rPr>
          <w:t>.</w:t>
        </w:r>
        <w:r>
          <w:rPr>
            <w:rFonts w:ascii="Times New Roman" w:hAnsi="Times New Roman"/>
            <w:b/>
            <w:color w:val="0093FF"/>
            <w:sz w:val="24"/>
            <w:u w:val="single"/>
          </w:rPr>
          <w:t>edsoo</w:t>
        </w:r>
        <w:r w:rsidRPr="00EA6F68">
          <w:rPr>
            <w:rFonts w:ascii="Times New Roman" w:hAnsi="Times New Roman"/>
            <w:b/>
            <w:color w:val="0093FF"/>
            <w:sz w:val="24"/>
            <w:u w:val="single"/>
          </w:rPr>
          <w:t>.</w:t>
        </w:r>
        <w:r>
          <w:rPr>
            <w:rFonts w:ascii="Times New Roman" w:hAnsi="Times New Roman"/>
            <w:b/>
            <w:color w:val="0093FF"/>
            <w:sz w:val="24"/>
            <w:u w:val="single"/>
          </w:rPr>
          <w:t>ru</w:t>
        </w:r>
        <w:r w:rsidRPr="00EA6F68">
          <w:rPr>
            <w:rFonts w:ascii="Times New Roman" w:hAnsi="Times New Roman"/>
            <w:b/>
            <w:color w:val="0093FF"/>
            <w:sz w:val="24"/>
            <w:u w:val="single"/>
          </w:rPr>
          <w:t>/</w:t>
        </w:r>
        <w:r>
          <w:rPr>
            <w:rFonts w:ascii="Times New Roman" w:hAnsi="Times New Roman"/>
            <w:b/>
            <w:color w:val="0093FF"/>
            <w:sz w:val="24"/>
            <w:u w:val="single"/>
          </w:rPr>
          <w:t>templates</w:t>
        </w:r>
        <w:r w:rsidRPr="00EA6F68">
          <w:rPr>
            <w:rFonts w:ascii="Times New Roman" w:hAnsi="Times New Roman"/>
            <w:b/>
            <w:color w:val="0093FF"/>
            <w:sz w:val="24"/>
            <w:u w:val="single"/>
          </w:rPr>
          <w:t>/415#_</w:t>
        </w:r>
        <w:r>
          <w:rPr>
            <w:rFonts w:ascii="Times New Roman" w:hAnsi="Times New Roman"/>
            <w:b/>
            <w:color w:val="0093FF"/>
            <w:sz w:val="24"/>
            <w:u w:val="single"/>
          </w:rPr>
          <w:t>ftn</w:t>
        </w:r>
        <w:r w:rsidRPr="00EA6F68">
          <w:rPr>
            <w:rFonts w:ascii="Times New Roman" w:hAnsi="Times New Roman"/>
            <w:b/>
            <w:color w:val="0093FF"/>
            <w:sz w:val="24"/>
            <w:u w:val="single"/>
          </w:rPr>
          <w:t>1</w:t>
        </w:r>
      </w:hyperlink>
    </w:p>
    <w:p w:rsidR="00BB6F59" w:rsidRPr="00EA6F68" w:rsidRDefault="00EA6F68">
      <w:pPr>
        <w:spacing w:after="0" w:line="1" w:lineRule="atLeast"/>
        <w:ind w:firstLine="600"/>
        <w:jc w:val="both"/>
      </w:pPr>
      <w:r w:rsidRPr="00EA6F68">
        <w:rPr>
          <w:rFonts w:ascii="Times New Roman" w:hAnsi="Times New Roman"/>
          <w:color w:val="000000"/>
          <w:sz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BB6F59" w:rsidRPr="00EA6F68" w:rsidRDefault="00EA6F68">
      <w:pPr>
        <w:spacing w:after="0" w:line="1" w:lineRule="atLeast"/>
        <w:ind w:firstLine="600"/>
        <w:jc w:val="both"/>
      </w:pPr>
      <w:r w:rsidRPr="00EA6F68">
        <w:rPr>
          <w:rFonts w:ascii="Times New Roman" w:hAnsi="Times New Roman"/>
          <w:b/>
          <w:color w:val="000000"/>
          <w:sz w:val="24"/>
        </w:rPr>
        <w:t>Лексика</w:t>
      </w:r>
    </w:p>
    <w:p w:rsidR="00BB6F59" w:rsidRPr="00EA6F68" w:rsidRDefault="00EA6F68">
      <w:pPr>
        <w:spacing w:after="0" w:line="1" w:lineRule="atLeast"/>
        <w:ind w:firstLine="600"/>
        <w:jc w:val="both"/>
      </w:pPr>
      <w:r w:rsidRPr="00EA6F68">
        <w:rPr>
          <w:rFonts w:ascii="Times New Roman" w:hAnsi="Times New Roman"/>
          <w:color w:val="000000"/>
          <w:sz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BB6F59" w:rsidRPr="00EA6F68" w:rsidRDefault="00EA6F68">
      <w:pPr>
        <w:spacing w:after="0" w:line="1" w:lineRule="atLeast"/>
        <w:ind w:firstLine="600"/>
        <w:jc w:val="both"/>
      </w:pPr>
      <w:r w:rsidRPr="00EA6F68">
        <w:rPr>
          <w:rFonts w:ascii="Times New Roman" w:hAnsi="Times New Roman"/>
          <w:color w:val="000000"/>
          <w:sz w:val="24"/>
        </w:rPr>
        <w:t>Однозначные и многозначные слова (простые случаи, наблюдение).</w:t>
      </w:r>
    </w:p>
    <w:p w:rsidR="00BB6F59" w:rsidRPr="00EA6F68" w:rsidRDefault="00EA6F68">
      <w:pPr>
        <w:spacing w:after="0" w:line="1" w:lineRule="atLeast"/>
        <w:ind w:firstLine="600"/>
        <w:jc w:val="both"/>
      </w:pPr>
      <w:r w:rsidRPr="00EA6F68">
        <w:rPr>
          <w:rFonts w:ascii="Times New Roman" w:hAnsi="Times New Roman"/>
          <w:color w:val="000000"/>
          <w:sz w:val="24"/>
        </w:rPr>
        <w:t>Наблюдение за использованием в речи синонимов, антонимов.</w:t>
      </w:r>
    </w:p>
    <w:p w:rsidR="00BB6F59" w:rsidRPr="00EA6F68" w:rsidRDefault="00EA6F68">
      <w:pPr>
        <w:spacing w:after="0" w:line="1" w:lineRule="atLeast"/>
        <w:ind w:firstLine="600"/>
        <w:jc w:val="both"/>
      </w:pPr>
      <w:r w:rsidRPr="00EA6F68">
        <w:rPr>
          <w:rFonts w:ascii="Times New Roman" w:hAnsi="Times New Roman"/>
          <w:b/>
          <w:color w:val="000000"/>
          <w:sz w:val="24"/>
        </w:rPr>
        <w:t>Состав слова (морфемика)</w:t>
      </w:r>
    </w:p>
    <w:p w:rsidR="00BB6F59" w:rsidRPr="00EA6F68" w:rsidRDefault="00EA6F68">
      <w:pPr>
        <w:spacing w:after="0" w:line="1" w:lineRule="atLeast"/>
        <w:ind w:firstLine="600"/>
        <w:jc w:val="both"/>
      </w:pPr>
      <w:r w:rsidRPr="00EA6F68">
        <w:rPr>
          <w:rFonts w:ascii="Times New Roman" w:hAnsi="Times New Roman"/>
          <w:color w:val="000000"/>
          <w:sz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BB6F59" w:rsidRPr="00EA6F68" w:rsidRDefault="00EA6F68">
      <w:pPr>
        <w:spacing w:after="0" w:line="1" w:lineRule="atLeast"/>
        <w:ind w:firstLine="600"/>
        <w:jc w:val="both"/>
      </w:pPr>
      <w:r w:rsidRPr="00EA6F68">
        <w:rPr>
          <w:rFonts w:ascii="Times New Roman" w:hAnsi="Times New Roman"/>
          <w:color w:val="000000"/>
          <w:sz w:val="24"/>
        </w:rPr>
        <w:t>Окончание как изменяемая часть слова. Изменение формы слова с помощью окончания. Различение изменяемых и неизменяемых слов.</w:t>
      </w:r>
    </w:p>
    <w:p w:rsidR="00BB6F59" w:rsidRPr="00EA6F68" w:rsidRDefault="00EA6F68">
      <w:pPr>
        <w:spacing w:after="0" w:line="1" w:lineRule="atLeast"/>
        <w:ind w:firstLine="600"/>
        <w:jc w:val="both"/>
      </w:pPr>
      <w:r w:rsidRPr="00EA6F68">
        <w:rPr>
          <w:rFonts w:ascii="Times New Roman" w:hAnsi="Times New Roman"/>
          <w:color w:val="000000"/>
          <w:sz w:val="24"/>
        </w:rPr>
        <w:t>Суффикс как часть слова (наблюдение). Приставка как часть слова (наблюдение).</w:t>
      </w:r>
    </w:p>
    <w:p w:rsidR="00BB6F59" w:rsidRPr="00EA6F68" w:rsidRDefault="00EA6F68">
      <w:pPr>
        <w:spacing w:after="0" w:line="1" w:lineRule="atLeast"/>
        <w:ind w:firstLine="600"/>
        <w:jc w:val="both"/>
      </w:pPr>
      <w:r w:rsidRPr="00EA6F68">
        <w:rPr>
          <w:rFonts w:ascii="Times New Roman" w:hAnsi="Times New Roman"/>
          <w:b/>
          <w:color w:val="000000"/>
          <w:sz w:val="24"/>
        </w:rPr>
        <w:t>Морфология</w:t>
      </w:r>
    </w:p>
    <w:p w:rsidR="00BB6F59" w:rsidRPr="00EA6F68" w:rsidRDefault="00EA6F68">
      <w:pPr>
        <w:spacing w:after="0" w:line="1" w:lineRule="atLeast"/>
        <w:ind w:firstLine="600"/>
        <w:jc w:val="both"/>
      </w:pPr>
      <w:r w:rsidRPr="00EA6F68">
        <w:rPr>
          <w:rFonts w:ascii="Times New Roman" w:hAnsi="Times New Roman"/>
          <w:color w:val="000000"/>
          <w:sz w:val="24"/>
        </w:rPr>
        <w:t>Имя существительное (ознакомление): общее значение, вопросы («кто?», «что?»), употребление в речи.</w:t>
      </w:r>
    </w:p>
    <w:p w:rsidR="00BB6F59" w:rsidRPr="00EA6F68" w:rsidRDefault="00EA6F68">
      <w:pPr>
        <w:spacing w:after="0" w:line="1" w:lineRule="atLeast"/>
        <w:ind w:firstLine="600"/>
        <w:jc w:val="both"/>
      </w:pPr>
      <w:r w:rsidRPr="00EA6F68">
        <w:rPr>
          <w:rFonts w:ascii="Times New Roman" w:hAnsi="Times New Roman"/>
          <w:color w:val="000000"/>
          <w:sz w:val="24"/>
        </w:rPr>
        <w:t>Глагол (ознакомление): общее значение, вопросы («что делать?», «что сделать?» и другие), употребление в речи.</w:t>
      </w:r>
    </w:p>
    <w:p w:rsidR="00BB6F59" w:rsidRPr="00EA6F68" w:rsidRDefault="00EA6F68">
      <w:pPr>
        <w:spacing w:after="0" w:line="1" w:lineRule="atLeast"/>
        <w:ind w:firstLine="600"/>
        <w:jc w:val="both"/>
      </w:pPr>
      <w:r w:rsidRPr="00EA6F68">
        <w:rPr>
          <w:rFonts w:ascii="Times New Roman" w:hAnsi="Times New Roman"/>
          <w:color w:val="000000"/>
          <w:sz w:val="24"/>
        </w:rPr>
        <w:t>Имя прилагательное (ознакомление): общее значение, вопросы («какой?», «какая?», «какое?», «какие?»), употребление в речи.</w:t>
      </w:r>
    </w:p>
    <w:p w:rsidR="00BB6F59" w:rsidRPr="00EA6F68" w:rsidRDefault="00EA6F68">
      <w:pPr>
        <w:spacing w:after="0" w:line="1" w:lineRule="atLeast"/>
        <w:ind w:firstLine="600"/>
        <w:jc w:val="both"/>
      </w:pPr>
      <w:r w:rsidRPr="00EA6F68">
        <w:rPr>
          <w:rFonts w:ascii="Times New Roman" w:hAnsi="Times New Roman"/>
          <w:color w:val="000000"/>
          <w:sz w:val="24"/>
        </w:rPr>
        <w:t>Предлог. Отличие предлогов от приставок. Наиболее распространённые предлоги: в, на, из, без, над, до, у, о, об и другое.</w:t>
      </w:r>
    </w:p>
    <w:p w:rsidR="00BB6F59" w:rsidRPr="00EA6F68" w:rsidRDefault="00EA6F68">
      <w:pPr>
        <w:spacing w:after="0" w:line="1" w:lineRule="atLeast"/>
        <w:ind w:firstLine="600"/>
        <w:jc w:val="both"/>
      </w:pPr>
      <w:r w:rsidRPr="00EA6F68">
        <w:rPr>
          <w:rFonts w:ascii="Times New Roman" w:hAnsi="Times New Roman"/>
          <w:b/>
          <w:color w:val="000000"/>
          <w:sz w:val="24"/>
        </w:rPr>
        <w:t>Синтаксис</w:t>
      </w:r>
    </w:p>
    <w:p w:rsidR="00BB6F59" w:rsidRPr="00EA6F68" w:rsidRDefault="00EA6F68">
      <w:pPr>
        <w:spacing w:after="0" w:line="1" w:lineRule="atLeast"/>
        <w:ind w:firstLine="600"/>
        <w:jc w:val="both"/>
      </w:pPr>
      <w:r w:rsidRPr="00EA6F68">
        <w:rPr>
          <w:rFonts w:ascii="Times New Roman" w:hAnsi="Times New Roman"/>
          <w:color w:val="000000"/>
          <w:sz w:val="24"/>
        </w:rPr>
        <w:t>Порядок слов в предложении; связь слов в предложении (повторение).</w:t>
      </w:r>
    </w:p>
    <w:p w:rsidR="00BB6F59" w:rsidRPr="00EA6F68" w:rsidRDefault="00EA6F68">
      <w:pPr>
        <w:spacing w:after="0" w:line="1" w:lineRule="atLeast"/>
        <w:ind w:firstLine="600"/>
        <w:jc w:val="both"/>
      </w:pPr>
      <w:r w:rsidRPr="00EA6F68">
        <w:rPr>
          <w:rFonts w:ascii="Times New Roman" w:hAnsi="Times New Roman"/>
          <w:color w:val="000000"/>
          <w:sz w:val="24"/>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BB6F59" w:rsidRPr="00EA6F68" w:rsidRDefault="00EA6F68">
      <w:pPr>
        <w:spacing w:after="0" w:line="1" w:lineRule="atLeast"/>
        <w:ind w:firstLine="600"/>
        <w:jc w:val="both"/>
      </w:pPr>
      <w:r w:rsidRPr="00EA6F68">
        <w:rPr>
          <w:rFonts w:ascii="Times New Roman" w:hAnsi="Times New Roman"/>
          <w:color w:val="000000"/>
          <w:sz w:val="24"/>
        </w:rPr>
        <w:t>Виды предложений по цели высказывания: повествовательные, вопросительные, побудительные предложения.</w:t>
      </w:r>
    </w:p>
    <w:p w:rsidR="00BB6F59" w:rsidRPr="00EA6F68" w:rsidRDefault="00EA6F68">
      <w:pPr>
        <w:spacing w:after="0" w:line="1" w:lineRule="atLeast"/>
        <w:ind w:firstLine="600"/>
        <w:jc w:val="both"/>
      </w:pPr>
      <w:r w:rsidRPr="00EA6F68">
        <w:rPr>
          <w:rFonts w:ascii="Times New Roman" w:hAnsi="Times New Roman"/>
          <w:color w:val="000000"/>
          <w:sz w:val="24"/>
        </w:rPr>
        <w:t>Виды предложений по эмоциональной окраске (по интонации): восклицательные и невосклицательные предложения.</w:t>
      </w:r>
    </w:p>
    <w:p w:rsidR="00BB6F59" w:rsidRPr="00EA6F68" w:rsidRDefault="00EA6F68">
      <w:pPr>
        <w:spacing w:after="0" w:line="1" w:lineRule="atLeast"/>
        <w:ind w:firstLine="600"/>
        <w:jc w:val="both"/>
      </w:pPr>
      <w:r w:rsidRPr="00EA6F68">
        <w:rPr>
          <w:rFonts w:ascii="Times New Roman" w:hAnsi="Times New Roman"/>
          <w:b/>
          <w:color w:val="000000"/>
          <w:sz w:val="24"/>
        </w:rPr>
        <w:t>Орфография и пунктуация</w:t>
      </w:r>
    </w:p>
    <w:p w:rsidR="00BB6F59" w:rsidRPr="00EA6F68" w:rsidRDefault="00EA6F68">
      <w:pPr>
        <w:spacing w:after="0" w:line="1" w:lineRule="atLeast"/>
        <w:ind w:firstLine="600"/>
        <w:jc w:val="both"/>
      </w:pPr>
      <w:r w:rsidRPr="00EA6F68">
        <w:rPr>
          <w:rFonts w:ascii="Times New Roman" w:hAnsi="Times New Roman"/>
          <w:color w:val="000000"/>
          <w:sz w:val="24"/>
        </w:rPr>
        <w:lastRenderedPageBreak/>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Правила правописания и их применение:</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разделительный мягкий знак;</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сочетания «чт», «щн», «нч»;</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проверяемые безударные гласные в корне слова;</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парные звонкие и глухие согласные в корне слова;</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непроверяемые гласные и согласные (перечень слов в орфографическом словаре учебника);</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прописная буква в именах собственных: имена, фамилии, отчества людей, клички животных, географические названия;</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раздельное написание предлогов с именами существительными.</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b/>
          <w:color w:val="000000"/>
          <w:sz w:val="24"/>
        </w:rPr>
        <w:t>Развитие речи</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Составление устного рассказа по репродукции картины. Составление устного рассказа с использованием личных наблюдений и на вопросы.</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Типы текстов: описание, повествование, рассуждение, их особенности (первичное ознакомление).</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Поздравление и поздравительная открытка.</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lastRenderedPageBreak/>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Подробное изложение повествовательного текста объёмом 30–45 слов с использованием вопросов.</w:t>
      </w:r>
    </w:p>
    <w:p w:rsidR="00BB6F59" w:rsidRPr="00EA6F68" w:rsidRDefault="00EA6F68">
      <w:pPr>
        <w:spacing w:after="0" w:line="1" w:lineRule="atLeast"/>
        <w:ind w:firstLine="600"/>
      </w:pPr>
      <w:r w:rsidRPr="00EA6F68">
        <w:rPr>
          <w:rFonts w:ascii="Times New Roman" w:hAnsi="Times New Roman"/>
          <w:b/>
          <w:color w:val="333333"/>
          <w:sz w:val="24"/>
        </w:rPr>
        <w:t>УНИВЕРСАЛЬНЫЕ УЧЕБНЫЕ ДЕЙСТВИЯ</w:t>
      </w:r>
    </w:p>
    <w:p w:rsidR="00BB6F59" w:rsidRPr="00EA6F68" w:rsidRDefault="00EA6F68">
      <w:pPr>
        <w:spacing w:after="0" w:line="1" w:lineRule="atLeast"/>
        <w:ind w:firstLine="600"/>
      </w:pPr>
      <w:r w:rsidRPr="00EA6F68">
        <w:rPr>
          <w:rFonts w:ascii="Times New Roman" w:hAnsi="Times New Roman"/>
          <w:b/>
          <w:color w:val="333333"/>
          <w:sz w:val="24"/>
        </w:rPr>
        <w:t>(ПРОПЕДЕВТИЧЕСКИЙ УРОВЕНЬ)</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B6F59" w:rsidRPr="00EA6F68" w:rsidRDefault="00BB6F59">
      <w:pPr>
        <w:spacing w:after="0" w:line="1" w:lineRule="atLeast"/>
        <w:ind w:left="120"/>
      </w:pPr>
    </w:p>
    <w:p w:rsidR="00BB6F59" w:rsidRPr="00EA6F68" w:rsidRDefault="00BB6F59">
      <w:pPr>
        <w:spacing w:after="0" w:line="1" w:lineRule="atLeast"/>
        <w:ind w:left="120"/>
      </w:pPr>
    </w:p>
    <w:p w:rsidR="00BB6F59" w:rsidRPr="00EA6F68" w:rsidRDefault="00BB6F59">
      <w:pPr>
        <w:spacing w:after="0" w:line="1" w:lineRule="atLeast"/>
        <w:ind w:left="120"/>
      </w:pPr>
    </w:p>
    <w:p w:rsidR="00BB6F59" w:rsidRPr="00EA6F68" w:rsidRDefault="00EA6F68">
      <w:pPr>
        <w:spacing w:after="0" w:line="1" w:lineRule="atLeast"/>
        <w:ind w:left="120"/>
        <w:jc w:val="both"/>
      </w:pPr>
      <w:r w:rsidRPr="00EA6F68">
        <w:rPr>
          <w:rFonts w:ascii="Times New Roman" w:hAnsi="Times New Roman"/>
          <w:b/>
          <w:color w:val="000000"/>
          <w:sz w:val="24"/>
        </w:rPr>
        <w:t>Познавательные универсальные учебные действия</w:t>
      </w:r>
    </w:p>
    <w:p w:rsidR="00BB6F59" w:rsidRPr="00EA6F68" w:rsidRDefault="00EA6F68">
      <w:pPr>
        <w:spacing w:after="0" w:line="1" w:lineRule="atLeast"/>
        <w:ind w:left="120"/>
      </w:pPr>
      <w:r w:rsidRPr="00EA6F68">
        <w:rPr>
          <w:rFonts w:ascii="Times New Roman" w:hAnsi="Times New Roman"/>
          <w:b/>
          <w:color w:val="000000"/>
          <w:sz w:val="24"/>
        </w:rPr>
        <w:t>Базовые логические действия:</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сравнивать значение однокоренных (родственных) слов: указывать сходство и различие лексического значения;</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сравнивать буквенную оболочку однокоренных (родственных) слов: выявлять случаи чередования;</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устанавливать основания для сравнения слов: на какой вопрос отвечают, что обозначают;</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характеризовать звуки по заданным параметрам;</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определять признак, по которому проведена классификация звуков, букв, слов, предложений;</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находить закономерности в процессе наблюдения за языковыми единицами;</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ориентироваться в изученных понятиях (корень, окончание, текст); соотносить понятие с его краткой характеристикой.</w:t>
      </w:r>
    </w:p>
    <w:p w:rsidR="00BB6F59" w:rsidRPr="00EA6F68" w:rsidRDefault="00BB6F59">
      <w:pPr>
        <w:spacing w:after="0" w:line="1" w:lineRule="atLeast"/>
        <w:ind w:left="120"/>
      </w:pPr>
    </w:p>
    <w:p w:rsidR="00BB6F59" w:rsidRPr="00EA6F68" w:rsidRDefault="00EA6F68">
      <w:pPr>
        <w:spacing w:after="0" w:line="1" w:lineRule="atLeast"/>
        <w:ind w:left="120"/>
        <w:jc w:val="both"/>
      </w:pPr>
      <w:r w:rsidRPr="00EA6F68">
        <w:rPr>
          <w:rFonts w:ascii="Times New Roman" w:hAnsi="Times New Roman"/>
          <w:b/>
          <w:color w:val="000000"/>
          <w:sz w:val="24"/>
        </w:rPr>
        <w:t>Базовые исследовательские действия:</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проводить по предложенному плану наблюдение за языковыми единицами (слово, предложение, текст);</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формулировать выводы и предлагать доказательства того, что слова являются (не являются) однокоренными (родственными).</w:t>
      </w:r>
    </w:p>
    <w:p w:rsidR="00BB6F59" w:rsidRPr="00EA6F68" w:rsidRDefault="00BB6F59">
      <w:pPr>
        <w:spacing w:after="0" w:line="1" w:lineRule="atLeast"/>
        <w:ind w:left="120"/>
      </w:pPr>
    </w:p>
    <w:p w:rsidR="00BB6F59" w:rsidRPr="00EA6F68" w:rsidRDefault="00EA6F68">
      <w:pPr>
        <w:spacing w:after="0" w:line="1" w:lineRule="atLeast"/>
        <w:ind w:left="120"/>
        <w:jc w:val="both"/>
      </w:pPr>
      <w:r w:rsidRPr="00EA6F68">
        <w:rPr>
          <w:rFonts w:ascii="Times New Roman" w:hAnsi="Times New Roman"/>
          <w:b/>
          <w:color w:val="000000"/>
          <w:sz w:val="24"/>
        </w:rPr>
        <w:t>Работа с информацией:</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выбирать источник получения информации: словарь учебника для получения информации;</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устанавливать с помощью словаря значения многозначных слов;</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согласно заданному алгоритму находить в предложенном источнике информацию, представленную в явном виде;</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с помощью учителя на уроках русского языка создавать схемы, таблицы для представления информации.</w:t>
      </w:r>
    </w:p>
    <w:p w:rsidR="00BB6F59" w:rsidRPr="00EA6F68" w:rsidRDefault="00BB6F59">
      <w:pPr>
        <w:spacing w:after="0" w:line="1" w:lineRule="atLeast"/>
        <w:ind w:left="120"/>
      </w:pPr>
    </w:p>
    <w:p w:rsidR="00BB6F59" w:rsidRPr="00EA6F68" w:rsidRDefault="00BB6F59">
      <w:pPr>
        <w:spacing w:after="0" w:line="1" w:lineRule="atLeast"/>
        <w:ind w:left="120"/>
      </w:pP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Коммуникативные универсальные учебные действия</w:t>
      </w:r>
    </w:p>
    <w:p w:rsidR="00BB6F59" w:rsidRPr="00EA6F68" w:rsidRDefault="00BB6F59">
      <w:pPr>
        <w:spacing w:after="0" w:line="1" w:lineRule="atLeast"/>
        <w:ind w:left="120"/>
      </w:pPr>
    </w:p>
    <w:p w:rsidR="00BB6F59" w:rsidRPr="00EA6F68" w:rsidRDefault="00EA6F68">
      <w:pPr>
        <w:spacing w:after="0" w:line="1" w:lineRule="atLeast"/>
        <w:ind w:left="120"/>
        <w:jc w:val="both"/>
      </w:pPr>
      <w:r w:rsidRPr="00EA6F68">
        <w:rPr>
          <w:rFonts w:ascii="Times New Roman" w:hAnsi="Times New Roman"/>
          <w:b/>
          <w:color w:val="000000"/>
          <w:sz w:val="24"/>
        </w:rPr>
        <w:t>Общение:</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воспринимать и формулировать суждения о языковых единицах;</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проявлять уважительное отношение к собеседнику, соблюдать правила ведения диалога;</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признавать возможность существования разных точек зрения в процессе анализа результатов наблюдения за языковыми единицами;</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корректно и аргументированно высказывать своё мнение о результатах наблюдения за языковыми единицами;</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строить устное диалогическое выказывание;</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устно и письменно формулировать простые выводы на основе прочитанного или услышанного текста.</w:t>
      </w:r>
    </w:p>
    <w:p w:rsidR="00BB6F59" w:rsidRPr="00EA6F68" w:rsidRDefault="00BB6F59">
      <w:pPr>
        <w:spacing w:after="0" w:line="1" w:lineRule="atLeast"/>
        <w:ind w:left="120"/>
      </w:pPr>
    </w:p>
    <w:p w:rsidR="00BB6F59" w:rsidRPr="00EA6F68" w:rsidRDefault="00BB6F59">
      <w:pPr>
        <w:spacing w:after="0" w:line="1" w:lineRule="atLeast"/>
        <w:ind w:left="120"/>
      </w:pP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Регулятивные универсальные учебные действия</w:t>
      </w:r>
    </w:p>
    <w:p w:rsidR="00BB6F59" w:rsidRPr="00EA6F68" w:rsidRDefault="00BB6F59">
      <w:pPr>
        <w:spacing w:after="0" w:line="1" w:lineRule="atLeast"/>
        <w:ind w:left="120"/>
      </w:pPr>
    </w:p>
    <w:p w:rsidR="00BB6F59" w:rsidRPr="00EA6F68" w:rsidRDefault="00EA6F68">
      <w:pPr>
        <w:spacing w:after="0" w:line="1" w:lineRule="atLeast"/>
        <w:ind w:left="120"/>
        <w:jc w:val="both"/>
      </w:pPr>
      <w:r w:rsidRPr="00EA6F68">
        <w:rPr>
          <w:rFonts w:ascii="Times New Roman" w:hAnsi="Times New Roman"/>
          <w:b/>
          <w:color w:val="000000"/>
          <w:sz w:val="24"/>
        </w:rPr>
        <w:t>Самоорганизация:</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планировать с помощью учителя действия по решению орфографической задачи;</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выстраивать последовательность выбранных действий.</w:t>
      </w:r>
    </w:p>
    <w:p w:rsidR="00BB6F59" w:rsidRPr="00EA6F68" w:rsidRDefault="00BB6F59">
      <w:pPr>
        <w:spacing w:after="0" w:line="1" w:lineRule="atLeast"/>
        <w:ind w:left="120"/>
      </w:pPr>
    </w:p>
    <w:p w:rsidR="00BB6F59" w:rsidRPr="00EA6F68" w:rsidRDefault="00EA6F68">
      <w:pPr>
        <w:spacing w:after="0" w:line="1" w:lineRule="atLeast"/>
        <w:ind w:left="120"/>
        <w:jc w:val="both"/>
      </w:pPr>
      <w:r w:rsidRPr="00EA6F68">
        <w:rPr>
          <w:rFonts w:ascii="Times New Roman" w:hAnsi="Times New Roman"/>
          <w:b/>
          <w:color w:val="000000"/>
          <w:sz w:val="24"/>
        </w:rPr>
        <w:t>Самоконтроль</w:t>
      </w:r>
      <w:r w:rsidRPr="00EA6F68">
        <w:rPr>
          <w:rFonts w:ascii="Times New Roman" w:hAnsi="Times New Roman"/>
          <w:color w:val="000000"/>
          <w:sz w:val="24"/>
        </w:rPr>
        <w:t>:</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устанавливать с помощью учителя причины успеха (неудач) при выполнении заданий по русскому языку;</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BB6F59" w:rsidRPr="00EA6F68" w:rsidRDefault="00BB6F59">
      <w:pPr>
        <w:spacing w:after="0" w:line="1" w:lineRule="atLeast"/>
        <w:ind w:left="120"/>
      </w:pPr>
    </w:p>
    <w:p w:rsidR="00BB6F59" w:rsidRPr="00EA6F68" w:rsidRDefault="00BB6F59">
      <w:pPr>
        <w:spacing w:after="0" w:line="1" w:lineRule="atLeast"/>
        <w:ind w:left="120"/>
      </w:pPr>
    </w:p>
    <w:p w:rsidR="00BB6F59" w:rsidRPr="00EA6F68" w:rsidRDefault="00EA6F68">
      <w:pPr>
        <w:spacing w:after="0" w:line="1" w:lineRule="atLeast"/>
        <w:ind w:left="120"/>
        <w:jc w:val="both"/>
      </w:pPr>
      <w:r w:rsidRPr="00EA6F68">
        <w:rPr>
          <w:rFonts w:ascii="Times New Roman" w:hAnsi="Times New Roman"/>
          <w:b/>
          <w:color w:val="000000"/>
          <w:sz w:val="24"/>
        </w:rPr>
        <w:lastRenderedPageBreak/>
        <w:t>Совместная деятельность:</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совместно обсуждать процесс и результат работы;</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ответственно выполнять свою часть работы;</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оценивать свой вклад в общий результат.</w:t>
      </w:r>
    </w:p>
    <w:p w:rsidR="00BB6F59" w:rsidRPr="00EA6F68" w:rsidRDefault="00BB6F59">
      <w:pPr>
        <w:spacing w:after="0" w:line="1" w:lineRule="atLeast"/>
        <w:ind w:left="120"/>
      </w:pPr>
    </w:p>
    <w:p w:rsidR="00BB6F59" w:rsidRPr="00EA6F68" w:rsidRDefault="00BB6F59">
      <w:pPr>
        <w:spacing w:after="0" w:line="1" w:lineRule="atLeast"/>
        <w:ind w:left="120"/>
      </w:pP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3 КЛАСС</w:t>
      </w:r>
    </w:p>
    <w:p w:rsidR="00BB6F59" w:rsidRPr="00EA6F68" w:rsidRDefault="00BB6F59">
      <w:pPr>
        <w:spacing w:after="0" w:line="1" w:lineRule="atLeast"/>
        <w:ind w:left="120"/>
        <w:jc w:val="both"/>
      </w:pPr>
    </w:p>
    <w:p w:rsidR="00BB6F59" w:rsidRPr="00EA6F68" w:rsidRDefault="00EA6F68">
      <w:pPr>
        <w:spacing w:after="0" w:line="1" w:lineRule="atLeast"/>
        <w:ind w:firstLine="600"/>
        <w:jc w:val="both"/>
      </w:pPr>
      <w:r w:rsidRPr="00EA6F68">
        <w:rPr>
          <w:rFonts w:ascii="Times New Roman" w:hAnsi="Times New Roman"/>
          <w:b/>
          <w:color w:val="000000"/>
          <w:sz w:val="24"/>
        </w:rPr>
        <w:t>Сведения о русском языке</w:t>
      </w:r>
    </w:p>
    <w:p w:rsidR="00BB6F59" w:rsidRPr="00EA6F68" w:rsidRDefault="00EA6F68">
      <w:pPr>
        <w:spacing w:after="0" w:line="1" w:lineRule="atLeast"/>
        <w:ind w:firstLine="600"/>
        <w:jc w:val="both"/>
      </w:pPr>
      <w:r w:rsidRPr="00EA6F68">
        <w:rPr>
          <w:rFonts w:ascii="Times New Roman" w:hAnsi="Times New Roman"/>
          <w:color w:val="000000"/>
          <w:sz w:val="24"/>
        </w:rPr>
        <w:t>Русский язык как государственный язык Российской Федерации. Методы познания языка: наблюдение, анализ, лингвистический эксперимент.</w:t>
      </w:r>
    </w:p>
    <w:p w:rsidR="00BB6F59" w:rsidRPr="00EA6F68" w:rsidRDefault="00EA6F68">
      <w:pPr>
        <w:spacing w:after="0" w:line="1" w:lineRule="atLeast"/>
        <w:ind w:firstLine="600"/>
        <w:jc w:val="both"/>
      </w:pPr>
      <w:r w:rsidRPr="00EA6F68">
        <w:rPr>
          <w:rFonts w:ascii="Times New Roman" w:hAnsi="Times New Roman"/>
          <w:b/>
          <w:color w:val="000000"/>
          <w:sz w:val="24"/>
        </w:rPr>
        <w:t>Фонетика и графика</w:t>
      </w:r>
    </w:p>
    <w:p w:rsidR="00BB6F59" w:rsidRPr="00EA6F68" w:rsidRDefault="00EA6F68">
      <w:pPr>
        <w:spacing w:after="0" w:line="1" w:lineRule="atLeast"/>
        <w:ind w:firstLine="600"/>
        <w:jc w:val="both"/>
      </w:pPr>
      <w:r w:rsidRPr="00EA6F68">
        <w:rPr>
          <w:rFonts w:ascii="Times New Roman" w:hAnsi="Times New Roman"/>
          <w:color w:val="000000"/>
          <w:sz w:val="24"/>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BB6F59" w:rsidRPr="00EA6F68" w:rsidRDefault="00EA6F68">
      <w:pPr>
        <w:spacing w:after="0" w:line="1" w:lineRule="atLeast"/>
        <w:ind w:firstLine="600"/>
        <w:jc w:val="both"/>
      </w:pPr>
      <w:r w:rsidRPr="00EA6F68">
        <w:rPr>
          <w:rFonts w:ascii="Times New Roman" w:hAnsi="Times New Roman"/>
          <w:color w:val="000000"/>
          <w:sz w:val="24"/>
        </w:rPr>
        <w:t>Соотношение звукового и буквенного состава в словах с разделительными ь и ъ, в словах с непроизносимыми согласными.</w:t>
      </w:r>
    </w:p>
    <w:p w:rsidR="00BB6F59" w:rsidRPr="00EA6F68" w:rsidRDefault="00EA6F68">
      <w:pPr>
        <w:spacing w:after="0" w:line="1" w:lineRule="atLeast"/>
        <w:ind w:firstLine="600"/>
        <w:jc w:val="both"/>
      </w:pPr>
      <w:r w:rsidRPr="00EA6F68">
        <w:rPr>
          <w:rFonts w:ascii="Times New Roman" w:hAnsi="Times New Roman"/>
          <w:color w:val="000000"/>
          <w:sz w:val="24"/>
        </w:rPr>
        <w:t>Использование алфавита при работе со словарями, справочниками, каталогами.</w:t>
      </w:r>
    </w:p>
    <w:p w:rsidR="00BB6F59" w:rsidRPr="00EA6F68" w:rsidRDefault="00EA6F68">
      <w:pPr>
        <w:spacing w:after="0" w:line="1" w:lineRule="atLeast"/>
        <w:ind w:firstLine="600"/>
        <w:jc w:val="both"/>
      </w:pPr>
      <w:r w:rsidRPr="00EA6F68">
        <w:rPr>
          <w:rFonts w:ascii="Times New Roman" w:hAnsi="Times New Roman"/>
          <w:b/>
          <w:color w:val="000000"/>
          <w:sz w:val="24"/>
        </w:rPr>
        <w:t>Орфоэпия</w:t>
      </w:r>
      <w:hyperlink r:id="rId11" w:anchor="_ftn1">
        <w:r>
          <w:rPr>
            <w:rFonts w:ascii="Times New Roman" w:hAnsi="Times New Roman"/>
            <w:b/>
            <w:color w:val="0093FF"/>
            <w:sz w:val="24"/>
            <w:u w:val="single"/>
          </w:rPr>
          <w:t>https</w:t>
        </w:r>
        <w:r w:rsidRPr="00EA6F68">
          <w:rPr>
            <w:rFonts w:ascii="Times New Roman" w:hAnsi="Times New Roman"/>
            <w:b/>
            <w:color w:val="0093FF"/>
            <w:sz w:val="24"/>
            <w:u w:val="single"/>
          </w:rPr>
          <w:t>://</w:t>
        </w:r>
        <w:r>
          <w:rPr>
            <w:rFonts w:ascii="Times New Roman" w:hAnsi="Times New Roman"/>
            <w:b/>
            <w:color w:val="0093FF"/>
            <w:sz w:val="24"/>
            <w:u w:val="single"/>
          </w:rPr>
          <w:t>workprogram</w:t>
        </w:r>
        <w:r w:rsidRPr="00EA6F68">
          <w:rPr>
            <w:rFonts w:ascii="Times New Roman" w:hAnsi="Times New Roman"/>
            <w:b/>
            <w:color w:val="0093FF"/>
            <w:sz w:val="24"/>
            <w:u w:val="single"/>
          </w:rPr>
          <w:t>.</w:t>
        </w:r>
        <w:r>
          <w:rPr>
            <w:rFonts w:ascii="Times New Roman" w:hAnsi="Times New Roman"/>
            <w:b/>
            <w:color w:val="0093FF"/>
            <w:sz w:val="24"/>
            <w:u w:val="single"/>
          </w:rPr>
          <w:t>edsoo</w:t>
        </w:r>
        <w:r w:rsidRPr="00EA6F68">
          <w:rPr>
            <w:rFonts w:ascii="Times New Roman" w:hAnsi="Times New Roman"/>
            <w:b/>
            <w:color w:val="0093FF"/>
            <w:sz w:val="24"/>
            <w:u w:val="single"/>
          </w:rPr>
          <w:t>.</w:t>
        </w:r>
        <w:r>
          <w:rPr>
            <w:rFonts w:ascii="Times New Roman" w:hAnsi="Times New Roman"/>
            <w:b/>
            <w:color w:val="0093FF"/>
            <w:sz w:val="24"/>
            <w:u w:val="single"/>
          </w:rPr>
          <w:t>ru</w:t>
        </w:r>
        <w:r w:rsidRPr="00EA6F68">
          <w:rPr>
            <w:rFonts w:ascii="Times New Roman" w:hAnsi="Times New Roman"/>
            <w:b/>
            <w:color w:val="0093FF"/>
            <w:sz w:val="24"/>
            <w:u w:val="single"/>
          </w:rPr>
          <w:t>/</w:t>
        </w:r>
        <w:r>
          <w:rPr>
            <w:rFonts w:ascii="Times New Roman" w:hAnsi="Times New Roman"/>
            <w:b/>
            <w:color w:val="0093FF"/>
            <w:sz w:val="24"/>
            <w:u w:val="single"/>
          </w:rPr>
          <w:t>templates</w:t>
        </w:r>
        <w:r w:rsidRPr="00EA6F68">
          <w:rPr>
            <w:rFonts w:ascii="Times New Roman" w:hAnsi="Times New Roman"/>
            <w:b/>
            <w:color w:val="0093FF"/>
            <w:sz w:val="24"/>
            <w:u w:val="single"/>
          </w:rPr>
          <w:t>/415#_</w:t>
        </w:r>
        <w:r>
          <w:rPr>
            <w:rFonts w:ascii="Times New Roman" w:hAnsi="Times New Roman"/>
            <w:b/>
            <w:color w:val="0093FF"/>
            <w:sz w:val="24"/>
            <w:u w:val="single"/>
          </w:rPr>
          <w:t>ftn</w:t>
        </w:r>
        <w:r w:rsidRPr="00EA6F68">
          <w:rPr>
            <w:rFonts w:ascii="Times New Roman" w:hAnsi="Times New Roman"/>
            <w:b/>
            <w:color w:val="0093FF"/>
            <w:sz w:val="24"/>
            <w:u w:val="single"/>
          </w:rPr>
          <w:t>1</w:t>
        </w:r>
      </w:hyperlink>
    </w:p>
    <w:p w:rsidR="00BB6F59" w:rsidRPr="00EA6F68" w:rsidRDefault="00EA6F68">
      <w:pPr>
        <w:spacing w:after="0" w:line="1" w:lineRule="atLeast"/>
        <w:ind w:firstLine="600"/>
        <w:jc w:val="both"/>
      </w:pPr>
      <w:r w:rsidRPr="00EA6F68">
        <w:rPr>
          <w:rFonts w:ascii="Times New Roman" w:hAnsi="Times New Roman"/>
          <w:color w:val="000000"/>
          <w:sz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BB6F59" w:rsidRPr="00EA6F68" w:rsidRDefault="00EA6F68">
      <w:pPr>
        <w:spacing w:after="0" w:line="1" w:lineRule="atLeast"/>
        <w:ind w:firstLine="600"/>
        <w:jc w:val="both"/>
      </w:pPr>
      <w:r w:rsidRPr="00EA6F68">
        <w:rPr>
          <w:rFonts w:ascii="Times New Roman" w:hAnsi="Times New Roman"/>
          <w:color w:val="000000"/>
          <w:sz w:val="24"/>
        </w:rPr>
        <w:t>Использование орфоэпического словаря для решения практических задач.</w:t>
      </w:r>
    </w:p>
    <w:p w:rsidR="00BB6F59" w:rsidRPr="00EA6F68" w:rsidRDefault="00EA6F68">
      <w:pPr>
        <w:spacing w:after="0" w:line="1" w:lineRule="atLeast"/>
        <w:ind w:firstLine="600"/>
        <w:jc w:val="both"/>
      </w:pPr>
      <w:r w:rsidRPr="00EA6F68">
        <w:rPr>
          <w:rFonts w:ascii="Times New Roman" w:hAnsi="Times New Roman"/>
          <w:b/>
          <w:color w:val="000000"/>
          <w:sz w:val="24"/>
        </w:rPr>
        <w:t>Лексика</w:t>
      </w:r>
    </w:p>
    <w:p w:rsidR="00BB6F59" w:rsidRPr="00EA6F68" w:rsidRDefault="00EA6F68">
      <w:pPr>
        <w:spacing w:after="0" w:line="1" w:lineRule="atLeast"/>
        <w:ind w:firstLine="600"/>
        <w:jc w:val="both"/>
      </w:pPr>
      <w:r w:rsidRPr="00EA6F68">
        <w:rPr>
          <w:rFonts w:ascii="Times New Roman" w:hAnsi="Times New Roman"/>
          <w:color w:val="000000"/>
          <w:sz w:val="24"/>
        </w:rPr>
        <w:t>Повторение: лексическое значение слова.</w:t>
      </w:r>
    </w:p>
    <w:p w:rsidR="00BB6F59" w:rsidRPr="00EA6F68" w:rsidRDefault="00EA6F68">
      <w:pPr>
        <w:spacing w:after="0" w:line="1" w:lineRule="atLeast"/>
        <w:ind w:firstLine="600"/>
        <w:jc w:val="both"/>
      </w:pPr>
      <w:r w:rsidRPr="00EA6F68">
        <w:rPr>
          <w:rFonts w:ascii="Times New Roman" w:hAnsi="Times New Roman"/>
          <w:color w:val="000000"/>
          <w:sz w:val="24"/>
        </w:rPr>
        <w:t>Прямое и переносное значение слова (ознакомление). Устаревшие слова (ознакомление).</w:t>
      </w:r>
    </w:p>
    <w:p w:rsidR="00BB6F59" w:rsidRPr="00EA6F68" w:rsidRDefault="00EA6F68">
      <w:pPr>
        <w:spacing w:after="0" w:line="1" w:lineRule="atLeast"/>
        <w:ind w:firstLine="600"/>
        <w:jc w:val="both"/>
      </w:pPr>
      <w:r w:rsidRPr="00EA6F68">
        <w:rPr>
          <w:rFonts w:ascii="Times New Roman" w:hAnsi="Times New Roman"/>
          <w:b/>
          <w:color w:val="000000"/>
          <w:sz w:val="24"/>
        </w:rPr>
        <w:t>Состав слова (морфемика)</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b/>
          <w:color w:val="000000"/>
          <w:sz w:val="24"/>
        </w:rPr>
        <w:t>Морфология</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Части речи.</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 xml:space="preserve">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w:t>
      </w:r>
      <w:r w:rsidRPr="00EA6F68">
        <w:rPr>
          <w:rFonts w:ascii="Times New Roman" w:hAnsi="Times New Roman"/>
          <w:color w:val="000000"/>
          <w:sz w:val="24"/>
        </w:rPr>
        <w:lastRenderedPageBreak/>
        <w:t>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Частица «не», её значение.</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b/>
          <w:color w:val="000000"/>
          <w:sz w:val="24"/>
        </w:rPr>
        <w:t>Синтаксис</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Наблюдение за однородными членами предложения с союзами «и», «а», «но» и без союзов.</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b/>
          <w:color w:val="000000"/>
          <w:sz w:val="24"/>
        </w:rPr>
        <w:t>Орфография и пунктуация</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Использование орфографического словаря для определения (уточнения) написания слова.</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Правила правописания и их применение:</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разделительный твёрдый знак;</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непроизносимые согласные в корне слова;</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мягкий знак после шипящих на конце имён существительных;</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безударные гласные в падежных окончаниях имён существительных (на уровне наблюдения);</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безударные гласные в падежных окончаниях имён прилагательных (на уровне наблюдения);</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раздельное написание предлогов с личными местоимениями;</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непроверяемые гласные и согласные (перечень слов в орфографическом словаре учебника);</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раздельное написание частицы не с глаголами.</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b/>
          <w:color w:val="000000"/>
          <w:sz w:val="24"/>
        </w:rPr>
        <w:t>Развитие речи</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Особенности речевого этикета в условиях общения с людьми, плохо владеющими русским языком.</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Определение типов текстов (повествование, описание, рассуждение) и создание собственных текстов заданного типа.</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Жанр письма, объявления.</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Изложение текста по коллективно или самостоятельно составленному плану.</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Изучающее чтение. Функции ознакомительного чтения, ситуации применения.</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b/>
          <w:color w:val="000000"/>
          <w:sz w:val="24"/>
        </w:rPr>
        <w:t>УНИВЕРСАЛЬНЫЕ УЧЕБНЫЕ ДЕЙСТВИЯ</w:t>
      </w:r>
      <w:r w:rsidRPr="00EA6F68">
        <w:rPr>
          <w:rFonts w:ascii="Times New Roman" w:hAnsi="Times New Roman"/>
          <w:color w:val="000000"/>
          <w:sz w:val="24"/>
        </w:rPr>
        <w:t xml:space="preserve"> </w:t>
      </w:r>
    </w:p>
    <w:p w:rsidR="00BB6F59" w:rsidRPr="00EA6F68" w:rsidRDefault="00EA6F68">
      <w:pPr>
        <w:spacing w:after="0" w:line="1" w:lineRule="atLeast"/>
        <w:ind w:firstLine="600"/>
        <w:jc w:val="both"/>
      </w:pPr>
      <w:r w:rsidRPr="00EA6F68">
        <w:rPr>
          <w:rFonts w:ascii="Times New Roman" w:hAnsi="Times New Roman"/>
          <w:color w:val="000000"/>
          <w:sz w:val="24"/>
        </w:rPr>
        <w:t>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B6F59" w:rsidRPr="00EA6F68" w:rsidRDefault="00EA6F68">
      <w:pPr>
        <w:spacing w:after="0" w:line="1" w:lineRule="atLeast"/>
        <w:ind w:left="120"/>
        <w:jc w:val="both"/>
      </w:pPr>
      <w:r w:rsidRPr="00EA6F68">
        <w:rPr>
          <w:rFonts w:ascii="Times New Roman" w:hAnsi="Times New Roman"/>
          <w:b/>
          <w:color w:val="000000"/>
          <w:sz w:val="24"/>
        </w:rPr>
        <w:t>Познавательные универсальные учебные действия</w:t>
      </w:r>
    </w:p>
    <w:p w:rsidR="00BB6F59" w:rsidRPr="00EA6F68" w:rsidRDefault="00EA6F68">
      <w:pPr>
        <w:spacing w:after="0" w:line="1" w:lineRule="atLeast"/>
        <w:ind w:left="120"/>
        <w:jc w:val="both"/>
      </w:pPr>
      <w:r w:rsidRPr="00EA6F68">
        <w:rPr>
          <w:rFonts w:ascii="Times New Roman" w:hAnsi="Times New Roman"/>
          <w:b/>
          <w:color w:val="000000"/>
          <w:sz w:val="24"/>
        </w:rPr>
        <w:t>Базовые логические действия:</w:t>
      </w:r>
    </w:p>
    <w:p w:rsidR="00BB6F59" w:rsidRPr="00EA6F68" w:rsidRDefault="00EA6F68">
      <w:pPr>
        <w:spacing w:after="0" w:line="1" w:lineRule="atLeast"/>
        <w:ind w:firstLine="600"/>
        <w:jc w:val="both"/>
      </w:pPr>
      <w:r w:rsidRPr="00EA6F68">
        <w:rPr>
          <w:rFonts w:ascii="Times New Roman" w:hAnsi="Times New Roman"/>
          <w:color w:val="000000"/>
          <w:sz w:val="24"/>
        </w:rPr>
        <w:t>сравнивать грамматические признаки разных частей речи: выделять общие и различные грамматические признаки;</w:t>
      </w:r>
    </w:p>
    <w:p w:rsidR="00BB6F59" w:rsidRPr="00EA6F68" w:rsidRDefault="00EA6F68">
      <w:pPr>
        <w:spacing w:after="0" w:line="1" w:lineRule="atLeast"/>
        <w:ind w:firstLine="600"/>
        <w:jc w:val="both"/>
      </w:pPr>
      <w:r w:rsidRPr="00EA6F68">
        <w:rPr>
          <w:rFonts w:ascii="Times New Roman" w:hAnsi="Times New Roman"/>
          <w:color w:val="000000"/>
          <w:sz w:val="24"/>
        </w:rPr>
        <w:t>сравнивать тему и основную мысль текста;</w:t>
      </w:r>
    </w:p>
    <w:p w:rsidR="00BB6F59" w:rsidRPr="00EA6F68" w:rsidRDefault="00EA6F68">
      <w:pPr>
        <w:spacing w:after="0" w:line="1" w:lineRule="atLeast"/>
        <w:ind w:firstLine="600"/>
        <w:jc w:val="both"/>
      </w:pPr>
      <w:r w:rsidRPr="00EA6F68">
        <w:rPr>
          <w:rFonts w:ascii="Times New Roman" w:hAnsi="Times New Roman"/>
          <w:color w:val="000000"/>
          <w:sz w:val="24"/>
        </w:rPr>
        <w:t>сравнивать типы текстов (повествование, описание, рассуждение): выделять особенности каждого типа текста;</w:t>
      </w:r>
    </w:p>
    <w:p w:rsidR="00BB6F59" w:rsidRPr="00EA6F68" w:rsidRDefault="00EA6F68">
      <w:pPr>
        <w:spacing w:after="0" w:line="1" w:lineRule="atLeast"/>
        <w:ind w:firstLine="600"/>
        <w:jc w:val="both"/>
      </w:pPr>
      <w:r w:rsidRPr="00EA6F68">
        <w:rPr>
          <w:rFonts w:ascii="Times New Roman" w:hAnsi="Times New Roman"/>
          <w:color w:val="000000"/>
          <w:sz w:val="24"/>
        </w:rPr>
        <w:t>сравнивать прямое и переносное значение слова;</w:t>
      </w:r>
    </w:p>
    <w:p w:rsidR="00BB6F59" w:rsidRPr="00EA6F68" w:rsidRDefault="00EA6F68">
      <w:pPr>
        <w:spacing w:after="0" w:line="1" w:lineRule="atLeast"/>
        <w:ind w:firstLine="600"/>
        <w:jc w:val="both"/>
      </w:pPr>
      <w:r w:rsidRPr="00EA6F68">
        <w:rPr>
          <w:rFonts w:ascii="Times New Roman" w:hAnsi="Times New Roman"/>
          <w:color w:val="000000"/>
          <w:sz w:val="24"/>
        </w:rPr>
        <w:t>группировать слова на основании того, какой частью речи они являются;</w:t>
      </w:r>
    </w:p>
    <w:p w:rsidR="00BB6F59" w:rsidRPr="00EA6F68" w:rsidRDefault="00EA6F68">
      <w:pPr>
        <w:spacing w:after="0" w:line="1" w:lineRule="atLeast"/>
        <w:ind w:firstLine="600"/>
        <w:jc w:val="both"/>
      </w:pPr>
      <w:r w:rsidRPr="00EA6F68">
        <w:rPr>
          <w:rFonts w:ascii="Times New Roman" w:hAnsi="Times New Roman"/>
          <w:color w:val="000000"/>
          <w:sz w:val="24"/>
        </w:rP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BB6F59" w:rsidRPr="00EA6F68" w:rsidRDefault="00EA6F68">
      <w:pPr>
        <w:spacing w:after="0" w:line="1" w:lineRule="atLeast"/>
        <w:ind w:firstLine="600"/>
        <w:jc w:val="both"/>
      </w:pPr>
      <w:r w:rsidRPr="00EA6F68">
        <w:rPr>
          <w:rFonts w:ascii="Times New Roman" w:hAnsi="Times New Roman"/>
          <w:color w:val="000000"/>
          <w:sz w:val="24"/>
        </w:rPr>
        <w:t>определять существенный признак для классификации звуков, предложений;</w:t>
      </w:r>
    </w:p>
    <w:p w:rsidR="00BB6F59" w:rsidRPr="00EA6F68" w:rsidRDefault="00EA6F68">
      <w:pPr>
        <w:spacing w:after="0" w:line="1" w:lineRule="atLeast"/>
        <w:ind w:firstLine="600"/>
        <w:jc w:val="both"/>
      </w:pPr>
      <w:r w:rsidRPr="00EA6F68">
        <w:rPr>
          <w:rFonts w:ascii="Times New Roman" w:hAnsi="Times New Roman"/>
          <w:color w:val="000000"/>
          <w:sz w:val="24"/>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BB6F59" w:rsidRPr="00EA6F68" w:rsidRDefault="00EA6F68">
      <w:pPr>
        <w:spacing w:after="0" w:line="1" w:lineRule="atLeast"/>
        <w:ind w:left="120"/>
        <w:jc w:val="both"/>
      </w:pPr>
      <w:r w:rsidRPr="00EA6F68">
        <w:rPr>
          <w:rFonts w:ascii="Times New Roman" w:hAnsi="Times New Roman"/>
          <w:b/>
          <w:color w:val="000000"/>
          <w:sz w:val="24"/>
        </w:rPr>
        <w:t>Базовые исследовательские действия:</w:t>
      </w:r>
    </w:p>
    <w:p w:rsidR="00BB6F59" w:rsidRPr="00EA6F68" w:rsidRDefault="00EA6F68">
      <w:pPr>
        <w:spacing w:after="0" w:line="1" w:lineRule="atLeast"/>
        <w:ind w:firstLine="600"/>
        <w:jc w:val="both"/>
      </w:pPr>
      <w:r w:rsidRPr="00EA6F68">
        <w:rPr>
          <w:rFonts w:ascii="Times New Roman" w:hAnsi="Times New Roman"/>
          <w:color w:val="000000"/>
          <w:sz w:val="24"/>
        </w:rPr>
        <w:lastRenderedPageBreak/>
        <w:t>определять разрыв между реальным и желательным качеством текста на основе предложенных учителем критериев;</w:t>
      </w:r>
    </w:p>
    <w:p w:rsidR="00BB6F59" w:rsidRPr="00EA6F68" w:rsidRDefault="00EA6F68">
      <w:pPr>
        <w:spacing w:after="0" w:line="1" w:lineRule="atLeast"/>
        <w:ind w:firstLine="600"/>
        <w:jc w:val="both"/>
      </w:pPr>
      <w:r w:rsidRPr="00EA6F68">
        <w:rPr>
          <w:rFonts w:ascii="Times New Roman" w:hAnsi="Times New Roman"/>
          <w:color w:val="000000"/>
          <w:sz w:val="24"/>
        </w:rPr>
        <w:t>с помощью учителя формулировать цель изменения текста, планировать действия по изменению текста;</w:t>
      </w:r>
    </w:p>
    <w:p w:rsidR="00BB6F59" w:rsidRPr="00EA6F68" w:rsidRDefault="00EA6F68">
      <w:pPr>
        <w:spacing w:after="0" w:line="1" w:lineRule="atLeast"/>
        <w:ind w:firstLine="600"/>
        <w:jc w:val="both"/>
      </w:pPr>
      <w:r w:rsidRPr="00EA6F68">
        <w:rPr>
          <w:rFonts w:ascii="Times New Roman" w:hAnsi="Times New Roman"/>
          <w:color w:val="000000"/>
          <w:sz w:val="24"/>
        </w:rPr>
        <w:t>высказывать предположение в процессе наблюдения за языковым материалом;</w:t>
      </w:r>
    </w:p>
    <w:p w:rsidR="00BB6F59" w:rsidRPr="00EA6F68" w:rsidRDefault="00EA6F68">
      <w:pPr>
        <w:spacing w:after="0" w:line="1" w:lineRule="atLeast"/>
        <w:ind w:firstLine="600"/>
        <w:jc w:val="both"/>
      </w:pPr>
      <w:r w:rsidRPr="00EA6F68">
        <w:rPr>
          <w:rFonts w:ascii="Times New Roman" w:hAnsi="Times New Roman"/>
          <w:color w:val="000000"/>
          <w:sz w:val="24"/>
        </w:rPr>
        <w:t>проводить по предложенному плану несложное лингвистическое мини-исследование, выполнять по предложенному плану проектное задание;</w:t>
      </w:r>
    </w:p>
    <w:p w:rsidR="00BB6F59" w:rsidRPr="00EA6F68" w:rsidRDefault="00EA6F68">
      <w:pPr>
        <w:spacing w:after="0" w:line="1" w:lineRule="atLeast"/>
        <w:ind w:firstLine="600"/>
        <w:jc w:val="both"/>
      </w:pPr>
      <w:r w:rsidRPr="00EA6F68">
        <w:rPr>
          <w:rFonts w:ascii="Times New Roman" w:hAnsi="Times New Roman"/>
          <w:color w:val="000000"/>
          <w:sz w:val="24"/>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BB6F59" w:rsidRPr="00EA6F68" w:rsidRDefault="00EA6F68">
      <w:pPr>
        <w:spacing w:after="0" w:line="1" w:lineRule="atLeast"/>
        <w:ind w:firstLine="600"/>
        <w:jc w:val="both"/>
      </w:pPr>
      <w:r w:rsidRPr="00EA6F68">
        <w:rPr>
          <w:rFonts w:ascii="Times New Roman" w:hAnsi="Times New Roman"/>
          <w:color w:val="000000"/>
          <w:sz w:val="24"/>
        </w:rPr>
        <w:t>выбирать наиболее подходящий для данной ситуации тип текста (на основе предложенных критериев).</w:t>
      </w:r>
    </w:p>
    <w:p w:rsidR="00BB6F59" w:rsidRPr="00EA6F68" w:rsidRDefault="00EA6F68">
      <w:pPr>
        <w:spacing w:after="0" w:line="1" w:lineRule="atLeast"/>
        <w:ind w:left="120"/>
        <w:jc w:val="both"/>
      </w:pPr>
      <w:r w:rsidRPr="00EA6F68">
        <w:rPr>
          <w:rFonts w:ascii="Times New Roman" w:hAnsi="Times New Roman"/>
          <w:b/>
          <w:color w:val="000000"/>
          <w:sz w:val="24"/>
        </w:rPr>
        <w:t>Работа с информацией:</w:t>
      </w:r>
    </w:p>
    <w:p w:rsidR="00BB6F59" w:rsidRPr="00EA6F68" w:rsidRDefault="00EA6F68">
      <w:pPr>
        <w:spacing w:after="0" w:line="1" w:lineRule="atLeast"/>
        <w:ind w:firstLine="600"/>
        <w:jc w:val="both"/>
      </w:pPr>
      <w:r w:rsidRPr="00EA6F68">
        <w:rPr>
          <w:rFonts w:ascii="Times New Roman" w:hAnsi="Times New Roman"/>
          <w:color w:val="000000"/>
          <w:sz w:val="24"/>
        </w:rPr>
        <w:t>выбирать источник получения информации при выполнении мини-исследования;</w:t>
      </w:r>
    </w:p>
    <w:p w:rsidR="00BB6F59" w:rsidRPr="00EA6F68" w:rsidRDefault="00EA6F68">
      <w:pPr>
        <w:spacing w:after="0" w:line="1" w:lineRule="atLeast"/>
        <w:ind w:firstLine="600"/>
        <w:jc w:val="both"/>
      </w:pPr>
      <w:r w:rsidRPr="00EA6F68">
        <w:rPr>
          <w:rFonts w:ascii="Times New Roman" w:hAnsi="Times New Roman"/>
          <w:color w:val="000000"/>
          <w:sz w:val="24"/>
        </w:rPr>
        <w:t>анализировать текстовую, графическую, звуковую информацию в соответствии с учебной задачей;</w:t>
      </w:r>
    </w:p>
    <w:p w:rsidR="00BB6F59" w:rsidRPr="00EA6F68" w:rsidRDefault="00EA6F68">
      <w:pPr>
        <w:spacing w:after="0" w:line="1" w:lineRule="atLeast"/>
        <w:ind w:firstLine="600"/>
        <w:jc w:val="both"/>
      </w:pPr>
      <w:r w:rsidRPr="00EA6F68">
        <w:rPr>
          <w:rFonts w:ascii="Times New Roman" w:hAnsi="Times New Roman"/>
          <w:color w:val="000000"/>
          <w:sz w:val="24"/>
        </w:rPr>
        <w:t>самостоятельно создавать схемы, таблицы для представления информации как результата наблюдения за языковыми единицами.</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Коммуникативные универсальные учебные действия</w:t>
      </w:r>
    </w:p>
    <w:p w:rsidR="00BB6F59" w:rsidRPr="00EA6F68" w:rsidRDefault="00EA6F68">
      <w:pPr>
        <w:spacing w:after="0" w:line="1" w:lineRule="atLeast"/>
        <w:ind w:left="120"/>
        <w:jc w:val="both"/>
      </w:pPr>
      <w:r w:rsidRPr="00EA6F68">
        <w:rPr>
          <w:rFonts w:ascii="Times New Roman" w:hAnsi="Times New Roman"/>
          <w:b/>
          <w:color w:val="000000"/>
          <w:sz w:val="24"/>
        </w:rPr>
        <w:t>Общение:</w:t>
      </w:r>
    </w:p>
    <w:p w:rsidR="00BB6F59" w:rsidRPr="00EA6F68" w:rsidRDefault="00EA6F68">
      <w:pPr>
        <w:spacing w:after="0" w:line="1" w:lineRule="atLeast"/>
        <w:ind w:firstLine="600"/>
        <w:jc w:val="both"/>
      </w:pPr>
      <w:r w:rsidRPr="00EA6F68">
        <w:rPr>
          <w:rFonts w:ascii="Times New Roman" w:hAnsi="Times New Roman"/>
          <w:color w:val="000000"/>
          <w:sz w:val="24"/>
        </w:rPr>
        <w:t>строить речевое высказывание в соответствии с поставленной задачей;</w:t>
      </w:r>
    </w:p>
    <w:p w:rsidR="00BB6F59" w:rsidRPr="00EA6F68" w:rsidRDefault="00EA6F68">
      <w:pPr>
        <w:spacing w:after="0" w:line="1" w:lineRule="atLeast"/>
        <w:ind w:firstLine="600"/>
        <w:jc w:val="both"/>
      </w:pPr>
      <w:r w:rsidRPr="00EA6F68">
        <w:rPr>
          <w:rFonts w:ascii="Times New Roman" w:hAnsi="Times New Roman"/>
          <w:color w:val="000000"/>
          <w:sz w:val="24"/>
        </w:rPr>
        <w:t>создавать устные и письменные тексты (описание, рассуждение, повествование), соответствующие ситуации общения;</w:t>
      </w:r>
    </w:p>
    <w:p w:rsidR="00BB6F59" w:rsidRPr="00EA6F68" w:rsidRDefault="00EA6F68">
      <w:pPr>
        <w:spacing w:after="0" w:line="1" w:lineRule="atLeast"/>
        <w:ind w:firstLine="600"/>
        <w:jc w:val="both"/>
      </w:pPr>
      <w:r w:rsidRPr="00EA6F68">
        <w:rPr>
          <w:rFonts w:ascii="Times New Roman" w:hAnsi="Times New Roman"/>
          <w:color w:val="000000"/>
          <w:sz w:val="24"/>
        </w:rPr>
        <w:t>подготавливать небольшие выступления о результатах групповой работы, наблюдения, выполненного мини-исследования, проектного задания;</w:t>
      </w:r>
    </w:p>
    <w:p w:rsidR="00BB6F59" w:rsidRPr="00EA6F68" w:rsidRDefault="00EA6F68">
      <w:pPr>
        <w:spacing w:after="0" w:line="1" w:lineRule="atLeast"/>
        <w:ind w:firstLine="600"/>
        <w:jc w:val="both"/>
      </w:pPr>
      <w:r w:rsidRPr="00EA6F68">
        <w:rPr>
          <w:rFonts w:ascii="Times New Roman" w:hAnsi="Times New Roman"/>
          <w:color w:val="000000"/>
          <w:sz w:val="24"/>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Регулятивные универсальные учебные действия</w:t>
      </w:r>
    </w:p>
    <w:p w:rsidR="00BB6F59" w:rsidRPr="00EA6F68" w:rsidRDefault="00EA6F68">
      <w:pPr>
        <w:spacing w:after="0" w:line="1" w:lineRule="atLeast"/>
        <w:ind w:left="120"/>
        <w:jc w:val="both"/>
      </w:pPr>
      <w:r w:rsidRPr="00EA6F68">
        <w:rPr>
          <w:rFonts w:ascii="Times New Roman" w:hAnsi="Times New Roman"/>
          <w:b/>
          <w:color w:val="000000"/>
          <w:sz w:val="24"/>
        </w:rPr>
        <w:t>Самоорганизация:</w:t>
      </w:r>
    </w:p>
    <w:p w:rsidR="00BB6F59" w:rsidRPr="00EA6F68" w:rsidRDefault="00EA6F68">
      <w:pPr>
        <w:spacing w:after="0" w:line="1" w:lineRule="atLeast"/>
        <w:ind w:firstLine="600"/>
        <w:jc w:val="both"/>
      </w:pPr>
      <w:r w:rsidRPr="00EA6F68">
        <w:rPr>
          <w:rFonts w:ascii="Times New Roman" w:hAnsi="Times New Roman"/>
          <w:color w:val="000000"/>
          <w:sz w:val="24"/>
        </w:rPr>
        <w:t>планировать действия по решению орфографической задачи;</w:t>
      </w:r>
    </w:p>
    <w:p w:rsidR="00BB6F59" w:rsidRPr="00EA6F68" w:rsidRDefault="00EA6F68">
      <w:pPr>
        <w:spacing w:after="0" w:line="1" w:lineRule="atLeast"/>
        <w:ind w:firstLine="600"/>
        <w:jc w:val="both"/>
      </w:pPr>
      <w:r w:rsidRPr="00EA6F68">
        <w:rPr>
          <w:rFonts w:ascii="Times New Roman" w:hAnsi="Times New Roman"/>
          <w:color w:val="000000"/>
          <w:sz w:val="24"/>
        </w:rPr>
        <w:t>выстраивать последовательность выбранных действий.</w:t>
      </w:r>
    </w:p>
    <w:p w:rsidR="00BB6F59" w:rsidRPr="00EA6F68" w:rsidRDefault="00EA6F68">
      <w:pPr>
        <w:spacing w:after="0" w:line="1" w:lineRule="atLeast"/>
        <w:ind w:left="120"/>
        <w:jc w:val="both"/>
      </w:pPr>
      <w:r w:rsidRPr="00EA6F68">
        <w:rPr>
          <w:rFonts w:ascii="Times New Roman" w:hAnsi="Times New Roman"/>
          <w:b/>
          <w:color w:val="000000"/>
          <w:sz w:val="24"/>
        </w:rPr>
        <w:t>Самоконтроль:</w:t>
      </w:r>
    </w:p>
    <w:p w:rsidR="00BB6F59" w:rsidRPr="00EA6F68" w:rsidRDefault="00EA6F68">
      <w:pPr>
        <w:spacing w:after="0" w:line="1" w:lineRule="atLeast"/>
        <w:ind w:firstLine="600"/>
        <w:jc w:val="both"/>
      </w:pPr>
      <w:r w:rsidRPr="00EA6F68">
        <w:rPr>
          <w:rFonts w:ascii="Times New Roman" w:hAnsi="Times New Roman"/>
          <w:color w:val="000000"/>
          <w:sz w:val="24"/>
        </w:rPr>
        <w:t>устанавливать причины успеха (неудач) при выполнении заданий по русскому языку;</w:t>
      </w:r>
    </w:p>
    <w:p w:rsidR="00BB6F59" w:rsidRPr="00EA6F68" w:rsidRDefault="00EA6F68">
      <w:pPr>
        <w:spacing w:after="0" w:line="1" w:lineRule="atLeast"/>
        <w:ind w:firstLine="600"/>
        <w:jc w:val="both"/>
      </w:pPr>
      <w:r w:rsidRPr="00EA6F68">
        <w:rPr>
          <w:rFonts w:ascii="Times New Roman" w:hAnsi="Times New Roman"/>
          <w:color w:val="000000"/>
          <w:sz w:val="24"/>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BB6F59" w:rsidRPr="00EA6F68" w:rsidRDefault="00EA6F68">
      <w:pPr>
        <w:spacing w:after="0" w:line="1" w:lineRule="atLeast"/>
        <w:ind w:left="120"/>
        <w:jc w:val="both"/>
      </w:pPr>
      <w:r w:rsidRPr="00EA6F68">
        <w:rPr>
          <w:rFonts w:ascii="Times New Roman" w:hAnsi="Times New Roman"/>
          <w:b/>
          <w:color w:val="000000"/>
          <w:sz w:val="24"/>
        </w:rPr>
        <w:t>Совместная деятельность:</w:t>
      </w:r>
    </w:p>
    <w:p w:rsidR="00BB6F59" w:rsidRPr="00EA6F68" w:rsidRDefault="00EA6F68">
      <w:pPr>
        <w:spacing w:after="0" w:line="1" w:lineRule="atLeast"/>
        <w:ind w:firstLine="600"/>
        <w:jc w:val="both"/>
      </w:pPr>
      <w:r w:rsidRPr="00EA6F68">
        <w:rPr>
          <w:rFonts w:ascii="Times New Roman" w:hAnsi="Times New Roman"/>
          <w:color w:val="000000"/>
          <w:sz w:val="24"/>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BB6F59" w:rsidRPr="00EA6F68" w:rsidRDefault="00EA6F68">
      <w:pPr>
        <w:spacing w:after="0" w:line="1" w:lineRule="atLeast"/>
        <w:ind w:firstLine="600"/>
        <w:jc w:val="both"/>
      </w:pPr>
      <w:r w:rsidRPr="00EA6F68">
        <w:rPr>
          <w:rFonts w:ascii="Times New Roman" w:hAnsi="Times New Roman"/>
          <w:color w:val="000000"/>
          <w:sz w:val="24"/>
        </w:rPr>
        <w:t>выполнять совместные (в группах) проектные задания с использованием предложенных образцов;</w:t>
      </w:r>
    </w:p>
    <w:p w:rsidR="00BB6F59" w:rsidRPr="00EA6F68" w:rsidRDefault="00EA6F68">
      <w:pPr>
        <w:spacing w:after="0" w:line="1" w:lineRule="atLeast"/>
        <w:ind w:firstLine="600"/>
        <w:jc w:val="both"/>
      </w:pPr>
      <w:r w:rsidRPr="00EA6F68">
        <w:rPr>
          <w:rFonts w:ascii="Times New Roman" w:hAnsi="Times New Roman"/>
          <w:color w:val="000000"/>
          <w:sz w:val="24"/>
        </w:rPr>
        <w:t>при выполнении совместной деятельности справедливо распределять работу, договариваться, обсуждать процесс и результат совместной работы; 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b/>
          <w:color w:val="000000"/>
          <w:sz w:val="24"/>
        </w:rPr>
        <w:t>4 КЛАСС</w:t>
      </w:r>
    </w:p>
    <w:p w:rsidR="00BB6F59" w:rsidRPr="00EA6F68" w:rsidRDefault="00BB6F59">
      <w:pPr>
        <w:spacing w:after="0" w:line="1" w:lineRule="atLeast"/>
        <w:ind w:left="120"/>
        <w:jc w:val="both"/>
      </w:pPr>
    </w:p>
    <w:p w:rsidR="00BB6F59" w:rsidRPr="00EA6F68" w:rsidRDefault="00EA6F68">
      <w:pPr>
        <w:spacing w:after="0" w:line="1" w:lineRule="atLeast"/>
        <w:ind w:firstLine="600"/>
        <w:jc w:val="both"/>
      </w:pPr>
      <w:r w:rsidRPr="00EA6F68">
        <w:rPr>
          <w:rFonts w:ascii="Times New Roman" w:hAnsi="Times New Roman"/>
          <w:b/>
          <w:color w:val="000000"/>
          <w:sz w:val="24"/>
        </w:rPr>
        <w:t>Сведения о русском языке</w:t>
      </w:r>
    </w:p>
    <w:p w:rsidR="00BB6F59" w:rsidRPr="00EA6F68" w:rsidRDefault="00EA6F68">
      <w:pPr>
        <w:spacing w:after="0" w:line="1" w:lineRule="atLeast"/>
        <w:ind w:firstLine="600"/>
        <w:jc w:val="both"/>
      </w:pPr>
      <w:r w:rsidRPr="00EA6F68">
        <w:rPr>
          <w:rFonts w:ascii="Times New Roman" w:hAnsi="Times New Roman"/>
          <w:color w:val="000000"/>
          <w:sz w:val="24"/>
        </w:rPr>
        <w:lastRenderedPageBreak/>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BB6F59" w:rsidRPr="00EA6F68" w:rsidRDefault="00EA6F68">
      <w:pPr>
        <w:spacing w:after="0" w:line="1" w:lineRule="atLeast"/>
        <w:ind w:firstLine="600"/>
        <w:jc w:val="both"/>
      </w:pPr>
      <w:r w:rsidRPr="00EA6F68">
        <w:rPr>
          <w:rFonts w:ascii="Times New Roman" w:hAnsi="Times New Roman"/>
          <w:b/>
          <w:color w:val="000000"/>
          <w:sz w:val="24"/>
        </w:rPr>
        <w:t>Фонетика и графика</w:t>
      </w:r>
    </w:p>
    <w:p w:rsidR="00BB6F59" w:rsidRPr="00EA6F68" w:rsidRDefault="00EA6F68">
      <w:pPr>
        <w:spacing w:after="0" w:line="1" w:lineRule="atLeast"/>
        <w:ind w:firstLine="600"/>
        <w:jc w:val="both"/>
      </w:pPr>
      <w:r w:rsidRPr="00EA6F68">
        <w:rPr>
          <w:rFonts w:ascii="Times New Roman" w:hAnsi="Times New Roman"/>
          <w:color w:val="000000"/>
          <w:sz w:val="24"/>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BB6F59" w:rsidRPr="00EA6F68" w:rsidRDefault="00EA6F68">
      <w:pPr>
        <w:spacing w:after="0" w:line="1" w:lineRule="atLeast"/>
        <w:ind w:firstLine="600"/>
        <w:jc w:val="both"/>
      </w:pPr>
      <w:r w:rsidRPr="00EA6F68">
        <w:rPr>
          <w:rFonts w:ascii="Times New Roman" w:hAnsi="Times New Roman"/>
          <w:b/>
          <w:color w:val="000000"/>
          <w:sz w:val="24"/>
        </w:rPr>
        <w:t>Орфоэпия</w:t>
      </w:r>
      <w:hyperlink r:id="rId12" w:anchor="_ftn1">
        <w:r>
          <w:rPr>
            <w:rFonts w:ascii="Times New Roman" w:hAnsi="Times New Roman"/>
            <w:b/>
            <w:color w:val="0093FF"/>
            <w:sz w:val="24"/>
            <w:u w:val="single"/>
          </w:rPr>
          <w:t>https</w:t>
        </w:r>
        <w:r w:rsidRPr="00EA6F68">
          <w:rPr>
            <w:rFonts w:ascii="Times New Roman" w:hAnsi="Times New Roman"/>
            <w:b/>
            <w:color w:val="0093FF"/>
            <w:sz w:val="24"/>
            <w:u w:val="single"/>
          </w:rPr>
          <w:t>://</w:t>
        </w:r>
        <w:r>
          <w:rPr>
            <w:rFonts w:ascii="Times New Roman" w:hAnsi="Times New Roman"/>
            <w:b/>
            <w:color w:val="0093FF"/>
            <w:sz w:val="24"/>
            <w:u w:val="single"/>
          </w:rPr>
          <w:t>workprogram</w:t>
        </w:r>
        <w:r w:rsidRPr="00EA6F68">
          <w:rPr>
            <w:rFonts w:ascii="Times New Roman" w:hAnsi="Times New Roman"/>
            <w:b/>
            <w:color w:val="0093FF"/>
            <w:sz w:val="24"/>
            <w:u w:val="single"/>
          </w:rPr>
          <w:t>.</w:t>
        </w:r>
        <w:r>
          <w:rPr>
            <w:rFonts w:ascii="Times New Roman" w:hAnsi="Times New Roman"/>
            <w:b/>
            <w:color w:val="0093FF"/>
            <w:sz w:val="24"/>
            <w:u w:val="single"/>
          </w:rPr>
          <w:t>edsoo</w:t>
        </w:r>
        <w:r w:rsidRPr="00EA6F68">
          <w:rPr>
            <w:rFonts w:ascii="Times New Roman" w:hAnsi="Times New Roman"/>
            <w:b/>
            <w:color w:val="0093FF"/>
            <w:sz w:val="24"/>
            <w:u w:val="single"/>
          </w:rPr>
          <w:t>.</w:t>
        </w:r>
        <w:r>
          <w:rPr>
            <w:rFonts w:ascii="Times New Roman" w:hAnsi="Times New Roman"/>
            <w:b/>
            <w:color w:val="0093FF"/>
            <w:sz w:val="24"/>
            <w:u w:val="single"/>
          </w:rPr>
          <w:t>ru</w:t>
        </w:r>
        <w:r w:rsidRPr="00EA6F68">
          <w:rPr>
            <w:rFonts w:ascii="Times New Roman" w:hAnsi="Times New Roman"/>
            <w:b/>
            <w:color w:val="0093FF"/>
            <w:sz w:val="24"/>
            <w:u w:val="single"/>
          </w:rPr>
          <w:t>/</w:t>
        </w:r>
        <w:r>
          <w:rPr>
            <w:rFonts w:ascii="Times New Roman" w:hAnsi="Times New Roman"/>
            <w:b/>
            <w:color w:val="0093FF"/>
            <w:sz w:val="24"/>
            <w:u w:val="single"/>
          </w:rPr>
          <w:t>templates</w:t>
        </w:r>
        <w:r w:rsidRPr="00EA6F68">
          <w:rPr>
            <w:rFonts w:ascii="Times New Roman" w:hAnsi="Times New Roman"/>
            <w:b/>
            <w:color w:val="0093FF"/>
            <w:sz w:val="24"/>
            <w:u w:val="single"/>
          </w:rPr>
          <w:t>/415#_</w:t>
        </w:r>
        <w:r>
          <w:rPr>
            <w:rFonts w:ascii="Times New Roman" w:hAnsi="Times New Roman"/>
            <w:b/>
            <w:color w:val="0093FF"/>
            <w:sz w:val="24"/>
            <w:u w:val="single"/>
          </w:rPr>
          <w:t>ftn</w:t>
        </w:r>
        <w:r w:rsidRPr="00EA6F68">
          <w:rPr>
            <w:rFonts w:ascii="Times New Roman" w:hAnsi="Times New Roman"/>
            <w:b/>
            <w:color w:val="0093FF"/>
            <w:sz w:val="24"/>
            <w:u w:val="single"/>
          </w:rPr>
          <w:t>1</w:t>
        </w:r>
      </w:hyperlink>
    </w:p>
    <w:p w:rsidR="00BB6F59" w:rsidRPr="00EA6F68" w:rsidRDefault="00EA6F68">
      <w:pPr>
        <w:spacing w:after="0" w:line="1" w:lineRule="atLeast"/>
        <w:ind w:firstLine="600"/>
        <w:jc w:val="both"/>
      </w:pPr>
      <w:r w:rsidRPr="00EA6F68">
        <w:rPr>
          <w:rFonts w:ascii="Times New Roman" w:hAnsi="Times New Roman"/>
          <w:color w:val="000000"/>
          <w:sz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BB6F59" w:rsidRPr="00EA6F68" w:rsidRDefault="00EA6F68">
      <w:pPr>
        <w:spacing w:after="0" w:line="1" w:lineRule="atLeast"/>
        <w:ind w:firstLine="600"/>
        <w:jc w:val="both"/>
      </w:pPr>
      <w:r w:rsidRPr="00EA6F68">
        <w:rPr>
          <w:rFonts w:ascii="Times New Roman" w:hAnsi="Times New Roman"/>
          <w:color w:val="000000"/>
          <w:sz w:val="24"/>
        </w:rPr>
        <w:t>Использование орфоэпических словарей русского языка при определении правильного произношения слов.</w:t>
      </w:r>
    </w:p>
    <w:p w:rsidR="00BB6F59" w:rsidRPr="00EA6F68" w:rsidRDefault="00EA6F68">
      <w:pPr>
        <w:spacing w:after="0" w:line="1" w:lineRule="atLeast"/>
        <w:ind w:firstLine="600"/>
        <w:jc w:val="both"/>
      </w:pPr>
      <w:r w:rsidRPr="00EA6F68">
        <w:rPr>
          <w:rFonts w:ascii="Times New Roman" w:hAnsi="Times New Roman"/>
          <w:b/>
          <w:color w:val="000000"/>
          <w:sz w:val="24"/>
        </w:rPr>
        <w:t>Лексика</w:t>
      </w:r>
    </w:p>
    <w:p w:rsidR="00BB6F59" w:rsidRPr="00EA6F68" w:rsidRDefault="00EA6F68">
      <w:pPr>
        <w:spacing w:after="0" w:line="1" w:lineRule="atLeast"/>
        <w:ind w:firstLine="600"/>
        <w:jc w:val="both"/>
      </w:pPr>
      <w:r w:rsidRPr="00EA6F68">
        <w:rPr>
          <w:rFonts w:ascii="Times New Roman" w:hAnsi="Times New Roman"/>
          <w:color w:val="000000"/>
          <w:sz w:val="24"/>
        </w:rPr>
        <w:t>Повторение и продолжение работы: наблюдение за использованием в речи синонимов, антонимов, устаревших слов (простые случаи).</w:t>
      </w:r>
    </w:p>
    <w:p w:rsidR="00BB6F59" w:rsidRPr="00EA6F68" w:rsidRDefault="00EA6F68">
      <w:pPr>
        <w:spacing w:after="0" w:line="1" w:lineRule="atLeast"/>
        <w:ind w:firstLine="600"/>
        <w:jc w:val="both"/>
      </w:pPr>
      <w:r w:rsidRPr="00EA6F68">
        <w:rPr>
          <w:rFonts w:ascii="Times New Roman" w:hAnsi="Times New Roman"/>
          <w:color w:val="000000"/>
          <w:sz w:val="24"/>
        </w:rPr>
        <w:t>Наблюдение за использованием в речи фразеологизмов (простые случаи).</w:t>
      </w:r>
    </w:p>
    <w:p w:rsidR="00BB6F59" w:rsidRPr="00EA6F68" w:rsidRDefault="00EA6F68">
      <w:pPr>
        <w:spacing w:after="0" w:line="1" w:lineRule="atLeast"/>
        <w:ind w:firstLine="600"/>
        <w:jc w:val="both"/>
      </w:pPr>
      <w:r w:rsidRPr="00EA6F68">
        <w:rPr>
          <w:rFonts w:ascii="Times New Roman" w:hAnsi="Times New Roman"/>
          <w:b/>
          <w:color w:val="000000"/>
          <w:sz w:val="24"/>
        </w:rPr>
        <w:t>Состав слова (морфемика)</w:t>
      </w:r>
    </w:p>
    <w:p w:rsidR="00BB6F59" w:rsidRPr="00EA6F68" w:rsidRDefault="00EA6F68">
      <w:pPr>
        <w:spacing w:after="0" w:line="1" w:lineRule="atLeast"/>
        <w:ind w:firstLine="600"/>
        <w:jc w:val="both"/>
      </w:pPr>
      <w:r w:rsidRPr="00EA6F68">
        <w:rPr>
          <w:rFonts w:ascii="Times New Roman" w:hAnsi="Times New Roman"/>
          <w:color w:val="000000"/>
          <w:sz w:val="24"/>
        </w:rPr>
        <w:t>Состав изменяемых слов, выделение в словах с однозначно выделяемыми морфемами окончания, корня, приставки, суффикса (повторение изученного).</w:t>
      </w:r>
    </w:p>
    <w:p w:rsidR="00BB6F59" w:rsidRPr="00EA6F68" w:rsidRDefault="00EA6F68">
      <w:pPr>
        <w:spacing w:after="0" w:line="1" w:lineRule="atLeast"/>
        <w:ind w:firstLine="600"/>
        <w:jc w:val="both"/>
      </w:pPr>
      <w:r w:rsidRPr="00EA6F68">
        <w:rPr>
          <w:rFonts w:ascii="Times New Roman" w:hAnsi="Times New Roman"/>
          <w:color w:val="000000"/>
          <w:sz w:val="24"/>
        </w:rPr>
        <w:t>Основа слова.</w:t>
      </w:r>
    </w:p>
    <w:p w:rsidR="00BB6F59" w:rsidRPr="00EA6F68" w:rsidRDefault="00EA6F68">
      <w:pPr>
        <w:spacing w:after="0" w:line="1" w:lineRule="atLeast"/>
        <w:ind w:firstLine="600"/>
        <w:jc w:val="both"/>
      </w:pPr>
      <w:r w:rsidRPr="00EA6F68">
        <w:rPr>
          <w:rFonts w:ascii="Times New Roman" w:hAnsi="Times New Roman"/>
          <w:color w:val="000000"/>
          <w:sz w:val="24"/>
        </w:rPr>
        <w:t>Состав неизменяемых слов (ознакомление).</w:t>
      </w:r>
    </w:p>
    <w:p w:rsidR="00BB6F59" w:rsidRPr="00EA6F68" w:rsidRDefault="00EA6F68">
      <w:pPr>
        <w:spacing w:after="0" w:line="1" w:lineRule="atLeast"/>
        <w:ind w:firstLine="600"/>
        <w:jc w:val="both"/>
      </w:pPr>
      <w:r w:rsidRPr="00EA6F68">
        <w:rPr>
          <w:rFonts w:ascii="Times New Roman" w:hAnsi="Times New Roman"/>
          <w:color w:val="000000"/>
          <w:sz w:val="24"/>
        </w:rPr>
        <w:t>Значение наиболее употребляемых суффиксов изученных частей речи (ознакомление).</w:t>
      </w:r>
    </w:p>
    <w:p w:rsidR="00BB6F59" w:rsidRPr="00EA6F68" w:rsidRDefault="00EA6F68">
      <w:pPr>
        <w:spacing w:after="0" w:line="1" w:lineRule="atLeast"/>
        <w:ind w:firstLine="600"/>
        <w:jc w:val="both"/>
      </w:pPr>
      <w:r w:rsidRPr="00EA6F68">
        <w:rPr>
          <w:rFonts w:ascii="Times New Roman" w:hAnsi="Times New Roman"/>
          <w:b/>
          <w:color w:val="000000"/>
          <w:sz w:val="24"/>
        </w:rPr>
        <w:t>Морфология</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Части речи самостоятельные и служебные.</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Имя существительное. Склонение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 xml:space="preserve">Глагол. Изменение глаголов по лицам и числам в настоящем и будущем времени (спряжение). І и ІІ спряжение глаголов. Способы определения </w:t>
      </w:r>
      <w:r>
        <w:rPr>
          <w:rFonts w:ascii="Times New Roman" w:hAnsi="Times New Roman"/>
          <w:color w:val="000000"/>
          <w:sz w:val="24"/>
        </w:rPr>
        <w:t>I</w:t>
      </w:r>
      <w:r w:rsidRPr="00EA6F68">
        <w:rPr>
          <w:rFonts w:ascii="Times New Roman" w:hAnsi="Times New Roman"/>
          <w:color w:val="000000"/>
          <w:sz w:val="24"/>
        </w:rPr>
        <w:t xml:space="preserve"> и </w:t>
      </w:r>
      <w:r>
        <w:rPr>
          <w:rFonts w:ascii="Times New Roman" w:hAnsi="Times New Roman"/>
          <w:color w:val="000000"/>
          <w:sz w:val="24"/>
        </w:rPr>
        <w:t>II</w:t>
      </w:r>
      <w:r w:rsidRPr="00EA6F68">
        <w:rPr>
          <w:rFonts w:ascii="Times New Roman" w:hAnsi="Times New Roman"/>
          <w:color w:val="000000"/>
          <w:sz w:val="24"/>
        </w:rPr>
        <w:t xml:space="preserve"> спряжения глаголов.</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Наречие (общее представление). Значение, вопросы, употребление в речи.</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Предлог. Отличие предлогов от приставок (повторение).</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Союз; союзы «и», «а», «но» в простых и сложных предложениях.</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Частица «не», её значение (повторение).</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b/>
          <w:color w:val="000000"/>
          <w:sz w:val="24"/>
        </w:rPr>
        <w:t>Синтаксис</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 xml:space="preserve">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w:t>
      </w:r>
      <w:r w:rsidRPr="00EA6F68">
        <w:rPr>
          <w:rFonts w:ascii="Times New Roman" w:hAnsi="Times New Roman"/>
          <w:color w:val="000000"/>
          <w:sz w:val="24"/>
        </w:rPr>
        <w:lastRenderedPageBreak/>
        <w:t>между словами в предложении (при помощи смысловых вопросов); распространённые и нераспространённые предложения (повторение изученного).</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Связь между словами в словосочетании.</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b/>
          <w:color w:val="000000"/>
          <w:sz w:val="24"/>
        </w:rPr>
        <w:t>Орфография и пунктуация</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Использование орфографического словаря для определения (уточнения) написания слова.</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Правила правописания и их применение:</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безударные падежные окончания имён прилагательных;</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мягкий знак после шипящих на конце глаголов в форме 2-го лица единственного числа;</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наличие или отсутствие мягкого знака в глаголах на «-ться» и «-тся»;</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безударные личные окончания глаголов;</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знаки препинания в предложениях с однородными членами, соединёнными союзами «и», «а», «но» и без союзов.</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Знаки препинания в сложном предложении, состоящем из двух простых (наблюдение).</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Знаки препинания в предложении с прямой речью после слов автора (наблюдение).</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b/>
          <w:color w:val="000000"/>
          <w:sz w:val="24"/>
        </w:rPr>
        <w:t>Развитие речи</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Корректирование текстов (заданных и собственных) с учётом точности, правильности, богатства и выразительности письменной речи.</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lastRenderedPageBreak/>
        <w:t>Изложение (подробный устный и письменный пересказ текста; выборочный устный пересказ текста).</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Сочинение как вид письменной работы.</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BB6F59" w:rsidRPr="00EA6F68" w:rsidRDefault="00EA6F68">
      <w:pPr>
        <w:spacing w:after="0" w:line="1" w:lineRule="atLeast"/>
        <w:ind w:firstLine="600"/>
        <w:jc w:val="both"/>
      </w:pPr>
      <w:r w:rsidRPr="00EA6F68">
        <w:rPr>
          <w:rFonts w:ascii="Times New Roman" w:hAnsi="Times New Roman"/>
          <w:b/>
          <w:color w:val="000000"/>
          <w:sz w:val="24"/>
        </w:rPr>
        <w:t>УНИВЕРСАЛЬНЫЕ УЧЕБНЫЕ ДЕЙСТВИЯ</w:t>
      </w:r>
      <w:r w:rsidRPr="00EA6F68">
        <w:rPr>
          <w:rFonts w:ascii="Times New Roman" w:hAnsi="Times New Roman"/>
          <w:color w:val="000000"/>
          <w:sz w:val="24"/>
        </w:rPr>
        <w:t xml:space="preserve"> </w:t>
      </w:r>
    </w:p>
    <w:p w:rsidR="00BB6F59" w:rsidRPr="00EA6F68" w:rsidRDefault="00EA6F68">
      <w:pPr>
        <w:spacing w:after="0" w:line="1" w:lineRule="atLeast"/>
        <w:ind w:firstLine="600"/>
        <w:jc w:val="both"/>
      </w:pPr>
      <w:r w:rsidRPr="00EA6F68">
        <w:rPr>
          <w:rFonts w:ascii="Times New Roman" w:hAnsi="Times New Roman"/>
          <w:color w:val="000000"/>
          <w:sz w:val="24"/>
        </w:rPr>
        <w:t>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B6F59" w:rsidRPr="00EA6F68" w:rsidRDefault="00EA6F68">
      <w:pPr>
        <w:spacing w:after="0" w:line="1" w:lineRule="atLeast"/>
        <w:ind w:left="120"/>
        <w:jc w:val="both"/>
      </w:pPr>
      <w:r w:rsidRPr="00EA6F68">
        <w:rPr>
          <w:rFonts w:ascii="Times New Roman" w:hAnsi="Times New Roman"/>
          <w:b/>
          <w:color w:val="000000"/>
          <w:sz w:val="24"/>
        </w:rPr>
        <w:t>Познавательные универсальные учебные действия</w:t>
      </w:r>
    </w:p>
    <w:p w:rsidR="00BB6F59" w:rsidRPr="00EA6F68" w:rsidRDefault="00EA6F68">
      <w:pPr>
        <w:spacing w:after="0" w:line="1" w:lineRule="atLeast"/>
        <w:ind w:left="120"/>
        <w:jc w:val="both"/>
      </w:pPr>
      <w:r w:rsidRPr="00EA6F68">
        <w:rPr>
          <w:rFonts w:ascii="Times New Roman" w:hAnsi="Times New Roman"/>
          <w:b/>
          <w:color w:val="000000"/>
          <w:sz w:val="24"/>
        </w:rPr>
        <w:t>Базовые логические действия:</w:t>
      </w:r>
    </w:p>
    <w:p w:rsidR="00BB6F59" w:rsidRPr="00EA6F68" w:rsidRDefault="00EA6F68">
      <w:pPr>
        <w:spacing w:after="0" w:line="1" w:lineRule="atLeast"/>
        <w:ind w:firstLine="600"/>
        <w:jc w:val="both"/>
      </w:pPr>
      <w:r w:rsidRPr="00EA6F68">
        <w:rPr>
          <w:rFonts w:ascii="Times New Roman" w:hAnsi="Times New Roman"/>
          <w:color w:val="000000"/>
          <w:sz w:val="24"/>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BB6F59" w:rsidRPr="00EA6F68" w:rsidRDefault="00EA6F68">
      <w:pPr>
        <w:spacing w:after="0" w:line="1" w:lineRule="atLeast"/>
        <w:ind w:firstLine="600"/>
        <w:jc w:val="both"/>
      </w:pPr>
      <w:r w:rsidRPr="00EA6F68">
        <w:rPr>
          <w:rFonts w:ascii="Times New Roman" w:hAnsi="Times New Roman"/>
          <w:color w:val="000000"/>
          <w:sz w:val="24"/>
        </w:rPr>
        <w:t>группировать слова на основании того, какой частью речи они являются;</w:t>
      </w:r>
    </w:p>
    <w:p w:rsidR="00BB6F59" w:rsidRPr="00EA6F68" w:rsidRDefault="00EA6F68">
      <w:pPr>
        <w:spacing w:after="0" w:line="1" w:lineRule="atLeast"/>
        <w:ind w:firstLine="600"/>
        <w:jc w:val="both"/>
      </w:pPr>
      <w:r w:rsidRPr="00EA6F68">
        <w:rPr>
          <w:rFonts w:ascii="Times New Roman" w:hAnsi="Times New Roman"/>
          <w:color w:val="000000"/>
          <w:sz w:val="24"/>
        </w:rPr>
        <w:t>объединять глаголы в группы по определённому признаку (например, время, спряжение);</w:t>
      </w:r>
    </w:p>
    <w:p w:rsidR="00BB6F59" w:rsidRPr="00EA6F68" w:rsidRDefault="00EA6F68">
      <w:pPr>
        <w:spacing w:after="0" w:line="1" w:lineRule="atLeast"/>
        <w:ind w:firstLine="600"/>
        <w:jc w:val="both"/>
      </w:pPr>
      <w:r w:rsidRPr="00EA6F68">
        <w:rPr>
          <w:rFonts w:ascii="Times New Roman" w:hAnsi="Times New Roman"/>
          <w:color w:val="000000"/>
          <w:sz w:val="24"/>
        </w:rPr>
        <w:t>объединять предложения по определённому признаку, самостоятельно устанавливать этот признак;</w:t>
      </w:r>
    </w:p>
    <w:p w:rsidR="00BB6F59" w:rsidRPr="00EA6F68" w:rsidRDefault="00EA6F68">
      <w:pPr>
        <w:spacing w:after="0" w:line="1" w:lineRule="atLeast"/>
        <w:ind w:firstLine="600"/>
        <w:jc w:val="both"/>
      </w:pPr>
      <w:r w:rsidRPr="00EA6F68">
        <w:rPr>
          <w:rFonts w:ascii="Times New Roman" w:hAnsi="Times New Roman"/>
          <w:color w:val="000000"/>
          <w:sz w:val="24"/>
        </w:rPr>
        <w:t>классифицировать предложенные языковые единицы;</w:t>
      </w:r>
    </w:p>
    <w:p w:rsidR="00BB6F59" w:rsidRPr="00EA6F68" w:rsidRDefault="00EA6F68">
      <w:pPr>
        <w:spacing w:after="0" w:line="1" w:lineRule="atLeast"/>
        <w:ind w:firstLine="600"/>
        <w:jc w:val="both"/>
      </w:pPr>
      <w:r w:rsidRPr="00EA6F68">
        <w:rPr>
          <w:rFonts w:ascii="Times New Roman" w:hAnsi="Times New Roman"/>
          <w:color w:val="000000"/>
          <w:sz w:val="24"/>
        </w:rPr>
        <w:t>устно характеризовать языковые единицы по заданным признакам;</w:t>
      </w:r>
    </w:p>
    <w:p w:rsidR="00BB6F59" w:rsidRPr="00EA6F68" w:rsidRDefault="00EA6F68">
      <w:pPr>
        <w:spacing w:after="0" w:line="1" w:lineRule="atLeast"/>
        <w:ind w:firstLine="600"/>
        <w:jc w:val="both"/>
      </w:pPr>
      <w:r w:rsidRPr="00EA6F68">
        <w:rPr>
          <w:rFonts w:ascii="Times New Roman" w:hAnsi="Times New Roman"/>
          <w:color w:val="000000"/>
          <w:sz w:val="24"/>
        </w:rP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BB6F59" w:rsidRPr="00EA6F68" w:rsidRDefault="00EA6F68">
      <w:pPr>
        <w:spacing w:after="0" w:line="1" w:lineRule="atLeast"/>
        <w:ind w:left="120"/>
        <w:jc w:val="both"/>
      </w:pPr>
      <w:r w:rsidRPr="00EA6F68">
        <w:rPr>
          <w:rFonts w:ascii="Times New Roman" w:hAnsi="Times New Roman"/>
          <w:b/>
          <w:color w:val="000000"/>
          <w:sz w:val="24"/>
        </w:rPr>
        <w:t>Базовые исследовательские действия:</w:t>
      </w:r>
    </w:p>
    <w:p w:rsidR="00BB6F59" w:rsidRPr="00EA6F68" w:rsidRDefault="00EA6F68">
      <w:pPr>
        <w:spacing w:after="0" w:line="1" w:lineRule="atLeast"/>
        <w:ind w:firstLine="600"/>
        <w:jc w:val="both"/>
      </w:pPr>
      <w:r w:rsidRPr="00EA6F68">
        <w:rPr>
          <w:rFonts w:ascii="Times New Roman" w:hAnsi="Times New Roman"/>
          <w:color w:val="000000"/>
          <w:sz w:val="24"/>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BB6F59" w:rsidRPr="00EA6F68" w:rsidRDefault="00EA6F68">
      <w:pPr>
        <w:spacing w:after="0" w:line="1" w:lineRule="atLeast"/>
        <w:ind w:firstLine="600"/>
        <w:jc w:val="both"/>
      </w:pPr>
      <w:r w:rsidRPr="00EA6F68">
        <w:rPr>
          <w:rFonts w:ascii="Times New Roman" w:hAnsi="Times New Roman"/>
          <w:color w:val="000000"/>
          <w:sz w:val="24"/>
        </w:rPr>
        <w:t>проводить по предложенному алгоритму различные виды анализа (звуко-буквенный, морфемный, морфологический, синтаксический);</w:t>
      </w:r>
    </w:p>
    <w:p w:rsidR="00BB6F59" w:rsidRPr="00EA6F68" w:rsidRDefault="00EA6F68">
      <w:pPr>
        <w:spacing w:after="0" w:line="1" w:lineRule="atLeast"/>
        <w:ind w:firstLine="600"/>
        <w:jc w:val="both"/>
      </w:pPr>
      <w:r w:rsidRPr="00EA6F68">
        <w:rPr>
          <w:rFonts w:ascii="Times New Roman" w:hAnsi="Times New Roman"/>
          <w:color w:val="000000"/>
          <w:sz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BB6F59" w:rsidRPr="00EA6F68" w:rsidRDefault="00EA6F68">
      <w:pPr>
        <w:spacing w:after="0" w:line="1" w:lineRule="atLeast"/>
        <w:ind w:firstLine="600"/>
        <w:jc w:val="both"/>
      </w:pPr>
      <w:r w:rsidRPr="00EA6F68">
        <w:rPr>
          <w:rFonts w:ascii="Times New Roman" w:hAnsi="Times New Roman"/>
          <w:color w:val="000000"/>
          <w:sz w:val="24"/>
        </w:rPr>
        <w:t>выявлять недостаток информации для решения учебной (практической) задачи на основе предложенного алгоритма;</w:t>
      </w:r>
    </w:p>
    <w:p w:rsidR="00BB6F59" w:rsidRPr="00EA6F68" w:rsidRDefault="00EA6F68">
      <w:pPr>
        <w:spacing w:after="0" w:line="1" w:lineRule="atLeast"/>
        <w:ind w:firstLine="600"/>
        <w:jc w:val="both"/>
      </w:pPr>
      <w:r w:rsidRPr="00EA6F68">
        <w:rPr>
          <w:rFonts w:ascii="Times New Roman" w:hAnsi="Times New Roman"/>
          <w:color w:val="000000"/>
          <w:sz w:val="24"/>
        </w:rPr>
        <w:t>прогнозировать возможное развитие речевой ситуации.</w:t>
      </w:r>
    </w:p>
    <w:p w:rsidR="00BB6F59" w:rsidRPr="00EA6F68" w:rsidRDefault="00EA6F68">
      <w:pPr>
        <w:spacing w:after="0" w:line="1" w:lineRule="atLeast"/>
        <w:ind w:left="120"/>
        <w:jc w:val="both"/>
      </w:pPr>
      <w:r w:rsidRPr="00EA6F68">
        <w:rPr>
          <w:rFonts w:ascii="Times New Roman" w:hAnsi="Times New Roman"/>
          <w:b/>
          <w:color w:val="000000"/>
          <w:sz w:val="24"/>
        </w:rPr>
        <w:t>Работа с информацией:</w:t>
      </w:r>
    </w:p>
    <w:p w:rsidR="00BB6F59" w:rsidRPr="00EA6F68" w:rsidRDefault="00EA6F68">
      <w:pPr>
        <w:spacing w:after="0" w:line="1" w:lineRule="atLeast"/>
        <w:ind w:firstLine="600"/>
        <w:jc w:val="both"/>
      </w:pPr>
      <w:r w:rsidRPr="00EA6F68">
        <w:rPr>
          <w:rFonts w:ascii="Times New Roman" w:hAnsi="Times New Roman"/>
          <w:color w:val="000000"/>
          <w:sz w:val="24"/>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BB6F59" w:rsidRPr="00EA6F68" w:rsidRDefault="00EA6F68">
      <w:pPr>
        <w:spacing w:after="0" w:line="1" w:lineRule="atLeast"/>
        <w:ind w:firstLine="600"/>
        <w:jc w:val="both"/>
      </w:pPr>
      <w:r w:rsidRPr="00EA6F68">
        <w:rPr>
          <w:rFonts w:ascii="Times New Roman" w:hAnsi="Times New Roman"/>
          <w:color w:val="000000"/>
          <w:sz w:val="24"/>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BB6F59" w:rsidRPr="00EA6F68" w:rsidRDefault="00EA6F68">
      <w:pPr>
        <w:spacing w:after="0" w:line="1" w:lineRule="atLeast"/>
        <w:ind w:firstLine="600"/>
        <w:jc w:val="both"/>
      </w:pPr>
      <w:r w:rsidRPr="00EA6F68">
        <w:rPr>
          <w:rFonts w:ascii="Times New Roman" w:hAnsi="Times New Roman"/>
          <w:color w:val="000000"/>
          <w:sz w:val="24"/>
        </w:rPr>
        <w:t>соблюдать элементарные правила информационной безопасности при поиске для выполнения заданий по русскому языку информации в Интернете;</w:t>
      </w:r>
    </w:p>
    <w:p w:rsidR="00BB6F59" w:rsidRPr="00EA6F68" w:rsidRDefault="00EA6F68">
      <w:pPr>
        <w:spacing w:after="0" w:line="1" w:lineRule="atLeast"/>
        <w:ind w:firstLine="600"/>
        <w:jc w:val="both"/>
      </w:pPr>
      <w:r w:rsidRPr="00EA6F68">
        <w:rPr>
          <w:rFonts w:ascii="Times New Roman" w:hAnsi="Times New Roman"/>
          <w:color w:val="000000"/>
          <w:sz w:val="24"/>
        </w:rPr>
        <w:t>самостоятельно создавать схемы, таблицы для представления информации.</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Коммуникативные универсальные учебные действия</w:t>
      </w:r>
    </w:p>
    <w:p w:rsidR="00BB6F59" w:rsidRPr="00EA6F68" w:rsidRDefault="00EA6F68">
      <w:pPr>
        <w:spacing w:after="0" w:line="1" w:lineRule="atLeast"/>
        <w:ind w:left="120"/>
        <w:jc w:val="both"/>
      </w:pPr>
      <w:r w:rsidRPr="00EA6F68">
        <w:rPr>
          <w:rFonts w:ascii="Times New Roman" w:hAnsi="Times New Roman"/>
          <w:b/>
          <w:color w:val="000000"/>
          <w:sz w:val="24"/>
        </w:rPr>
        <w:t>Общение:</w:t>
      </w:r>
    </w:p>
    <w:p w:rsidR="00BB6F59" w:rsidRPr="00EA6F68" w:rsidRDefault="00EA6F68">
      <w:pPr>
        <w:spacing w:after="0" w:line="1" w:lineRule="atLeast"/>
        <w:ind w:firstLine="600"/>
        <w:jc w:val="both"/>
      </w:pPr>
      <w:r w:rsidRPr="00EA6F68">
        <w:rPr>
          <w:rFonts w:ascii="Times New Roman" w:hAnsi="Times New Roman"/>
          <w:color w:val="000000"/>
          <w:sz w:val="24"/>
        </w:rPr>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rsidR="00BB6F59" w:rsidRPr="00EA6F68" w:rsidRDefault="00EA6F68">
      <w:pPr>
        <w:spacing w:after="0" w:line="1" w:lineRule="atLeast"/>
        <w:ind w:firstLine="600"/>
        <w:jc w:val="both"/>
      </w:pPr>
      <w:r w:rsidRPr="00EA6F68">
        <w:rPr>
          <w:rFonts w:ascii="Times New Roman" w:hAnsi="Times New Roman"/>
          <w:color w:val="000000"/>
          <w:sz w:val="24"/>
        </w:rPr>
        <w:lastRenderedPageBreak/>
        <w:t>строить устное высказывание при обосновании правильности написания, при обобщении результатов наблюдения за орфографическим материалом;</w:t>
      </w:r>
    </w:p>
    <w:p w:rsidR="00BB6F59" w:rsidRPr="00EA6F68" w:rsidRDefault="00EA6F68">
      <w:pPr>
        <w:spacing w:after="0" w:line="1" w:lineRule="atLeast"/>
        <w:ind w:firstLine="600"/>
        <w:jc w:val="both"/>
      </w:pPr>
      <w:r w:rsidRPr="00EA6F68">
        <w:rPr>
          <w:rFonts w:ascii="Times New Roman" w:hAnsi="Times New Roman"/>
          <w:color w:val="000000"/>
          <w:sz w:val="24"/>
        </w:rPr>
        <w:t>создавать устные и письменные тексты (описание, рассуждение, повествование), определяя необходимый в данной речевой ситуации тип текста;</w:t>
      </w:r>
    </w:p>
    <w:p w:rsidR="00BB6F59" w:rsidRPr="00EA6F68" w:rsidRDefault="00EA6F68">
      <w:pPr>
        <w:spacing w:after="0" w:line="1" w:lineRule="atLeast"/>
        <w:ind w:firstLine="600"/>
        <w:jc w:val="both"/>
      </w:pPr>
      <w:r w:rsidRPr="00EA6F68">
        <w:rPr>
          <w:rFonts w:ascii="Times New Roman" w:hAnsi="Times New Roman"/>
          <w:color w:val="000000"/>
          <w:sz w:val="24"/>
        </w:rPr>
        <w:t>подготавливать небольшие публичные выступления;</w:t>
      </w:r>
    </w:p>
    <w:p w:rsidR="00BB6F59" w:rsidRPr="00EA6F68" w:rsidRDefault="00EA6F68">
      <w:pPr>
        <w:spacing w:after="0" w:line="1" w:lineRule="atLeast"/>
        <w:ind w:firstLine="600"/>
        <w:jc w:val="both"/>
      </w:pPr>
      <w:r w:rsidRPr="00EA6F68">
        <w:rPr>
          <w:rFonts w:ascii="Times New Roman" w:hAnsi="Times New Roman"/>
          <w:color w:val="000000"/>
          <w:sz w:val="24"/>
        </w:rPr>
        <w:t>подбирать иллюстративный материал (рисунки, фото, плакаты) к тексту выступления.</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Регулятивные универсальные учебные действия</w:t>
      </w:r>
    </w:p>
    <w:p w:rsidR="00BB6F59" w:rsidRPr="00EA6F68" w:rsidRDefault="00EA6F68">
      <w:pPr>
        <w:spacing w:after="0" w:line="1" w:lineRule="atLeast"/>
        <w:ind w:left="120"/>
        <w:jc w:val="both"/>
      </w:pPr>
      <w:r w:rsidRPr="00EA6F68">
        <w:rPr>
          <w:rFonts w:ascii="Times New Roman" w:hAnsi="Times New Roman"/>
          <w:b/>
          <w:color w:val="000000"/>
          <w:sz w:val="24"/>
        </w:rPr>
        <w:t>Самоорганизация:</w:t>
      </w:r>
    </w:p>
    <w:p w:rsidR="00BB6F59" w:rsidRPr="00EA6F68" w:rsidRDefault="00EA6F68">
      <w:pPr>
        <w:spacing w:after="0" w:line="1" w:lineRule="atLeast"/>
        <w:ind w:firstLine="600"/>
        <w:jc w:val="both"/>
      </w:pPr>
      <w:r w:rsidRPr="00EA6F68">
        <w:rPr>
          <w:rFonts w:ascii="Times New Roman" w:hAnsi="Times New Roman"/>
          <w:color w:val="000000"/>
          <w:sz w:val="24"/>
        </w:rPr>
        <w:t>самостоятельно планировать действия по решению учебной задачи для получения результата;</w:t>
      </w:r>
    </w:p>
    <w:p w:rsidR="00BB6F59" w:rsidRPr="00EA6F68" w:rsidRDefault="00EA6F68">
      <w:pPr>
        <w:spacing w:after="0" w:line="1" w:lineRule="atLeast"/>
        <w:ind w:firstLine="600"/>
        <w:jc w:val="both"/>
      </w:pPr>
      <w:r w:rsidRPr="00EA6F68">
        <w:rPr>
          <w:rFonts w:ascii="Times New Roman" w:hAnsi="Times New Roman"/>
          <w:color w:val="000000"/>
          <w:sz w:val="24"/>
        </w:rPr>
        <w:t>выстраивать последовательность выбранных действий;</w:t>
      </w:r>
    </w:p>
    <w:p w:rsidR="00BB6F59" w:rsidRPr="00EA6F68" w:rsidRDefault="00EA6F68">
      <w:pPr>
        <w:spacing w:after="0" w:line="1" w:lineRule="atLeast"/>
        <w:ind w:firstLine="600"/>
        <w:jc w:val="both"/>
      </w:pPr>
      <w:r w:rsidRPr="00EA6F68">
        <w:rPr>
          <w:rFonts w:ascii="Times New Roman" w:hAnsi="Times New Roman"/>
          <w:color w:val="000000"/>
          <w:sz w:val="24"/>
        </w:rPr>
        <w:t>предвидеть трудности и возможные ошибки.</w:t>
      </w:r>
    </w:p>
    <w:p w:rsidR="00BB6F59" w:rsidRPr="00EA6F68" w:rsidRDefault="00EA6F68">
      <w:pPr>
        <w:spacing w:after="0" w:line="1" w:lineRule="atLeast"/>
        <w:ind w:left="120"/>
        <w:jc w:val="both"/>
      </w:pPr>
      <w:r w:rsidRPr="00EA6F68">
        <w:rPr>
          <w:rFonts w:ascii="Times New Roman" w:hAnsi="Times New Roman"/>
          <w:b/>
          <w:color w:val="000000"/>
          <w:sz w:val="24"/>
        </w:rPr>
        <w:t>Самоконтроль</w:t>
      </w:r>
      <w:r w:rsidRPr="00EA6F68">
        <w:rPr>
          <w:rFonts w:ascii="Times New Roman" w:hAnsi="Times New Roman"/>
          <w:color w:val="000000"/>
          <w:sz w:val="24"/>
        </w:rPr>
        <w:t>:</w:t>
      </w:r>
    </w:p>
    <w:p w:rsidR="00BB6F59" w:rsidRPr="00EA6F68" w:rsidRDefault="00EA6F68">
      <w:pPr>
        <w:spacing w:after="0" w:line="1" w:lineRule="atLeast"/>
        <w:ind w:firstLine="600"/>
        <w:jc w:val="both"/>
      </w:pPr>
      <w:r w:rsidRPr="00EA6F68">
        <w:rPr>
          <w:rFonts w:ascii="Times New Roman" w:hAnsi="Times New Roman"/>
          <w:color w:val="000000"/>
          <w:sz w:val="24"/>
        </w:rPr>
        <w:t>контролировать процесс и результат выполнения задания, корректировать учебные действия для преодоления ошибок;</w:t>
      </w:r>
    </w:p>
    <w:p w:rsidR="00BB6F59" w:rsidRPr="00EA6F68" w:rsidRDefault="00EA6F68">
      <w:pPr>
        <w:spacing w:after="0" w:line="1" w:lineRule="atLeast"/>
        <w:ind w:firstLine="600"/>
        <w:jc w:val="both"/>
      </w:pPr>
      <w:r w:rsidRPr="00EA6F68">
        <w:rPr>
          <w:rFonts w:ascii="Times New Roman" w:hAnsi="Times New Roman"/>
          <w:color w:val="000000"/>
          <w:sz w:val="24"/>
        </w:rPr>
        <w:t>находить ошибки в своей и чужих работах, устанавливать их причины;</w:t>
      </w:r>
    </w:p>
    <w:p w:rsidR="00BB6F59" w:rsidRPr="00EA6F68" w:rsidRDefault="00EA6F68">
      <w:pPr>
        <w:spacing w:after="0" w:line="1" w:lineRule="atLeast"/>
        <w:ind w:firstLine="600"/>
        <w:jc w:val="both"/>
      </w:pPr>
      <w:r w:rsidRPr="00EA6F68">
        <w:rPr>
          <w:rFonts w:ascii="Times New Roman" w:hAnsi="Times New Roman"/>
          <w:color w:val="000000"/>
          <w:sz w:val="24"/>
        </w:rPr>
        <w:t>оценивать по предложенным критериям общий результат деятельности и свой вклад в неё;</w:t>
      </w:r>
    </w:p>
    <w:p w:rsidR="00BB6F59" w:rsidRPr="00EA6F68" w:rsidRDefault="00EA6F68">
      <w:pPr>
        <w:spacing w:after="0" w:line="1" w:lineRule="atLeast"/>
        <w:ind w:firstLine="600"/>
        <w:jc w:val="both"/>
      </w:pPr>
      <w:r w:rsidRPr="00EA6F68">
        <w:rPr>
          <w:rFonts w:ascii="Times New Roman" w:hAnsi="Times New Roman"/>
          <w:color w:val="000000"/>
          <w:sz w:val="24"/>
        </w:rPr>
        <w:t>принимать оценку своей работы.</w:t>
      </w:r>
    </w:p>
    <w:p w:rsidR="00BB6F59" w:rsidRPr="00EA6F68" w:rsidRDefault="00EA6F68">
      <w:pPr>
        <w:spacing w:after="0" w:line="1" w:lineRule="atLeast"/>
        <w:ind w:left="120"/>
        <w:jc w:val="both"/>
      </w:pPr>
      <w:r w:rsidRPr="00EA6F68">
        <w:rPr>
          <w:rFonts w:ascii="Times New Roman" w:hAnsi="Times New Roman"/>
          <w:b/>
          <w:color w:val="000000"/>
          <w:sz w:val="24"/>
        </w:rPr>
        <w:t>Совместная деятельность:</w:t>
      </w:r>
    </w:p>
    <w:p w:rsidR="00BB6F59" w:rsidRPr="00EA6F68" w:rsidRDefault="00EA6F68">
      <w:pPr>
        <w:spacing w:after="0" w:line="1" w:lineRule="atLeast"/>
        <w:ind w:firstLine="600"/>
        <w:jc w:val="both"/>
      </w:pPr>
      <w:r w:rsidRPr="00EA6F68">
        <w:rPr>
          <w:rFonts w:ascii="Times New Roman" w:hAnsi="Times New Roman"/>
          <w:color w:val="000000"/>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B6F59" w:rsidRPr="00EA6F68" w:rsidRDefault="00EA6F68">
      <w:pPr>
        <w:spacing w:after="0" w:line="1" w:lineRule="atLeast"/>
        <w:ind w:firstLine="600"/>
        <w:jc w:val="both"/>
      </w:pPr>
      <w:r w:rsidRPr="00EA6F68">
        <w:rPr>
          <w:rFonts w:ascii="Times New Roman" w:hAnsi="Times New Roman"/>
          <w:color w:val="000000"/>
          <w:sz w:val="24"/>
        </w:rPr>
        <w:t>проявлять готовность руководить, выполнять поручения, подчиняться;</w:t>
      </w:r>
    </w:p>
    <w:p w:rsidR="00BB6F59" w:rsidRPr="00EA6F68" w:rsidRDefault="00EA6F68">
      <w:pPr>
        <w:spacing w:after="0" w:line="1" w:lineRule="atLeast"/>
        <w:ind w:firstLine="600"/>
        <w:jc w:val="both"/>
      </w:pPr>
      <w:r w:rsidRPr="00EA6F68">
        <w:rPr>
          <w:rFonts w:ascii="Times New Roman" w:hAnsi="Times New Roman"/>
          <w:color w:val="000000"/>
          <w:sz w:val="24"/>
        </w:rPr>
        <w:t>ответственно выполнять свою часть работы;</w:t>
      </w:r>
    </w:p>
    <w:p w:rsidR="00BB6F59" w:rsidRPr="00EA6F68" w:rsidRDefault="00EA6F68">
      <w:pPr>
        <w:spacing w:after="0" w:line="1" w:lineRule="atLeast"/>
        <w:ind w:firstLine="600"/>
        <w:jc w:val="both"/>
      </w:pPr>
      <w:r w:rsidRPr="00EA6F68">
        <w:rPr>
          <w:rFonts w:ascii="Times New Roman" w:hAnsi="Times New Roman"/>
          <w:color w:val="000000"/>
          <w:sz w:val="24"/>
        </w:rPr>
        <w:t>оценивать свой вклад в общий результат;</w:t>
      </w:r>
    </w:p>
    <w:p w:rsidR="00BB6F59" w:rsidRPr="00EA6F68" w:rsidRDefault="00EA6F68">
      <w:pPr>
        <w:spacing w:after="0" w:line="1" w:lineRule="atLeast"/>
        <w:ind w:left="120"/>
      </w:pPr>
      <w:r w:rsidRPr="00EA6F68">
        <w:rPr>
          <w:rFonts w:ascii="Times New Roman" w:hAnsi="Times New Roman"/>
          <w:color w:val="000000"/>
          <w:sz w:val="24"/>
        </w:rPr>
        <w:t xml:space="preserve">выполнять совместные проектные задания с использованием предложенных образцов, планов, идей. </w:t>
      </w:r>
    </w:p>
    <w:p w:rsidR="00BB6F59" w:rsidRPr="00EA6F68" w:rsidRDefault="00EA3808">
      <w:pPr>
        <w:spacing w:after="0" w:line="1" w:lineRule="atLeast"/>
        <w:ind w:left="120"/>
        <w:jc w:val="both"/>
      </w:pPr>
      <w:hyperlink w:anchor="_ftnref1">
        <w:r w:rsidR="00EA6F68" w:rsidRPr="00EA6F68">
          <w:rPr>
            <w:rFonts w:ascii="Times New Roman" w:hAnsi="Times New Roman"/>
            <w:color w:val="0000FF"/>
            <w:u w:val="single"/>
          </w:rPr>
          <w:t>#_</w:t>
        </w:r>
        <w:r w:rsidR="00EA6F68">
          <w:rPr>
            <w:rFonts w:ascii="Times New Roman" w:hAnsi="Times New Roman"/>
            <w:color w:val="0000FF"/>
            <w:u w:val="single"/>
          </w:rPr>
          <w:t>ftnref</w:t>
        </w:r>
        <w:r w:rsidR="00EA6F68" w:rsidRPr="00EA6F68">
          <w:rPr>
            <w:rFonts w:ascii="Times New Roman" w:hAnsi="Times New Roman"/>
            <w:color w:val="0000FF"/>
            <w:u w:val="single"/>
          </w:rPr>
          <w:t>1</w:t>
        </w:r>
      </w:hyperlink>
      <w:r w:rsidR="00EA6F68" w:rsidRPr="00EA6F68">
        <w:rPr>
          <w:rFonts w:ascii="Times New Roman" w:hAnsi="Times New Roman"/>
          <w:color w:val="000000"/>
          <w:sz w:val="24"/>
        </w:rPr>
        <w:t xml:space="preserve"> </w:t>
      </w:r>
      <w:r w:rsidR="00EA6F68" w:rsidRPr="00EA6F68">
        <w:rPr>
          <w:rFonts w:ascii="Times New Roman" w:hAnsi="Times New Roman"/>
          <w:color w:val="333333"/>
          <w:sz w:val="24"/>
        </w:rPr>
        <w:t>Раздел «Графика» в учебном курсе «Обучения грамоте» изучается параллельно с разделом «Чтение», поэтому на этот раздел отдельные часы в тематическом планировании не предусмотрены.</w:t>
      </w:r>
    </w:p>
    <w:p w:rsidR="00BB6F59" w:rsidRPr="00EA6F68" w:rsidRDefault="00EA3808">
      <w:pPr>
        <w:spacing w:after="0" w:line="1" w:lineRule="atLeast"/>
        <w:ind w:left="120"/>
        <w:jc w:val="both"/>
      </w:pPr>
      <w:hyperlink r:id="rId13" w:anchor="_ftnref1">
        <w:r w:rsidR="00EA6F68">
          <w:rPr>
            <w:rFonts w:ascii="Times New Roman" w:hAnsi="Times New Roman"/>
            <w:color w:val="004CFF"/>
            <w:sz w:val="21"/>
            <w:u w:val="single"/>
            <w:shd w:val="clear" w:color="auto" w:fill="FFFFFF"/>
          </w:rPr>
          <w:t>https</w:t>
        </w:r>
        <w:r w:rsidR="00EA6F68" w:rsidRPr="00EA6F68">
          <w:rPr>
            <w:rFonts w:ascii="Times New Roman" w:hAnsi="Times New Roman"/>
            <w:color w:val="004CFF"/>
            <w:sz w:val="21"/>
            <w:u w:val="single"/>
            <w:shd w:val="clear" w:color="auto" w:fill="FFFFFF"/>
          </w:rPr>
          <w:t>://</w:t>
        </w:r>
        <w:r w:rsidR="00EA6F68">
          <w:rPr>
            <w:rFonts w:ascii="Times New Roman" w:hAnsi="Times New Roman"/>
            <w:color w:val="004CFF"/>
            <w:sz w:val="21"/>
            <w:u w:val="single"/>
            <w:shd w:val="clear" w:color="auto" w:fill="FFFFFF"/>
          </w:rPr>
          <w:t>workprogram</w:t>
        </w:r>
        <w:r w:rsidR="00EA6F68" w:rsidRPr="00EA6F68">
          <w:rPr>
            <w:rFonts w:ascii="Times New Roman" w:hAnsi="Times New Roman"/>
            <w:color w:val="004CFF"/>
            <w:sz w:val="21"/>
            <w:u w:val="single"/>
            <w:shd w:val="clear" w:color="auto" w:fill="FFFFFF"/>
          </w:rPr>
          <w:t>.</w:t>
        </w:r>
        <w:r w:rsidR="00EA6F68">
          <w:rPr>
            <w:rFonts w:ascii="Times New Roman" w:hAnsi="Times New Roman"/>
            <w:color w:val="004CFF"/>
            <w:sz w:val="21"/>
            <w:u w:val="single"/>
            <w:shd w:val="clear" w:color="auto" w:fill="FFFFFF"/>
          </w:rPr>
          <w:t>edsoo</w:t>
        </w:r>
        <w:r w:rsidR="00EA6F68" w:rsidRPr="00EA6F68">
          <w:rPr>
            <w:rFonts w:ascii="Times New Roman" w:hAnsi="Times New Roman"/>
            <w:color w:val="004CFF"/>
            <w:sz w:val="21"/>
            <w:u w:val="single"/>
            <w:shd w:val="clear" w:color="auto" w:fill="FFFFFF"/>
          </w:rPr>
          <w:t>.</w:t>
        </w:r>
        <w:r w:rsidR="00EA6F68">
          <w:rPr>
            <w:rFonts w:ascii="Times New Roman" w:hAnsi="Times New Roman"/>
            <w:color w:val="004CFF"/>
            <w:sz w:val="21"/>
            <w:u w:val="single"/>
            <w:shd w:val="clear" w:color="auto" w:fill="FFFFFF"/>
          </w:rPr>
          <w:t>ru</w:t>
        </w:r>
        <w:r w:rsidR="00EA6F68" w:rsidRPr="00EA6F68">
          <w:rPr>
            <w:rFonts w:ascii="Times New Roman" w:hAnsi="Times New Roman"/>
            <w:color w:val="004CFF"/>
            <w:sz w:val="21"/>
            <w:u w:val="single"/>
            <w:shd w:val="clear" w:color="auto" w:fill="FFFFFF"/>
          </w:rPr>
          <w:t>/</w:t>
        </w:r>
        <w:r w:rsidR="00EA6F68">
          <w:rPr>
            <w:rFonts w:ascii="Times New Roman" w:hAnsi="Times New Roman"/>
            <w:color w:val="004CFF"/>
            <w:sz w:val="21"/>
            <w:u w:val="single"/>
            <w:shd w:val="clear" w:color="auto" w:fill="FFFFFF"/>
          </w:rPr>
          <w:t>templates</w:t>
        </w:r>
        <w:r w:rsidR="00EA6F68" w:rsidRPr="00EA6F68">
          <w:rPr>
            <w:rFonts w:ascii="Times New Roman" w:hAnsi="Times New Roman"/>
            <w:color w:val="004CFF"/>
            <w:sz w:val="21"/>
            <w:u w:val="single"/>
            <w:shd w:val="clear" w:color="auto" w:fill="FFFFFF"/>
          </w:rPr>
          <w:t>/2487137#_</w:t>
        </w:r>
        <w:r w:rsidR="00EA6F68">
          <w:rPr>
            <w:rFonts w:ascii="Times New Roman" w:hAnsi="Times New Roman"/>
            <w:color w:val="004CFF"/>
            <w:sz w:val="21"/>
            <w:u w:val="single"/>
            <w:shd w:val="clear" w:color="auto" w:fill="FFFFFF"/>
          </w:rPr>
          <w:t>ftnref</w:t>
        </w:r>
        <w:r w:rsidR="00EA6F68" w:rsidRPr="00EA6F68">
          <w:rPr>
            <w:rFonts w:ascii="Times New Roman" w:hAnsi="Times New Roman"/>
            <w:color w:val="004CFF"/>
            <w:sz w:val="21"/>
            <w:u w:val="single"/>
            <w:shd w:val="clear" w:color="auto" w:fill="FFFFFF"/>
          </w:rPr>
          <w:t>1</w:t>
        </w:r>
      </w:hyperlink>
      <w:r w:rsidR="00EA6F68" w:rsidRPr="00EA6F68">
        <w:rPr>
          <w:rFonts w:ascii="Times New Roman" w:hAnsi="Times New Roman"/>
          <w:color w:val="333333"/>
          <w:sz w:val="24"/>
        </w:rPr>
        <w:t xml:space="preserve"> Раздел «Орфография и пунктуация» в учебном курсе «Обучения грамоте» изучается параллельно с разделом «Письмо», поэтому на этот раздел в тематическом планировании отдельные часы не предусмотрены. </w:t>
      </w:r>
    </w:p>
    <w:p w:rsidR="00BB6F59" w:rsidRPr="00EA6F68" w:rsidRDefault="00EA3808">
      <w:pPr>
        <w:spacing w:after="0" w:line="1" w:lineRule="atLeast"/>
        <w:ind w:left="120"/>
        <w:jc w:val="both"/>
      </w:pPr>
      <w:hyperlink r:id="rId14" w:anchor="_ftnref1">
        <w:r w:rsidR="00EA6F68">
          <w:rPr>
            <w:rFonts w:ascii="Times New Roman" w:hAnsi="Times New Roman"/>
            <w:color w:val="004CFF"/>
            <w:sz w:val="21"/>
            <w:u w:val="single"/>
            <w:shd w:val="clear" w:color="auto" w:fill="FFFFFF"/>
          </w:rPr>
          <w:t>https</w:t>
        </w:r>
        <w:r w:rsidR="00EA6F68" w:rsidRPr="00EA6F68">
          <w:rPr>
            <w:rFonts w:ascii="Times New Roman" w:hAnsi="Times New Roman"/>
            <w:color w:val="004CFF"/>
            <w:sz w:val="21"/>
            <w:u w:val="single"/>
            <w:shd w:val="clear" w:color="auto" w:fill="FFFFFF"/>
          </w:rPr>
          <w:t>://</w:t>
        </w:r>
        <w:r w:rsidR="00EA6F68">
          <w:rPr>
            <w:rFonts w:ascii="Times New Roman" w:hAnsi="Times New Roman"/>
            <w:color w:val="004CFF"/>
            <w:sz w:val="21"/>
            <w:u w:val="single"/>
            <w:shd w:val="clear" w:color="auto" w:fill="FFFFFF"/>
          </w:rPr>
          <w:t>workprogram</w:t>
        </w:r>
        <w:r w:rsidR="00EA6F68" w:rsidRPr="00EA6F68">
          <w:rPr>
            <w:rFonts w:ascii="Times New Roman" w:hAnsi="Times New Roman"/>
            <w:color w:val="004CFF"/>
            <w:sz w:val="21"/>
            <w:u w:val="single"/>
            <w:shd w:val="clear" w:color="auto" w:fill="FFFFFF"/>
          </w:rPr>
          <w:t>.</w:t>
        </w:r>
        <w:r w:rsidR="00EA6F68">
          <w:rPr>
            <w:rFonts w:ascii="Times New Roman" w:hAnsi="Times New Roman"/>
            <w:color w:val="004CFF"/>
            <w:sz w:val="21"/>
            <w:u w:val="single"/>
            <w:shd w:val="clear" w:color="auto" w:fill="FFFFFF"/>
          </w:rPr>
          <w:t>edsoo</w:t>
        </w:r>
        <w:r w:rsidR="00EA6F68" w:rsidRPr="00EA6F68">
          <w:rPr>
            <w:rFonts w:ascii="Times New Roman" w:hAnsi="Times New Roman"/>
            <w:color w:val="004CFF"/>
            <w:sz w:val="21"/>
            <w:u w:val="single"/>
            <w:shd w:val="clear" w:color="auto" w:fill="FFFFFF"/>
          </w:rPr>
          <w:t>.</w:t>
        </w:r>
        <w:r w:rsidR="00EA6F68">
          <w:rPr>
            <w:rFonts w:ascii="Times New Roman" w:hAnsi="Times New Roman"/>
            <w:color w:val="004CFF"/>
            <w:sz w:val="21"/>
            <w:u w:val="single"/>
            <w:shd w:val="clear" w:color="auto" w:fill="FFFFFF"/>
          </w:rPr>
          <w:t>ru</w:t>
        </w:r>
        <w:r w:rsidR="00EA6F68" w:rsidRPr="00EA6F68">
          <w:rPr>
            <w:rFonts w:ascii="Times New Roman" w:hAnsi="Times New Roman"/>
            <w:color w:val="004CFF"/>
            <w:sz w:val="21"/>
            <w:u w:val="single"/>
            <w:shd w:val="clear" w:color="auto" w:fill="FFFFFF"/>
          </w:rPr>
          <w:t>/</w:t>
        </w:r>
        <w:r w:rsidR="00EA6F68">
          <w:rPr>
            <w:rFonts w:ascii="Times New Roman" w:hAnsi="Times New Roman"/>
            <w:color w:val="004CFF"/>
            <w:sz w:val="21"/>
            <w:u w:val="single"/>
            <w:shd w:val="clear" w:color="auto" w:fill="FFFFFF"/>
          </w:rPr>
          <w:t>templates</w:t>
        </w:r>
        <w:r w:rsidR="00EA6F68" w:rsidRPr="00EA6F68">
          <w:rPr>
            <w:rFonts w:ascii="Times New Roman" w:hAnsi="Times New Roman"/>
            <w:color w:val="004CFF"/>
            <w:sz w:val="21"/>
            <w:u w:val="single"/>
            <w:shd w:val="clear" w:color="auto" w:fill="FFFFFF"/>
          </w:rPr>
          <w:t>/2487137#_</w:t>
        </w:r>
        <w:r w:rsidR="00EA6F68">
          <w:rPr>
            <w:rFonts w:ascii="Times New Roman" w:hAnsi="Times New Roman"/>
            <w:color w:val="004CFF"/>
            <w:sz w:val="21"/>
            <w:u w:val="single"/>
            <w:shd w:val="clear" w:color="auto" w:fill="FFFFFF"/>
          </w:rPr>
          <w:t>ftnref</w:t>
        </w:r>
        <w:r w:rsidR="00EA6F68" w:rsidRPr="00EA6F68">
          <w:rPr>
            <w:rFonts w:ascii="Times New Roman" w:hAnsi="Times New Roman"/>
            <w:color w:val="004CFF"/>
            <w:sz w:val="21"/>
            <w:u w:val="single"/>
            <w:shd w:val="clear" w:color="auto" w:fill="FFFFFF"/>
          </w:rPr>
          <w:t>1</w:t>
        </w:r>
      </w:hyperlink>
      <w:r w:rsidR="00EA6F68" w:rsidRPr="00EA6F68">
        <w:rPr>
          <w:rFonts w:ascii="Times New Roman" w:hAnsi="Times New Roman"/>
          <w:color w:val="333333"/>
          <w:sz w:val="24"/>
        </w:rPr>
        <w:t xml:space="preserve"> Программное содержание раздела «Орфоэпия» изучается во всех разделах учебного предмета «Русский язык», поэтому на этот раздел в тематическом планировании отдельные часы не предусмотрены.</w:t>
      </w:r>
    </w:p>
    <w:p w:rsidR="00BB6F59" w:rsidRPr="00EA6F68" w:rsidRDefault="00BB6F59">
      <w:pPr>
        <w:spacing w:line="1" w:lineRule="atLeast"/>
        <w:jc w:val="both"/>
        <w:sectPr w:rsidR="00BB6F59" w:rsidRPr="00EA6F68">
          <w:pgSz w:w="11906" w:h="16383"/>
          <w:pgMar w:top="850" w:right="566" w:bottom="850" w:left="1132" w:header="720" w:footer="720" w:gutter="0"/>
          <w:cols w:space="720"/>
        </w:sectPr>
      </w:pPr>
    </w:p>
    <w:p w:rsidR="00BB6F59" w:rsidRPr="00EA6F68" w:rsidRDefault="00EA6F68" w:rsidP="00275D33">
      <w:pPr>
        <w:numPr>
          <w:ilvl w:val="0"/>
          <w:numId w:val="9"/>
        </w:numPr>
        <w:spacing w:after="0" w:line="1" w:lineRule="atLeast"/>
      </w:pPr>
      <w:bookmarkStart w:id="6" w:name="block-82308072"/>
      <w:bookmarkEnd w:id="5"/>
      <w:r w:rsidRPr="00EA6F68">
        <w:rPr>
          <w:rFonts w:ascii="Times New Roman" w:hAnsi="Times New Roman"/>
          <w:b/>
          <w:color w:val="000000"/>
          <w:sz w:val="24"/>
        </w:rPr>
        <w:lastRenderedPageBreak/>
        <w:t>ПЛАНИРУЕМЫЕ РЕЗУЛЬТАТЫ ОСВОЕНИЯ ПРОГРАММЫ ПО РУССКОМУ ЯЗЫКУ НА УРОВНЕ НАЧАЛЬНОГО ОБЩЕГО ОБРАЗОВАНИЯ</w:t>
      </w:r>
    </w:p>
    <w:p w:rsidR="00BB6F59" w:rsidRPr="00EA6F68" w:rsidRDefault="00EA6F68">
      <w:pPr>
        <w:spacing w:after="0" w:line="1" w:lineRule="atLeast"/>
        <w:ind w:firstLine="600"/>
        <w:jc w:val="both"/>
      </w:pPr>
      <w:r w:rsidRPr="00EA6F68">
        <w:rPr>
          <w:rFonts w:ascii="Times New Roman" w:hAnsi="Times New Roman"/>
          <w:color w:val="000000"/>
          <w:sz w:val="24"/>
        </w:rPr>
        <w:t>Изучение русского языка на уровне начального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ЛИЧНОСТНЫЕ РЕЗУЛЬТАТЫ</w:t>
      </w:r>
    </w:p>
    <w:p w:rsidR="00BB6F59" w:rsidRPr="00EA6F68" w:rsidRDefault="00BB6F59">
      <w:pPr>
        <w:spacing w:after="0" w:line="1" w:lineRule="atLeast"/>
        <w:ind w:left="120"/>
        <w:jc w:val="both"/>
      </w:pPr>
    </w:p>
    <w:p w:rsidR="00BB6F59" w:rsidRPr="00EA6F68" w:rsidRDefault="00EA6F68">
      <w:pPr>
        <w:spacing w:after="0" w:line="1" w:lineRule="atLeast"/>
        <w:ind w:firstLine="600"/>
        <w:jc w:val="both"/>
      </w:pPr>
      <w:r w:rsidRPr="00EA6F68">
        <w:rPr>
          <w:rFonts w:ascii="Times New Roman" w:hAnsi="Times New Roman"/>
          <w:color w:val="000000"/>
          <w:spacing w:val="-2"/>
          <w:sz w:val="24"/>
        </w:rPr>
        <w:t>В результате изучения русского языка на уровне начального общего образования у обучающегося будут сформированы личностные результаты:</w:t>
      </w:r>
    </w:p>
    <w:p w:rsidR="00BB6F59" w:rsidRDefault="00EA6F68">
      <w:pPr>
        <w:spacing w:after="0" w:line="1" w:lineRule="atLeast"/>
        <w:ind w:left="120"/>
      </w:pPr>
      <w:r>
        <w:rPr>
          <w:rFonts w:ascii="Times New Roman" w:hAnsi="Times New Roman"/>
          <w:b/>
          <w:color w:val="000000"/>
          <w:sz w:val="24"/>
        </w:rPr>
        <w:t>1)</w:t>
      </w:r>
      <w:r>
        <w:rPr>
          <w:rFonts w:ascii="Times New Roman" w:hAnsi="Times New Roman"/>
          <w:color w:val="000000"/>
          <w:sz w:val="24"/>
        </w:rPr>
        <w:t xml:space="preserve"> </w:t>
      </w:r>
      <w:r>
        <w:rPr>
          <w:rFonts w:ascii="Times New Roman" w:hAnsi="Times New Roman"/>
          <w:b/>
          <w:color w:val="000000"/>
          <w:sz w:val="24"/>
        </w:rPr>
        <w:t>гражданско-патриотическое воспитание:</w:t>
      </w:r>
    </w:p>
    <w:p w:rsidR="00BB6F59" w:rsidRPr="00EA6F68" w:rsidRDefault="00EA6F68" w:rsidP="00275D33">
      <w:pPr>
        <w:numPr>
          <w:ilvl w:val="0"/>
          <w:numId w:val="2"/>
        </w:numPr>
        <w:spacing w:after="0" w:line="1" w:lineRule="atLeast"/>
        <w:jc w:val="both"/>
      </w:pPr>
      <w:r w:rsidRPr="00EA6F68">
        <w:rPr>
          <w:rFonts w:ascii="Times New Roman" w:hAnsi="Times New Roman"/>
          <w:color w:val="000000"/>
          <w:sz w:val="24"/>
        </w:rPr>
        <w:t>становление ценностного отношения к своей Родине, в том числе через изучение русского языка, отражающего историю и культуру страны;</w:t>
      </w:r>
    </w:p>
    <w:p w:rsidR="00BB6F59" w:rsidRPr="00EA6F68" w:rsidRDefault="00EA6F68" w:rsidP="00275D33">
      <w:pPr>
        <w:numPr>
          <w:ilvl w:val="0"/>
          <w:numId w:val="2"/>
        </w:numPr>
        <w:spacing w:after="0" w:line="1" w:lineRule="atLeast"/>
        <w:jc w:val="both"/>
      </w:pPr>
      <w:r w:rsidRPr="00EA6F68">
        <w:rPr>
          <w:rFonts w:ascii="Times New Roman" w:hAnsi="Times New Roman"/>
          <w:color w:val="000000"/>
          <w:sz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BB6F59" w:rsidRPr="00EA6F68" w:rsidRDefault="00EA6F68" w:rsidP="00275D33">
      <w:pPr>
        <w:numPr>
          <w:ilvl w:val="0"/>
          <w:numId w:val="2"/>
        </w:numPr>
        <w:spacing w:after="0" w:line="1" w:lineRule="atLeast"/>
        <w:jc w:val="both"/>
      </w:pPr>
      <w:r w:rsidRPr="00EA6F68">
        <w:rPr>
          <w:rFonts w:ascii="Times New Roman" w:hAnsi="Times New Roman"/>
          <w:color w:val="000000"/>
          <w:sz w:val="24"/>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BB6F59" w:rsidRPr="00EA6F68" w:rsidRDefault="00EA6F68" w:rsidP="00275D33">
      <w:pPr>
        <w:numPr>
          <w:ilvl w:val="0"/>
          <w:numId w:val="2"/>
        </w:numPr>
        <w:spacing w:after="0" w:line="1" w:lineRule="atLeast"/>
        <w:jc w:val="both"/>
      </w:pPr>
      <w:r w:rsidRPr="00EA6F68">
        <w:rPr>
          <w:rFonts w:ascii="Times New Roman" w:hAnsi="Times New Roman"/>
          <w:color w:val="000000"/>
          <w:sz w:val="24"/>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BB6F59" w:rsidRPr="00EA6F68" w:rsidRDefault="00EA6F68" w:rsidP="00275D33">
      <w:pPr>
        <w:numPr>
          <w:ilvl w:val="0"/>
          <w:numId w:val="2"/>
        </w:numPr>
        <w:spacing w:after="0" w:line="1" w:lineRule="atLeast"/>
        <w:jc w:val="both"/>
      </w:pPr>
      <w:r w:rsidRPr="00EA6F68">
        <w:rPr>
          <w:rFonts w:ascii="Times New Roman" w:hAnsi="Times New Roman"/>
          <w:color w:val="000000"/>
          <w:sz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BB6F59" w:rsidRDefault="00EA6F68">
      <w:pPr>
        <w:spacing w:after="0" w:line="1" w:lineRule="atLeast"/>
        <w:ind w:left="120"/>
      </w:pPr>
      <w:r>
        <w:rPr>
          <w:rFonts w:ascii="Times New Roman" w:hAnsi="Times New Roman"/>
          <w:b/>
          <w:color w:val="000000"/>
          <w:sz w:val="24"/>
        </w:rPr>
        <w:t>2)</w:t>
      </w:r>
      <w:r>
        <w:rPr>
          <w:rFonts w:ascii="Times New Roman" w:hAnsi="Times New Roman"/>
          <w:color w:val="000000"/>
          <w:sz w:val="24"/>
        </w:rPr>
        <w:t xml:space="preserve"> </w:t>
      </w:r>
      <w:r>
        <w:rPr>
          <w:rFonts w:ascii="Times New Roman" w:hAnsi="Times New Roman"/>
          <w:b/>
          <w:color w:val="000000"/>
          <w:sz w:val="24"/>
        </w:rPr>
        <w:t>духовно-нравственное воспитание:</w:t>
      </w:r>
    </w:p>
    <w:p w:rsidR="00BB6F59" w:rsidRPr="00EA6F68" w:rsidRDefault="00EA6F68" w:rsidP="00275D33">
      <w:pPr>
        <w:numPr>
          <w:ilvl w:val="0"/>
          <w:numId w:val="3"/>
        </w:numPr>
        <w:spacing w:after="0" w:line="1" w:lineRule="atLeast"/>
        <w:jc w:val="both"/>
      </w:pPr>
      <w:r w:rsidRPr="00EA6F68">
        <w:rPr>
          <w:rFonts w:ascii="Times New Roman" w:hAnsi="Times New Roman"/>
          <w:color w:val="000000"/>
          <w:sz w:val="24"/>
        </w:rPr>
        <w:t>осознание языка как одной из главных духовно-нравственных ценностей народа;</w:t>
      </w:r>
    </w:p>
    <w:p w:rsidR="00BB6F59" w:rsidRPr="00EA6F68" w:rsidRDefault="00EA6F68" w:rsidP="00275D33">
      <w:pPr>
        <w:numPr>
          <w:ilvl w:val="0"/>
          <w:numId w:val="3"/>
        </w:numPr>
        <w:spacing w:after="0" w:line="1" w:lineRule="atLeast"/>
        <w:jc w:val="both"/>
      </w:pPr>
      <w:r w:rsidRPr="00EA6F68">
        <w:rPr>
          <w:rFonts w:ascii="Times New Roman" w:hAnsi="Times New Roman"/>
          <w:color w:val="000000"/>
          <w:sz w:val="24"/>
        </w:rPr>
        <w:t>признание индивидуальности каждого человека с использованием собственного жизненного и читательского опыта;</w:t>
      </w:r>
    </w:p>
    <w:p w:rsidR="00BB6F59" w:rsidRPr="00EA6F68" w:rsidRDefault="00EA6F68" w:rsidP="00275D33">
      <w:pPr>
        <w:numPr>
          <w:ilvl w:val="0"/>
          <w:numId w:val="3"/>
        </w:numPr>
        <w:spacing w:after="0" w:line="1" w:lineRule="atLeast"/>
        <w:jc w:val="both"/>
      </w:pPr>
      <w:r w:rsidRPr="00EA6F68">
        <w:rPr>
          <w:rFonts w:ascii="Times New Roman" w:hAnsi="Times New Roman"/>
          <w:color w:val="000000"/>
          <w:sz w:val="24"/>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B6F59" w:rsidRPr="00EA6F68" w:rsidRDefault="00EA6F68" w:rsidP="00275D33">
      <w:pPr>
        <w:numPr>
          <w:ilvl w:val="0"/>
          <w:numId w:val="3"/>
        </w:numPr>
        <w:spacing w:after="0" w:line="1" w:lineRule="atLeast"/>
        <w:jc w:val="both"/>
      </w:pPr>
      <w:r w:rsidRPr="00EA6F68">
        <w:rPr>
          <w:rFonts w:ascii="Times New Roman" w:hAnsi="Times New Roman"/>
          <w:color w:val="000000"/>
          <w:sz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B6F59" w:rsidRDefault="00EA6F68">
      <w:pPr>
        <w:spacing w:after="0" w:line="1" w:lineRule="atLeast"/>
        <w:ind w:left="120"/>
      </w:pPr>
      <w:r>
        <w:rPr>
          <w:rFonts w:ascii="Times New Roman" w:hAnsi="Times New Roman"/>
          <w:b/>
          <w:color w:val="000000"/>
          <w:sz w:val="24"/>
        </w:rPr>
        <w:t>3)</w:t>
      </w:r>
      <w:r>
        <w:rPr>
          <w:rFonts w:ascii="Times New Roman" w:hAnsi="Times New Roman"/>
          <w:color w:val="000000"/>
          <w:sz w:val="24"/>
        </w:rPr>
        <w:t xml:space="preserve"> </w:t>
      </w:r>
      <w:r>
        <w:rPr>
          <w:rFonts w:ascii="Times New Roman" w:hAnsi="Times New Roman"/>
          <w:b/>
          <w:color w:val="000000"/>
          <w:sz w:val="24"/>
        </w:rPr>
        <w:t>эстетическое воспитание:</w:t>
      </w:r>
    </w:p>
    <w:p w:rsidR="00BB6F59" w:rsidRPr="00EA6F68" w:rsidRDefault="00EA6F68" w:rsidP="00275D33">
      <w:pPr>
        <w:numPr>
          <w:ilvl w:val="0"/>
          <w:numId w:val="4"/>
        </w:numPr>
        <w:spacing w:after="0" w:line="1" w:lineRule="atLeast"/>
        <w:jc w:val="both"/>
      </w:pPr>
      <w:r w:rsidRPr="00EA6F68">
        <w:rPr>
          <w:rFonts w:ascii="Times New Roman" w:hAnsi="Times New Roman"/>
          <w:color w:val="000000"/>
          <w:sz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B6F59" w:rsidRPr="00EA6F68" w:rsidRDefault="00EA6F68" w:rsidP="00275D33">
      <w:pPr>
        <w:numPr>
          <w:ilvl w:val="0"/>
          <w:numId w:val="4"/>
        </w:numPr>
        <w:spacing w:after="0" w:line="1" w:lineRule="atLeast"/>
        <w:jc w:val="both"/>
      </w:pPr>
      <w:r w:rsidRPr="00EA6F68">
        <w:rPr>
          <w:rFonts w:ascii="Times New Roman" w:hAnsi="Times New Roman"/>
          <w:color w:val="000000"/>
          <w:sz w:val="24"/>
        </w:rPr>
        <w:t>стремление к самовыражению в искусстве слова; осознание важности русского языка как средства общения и самовыражения;</w:t>
      </w:r>
    </w:p>
    <w:p w:rsidR="00BB6F59" w:rsidRPr="00EA6F68" w:rsidRDefault="00EA6F68">
      <w:pPr>
        <w:spacing w:after="0" w:line="1" w:lineRule="atLeast"/>
        <w:ind w:left="120"/>
      </w:pPr>
      <w:r w:rsidRPr="00EA6F68">
        <w:rPr>
          <w:rFonts w:ascii="Times New Roman" w:hAnsi="Times New Roman"/>
          <w:b/>
          <w:color w:val="000000"/>
          <w:sz w:val="24"/>
        </w:rPr>
        <w:t>4)</w:t>
      </w:r>
      <w:r w:rsidRPr="00EA6F68">
        <w:rPr>
          <w:rFonts w:ascii="Times New Roman" w:hAnsi="Times New Roman"/>
          <w:color w:val="000000"/>
          <w:sz w:val="24"/>
        </w:rPr>
        <w:t xml:space="preserve"> </w:t>
      </w:r>
      <w:r w:rsidRPr="00EA6F68">
        <w:rPr>
          <w:rFonts w:ascii="Times New Roman" w:hAnsi="Times New Roman"/>
          <w:b/>
          <w:color w:val="000000"/>
          <w:sz w:val="24"/>
        </w:rPr>
        <w:t>физическое воспитание, формирование культуры здоровья и эмоционального благополучия:</w:t>
      </w:r>
    </w:p>
    <w:p w:rsidR="00BB6F59" w:rsidRPr="00EA6F68" w:rsidRDefault="00EA6F68" w:rsidP="00275D33">
      <w:pPr>
        <w:numPr>
          <w:ilvl w:val="0"/>
          <w:numId w:val="10"/>
        </w:numPr>
        <w:spacing w:after="0" w:line="1" w:lineRule="atLeast"/>
        <w:jc w:val="both"/>
      </w:pPr>
      <w:r w:rsidRPr="00EA6F68">
        <w:rPr>
          <w:rFonts w:ascii="Times New Roman" w:hAnsi="Times New Roman"/>
          <w:color w:val="000000"/>
          <w:sz w:val="24"/>
        </w:rPr>
        <w:t>соблюдение правил безопасного поиска в информационной среде дополнительной информации в процессе языкового образования;</w:t>
      </w:r>
    </w:p>
    <w:p w:rsidR="00BB6F59" w:rsidRPr="00EA6F68" w:rsidRDefault="00EA6F68" w:rsidP="00275D33">
      <w:pPr>
        <w:numPr>
          <w:ilvl w:val="0"/>
          <w:numId w:val="10"/>
        </w:numPr>
        <w:spacing w:after="0" w:line="1" w:lineRule="atLeast"/>
        <w:jc w:val="both"/>
      </w:pPr>
      <w:r w:rsidRPr="00EA6F68">
        <w:rPr>
          <w:rFonts w:ascii="Times New Roman" w:hAnsi="Times New Roman"/>
          <w:color w:val="000000"/>
          <w:sz w:val="24"/>
        </w:rP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rsidR="00BB6F59" w:rsidRDefault="00EA6F68">
      <w:pPr>
        <w:spacing w:after="0" w:line="1" w:lineRule="atLeast"/>
        <w:ind w:left="120"/>
      </w:pPr>
      <w:r>
        <w:rPr>
          <w:rFonts w:ascii="Times New Roman" w:hAnsi="Times New Roman"/>
          <w:b/>
          <w:color w:val="000000"/>
          <w:sz w:val="24"/>
        </w:rPr>
        <w:t>5) трудовое воспитание:</w:t>
      </w:r>
    </w:p>
    <w:p w:rsidR="00BB6F59" w:rsidRPr="00EA6F68" w:rsidRDefault="00EA6F68" w:rsidP="00275D33">
      <w:pPr>
        <w:numPr>
          <w:ilvl w:val="0"/>
          <w:numId w:val="11"/>
        </w:numPr>
        <w:spacing w:after="0" w:line="1" w:lineRule="atLeast"/>
        <w:jc w:val="both"/>
      </w:pPr>
      <w:r w:rsidRPr="00EA6F68">
        <w:rPr>
          <w:rFonts w:ascii="Times New Roman" w:hAnsi="Times New Roman"/>
          <w:color w:val="000000"/>
          <w:sz w:val="24"/>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BB6F59" w:rsidRDefault="00EA6F68">
      <w:pPr>
        <w:spacing w:after="0" w:line="1" w:lineRule="atLeast"/>
        <w:ind w:left="120"/>
      </w:pPr>
      <w:r>
        <w:rPr>
          <w:rFonts w:ascii="Times New Roman" w:hAnsi="Times New Roman"/>
          <w:b/>
          <w:color w:val="000000"/>
          <w:sz w:val="24"/>
        </w:rPr>
        <w:t>6) экологическое воспитание:</w:t>
      </w:r>
    </w:p>
    <w:p w:rsidR="00BB6F59" w:rsidRPr="00EA6F68" w:rsidRDefault="00EA6F68" w:rsidP="00275D33">
      <w:pPr>
        <w:numPr>
          <w:ilvl w:val="0"/>
          <w:numId w:val="12"/>
        </w:numPr>
        <w:spacing w:after="0" w:line="1" w:lineRule="atLeast"/>
        <w:jc w:val="both"/>
      </w:pPr>
      <w:r w:rsidRPr="00EA6F68">
        <w:rPr>
          <w:rFonts w:ascii="Times New Roman" w:hAnsi="Times New Roman"/>
          <w:color w:val="000000"/>
          <w:sz w:val="24"/>
        </w:rPr>
        <w:t>бережное отношение к природе, формируемое в процессе работы с текстами;</w:t>
      </w:r>
    </w:p>
    <w:p w:rsidR="00BB6F59" w:rsidRPr="00EA6F68" w:rsidRDefault="00EA6F68" w:rsidP="00275D33">
      <w:pPr>
        <w:numPr>
          <w:ilvl w:val="0"/>
          <w:numId w:val="12"/>
        </w:numPr>
        <w:spacing w:after="0" w:line="1" w:lineRule="atLeast"/>
        <w:jc w:val="both"/>
      </w:pPr>
      <w:r w:rsidRPr="00EA6F68">
        <w:rPr>
          <w:rFonts w:ascii="Times New Roman" w:hAnsi="Times New Roman"/>
          <w:color w:val="000000"/>
          <w:sz w:val="24"/>
        </w:rPr>
        <w:lastRenderedPageBreak/>
        <w:t>неприятие действий, приносящих вред природе;</w:t>
      </w:r>
    </w:p>
    <w:p w:rsidR="00BB6F59" w:rsidRDefault="00EA6F68">
      <w:pPr>
        <w:spacing w:after="0" w:line="1" w:lineRule="atLeast"/>
        <w:ind w:left="120"/>
      </w:pPr>
      <w:r>
        <w:rPr>
          <w:rFonts w:ascii="Times New Roman" w:hAnsi="Times New Roman"/>
          <w:b/>
          <w:color w:val="000000"/>
          <w:sz w:val="24"/>
        </w:rPr>
        <w:t>7) ценность научного познания:</w:t>
      </w:r>
    </w:p>
    <w:p w:rsidR="00BB6F59" w:rsidRPr="00EA6F68" w:rsidRDefault="00EA6F68" w:rsidP="00275D33">
      <w:pPr>
        <w:numPr>
          <w:ilvl w:val="0"/>
          <w:numId w:val="13"/>
        </w:numPr>
        <w:spacing w:after="0" w:line="1" w:lineRule="atLeast"/>
        <w:jc w:val="both"/>
      </w:pPr>
      <w:r w:rsidRPr="00EA6F68">
        <w:rPr>
          <w:rFonts w:ascii="Times New Roman" w:hAnsi="Times New Roman"/>
          <w:color w:val="000000"/>
          <w:sz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BB6F59" w:rsidRPr="00EA6F68" w:rsidRDefault="00EA6F68" w:rsidP="00275D33">
      <w:pPr>
        <w:numPr>
          <w:ilvl w:val="0"/>
          <w:numId w:val="13"/>
        </w:numPr>
        <w:spacing w:after="0" w:line="1" w:lineRule="atLeast"/>
        <w:jc w:val="both"/>
      </w:pPr>
      <w:r w:rsidRPr="00EA6F68">
        <w:rPr>
          <w:rFonts w:ascii="Times New Roman" w:hAnsi="Times New Roman"/>
          <w:color w:val="000000"/>
          <w:sz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BB6F59" w:rsidRPr="00EA6F68" w:rsidRDefault="00BB6F59">
      <w:pPr>
        <w:spacing w:after="0" w:line="1" w:lineRule="atLeast"/>
        <w:ind w:left="120"/>
      </w:pPr>
    </w:p>
    <w:p w:rsidR="00BB6F59" w:rsidRPr="00EA6F68" w:rsidRDefault="00EA6F68">
      <w:pPr>
        <w:spacing w:after="0" w:line="1" w:lineRule="atLeast"/>
        <w:ind w:left="120"/>
        <w:jc w:val="both"/>
      </w:pPr>
      <w:r w:rsidRPr="00EA6F68">
        <w:rPr>
          <w:rFonts w:ascii="Times New Roman" w:hAnsi="Times New Roman"/>
          <w:b/>
          <w:color w:val="000000"/>
          <w:sz w:val="24"/>
        </w:rPr>
        <w:t>МЕТАПРЕДМЕТНЫЕ РЕЗУЛЬТАТЫ</w:t>
      </w:r>
    </w:p>
    <w:p w:rsidR="00BB6F59" w:rsidRPr="00EA6F68" w:rsidRDefault="00BB6F59">
      <w:pPr>
        <w:spacing w:after="0" w:line="1" w:lineRule="atLeast"/>
        <w:ind w:left="120"/>
        <w:jc w:val="both"/>
      </w:pP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B6F59" w:rsidRPr="00EA6F68" w:rsidRDefault="00BB6F59">
      <w:pPr>
        <w:spacing w:after="0" w:line="1" w:lineRule="atLeast"/>
        <w:ind w:left="120"/>
      </w:pPr>
    </w:p>
    <w:p w:rsidR="00BB6F59" w:rsidRPr="00EA6F68" w:rsidRDefault="00BB6F59">
      <w:pPr>
        <w:spacing w:after="0" w:line="1" w:lineRule="atLeast"/>
        <w:ind w:left="120"/>
      </w:pP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Познавательные универсальные учебные действия</w:t>
      </w:r>
    </w:p>
    <w:p w:rsidR="00BB6F59" w:rsidRPr="00EA6F68" w:rsidRDefault="00BB6F59">
      <w:pPr>
        <w:spacing w:after="0" w:line="1" w:lineRule="atLeast"/>
        <w:ind w:left="120"/>
      </w:pPr>
    </w:p>
    <w:p w:rsidR="00BB6F59" w:rsidRPr="00EA6F68" w:rsidRDefault="00EA6F68">
      <w:pPr>
        <w:spacing w:after="0" w:line="1" w:lineRule="atLeast"/>
        <w:ind w:left="120"/>
        <w:jc w:val="both"/>
      </w:pPr>
      <w:r w:rsidRPr="00EA6F68">
        <w:rPr>
          <w:rFonts w:ascii="Times New Roman" w:hAnsi="Times New Roman"/>
          <w:b/>
          <w:color w:val="000000"/>
          <w:sz w:val="24"/>
        </w:rPr>
        <w:t xml:space="preserve">Базовые логические действия: </w:t>
      </w:r>
    </w:p>
    <w:p w:rsidR="00BB6F59" w:rsidRPr="00EA6F68" w:rsidRDefault="00EA6F68" w:rsidP="00275D33">
      <w:pPr>
        <w:numPr>
          <w:ilvl w:val="0"/>
          <w:numId w:val="5"/>
        </w:numPr>
        <w:spacing w:after="0" w:line="1" w:lineRule="atLeast"/>
        <w:jc w:val="both"/>
      </w:pPr>
      <w:r w:rsidRPr="00EA6F68">
        <w:rPr>
          <w:rFonts w:ascii="Times New Roman" w:hAnsi="Times New Roman"/>
          <w:color w:val="000000"/>
          <w:sz w:val="24"/>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rsidR="00BB6F59" w:rsidRPr="00EA6F68" w:rsidRDefault="00EA6F68" w:rsidP="00275D33">
      <w:pPr>
        <w:numPr>
          <w:ilvl w:val="0"/>
          <w:numId w:val="5"/>
        </w:numPr>
        <w:spacing w:after="0" w:line="1" w:lineRule="atLeast"/>
        <w:jc w:val="both"/>
      </w:pPr>
      <w:r w:rsidRPr="00EA6F68">
        <w:rPr>
          <w:rFonts w:ascii="Times New Roman" w:hAnsi="Times New Roman"/>
          <w:color w:val="000000"/>
          <w:sz w:val="24"/>
        </w:rPr>
        <w:t>объединять объекты (языковые единицы) по определённому признаку;</w:t>
      </w:r>
    </w:p>
    <w:p w:rsidR="00BB6F59" w:rsidRPr="00EA6F68" w:rsidRDefault="00EA6F68" w:rsidP="00275D33">
      <w:pPr>
        <w:numPr>
          <w:ilvl w:val="0"/>
          <w:numId w:val="5"/>
        </w:numPr>
        <w:spacing w:after="0" w:line="1" w:lineRule="atLeast"/>
        <w:jc w:val="both"/>
      </w:pPr>
      <w:r w:rsidRPr="00EA6F68">
        <w:rPr>
          <w:rFonts w:ascii="Times New Roman" w:hAnsi="Times New Roman"/>
          <w:color w:val="000000"/>
          <w:sz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BB6F59" w:rsidRPr="00EA6F68" w:rsidRDefault="00EA6F68" w:rsidP="00275D33">
      <w:pPr>
        <w:numPr>
          <w:ilvl w:val="0"/>
          <w:numId w:val="5"/>
        </w:numPr>
        <w:spacing w:after="0" w:line="1" w:lineRule="atLeast"/>
        <w:jc w:val="both"/>
      </w:pPr>
      <w:r w:rsidRPr="00EA6F68">
        <w:rPr>
          <w:rFonts w:ascii="Times New Roman" w:hAnsi="Times New Roman"/>
          <w:color w:val="000000"/>
          <w:sz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BB6F59" w:rsidRPr="00EA6F68" w:rsidRDefault="00EA6F68" w:rsidP="00275D33">
      <w:pPr>
        <w:numPr>
          <w:ilvl w:val="0"/>
          <w:numId w:val="5"/>
        </w:numPr>
        <w:spacing w:after="0" w:line="1" w:lineRule="atLeast"/>
        <w:jc w:val="both"/>
      </w:pPr>
      <w:r w:rsidRPr="00EA6F68">
        <w:rPr>
          <w:rFonts w:ascii="Times New Roman" w:hAnsi="Times New Roman"/>
          <w:color w:val="000000"/>
          <w:sz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BB6F59" w:rsidRPr="00EA6F68" w:rsidRDefault="00EA6F68" w:rsidP="00275D33">
      <w:pPr>
        <w:numPr>
          <w:ilvl w:val="0"/>
          <w:numId w:val="5"/>
        </w:numPr>
        <w:spacing w:after="0" w:line="1" w:lineRule="atLeast"/>
        <w:jc w:val="both"/>
      </w:pPr>
      <w:r w:rsidRPr="00EA6F68">
        <w:rPr>
          <w:rFonts w:ascii="Times New Roman" w:hAnsi="Times New Roman"/>
          <w:color w:val="000000"/>
          <w:sz w:val="24"/>
        </w:rPr>
        <w:t>устанавливать причинно-следственные связи в ситуациях наблюдения за языковым материалом, делать выводы.</w:t>
      </w:r>
    </w:p>
    <w:p w:rsidR="00BB6F59" w:rsidRDefault="00EA6F68">
      <w:pPr>
        <w:spacing w:after="0" w:line="1" w:lineRule="atLeast"/>
        <w:ind w:left="120"/>
        <w:jc w:val="both"/>
      </w:pPr>
      <w:r>
        <w:rPr>
          <w:rFonts w:ascii="Times New Roman" w:hAnsi="Times New Roman"/>
          <w:b/>
          <w:color w:val="000000"/>
          <w:sz w:val="24"/>
        </w:rPr>
        <w:t>Базовые исследовательские действия:</w:t>
      </w:r>
    </w:p>
    <w:p w:rsidR="00BB6F59" w:rsidRPr="00EA6F68" w:rsidRDefault="00EA6F68" w:rsidP="00275D33">
      <w:pPr>
        <w:numPr>
          <w:ilvl w:val="0"/>
          <w:numId w:val="6"/>
        </w:numPr>
        <w:spacing w:after="0" w:line="1" w:lineRule="atLeast"/>
        <w:jc w:val="both"/>
      </w:pPr>
      <w:r w:rsidRPr="00EA6F68">
        <w:rPr>
          <w:rFonts w:ascii="Times New Roman" w:hAnsi="Times New Roman"/>
          <w:color w:val="000000"/>
          <w:sz w:val="24"/>
        </w:rPr>
        <w:t>с помощью учителя формулировать цель, планировать изменения языкового объекта, речевой ситуации;</w:t>
      </w:r>
    </w:p>
    <w:p w:rsidR="00BB6F59" w:rsidRPr="00EA6F68" w:rsidRDefault="00EA6F68" w:rsidP="00275D33">
      <w:pPr>
        <w:numPr>
          <w:ilvl w:val="0"/>
          <w:numId w:val="6"/>
        </w:numPr>
        <w:spacing w:after="0" w:line="1" w:lineRule="atLeast"/>
        <w:jc w:val="both"/>
      </w:pPr>
      <w:r w:rsidRPr="00EA6F68">
        <w:rPr>
          <w:rFonts w:ascii="Times New Roman" w:hAnsi="Times New Roman"/>
          <w:color w:val="000000"/>
          <w:sz w:val="24"/>
        </w:rPr>
        <w:t>сравнивать несколько вариантов выполнения задания, выбирать наиболее целесообразный (на основе предложенных критериев);</w:t>
      </w:r>
    </w:p>
    <w:p w:rsidR="00BB6F59" w:rsidRPr="00EA6F68" w:rsidRDefault="00EA6F68" w:rsidP="00275D33">
      <w:pPr>
        <w:numPr>
          <w:ilvl w:val="0"/>
          <w:numId w:val="6"/>
        </w:numPr>
        <w:spacing w:after="0" w:line="1" w:lineRule="atLeast"/>
        <w:jc w:val="both"/>
      </w:pPr>
      <w:r w:rsidRPr="00EA6F68">
        <w:rPr>
          <w:rFonts w:ascii="Times New Roman" w:hAnsi="Times New Roman"/>
          <w:color w:val="000000"/>
          <w:sz w:val="24"/>
        </w:rPr>
        <w:t>проводить по предложенному плану несложное лингвистическое мини-исследование, выполнять по предложенному плану проектное задание;</w:t>
      </w:r>
    </w:p>
    <w:p w:rsidR="00BB6F59" w:rsidRPr="00EA6F68" w:rsidRDefault="00EA6F68" w:rsidP="00275D33">
      <w:pPr>
        <w:numPr>
          <w:ilvl w:val="0"/>
          <w:numId w:val="6"/>
        </w:numPr>
        <w:spacing w:after="0" w:line="1" w:lineRule="atLeast"/>
        <w:jc w:val="both"/>
      </w:pPr>
      <w:r w:rsidRPr="00EA6F68">
        <w:rPr>
          <w:rFonts w:ascii="Times New Roman" w:hAnsi="Times New Roman"/>
          <w:color w:val="000000"/>
          <w:sz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BB6F59" w:rsidRPr="00EA6F68" w:rsidRDefault="00EA6F68" w:rsidP="00275D33">
      <w:pPr>
        <w:numPr>
          <w:ilvl w:val="0"/>
          <w:numId w:val="6"/>
        </w:numPr>
        <w:spacing w:after="0" w:line="1" w:lineRule="atLeast"/>
        <w:jc w:val="both"/>
      </w:pPr>
      <w:r w:rsidRPr="00EA6F68">
        <w:rPr>
          <w:rFonts w:ascii="Times New Roman" w:hAnsi="Times New Roman"/>
          <w:color w:val="000000"/>
          <w:sz w:val="24"/>
        </w:rPr>
        <w:t>прогнозировать возможное развитие процессов, событий и их последствия в аналогичных или сходных ситуациях.</w:t>
      </w:r>
    </w:p>
    <w:p w:rsidR="00BB6F59" w:rsidRDefault="00EA6F68">
      <w:pPr>
        <w:spacing w:after="0" w:line="1" w:lineRule="atLeast"/>
        <w:ind w:left="120"/>
        <w:jc w:val="both"/>
      </w:pPr>
      <w:r>
        <w:rPr>
          <w:rFonts w:ascii="Times New Roman" w:hAnsi="Times New Roman"/>
          <w:b/>
          <w:color w:val="000000"/>
          <w:sz w:val="24"/>
        </w:rPr>
        <w:t>Работа с информацией:</w:t>
      </w:r>
    </w:p>
    <w:p w:rsidR="00BB6F59" w:rsidRPr="00EA6F68" w:rsidRDefault="00EA6F68" w:rsidP="00275D33">
      <w:pPr>
        <w:numPr>
          <w:ilvl w:val="0"/>
          <w:numId w:val="7"/>
        </w:numPr>
        <w:spacing w:after="0" w:line="1" w:lineRule="atLeast"/>
        <w:jc w:val="both"/>
      </w:pPr>
      <w:r w:rsidRPr="00EA6F68">
        <w:rPr>
          <w:rFonts w:ascii="Times New Roman" w:hAnsi="Times New Roman"/>
          <w:color w:val="000000"/>
          <w:sz w:val="24"/>
        </w:rPr>
        <w:t>выбирать источник получения информации: нужный словарь для получения запрашиваемой информации, для уточнения;</w:t>
      </w:r>
    </w:p>
    <w:p w:rsidR="00BB6F59" w:rsidRPr="00EA6F68" w:rsidRDefault="00EA6F68" w:rsidP="00275D33">
      <w:pPr>
        <w:numPr>
          <w:ilvl w:val="0"/>
          <w:numId w:val="7"/>
        </w:numPr>
        <w:spacing w:after="0" w:line="1" w:lineRule="atLeast"/>
        <w:jc w:val="both"/>
      </w:pPr>
      <w:r w:rsidRPr="00EA6F68">
        <w:rPr>
          <w:rFonts w:ascii="Times New Roman" w:hAnsi="Times New Roman"/>
          <w:color w:val="000000"/>
          <w:sz w:val="24"/>
        </w:rPr>
        <w:lastRenderedPageBreak/>
        <w:t>согласно заданному алгоритму находить представленную в явном виде информацию в предложенном источнике: в словарях, справочниках;</w:t>
      </w:r>
    </w:p>
    <w:p w:rsidR="00BB6F59" w:rsidRPr="00EA6F68" w:rsidRDefault="00EA6F68" w:rsidP="00275D33">
      <w:pPr>
        <w:numPr>
          <w:ilvl w:val="0"/>
          <w:numId w:val="7"/>
        </w:numPr>
        <w:spacing w:after="0" w:line="1" w:lineRule="atLeast"/>
        <w:jc w:val="both"/>
      </w:pPr>
      <w:r w:rsidRPr="00EA6F68">
        <w:rPr>
          <w:rFonts w:ascii="Times New Roman" w:hAnsi="Times New Roman"/>
          <w:color w:val="000000"/>
          <w:sz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BB6F59" w:rsidRPr="00EA6F68" w:rsidRDefault="00EA6F68" w:rsidP="00275D33">
      <w:pPr>
        <w:numPr>
          <w:ilvl w:val="0"/>
          <w:numId w:val="7"/>
        </w:numPr>
        <w:spacing w:after="0" w:line="1" w:lineRule="atLeast"/>
        <w:jc w:val="both"/>
      </w:pPr>
      <w:r w:rsidRPr="00EA6F68">
        <w:rPr>
          <w:rFonts w:ascii="Times New Roman" w:hAnsi="Times New Roman"/>
          <w:color w:val="000000"/>
          <w:sz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BB6F59" w:rsidRPr="00EA6F68" w:rsidRDefault="00EA6F68" w:rsidP="00275D33">
      <w:pPr>
        <w:numPr>
          <w:ilvl w:val="0"/>
          <w:numId w:val="7"/>
        </w:numPr>
        <w:spacing w:after="0" w:line="1" w:lineRule="atLeast"/>
        <w:jc w:val="both"/>
      </w:pPr>
      <w:r w:rsidRPr="00EA6F68">
        <w:rPr>
          <w:rFonts w:ascii="Times New Roman" w:hAnsi="Times New Roman"/>
          <w:color w:val="000000"/>
          <w:sz w:val="24"/>
        </w:rPr>
        <w:t>анализировать и создавать текстовую, видео, графическую, звуковую информацию в соответствии с учебной задачей;</w:t>
      </w:r>
    </w:p>
    <w:p w:rsidR="00BB6F59" w:rsidRPr="00EA6F68" w:rsidRDefault="00EA6F68" w:rsidP="00275D33">
      <w:pPr>
        <w:numPr>
          <w:ilvl w:val="0"/>
          <w:numId w:val="7"/>
        </w:numPr>
        <w:spacing w:after="0" w:line="1" w:lineRule="atLeast"/>
        <w:jc w:val="both"/>
      </w:pPr>
      <w:r w:rsidRPr="00EA6F68">
        <w:rPr>
          <w:rFonts w:ascii="Times New Roman" w:hAnsi="Times New Roman"/>
          <w:color w:val="000000"/>
          <w:sz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Коммуникативные универсальные учебные действия</w:t>
      </w:r>
    </w:p>
    <w:p w:rsidR="00BB6F59" w:rsidRPr="00EA6F68" w:rsidRDefault="00BB6F59">
      <w:pPr>
        <w:spacing w:after="0" w:line="1" w:lineRule="atLeast"/>
        <w:ind w:left="120"/>
      </w:pPr>
    </w:p>
    <w:p w:rsidR="00BB6F59" w:rsidRPr="00EA6F68" w:rsidRDefault="00EA6F68">
      <w:pPr>
        <w:spacing w:after="0" w:line="1" w:lineRule="atLeast"/>
        <w:ind w:left="120"/>
        <w:jc w:val="both"/>
      </w:pPr>
      <w:r w:rsidRPr="00EA6F68">
        <w:rPr>
          <w:rFonts w:ascii="Times New Roman" w:hAnsi="Times New Roman"/>
          <w:b/>
          <w:color w:val="000000"/>
          <w:sz w:val="24"/>
        </w:rPr>
        <w:t>Общение:</w:t>
      </w:r>
    </w:p>
    <w:p w:rsidR="00BB6F59" w:rsidRPr="00EA6F68" w:rsidRDefault="00EA6F68" w:rsidP="00275D33">
      <w:pPr>
        <w:numPr>
          <w:ilvl w:val="0"/>
          <w:numId w:val="14"/>
        </w:numPr>
        <w:spacing w:after="0" w:line="1" w:lineRule="atLeast"/>
        <w:jc w:val="both"/>
      </w:pPr>
      <w:r w:rsidRPr="00EA6F68">
        <w:rPr>
          <w:rFonts w:ascii="Times New Roman" w:hAnsi="Times New Roman"/>
          <w:color w:val="000000"/>
          <w:sz w:val="24"/>
        </w:rPr>
        <w:t>воспринимать и формулировать суждения, выражать эмоции в соответствии с целями и условиями общения в знакомой среде;</w:t>
      </w:r>
    </w:p>
    <w:p w:rsidR="00BB6F59" w:rsidRPr="00EA6F68" w:rsidRDefault="00EA6F68" w:rsidP="00275D33">
      <w:pPr>
        <w:numPr>
          <w:ilvl w:val="0"/>
          <w:numId w:val="14"/>
        </w:numPr>
        <w:spacing w:after="0" w:line="1" w:lineRule="atLeast"/>
        <w:jc w:val="both"/>
      </w:pPr>
      <w:r w:rsidRPr="00EA6F68">
        <w:rPr>
          <w:rFonts w:ascii="Times New Roman" w:hAnsi="Times New Roman"/>
          <w:color w:val="000000"/>
          <w:sz w:val="24"/>
        </w:rPr>
        <w:t>проявлять уважительное отношение к собеседнику, соблюдать правила ведения диалоги и дискуссии;</w:t>
      </w:r>
    </w:p>
    <w:p w:rsidR="00BB6F59" w:rsidRPr="00EA6F68" w:rsidRDefault="00EA6F68" w:rsidP="00275D33">
      <w:pPr>
        <w:numPr>
          <w:ilvl w:val="0"/>
          <w:numId w:val="14"/>
        </w:numPr>
        <w:spacing w:after="0" w:line="1" w:lineRule="atLeast"/>
        <w:jc w:val="both"/>
      </w:pPr>
      <w:r w:rsidRPr="00EA6F68">
        <w:rPr>
          <w:rFonts w:ascii="Times New Roman" w:hAnsi="Times New Roman"/>
          <w:color w:val="000000"/>
          <w:sz w:val="24"/>
        </w:rPr>
        <w:t>признавать возможность существования разных точек зрения;</w:t>
      </w:r>
    </w:p>
    <w:p w:rsidR="00BB6F59" w:rsidRPr="00EA6F68" w:rsidRDefault="00EA6F68" w:rsidP="00275D33">
      <w:pPr>
        <w:numPr>
          <w:ilvl w:val="0"/>
          <w:numId w:val="14"/>
        </w:numPr>
        <w:spacing w:after="0" w:line="1" w:lineRule="atLeast"/>
        <w:jc w:val="both"/>
      </w:pPr>
      <w:r w:rsidRPr="00EA6F68">
        <w:rPr>
          <w:rFonts w:ascii="Times New Roman" w:hAnsi="Times New Roman"/>
          <w:color w:val="000000"/>
          <w:sz w:val="24"/>
        </w:rPr>
        <w:t>корректно и аргументированно высказывать своё мнение;</w:t>
      </w:r>
    </w:p>
    <w:p w:rsidR="00BB6F59" w:rsidRPr="00EA6F68" w:rsidRDefault="00EA6F68" w:rsidP="00275D33">
      <w:pPr>
        <w:numPr>
          <w:ilvl w:val="0"/>
          <w:numId w:val="14"/>
        </w:numPr>
        <w:spacing w:after="0" w:line="1" w:lineRule="atLeast"/>
        <w:jc w:val="both"/>
      </w:pPr>
      <w:r w:rsidRPr="00EA6F68">
        <w:rPr>
          <w:rFonts w:ascii="Times New Roman" w:hAnsi="Times New Roman"/>
          <w:color w:val="000000"/>
          <w:sz w:val="24"/>
        </w:rPr>
        <w:t>строить речевое высказывание в соответствии с поставленной задачей;</w:t>
      </w:r>
    </w:p>
    <w:p w:rsidR="00BB6F59" w:rsidRPr="00EA6F68" w:rsidRDefault="00EA6F68" w:rsidP="00275D33">
      <w:pPr>
        <w:numPr>
          <w:ilvl w:val="0"/>
          <w:numId w:val="14"/>
        </w:numPr>
        <w:spacing w:after="0" w:line="1" w:lineRule="atLeast"/>
        <w:jc w:val="both"/>
      </w:pPr>
      <w:r w:rsidRPr="00EA6F68">
        <w:rPr>
          <w:rFonts w:ascii="Times New Roman" w:hAnsi="Times New Roman"/>
          <w:color w:val="000000"/>
          <w:sz w:val="24"/>
        </w:rPr>
        <w:t>создавать устные и письменные тексты (описание, рассуждение, повествование) в соответствии с речевой ситуацией;</w:t>
      </w:r>
    </w:p>
    <w:p w:rsidR="00BB6F59" w:rsidRPr="00EA6F68" w:rsidRDefault="00EA6F68" w:rsidP="00275D33">
      <w:pPr>
        <w:numPr>
          <w:ilvl w:val="0"/>
          <w:numId w:val="14"/>
        </w:numPr>
        <w:spacing w:after="0" w:line="1" w:lineRule="atLeast"/>
        <w:jc w:val="both"/>
      </w:pPr>
      <w:r w:rsidRPr="00EA6F68">
        <w:rPr>
          <w:rFonts w:ascii="Times New Roman" w:hAnsi="Times New Roman"/>
          <w:color w:val="000000"/>
          <w:sz w:val="24"/>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BB6F59" w:rsidRPr="00EA6F68" w:rsidRDefault="00EA6F68" w:rsidP="00275D33">
      <w:pPr>
        <w:numPr>
          <w:ilvl w:val="0"/>
          <w:numId w:val="14"/>
        </w:numPr>
        <w:spacing w:after="0" w:line="1" w:lineRule="atLeast"/>
        <w:jc w:val="both"/>
      </w:pPr>
      <w:r w:rsidRPr="00EA6F68">
        <w:rPr>
          <w:rFonts w:ascii="Times New Roman" w:hAnsi="Times New Roman"/>
          <w:color w:val="000000"/>
          <w:sz w:val="24"/>
        </w:rPr>
        <w:t>подбирать иллюстративный материал (рисунки, фото, плакаты) к тексту выступления.</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Регулятивные универсальные учебные действия</w:t>
      </w:r>
    </w:p>
    <w:p w:rsidR="00BB6F59" w:rsidRPr="00EA6F68" w:rsidRDefault="00BB6F59">
      <w:pPr>
        <w:spacing w:after="0" w:line="1" w:lineRule="atLeast"/>
        <w:ind w:left="120"/>
      </w:pPr>
    </w:p>
    <w:p w:rsidR="00BB6F59" w:rsidRPr="00EA6F68" w:rsidRDefault="00EA6F68">
      <w:pPr>
        <w:spacing w:after="0" w:line="1" w:lineRule="atLeast"/>
        <w:ind w:left="120"/>
        <w:jc w:val="both"/>
      </w:pPr>
      <w:r w:rsidRPr="00EA6F68">
        <w:rPr>
          <w:rFonts w:ascii="Times New Roman" w:hAnsi="Times New Roman"/>
          <w:b/>
          <w:color w:val="000000"/>
          <w:sz w:val="24"/>
        </w:rPr>
        <w:t>Самоорганизация:</w:t>
      </w:r>
    </w:p>
    <w:p w:rsidR="00BB6F59" w:rsidRPr="00EA6F68" w:rsidRDefault="00EA6F68" w:rsidP="00275D33">
      <w:pPr>
        <w:numPr>
          <w:ilvl w:val="0"/>
          <w:numId w:val="15"/>
        </w:numPr>
        <w:spacing w:after="0" w:line="1" w:lineRule="atLeast"/>
        <w:jc w:val="both"/>
      </w:pPr>
      <w:r w:rsidRPr="00EA6F68">
        <w:rPr>
          <w:rFonts w:ascii="Times New Roman" w:hAnsi="Times New Roman"/>
          <w:color w:val="000000"/>
          <w:sz w:val="24"/>
        </w:rPr>
        <w:t>планировать действия по решению учебной задачи для получения результата;</w:t>
      </w:r>
    </w:p>
    <w:p w:rsidR="00BB6F59" w:rsidRDefault="00EA6F68" w:rsidP="00275D33">
      <w:pPr>
        <w:numPr>
          <w:ilvl w:val="0"/>
          <w:numId w:val="15"/>
        </w:numPr>
        <w:spacing w:after="0" w:line="1" w:lineRule="atLeast"/>
        <w:jc w:val="both"/>
      </w:pPr>
      <w:r>
        <w:rPr>
          <w:rFonts w:ascii="Times New Roman" w:hAnsi="Times New Roman"/>
          <w:color w:val="000000"/>
          <w:sz w:val="24"/>
        </w:rPr>
        <w:t>выстраивать последовательность выбранных действий.</w:t>
      </w:r>
    </w:p>
    <w:p w:rsidR="00BB6F59" w:rsidRDefault="00EA6F68">
      <w:pPr>
        <w:spacing w:after="0" w:line="1" w:lineRule="atLeast"/>
        <w:ind w:left="120"/>
        <w:jc w:val="both"/>
      </w:pPr>
      <w:r>
        <w:rPr>
          <w:rFonts w:ascii="Times New Roman" w:hAnsi="Times New Roman"/>
          <w:b/>
          <w:color w:val="000000"/>
          <w:sz w:val="24"/>
        </w:rPr>
        <w:t>Самоконтроль</w:t>
      </w:r>
      <w:r>
        <w:rPr>
          <w:rFonts w:ascii="Times New Roman" w:hAnsi="Times New Roman"/>
          <w:color w:val="000000"/>
          <w:sz w:val="24"/>
        </w:rPr>
        <w:t>:</w:t>
      </w:r>
    </w:p>
    <w:p w:rsidR="00BB6F59" w:rsidRPr="00EA6F68" w:rsidRDefault="00EA6F68" w:rsidP="00275D33">
      <w:pPr>
        <w:numPr>
          <w:ilvl w:val="0"/>
          <w:numId w:val="16"/>
        </w:numPr>
        <w:spacing w:after="0" w:line="1" w:lineRule="atLeast"/>
        <w:jc w:val="both"/>
      </w:pPr>
      <w:r w:rsidRPr="00EA6F68">
        <w:rPr>
          <w:rFonts w:ascii="Times New Roman" w:hAnsi="Times New Roman"/>
          <w:color w:val="000000"/>
          <w:sz w:val="24"/>
        </w:rPr>
        <w:t>устанавливать причины успеха (неудач) учебной деятельности;</w:t>
      </w:r>
    </w:p>
    <w:p w:rsidR="00BB6F59" w:rsidRPr="00EA6F68" w:rsidRDefault="00EA6F68" w:rsidP="00275D33">
      <w:pPr>
        <w:numPr>
          <w:ilvl w:val="0"/>
          <w:numId w:val="16"/>
        </w:numPr>
        <w:spacing w:after="0" w:line="1" w:lineRule="atLeast"/>
        <w:jc w:val="both"/>
      </w:pPr>
      <w:r w:rsidRPr="00EA6F68">
        <w:rPr>
          <w:rFonts w:ascii="Times New Roman" w:hAnsi="Times New Roman"/>
          <w:color w:val="000000"/>
          <w:sz w:val="24"/>
        </w:rPr>
        <w:t>корректировать свои учебные действия для преодоления речевых и орфографических ошибок;</w:t>
      </w:r>
    </w:p>
    <w:p w:rsidR="00BB6F59" w:rsidRPr="00EA6F68" w:rsidRDefault="00EA6F68" w:rsidP="00275D33">
      <w:pPr>
        <w:numPr>
          <w:ilvl w:val="0"/>
          <w:numId w:val="16"/>
        </w:numPr>
        <w:spacing w:after="0" w:line="1" w:lineRule="atLeast"/>
        <w:jc w:val="both"/>
      </w:pPr>
      <w:r w:rsidRPr="00EA6F68">
        <w:rPr>
          <w:rFonts w:ascii="Times New Roman" w:hAnsi="Times New Roman"/>
          <w:color w:val="000000"/>
          <w:sz w:val="24"/>
        </w:rPr>
        <w:t>соотносить результат деятельности с поставленной учебной задачей по выделению, характеристике, использованию языковых единиц;</w:t>
      </w:r>
    </w:p>
    <w:p w:rsidR="00BB6F59" w:rsidRPr="00EA6F68" w:rsidRDefault="00EA6F68" w:rsidP="00275D33">
      <w:pPr>
        <w:numPr>
          <w:ilvl w:val="0"/>
          <w:numId w:val="16"/>
        </w:numPr>
        <w:spacing w:after="0" w:line="1" w:lineRule="atLeast"/>
        <w:jc w:val="both"/>
      </w:pPr>
      <w:r w:rsidRPr="00EA6F68">
        <w:rPr>
          <w:rFonts w:ascii="Times New Roman" w:hAnsi="Times New Roman"/>
          <w:color w:val="000000"/>
          <w:sz w:val="24"/>
        </w:rPr>
        <w:t>находить ошибку, допущенную при работе с языковым материалом, находить орфографическую и пунктуационную ошибки;</w:t>
      </w:r>
    </w:p>
    <w:p w:rsidR="00BB6F59" w:rsidRPr="00EA6F68" w:rsidRDefault="00EA6F68" w:rsidP="00275D33">
      <w:pPr>
        <w:numPr>
          <w:ilvl w:val="0"/>
          <w:numId w:val="16"/>
        </w:numPr>
        <w:spacing w:after="0" w:line="1" w:lineRule="atLeast"/>
        <w:jc w:val="both"/>
      </w:pPr>
      <w:r w:rsidRPr="00EA6F68">
        <w:rPr>
          <w:rFonts w:ascii="Times New Roman" w:hAnsi="Times New Roman"/>
          <w:color w:val="000000"/>
          <w:sz w:val="24"/>
        </w:rPr>
        <w:t>сравнивать результаты своей деятельности и деятельности других обучающихся, объективно оценивать их по предложенным критериям.</w:t>
      </w:r>
    </w:p>
    <w:p w:rsidR="00BB6F59" w:rsidRDefault="00EA6F68">
      <w:pPr>
        <w:spacing w:after="0" w:line="1" w:lineRule="atLeast"/>
        <w:ind w:left="120"/>
        <w:jc w:val="both"/>
      </w:pPr>
      <w:r>
        <w:rPr>
          <w:rFonts w:ascii="Times New Roman" w:hAnsi="Times New Roman"/>
          <w:b/>
          <w:color w:val="000000"/>
          <w:sz w:val="24"/>
        </w:rPr>
        <w:t>Совместная деятельность:</w:t>
      </w:r>
    </w:p>
    <w:p w:rsidR="00BB6F59" w:rsidRPr="00EA6F68" w:rsidRDefault="00EA6F68" w:rsidP="00275D33">
      <w:pPr>
        <w:numPr>
          <w:ilvl w:val="0"/>
          <w:numId w:val="17"/>
        </w:numPr>
        <w:spacing w:after="0" w:line="1" w:lineRule="atLeast"/>
        <w:jc w:val="both"/>
      </w:pPr>
      <w:r w:rsidRPr="00EA6F68">
        <w:rPr>
          <w:rFonts w:ascii="Times New Roman" w:hAnsi="Times New Roman"/>
          <w:color w:val="000000"/>
          <w:sz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BB6F59" w:rsidRPr="00EA6F68" w:rsidRDefault="00EA6F68" w:rsidP="00275D33">
      <w:pPr>
        <w:numPr>
          <w:ilvl w:val="0"/>
          <w:numId w:val="17"/>
        </w:numPr>
        <w:spacing w:after="0" w:line="1" w:lineRule="atLeast"/>
        <w:jc w:val="both"/>
      </w:pPr>
      <w:r w:rsidRPr="00EA6F68">
        <w:rPr>
          <w:rFonts w:ascii="Times New Roman" w:hAnsi="Times New Roman"/>
          <w:color w:val="000000"/>
          <w:sz w:val="24"/>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B6F59" w:rsidRPr="00EA6F68" w:rsidRDefault="00EA6F68" w:rsidP="00275D33">
      <w:pPr>
        <w:numPr>
          <w:ilvl w:val="0"/>
          <w:numId w:val="17"/>
        </w:numPr>
        <w:spacing w:after="0" w:line="1" w:lineRule="atLeast"/>
        <w:jc w:val="both"/>
      </w:pPr>
      <w:r w:rsidRPr="00EA6F68">
        <w:rPr>
          <w:rFonts w:ascii="Times New Roman" w:hAnsi="Times New Roman"/>
          <w:color w:val="000000"/>
          <w:sz w:val="24"/>
        </w:rPr>
        <w:t>проявлять готовность руководить, выполнять поручения, подчиняться, самостоятельно разрешать конфликты;</w:t>
      </w:r>
    </w:p>
    <w:p w:rsidR="00BB6F59" w:rsidRPr="00EA6F68" w:rsidRDefault="00EA6F68" w:rsidP="00275D33">
      <w:pPr>
        <w:numPr>
          <w:ilvl w:val="0"/>
          <w:numId w:val="17"/>
        </w:numPr>
        <w:spacing w:after="0" w:line="1" w:lineRule="atLeast"/>
        <w:jc w:val="both"/>
      </w:pPr>
      <w:r w:rsidRPr="00EA6F68">
        <w:rPr>
          <w:rFonts w:ascii="Times New Roman" w:hAnsi="Times New Roman"/>
          <w:color w:val="000000"/>
          <w:sz w:val="24"/>
        </w:rPr>
        <w:t>ответственно выполнять свою часть работы;</w:t>
      </w:r>
    </w:p>
    <w:p w:rsidR="00BB6F59" w:rsidRPr="00EA6F68" w:rsidRDefault="00EA6F68" w:rsidP="00275D33">
      <w:pPr>
        <w:numPr>
          <w:ilvl w:val="0"/>
          <w:numId w:val="17"/>
        </w:numPr>
        <w:spacing w:after="0" w:line="1" w:lineRule="atLeast"/>
        <w:jc w:val="both"/>
      </w:pPr>
      <w:r w:rsidRPr="00EA6F68">
        <w:rPr>
          <w:rFonts w:ascii="Times New Roman" w:hAnsi="Times New Roman"/>
          <w:color w:val="000000"/>
          <w:sz w:val="24"/>
        </w:rPr>
        <w:t>оценивать свой вклад в общий результат;</w:t>
      </w:r>
    </w:p>
    <w:p w:rsidR="00BB6F59" w:rsidRPr="00EA6F68" w:rsidRDefault="00EA6F68" w:rsidP="00275D33">
      <w:pPr>
        <w:numPr>
          <w:ilvl w:val="0"/>
          <w:numId w:val="17"/>
        </w:numPr>
        <w:spacing w:after="0" w:line="1" w:lineRule="atLeast"/>
        <w:jc w:val="both"/>
      </w:pPr>
      <w:r w:rsidRPr="00EA6F68">
        <w:rPr>
          <w:rFonts w:ascii="Times New Roman" w:hAnsi="Times New Roman"/>
          <w:color w:val="000000"/>
          <w:spacing w:val="-4"/>
          <w:sz w:val="24"/>
        </w:rPr>
        <w:t>выполнять совместные проектные задания с использованием предложенных образцов.</w:t>
      </w:r>
    </w:p>
    <w:p w:rsidR="00BB6F59" w:rsidRPr="00EA6F68" w:rsidRDefault="00BB6F59">
      <w:pPr>
        <w:spacing w:after="0" w:line="1" w:lineRule="atLeast"/>
        <w:ind w:left="120"/>
        <w:jc w:val="both"/>
      </w:pPr>
    </w:p>
    <w:p w:rsidR="00BB6F59" w:rsidRPr="00EA6F68" w:rsidRDefault="00EA6F68">
      <w:pPr>
        <w:spacing w:after="0" w:line="1" w:lineRule="atLeast"/>
        <w:ind w:firstLine="600"/>
        <w:jc w:val="both"/>
      </w:pPr>
      <w:r w:rsidRPr="00EA6F68">
        <w:rPr>
          <w:rFonts w:ascii="Times New Roman" w:hAnsi="Times New Roman"/>
          <w:b/>
          <w:color w:val="000000"/>
          <w:sz w:val="24"/>
        </w:rPr>
        <w:t>ПРЕДМЕТНЫЕ РЕЗУЛЬТАТЫ</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1 КЛАСС</w:t>
      </w:r>
    </w:p>
    <w:p w:rsidR="00BB6F59" w:rsidRPr="00EA6F68" w:rsidRDefault="00EA6F68">
      <w:pPr>
        <w:spacing w:after="0" w:line="1" w:lineRule="atLeast"/>
        <w:ind w:left="120"/>
        <w:jc w:val="both"/>
      </w:pPr>
      <w:r w:rsidRPr="00EA6F68">
        <w:rPr>
          <w:rFonts w:ascii="Times New Roman" w:hAnsi="Times New Roman"/>
          <w:color w:val="000000"/>
          <w:sz w:val="24"/>
        </w:rPr>
        <w:t xml:space="preserve">К концу обучения </w:t>
      </w:r>
      <w:r w:rsidRPr="00EA6F68">
        <w:rPr>
          <w:rFonts w:ascii="Times New Roman" w:hAnsi="Times New Roman"/>
          <w:b/>
          <w:color w:val="000000"/>
          <w:sz w:val="24"/>
        </w:rPr>
        <w:t>в первом классе</w:t>
      </w:r>
      <w:r w:rsidRPr="00EA6F68">
        <w:rPr>
          <w:rFonts w:ascii="Times New Roman" w:hAnsi="Times New Roman"/>
          <w:color w:val="000000"/>
          <w:sz w:val="24"/>
        </w:rPr>
        <w:t xml:space="preserve"> обучающийся научится:</w:t>
      </w:r>
    </w:p>
    <w:p w:rsidR="00BB6F59" w:rsidRPr="00EA6F68" w:rsidRDefault="00BB6F59">
      <w:pPr>
        <w:spacing w:after="0" w:line="1" w:lineRule="atLeast"/>
        <w:ind w:left="120"/>
        <w:jc w:val="both"/>
      </w:pPr>
    </w:p>
    <w:p w:rsidR="00BB6F59" w:rsidRPr="00EA6F68" w:rsidRDefault="00EA6F68" w:rsidP="00275D33">
      <w:pPr>
        <w:numPr>
          <w:ilvl w:val="0"/>
          <w:numId w:val="18"/>
        </w:numPr>
        <w:spacing w:after="0" w:line="1" w:lineRule="atLeast"/>
        <w:jc w:val="both"/>
      </w:pPr>
      <w:r w:rsidRPr="00EA6F68">
        <w:rPr>
          <w:rFonts w:ascii="Times New Roman" w:hAnsi="Times New Roman"/>
          <w:color w:val="000000"/>
          <w:sz w:val="24"/>
        </w:rPr>
        <w:t>различать слово и предложение; выделять слова из предложений;</w:t>
      </w:r>
    </w:p>
    <w:p w:rsidR="00BB6F59" w:rsidRDefault="00EA6F68" w:rsidP="00275D33">
      <w:pPr>
        <w:numPr>
          <w:ilvl w:val="0"/>
          <w:numId w:val="18"/>
        </w:numPr>
        <w:spacing w:after="0" w:line="1" w:lineRule="atLeast"/>
        <w:jc w:val="both"/>
      </w:pPr>
      <w:r>
        <w:rPr>
          <w:rFonts w:ascii="Times New Roman" w:hAnsi="Times New Roman"/>
          <w:color w:val="000000"/>
          <w:sz w:val="24"/>
        </w:rPr>
        <w:t>выделять звуки из слова;</w:t>
      </w:r>
    </w:p>
    <w:p w:rsidR="00BB6F59" w:rsidRPr="00EA6F68" w:rsidRDefault="00EA6F68" w:rsidP="00275D33">
      <w:pPr>
        <w:numPr>
          <w:ilvl w:val="0"/>
          <w:numId w:val="18"/>
        </w:numPr>
        <w:spacing w:after="0" w:line="1" w:lineRule="atLeast"/>
        <w:jc w:val="both"/>
      </w:pPr>
      <w:r w:rsidRPr="00EA6F68">
        <w:rPr>
          <w:rFonts w:ascii="Times New Roman" w:hAnsi="Times New Roman"/>
          <w:color w:val="000000"/>
          <w:sz w:val="24"/>
        </w:rPr>
        <w:t>различать гласные и согласные звуки (в том числе различать в словах согласный звук и гласный звук );</w:t>
      </w:r>
    </w:p>
    <w:p w:rsidR="00BB6F59" w:rsidRPr="00EA6F68" w:rsidRDefault="00EA6F68" w:rsidP="00275D33">
      <w:pPr>
        <w:numPr>
          <w:ilvl w:val="0"/>
          <w:numId w:val="18"/>
        </w:numPr>
        <w:spacing w:after="0" w:line="1" w:lineRule="atLeast"/>
        <w:jc w:val="both"/>
      </w:pPr>
      <w:r w:rsidRPr="00EA6F68">
        <w:rPr>
          <w:rFonts w:ascii="Times New Roman" w:hAnsi="Times New Roman"/>
          <w:color w:val="000000"/>
          <w:sz w:val="24"/>
        </w:rPr>
        <w:t>различать ударные и безударные гласные звуки;</w:t>
      </w:r>
    </w:p>
    <w:p w:rsidR="00BB6F59" w:rsidRPr="00EA6F68" w:rsidRDefault="00EA6F68" w:rsidP="00275D33">
      <w:pPr>
        <w:numPr>
          <w:ilvl w:val="0"/>
          <w:numId w:val="18"/>
        </w:numPr>
        <w:spacing w:after="0" w:line="1" w:lineRule="atLeast"/>
        <w:jc w:val="both"/>
      </w:pPr>
      <w:r w:rsidRPr="00EA6F68">
        <w:rPr>
          <w:rFonts w:ascii="Times New Roman" w:hAnsi="Times New Roman"/>
          <w:color w:val="000000"/>
          <w:sz w:val="24"/>
        </w:rPr>
        <w:t>различать согласные звуки: мягкие и твёрдые, звонкие и глухие (вне слова и в слове);</w:t>
      </w:r>
    </w:p>
    <w:p w:rsidR="00BB6F59" w:rsidRPr="00EA6F68" w:rsidRDefault="00EA6F68" w:rsidP="00275D33">
      <w:pPr>
        <w:numPr>
          <w:ilvl w:val="0"/>
          <w:numId w:val="18"/>
        </w:numPr>
        <w:spacing w:after="0" w:line="1" w:lineRule="atLeast"/>
        <w:jc w:val="both"/>
      </w:pPr>
      <w:r w:rsidRPr="00EA6F68">
        <w:rPr>
          <w:rFonts w:ascii="Times New Roman" w:hAnsi="Times New Roman"/>
          <w:color w:val="000000"/>
          <w:sz w:val="24"/>
        </w:rPr>
        <w:t>различать понятия «звук» и «буква»;</w:t>
      </w:r>
    </w:p>
    <w:p w:rsidR="00BB6F59" w:rsidRPr="00EA6F68" w:rsidRDefault="00EA6F68" w:rsidP="00275D33">
      <w:pPr>
        <w:numPr>
          <w:ilvl w:val="0"/>
          <w:numId w:val="18"/>
        </w:numPr>
        <w:spacing w:after="0" w:line="1" w:lineRule="atLeast"/>
        <w:jc w:val="both"/>
      </w:pPr>
      <w:r w:rsidRPr="00EA6F68">
        <w:rPr>
          <w:rFonts w:ascii="Times New Roman" w:hAnsi="Times New Roman"/>
          <w:color w:val="000000"/>
          <w:sz w:val="24"/>
        </w:rPr>
        <w:t>определять количество слогов в слове; делить слова на слоги (простые случаи: слова без стечения согласных); определять в слове ударный слог;</w:t>
      </w:r>
    </w:p>
    <w:p w:rsidR="00BB6F59" w:rsidRPr="00EA6F68" w:rsidRDefault="00EA6F68" w:rsidP="00275D33">
      <w:pPr>
        <w:numPr>
          <w:ilvl w:val="0"/>
          <w:numId w:val="18"/>
        </w:numPr>
        <w:spacing w:after="0" w:line="1" w:lineRule="atLeast"/>
        <w:jc w:val="both"/>
      </w:pPr>
      <w:r w:rsidRPr="00EA6F68">
        <w:rPr>
          <w:rFonts w:ascii="Times New Roman" w:hAnsi="Times New Roman"/>
          <w:color w:val="000000"/>
          <w:sz w:val="24"/>
        </w:rPr>
        <w:t>обозначать на письме мягкость согласных звуков буквами «е», «ё», «ю», «я» и буквой «ь» в конце слова;</w:t>
      </w:r>
    </w:p>
    <w:p w:rsidR="00BB6F59" w:rsidRPr="00EA6F68" w:rsidRDefault="00EA6F68" w:rsidP="00275D33">
      <w:pPr>
        <w:numPr>
          <w:ilvl w:val="0"/>
          <w:numId w:val="18"/>
        </w:numPr>
        <w:spacing w:after="0" w:line="1" w:lineRule="atLeast"/>
        <w:jc w:val="both"/>
      </w:pPr>
      <w:r w:rsidRPr="00EA6F68">
        <w:rPr>
          <w:rFonts w:ascii="Times New Roman" w:hAnsi="Times New Roman"/>
          <w:color w:val="000000"/>
          <w:sz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BB6F59" w:rsidRPr="00EA6F68" w:rsidRDefault="00EA6F68" w:rsidP="00275D33">
      <w:pPr>
        <w:numPr>
          <w:ilvl w:val="0"/>
          <w:numId w:val="18"/>
        </w:numPr>
        <w:spacing w:after="0" w:line="1" w:lineRule="atLeast"/>
        <w:jc w:val="both"/>
      </w:pPr>
      <w:r w:rsidRPr="00EA6F68">
        <w:rPr>
          <w:rFonts w:ascii="Times New Roman" w:hAnsi="Times New Roman"/>
          <w:color w:val="000000"/>
          <w:sz w:val="24"/>
        </w:rPr>
        <w:t>писать аккуратным разборчивым почерком прописные и строчные буквы, соединения букв, слова;</w:t>
      </w:r>
    </w:p>
    <w:p w:rsidR="00BB6F59" w:rsidRPr="00EA6F68" w:rsidRDefault="00EA6F68" w:rsidP="00275D33">
      <w:pPr>
        <w:numPr>
          <w:ilvl w:val="0"/>
          <w:numId w:val="18"/>
        </w:numPr>
        <w:spacing w:after="0" w:line="1" w:lineRule="atLeast"/>
        <w:jc w:val="both"/>
      </w:pPr>
      <w:r w:rsidRPr="00EA6F68">
        <w:rPr>
          <w:rFonts w:ascii="Times New Roman" w:hAnsi="Times New Roman"/>
          <w:color w:val="000000"/>
          <w:sz w:val="24"/>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BB6F59" w:rsidRPr="00EA6F68" w:rsidRDefault="00EA6F68" w:rsidP="00275D33">
      <w:pPr>
        <w:numPr>
          <w:ilvl w:val="0"/>
          <w:numId w:val="18"/>
        </w:numPr>
        <w:spacing w:after="0" w:line="1" w:lineRule="atLeast"/>
        <w:jc w:val="both"/>
      </w:pPr>
      <w:r w:rsidRPr="00EA6F68">
        <w:rPr>
          <w:rFonts w:ascii="Times New Roman" w:hAnsi="Times New Roman"/>
          <w:color w:val="000000"/>
          <w:sz w:val="24"/>
        </w:rPr>
        <w:t>правильно списывать (без пропусков и искажений букв) слова и предложения, тексты объёмом не более 25 слов;</w:t>
      </w:r>
    </w:p>
    <w:p w:rsidR="00BB6F59" w:rsidRPr="00EA6F68" w:rsidRDefault="00EA6F68" w:rsidP="00275D33">
      <w:pPr>
        <w:numPr>
          <w:ilvl w:val="0"/>
          <w:numId w:val="18"/>
        </w:numPr>
        <w:spacing w:after="0" w:line="1" w:lineRule="atLeast"/>
        <w:jc w:val="both"/>
      </w:pPr>
      <w:r w:rsidRPr="00EA6F68">
        <w:rPr>
          <w:rFonts w:ascii="Times New Roman" w:hAnsi="Times New Roman"/>
          <w:color w:val="000000"/>
          <w:sz w:val="24"/>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BB6F59" w:rsidRPr="00EA6F68" w:rsidRDefault="00EA6F68" w:rsidP="00275D33">
      <w:pPr>
        <w:numPr>
          <w:ilvl w:val="0"/>
          <w:numId w:val="18"/>
        </w:numPr>
        <w:spacing w:after="0" w:line="1" w:lineRule="atLeast"/>
        <w:jc w:val="both"/>
      </w:pPr>
      <w:r w:rsidRPr="00EA6F68">
        <w:rPr>
          <w:rFonts w:ascii="Times New Roman" w:hAnsi="Times New Roman"/>
          <w:color w:val="000000"/>
          <w:sz w:val="24"/>
        </w:rPr>
        <w:t>находить и исправлять ошибки по изученным правилам;</w:t>
      </w:r>
    </w:p>
    <w:p w:rsidR="00BB6F59" w:rsidRDefault="00EA6F68" w:rsidP="00275D33">
      <w:pPr>
        <w:numPr>
          <w:ilvl w:val="0"/>
          <w:numId w:val="18"/>
        </w:numPr>
        <w:spacing w:after="0" w:line="1" w:lineRule="atLeast"/>
        <w:jc w:val="both"/>
      </w:pPr>
      <w:r>
        <w:rPr>
          <w:rFonts w:ascii="Times New Roman" w:hAnsi="Times New Roman"/>
          <w:color w:val="000000"/>
          <w:sz w:val="24"/>
        </w:rPr>
        <w:t>понимать прослушанный текст;</w:t>
      </w:r>
    </w:p>
    <w:p w:rsidR="00BB6F59" w:rsidRPr="00EA6F68" w:rsidRDefault="00EA6F68" w:rsidP="00275D33">
      <w:pPr>
        <w:numPr>
          <w:ilvl w:val="0"/>
          <w:numId w:val="18"/>
        </w:numPr>
        <w:spacing w:after="0" w:line="1" w:lineRule="atLeast"/>
        <w:jc w:val="both"/>
      </w:pPr>
      <w:r w:rsidRPr="00EA6F68">
        <w:rPr>
          <w:rFonts w:ascii="Times New Roman" w:hAnsi="Times New Roman"/>
          <w:color w:val="000000"/>
          <w:sz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BB6F59" w:rsidRPr="00EA6F68" w:rsidRDefault="00EA6F68" w:rsidP="00275D33">
      <w:pPr>
        <w:numPr>
          <w:ilvl w:val="0"/>
          <w:numId w:val="18"/>
        </w:numPr>
        <w:spacing w:after="0" w:line="1" w:lineRule="atLeast"/>
        <w:jc w:val="both"/>
      </w:pPr>
      <w:r w:rsidRPr="00EA6F68">
        <w:rPr>
          <w:rFonts w:ascii="Times New Roman" w:hAnsi="Times New Roman"/>
          <w:color w:val="000000"/>
          <w:sz w:val="24"/>
        </w:rPr>
        <w:t>находить в тексте слова, значение которых требует уточнения;</w:t>
      </w:r>
    </w:p>
    <w:p w:rsidR="00BB6F59" w:rsidRPr="00EA6F68" w:rsidRDefault="00EA6F68" w:rsidP="00275D33">
      <w:pPr>
        <w:numPr>
          <w:ilvl w:val="0"/>
          <w:numId w:val="18"/>
        </w:numPr>
        <w:spacing w:after="0" w:line="1" w:lineRule="atLeast"/>
        <w:jc w:val="both"/>
      </w:pPr>
      <w:r w:rsidRPr="00EA6F68">
        <w:rPr>
          <w:rFonts w:ascii="Times New Roman" w:hAnsi="Times New Roman"/>
          <w:color w:val="000000"/>
          <w:sz w:val="24"/>
        </w:rPr>
        <w:t>составлять предложение из набора форм слов;</w:t>
      </w:r>
    </w:p>
    <w:p w:rsidR="00BB6F59" w:rsidRPr="00EA6F68" w:rsidRDefault="00EA6F68" w:rsidP="00275D33">
      <w:pPr>
        <w:numPr>
          <w:ilvl w:val="0"/>
          <w:numId w:val="18"/>
        </w:numPr>
        <w:spacing w:after="0" w:line="1" w:lineRule="atLeast"/>
        <w:jc w:val="both"/>
      </w:pPr>
      <w:r w:rsidRPr="00EA6F68">
        <w:rPr>
          <w:rFonts w:ascii="Times New Roman" w:hAnsi="Times New Roman"/>
          <w:color w:val="000000"/>
          <w:sz w:val="24"/>
        </w:rPr>
        <w:t>устно составлять текст из 3–5 предложений по сюжетным картинкам и на основе наблюдений;</w:t>
      </w:r>
    </w:p>
    <w:p w:rsidR="00BB6F59" w:rsidRPr="00EA6F68" w:rsidRDefault="00EA6F68" w:rsidP="00275D33">
      <w:pPr>
        <w:numPr>
          <w:ilvl w:val="0"/>
          <w:numId w:val="18"/>
        </w:numPr>
        <w:spacing w:after="0" w:line="1" w:lineRule="atLeast"/>
        <w:jc w:val="both"/>
      </w:pPr>
      <w:r w:rsidRPr="00EA6F68">
        <w:rPr>
          <w:rFonts w:ascii="Times New Roman" w:hAnsi="Times New Roman"/>
          <w:color w:val="000000"/>
          <w:sz w:val="24"/>
        </w:rPr>
        <w:lastRenderedPageBreak/>
        <w:t>использовать изученные понятия в процессе решения учебных задач.</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2 КЛАСС</w:t>
      </w:r>
    </w:p>
    <w:p w:rsidR="00BB6F59" w:rsidRPr="00EA6F68" w:rsidRDefault="00EA6F68">
      <w:pPr>
        <w:spacing w:after="0" w:line="1" w:lineRule="atLeast"/>
        <w:ind w:left="120"/>
        <w:jc w:val="both"/>
      </w:pPr>
      <w:r w:rsidRPr="00EA6F68">
        <w:rPr>
          <w:rFonts w:ascii="Times New Roman" w:hAnsi="Times New Roman"/>
          <w:color w:val="000000"/>
          <w:sz w:val="24"/>
        </w:rPr>
        <w:t xml:space="preserve">К концу обучения во </w:t>
      </w:r>
      <w:r w:rsidRPr="00EA6F68">
        <w:rPr>
          <w:rFonts w:ascii="Times New Roman" w:hAnsi="Times New Roman"/>
          <w:b/>
          <w:color w:val="000000"/>
          <w:sz w:val="24"/>
        </w:rPr>
        <w:t xml:space="preserve">втором классе </w:t>
      </w:r>
      <w:r w:rsidRPr="00EA6F68">
        <w:rPr>
          <w:rFonts w:ascii="Times New Roman" w:hAnsi="Times New Roman"/>
          <w:color w:val="000000"/>
          <w:sz w:val="24"/>
        </w:rPr>
        <w:t>обучающийся научится:</w:t>
      </w:r>
    </w:p>
    <w:p w:rsidR="00BB6F59" w:rsidRPr="00EA6F68" w:rsidRDefault="00BB6F59">
      <w:pPr>
        <w:spacing w:after="0" w:line="1" w:lineRule="atLeast"/>
        <w:ind w:left="120"/>
        <w:jc w:val="both"/>
      </w:pPr>
    </w:p>
    <w:p w:rsidR="00BB6F59" w:rsidRPr="00EA6F68" w:rsidRDefault="00EA6F68" w:rsidP="00275D33">
      <w:pPr>
        <w:numPr>
          <w:ilvl w:val="0"/>
          <w:numId w:val="19"/>
        </w:numPr>
        <w:spacing w:after="0" w:line="1" w:lineRule="atLeast"/>
        <w:jc w:val="both"/>
      </w:pPr>
      <w:r w:rsidRPr="00EA6F68">
        <w:rPr>
          <w:rFonts w:ascii="Times New Roman" w:hAnsi="Times New Roman"/>
          <w:color w:val="000000"/>
          <w:sz w:val="24"/>
        </w:rPr>
        <w:t>осознавать язык как основное средство общения;</w:t>
      </w:r>
    </w:p>
    <w:p w:rsidR="00BB6F59" w:rsidRPr="00EA6F68" w:rsidRDefault="00EA6F68" w:rsidP="00275D33">
      <w:pPr>
        <w:numPr>
          <w:ilvl w:val="0"/>
          <w:numId w:val="19"/>
        </w:numPr>
        <w:spacing w:after="0" w:line="1" w:lineRule="atLeast"/>
        <w:jc w:val="both"/>
      </w:pPr>
      <w:r w:rsidRPr="00EA6F68">
        <w:rPr>
          <w:rFonts w:ascii="Times New Roman" w:hAnsi="Times New Roman"/>
          <w:color w:val="000000"/>
          <w:sz w:val="24"/>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BB6F59" w:rsidRPr="00EA6F68" w:rsidRDefault="00EA6F68" w:rsidP="00275D33">
      <w:pPr>
        <w:numPr>
          <w:ilvl w:val="0"/>
          <w:numId w:val="19"/>
        </w:numPr>
        <w:spacing w:after="0" w:line="1" w:lineRule="atLeast"/>
        <w:jc w:val="both"/>
      </w:pPr>
      <w:r w:rsidRPr="00EA6F68">
        <w:rPr>
          <w:rFonts w:ascii="Times New Roman" w:hAnsi="Times New Roman"/>
          <w:color w:val="000000"/>
          <w:sz w:val="24"/>
        </w:rPr>
        <w:t>определять количество слогов в слове; делить слово на слоги (в том числе слова со стечением согласных);</w:t>
      </w:r>
    </w:p>
    <w:p w:rsidR="00BB6F59" w:rsidRPr="00EA6F68" w:rsidRDefault="00EA6F68" w:rsidP="00275D33">
      <w:pPr>
        <w:numPr>
          <w:ilvl w:val="0"/>
          <w:numId w:val="19"/>
        </w:numPr>
        <w:spacing w:after="0" w:line="1" w:lineRule="atLeast"/>
        <w:jc w:val="both"/>
      </w:pPr>
      <w:r w:rsidRPr="00EA6F68">
        <w:rPr>
          <w:rFonts w:ascii="Times New Roman" w:hAnsi="Times New Roman"/>
          <w:color w:val="000000"/>
          <w:sz w:val="24"/>
        </w:rPr>
        <w:t>устанавливать соотношение звукового и буквенного состава слова, в том числе с учётом функций букв «е», «ё», «ю», «я»;</w:t>
      </w:r>
    </w:p>
    <w:p w:rsidR="00BB6F59" w:rsidRPr="00EA6F68" w:rsidRDefault="00EA6F68" w:rsidP="00275D33">
      <w:pPr>
        <w:numPr>
          <w:ilvl w:val="0"/>
          <w:numId w:val="19"/>
        </w:numPr>
        <w:spacing w:after="0" w:line="1" w:lineRule="atLeast"/>
        <w:jc w:val="both"/>
      </w:pPr>
      <w:r w:rsidRPr="00EA6F68">
        <w:rPr>
          <w:rFonts w:ascii="Times New Roman" w:hAnsi="Times New Roman"/>
          <w:color w:val="000000"/>
          <w:sz w:val="24"/>
        </w:rPr>
        <w:t>обозначать на письме мягкость согласных звуков буквой мягкий знак в середине слова;</w:t>
      </w:r>
    </w:p>
    <w:p w:rsidR="00BB6F59" w:rsidRDefault="00EA6F68" w:rsidP="00275D33">
      <w:pPr>
        <w:numPr>
          <w:ilvl w:val="0"/>
          <w:numId w:val="19"/>
        </w:numPr>
        <w:spacing w:after="0" w:line="1" w:lineRule="atLeast"/>
        <w:jc w:val="both"/>
      </w:pPr>
      <w:r>
        <w:rPr>
          <w:rFonts w:ascii="Times New Roman" w:hAnsi="Times New Roman"/>
          <w:color w:val="000000"/>
          <w:sz w:val="24"/>
        </w:rPr>
        <w:t>находить однокоренные слова;</w:t>
      </w:r>
    </w:p>
    <w:p w:rsidR="00BB6F59" w:rsidRPr="00EA6F68" w:rsidRDefault="00EA6F68" w:rsidP="00275D33">
      <w:pPr>
        <w:numPr>
          <w:ilvl w:val="0"/>
          <w:numId w:val="19"/>
        </w:numPr>
        <w:spacing w:after="0" w:line="1" w:lineRule="atLeast"/>
        <w:jc w:val="both"/>
      </w:pPr>
      <w:r w:rsidRPr="00EA6F68">
        <w:rPr>
          <w:rFonts w:ascii="Times New Roman" w:hAnsi="Times New Roman"/>
          <w:color w:val="000000"/>
          <w:sz w:val="24"/>
        </w:rPr>
        <w:t>выделять в слове корень (простые случаи);</w:t>
      </w:r>
    </w:p>
    <w:p w:rsidR="00BB6F59" w:rsidRDefault="00EA6F68" w:rsidP="00275D33">
      <w:pPr>
        <w:numPr>
          <w:ilvl w:val="0"/>
          <w:numId w:val="19"/>
        </w:numPr>
        <w:spacing w:after="0" w:line="1" w:lineRule="atLeast"/>
        <w:jc w:val="both"/>
      </w:pPr>
      <w:r>
        <w:rPr>
          <w:rFonts w:ascii="Times New Roman" w:hAnsi="Times New Roman"/>
          <w:color w:val="000000"/>
          <w:sz w:val="24"/>
        </w:rPr>
        <w:t>выделять в слове окончание;</w:t>
      </w:r>
    </w:p>
    <w:p w:rsidR="00BB6F59" w:rsidRPr="00EA6F68" w:rsidRDefault="00EA6F68" w:rsidP="00275D33">
      <w:pPr>
        <w:numPr>
          <w:ilvl w:val="0"/>
          <w:numId w:val="19"/>
        </w:numPr>
        <w:spacing w:after="0" w:line="1" w:lineRule="atLeast"/>
        <w:jc w:val="both"/>
      </w:pPr>
      <w:r w:rsidRPr="00EA6F68">
        <w:rPr>
          <w:rFonts w:ascii="Times New Roman" w:hAnsi="Times New Roman"/>
          <w:color w:val="000000"/>
          <w:sz w:val="24"/>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BB6F59" w:rsidRPr="00EA6F68" w:rsidRDefault="00EA6F68" w:rsidP="00275D33">
      <w:pPr>
        <w:numPr>
          <w:ilvl w:val="0"/>
          <w:numId w:val="19"/>
        </w:numPr>
        <w:spacing w:after="0" w:line="1" w:lineRule="atLeast"/>
        <w:jc w:val="both"/>
      </w:pPr>
      <w:r w:rsidRPr="00EA6F68">
        <w:rPr>
          <w:rFonts w:ascii="Times New Roman" w:hAnsi="Times New Roman"/>
          <w:color w:val="000000"/>
          <w:sz w:val="24"/>
        </w:rPr>
        <w:t>распознавать слова, отвечающие на вопросы «кто?», «что?»;</w:t>
      </w:r>
    </w:p>
    <w:p w:rsidR="00BB6F59" w:rsidRPr="00EA6F68" w:rsidRDefault="00EA6F68" w:rsidP="00275D33">
      <w:pPr>
        <w:numPr>
          <w:ilvl w:val="0"/>
          <w:numId w:val="19"/>
        </w:numPr>
        <w:spacing w:after="0" w:line="1" w:lineRule="atLeast"/>
        <w:jc w:val="both"/>
      </w:pPr>
      <w:r w:rsidRPr="00EA6F68">
        <w:rPr>
          <w:rFonts w:ascii="Times New Roman" w:hAnsi="Times New Roman"/>
          <w:color w:val="000000"/>
          <w:sz w:val="24"/>
        </w:rPr>
        <w:t>распознавать слова, отвечающие на вопросы «что делать?», «что сделать?» и другие;</w:t>
      </w:r>
    </w:p>
    <w:p w:rsidR="00BB6F59" w:rsidRPr="00EA6F68" w:rsidRDefault="00EA6F68" w:rsidP="00275D33">
      <w:pPr>
        <w:numPr>
          <w:ilvl w:val="0"/>
          <w:numId w:val="19"/>
        </w:numPr>
        <w:spacing w:after="0" w:line="1" w:lineRule="atLeast"/>
        <w:jc w:val="both"/>
      </w:pPr>
      <w:r w:rsidRPr="00EA6F68">
        <w:rPr>
          <w:rFonts w:ascii="Times New Roman" w:hAnsi="Times New Roman"/>
          <w:color w:val="000000"/>
          <w:sz w:val="24"/>
        </w:rPr>
        <w:t>распознавать слова, отвечающие на вопросы «какой?», «какая?», «какое?», «какие?»;</w:t>
      </w:r>
    </w:p>
    <w:p w:rsidR="00BB6F59" w:rsidRPr="00EA6F68" w:rsidRDefault="00EA6F68" w:rsidP="00275D33">
      <w:pPr>
        <w:numPr>
          <w:ilvl w:val="0"/>
          <w:numId w:val="19"/>
        </w:numPr>
        <w:spacing w:after="0" w:line="1" w:lineRule="atLeast"/>
        <w:jc w:val="both"/>
      </w:pPr>
      <w:r w:rsidRPr="00EA6F68">
        <w:rPr>
          <w:rFonts w:ascii="Times New Roman" w:hAnsi="Times New Roman"/>
          <w:color w:val="000000"/>
          <w:spacing w:val="-4"/>
          <w:sz w:val="24"/>
        </w:rPr>
        <w:t>определять вид предложения по цели высказывания и по эмоциональной окраске;</w:t>
      </w:r>
    </w:p>
    <w:p w:rsidR="00BB6F59" w:rsidRPr="00EA6F68" w:rsidRDefault="00EA6F68" w:rsidP="00275D33">
      <w:pPr>
        <w:numPr>
          <w:ilvl w:val="0"/>
          <w:numId w:val="19"/>
        </w:numPr>
        <w:spacing w:after="0" w:line="1" w:lineRule="atLeast"/>
        <w:jc w:val="both"/>
      </w:pPr>
      <w:r w:rsidRPr="00EA6F68">
        <w:rPr>
          <w:rFonts w:ascii="Times New Roman" w:hAnsi="Times New Roman"/>
          <w:color w:val="000000"/>
          <w:sz w:val="24"/>
        </w:rPr>
        <w:t>находить место орфограммы в слове и между словами по изученным правилам;</w:t>
      </w:r>
    </w:p>
    <w:p w:rsidR="00BB6F59" w:rsidRPr="00EA6F68" w:rsidRDefault="00EA6F68" w:rsidP="00275D33">
      <w:pPr>
        <w:numPr>
          <w:ilvl w:val="0"/>
          <w:numId w:val="19"/>
        </w:numPr>
        <w:spacing w:after="0" w:line="1" w:lineRule="atLeast"/>
        <w:jc w:val="both"/>
      </w:pPr>
      <w:r w:rsidRPr="00EA6F68">
        <w:rPr>
          <w:rFonts w:ascii="Times New Roman" w:hAnsi="Times New Roman"/>
          <w:color w:val="000000"/>
          <w:sz w:val="24"/>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BB6F59" w:rsidRPr="00EA6F68" w:rsidRDefault="00EA6F68" w:rsidP="00275D33">
      <w:pPr>
        <w:numPr>
          <w:ilvl w:val="0"/>
          <w:numId w:val="19"/>
        </w:numPr>
        <w:spacing w:after="0" w:line="1" w:lineRule="atLeast"/>
        <w:jc w:val="both"/>
      </w:pPr>
      <w:r w:rsidRPr="00EA6F68">
        <w:rPr>
          <w:rFonts w:ascii="Times New Roman" w:hAnsi="Times New Roman"/>
          <w:color w:val="000000"/>
          <w:sz w:val="24"/>
        </w:rPr>
        <w:t>правильно списывать (без пропусков и искажений букв) слова и предложения, тексты объёмом не более 50 слов;</w:t>
      </w:r>
    </w:p>
    <w:p w:rsidR="00BB6F59" w:rsidRPr="00EA6F68" w:rsidRDefault="00EA6F68" w:rsidP="00275D33">
      <w:pPr>
        <w:numPr>
          <w:ilvl w:val="0"/>
          <w:numId w:val="19"/>
        </w:numPr>
        <w:spacing w:after="0" w:line="1" w:lineRule="atLeast"/>
        <w:jc w:val="both"/>
      </w:pPr>
      <w:r w:rsidRPr="00EA6F68">
        <w:rPr>
          <w:rFonts w:ascii="Times New Roman" w:hAnsi="Times New Roman"/>
          <w:color w:val="000000"/>
          <w:sz w:val="24"/>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BB6F59" w:rsidRPr="00EA6F68" w:rsidRDefault="00EA6F68" w:rsidP="00275D33">
      <w:pPr>
        <w:numPr>
          <w:ilvl w:val="0"/>
          <w:numId w:val="19"/>
        </w:numPr>
        <w:spacing w:after="0" w:line="1" w:lineRule="atLeast"/>
        <w:jc w:val="both"/>
      </w:pPr>
      <w:r w:rsidRPr="00EA6F68">
        <w:rPr>
          <w:rFonts w:ascii="Times New Roman" w:hAnsi="Times New Roman"/>
          <w:color w:val="000000"/>
          <w:sz w:val="24"/>
        </w:rPr>
        <w:t>находить и исправлять ошибки по изученным правилам;</w:t>
      </w:r>
    </w:p>
    <w:p w:rsidR="00BB6F59" w:rsidRPr="00EA6F68" w:rsidRDefault="00EA6F68" w:rsidP="00275D33">
      <w:pPr>
        <w:numPr>
          <w:ilvl w:val="0"/>
          <w:numId w:val="19"/>
        </w:numPr>
        <w:spacing w:after="0" w:line="1" w:lineRule="atLeast"/>
        <w:jc w:val="both"/>
      </w:pPr>
      <w:r w:rsidRPr="00EA6F68">
        <w:rPr>
          <w:rFonts w:ascii="Times New Roman" w:hAnsi="Times New Roman"/>
          <w:color w:val="000000"/>
          <w:sz w:val="24"/>
        </w:rPr>
        <w:t>пользоваться толковым, орфографическим, орфоэпическим словарями учебника;</w:t>
      </w:r>
    </w:p>
    <w:p w:rsidR="00BB6F59" w:rsidRPr="00EA6F68" w:rsidRDefault="00EA6F68" w:rsidP="00275D33">
      <w:pPr>
        <w:numPr>
          <w:ilvl w:val="0"/>
          <w:numId w:val="19"/>
        </w:numPr>
        <w:spacing w:after="0" w:line="1" w:lineRule="atLeast"/>
        <w:jc w:val="both"/>
      </w:pPr>
      <w:r w:rsidRPr="00EA6F68">
        <w:rPr>
          <w:rFonts w:ascii="Times New Roman" w:hAnsi="Times New Roman"/>
          <w:color w:val="000000"/>
          <w:sz w:val="24"/>
        </w:rPr>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w:t>
      </w:r>
    </w:p>
    <w:p w:rsidR="00BB6F59" w:rsidRPr="00EA6F68" w:rsidRDefault="00EA6F68" w:rsidP="00275D33">
      <w:pPr>
        <w:numPr>
          <w:ilvl w:val="0"/>
          <w:numId w:val="19"/>
        </w:numPr>
        <w:spacing w:after="0" w:line="1" w:lineRule="atLeast"/>
        <w:jc w:val="both"/>
      </w:pPr>
      <w:r w:rsidRPr="00EA6F68">
        <w:rPr>
          <w:rFonts w:ascii="Times New Roman" w:hAnsi="Times New Roman"/>
          <w:color w:val="000000"/>
          <w:sz w:val="24"/>
        </w:rPr>
        <w:t>формулировать простые выводы на основе прочитанного (услышанного) устно и письменно (1–2 предложения);</w:t>
      </w:r>
    </w:p>
    <w:p w:rsidR="00BB6F59" w:rsidRPr="00EA6F68" w:rsidRDefault="00EA6F68" w:rsidP="00275D33">
      <w:pPr>
        <w:numPr>
          <w:ilvl w:val="0"/>
          <w:numId w:val="19"/>
        </w:numPr>
        <w:spacing w:after="0" w:line="1" w:lineRule="atLeast"/>
        <w:jc w:val="both"/>
      </w:pPr>
      <w:r w:rsidRPr="00EA6F68">
        <w:rPr>
          <w:rFonts w:ascii="Times New Roman" w:hAnsi="Times New Roman"/>
          <w:color w:val="000000"/>
          <w:sz w:val="24"/>
        </w:rPr>
        <w:t>составлять предложения из слов, устанавливая между ними смысловую связь по вопросам;</w:t>
      </w:r>
    </w:p>
    <w:p w:rsidR="00BB6F59" w:rsidRPr="00EA6F68" w:rsidRDefault="00EA6F68" w:rsidP="00275D33">
      <w:pPr>
        <w:numPr>
          <w:ilvl w:val="0"/>
          <w:numId w:val="19"/>
        </w:numPr>
        <w:spacing w:after="0" w:line="1" w:lineRule="atLeast"/>
        <w:jc w:val="both"/>
      </w:pPr>
      <w:r w:rsidRPr="00EA6F68">
        <w:rPr>
          <w:rFonts w:ascii="Times New Roman" w:hAnsi="Times New Roman"/>
          <w:color w:val="000000"/>
          <w:sz w:val="24"/>
        </w:rPr>
        <w:t>определять тему текста и озаглавливать текст, отражая его тему;</w:t>
      </w:r>
    </w:p>
    <w:p w:rsidR="00BB6F59" w:rsidRPr="00EA6F68" w:rsidRDefault="00EA6F68" w:rsidP="00275D33">
      <w:pPr>
        <w:numPr>
          <w:ilvl w:val="0"/>
          <w:numId w:val="19"/>
        </w:numPr>
        <w:spacing w:after="0" w:line="1" w:lineRule="atLeast"/>
        <w:jc w:val="both"/>
      </w:pPr>
      <w:r w:rsidRPr="00EA6F68">
        <w:rPr>
          <w:rFonts w:ascii="Times New Roman" w:hAnsi="Times New Roman"/>
          <w:color w:val="000000"/>
          <w:sz w:val="24"/>
        </w:rPr>
        <w:t>составлять текст из разрозненных предложений, частей текста;</w:t>
      </w:r>
    </w:p>
    <w:p w:rsidR="00BB6F59" w:rsidRPr="00EA6F68" w:rsidRDefault="00EA6F68" w:rsidP="00275D33">
      <w:pPr>
        <w:numPr>
          <w:ilvl w:val="0"/>
          <w:numId w:val="19"/>
        </w:numPr>
        <w:spacing w:after="0" w:line="1" w:lineRule="atLeast"/>
        <w:jc w:val="both"/>
      </w:pPr>
      <w:r w:rsidRPr="00EA6F68">
        <w:rPr>
          <w:rFonts w:ascii="Times New Roman" w:hAnsi="Times New Roman"/>
          <w:color w:val="000000"/>
          <w:sz w:val="24"/>
        </w:rPr>
        <w:t>писать подробное изложение повествовательного текста объёмом 30–45 слов с использованием вопросов;</w:t>
      </w:r>
    </w:p>
    <w:p w:rsidR="00BB6F59" w:rsidRPr="00EA6F68" w:rsidRDefault="00EA6F68" w:rsidP="00275D33">
      <w:pPr>
        <w:numPr>
          <w:ilvl w:val="0"/>
          <w:numId w:val="19"/>
        </w:numPr>
        <w:spacing w:after="0" w:line="1" w:lineRule="atLeast"/>
        <w:jc w:val="both"/>
      </w:pPr>
      <w:r w:rsidRPr="00EA6F68">
        <w:rPr>
          <w:rFonts w:ascii="Times New Roman" w:hAnsi="Times New Roman"/>
          <w:color w:val="000000"/>
          <w:sz w:val="24"/>
        </w:rPr>
        <w:lastRenderedPageBreak/>
        <w:t>объяснять своими словами значение изученных понятий; использовать изученные понятия в процессе решения учебных задач.</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3 КЛАСС</w:t>
      </w:r>
    </w:p>
    <w:p w:rsidR="00BB6F59" w:rsidRPr="00EA6F68" w:rsidRDefault="00EA6F68">
      <w:pPr>
        <w:spacing w:after="0" w:line="1" w:lineRule="atLeast"/>
        <w:ind w:left="120"/>
        <w:jc w:val="both"/>
      </w:pPr>
      <w:r w:rsidRPr="00EA6F68">
        <w:rPr>
          <w:rFonts w:ascii="Times New Roman" w:hAnsi="Times New Roman"/>
          <w:color w:val="000000"/>
          <w:sz w:val="24"/>
        </w:rPr>
        <w:t xml:space="preserve">К концу обучения в </w:t>
      </w:r>
      <w:r w:rsidRPr="00EA6F68">
        <w:rPr>
          <w:rFonts w:ascii="Times New Roman" w:hAnsi="Times New Roman"/>
          <w:b/>
          <w:color w:val="000000"/>
          <w:sz w:val="24"/>
        </w:rPr>
        <w:t xml:space="preserve">третьем классе </w:t>
      </w:r>
      <w:r w:rsidRPr="00EA6F68">
        <w:rPr>
          <w:rFonts w:ascii="Times New Roman" w:hAnsi="Times New Roman"/>
          <w:color w:val="000000"/>
          <w:sz w:val="24"/>
        </w:rPr>
        <w:t>обучающийся научится:</w:t>
      </w:r>
    </w:p>
    <w:p w:rsidR="00BB6F59" w:rsidRPr="00EA6F68" w:rsidRDefault="00EA6F68" w:rsidP="00275D33">
      <w:pPr>
        <w:numPr>
          <w:ilvl w:val="0"/>
          <w:numId w:val="20"/>
        </w:numPr>
        <w:spacing w:after="0" w:line="1" w:lineRule="atLeast"/>
        <w:jc w:val="both"/>
      </w:pPr>
      <w:r w:rsidRPr="00EA6F68">
        <w:rPr>
          <w:rFonts w:ascii="Times New Roman" w:hAnsi="Times New Roman"/>
          <w:color w:val="000000"/>
          <w:sz w:val="24"/>
        </w:rPr>
        <w:t>объяснять значение русского языка как государственного языка Российской Федерации;</w:t>
      </w:r>
    </w:p>
    <w:p w:rsidR="00BB6F59" w:rsidRPr="00EA6F68" w:rsidRDefault="00EA6F68" w:rsidP="00275D33">
      <w:pPr>
        <w:numPr>
          <w:ilvl w:val="0"/>
          <w:numId w:val="20"/>
        </w:numPr>
        <w:spacing w:after="0" w:line="1" w:lineRule="atLeast"/>
        <w:jc w:val="both"/>
      </w:pPr>
      <w:r w:rsidRPr="00EA6F68">
        <w:rPr>
          <w:rFonts w:ascii="Times New Roman" w:hAnsi="Times New Roman"/>
          <w:color w:val="000000"/>
          <w:sz w:val="24"/>
        </w:rPr>
        <w:t>характеризовать, сравнивать, классифицировать звуки вне слова и в слове по заданным параметрам;</w:t>
      </w:r>
    </w:p>
    <w:p w:rsidR="00BB6F59" w:rsidRPr="00EA6F68" w:rsidRDefault="00EA6F68" w:rsidP="00275D33">
      <w:pPr>
        <w:numPr>
          <w:ilvl w:val="0"/>
          <w:numId w:val="20"/>
        </w:numPr>
        <w:spacing w:after="0" w:line="1" w:lineRule="atLeast"/>
        <w:jc w:val="both"/>
      </w:pPr>
      <w:r w:rsidRPr="00EA6F68">
        <w:rPr>
          <w:rFonts w:ascii="Times New Roman" w:hAnsi="Times New Roman"/>
          <w:color w:val="000000"/>
          <w:sz w:val="24"/>
        </w:rPr>
        <w:t>производить звуко-буквенный анализ слова (в словах с орфограммами; без транскрибирования);</w:t>
      </w:r>
    </w:p>
    <w:p w:rsidR="00BB6F59" w:rsidRPr="00EA6F68" w:rsidRDefault="00EA6F68" w:rsidP="00275D33">
      <w:pPr>
        <w:numPr>
          <w:ilvl w:val="0"/>
          <w:numId w:val="20"/>
        </w:numPr>
        <w:spacing w:after="0" w:line="1" w:lineRule="atLeast"/>
        <w:jc w:val="both"/>
      </w:pPr>
      <w:r w:rsidRPr="00EA6F68">
        <w:rPr>
          <w:rFonts w:ascii="Times New Roman" w:hAnsi="Times New Roman"/>
          <w:color w:val="000000"/>
          <w:sz w:val="24"/>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rsidR="00BB6F59" w:rsidRPr="00EA6F68" w:rsidRDefault="00EA6F68" w:rsidP="00275D33">
      <w:pPr>
        <w:numPr>
          <w:ilvl w:val="0"/>
          <w:numId w:val="20"/>
        </w:numPr>
        <w:spacing w:after="0" w:line="1" w:lineRule="atLeast"/>
        <w:jc w:val="both"/>
      </w:pPr>
      <w:r w:rsidRPr="00EA6F68">
        <w:rPr>
          <w:rFonts w:ascii="Times New Roman" w:hAnsi="Times New Roman"/>
          <w:color w:val="000000"/>
          <w:sz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BB6F59" w:rsidRPr="00EA6F68" w:rsidRDefault="00EA6F68" w:rsidP="00275D33">
      <w:pPr>
        <w:numPr>
          <w:ilvl w:val="0"/>
          <w:numId w:val="20"/>
        </w:numPr>
        <w:spacing w:after="0" w:line="1" w:lineRule="atLeast"/>
        <w:jc w:val="both"/>
      </w:pPr>
      <w:r w:rsidRPr="00EA6F68">
        <w:rPr>
          <w:rFonts w:ascii="Times New Roman" w:hAnsi="Times New Roman"/>
          <w:color w:val="000000"/>
          <w:sz w:val="24"/>
        </w:rPr>
        <w:t>находить в словах с однозначно выделяемыми морфемами окончание, корень, приставку, суффикс;</w:t>
      </w:r>
    </w:p>
    <w:p w:rsidR="00BB6F59" w:rsidRPr="00EA6F68" w:rsidRDefault="00EA6F68" w:rsidP="00275D33">
      <w:pPr>
        <w:numPr>
          <w:ilvl w:val="0"/>
          <w:numId w:val="20"/>
        </w:numPr>
        <w:spacing w:after="0" w:line="1" w:lineRule="atLeast"/>
        <w:jc w:val="both"/>
      </w:pPr>
      <w:r w:rsidRPr="00EA6F68">
        <w:rPr>
          <w:rFonts w:ascii="Times New Roman" w:hAnsi="Times New Roman"/>
          <w:color w:val="000000"/>
          <w:sz w:val="24"/>
        </w:rPr>
        <w:t>выявлять случаи употребления синонимов и антонимов; подбирать синонимы и антонимы к словам разных частей речи;</w:t>
      </w:r>
    </w:p>
    <w:p w:rsidR="00BB6F59" w:rsidRPr="00EA6F68" w:rsidRDefault="00EA6F68" w:rsidP="00275D33">
      <w:pPr>
        <w:numPr>
          <w:ilvl w:val="0"/>
          <w:numId w:val="20"/>
        </w:numPr>
        <w:spacing w:after="0" w:line="1" w:lineRule="atLeast"/>
        <w:jc w:val="both"/>
      </w:pPr>
      <w:r w:rsidRPr="00EA6F68">
        <w:rPr>
          <w:rFonts w:ascii="Times New Roman" w:hAnsi="Times New Roman"/>
          <w:color w:val="000000"/>
          <w:sz w:val="24"/>
        </w:rPr>
        <w:t>распознавать слова, употребляемые в прямом и переносном значении (простые случаи);</w:t>
      </w:r>
    </w:p>
    <w:p w:rsidR="00BB6F59" w:rsidRPr="00EA6F68" w:rsidRDefault="00EA6F68" w:rsidP="00275D33">
      <w:pPr>
        <w:numPr>
          <w:ilvl w:val="0"/>
          <w:numId w:val="20"/>
        </w:numPr>
        <w:spacing w:after="0" w:line="1" w:lineRule="atLeast"/>
        <w:jc w:val="both"/>
      </w:pPr>
      <w:r w:rsidRPr="00EA6F68">
        <w:rPr>
          <w:rFonts w:ascii="Times New Roman" w:hAnsi="Times New Roman"/>
          <w:color w:val="000000"/>
          <w:sz w:val="24"/>
        </w:rPr>
        <w:t>определять значение слова в тексте;</w:t>
      </w:r>
    </w:p>
    <w:p w:rsidR="00BB6F59" w:rsidRPr="00EA6F68" w:rsidRDefault="00EA6F68" w:rsidP="00275D33">
      <w:pPr>
        <w:numPr>
          <w:ilvl w:val="0"/>
          <w:numId w:val="20"/>
        </w:numPr>
        <w:spacing w:after="0" w:line="1" w:lineRule="atLeast"/>
        <w:jc w:val="both"/>
      </w:pPr>
      <w:r w:rsidRPr="00EA6F68">
        <w:rPr>
          <w:rFonts w:ascii="Times New Roman" w:hAnsi="Times New Roman"/>
          <w:color w:val="000000"/>
          <w:sz w:val="24"/>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BB6F59" w:rsidRPr="00EA6F68" w:rsidRDefault="00EA6F68" w:rsidP="00275D33">
      <w:pPr>
        <w:numPr>
          <w:ilvl w:val="0"/>
          <w:numId w:val="20"/>
        </w:numPr>
        <w:spacing w:after="0" w:line="1" w:lineRule="atLeast"/>
        <w:jc w:val="both"/>
      </w:pPr>
      <w:r w:rsidRPr="00EA6F68">
        <w:rPr>
          <w:rFonts w:ascii="Times New Roman" w:hAnsi="Times New Roman"/>
          <w:color w:val="000000"/>
          <w:sz w:val="24"/>
        </w:rPr>
        <w:t>распознавать имена прилагательные; определять грамматические признаки имён прилагательных: род, число, падеж;</w:t>
      </w:r>
    </w:p>
    <w:p w:rsidR="00BB6F59" w:rsidRPr="00EA6F68" w:rsidRDefault="00EA6F68" w:rsidP="00275D33">
      <w:pPr>
        <w:numPr>
          <w:ilvl w:val="0"/>
          <w:numId w:val="20"/>
        </w:numPr>
        <w:spacing w:after="0" w:line="1" w:lineRule="atLeast"/>
        <w:jc w:val="both"/>
      </w:pPr>
      <w:r w:rsidRPr="00EA6F68">
        <w:rPr>
          <w:rFonts w:ascii="Times New Roman" w:hAnsi="Times New Roman"/>
          <w:color w:val="000000"/>
          <w:sz w:val="24"/>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BB6F59" w:rsidRPr="00EA6F68" w:rsidRDefault="00EA6F68" w:rsidP="00275D33">
      <w:pPr>
        <w:numPr>
          <w:ilvl w:val="0"/>
          <w:numId w:val="20"/>
        </w:numPr>
        <w:spacing w:after="0" w:line="1" w:lineRule="atLeast"/>
        <w:jc w:val="both"/>
      </w:pPr>
      <w:r w:rsidRPr="00EA6F68">
        <w:rPr>
          <w:rFonts w:ascii="Times New Roman" w:hAnsi="Times New Roman"/>
          <w:color w:val="000000"/>
          <w:sz w:val="24"/>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BB6F59" w:rsidRPr="00EA6F68" w:rsidRDefault="00EA6F68" w:rsidP="00275D33">
      <w:pPr>
        <w:numPr>
          <w:ilvl w:val="0"/>
          <w:numId w:val="20"/>
        </w:numPr>
        <w:spacing w:after="0" w:line="1" w:lineRule="atLeast"/>
        <w:jc w:val="both"/>
      </w:pPr>
      <w:r w:rsidRPr="00EA6F68">
        <w:rPr>
          <w:rFonts w:ascii="Times New Roman" w:hAnsi="Times New Roman"/>
          <w:color w:val="000000"/>
          <w:sz w:val="24"/>
        </w:rPr>
        <w:t>распознавать личные местоимения (в начальной форме);</w:t>
      </w:r>
    </w:p>
    <w:p w:rsidR="00BB6F59" w:rsidRPr="00EA6F68" w:rsidRDefault="00EA6F68" w:rsidP="00275D33">
      <w:pPr>
        <w:numPr>
          <w:ilvl w:val="0"/>
          <w:numId w:val="20"/>
        </w:numPr>
        <w:spacing w:after="0" w:line="1" w:lineRule="atLeast"/>
        <w:jc w:val="both"/>
      </w:pPr>
      <w:r w:rsidRPr="00EA6F68">
        <w:rPr>
          <w:rFonts w:ascii="Times New Roman" w:hAnsi="Times New Roman"/>
          <w:color w:val="000000"/>
          <w:sz w:val="24"/>
        </w:rPr>
        <w:t>использовать личные местоимения для устранения неоправданных повторов в тексте;</w:t>
      </w:r>
    </w:p>
    <w:p w:rsidR="00BB6F59" w:rsidRDefault="00EA6F68" w:rsidP="00275D33">
      <w:pPr>
        <w:numPr>
          <w:ilvl w:val="0"/>
          <w:numId w:val="20"/>
        </w:numPr>
        <w:spacing w:after="0" w:line="1" w:lineRule="atLeast"/>
        <w:jc w:val="both"/>
      </w:pPr>
      <w:r>
        <w:rPr>
          <w:rFonts w:ascii="Times New Roman" w:hAnsi="Times New Roman"/>
          <w:color w:val="000000"/>
          <w:sz w:val="24"/>
        </w:rPr>
        <w:t>различать предлоги и приставки;</w:t>
      </w:r>
    </w:p>
    <w:p w:rsidR="00BB6F59" w:rsidRPr="00EA6F68" w:rsidRDefault="00EA6F68" w:rsidP="00275D33">
      <w:pPr>
        <w:numPr>
          <w:ilvl w:val="0"/>
          <w:numId w:val="20"/>
        </w:numPr>
        <w:spacing w:after="0" w:line="1" w:lineRule="atLeast"/>
        <w:jc w:val="both"/>
      </w:pPr>
      <w:r w:rsidRPr="00EA6F68">
        <w:rPr>
          <w:rFonts w:ascii="Times New Roman" w:hAnsi="Times New Roman"/>
          <w:color w:val="000000"/>
          <w:sz w:val="24"/>
        </w:rPr>
        <w:t>определять вид предложения по цели высказывания и по эмоциональной окраске;</w:t>
      </w:r>
    </w:p>
    <w:p w:rsidR="00BB6F59" w:rsidRPr="00EA6F68" w:rsidRDefault="00EA6F68" w:rsidP="00275D33">
      <w:pPr>
        <w:numPr>
          <w:ilvl w:val="0"/>
          <w:numId w:val="20"/>
        </w:numPr>
        <w:spacing w:after="0" w:line="1" w:lineRule="atLeast"/>
        <w:jc w:val="both"/>
      </w:pPr>
      <w:r w:rsidRPr="00EA6F68">
        <w:rPr>
          <w:rFonts w:ascii="Times New Roman" w:hAnsi="Times New Roman"/>
          <w:color w:val="000000"/>
          <w:sz w:val="24"/>
        </w:rPr>
        <w:t>находить главные и второстепенные (без деления на виды) члены предложения;</w:t>
      </w:r>
    </w:p>
    <w:p w:rsidR="00BB6F59" w:rsidRPr="00EA6F68" w:rsidRDefault="00EA6F68" w:rsidP="00275D33">
      <w:pPr>
        <w:numPr>
          <w:ilvl w:val="0"/>
          <w:numId w:val="20"/>
        </w:numPr>
        <w:spacing w:after="0" w:line="1" w:lineRule="atLeast"/>
        <w:jc w:val="both"/>
      </w:pPr>
      <w:r w:rsidRPr="00EA6F68">
        <w:rPr>
          <w:rFonts w:ascii="Times New Roman" w:hAnsi="Times New Roman"/>
          <w:color w:val="000000"/>
          <w:sz w:val="24"/>
        </w:rPr>
        <w:t>распознавать распространённые и нераспространённые предложения;</w:t>
      </w:r>
    </w:p>
    <w:p w:rsidR="00BB6F59" w:rsidRPr="00EA6F68" w:rsidRDefault="00EA6F68" w:rsidP="00275D33">
      <w:pPr>
        <w:numPr>
          <w:ilvl w:val="0"/>
          <w:numId w:val="20"/>
        </w:numPr>
        <w:spacing w:after="0" w:line="1" w:lineRule="atLeast"/>
        <w:jc w:val="both"/>
      </w:pPr>
      <w:r w:rsidRPr="00EA6F68">
        <w:rPr>
          <w:rFonts w:ascii="Times New Roman" w:hAnsi="Times New Roman"/>
          <w:color w:val="000000"/>
          <w:sz w:val="24"/>
        </w:rP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BB6F59" w:rsidRPr="00EA6F68" w:rsidRDefault="00EA6F68" w:rsidP="00275D33">
      <w:pPr>
        <w:numPr>
          <w:ilvl w:val="0"/>
          <w:numId w:val="20"/>
        </w:numPr>
        <w:spacing w:after="0" w:line="1" w:lineRule="atLeast"/>
        <w:jc w:val="both"/>
      </w:pPr>
      <w:r w:rsidRPr="00EA6F68">
        <w:rPr>
          <w:rFonts w:ascii="Times New Roman" w:hAnsi="Times New Roman"/>
          <w:color w:val="000000"/>
          <w:sz w:val="24"/>
        </w:rPr>
        <w:t>правильно списывать слова, предложения, тексты объёмом не более 70 слов;</w:t>
      </w:r>
    </w:p>
    <w:p w:rsidR="00BB6F59" w:rsidRPr="00EA6F68" w:rsidRDefault="00EA6F68" w:rsidP="00275D33">
      <w:pPr>
        <w:numPr>
          <w:ilvl w:val="0"/>
          <w:numId w:val="20"/>
        </w:numPr>
        <w:spacing w:after="0" w:line="1" w:lineRule="atLeast"/>
        <w:jc w:val="both"/>
      </w:pPr>
      <w:r w:rsidRPr="00EA6F68">
        <w:rPr>
          <w:rFonts w:ascii="Times New Roman" w:hAnsi="Times New Roman"/>
          <w:color w:val="000000"/>
          <w:sz w:val="24"/>
        </w:rPr>
        <w:t>писать под диктовку тексты объёмом не более 65 слов с учётом изученных правил правописания;</w:t>
      </w:r>
    </w:p>
    <w:p w:rsidR="00BB6F59" w:rsidRPr="00EA6F68" w:rsidRDefault="00EA6F68" w:rsidP="00275D33">
      <w:pPr>
        <w:numPr>
          <w:ilvl w:val="0"/>
          <w:numId w:val="20"/>
        </w:numPr>
        <w:spacing w:after="0" w:line="1" w:lineRule="atLeast"/>
        <w:jc w:val="both"/>
      </w:pPr>
      <w:r w:rsidRPr="00EA6F68">
        <w:rPr>
          <w:rFonts w:ascii="Times New Roman" w:hAnsi="Times New Roman"/>
          <w:color w:val="000000"/>
          <w:sz w:val="24"/>
        </w:rPr>
        <w:t>находить и исправлять ошибки по изученным правилам;</w:t>
      </w:r>
    </w:p>
    <w:p w:rsidR="00BB6F59" w:rsidRPr="00EA6F68" w:rsidRDefault="00EA6F68" w:rsidP="00275D33">
      <w:pPr>
        <w:numPr>
          <w:ilvl w:val="0"/>
          <w:numId w:val="20"/>
        </w:numPr>
        <w:spacing w:after="0" w:line="1" w:lineRule="atLeast"/>
        <w:jc w:val="both"/>
      </w:pPr>
      <w:r w:rsidRPr="00EA6F68">
        <w:rPr>
          <w:rFonts w:ascii="Times New Roman" w:hAnsi="Times New Roman"/>
          <w:color w:val="000000"/>
          <w:sz w:val="24"/>
        </w:rPr>
        <w:lastRenderedPageBreak/>
        <w:t>понимать тексты разных типов, находить в тексте заданную информацию;</w:t>
      </w:r>
    </w:p>
    <w:p w:rsidR="00BB6F59" w:rsidRPr="00EA6F68" w:rsidRDefault="00EA6F68" w:rsidP="00275D33">
      <w:pPr>
        <w:numPr>
          <w:ilvl w:val="0"/>
          <w:numId w:val="20"/>
        </w:numPr>
        <w:spacing w:after="0" w:line="1" w:lineRule="atLeast"/>
        <w:jc w:val="both"/>
      </w:pPr>
      <w:r w:rsidRPr="00EA6F68">
        <w:rPr>
          <w:rFonts w:ascii="Times New Roman" w:hAnsi="Times New Roman"/>
          <w:color w:val="000000"/>
          <w:sz w:val="24"/>
        </w:rPr>
        <w:t>формулировать устно и письменно на основе прочитанной (услышанной) информации простые выводы (1–2 предложения);</w:t>
      </w:r>
    </w:p>
    <w:p w:rsidR="00BB6F59" w:rsidRPr="00EA6F68" w:rsidRDefault="00EA6F68" w:rsidP="00275D33">
      <w:pPr>
        <w:numPr>
          <w:ilvl w:val="0"/>
          <w:numId w:val="20"/>
        </w:numPr>
        <w:spacing w:after="0" w:line="1" w:lineRule="atLeast"/>
        <w:jc w:val="both"/>
      </w:pPr>
      <w:r w:rsidRPr="00EA6F68">
        <w:rPr>
          <w:rFonts w:ascii="Times New Roman" w:hAnsi="Times New Roman"/>
          <w:color w:val="000000"/>
          <w:sz w:val="24"/>
        </w:rPr>
        <w:t>строить устное диалогическое и монологическое высказывания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BB6F59" w:rsidRPr="00EA6F68" w:rsidRDefault="00EA6F68" w:rsidP="00275D33">
      <w:pPr>
        <w:numPr>
          <w:ilvl w:val="0"/>
          <w:numId w:val="20"/>
        </w:numPr>
        <w:spacing w:after="0" w:line="1" w:lineRule="atLeast"/>
        <w:jc w:val="both"/>
      </w:pPr>
      <w:r w:rsidRPr="00EA6F68">
        <w:rPr>
          <w:rFonts w:ascii="Times New Roman" w:hAnsi="Times New Roman"/>
          <w:color w:val="000000"/>
          <w:sz w:val="24"/>
        </w:rPr>
        <w:t>определять связь предложений в тексте (с помощью личных местоимений, синонимов, союзов «и», «а», «но»);</w:t>
      </w:r>
    </w:p>
    <w:p w:rsidR="00BB6F59" w:rsidRPr="00EA6F68" w:rsidRDefault="00EA6F68" w:rsidP="00275D33">
      <w:pPr>
        <w:numPr>
          <w:ilvl w:val="0"/>
          <w:numId w:val="20"/>
        </w:numPr>
        <w:spacing w:after="0" w:line="1" w:lineRule="atLeast"/>
        <w:jc w:val="both"/>
      </w:pPr>
      <w:r w:rsidRPr="00EA6F68">
        <w:rPr>
          <w:rFonts w:ascii="Times New Roman" w:hAnsi="Times New Roman"/>
          <w:color w:val="000000"/>
          <w:sz w:val="24"/>
        </w:rPr>
        <w:t>определять ключевые слова в тексте;</w:t>
      </w:r>
    </w:p>
    <w:p w:rsidR="00BB6F59" w:rsidRPr="00EA6F68" w:rsidRDefault="00EA6F68" w:rsidP="00275D33">
      <w:pPr>
        <w:numPr>
          <w:ilvl w:val="0"/>
          <w:numId w:val="20"/>
        </w:numPr>
        <w:spacing w:after="0" w:line="1" w:lineRule="atLeast"/>
        <w:jc w:val="both"/>
      </w:pPr>
      <w:r w:rsidRPr="00EA6F68">
        <w:rPr>
          <w:rFonts w:ascii="Times New Roman" w:hAnsi="Times New Roman"/>
          <w:color w:val="000000"/>
          <w:sz w:val="24"/>
        </w:rPr>
        <w:t>определять тему текста и основную мысль текста;</w:t>
      </w:r>
    </w:p>
    <w:p w:rsidR="00BB6F59" w:rsidRPr="00EA6F68" w:rsidRDefault="00EA6F68" w:rsidP="00275D33">
      <w:pPr>
        <w:numPr>
          <w:ilvl w:val="0"/>
          <w:numId w:val="20"/>
        </w:numPr>
        <w:spacing w:after="0" w:line="1" w:lineRule="atLeast"/>
        <w:jc w:val="both"/>
      </w:pPr>
      <w:r w:rsidRPr="00EA6F68">
        <w:rPr>
          <w:rFonts w:ascii="Times New Roman" w:hAnsi="Times New Roman"/>
          <w:color w:val="000000"/>
          <w:sz w:val="24"/>
        </w:rPr>
        <w:t>выявлять части текста (абзацы) и отражать с помощью ключевых слов или предложений их смысловое содержание;</w:t>
      </w:r>
    </w:p>
    <w:p w:rsidR="00BB6F59" w:rsidRPr="00EA6F68" w:rsidRDefault="00EA6F68" w:rsidP="00275D33">
      <w:pPr>
        <w:numPr>
          <w:ilvl w:val="0"/>
          <w:numId w:val="20"/>
        </w:numPr>
        <w:spacing w:after="0" w:line="1" w:lineRule="atLeast"/>
        <w:jc w:val="both"/>
      </w:pPr>
      <w:r w:rsidRPr="00EA6F68">
        <w:rPr>
          <w:rFonts w:ascii="Times New Roman" w:hAnsi="Times New Roman"/>
          <w:color w:val="000000"/>
          <w:sz w:val="24"/>
        </w:rPr>
        <w:t>составлять план текста, создавать по нему текст и корректировать текст;</w:t>
      </w:r>
    </w:p>
    <w:p w:rsidR="00BB6F59" w:rsidRPr="00EA6F68" w:rsidRDefault="00EA6F68" w:rsidP="00275D33">
      <w:pPr>
        <w:numPr>
          <w:ilvl w:val="0"/>
          <w:numId w:val="20"/>
        </w:numPr>
        <w:spacing w:after="0" w:line="1" w:lineRule="atLeast"/>
        <w:jc w:val="both"/>
      </w:pPr>
      <w:r w:rsidRPr="00EA6F68">
        <w:rPr>
          <w:rFonts w:ascii="Times New Roman" w:hAnsi="Times New Roman"/>
          <w:color w:val="000000"/>
          <w:sz w:val="24"/>
        </w:rPr>
        <w:t>писать подробное изложение по заданному, коллективно или самостоятельно составленному плану;</w:t>
      </w:r>
    </w:p>
    <w:p w:rsidR="00BB6F59" w:rsidRPr="00EA6F68" w:rsidRDefault="00EA6F68" w:rsidP="00275D33">
      <w:pPr>
        <w:numPr>
          <w:ilvl w:val="0"/>
          <w:numId w:val="20"/>
        </w:numPr>
        <w:spacing w:after="0" w:line="1" w:lineRule="atLeast"/>
        <w:jc w:val="both"/>
      </w:pPr>
      <w:r w:rsidRPr="00EA6F68">
        <w:rPr>
          <w:rFonts w:ascii="Times New Roman" w:hAnsi="Times New Roman"/>
          <w:color w:val="000000"/>
          <w:sz w:val="24"/>
        </w:rPr>
        <w:t>объяснять своими словами значение изученных понятий, использовать изученные понятия в процессе решения учебных задач;</w:t>
      </w:r>
    </w:p>
    <w:p w:rsidR="00BB6F59" w:rsidRPr="00EA6F68" w:rsidRDefault="00EA6F68" w:rsidP="00275D33">
      <w:pPr>
        <w:numPr>
          <w:ilvl w:val="0"/>
          <w:numId w:val="20"/>
        </w:numPr>
        <w:spacing w:after="0" w:line="1" w:lineRule="atLeast"/>
        <w:jc w:val="both"/>
      </w:pPr>
      <w:r w:rsidRPr="00EA6F68">
        <w:rPr>
          <w:rFonts w:ascii="Times New Roman" w:hAnsi="Times New Roman"/>
          <w:color w:val="000000"/>
          <w:sz w:val="24"/>
        </w:rPr>
        <w:t>уточнять значение слова с помощью толкового словаря.</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4 КЛАСС</w:t>
      </w:r>
    </w:p>
    <w:p w:rsidR="00BB6F59" w:rsidRPr="00EA6F68" w:rsidRDefault="00EA6F68">
      <w:pPr>
        <w:spacing w:after="0" w:line="1" w:lineRule="atLeast"/>
        <w:ind w:left="120"/>
        <w:jc w:val="both"/>
      </w:pPr>
      <w:r w:rsidRPr="00EA6F68">
        <w:rPr>
          <w:rFonts w:ascii="Times New Roman" w:hAnsi="Times New Roman"/>
          <w:color w:val="000000"/>
          <w:sz w:val="24"/>
        </w:rPr>
        <w:t xml:space="preserve">К концу обучения </w:t>
      </w:r>
      <w:r w:rsidRPr="00EA6F68">
        <w:rPr>
          <w:rFonts w:ascii="Times New Roman" w:hAnsi="Times New Roman"/>
          <w:b/>
          <w:color w:val="000000"/>
          <w:sz w:val="24"/>
        </w:rPr>
        <w:t>в четвёртом классе</w:t>
      </w:r>
      <w:r w:rsidRPr="00EA6F68">
        <w:rPr>
          <w:rFonts w:ascii="Times New Roman" w:hAnsi="Times New Roman"/>
          <w:color w:val="000000"/>
          <w:sz w:val="24"/>
        </w:rPr>
        <w:t xml:space="preserve"> обучающийся научится:</w:t>
      </w:r>
    </w:p>
    <w:p w:rsidR="00BB6F59" w:rsidRPr="00EA6F68" w:rsidRDefault="00BB6F59">
      <w:pPr>
        <w:spacing w:after="0" w:line="1" w:lineRule="atLeast"/>
        <w:ind w:left="120"/>
        <w:jc w:val="both"/>
      </w:pPr>
    </w:p>
    <w:p w:rsidR="00BB6F59" w:rsidRPr="00EA6F68" w:rsidRDefault="00EA6F68" w:rsidP="00275D33">
      <w:pPr>
        <w:numPr>
          <w:ilvl w:val="0"/>
          <w:numId w:val="21"/>
        </w:numPr>
        <w:spacing w:after="0" w:line="1" w:lineRule="atLeast"/>
        <w:jc w:val="both"/>
      </w:pPr>
      <w:r w:rsidRPr="00EA6F68">
        <w:rPr>
          <w:rFonts w:ascii="Times New Roman" w:hAnsi="Times New Roman"/>
          <w:color w:val="000000"/>
          <w:sz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BB6F59" w:rsidRPr="00EA6F68" w:rsidRDefault="00EA6F68" w:rsidP="00275D33">
      <w:pPr>
        <w:numPr>
          <w:ilvl w:val="0"/>
          <w:numId w:val="21"/>
        </w:numPr>
        <w:spacing w:after="0" w:line="1" w:lineRule="atLeast"/>
        <w:jc w:val="both"/>
      </w:pPr>
      <w:r w:rsidRPr="00EA6F68">
        <w:rPr>
          <w:rFonts w:ascii="Times New Roman" w:hAnsi="Times New Roman"/>
          <w:color w:val="000000"/>
          <w:sz w:val="24"/>
        </w:rPr>
        <w:t>объяснять роль языка как основного средства общения;</w:t>
      </w:r>
    </w:p>
    <w:p w:rsidR="00BB6F59" w:rsidRPr="00EA6F68" w:rsidRDefault="00EA6F68" w:rsidP="00275D33">
      <w:pPr>
        <w:numPr>
          <w:ilvl w:val="0"/>
          <w:numId w:val="21"/>
        </w:numPr>
        <w:spacing w:after="0" w:line="1" w:lineRule="atLeast"/>
        <w:jc w:val="both"/>
      </w:pPr>
      <w:r w:rsidRPr="00EA6F68">
        <w:rPr>
          <w:rFonts w:ascii="Times New Roman" w:hAnsi="Times New Roman"/>
          <w:color w:val="000000"/>
          <w:sz w:val="24"/>
        </w:rPr>
        <w:t>объяснять роль русского языка как государственного языка Российской Федерации и языка межнационального общения;</w:t>
      </w:r>
    </w:p>
    <w:p w:rsidR="00BB6F59" w:rsidRPr="00EA6F68" w:rsidRDefault="00EA6F68" w:rsidP="00275D33">
      <w:pPr>
        <w:numPr>
          <w:ilvl w:val="0"/>
          <w:numId w:val="21"/>
        </w:numPr>
        <w:spacing w:after="0" w:line="1" w:lineRule="atLeast"/>
        <w:jc w:val="both"/>
      </w:pPr>
      <w:r w:rsidRPr="00EA6F68">
        <w:rPr>
          <w:rFonts w:ascii="Times New Roman" w:hAnsi="Times New Roman"/>
          <w:color w:val="000000"/>
          <w:sz w:val="24"/>
        </w:rPr>
        <w:t>осознавать правильную устную и письменную речь как показатель общей культуры человека;</w:t>
      </w:r>
    </w:p>
    <w:p w:rsidR="00BB6F59" w:rsidRPr="00EA6F68" w:rsidRDefault="00EA6F68" w:rsidP="00275D33">
      <w:pPr>
        <w:numPr>
          <w:ilvl w:val="0"/>
          <w:numId w:val="21"/>
        </w:numPr>
        <w:spacing w:after="0" w:line="1" w:lineRule="atLeast"/>
        <w:jc w:val="both"/>
      </w:pPr>
      <w:r w:rsidRPr="00EA6F68">
        <w:rPr>
          <w:rFonts w:ascii="Times New Roman" w:hAnsi="Times New Roman"/>
          <w:color w:val="000000"/>
          <w:sz w:val="24"/>
        </w:rPr>
        <w:t>проводить звуко-буквенный разбор слов (в соответствии с предложенным в учебнике алгоритмом);</w:t>
      </w:r>
    </w:p>
    <w:p w:rsidR="00BB6F59" w:rsidRPr="00EA6F68" w:rsidRDefault="00EA6F68" w:rsidP="00275D33">
      <w:pPr>
        <w:numPr>
          <w:ilvl w:val="0"/>
          <w:numId w:val="21"/>
        </w:numPr>
        <w:spacing w:after="0" w:line="1" w:lineRule="atLeast"/>
        <w:jc w:val="both"/>
      </w:pPr>
      <w:r w:rsidRPr="00EA6F68">
        <w:rPr>
          <w:rFonts w:ascii="Times New Roman" w:hAnsi="Times New Roman"/>
          <w:color w:val="000000"/>
          <w:sz w:val="24"/>
        </w:rPr>
        <w:t>подбирать к предложенным словам синонимы; подбирать к предложенным словам антонимы;</w:t>
      </w:r>
    </w:p>
    <w:p w:rsidR="00BB6F59" w:rsidRPr="00EA6F68" w:rsidRDefault="00EA6F68" w:rsidP="00275D33">
      <w:pPr>
        <w:numPr>
          <w:ilvl w:val="0"/>
          <w:numId w:val="21"/>
        </w:numPr>
        <w:spacing w:after="0" w:line="1" w:lineRule="atLeast"/>
        <w:jc w:val="both"/>
      </w:pPr>
      <w:r w:rsidRPr="00EA6F68">
        <w:rPr>
          <w:rFonts w:ascii="Times New Roman" w:hAnsi="Times New Roman"/>
          <w:color w:val="000000"/>
          <w:sz w:val="24"/>
        </w:rPr>
        <w:t>выявлять в речи слова, значение которых требует уточнения, определять значение слова по контексту;</w:t>
      </w:r>
    </w:p>
    <w:p w:rsidR="00BB6F59" w:rsidRPr="00EA6F68" w:rsidRDefault="00EA6F68" w:rsidP="00275D33">
      <w:pPr>
        <w:numPr>
          <w:ilvl w:val="0"/>
          <w:numId w:val="21"/>
        </w:numPr>
        <w:spacing w:after="0" w:line="1" w:lineRule="atLeast"/>
        <w:jc w:val="both"/>
      </w:pPr>
      <w:r w:rsidRPr="00EA6F68">
        <w:rPr>
          <w:rFonts w:ascii="Times New Roman" w:hAnsi="Times New Roman"/>
          <w:color w:val="000000"/>
          <w:sz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BB6F59" w:rsidRPr="00EA6F68" w:rsidRDefault="00EA6F68" w:rsidP="00275D33">
      <w:pPr>
        <w:numPr>
          <w:ilvl w:val="0"/>
          <w:numId w:val="21"/>
        </w:numPr>
        <w:spacing w:after="0" w:line="1" w:lineRule="atLeast"/>
        <w:jc w:val="both"/>
      </w:pPr>
      <w:r w:rsidRPr="00EA6F68">
        <w:rPr>
          <w:rFonts w:ascii="Times New Roman" w:hAnsi="Times New Roman"/>
          <w:color w:val="000000"/>
          <w:sz w:val="24"/>
        </w:rPr>
        <w:t>устанавливать принадлежность слова к определённой части речи (в объёме изученного) по комплексу освоенных грамматических признаков;</w:t>
      </w:r>
    </w:p>
    <w:p w:rsidR="00BB6F59" w:rsidRPr="00EA6F68" w:rsidRDefault="00EA6F68" w:rsidP="00275D33">
      <w:pPr>
        <w:numPr>
          <w:ilvl w:val="0"/>
          <w:numId w:val="21"/>
        </w:numPr>
        <w:spacing w:after="0" w:line="1" w:lineRule="atLeast"/>
        <w:jc w:val="both"/>
      </w:pPr>
      <w:r w:rsidRPr="00EA6F68">
        <w:rPr>
          <w:rFonts w:ascii="Times New Roman" w:hAnsi="Times New Roman"/>
          <w:color w:val="000000"/>
          <w:sz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BB6F59" w:rsidRPr="00EA6F68" w:rsidRDefault="00EA6F68" w:rsidP="00275D33">
      <w:pPr>
        <w:numPr>
          <w:ilvl w:val="0"/>
          <w:numId w:val="21"/>
        </w:numPr>
        <w:spacing w:after="0" w:line="1" w:lineRule="atLeast"/>
        <w:jc w:val="both"/>
      </w:pPr>
      <w:r w:rsidRPr="00EA6F68">
        <w:rPr>
          <w:rFonts w:ascii="Times New Roman" w:hAnsi="Times New Roman"/>
          <w:color w:val="000000"/>
          <w:sz w:val="24"/>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BB6F59" w:rsidRPr="00EA6F68" w:rsidRDefault="00EA6F68" w:rsidP="00275D33">
      <w:pPr>
        <w:numPr>
          <w:ilvl w:val="0"/>
          <w:numId w:val="21"/>
        </w:numPr>
        <w:spacing w:after="0" w:line="1" w:lineRule="atLeast"/>
        <w:jc w:val="both"/>
      </w:pPr>
      <w:r w:rsidRPr="00EA6F68">
        <w:rPr>
          <w:rFonts w:ascii="Times New Roman" w:hAnsi="Times New Roman"/>
          <w:color w:val="000000"/>
          <w:sz w:val="24"/>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BB6F59" w:rsidRPr="00EA6F68" w:rsidRDefault="00EA6F68" w:rsidP="00275D33">
      <w:pPr>
        <w:numPr>
          <w:ilvl w:val="0"/>
          <w:numId w:val="21"/>
        </w:numPr>
        <w:spacing w:after="0" w:line="1" w:lineRule="atLeast"/>
        <w:jc w:val="both"/>
      </w:pPr>
      <w:r w:rsidRPr="00EA6F68">
        <w:rPr>
          <w:rFonts w:ascii="Times New Roman" w:hAnsi="Times New Roman"/>
          <w:color w:val="000000"/>
          <w:sz w:val="24"/>
        </w:rPr>
        <w:lastRenderedPageBreak/>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BB6F59" w:rsidRPr="00EA6F68" w:rsidRDefault="00EA6F68" w:rsidP="00275D33">
      <w:pPr>
        <w:numPr>
          <w:ilvl w:val="0"/>
          <w:numId w:val="21"/>
        </w:numPr>
        <w:spacing w:after="0" w:line="1" w:lineRule="atLeast"/>
        <w:jc w:val="both"/>
      </w:pPr>
      <w:r w:rsidRPr="00EA6F68">
        <w:rPr>
          <w:rFonts w:ascii="Times New Roman" w:hAnsi="Times New Roman"/>
          <w:color w:val="000000"/>
          <w:sz w:val="24"/>
        </w:rPr>
        <w:t>различать предложение, словосочетание и слово;</w:t>
      </w:r>
    </w:p>
    <w:p w:rsidR="00BB6F59" w:rsidRPr="00EA6F68" w:rsidRDefault="00EA6F68" w:rsidP="00275D33">
      <w:pPr>
        <w:numPr>
          <w:ilvl w:val="0"/>
          <w:numId w:val="21"/>
        </w:numPr>
        <w:spacing w:after="0" w:line="1" w:lineRule="atLeast"/>
        <w:jc w:val="both"/>
      </w:pPr>
      <w:r w:rsidRPr="00EA6F68">
        <w:rPr>
          <w:rFonts w:ascii="Times New Roman" w:hAnsi="Times New Roman"/>
          <w:color w:val="000000"/>
          <w:sz w:val="24"/>
        </w:rPr>
        <w:t>классифицировать предложения по цели высказывания и по эмоциональной окраске;</w:t>
      </w:r>
    </w:p>
    <w:p w:rsidR="00BB6F59" w:rsidRPr="00EA6F68" w:rsidRDefault="00EA6F68" w:rsidP="00275D33">
      <w:pPr>
        <w:numPr>
          <w:ilvl w:val="0"/>
          <w:numId w:val="21"/>
        </w:numPr>
        <w:spacing w:after="0" w:line="1" w:lineRule="atLeast"/>
        <w:jc w:val="both"/>
      </w:pPr>
      <w:r w:rsidRPr="00EA6F68">
        <w:rPr>
          <w:rFonts w:ascii="Times New Roman" w:hAnsi="Times New Roman"/>
          <w:color w:val="000000"/>
          <w:sz w:val="24"/>
        </w:rPr>
        <w:t>различать распространённые и нераспространённые предложения;</w:t>
      </w:r>
    </w:p>
    <w:p w:rsidR="00BB6F59" w:rsidRPr="00EA6F68" w:rsidRDefault="00EA6F68" w:rsidP="00275D33">
      <w:pPr>
        <w:numPr>
          <w:ilvl w:val="0"/>
          <w:numId w:val="21"/>
        </w:numPr>
        <w:spacing w:after="0" w:line="1" w:lineRule="atLeast"/>
        <w:jc w:val="both"/>
      </w:pPr>
      <w:r w:rsidRPr="00EA6F68">
        <w:rPr>
          <w:rFonts w:ascii="Times New Roman" w:hAnsi="Times New Roman"/>
          <w:color w:val="000000"/>
          <w:sz w:val="24"/>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BB6F59" w:rsidRPr="00EA6F68" w:rsidRDefault="00EA6F68" w:rsidP="00275D33">
      <w:pPr>
        <w:numPr>
          <w:ilvl w:val="0"/>
          <w:numId w:val="21"/>
        </w:numPr>
        <w:spacing w:after="0" w:line="1" w:lineRule="atLeast"/>
        <w:jc w:val="both"/>
      </w:pPr>
      <w:r w:rsidRPr="00EA6F68">
        <w:rPr>
          <w:rFonts w:ascii="Times New Roman" w:hAnsi="Times New Roman"/>
          <w:color w:val="000000"/>
          <w:sz w:val="24"/>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BB6F59" w:rsidRPr="00EA6F68" w:rsidRDefault="00EA6F68" w:rsidP="00275D33">
      <w:pPr>
        <w:numPr>
          <w:ilvl w:val="0"/>
          <w:numId w:val="21"/>
        </w:numPr>
        <w:spacing w:after="0" w:line="1" w:lineRule="atLeast"/>
        <w:jc w:val="both"/>
      </w:pPr>
      <w:r w:rsidRPr="00EA6F68">
        <w:rPr>
          <w:rFonts w:ascii="Times New Roman" w:hAnsi="Times New Roman"/>
          <w:color w:val="000000"/>
          <w:sz w:val="24"/>
        </w:rPr>
        <w:t>производить синтаксический разбор простого предложения;</w:t>
      </w:r>
    </w:p>
    <w:p w:rsidR="00BB6F59" w:rsidRPr="00EA6F68" w:rsidRDefault="00EA6F68" w:rsidP="00275D33">
      <w:pPr>
        <w:numPr>
          <w:ilvl w:val="0"/>
          <w:numId w:val="21"/>
        </w:numPr>
        <w:spacing w:after="0" w:line="1" w:lineRule="atLeast"/>
        <w:jc w:val="both"/>
      </w:pPr>
      <w:r w:rsidRPr="00EA6F68">
        <w:rPr>
          <w:rFonts w:ascii="Times New Roman" w:hAnsi="Times New Roman"/>
          <w:color w:val="000000"/>
          <w:sz w:val="24"/>
        </w:rPr>
        <w:t>находить место орфограммы в слове и между словами по изученным правилам;</w:t>
      </w:r>
    </w:p>
    <w:p w:rsidR="00BB6F59" w:rsidRPr="00EA6F68" w:rsidRDefault="00EA6F68" w:rsidP="00275D33">
      <w:pPr>
        <w:numPr>
          <w:ilvl w:val="0"/>
          <w:numId w:val="21"/>
        </w:numPr>
        <w:spacing w:after="0" w:line="1" w:lineRule="atLeast"/>
        <w:jc w:val="both"/>
      </w:pPr>
      <w:r w:rsidRPr="00EA6F68">
        <w:rPr>
          <w:rFonts w:ascii="Times New Roman" w:hAnsi="Times New Roman"/>
          <w:color w:val="000000"/>
          <w:sz w:val="24"/>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BB6F59" w:rsidRPr="00EA6F68" w:rsidRDefault="00EA6F68" w:rsidP="00275D33">
      <w:pPr>
        <w:numPr>
          <w:ilvl w:val="0"/>
          <w:numId w:val="21"/>
        </w:numPr>
        <w:spacing w:after="0" w:line="1" w:lineRule="atLeast"/>
        <w:jc w:val="both"/>
      </w:pPr>
      <w:r w:rsidRPr="00EA6F68">
        <w:rPr>
          <w:rFonts w:ascii="Times New Roman" w:hAnsi="Times New Roman"/>
          <w:color w:val="000000"/>
          <w:sz w:val="24"/>
        </w:rPr>
        <w:t>правильно списывать тексты объёмом не более 85 слов;</w:t>
      </w:r>
    </w:p>
    <w:p w:rsidR="00BB6F59" w:rsidRPr="00EA6F68" w:rsidRDefault="00EA6F68" w:rsidP="00275D33">
      <w:pPr>
        <w:numPr>
          <w:ilvl w:val="0"/>
          <w:numId w:val="21"/>
        </w:numPr>
        <w:spacing w:after="0" w:line="1" w:lineRule="atLeast"/>
        <w:jc w:val="both"/>
      </w:pPr>
      <w:r w:rsidRPr="00EA6F68">
        <w:rPr>
          <w:rFonts w:ascii="Times New Roman" w:hAnsi="Times New Roman"/>
          <w:color w:val="000000"/>
          <w:sz w:val="24"/>
        </w:rPr>
        <w:t>писать под диктовку тексты объёмом не более 80 слов с учётом изученных правил правописания;</w:t>
      </w:r>
    </w:p>
    <w:p w:rsidR="00BB6F59" w:rsidRPr="00EA6F68" w:rsidRDefault="00EA6F68" w:rsidP="00275D33">
      <w:pPr>
        <w:numPr>
          <w:ilvl w:val="0"/>
          <w:numId w:val="21"/>
        </w:numPr>
        <w:spacing w:after="0" w:line="1" w:lineRule="atLeast"/>
        <w:jc w:val="both"/>
      </w:pPr>
      <w:r w:rsidRPr="00EA6F68">
        <w:rPr>
          <w:rFonts w:ascii="Times New Roman" w:hAnsi="Times New Roman"/>
          <w:color w:val="000000"/>
          <w:sz w:val="24"/>
        </w:rPr>
        <w:t>находить и исправлять орфографические и пунктуационные ошибки по изученным правилам;</w:t>
      </w:r>
    </w:p>
    <w:p w:rsidR="00BB6F59" w:rsidRPr="00EA6F68" w:rsidRDefault="00EA6F68" w:rsidP="00275D33">
      <w:pPr>
        <w:numPr>
          <w:ilvl w:val="0"/>
          <w:numId w:val="21"/>
        </w:numPr>
        <w:spacing w:after="0" w:line="1" w:lineRule="atLeast"/>
        <w:jc w:val="both"/>
      </w:pPr>
      <w:r w:rsidRPr="00EA6F68">
        <w:rPr>
          <w:rFonts w:ascii="Times New Roman" w:hAnsi="Times New Roman"/>
          <w:color w:val="000000"/>
          <w:sz w:val="24"/>
        </w:rPr>
        <w:t>осознавать ситуацию общения (с какой целью, с кем, где происходит общение); выбирать языковые средства в ситуации общения;</w:t>
      </w:r>
    </w:p>
    <w:p w:rsidR="00BB6F59" w:rsidRPr="00EA6F68" w:rsidRDefault="00EA6F68" w:rsidP="00275D33">
      <w:pPr>
        <w:numPr>
          <w:ilvl w:val="0"/>
          <w:numId w:val="21"/>
        </w:numPr>
        <w:spacing w:after="0" w:line="1" w:lineRule="atLeast"/>
        <w:jc w:val="both"/>
      </w:pPr>
      <w:r w:rsidRPr="00EA6F68">
        <w:rPr>
          <w:rFonts w:ascii="Times New Roman" w:hAnsi="Times New Roman"/>
          <w:color w:val="000000"/>
          <w:sz w:val="24"/>
        </w:rPr>
        <w:t>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w:t>
      </w:r>
    </w:p>
    <w:p w:rsidR="00BB6F59" w:rsidRPr="00EA6F68" w:rsidRDefault="00EA6F68" w:rsidP="00275D33">
      <w:pPr>
        <w:numPr>
          <w:ilvl w:val="0"/>
          <w:numId w:val="21"/>
        </w:numPr>
        <w:spacing w:after="0" w:line="1" w:lineRule="atLeast"/>
        <w:jc w:val="both"/>
      </w:pPr>
      <w:r w:rsidRPr="00EA6F68">
        <w:rPr>
          <w:rFonts w:ascii="Times New Roman" w:hAnsi="Times New Roman"/>
          <w:color w:val="000000"/>
          <w:sz w:val="24"/>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BB6F59" w:rsidRPr="00EA6F68" w:rsidRDefault="00EA6F68" w:rsidP="00275D33">
      <w:pPr>
        <w:numPr>
          <w:ilvl w:val="0"/>
          <w:numId w:val="21"/>
        </w:numPr>
        <w:spacing w:after="0" w:line="1" w:lineRule="atLeast"/>
        <w:jc w:val="both"/>
      </w:pPr>
      <w:r w:rsidRPr="00EA6F68">
        <w:rPr>
          <w:rFonts w:ascii="Times New Roman" w:hAnsi="Times New Roman"/>
          <w:color w:val="000000"/>
          <w:sz w:val="24"/>
        </w:rPr>
        <w:t>определять тему и основную мысль текста; самостоятельно озаглавливать текст с использованием темы или основной мысли;</w:t>
      </w:r>
    </w:p>
    <w:p w:rsidR="00BB6F59" w:rsidRPr="00EA6F68" w:rsidRDefault="00EA6F68" w:rsidP="00275D33">
      <w:pPr>
        <w:numPr>
          <w:ilvl w:val="0"/>
          <w:numId w:val="21"/>
        </w:numPr>
        <w:spacing w:after="0" w:line="1" w:lineRule="atLeast"/>
        <w:jc w:val="both"/>
      </w:pPr>
      <w:r w:rsidRPr="00EA6F68">
        <w:rPr>
          <w:rFonts w:ascii="Times New Roman" w:hAnsi="Times New Roman"/>
          <w:color w:val="000000"/>
          <w:sz w:val="24"/>
        </w:rPr>
        <w:t>корректировать порядок предложений и частей текста;</w:t>
      </w:r>
    </w:p>
    <w:p w:rsidR="00BB6F59" w:rsidRPr="00EA6F68" w:rsidRDefault="00EA6F68" w:rsidP="00275D33">
      <w:pPr>
        <w:numPr>
          <w:ilvl w:val="0"/>
          <w:numId w:val="21"/>
        </w:numPr>
        <w:spacing w:after="0" w:line="1" w:lineRule="atLeast"/>
        <w:jc w:val="both"/>
      </w:pPr>
      <w:r w:rsidRPr="00EA6F68">
        <w:rPr>
          <w:rFonts w:ascii="Times New Roman" w:hAnsi="Times New Roman"/>
          <w:color w:val="000000"/>
          <w:sz w:val="24"/>
        </w:rPr>
        <w:t>составлять план к заданным текстам;</w:t>
      </w:r>
    </w:p>
    <w:p w:rsidR="00BB6F59" w:rsidRPr="00EA6F68" w:rsidRDefault="00EA6F68" w:rsidP="00275D33">
      <w:pPr>
        <w:numPr>
          <w:ilvl w:val="0"/>
          <w:numId w:val="21"/>
        </w:numPr>
        <w:spacing w:after="0" w:line="1" w:lineRule="atLeast"/>
        <w:jc w:val="both"/>
      </w:pPr>
      <w:r w:rsidRPr="00EA6F68">
        <w:rPr>
          <w:rFonts w:ascii="Times New Roman" w:hAnsi="Times New Roman"/>
          <w:color w:val="000000"/>
          <w:sz w:val="24"/>
        </w:rPr>
        <w:t>осуществлять подробный пересказ текста (устно и письменно);</w:t>
      </w:r>
    </w:p>
    <w:p w:rsidR="00BB6F59" w:rsidRPr="00EA6F68" w:rsidRDefault="00EA6F68" w:rsidP="00275D33">
      <w:pPr>
        <w:numPr>
          <w:ilvl w:val="0"/>
          <w:numId w:val="21"/>
        </w:numPr>
        <w:spacing w:after="0" w:line="1" w:lineRule="atLeast"/>
        <w:jc w:val="both"/>
      </w:pPr>
      <w:r w:rsidRPr="00EA6F68">
        <w:rPr>
          <w:rFonts w:ascii="Times New Roman" w:hAnsi="Times New Roman"/>
          <w:color w:val="000000"/>
          <w:sz w:val="24"/>
        </w:rPr>
        <w:t>осуществлять выборочный пересказ текста (устно);</w:t>
      </w:r>
    </w:p>
    <w:p w:rsidR="00BB6F59" w:rsidRPr="00EA6F68" w:rsidRDefault="00EA6F68" w:rsidP="00275D33">
      <w:pPr>
        <w:numPr>
          <w:ilvl w:val="0"/>
          <w:numId w:val="21"/>
        </w:numPr>
        <w:spacing w:after="0" w:line="1" w:lineRule="atLeast"/>
        <w:jc w:val="both"/>
      </w:pPr>
      <w:r w:rsidRPr="00EA6F68">
        <w:rPr>
          <w:rFonts w:ascii="Times New Roman" w:hAnsi="Times New Roman"/>
          <w:color w:val="000000"/>
          <w:sz w:val="24"/>
        </w:rPr>
        <w:t>писать (после предварительной подготовки) сочинения по заданным темам;</w:t>
      </w:r>
    </w:p>
    <w:p w:rsidR="00BB6F59" w:rsidRPr="00EA6F68" w:rsidRDefault="00EA6F68" w:rsidP="00275D33">
      <w:pPr>
        <w:numPr>
          <w:ilvl w:val="0"/>
          <w:numId w:val="21"/>
        </w:numPr>
        <w:spacing w:after="0" w:line="1" w:lineRule="atLeast"/>
        <w:jc w:val="both"/>
      </w:pPr>
      <w:r w:rsidRPr="00EA6F68">
        <w:rPr>
          <w:rFonts w:ascii="Times New Roman" w:hAnsi="Times New Roman"/>
          <w:color w:val="000000"/>
          <w:sz w:val="24"/>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rsidR="00BB6F59" w:rsidRPr="00EA6F68" w:rsidRDefault="00EA6F68" w:rsidP="00275D33">
      <w:pPr>
        <w:numPr>
          <w:ilvl w:val="0"/>
          <w:numId w:val="21"/>
        </w:numPr>
        <w:spacing w:after="0" w:line="1" w:lineRule="atLeast"/>
        <w:jc w:val="both"/>
      </w:pPr>
      <w:r w:rsidRPr="00EA6F68">
        <w:rPr>
          <w:rFonts w:ascii="Times New Roman" w:hAnsi="Times New Roman"/>
          <w:color w:val="000000"/>
          <w:sz w:val="24"/>
        </w:rPr>
        <w:lastRenderedPageBreak/>
        <w:t>объяснять своими словами значение изученных понятий; использовать изученные понятия;</w:t>
      </w:r>
    </w:p>
    <w:p w:rsidR="00BB6F59" w:rsidRPr="00EA6F68" w:rsidRDefault="00EA6F68" w:rsidP="00275D33">
      <w:pPr>
        <w:numPr>
          <w:ilvl w:val="0"/>
          <w:numId w:val="21"/>
        </w:numPr>
        <w:spacing w:after="0" w:line="1" w:lineRule="atLeast"/>
        <w:jc w:val="both"/>
      </w:pPr>
      <w:r w:rsidRPr="00EA6F68">
        <w:rPr>
          <w:rFonts w:ascii="Times New Roman" w:hAnsi="Times New Roman"/>
          <w:color w:val="000000"/>
          <w:sz w:val="24"/>
        </w:rP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rsidR="00BB6F59" w:rsidRPr="00EA6F68" w:rsidRDefault="00BB6F59">
      <w:pPr>
        <w:spacing w:line="1" w:lineRule="atLeast"/>
        <w:jc w:val="both"/>
        <w:sectPr w:rsidR="00BB6F59" w:rsidRPr="00EA6F68">
          <w:pgSz w:w="11906" w:h="16383"/>
          <w:pgMar w:top="850" w:right="566" w:bottom="850" w:left="1132" w:header="720" w:footer="720" w:gutter="0"/>
          <w:cols w:space="720"/>
        </w:sectPr>
      </w:pPr>
    </w:p>
    <w:p w:rsidR="00BB6F59" w:rsidRDefault="00EA6F68">
      <w:pPr>
        <w:spacing w:after="0" w:line="1" w:lineRule="atLeast"/>
        <w:ind w:left="120"/>
      </w:pPr>
      <w:bookmarkStart w:id="7" w:name="block-82308070"/>
      <w:bookmarkEnd w:id="6"/>
      <w:r w:rsidRPr="00EA6F68">
        <w:rPr>
          <w:rFonts w:ascii="Times New Roman" w:hAnsi="Times New Roman"/>
          <w:b/>
          <w:color w:val="000000"/>
          <w:sz w:val="24"/>
        </w:rPr>
        <w:lastRenderedPageBreak/>
        <w:t xml:space="preserve"> </w:t>
      </w:r>
      <w:r>
        <w:rPr>
          <w:rFonts w:ascii="Times New Roman" w:hAnsi="Times New Roman"/>
          <w:b/>
          <w:color w:val="000000"/>
          <w:sz w:val="24"/>
        </w:rPr>
        <w:t xml:space="preserve">ТЕМАТИЧЕСКОЕ ПЛАНИРОВАНИЕ </w:t>
      </w:r>
    </w:p>
    <w:p w:rsidR="00BB6F59" w:rsidRDefault="00EA6F68">
      <w:pPr>
        <w:spacing w:after="0" w:line="1" w:lineRule="atLeast"/>
        <w:ind w:left="120"/>
      </w:pPr>
      <w:r>
        <w:rPr>
          <w:rFonts w:ascii="Times New Roman" w:hAnsi="Times New Roman"/>
          <w:b/>
          <w:color w:val="000000"/>
          <w:sz w:val="24"/>
        </w:rPr>
        <w:t xml:space="preserve"> 1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416"/>
        <w:gridCol w:w="4686"/>
        <w:gridCol w:w="1753"/>
        <w:gridCol w:w="1970"/>
        <w:gridCol w:w="2043"/>
        <w:gridCol w:w="3029"/>
      </w:tblGrid>
      <w:tr w:rsidR="00BB6F59">
        <w:trPr>
          <w:trHeight w:val="144"/>
          <w:tblCellSpacing w:w="0" w:type="dxa"/>
        </w:trPr>
        <w:tc>
          <w:tcPr>
            <w:tcW w:w="538"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2288"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Наименование разделов и тем программы </w:t>
            </w:r>
          </w:p>
          <w:p w:rsidR="00BB6F59" w:rsidRDefault="00BB6F59">
            <w:pPr>
              <w:spacing w:after="0"/>
              <w:ind w:left="135"/>
            </w:pPr>
          </w:p>
        </w:tc>
        <w:tc>
          <w:tcPr>
            <w:tcW w:w="0" w:type="auto"/>
            <w:gridSpan w:val="3"/>
            <w:tcMar>
              <w:top w:w="50" w:type="dxa"/>
              <w:left w:w="100" w:type="dxa"/>
            </w:tcMar>
            <w:vAlign w:val="center"/>
          </w:tcPr>
          <w:p w:rsidR="00BB6F59" w:rsidRDefault="00EA6F68">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c>
          <w:tcPr>
            <w:tcW w:w="1045"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Всего </w:t>
            </w:r>
          </w:p>
          <w:p w:rsidR="00BB6F59" w:rsidRDefault="00BB6F59">
            <w:pPr>
              <w:spacing w:after="0"/>
              <w:ind w:left="135"/>
            </w:pPr>
          </w:p>
        </w:tc>
        <w:tc>
          <w:tcPr>
            <w:tcW w:w="1778"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Контрольные работы </w:t>
            </w:r>
          </w:p>
          <w:p w:rsidR="00BB6F59" w:rsidRDefault="00BB6F59">
            <w:pPr>
              <w:spacing w:after="0"/>
              <w:ind w:left="135"/>
            </w:pPr>
          </w:p>
        </w:tc>
        <w:tc>
          <w:tcPr>
            <w:tcW w:w="1860"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Практические работы </w:t>
            </w:r>
          </w:p>
          <w:p w:rsidR="00BB6F59" w:rsidRDefault="00BB6F59">
            <w:pPr>
              <w:spacing w:after="0"/>
              <w:ind w:left="135"/>
            </w:pPr>
          </w:p>
        </w:tc>
        <w:tc>
          <w:tcPr>
            <w:tcW w:w="0" w:type="auto"/>
            <w:vMerge/>
            <w:tcBorders>
              <w:top w:val="nil"/>
            </w:tcBorders>
            <w:tcMar>
              <w:top w:w="50" w:type="dxa"/>
              <w:left w:w="100" w:type="dxa"/>
            </w:tcMar>
          </w:tcPr>
          <w:p w:rsidR="00BB6F59" w:rsidRDefault="00BB6F59"/>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Обучение грамоте</w:t>
            </w:r>
          </w:p>
        </w:tc>
      </w:tr>
      <w:tr w:rsidR="00BB6F59">
        <w:trPr>
          <w:trHeight w:val="144"/>
          <w:tblCellSpacing w:w="0" w:type="dxa"/>
        </w:trPr>
        <w:tc>
          <w:tcPr>
            <w:tcW w:w="538" w:type="dxa"/>
            <w:tcMar>
              <w:top w:w="50" w:type="dxa"/>
              <w:left w:w="100" w:type="dxa"/>
            </w:tcMar>
            <w:vAlign w:val="center"/>
          </w:tcPr>
          <w:p w:rsidR="00BB6F59" w:rsidRDefault="00EA6F68">
            <w:pPr>
              <w:spacing w:after="0"/>
            </w:pPr>
            <w:r>
              <w:rPr>
                <w:rFonts w:ascii="Times New Roman" w:hAnsi="Times New Roman"/>
                <w:color w:val="000000"/>
                <w:sz w:val="24"/>
              </w:rPr>
              <w:t>1.1</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Слово и предложение</w:t>
            </w:r>
          </w:p>
        </w:tc>
        <w:tc>
          <w:tcPr>
            <w:tcW w:w="104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5 </w:t>
            </w:r>
          </w:p>
        </w:tc>
        <w:tc>
          <w:tcPr>
            <w:tcW w:w="1778" w:type="dxa"/>
            <w:tcMar>
              <w:top w:w="50" w:type="dxa"/>
              <w:left w:w="100" w:type="dxa"/>
            </w:tcMar>
            <w:vAlign w:val="center"/>
          </w:tcPr>
          <w:p w:rsidR="00BB6F59" w:rsidRDefault="00BB6F59">
            <w:pPr>
              <w:spacing w:after="0"/>
              <w:ind w:left="135"/>
              <w:jc w:val="center"/>
            </w:pPr>
          </w:p>
        </w:tc>
        <w:tc>
          <w:tcPr>
            <w:tcW w:w="1860" w:type="dxa"/>
            <w:tcMar>
              <w:top w:w="50" w:type="dxa"/>
              <w:left w:w="100" w:type="dxa"/>
            </w:tcMar>
            <w:vAlign w:val="center"/>
          </w:tcPr>
          <w:p w:rsidR="00BB6F59" w:rsidRDefault="00BB6F59">
            <w:pPr>
              <w:spacing w:after="0"/>
              <w:ind w:left="135"/>
              <w:jc w:val="center"/>
            </w:pPr>
          </w:p>
        </w:tc>
        <w:tc>
          <w:tcPr>
            <w:tcW w:w="2837" w:type="dxa"/>
            <w:tcMar>
              <w:top w:w="50" w:type="dxa"/>
              <w:left w:w="100" w:type="dxa"/>
            </w:tcMar>
            <w:vAlign w:val="center"/>
          </w:tcPr>
          <w:p w:rsidR="00BB6F59" w:rsidRDefault="00BB6F59">
            <w:pPr>
              <w:spacing w:after="0"/>
              <w:ind w:left="135"/>
            </w:pPr>
          </w:p>
        </w:tc>
      </w:tr>
      <w:tr w:rsidR="00BB6F59">
        <w:trPr>
          <w:trHeight w:val="144"/>
          <w:tblCellSpacing w:w="0" w:type="dxa"/>
        </w:trPr>
        <w:tc>
          <w:tcPr>
            <w:tcW w:w="538" w:type="dxa"/>
            <w:tcMar>
              <w:top w:w="50" w:type="dxa"/>
              <w:left w:w="100" w:type="dxa"/>
            </w:tcMar>
            <w:vAlign w:val="center"/>
          </w:tcPr>
          <w:p w:rsidR="00BB6F59" w:rsidRDefault="00EA6F68">
            <w:pPr>
              <w:spacing w:after="0"/>
            </w:pPr>
            <w:r>
              <w:rPr>
                <w:rFonts w:ascii="Times New Roman" w:hAnsi="Times New Roman"/>
                <w:color w:val="000000"/>
                <w:sz w:val="24"/>
              </w:rPr>
              <w:t>1.2</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Фонетика</w:t>
            </w:r>
          </w:p>
        </w:tc>
        <w:tc>
          <w:tcPr>
            <w:tcW w:w="104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23 </w:t>
            </w:r>
          </w:p>
        </w:tc>
        <w:tc>
          <w:tcPr>
            <w:tcW w:w="1778" w:type="dxa"/>
            <w:tcMar>
              <w:top w:w="50" w:type="dxa"/>
              <w:left w:w="100" w:type="dxa"/>
            </w:tcMar>
            <w:vAlign w:val="center"/>
          </w:tcPr>
          <w:p w:rsidR="00BB6F59" w:rsidRDefault="00BB6F59">
            <w:pPr>
              <w:spacing w:after="0"/>
              <w:ind w:left="135"/>
              <w:jc w:val="center"/>
            </w:pPr>
          </w:p>
        </w:tc>
        <w:tc>
          <w:tcPr>
            <w:tcW w:w="1860" w:type="dxa"/>
            <w:tcMar>
              <w:top w:w="50" w:type="dxa"/>
              <w:left w:w="100" w:type="dxa"/>
            </w:tcMar>
            <w:vAlign w:val="center"/>
          </w:tcPr>
          <w:p w:rsidR="00BB6F59" w:rsidRDefault="00BB6F59">
            <w:pPr>
              <w:spacing w:after="0"/>
              <w:ind w:left="135"/>
              <w:jc w:val="center"/>
            </w:pPr>
          </w:p>
        </w:tc>
        <w:tc>
          <w:tcPr>
            <w:tcW w:w="2837" w:type="dxa"/>
            <w:tcMar>
              <w:top w:w="50" w:type="dxa"/>
              <w:left w:w="100" w:type="dxa"/>
            </w:tcMar>
            <w:vAlign w:val="center"/>
          </w:tcPr>
          <w:p w:rsidR="00BB6F59" w:rsidRDefault="00BB6F59">
            <w:pPr>
              <w:spacing w:after="0"/>
              <w:ind w:left="135"/>
            </w:pPr>
          </w:p>
        </w:tc>
      </w:tr>
      <w:tr w:rsidR="00BB6F59">
        <w:trPr>
          <w:trHeight w:val="144"/>
          <w:tblCellSpacing w:w="0" w:type="dxa"/>
        </w:trPr>
        <w:tc>
          <w:tcPr>
            <w:tcW w:w="538" w:type="dxa"/>
            <w:tcMar>
              <w:top w:w="50" w:type="dxa"/>
              <w:left w:w="100" w:type="dxa"/>
            </w:tcMar>
            <w:vAlign w:val="center"/>
          </w:tcPr>
          <w:p w:rsidR="00BB6F59" w:rsidRDefault="00EA6F68">
            <w:pPr>
              <w:spacing w:after="0"/>
            </w:pPr>
            <w:r>
              <w:rPr>
                <w:rFonts w:ascii="Times New Roman" w:hAnsi="Times New Roman"/>
                <w:color w:val="000000"/>
                <w:sz w:val="24"/>
              </w:rPr>
              <w:t>1.3</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Письмо</w:t>
            </w:r>
          </w:p>
        </w:tc>
        <w:tc>
          <w:tcPr>
            <w:tcW w:w="104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70 </w:t>
            </w:r>
          </w:p>
        </w:tc>
        <w:tc>
          <w:tcPr>
            <w:tcW w:w="1778" w:type="dxa"/>
            <w:tcMar>
              <w:top w:w="50" w:type="dxa"/>
              <w:left w:w="100" w:type="dxa"/>
            </w:tcMar>
            <w:vAlign w:val="center"/>
          </w:tcPr>
          <w:p w:rsidR="00BB6F59" w:rsidRDefault="00BB6F59">
            <w:pPr>
              <w:spacing w:after="0"/>
              <w:ind w:left="135"/>
              <w:jc w:val="center"/>
            </w:pPr>
          </w:p>
        </w:tc>
        <w:tc>
          <w:tcPr>
            <w:tcW w:w="1860" w:type="dxa"/>
            <w:tcMar>
              <w:top w:w="50" w:type="dxa"/>
              <w:left w:w="100" w:type="dxa"/>
            </w:tcMar>
            <w:vAlign w:val="center"/>
          </w:tcPr>
          <w:p w:rsidR="00BB6F59" w:rsidRDefault="00BB6F59">
            <w:pPr>
              <w:spacing w:after="0"/>
              <w:ind w:left="135"/>
              <w:jc w:val="center"/>
            </w:pPr>
          </w:p>
        </w:tc>
        <w:tc>
          <w:tcPr>
            <w:tcW w:w="2837" w:type="dxa"/>
            <w:tcMar>
              <w:top w:w="50" w:type="dxa"/>
              <w:left w:w="100" w:type="dxa"/>
            </w:tcMar>
            <w:vAlign w:val="center"/>
          </w:tcPr>
          <w:p w:rsidR="00BB6F59" w:rsidRDefault="00BB6F59">
            <w:pPr>
              <w:spacing w:after="0"/>
              <w:ind w:left="135"/>
            </w:pPr>
          </w:p>
        </w:tc>
      </w:tr>
      <w:tr w:rsidR="00BB6F59">
        <w:trPr>
          <w:trHeight w:val="144"/>
          <w:tblCellSpacing w:w="0" w:type="dxa"/>
        </w:trPr>
        <w:tc>
          <w:tcPr>
            <w:tcW w:w="538" w:type="dxa"/>
            <w:tcMar>
              <w:top w:w="50" w:type="dxa"/>
              <w:left w:w="100" w:type="dxa"/>
            </w:tcMar>
            <w:vAlign w:val="center"/>
          </w:tcPr>
          <w:p w:rsidR="00BB6F59" w:rsidRDefault="00EA6F68">
            <w:pPr>
              <w:spacing w:after="0"/>
            </w:pPr>
            <w:r>
              <w:rPr>
                <w:rFonts w:ascii="Times New Roman" w:hAnsi="Times New Roman"/>
                <w:color w:val="000000"/>
                <w:sz w:val="24"/>
              </w:rPr>
              <w:t>1.4</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Развитие речи</w:t>
            </w:r>
          </w:p>
        </w:tc>
        <w:tc>
          <w:tcPr>
            <w:tcW w:w="104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BB6F59" w:rsidRDefault="00BB6F59">
            <w:pPr>
              <w:spacing w:after="0"/>
              <w:ind w:left="135"/>
              <w:jc w:val="center"/>
            </w:pPr>
          </w:p>
        </w:tc>
        <w:tc>
          <w:tcPr>
            <w:tcW w:w="1860" w:type="dxa"/>
            <w:tcMar>
              <w:top w:w="50" w:type="dxa"/>
              <w:left w:w="100" w:type="dxa"/>
            </w:tcMar>
            <w:vAlign w:val="center"/>
          </w:tcPr>
          <w:p w:rsidR="00BB6F59" w:rsidRDefault="00BB6F59">
            <w:pPr>
              <w:spacing w:after="0"/>
              <w:ind w:left="135"/>
              <w:jc w:val="center"/>
            </w:pPr>
          </w:p>
        </w:tc>
        <w:tc>
          <w:tcPr>
            <w:tcW w:w="2837"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100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Систематический курс</w:t>
            </w:r>
          </w:p>
        </w:tc>
      </w:tr>
      <w:tr w:rsidR="00BB6F59">
        <w:trPr>
          <w:trHeight w:val="144"/>
          <w:tblCellSpacing w:w="0" w:type="dxa"/>
        </w:trPr>
        <w:tc>
          <w:tcPr>
            <w:tcW w:w="538" w:type="dxa"/>
            <w:tcMar>
              <w:top w:w="50" w:type="dxa"/>
              <w:left w:w="100" w:type="dxa"/>
            </w:tcMar>
            <w:vAlign w:val="center"/>
          </w:tcPr>
          <w:p w:rsidR="00BB6F59" w:rsidRDefault="00EA6F68">
            <w:pPr>
              <w:spacing w:after="0"/>
            </w:pPr>
            <w:r>
              <w:rPr>
                <w:rFonts w:ascii="Times New Roman" w:hAnsi="Times New Roman"/>
                <w:color w:val="000000"/>
                <w:sz w:val="24"/>
              </w:rPr>
              <w:t>2.1</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Общие сведения о языке</w:t>
            </w:r>
          </w:p>
        </w:tc>
        <w:tc>
          <w:tcPr>
            <w:tcW w:w="104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BB6F59" w:rsidRDefault="00BB6F59">
            <w:pPr>
              <w:spacing w:after="0"/>
              <w:ind w:left="135"/>
              <w:jc w:val="center"/>
            </w:pPr>
          </w:p>
        </w:tc>
        <w:tc>
          <w:tcPr>
            <w:tcW w:w="1860" w:type="dxa"/>
            <w:tcMar>
              <w:top w:w="50" w:type="dxa"/>
              <w:left w:w="100" w:type="dxa"/>
            </w:tcMar>
            <w:vAlign w:val="center"/>
          </w:tcPr>
          <w:p w:rsidR="00BB6F59" w:rsidRDefault="00BB6F59">
            <w:pPr>
              <w:spacing w:after="0"/>
              <w:ind w:left="135"/>
              <w:jc w:val="center"/>
            </w:pPr>
          </w:p>
        </w:tc>
        <w:tc>
          <w:tcPr>
            <w:tcW w:w="2837" w:type="dxa"/>
            <w:tcMar>
              <w:top w:w="50" w:type="dxa"/>
              <w:left w:w="100" w:type="dxa"/>
            </w:tcMar>
            <w:vAlign w:val="center"/>
          </w:tcPr>
          <w:p w:rsidR="00BB6F59" w:rsidRDefault="00BB6F59">
            <w:pPr>
              <w:spacing w:after="0"/>
              <w:ind w:left="135"/>
            </w:pPr>
          </w:p>
        </w:tc>
      </w:tr>
      <w:tr w:rsidR="00BB6F59">
        <w:trPr>
          <w:trHeight w:val="144"/>
          <w:tblCellSpacing w:w="0" w:type="dxa"/>
        </w:trPr>
        <w:tc>
          <w:tcPr>
            <w:tcW w:w="538" w:type="dxa"/>
            <w:tcMar>
              <w:top w:w="50" w:type="dxa"/>
              <w:left w:w="100" w:type="dxa"/>
            </w:tcMar>
            <w:vAlign w:val="center"/>
          </w:tcPr>
          <w:p w:rsidR="00BB6F59" w:rsidRDefault="00EA6F68">
            <w:pPr>
              <w:spacing w:after="0"/>
            </w:pPr>
            <w:r>
              <w:rPr>
                <w:rFonts w:ascii="Times New Roman" w:hAnsi="Times New Roman"/>
                <w:color w:val="000000"/>
                <w:sz w:val="24"/>
              </w:rPr>
              <w:t>2.2</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Фонетика</w:t>
            </w:r>
          </w:p>
        </w:tc>
        <w:tc>
          <w:tcPr>
            <w:tcW w:w="104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4 </w:t>
            </w:r>
          </w:p>
        </w:tc>
        <w:tc>
          <w:tcPr>
            <w:tcW w:w="1778" w:type="dxa"/>
            <w:tcMar>
              <w:top w:w="50" w:type="dxa"/>
              <w:left w:w="100" w:type="dxa"/>
            </w:tcMar>
            <w:vAlign w:val="center"/>
          </w:tcPr>
          <w:p w:rsidR="00BB6F59" w:rsidRDefault="00BB6F59">
            <w:pPr>
              <w:spacing w:after="0"/>
              <w:ind w:left="135"/>
              <w:jc w:val="center"/>
            </w:pPr>
          </w:p>
        </w:tc>
        <w:tc>
          <w:tcPr>
            <w:tcW w:w="1860" w:type="dxa"/>
            <w:tcMar>
              <w:top w:w="50" w:type="dxa"/>
              <w:left w:w="100" w:type="dxa"/>
            </w:tcMar>
            <w:vAlign w:val="center"/>
          </w:tcPr>
          <w:p w:rsidR="00BB6F59" w:rsidRDefault="00BB6F59">
            <w:pPr>
              <w:spacing w:after="0"/>
              <w:ind w:left="135"/>
              <w:jc w:val="center"/>
            </w:pPr>
          </w:p>
        </w:tc>
        <w:tc>
          <w:tcPr>
            <w:tcW w:w="2837" w:type="dxa"/>
            <w:tcMar>
              <w:top w:w="50" w:type="dxa"/>
              <w:left w:w="100" w:type="dxa"/>
            </w:tcMar>
            <w:vAlign w:val="center"/>
          </w:tcPr>
          <w:p w:rsidR="00BB6F59" w:rsidRDefault="00BB6F59">
            <w:pPr>
              <w:spacing w:after="0"/>
              <w:ind w:left="135"/>
            </w:pPr>
          </w:p>
        </w:tc>
      </w:tr>
      <w:tr w:rsidR="00BB6F59">
        <w:trPr>
          <w:trHeight w:val="144"/>
          <w:tblCellSpacing w:w="0" w:type="dxa"/>
        </w:trPr>
        <w:tc>
          <w:tcPr>
            <w:tcW w:w="538" w:type="dxa"/>
            <w:tcMar>
              <w:top w:w="50" w:type="dxa"/>
              <w:left w:w="100" w:type="dxa"/>
            </w:tcMar>
            <w:vAlign w:val="center"/>
          </w:tcPr>
          <w:p w:rsidR="00BB6F59" w:rsidRDefault="00EA6F68">
            <w:pPr>
              <w:spacing w:after="0"/>
            </w:pPr>
            <w:r>
              <w:rPr>
                <w:rFonts w:ascii="Times New Roman" w:hAnsi="Times New Roman"/>
                <w:color w:val="000000"/>
                <w:sz w:val="24"/>
              </w:rPr>
              <w:t>2.3</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Графика</w:t>
            </w:r>
          </w:p>
        </w:tc>
        <w:tc>
          <w:tcPr>
            <w:tcW w:w="104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4 </w:t>
            </w:r>
          </w:p>
        </w:tc>
        <w:tc>
          <w:tcPr>
            <w:tcW w:w="1778" w:type="dxa"/>
            <w:tcMar>
              <w:top w:w="50" w:type="dxa"/>
              <w:left w:w="100" w:type="dxa"/>
            </w:tcMar>
            <w:vAlign w:val="center"/>
          </w:tcPr>
          <w:p w:rsidR="00BB6F59" w:rsidRDefault="00BB6F59">
            <w:pPr>
              <w:spacing w:after="0"/>
              <w:ind w:left="135"/>
              <w:jc w:val="center"/>
            </w:pPr>
          </w:p>
        </w:tc>
        <w:tc>
          <w:tcPr>
            <w:tcW w:w="1860" w:type="dxa"/>
            <w:tcMar>
              <w:top w:w="50" w:type="dxa"/>
              <w:left w:w="100" w:type="dxa"/>
            </w:tcMar>
            <w:vAlign w:val="center"/>
          </w:tcPr>
          <w:p w:rsidR="00BB6F59" w:rsidRDefault="00BB6F59">
            <w:pPr>
              <w:spacing w:after="0"/>
              <w:ind w:left="135"/>
              <w:jc w:val="center"/>
            </w:pPr>
          </w:p>
        </w:tc>
        <w:tc>
          <w:tcPr>
            <w:tcW w:w="2837" w:type="dxa"/>
            <w:tcMar>
              <w:top w:w="50" w:type="dxa"/>
              <w:left w:w="100" w:type="dxa"/>
            </w:tcMar>
            <w:vAlign w:val="center"/>
          </w:tcPr>
          <w:p w:rsidR="00BB6F59" w:rsidRDefault="00BB6F59">
            <w:pPr>
              <w:spacing w:after="0"/>
              <w:ind w:left="135"/>
            </w:pPr>
          </w:p>
        </w:tc>
      </w:tr>
      <w:tr w:rsidR="00BB6F59">
        <w:trPr>
          <w:trHeight w:val="144"/>
          <w:tblCellSpacing w:w="0" w:type="dxa"/>
        </w:trPr>
        <w:tc>
          <w:tcPr>
            <w:tcW w:w="538" w:type="dxa"/>
            <w:tcMar>
              <w:top w:w="50" w:type="dxa"/>
              <w:left w:w="100" w:type="dxa"/>
            </w:tcMar>
            <w:vAlign w:val="center"/>
          </w:tcPr>
          <w:p w:rsidR="00BB6F59" w:rsidRDefault="00EA6F68">
            <w:pPr>
              <w:spacing w:after="0"/>
            </w:pPr>
            <w:r>
              <w:rPr>
                <w:rFonts w:ascii="Times New Roman" w:hAnsi="Times New Roman"/>
                <w:color w:val="000000"/>
                <w:sz w:val="24"/>
              </w:rPr>
              <w:t>2.4</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Лексика и морфология</w:t>
            </w:r>
          </w:p>
        </w:tc>
        <w:tc>
          <w:tcPr>
            <w:tcW w:w="104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12 </w:t>
            </w:r>
          </w:p>
        </w:tc>
        <w:tc>
          <w:tcPr>
            <w:tcW w:w="1778" w:type="dxa"/>
            <w:tcMar>
              <w:top w:w="50" w:type="dxa"/>
              <w:left w:w="100" w:type="dxa"/>
            </w:tcMar>
            <w:vAlign w:val="center"/>
          </w:tcPr>
          <w:p w:rsidR="00BB6F59" w:rsidRDefault="00BB6F59">
            <w:pPr>
              <w:spacing w:after="0"/>
              <w:ind w:left="135"/>
              <w:jc w:val="center"/>
            </w:pPr>
          </w:p>
        </w:tc>
        <w:tc>
          <w:tcPr>
            <w:tcW w:w="1860" w:type="dxa"/>
            <w:tcMar>
              <w:top w:w="50" w:type="dxa"/>
              <w:left w:w="100" w:type="dxa"/>
            </w:tcMar>
            <w:vAlign w:val="center"/>
          </w:tcPr>
          <w:p w:rsidR="00BB6F59" w:rsidRDefault="00BB6F59">
            <w:pPr>
              <w:spacing w:after="0"/>
              <w:ind w:left="135"/>
              <w:jc w:val="center"/>
            </w:pPr>
          </w:p>
        </w:tc>
        <w:tc>
          <w:tcPr>
            <w:tcW w:w="2837" w:type="dxa"/>
            <w:tcMar>
              <w:top w:w="50" w:type="dxa"/>
              <w:left w:w="100" w:type="dxa"/>
            </w:tcMar>
            <w:vAlign w:val="center"/>
          </w:tcPr>
          <w:p w:rsidR="00BB6F59" w:rsidRDefault="00BB6F59">
            <w:pPr>
              <w:spacing w:after="0"/>
              <w:ind w:left="135"/>
            </w:pPr>
          </w:p>
        </w:tc>
      </w:tr>
      <w:tr w:rsidR="00BB6F59">
        <w:trPr>
          <w:trHeight w:val="144"/>
          <w:tblCellSpacing w:w="0" w:type="dxa"/>
        </w:trPr>
        <w:tc>
          <w:tcPr>
            <w:tcW w:w="538" w:type="dxa"/>
            <w:tcMar>
              <w:top w:w="50" w:type="dxa"/>
              <w:left w:w="100" w:type="dxa"/>
            </w:tcMar>
            <w:vAlign w:val="center"/>
          </w:tcPr>
          <w:p w:rsidR="00BB6F59" w:rsidRDefault="00EA6F68">
            <w:pPr>
              <w:spacing w:after="0"/>
            </w:pPr>
            <w:r>
              <w:rPr>
                <w:rFonts w:ascii="Times New Roman" w:hAnsi="Times New Roman"/>
                <w:color w:val="000000"/>
                <w:sz w:val="24"/>
              </w:rPr>
              <w:t>2.5</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Синтаксис</w:t>
            </w:r>
          </w:p>
        </w:tc>
        <w:tc>
          <w:tcPr>
            <w:tcW w:w="104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5 </w:t>
            </w:r>
          </w:p>
        </w:tc>
        <w:tc>
          <w:tcPr>
            <w:tcW w:w="1778" w:type="dxa"/>
            <w:tcMar>
              <w:top w:w="50" w:type="dxa"/>
              <w:left w:w="100" w:type="dxa"/>
            </w:tcMar>
            <w:vAlign w:val="center"/>
          </w:tcPr>
          <w:p w:rsidR="00BB6F59" w:rsidRDefault="00BB6F59">
            <w:pPr>
              <w:spacing w:after="0"/>
              <w:ind w:left="135"/>
              <w:jc w:val="center"/>
            </w:pPr>
          </w:p>
        </w:tc>
        <w:tc>
          <w:tcPr>
            <w:tcW w:w="1860" w:type="dxa"/>
            <w:tcMar>
              <w:top w:w="50" w:type="dxa"/>
              <w:left w:w="100" w:type="dxa"/>
            </w:tcMar>
            <w:vAlign w:val="center"/>
          </w:tcPr>
          <w:p w:rsidR="00BB6F59" w:rsidRDefault="00BB6F59">
            <w:pPr>
              <w:spacing w:after="0"/>
              <w:ind w:left="135"/>
              <w:jc w:val="center"/>
            </w:pPr>
          </w:p>
        </w:tc>
        <w:tc>
          <w:tcPr>
            <w:tcW w:w="2837" w:type="dxa"/>
            <w:tcMar>
              <w:top w:w="50" w:type="dxa"/>
              <w:left w:w="100" w:type="dxa"/>
            </w:tcMar>
            <w:vAlign w:val="center"/>
          </w:tcPr>
          <w:p w:rsidR="00BB6F59" w:rsidRDefault="00BB6F59">
            <w:pPr>
              <w:spacing w:after="0"/>
              <w:ind w:left="135"/>
            </w:pPr>
          </w:p>
        </w:tc>
      </w:tr>
      <w:tr w:rsidR="00BB6F59">
        <w:trPr>
          <w:trHeight w:val="144"/>
          <w:tblCellSpacing w:w="0" w:type="dxa"/>
        </w:trPr>
        <w:tc>
          <w:tcPr>
            <w:tcW w:w="538" w:type="dxa"/>
            <w:tcMar>
              <w:top w:w="50" w:type="dxa"/>
              <w:left w:w="100" w:type="dxa"/>
            </w:tcMar>
            <w:vAlign w:val="center"/>
          </w:tcPr>
          <w:p w:rsidR="00BB6F59" w:rsidRDefault="00EA6F68">
            <w:pPr>
              <w:spacing w:after="0"/>
            </w:pPr>
            <w:r>
              <w:rPr>
                <w:rFonts w:ascii="Times New Roman" w:hAnsi="Times New Roman"/>
                <w:color w:val="000000"/>
                <w:sz w:val="24"/>
              </w:rPr>
              <w:t>2.6</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Орфография и пунктуация</w:t>
            </w:r>
          </w:p>
        </w:tc>
        <w:tc>
          <w:tcPr>
            <w:tcW w:w="104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14 </w:t>
            </w:r>
          </w:p>
        </w:tc>
        <w:tc>
          <w:tcPr>
            <w:tcW w:w="1778" w:type="dxa"/>
            <w:tcMar>
              <w:top w:w="50" w:type="dxa"/>
              <w:left w:w="100" w:type="dxa"/>
            </w:tcMar>
            <w:vAlign w:val="center"/>
          </w:tcPr>
          <w:p w:rsidR="00BB6F59" w:rsidRDefault="00BB6F59">
            <w:pPr>
              <w:spacing w:after="0"/>
              <w:ind w:left="135"/>
              <w:jc w:val="center"/>
            </w:pPr>
          </w:p>
        </w:tc>
        <w:tc>
          <w:tcPr>
            <w:tcW w:w="1860" w:type="dxa"/>
            <w:tcMar>
              <w:top w:w="50" w:type="dxa"/>
              <w:left w:w="100" w:type="dxa"/>
            </w:tcMar>
            <w:vAlign w:val="center"/>
          </w:tcPr>
          <w:p w:rsidR="00BB6F59" w:rsidRDefault="00BB6F59">
            <w:pPr>
              <w:spacing w:after="0"/>
              <w:ind w:left="135"/>
              <w:jc w:val="center"/>
            </w:pPr>
          </w:p>
        </w:tc>
        <w:tc>
          <w:tcPr>
            <w:tcW w:w="2837" w:type="dxa"/>
            <w:tcMar>
              <w:top w:w="50" w:type="dxa"/>
              <w:left w:w="100" w:type="dxa"/>
            </w:tcMar>
            <w:vAlign w:val="center"/>
          </w:tcPr>
          <w:p w:rsidR="00BB6F59" w:rsidRDefault="00BB6F59">
            <w:pPr>
              <w:spacing w:after="0"/>
              <w:ind w:left="135"/>
            </w:pPr>
          </w:p>
        </w:tc>
      </w:tr>
      <w:tr w:rsidR="00BB6F59">
        <w:trPr>
          <w:trHeight w:val="144"/>
          <w:tblCellSpacing w:w="0" w:type="dxa"/>
        </w:trPr>
        <w:tc>
          <w:tcPr>
            <w:tcW w:w="538" w:type="dxa"/>
            <w:tcMar>
              <w:top w:w="50" w:type="dxa"/>
              <w:left w:w="100" w:type="dxa"/>
            </w:tcMar>
            <w:vAlign w:val="center"/>
          </w:tcPr>
          <w:p w:rsidR="00BB6F59" w:rsidRDefault="00EA6F68">
            <w:pPr>
              <w:spacing w:after="0"/>
            </w:pPr>
            <w:r>
              <w:rPr>
                <w:rFonts w:ascii="Times New Roman" w:hAnsi="Times New Roman"/>
                <w:color w:val="000000"/>
                <w:sz w:val="24"/>
              </w:rPr>
              <w:t>2.7</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Развитие речи</w:t>
            </w:r>
          </w:p>
        </w:tc>
        <w:tc>
          <w:tcPr>
            <w:tcW w:w="104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10 </w:t>
            </w:r>
          </w:p>
        </w:tc>
        <w:tc>
          <w:tcPr>
            <w:tcW w:w="1778" w:type="dxa"/>
            <w:tcMar>
              <w:top w:w="50" w:type="dxa"/>
              <w:left w:w="100" w:type="dxa"/>
            </w:tcMar>
            <w:vAlign w:val="center"/>
          </w:tcPr>
          <w:p w:rsidR="00BB6F59" w:rsidRDefault="00BB6F59">
            <w:pPr>
              <w:spacing w:after="0"/>
              <w:ind w:left="135"/>
              <w:jc w:val="center"/>
            </w:pPr>
          </w:p>
        </w:tc>
        <w:tc>
          <w:tcPr>
            <w:tcW w:w="1860" w:type="dxa"/>
            <w:tcMar>
              <w:top w:w="50" w:type="dxa"/>
              <w:left w:w="100" w:type="dxa"/>
            </w:tcMar>
            <w:vAlign w:val="center"/>
          </w:tcPr>
          <w:p w:rsidR="00BB6F59" w:rsidRDefault="00BB6F59">
            <w:pPr>
              <w:spacing w:after="0"/>
              <w:ind w:left="135"/>
              <w:jc w:val="center"/>
            </w:pPr>
          </w:p>
        </w:tc>
        <w:tc>
          <w:tcPr>
            <w:tcW w:w="2837"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50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Резервное время</w:t>
            </w:r>
          </w:p>
        </w:tc>
        <w:tc>
          <w:tcPr>
            <w:tcW w:w="1642"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15 </w:t>
            </w:r>
          </w:p>
        </w:tc>
        <w:tc>
          <w:tcPr>
            <w:tcW w:w="1778" w:type="dxa"/>
            <w:tcMar>
              <w:top w:w="50" w:type="dxa"/>
              <w:left w:w="100" w:type="dxa"/>
            </w:tcMar>
            <w:vAlign w:val="center"/>
          </w:tcPr>
          <w:p w:rsidR="00BB6F59" w:rsidRDefault="00BB6F59">
            <w:pPr>
              <w:spacing w:after="0"/>
              <w:ind w:left="135"/>
              <w:jc w:val="center"/>
            </w:pPr>
          </w:p>
        </w:tc>
        <w:tc>
          <w:tcPr>
            <w:tcW w:w="1860" w:type="dxa"/>
            <w:tcMar>
              <w:top w:w="50" w:type="dxa"/>
              <w:left w:w="100" w:type="dxa"/>
            </w:tcMar>
            <w:vAlign w:val="center"/>
          </w:tcPr>
          <w:p w:rsidR="00BB6F59" w:rsidRDefault="00BB6F59">
            <w:pPr>
              <w:spacing w:after="0"/>
              <w:ind w:left="135"/>
              <w:jc w:val="center"/>
            </w:pPr>
          </w:p>
        </w:tc>
        <w:tc>
          <w:tcPr>
            <w:tcW w:w="2837"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ОБЩЕЕ КОЛИЧЕСТВО ЧАСОВ ПО ПРОГРАММЕ</w:t>
            </w:r>
          </w:p>
        </w:tc>
        <w:tc>
          <w:tcPr>
            <w:tcW w:w="1642"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165 </w:t>
            </w:r>
          </w:p>
        </w:tc>
        <w:tc>
          <w:tcPr>
            <w:tcW w:w="1778"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186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EA6F68">
      <w:pPr>
        <w:spacing w:after="0" w:line="1" w:lineRule="atLeast"/>
        <w:ind w:left="120"/>
      </w:pPr>
      <w:r>
        <w:rPr>
          <w:rFonts w:ascii="Times New Roman" w:hAnsi="Times New Roman"/>
          <w:b/>
          <w:color w:val="000000"/>
          <w:sz w:val="24"/>
        </w:rPr>
        <w:lastRenderedPageBreak/>
        <w:t xml:space="preserve"> 2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413"/>
        <w:gridCol w:w="4678"/>
        <w:gridCol w:w="1760"/>
        <w:gridCol w:w="1966"/>
        <w:gridCol w:w="2040"/>
        <w:gridCol w:w="3040"/>
      </w:tblGrid>
      <w:tr w:rsidR="00BB6F59">
        <w:trPr>
          <w:trHeight w:val="144"/>
          <w:tblCellSpacing w:w="0" w:type="dxa"/>
        </w:trPr>
        <w:tc>
          <w:tcPr>
            <w:tcW w:w="505"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2288"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Наименование разделов и тем программы </w:t>
            </w:r>
          </w:p>
          <w:p w:rsidR="00BB6F59" w:rsidRDefault="00BB6F59">
            <w:pPr>
              <w:spacing w:after="0"/>
              <w:ind w:left="135"/>
            </w:pPr>
          </w:p>
        </w:tc>
        <w:tc>
          <w:tcPr>
            <w:tcW w:w="0" w:type="auto"/>
            <w:gridSpan w:val="3"/>
            <w:tcMar>
              <w:top w:w="50" w:type="dxa"/>
              <w:left w:w="100" w:type="dxa"/>
            </w:tcMar>
            <w:vAlign w:val="center"/>
          </w:tcPr>
          <w:p w:rsidR="00BB6F59" w:rsidRDefault="00EA6F68">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c>
          <w:tcPr>
            <w:tcW w:w="1050"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Всего </w:t>
            </w:r>
          </w:p>
          <w:p w:rsidR="00BB6F59" w:rsidRDefault="00BB6F59">
            <w:pPr>
              <w:spacing w:after="0"/>
              <w:ind w:left="135"/>
            </w:pPr>
          </w:p>
        </w:tc>
        <w:tc>
          <w:tcPr>
            <w:tcW w:w="1785"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Контрольные работы </w:t>
            </w:r>
          </w:p>
          <w:p w:rsidR="00BB6F59" w:rsidRDefault="00BB6F59">
            <w:pPr>
              <w:spacing w:after="0"/>
              <w:ind w:left="135"/>
            </w:pPr>
          </w:p>
        </w:tc>
        <w:tc>
          <w:tcPr>
            <w:tcW w:w="1866"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Практические работы </w:t>
            </w:r>
          </w:p>
          <w:p w:rsidR="00BB6F59" w:rsidRDefault="00BB6F59">
            <w:pPr>
              <w:spacing w:after="0"/>
              <w:ind w:left="135"/>
            </w:pPr>
          </w:p>
        </w:tc>
        <w:tc>
          <w:tcPr>
            <w:tcW w:w="0" w:type="auto"/>
            <w:vMerge/>
            <w:tcBorders>
              <w:top w:val="nil"/>
            </w:tcBorders>
            <w:tcMar>
              <w:top w:w="50" w:type="dxa"/>
              <w:left w:w="100" w:type="dxa"/>
            </w:tcMar>
          </w:tcPr>
          <w:p w:rsidR="00BB6F59" w:rsidRDefault="00BB6F59"/>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1</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Общие сведения о языке</w:t>
            </w:r>
          </w:p>
        </w:tc>
        <w:tc>
          <w:tcPr>
            <w:tcW w:w="10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785" w:type="dxa"/>
            <w:tcMar>
              <w:top w:w="50" w:type="dxa"/>
              <w:left w:w="100" w:type="dxa"/>
            </w:tcMar>
            <w:vAlign w:val="center"/>
          </w:tcPr>
          <w:p w:rsidR="00BB6F59" w:rsidRDefault="00BB6F59">
            <w:pPr>
              <w:spacing w:after="0"/>
              <w:ind w:left="135"/>
              <w:jc w:val="center"/>
            </w:pP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BB6F59">
            <w:pPr>
              <w:spacing w:after="0"/>
              <w:ind w:left="135"/>
            </w:pPr>
          </w:p>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2</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Фонетика и графика</w:t>
            </w:r>
          </w:p>
        </w:tc>
        <w:tc>
          <w:tcPr>
            <w:tcW w:w="10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BB6F59" w:rsidRDefault="00BB6F59">
            <w:pPr>
              <w:spacing w:after="0"/>
              <w:ind w:left="135"/>
              <w:jc w:val="center"/>
            </w:pP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BB6F59">
            <w:pPr>
              <w:spacing w:after="0"/>
              <w:ind w:left="135"/>
            </w:pPr>
          </w:p>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3</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 xml:space="preserve">Лексика </w:t>
            </w:r>
          </w:p>
        </w:tc>
        <w:tc>
          <w:tcPr>
            <w:tcW w:w="10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10 </w:t>
            </w:r>
          </w:p>
        </w:tc>
        <w:tc>
          <w:tcPr>
            <w:tcW w:w="1785" w:type="dxa"/>
            <w:tcMar>
              <w:top w:w="50" w:type="dxa"/>
              <w:left w:w="100" w:type="dxa"/>
            </w:tcMar>
            <w:vAlign w:val="center"/>
          </w:tcPr>
          <w:p w:rsidR="00BB6F59" w:rsidRDefault="00BB6F59">
            <w:pPr>
              <w:spacing w:after="0"/>
              <w:ind w:left="135"/>
              <w:jc w:val="center"/>
            </w:pP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BB6F59">
            <w:pPr>
              <w:spacing w:after="0"/>
              <w:ind w:left="135"/>
            </w:pPr>
          </w:p>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4</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Состав слова</w:t>
            </w:r>
          </w:p>
        </w:tc>
        <w:tc>
          <w:tcPr>
            <w:tcW w:w="10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14 </w:t>
            </w:r>
          </w:p>
        </w:tc>
        <w:tc>
          <w:tcPr>
            <w:tcW w:w="1785" w:type="dxa"/>
            <w:tcMar>
              <w:top w:w="50" w:type="dxa"/>
              <w:left w:w="100" w:type="dxa"/>
            </w:tcMar>
            <w:vAlign w:val="center"/>
          </w:tcPr>
          <w:p w:rsidR="00BB6F59" w:rsidRDefault="00BB6F59">
            <w:pPr>
              <w:spacing w:after="0"/>
              <w:ind w:left="135"/>
              <w:jc w:val="center"/>
            </w:pP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BB6F59">
            <w:pPr>
              <w:spacing w:after="0"/>
              <w:ind w:left="135"/>
            </w:pPr>
          </w:p>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5</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Морфология</w:t>
            </w:r>
          </w:p>
        </w:tc>
        <w:tc>
          <w:tcPr>
            <w:tcW w:w="10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19 </w:t>
            </w:r>
          </w:p>
        </w:tc>
        <w:tc>
          <w:tcPr>
            <w:tcW w:w="1785" w:type="dxa"/>
            <w:tcMar>
              <w:top w:w="50" w:type="dxa"/>
              <w:left w:w="100" w:type="dxa"/>
            </w:tcMar>
            <w:vAlign w:val="center"/>
          </w:tcPr>
          <w:p w:rsidR="00BB6F59" w:rsidRDefault="00BB6F59">
            <w:pPr>
              <w:spacing w:after="0"/>
              <w:ind w:left="135"/>
              <w:jc w:val="center"/>
            </w:pP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BB6F59">
            <w:pPr>
              <w:spacing w:after="0"/>
              <w:ind w:left="135"/>
            </w:pPr>
          </w:p>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6</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Синтаксис</w:t>
            </w:r>
          </w:p>
        </w:tc>
        <w:tc>
          <w:tcPr>
            <w:tcW w:w="10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8 </w:t>
            </w:r>
          </w:p>
        </w:tc>
        <w:tc>
          <w:tcPr>
            <w:tcW w:w="1785" w:type="dxa"/>
            <w:tcMar>
              <w:top w:w="50" w:type="dxa"/>
              <w:left w:w="100" w:type="dxa"/>
            </w:tcMar>
            <w:vAlign w:val="center"/>
          </w:tcPr>
          <w:p w:rsidR="00BB6F59" w:rsidRDefault="00BB6F59">
            <w:pPr>
              <w:spacing w:after="0"/>
              <w:ind w:left="135"/>
              <w:jc w:val="center"/>
            </w:pP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BB6F59">
            <w:pPr>
              <w:spacing w:after="0"/>
              <w:ind w:left="135"/>
            </w:pPr>
          </w:p>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7</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Орфография и пунктуация</w:t>
            </w:r>
          </w:p>
        </w:tc>
        <w:tc>
          <w:tcPr>
            <w:tcW w:w="10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50 </w:t>
            </w:r>
          </w:p>
        </w:tc>
        <w:tc>
          <w:tcPr>
            <w:tcW w:w="178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8 </w:t>
            </w: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BB6F59">
            <w:pPr>
              <w:spacing w:after="0"/>
              <w:ind w:left="135"/>
            </w:pPr>
          </w:p>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8</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Развитие речи</w:t>
            </w:r>
          </w:p>
        </w:tc>
        <w:tc>
          <w:tcPr>
            <w:tcW w:w="10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30 </w:t>
            </w:r>
          </w:p>
        </w:tc>
        <w:tc>
          <w:tcPr>
            <w:tcW w:w="1785" w:type="dxa"/>
            <w:tcMar>
              <w:top w:w="50" w:type="dxa"/>
              <w:left w:w="100" w:type="dxa"/>
            </w:tcMar>
            <w:vAlign w:val="center"/>
          </w:tcPr>
          <w:p w:rsidR="00BB6F59" w:rsidRDefault="00BB6F59">
            <w:pPr>
              <w:spacing w:after="0"/>
              <w:ind w:left="135"/>
              <w:jc w:val="center"/>
            </w:pP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Резервное время</w:t>
            </w:r>
          </w:p>
        </w:tc>
        <w:tc>
          <w:tcPr>
            <w:tcW w:w="1651"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32 </w:t>
            </w:r>
          </w:p>
        </w:tc>
        <w:tc>
          <w:tcPr>
            <w:tcW w:w="1785" w:type="dxa"/>
            <w:tcMar>
              <w:top w:w="50" w:type="dxa"/>
              <w:left w:w="100" w:type="dxa"/>
            </w:tcMar>
            <w:vAlign w:val="center"/>
          </w:tcPr>
          <w:p w:rsidR="00BB6F59" w:rsidRDefault="00BB6F59">
            <w:pPr>
              <w:spacing w:after="0"/>
              <w:ind w:left="135"/>
              <w:jc w:val="center"/>
            </w:pP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ОБЩЕЕ КОЛИЧЕСТВО ЧАСОВ ПО ПРОГРАММЕ</w:t>
            </w:r>
          </w:p>
        </w:tc>
        <w:tc>
          <w:tcPr>
            <w:tcW w:w="1651"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170 </w:t>
            </w:r>
          </w:p>
        </w:tc>
        <w:tc>
          <w:tcPr>
            <w:tcW w:w="178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8 </w:t>
            </w:r>
          </w:p>
        </w:tc>
        <w:tc>
          <w:tcPr>
            <w:tcW w:w="186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EA6F68">
      <w:pPr>
        <w:spacing w:after="0" w:line="1" w:lineRule="atLeast"/>
        <w:ind w:left="120"/>
      </w:pPr>
      <w:r>
        <w:rPr>
          <w:rFonts w:ascii="Times New Roman" w:hAnsi="Times New Roman"/>
          <w:b/>
          <w:color w:val="000000"/>
          <w:sz w:val="24"/>
        </w:rPr>
        <w:lastRenderedPageBreak/>
        <w:t xml:space="preserve"> 3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371"/>
        <w:gridCol w:w="4539"/>
        <w:gridCol w:w="1707"/>
        <w:gridCol w:w="1908"/>
        <w:gridCol w:w="1979"/>
        <w:gridCol w:w="3393"/>
      </w:tblGrid>
      <w:tr w:rsidR="00BB6F59">
        <w:trPr>
          <w:trHeight w:val="144"/>
          <w:tblCellSpacing w:w="0" w:type="dxa"/>
        </w:trPr>
        <w:tc>
          <w:tcPr>
            <w:tcW w:w="505"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2288"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Наименование разделов и тем программы </w:t>
            </w:r>
          </w:p>
          <w:p w:rsidR="00BB6F59" w:rsidRDefault="00BB6F59">
            <w:pPr>
              <w:spacing w:after="0"/>
              <w:ind w:left="135"/>
            </w:pPr>
          </w:p>
        </w:tc>
        <w:tc>
          <w:tcPr>
            <w:tcW w:w="0" w:type="auto"/>
            <w:gridSpan w:val="3"/>
            <w:tcMar>
              <w:top w:w="50" w:type="dxa"/>
              <w:left w:w="100" w:type="dxa"/>
            </w:tcMar>
            <w:vAlign w:val="center"/>
          </w:tcPr>
          <w:p w:rsidR="00BB6F59" w:rsidRDefault="00EA6F68">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c>
          <w:tcPr>
            <w:tcW w:w="1050"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Всего </w:t>
            </w:r>
          </w:p>
          <w:p w:rsidR="00BB6F59" w:rsidRDefault="00BB6F59">
            <w:pPr>
              <w:spacing w:after="0"/>
              <w:ind w:left="135"/>
            </w:pPr>
          </w:p>
        </w:tc>
        <w:tc>
          <w:tcPr>
            <w:tcW w:w="1785"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Контрольные работы </w:t>
            </w:r>
          </w:p>
          <w:p w:rsidR="00BB6F59" w:rsidRDefault="00BB6F59">
            <w:pPr>
              <w:spacing w:after="0"/>
              <w:ind w:left="135"/>
            </w:pPr>
          </w:p>
        </w:tc>
        <w:tc>
          <w:tcPr>
            <w:tcW w:w="1866"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Практические работы </w:t>
            </w:r>
          </w:p>
          <w:p w:rsidR="00BB6F59" w:rsidRDefault="00BB6F59">
            <w:pPr>
              <w:spacing w:after="0"/>
              <w:ind w:left="135"/>
            </w:pPr>
          </w:p>
        </w:tc>
        <w:tc>
          <w:tcPr>
            <w:tcW w:w="0" w:type="auto"/>
            <w:vMerge/>
            <w:tcBorders>
              <w:top w:val="nil"/>
            </w:tcBorders>
            <w:tcMar>
              <w:top w:w="50" w:type="dxa"/>
              <w:left w:w="100" w:type="dxa"/>
            </w:tcMar>
          </w:tcPr>
          <w:p w:rsidR="00BB6F59" w:rsidRDefault="00BB6F59"/>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1</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Общие сведения о языке</w:t>
            </w:r>
          </w:p>
        </w:tc>
        <w:tc>
          <w:tcPr>
            <w:tcW w:w="10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785" w:type="dxa"/>
            <w:tcMar>
              <w:top w:w="50" w:type="dxa"/>
              <w:left w:w="100" w:type="dxa"/>
            </w:tcMar>
            <w:vAlign w:val="center"/>
          </w:tcPr>
          <w:p w:rsidR="00BB6F59" w:rsidRDefault="00BB6F59">
            <w:pPr>
              <w:spacing w:after="0"/>
              <w:ind w:left="135"/>
              <w:jc w:val="center"/>
            </w:pP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EA3808">
            <w:pPr>
              <w:spacing w:after="0"/>
              <w:ind w:left="135"/>
            </w:pPr>
            <w:hyperlink r:id="rId15">
              <w:r w:rsidR="00EA6F68">
                <w:rPr>
                  <w:rFonts w:ascii="Times New Roman" w:hAnsi="Times New Roman"/>
                  <w:color w:val="0000FF"/>
                  <w:u w:val="single"/>
                </w:rPr>
                <w:t>https://m.edsoo.ru/63OWFP1KK</w:t>
              </w:r>
            </w:hyperlink>
          </w:p>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2</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Фонетика и графика</w:t>
            </w:r>
          </w:p>
        </w:tc>
        <w:tc>
          <w:tcPr>
            <w:tcW w:w="10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 </w:t>
            </w:r>
          </w:p>
        </w:tc>
        <w:tc>
          <w:tcPr>
            <w:tcW w:w="1785" w:type="dxa"/>
            <w:tcMar>
              <w:top w:w="50" w:type="dxa"/>
              <w:left w:w="100" w:type="dxa"/>
            </w:tcMar>
            <w:vAlign w:val="center"/>
          </w:tcPr>
          <w:p w:rsidR="00BB6F59" w:rsidRDefault="00BB6F59">
            <w:pPr>
              <w:spacing w:after="0"/>
              <w:ind w:left="135"/>
              <w:jc w:val="center"/>
            </w:pP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BB6F59">
            <w:pPr>
              <w:spacing w:after="0"/>
              <w:ind w:left="135"/>
            </w:pPr>
          </w:p>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3</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 xml:space="preserve">Лексика </w:t>
            </w:r>
          </w:p>
        </w:tc>
        <w:tc>
          <w:tcPr>
            <w:tcW w:w="10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5 </w:t>
            </w:r>
          </w:p>
        </w:tc>
        <w:tc>
          <w:tcPr>
            <w:tcW w:w="1785" w:type="dxa"/>
            <w:tcMar>
              <w:top w:w="50" w:type="dxa"/>
              <w:left w:w="100" w:type="dxa"/>
            </w:tcMar>
            <w:vAlign w:val="center"/>
          </w:tcPr>
          <w:p w:rsidR="00BB6F59" w:rsidRDefault="00BB6F59">
            <w:pPr>
              <w:spacing w:after="0"/>
              <w:ind w:left="135"/>
              <w:jc w:val="center"/>
            </w:pP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EA3808">
            <w:pPr>
              <w:spacing w:after="0"/>
              <w:ind w:left="135"/>
            </w:pPr>
            <w:hyperlink r:id="rId16">
              <w:r w:rsidR="00EA6F68">
                <w:rPr>
                  <w:rFonts w:ascii="Times New Roman" w:hAnsi="Times New Roman"/>
                  <w:color w:val="0000FF"/>
                  <w:u w:val="single"/>
                </w:rPr>
                <w:t>https://m.edsoo.ru/8YI0E432Y</w:t>
              </w:r>
            </w:hyperlink>
          </w:p>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4</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Состав слова</w:t>
            </w:r>
          </w:p>
        </w:tc>
        <w:tc>
          <w:tcPr>
            <w:tcW w:w="10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8 </w:t>
            </w:r>
          </w:p>
        </w:tc>
        <w:tc>
          <w:tcPr>
            <w:tcW w:w="1785" w:type="dxa"/>
            <w:tcMar>
              <w:top w:w="50" w:type="dxa"/>
              <w:left w:w="100" w:type="dxa"/>
            </w:tcMar>
            <w:vAlign w:val="center"/>
          </w:tcPr>
          <w:p w:rsidR="00BB6F59" w:rsidRDefault="00BB6F59">
            <w:pPr>
              <w:spacing w:after="0"/>
              <w:ind w:left="135"/>
              <w:jc w:val="center"/>
            </w:pP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EA3808">
            <w:pPr>
              <w:spacing w:after="0"/>
              <w:ind w:left="135"/>
            </w:pPr>
            <w:hyperlink r:id="rId17">
              <w:r w:rsidR="00EA6F68">
                <w:rPr>
                  <w:rFonts w:ascii="Times New Roman" w:hAnsi="Times New Roman"/>
                  <w:color w:val="0000FF"/>
                  <w:u w:val="single"/>
                </w:rPr>
                <w:t>https://m.edsoo.ru/9DS3D4HA7</w:t>
              </w:r>
            </w:hyperlink>
          </w:p>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5</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Морфология</w:t>
            </w:r>
          </w:p>
        </w:tc>
        <w:tc>
          <w:tcPr>
            <w:tcW w:w="10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43 </w:t>
            </w:r>
          </w:p>
        </w:tc>
        <w:tc>
          <w:tcPr>
            <w:tcW w:w="1785" w:type="dxa"/>
            <w:tcMar>
              <w:top w:w="50" w:type="dxa"/>
              <w:left w:w="100" w:type="dxa"/>
            </w:tcMar>
            <w:vAlign w:val="center"/>
          </w:tcPr>
          <w:p w:rsidR="00BB6F59" w:rsidRDefault="00BB6F59">
            <w:pPr>
              <w:spacing w:after="0"/>
              <w:ind w:left="135"/>
              <w:jc w:val="center"/>
            </w:pP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EA3808">
            <w:pPr>
              <w:spacing w:after="0"/>
              <w:ind w:left="135"/>
            </w:pPr>
            <w:hyperlink r:id="rId18">
              <w:r w:rsidR="00EA6F68">
                <w:rPr>
                  <w:rFonts w:ascii="Times New Roman" w:hAnsi="Times New Roman"/>
                  <w:color w:val="0000FF"/>
                  <w:u w:val="single"/>
                </w:rPr>
                <w:t>https://m.edsoo.ru/1K67EVDOZ</w:t>
              </w:r>
            </w:hyperlink>
          </w:p>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6</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Синтаксис</w:t>
            </w:r>
          </w:p>
        </w:tc>
        <w:tc>
          <w:tcPr>
            <w:tcW w:w="10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13 </w:t>
            </w:r>
          </w:p>
        </w:tc>
        <w:tc>
          <w:tcPr>
            <w:tcW w:w="1785" w:type="dxa"/>
            <w:tcMar>
              <w:top w:w="50" w:type="dxa"/>
              <w:left w:w="100" w:type="dxa"/>
            </w:tcMar>
            <w:vAlign w:val="center"/>
          </w:tcPr>
          <w:p w:rsidR="00BB6F59" w:rsidRDefault="00BB6F59">
            <w:pPr>
              <w:spacing w:after="0"/>
              <w:ind w:left="135"/>
              <w:jc w:val="center"/>
            </w:pP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EA3808">
            <w:pPr>
              <w:spacing w:after="0"/>
              <w:ind w:left="135"/>
            </w:pPr>
            <w:hyperlink r:id="rId19">
              <w:r w:rsidR="00EA6F68">
                <w:rPr>
                  <w:rFonts w:ascii="Times New Roman" w:hAnsi="Times New Roman"/>
                  <w:color w:val="0000FF"/>
                  <w:u w:val="single"/>
                </w:rPr>
                <w:t>https://m.edsoo.ru/N0Z34OXJ6</w:t>
              </w:r>
            </w:hyperlink>
          </w:p>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7</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Орфография и пунктуация</w:t>
            </w:r>
          </w:p>
        </w:tc>
        <w:tc>
          <w:tcPr>
            <w:tcW w:w="10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50 </w:t>
            </w:r>
          </w:p>
        </w:tc>
        <w:tc>
          <w:tcPr>
            <w:tcW w:w="1785" w:type="dxa"/>
            <w:tcMar>
              <w:top w:w="50" w:type="dxa"/>
              <w:left w:w="100" w:type="dxa"/>
            </w:tcMar>
            <w:vAlign w:val="center"/>
          </w:tcPr>
          <w:p w:rsidR="00BB6F59" w:rsidRDefault="00BB6F59">
            <w:pPr>
              <w:spacing w:after="0"/>
              <w:ind w:left="135"/>
              <w:jc w:val="center"/>
            </w:pP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EA3808">
            <w:pPr>
              <w:spacing w:after="0"/>
              <w:ind w:left="135"/>
            </w:pPr>
            <w:hyperlink r:id="rId20">
              <w:r w:rsidR="00EA6F68">
                <w:rPr>
                  <w:rFonts w:ascii="Times New Roman" w:hAnsi="Times New Roman"/>
                  <w:color w:val="0000FF"/>
                  <w:u w:val="single"/>
                </w:rPr>
                <w:t>https://m.edsoo.ru/T5ZIM2J3B</w:t>
              </w:r>
            </w:hyperlink>
          </w:p>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8</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Развитие речи</w:t>
            </w:r>
          </w:p>
        </w:tc>
        <w:tc>
          <w:tcPr>
            <w:tcW w:w="10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30 </w:t>
            </w:r>
          </w:p>
        </w:tc>
        <w:tc>
          <w:tcPr>
            <w:tcW w:w="1785" w:type="dxa"/>
            <w:tcMar>
              <w:top w:w="50" w:type="dxa"/>
              <w:left w:w="100" w:type="dxa"/>
            </w:tcMar>
            <w:vAlign w:val="center"/>
          </w:tcPr>
          <w:p w:rsidR="00BB6F59" w:rsidRDefault="00BB6F59">
            <w:pPr>
              <w:spacing w:after="0"/>
              <w:ind w:left="135"/>
              <w:jc w:val="center"/>
            </w:pP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EA3808">
            <w:pPr>
              <w:spacing w:after="0"/>
              <w:ind w:left="135"/>
            </w:pPr>
            <w:hyperlink r:id="rId21">
              <w:r w:rsidR="00EA6F68">
                <w:rPr>
                  <w:rFonts w:ascii="Times New Roman" w:hAnsi="Times New Roman"/>
                  <w:color w:val="0000FF"/>
                  <w:u w:val="single"/>
                </w:rPr>
                <w:t>https://m.edsoo.ru/89M5ZM1OG</w:t>
              </w:r>
            </w:hyperlink>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Резервное время</w:t>
            </w:r>
          </w:p>
        </w:tc>
        <w:tc>
          <w:tcPr>
            <w:tcW w:w="1651"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18 </w:t>
            </w:r>
          </w:p>
        </w:tc>
        <w:tc>
          <w:tcPr>
            <w:tcW w:w="178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 </w:t>
            </w: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ОБЩЕЕ КОЛИЧЕСТВО ЧАСОВ ПО ПРОГРАММЕ</w:t>
            </w:r>
          </w:p>
        </w:tc>
        <w:tc>
          <w:tcPr>
            <w:tcW w:w="1651"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170 </w:t>
            </w:r>
          </w:p>
        </w:tc>
        <w:tc>
          <w:tcPr>
            <w:tcW w:w="178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 </w:t>
            </w:r>
          </w:p>
        </w:tc>
        <w:tc>
          <w:tcPr>
            <w:tcW w:w="186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EA6F68">
      <w:pPr>
        <w:spacing w:after="0" w:line="1" w:lineRule="atLeast"/>
        <w:ind w:left="120"/>
      </w:pPr>
      <w:r>
        <w:rPr>
          <w:rFonts w:ascii="Times New Roman" w:hAnsi="Times New Roman"/>
          <w:b/>
          <w:color w:val="000000"/>
          <w:sz w:val="24"/>
        </w:rPr>
        <w:lastRenderedPageBreak/>
        <w:t xml:space="preserve"> 4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364"/>
        <w:gridCol w:w="4516"/>
        <w:gridCol w:w="1699"/>
        <w:gridCol w:w="1898"/>
        <w:gridCol w:w="1969"/>
        <w:gridCol w:w="3451"/>
      </w:tblGrid>
      <w:tr w:rsidR="00BB6F59">
        <w:trPr>
          <w:trHeight w:val="144"/>
          <w:tblCellSpacing w:w="0" w:type="dxa"/>
        </w:trPr>
        <w:tc>
          <w:tcPr>
            <w:tcW w:w="505"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2288"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Наименование разделов и тем программы </w:t>
            </w:r>
          </w:p>
          <w:p w:rsidR="00BB6F59" w:rsidRDefault="00BB6F59">
            <w:pPr>
              <w:spacing w:after="0"/>
              <w:ind w:left="135"/>
            </w:pPr>
          </w:p>
        </w:tc>
        <w:tc>
          <w:tcPr>
            <w:tcW w:w="0" w:type="auto"/>
            <w:gridSpan w:val="3"/>
            <w:tcMar>
              <w:top w:w="50" w:type="dxa"/>
              <w:left w:w="100" w:type="dxa"/>
            </w:tcMar>
            <w:vAlign w:val="center"/>
          </w:tcPr>
          <w:p w:rsidR="00BB6F59" w:rsidRDefault="00EA6F68">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c>
          <w:tcPr>
            <w:tcW w:w="1050"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Всего </w:t>
            </w:r>
          </w:p>
          <w:p w:rsidR="00BB6F59" w:rsidRDefault="00BB6F59">
            <w:pPr>
              <w:spacing w:after="0"/>
              <w:ind w:left="135"/>
            </w:pPr>
          </w:p>
        </w:tc>
        <w:tc>
          <w:tcPr>
            <w:tcW w:w="1785"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Контрольные работы </w:t>
            </w:r>
          </w:p>
          <w:p w:rsidR="00BB6F59" w:rsidRDefault="00BB6F59">
            <w:pPr>
              <w:spacing w:after="0"/>
              <w:ind w:left="135"/>
            </w:pPr>
          </w:p>
        </w:tc>
        <w:tc>
          <w:tcPr>
            <w:tcW w:w="1866"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Практические работы </w:t>
            </w:r>
          </w:p>
          <w:p w:rsidR="00BB6F59" w:rsidRDefault="00BB6F59">
            <w:pPr>
              <w:spacing w:after="0"/>
              <w:ind w:left="135"/>
            </w:pPr>
          </w:p>
        </w:tc>
        <w:tc>
          <w:tcPr>
            <w:tcW w:w="0" w:type="auto"/>
            <w:vMerge/>
            <w:tcBorders>
              <w:top w:val="nil"/>
            </w:tcBorders>
            <w:tcMar>
              <w:top w:w="50" w:type="dxa"/>
              <w:left w:w="100" w:type="dxa"/>
            </w:tcMar>
          </w:tcPr>
          <w:p w:rsidR="00BB6F59" w:rsidRDefault="00BB6F59"/>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1</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Общие сведения о языке</w:t>
            </w:r>
          </w:p>
        </w:tc>
        <w:tc>
          <w:tcPr>
            <w:tcW w:w="10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785" w:type="dxa"/>
            <w:tcMar>
              <w:top w:w="50" w:type="dxa"/>
              <w:left w:w="100" w:type="dxa"/>
            </w:tcMar>
            <w:vAlign w:val="center"/>
          </w:tcPr>
          <w:p w:rsidR="00BB6F59" w:rsidRDefault="00BB6F59">
            <w:pPr>
              <w:spacing w:after="0"/>
              <w:ind w:left="135"/>
              <w:jc w:val="center"/>
            </w:pP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EA3808">
            <w:pPr>
              <w:spacing w:after="0"/>
              <w:ind w:left="135"/>
            </w:pPr>
            <w:hyperlink r:id="rId22">
              <w:r w:rsidR="00EA6F68">
                <w:rPr>
                  <w:rFonts w:ascii="Times New Roman" w:hAnsi="Times New Roman"/>
                  <w:color w:val="0000FF"/>
                  <w:u w:val="single"/>
                </w:rPr>
                <w:t>https://m.edsoo.ru/W4WR6YRD5</w:t>
              </w:r>
            </w:hyperlink>
          </w:p>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2</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Фонетика и графика</w:t>
            </w:r>
          </w:p>
        </w:tc>
        <w:tc>
          <w:tcPr>
            <w:tcW w:w="10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 </w:t>
            </w:r>
          </w:p>
        </w:tc>
        <w:tc>
          <w:tcPr>
            <w:tcW w:w="1785" w:type="dxa"/>
            <w:tcMar>
              <w:top w:w="50" w:type="dxa"/>
              <w:left w:w="100" w:type="dxa"/>
            </w:tcMar>
            <w:vAlign w:val="center"/>
          </w:tcPr>
          <w:p w:rsidR="00BB6F59" w:rsidRDefault="00BB6F59">
            <w:pPr>
              <w:spacing w:after="0"/>
              <w:ind w:left="135"/>
              <w:jc w:val="center"/>
            </w:pP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BB6F59">
            <w:pPr>
              <w:spacing w:after="0"/>
              <w:ind w:left="135"/>
            </w:pPr>
          </w:p>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3</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 xml:space="preserve">Лексика </w:t>
            </w:r>
          </w:p>
        </w:tc>
        <w:tc>
          <w:tcPr>
            <w:tcW w:w="10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5 </w:t>
            </w:r>
          </w:p>
        </w:tc>
        <w:tc>
          <w:tcPr>
            <w:tcW w:w="1785" w:type="dxa"/>
            <w:tcMar>
              <w:top w:w="50" w:type="dxa"/>
              <w:left w:w="100" w:type="dxa"/>
            </w:tcMar>
            <w:vAlign w:val="center"/>
          </w:tcPr>
          <w:p w:rsidR="00BB6F59" w:rsidRDefault="00BB6F59">
            <w:pPr>
              <w:spacing w:after="0"/>
              <w:ind w:left="135"/>
              <w:jc w:val="center"/>
            </w:pP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EA3808">
            <w:pPr>
              <w:spacing w:after="0"/>
              <w:ind w:left="135"/>
            </w:pPr>
            <w:hyperlink r:id="rId23">
              <w:r w:rsidR="00EA6F68">
                <w:rPr>
                  <w:rFonts w:ascii="Times New Roman" w:hAnsi="Times New Roman"/>
                  <w:color w:val="0000FF"/>
                  <w:u w:val="single"/>
                </w:rPr>
                <w:t>https://m.edsoo.ru/M6VN0A4KG</w:t>
              </w:r>
            </w:hyperlink>
          </w:p>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4</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Состав слова</w:t>
            </w:r>
          </w:p>
        </w:tc>
        <w:tc>
          <w:tcPr>
            <w:tcW w:w="10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5 </w:t>
            </w:r>
          </w:p>
        </w:tc>
        <w:tc>
          <w:tcPr>
            <w:tcW w:w="1785" w:type="dxa"/>
            <w:tcMar>
              <w:top w:w="50" w:type="dxa"/>
              <w:left w:w="100" w:type="dxa"/>
            </w:tcMar>
            <w:vAlign w:val="center"/>
          </w:tcPr>
          <w:p w:rsidR="00BB6F59" w:rsidRDefault="00BB6F59">
            <w:pPr>
              <w:spacing w:after="0"/>
              <w:ind w:left="135"/>
              <w:jc w:val="center"/>
            </w:pP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EA3808">
            <w:pPr>
              <w:spacing w:after="0"/>
              <w:ind w:left="135"/>
            </w:pPr>
            <w:hyperlink r:id="rId24">
              <w:r w:rsidR="00EA6F68">
                <w:rPr>
                  <w:rFonts w:ascii="Times New Roman" w:hAnsi="Times New Roman"/>
                  <w:color w:val="0000FF"/>
                  <w:u w:val="single"/>
                </w:rPr>
                <w:t>https://m.edsoo.ru/2PGKWTE3I</w:t>
              </w:r>
            </w:hyperlink>
          </w:p>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5</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Морфология</w:t>
            </w:r>
          </w:p>
        </w:tc>
        <w:tc>
          <w:tcPr>
            <w:tcW w:w="10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43 </w:t>
            </w:r>
          </w:p>
        </w:tc>
        <w:tc>
          <w:tcPr>
            <w:tcW w:w="1785" w:type="dxa"/>
            <w:tcMar>
              <w:top w:w="50" w:type="dxa"/>
              <w:left w:w="100" w:type="dxa"/>
            </w:tcMar>
            <w:vAlign w:val="center"/>
          </w:tcPr>
          <w:p w:rsidR="00BB6F59" w:rsidRDefault="00BB6F59">
            <w:pPr>
              <w:spacing w:after="0"/>
              <w:ind w:left="135"/>
              <w:jc w:val="center"/>
            </w:pP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EA3808">
            <w:pPr>
              <w:spacing w:after="0"/>
              <w:ind w:left="135"/>
            </w:pPr>
            <w:hyperlink r:id="rId25">
              <w:r w:rsidR="00EA6F68">
                <w:rPr>
                  <w:rFonts w:ascii="Times New Roman" w:hAnsi="Times New Roman"/>
                  <w:color w:val="0000FF"/>
                  <w:u w:val="single"/>
                </w:rPr>
                <w:t>https://m.edsoo.ru/BGQ112SEL</w:t>
              </w:r>
            </w:hyperlink>
          </w:p>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6</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Синтаксис</w:t>
            </w:r>
          </w:p>
        </w:tc>
        <w:tc>
          <w:tcPr>
            <w:tcW w:w="10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16 </w:t>
            </w:r>
          </w:p>
        </w:tc>
        <w:tc>
          <w:tcPr>
            <w:tcW w:w="1785" w:type="dxa"/>
            <w:tcMar>
              <w:top w:w="50" w:type="dxa"/>
              <w:left w:w="100" w:type="dxa"/>
            </w:tcMar>
            <w:vAlign w:val="center"/>
          </w:tcPr>
          <w:p w:rsidR="00BB6F59" w:rsidRDefault="00BB6F59">
            <w:pPr>
              <w:spacing w:after="0"/>
              <w:ind w:left="135"/>
              <w:jc w:val="center"/>
            </w:pP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EA3808">
            <w:pPr>
              <w:spacing w:after="0"/>
              <w:ind w:left="135"/>
            </w:pPr>
            <w:hyperlink r:id="rId26">
              <w:r w:rsidR="00EA6F68">
                <w:rPr>
                  <w:rFonts w:ascii="Times New Roman" w:hAnsi="Times New Roman"/>
                  <w:color w:val="0000FF"/>
                  <w:u w:val="single"/>
                </w:rPr>
                <w:t>https://m.edsoo.ru/T3KY7IPH2</w:t>
              </w:r>
            </w:hyperlink>
          </w:p>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7</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Орфография и пунктуация</w:t>
            </w:r>
          </w:p>
        </w:tc>
        <w:tc>
          <w:tcPr>
            <w:tcW w:w="10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50 </w:t>
            </w:r>
          </w:p>
        </w:tc>
        <w:tc>
          <w:tcPr>
            <w:tcW w:w="1785" w:type="dxa"/>
            <w:tcMar>
              <w:top w:w="50" w:type="dxa"/>
              <w:left w:w="100" w:type="dxa"/>
            </w:tcMar>
            <w:vAlign w:val="center"/>
          </w:tcPr>
          <w:p w:rsidR="00BB6F59" w:rsidRDefault="00BB6F59">
            <w:pPr>
              <w:spacing w:after="0"/>
              <w:ind w:left="135"/>
              <w:jc w:val="center"/>
            </w:pP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EA3808">
            <w:pPr>
              <w:spacing w:after="0"/>
              <w:ind w:left="135"/>
            </w:pPr>
            <w:hyperlink r:id="rId27">
              <w:r w:rsidR="00EA6F68">
                <w:rPr>
                  <w:rFonts w:ascii="Times New Roman" w:hAnsi="Times New Roman"/>
                  <w:color w:val="0000FF"/>
                  <w:u w:val="single"/>
                </w:rPr>
                <w:t>https://m.edsoo.ru/LQP1Z8ENC</w:t>
              </w:r>
            </w:hyperlink>
          </w:p>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8</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Развитие речи</w:t>
            </w:r>
          </w:p>
        </w:tc>
        <w:tc>
          <w:tcPr>
            <w:tcW w:w="10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30 </w:t>
            </w:r>
          </w:p>
        </w:tc>
        <w:tc>
          <w:tcPr>
            <w:tcW w:w="1785" w:type="dxa"/>
            <w:tcMar>
              <w:top w:w="50" w:type="dxa"/>
              <w:left w:w="100" w:type="dxa"/>
            </w:tcMar>
            <w:vAlign w:val="center"/>
          </w:tcPr>
          <w:p w:rsidR="00BB6F59" w:rsidRDefault="00BB6F59">
            <w:pPr>
              <w:spacing w:after="0"/>
              <w:ind w:left="135"/>
              <w:jc w:val="center"/>
            </w:pP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EA3808">
            <w:pPr>
              <w:spacing w:after="0"/>
              <w:ind w:left="135"/>
            </w:pPr>
            <w:hyperlink r:id="rId28">
              <w:r w:rsidR="00EA6F68">
                <w:rPr>
                  <w:rFonts w:ascii="Times New Roman" w:hAnsi="Times New Roman"/>
                  <w:color w:val="0000FF"/>
                  <w:u w:val="single"/>
                </w:rPr>
                <w:t>https://m.edsoo.ru/BIFAB35Y1</w:t>
              </w:r>
            </w:hyperlink>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Резервное время</w:t>
            </w:r>
          </w:p>
        </w:tc>
        <w:tc>
          <w:tcPr>
            <w:tcW w:w="1651"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18 </w:t>
            </w:r>
          </w:p>
        </w:tc>
        <w:tc>
          <w:tcPr>
            <w:tcW w:w="178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 </w:t>
            </w: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ОБЩЕЕ КОЛИЧЕСТВО ЧАСОВ ПО ПРОГРАММЕ</w:t>
            </w:r>
          </w:p>
        </w:tc>
        <w:tc>
          <w:tcPr>
            <w:tcW w:w="1651"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170 </w:t>
            </w:r>
          </w:p>
        </w:tc>
        <w:tc>
          <w:tcPr>
            <w:tcW w:w="178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 </w:t>
            </w:r>
          </w:p>
        </w:tc>
        <w:tc>
          <w:tcPr>
            <w:tcW w:w="186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EA6F68">
      <w:pPr>
        <w:spacing w:after="0" w:line="1" w:lineRule="atLeast"/>
        <w:ind w:left="120"/>
      </w:pPr>
      <w:bookmarkStart w:id="8" w:name="block-82308074"/>
      <w:bookmarkEnd w:id="7"/>
      <w:r w:rsidRPr="00EA6F68">
        <w:rPr>
          <w:rFonts w:ascii="Times New Roman" w:hAnsi="Times New Roman"/>
          <w:b/>
          <w:color w:val="000000"/>
          <w:sz w:val="24"/>
        </w:rPr>
        <w:lastRenderedPageBreak/>
        <w:t xml:space="preserve"> ВАРИАНТ 1. ПОУРОЧНОЕ ПЛАНИРОВАНИЕ ДЛЯ ПЕДАГОГОВ, ИСПОЛЬЗУЮЩИХ УЧЕБНИКИ «АЗБУКА» (АВТОРЫ В.Г. ГОРЕЦКИЙ И ДР.), «РУССКИЙ ЯЗЫК. 1-4 КЛАСС. </w:t>
      </w:r>
      <w:r>
        <w:rPr>
          <w:rFonts w:ascii="Times New Roman" w:hAnsi="Times New Roman"/>
          <w:b/>
          <w:color w:val="000000"/>
          <w:sz w:val="24"/>
        </w:rPr>
        <w:t xml:space="preserve">(АВТОРЫ В.П. КАНАКИНА, В.Г. ГОРЕЦКИЙ) </w:t>
      </w:r>
    </w:p>
    <w:p w:rsidR="00BB6F59" w:rsidRDefault="00EA6F68">
      <w:pPr>
        <w:spacing w:after="0" w:line="1" w:lineRule="atLeast"/>
        <w:ind w:left="120"/>
      </w:pPr>
      <w:r>
        <w:rPr>
          <w:rFonts w:ascii="Times New Roman" w:hAnsi="Times New Roman"/>
          <w:b/>
          <w:color w:val="000000"/>
          <w:sz w:val="24"/>
        </w:rPr>
        <w:t xml:space="preserve"> 1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020"/>
        <w:gridCol w:w="4934"/>
        <w:gridCol w:w="1302"/>
        <w:gridCol w:w="1922"/>
        <w:gridCol w:w="1994"/>
        <w:gridCol w:w="1407"/>
        <w:gridCol w:w="2318"/>
      </w:tblGrid>
      <w:tr w:rsidR="00BB6F59">
        <w:trPr>
          <w:trHeight w:val="144"/>
          <w:tblCellSpacing w:w="0" w:type="dxa"/>
        </w:trPr>
        <w:tc>
          <w:tcPr>
            <w:tcW w:w="453"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3344"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Тема урока </w:t>
            </w:r>
          </w:p>
          <w:p w:rsidR="00BB6F59" w:rsidRDefault="00BB6F59">
            <w:pPr>
              <w:spacing w:after="0"/>
              <w:ind w:left="135"/>
            </w:pPr>
          </w:p>
        </w:tc>
        <w:tc>
          <w:tcPr>
            <w:tcW w:w="0" w:type="auto"/>
            <w:gridSpan w:val="3"/>
            <w:tcMar>
              <w:top w:w="50" w:type="dxa"/>
              <w:left w:w="100" w:type="dxa"/>
            </w:tcMar>
            <w:vAlign w:val="center"/>
          </w:tcPr>
          <w:p w:rsidR="00BB6F59" w:rsidRDefault="00EA6F68">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Дата изучения </w:t>
            </w:r>
          </w:p>
          <w:p w:rsidR="00BB6F59" w:rsidRDefault="00BB6F59">
            <w:pPr>
              <w:spacing w:after="0"/>
              <w:ind w:left="135"/>
            </w:pPr>
          </w:p>
        </w:tc>
        <w:tc>
          <w:tcPr>
            <w:tcW w:w="1936"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c>
          <w:tcPr>
            <w:tcW w:w="795"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Всего </w:t>
            </w:r>
          </w:p>
          <w:p w:rsidR="00BB6F59" w:rsidRDefault="00BB6F59">
            <w:pPr>
              <w:spacing w:after="0"/>
              <w:ind w:left="135"/>
            </w:pPr>
          </w:p>
        </w:tc>
        <w:tc>
          <w:tcPr>
            <w:tcW w:w="1488"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Контрольные работы </w:t>
            </w:r>
          </w:p>
          <w:p w:rsidR="00BB6F59" w:rsidRDefault="00BB6F59">
            <w:pPr>
              <w:spacing w:after="0"/>
              <w:ind w:left="135"/>
            </w:pPr>
          </w:p>
        </w:tc>
        <w:tc>
          <w:tcPr>
            <w:tcW w:w="1590"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Практические работы </w:t>
            </w:r>
          </w:p>
          <w:p w:rsidR="00BB6F59" w:rsidRDefault="00BB6F59">
            <w:pPr>
              <w:spacing w:after="0"/>
              <w:ind w:left="135"/>
            </w:pPr>
          </w:p>
        </w:tc>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Совместное составление небольших рассказов о любимых играх</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2</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Совместное составление небольших рассказов о любимом дне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3</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Различение предложения и слова</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4</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Работа с предложением: выделение слов, изменение их порядка. Различение предложения и слова. Закрепление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5</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Составление предложения из слов. Работа с предложением</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6</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Составление предложения из слов</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7</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Слово как объект изучения. Различение слова и обозначаемого им предмета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8</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Звуки речи. Интонационное выделение звука в слове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9</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Определяем самый частый звук в стихотворении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10</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Различаем первые звуки в словах</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11</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Устанавливаем последовательность звуков в слове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12</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Сравниваем слова, различающиеся одним звуком</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lastRenderedPageBreak/>
              <w:t>13</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Проводим параллельные линии</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14</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Отрабатываем параллельные линии</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15</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Ориентируемся на рабочей строке</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16</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Пишем элементы букв</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17</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Особенность гласных звуков</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18</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Отрабатываем письмо элементов букв</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19</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Письмо строчной и заглавной букв А, 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20</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Закрепление написания строчной и заглавной букв А, 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21</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Слогообразующая функция гласных звуков</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22</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Письмо строчной и заглавной букв О, о</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23</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Закрепление написания строчной и заглавной букв О, о</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24</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Письмо строчной и заглавной букв И, 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25</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Отрабатываем умение определять количество слогов в слове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26</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Закрепление написания строчной и заглавной букв И, 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27</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Письмо строчной буквы ы</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28</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Письмо строчной и заглавной букв У, у</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29</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Закрепление написания строчной и заглавной букв У, у</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30</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Повторяем особенности гласных звуков</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31</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Сравниваем начертания изученных букв, обозначающих гласные звуки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32</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Пишем буквы, обозначающие гласные звуки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33</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Письмо строчной и заглавной букв Н, н</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lastRenderedPageBreak/>
              <w:t>34</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Закрепление написания строчной и заглавной букв Н, н</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35</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Звуковой анализ слов, работа со звуковыми моделями слов</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36</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Письмо строчной и заглавной букв С, с</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37</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Закрепление написания строчной и заглавной букв С, с</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38</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Письмо строчной и заглавной букв К, к</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39</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Закрепление написания строчной и заглавной букв К, к</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40</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Письмо строчной и заглавной букв Т, т</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41</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Закрепление написания строчной и заглавной букв Т, т</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42</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Письмо строчной и заглавной букв Л, л</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43</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Закрепление написания строчной и заглавной букв Л, л</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44</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Письмо строчной и заглавной букв Р, р</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45</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Особенность согласных звуков, обозначаемых изучаемыми буквами: непарные звонкие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46</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Закрепление написания строчной и заглавной букв Р, р</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47</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Письмо строчной и заглавной букв В, в</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48</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Закрепление написания строчной и заглавной букв В, в</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49</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Письмо строчной и заглавной букв Е, 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50</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Звуковой анализ слов, работа со звуковыми моделями слов</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51</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Закрепление написания строчной и </w:t>
            </w:r>
            <w:r w:rsidRPr="00EA6F68">
              <w:rPr>
                <w:rFonts w:ascii="Times New Roman" w:hAnsi="Times New Roman"/>
                <w:color w:val="000000"/>
                <w:sz w:val="24"/>
              </w:rPr>
              <w:lastRenderedPageBreak/>
              <w:t>заглавной букв Е, 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lastRenderedPageBreak/>
              <w:t>52</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Письмо строчной и заглавной букв П, п</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53</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Закрепление написания строчной и заглавной букв П, п</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54</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Письмо строчной и заглавной букв М, м</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55</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Различаем звонкие и глухие согласные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56</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Закрепление написания строчной и заглавной букв М, м</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57</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Письмо строчной и заглавной букв З, з</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58</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Закрепление написания строчной и заглавной букв З, з</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59</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Письмо строчной и заглавной букв Б, б</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60</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Звуковой анализ слов, работа со звуковыми моделями слов</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61</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Закрепление написания строчной и заглавной букв Б, б</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62</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Письмо строчной и заглавной букв Д, д</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63</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Закрепление написания строчной и заглавной букв Д, д</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64</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Особенность согласных звуков, обозначаемых изучаемыми буквами: парные по звонкости-глухости согласные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65</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Письмо строчной и заглавной букв Я, я</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66</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Закрепление написания строчной и заглавной букв Я, я</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67</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Письмо строчной и заглавной букв Г, г</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68</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Закрепление написания строчной и заглавной букв Г, г</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lastRenderedPageBreak/>
              <w:t>69</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Письмо строчной и заглавной букв Ч, ч</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70</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Твёрдые и мягкие согласные звуки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71</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Закрепление написания строчной и заглавной букв Ч, ч</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72</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Письмо строчной буквы ь</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73</w:t>
            </w:r>
          </w:p>
        </w:tc>
        <w:tc>
          <w:tcPr>
            <w:tcW w:w="3344"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Отрабатываем умение проводить звуковой анализ. Подбор слов, соответствующих заданной модели. </w:t>
            </w:r>
            <w:r>
              <w:rPr>
                <w:rFonts w:ascii="Times New Roman" w:hAnsi="Times New Roman"/>
                <w:color w:val="000000"/>
                <w:sz w:val="24"/>
              </w:rPr>
              <w:t>Функции буквы ь</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74</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Письмо строчной и заглавной букв Ш, ш</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75</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Подбор слов, соответствующих заданной модели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76</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Закрепление написания строчной и заглавной букв Ш, ш</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77</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Письмо строчной и заглавной букв Ж, ж</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78</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Закрепление написания строчной и заглавной букв Ж, ж</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79</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Особенности шипящих звуков</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80</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Письмо строчной и заглавной букв Ё, ё</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81</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Закрепление написания строчной и заглавной букв Ё, ё</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82</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Письмо строчной и заглавной букв Й, й</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83</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Закрепление написания строчной и заглавной букв Й, й. Особенность согласных звуков, обозначаемых изучаемыми буквами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84</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Письмо строчной и заглавной букв Х, х</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85</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Закрепление написания строчной и заглавной букв Х, х</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86</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Письмо строчной и заглавной букв Ю, ю</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lastRenderedPageBreak/>
              <w:t>87</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Закрепление написания строчной и заглавной букв Ю, ю</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88</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Письмо строчной и заглавной букв Ц, ц</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89</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Закрепление написания строчной и заглавной букв Ц, ц</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90</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Тренируемся подбирать слова, соответствующие заданной модели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91</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Письмо строчной и заглавной букв Э, э</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92</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Закрепление написания строчной и заглавной букв Э, э</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93</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Письмо строчной и заглавной букв Щ, щ</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94</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Закрепление написания строчной и заглавной букв Щ, щ</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95</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Особенность согласных звуков, обозначаемых изучаемыми буквами: непарные глухие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96</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Письмо строчной и заглавной букв Ф, ф</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97</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Закрепление написания строчной и заглавной букв Ф, ф</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98</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Построение моделей звукового состава слов</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99</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Обобщаем знания о согласных звуках</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100</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Письмо строчной буквы ъ</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101</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Отработка написания букв, написание которых вызывает трудности у учащихся класса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102</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Отработка написания букв, написание которых вызывает трудности у учащихся класса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103</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Резервный урок. Отработка написания букв, </w:t>
            </w:r>
            <w:r w:rsidRPr="00EA6F68">
              <w:rPr>
                <w:rFonts w:ascii="Times New Roman" w:hAnsi="Times New Roman"/>
                <w:color w:val="000000"/>
                <w:sz w:val="24"/>
              </w:rPr>
              <w:lastRenderedPageBreak/>
              <w:t>написание которых вызывает трудности у учащихся класса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lastRenderedPageBreak/>
              <w:t>104</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Отрабатываем умение определять количество слогов в слове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105</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Раздельное написание слов в предложении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106</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Язык как основное средство человеческого общения</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107</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Речь как основная форма общения между людьми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108</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Текст как единица речи</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109</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Предложение как единица языка</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110</w:t>
            </w:r>
          </w:p>
        </w:tc>
        <w:tc>
          <w:tcPr>
            <w:tcW w:w="3344"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Правила оформления предложений: заглавная буква в начале и знак в конце предложения. </w:t>
            </w:r>
            <w:r>
              <w:rPr>
                <w:rFonts w:ascii="Times New Roman" w:hAnsi="Times New Roman"/>
                <w:color w:val="000000"/>
                <w:sz w:val="24"/>
              </w:rPr>
              <w:t>Как правильно записать предложение. Введение алгоритма списывания предложений</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111</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Слово и предложение: сходство и различие. Как составить предложение из набора слов</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112</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Установление связи слов в предложении при помощи смысловых вопросов</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113</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Составление предложений из набора форм слов. Отработка алгоритма записи слов и предложений</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114</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Восстановление деформированных предложений</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115</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Ситуации общения. Диалог</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116</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Слово как единица языка. Значение слова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117</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Составление небольших устных рассказов</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lastRenderedPageBreak/>
              <w:t>118</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Слова, называющие предметы</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119</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Слова, отвечающие на вопросы кто?, что? Составление предложений из набора слов</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120</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Слова, называющие признаки предмета</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121</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Слова, отвечающие на вопросы какой?, какая? какое?, какие?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122</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Слова, называющие действия предмета</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123</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Слова, отвечающие на вопросы что делать?, что сделать?</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124</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Отрабатываем умение задать вопрос к слову</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125</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Наблюдаем за значениями слов. Сколько значений может быть у слова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126</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Отработка алгоритма списывания текста</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127</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Слова, близкие по значению. Отработка алгоритма списывания предложений</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128</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Наблюдение в тексте за словами, близкими по значению</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129</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Речевой этикет: ситуация обращение с просьбой. Какие слова мы называем вежливыми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130</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Речевой этикет: ситуация благодарности. Мягкий знак. Когда употребляется в словах буква ь</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131</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Слог. Определение количества слогов в слове. Ударный слог. Деление слов на слоги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132</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Отработка правила переноса слов. Когда нужен перенос слова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133</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Установление соотношения звукового и буквенного состава слова. Объяснительное </w:t>
            </w:r>
            <w:r w:rsidRPr="00EA6F68">
              <w:rPr>
                <w:rFonts w:ascii="Times New Roman" w:hAnsi="Times New Roman"/>
                <w:color w:val="000000"/>
                <w:sz w:val="24"/>
              </w:rPr>
              <w:lastRenderedPageBreak/>
              <w:t>письмо слов и предложений</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lastRenderedPageBreak/>
              <w:t>134</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Алфавит</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135</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Использование алфавита для упорядочения списка слов</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136</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Звуки речи. Гласные и согласные звуки, их различение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137</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Речевой этикет: ситуация знакомства</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138</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Гласные ударные и безударные. Ударение в слове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139</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Как обозначить буквой безударный гласный звук</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140</w:t>
            </w:r>
          </w:p>
        </w:tc>
        <w:tc>
          <w:tcPr>
            <w:tcW w:w="3344"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Общее представление о родственных словах. </w:t>
            </w:r>
            <w:r>
              <w:rPr>
                <w:rFonts w:ascii="Times New Roman" w:hAnsi="Times New Roman"/>
                <w:color w:val="000000"/>
                <w:sz w:val="24"/>
              </w:rPr>
              <w:t>Объяснительное письмо слов</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141</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Учимся запоминать слова с непроверяемыми гласными и согласными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142</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Составление небольших устных рассказов на основе наблюдений</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143</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Буквы И и Й. Перенос слов со строки на строку</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144</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Функции букв е, ё, ю, я. Как обозначить на письме мягкость согласных звуков</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145</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Восстановление деформированного текста. Когда употребляется в словах буква ь</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146</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Согласные звуки: систематизация знаний. Глухие и звонкие согласные звуки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147</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Как обозначить буквой парный по глухости-звонкости согласный звук</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148</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Обучение приемам самопроверки после </w:t>
            </w:r>
            <w:r w:rsidRPr="00EA6F68">
              <w:rPr>
                <w:rFonts w:ascii="Times New Roman" w:hAnsi="Times New Roman"/>
                <w:color w:val="000000"/>
                <w:sz w:val="24"/>
              </w:rPr>
              <w:lastRenderedPageBreak/>
              <w:t>списывания текста. Правописание букв парных по глухости-звонкости согласных</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lastRenderedPageBreak/>
              <w:t>149</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Правописание сочетаний чк, чн. Шипящие согласные звуки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150</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Закрепление правописания слов с сочетаниями чк, чн. Объяснительное письмо слов и предложений</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151</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Гласные после шипящих в сочетаниях жи, ши (в положении под ударением)</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152</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Закрепление правописания гласных после шипящих в сочетаниях жи, ши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153</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Гласные после шипящих в сочетаниях ча, ща, чу, щу</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154</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Речевой этикет: ситуация извинения</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155</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Закрепление правописания гласных после шипящих в сочетаниях ча, ща, чу, щу</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156</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Заглавная буква в именах собственных: в именах и фамилиях людей. Заглавная буква в именах собственных: в кличках животных</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157</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Знаки препинания в конце предложения: точка, вопросительный и восклицательный знаки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158</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Перенос слов со строки на строку</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159</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Объяснительное письмо под диктовку слов</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160</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Объяснительное письмо под диктовку слов</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161</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Резервный урок. Объяснительное письмо </w:t>
            </w:r>
            <w:r w:rsidRPr="00EA6F68">
              <w:rPr>
                <w:rFonts w:ascii="Times New Roman" w:hAnsi="Times New Roman"/>
                <w:color w:val="000000"/>
                <w:sz w:val="24"/>
              </w:rPr>
              <w:lastRenderedPageBreak/>
              <w:t>под диктовку слов и предложений</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lastRenderedPageBreak/>
              <w:t>162</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Объяснительная запись под диктовку текста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163</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Объяснительный диктант</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164</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Как составить предложение из набора слов</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165</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Составление из набора форм слов предложений</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ОБЩЕЕ КОЛИЧЕСТВО ЧАСОВ ПО ПРОГРАММЕ</w:t>
            </w:r>
          </w:p>
        </w:tc>
        <w:tc>
          <w:tcPr>
            <w:tcW w:w="1250"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165 </w:t>
            </w:r>
          </w:p>
        </w:tc>
        <w:tc>
          <w:tcPr>
            <w:tcW w:w="1488"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EA6F68">
      <w:pPr>
        <w:spacing w:after="0" w:line="1" w:lineRule="atLeast"/>
        <w:ind w:left="120"/>
      </w:pPr>
      <w:r>
        <w:rPr>
          <w:rFonts w:ascii="Times New Roman" w:hAnsi="Times New Roman"/>
          <w:b/>
          <w:color w:val="000000"/>
          <w:sz w:val="24"/>
        </w:rPr>
        <w:lastRenderedPageBreak/>
        <w:t xml:space="preserve"> 2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020"/>
        <w:gridCol w:w="4934"/>
        <w:gridCol w:w="1302"/>
        <w:gridCol w:w="1922"/>
        <w:gridCol w:w="1994"/>
        <w:gridCol w:w="1407"/>
        <w:gridCol w:w="2318"/>
      </w:tblGrid>
      <w:tr w:rsidR="00BB6F59">
        <w:trPr>
          <w:trHeight w:val="144"/>
          <w:tblCellSpacing w:w="0" w:type="dxa"/>
        </w:trPr>
        <w:tc>
          <w:tcPr>
            <w:tcW w:w="453"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3344"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Тема урока </w:t>
            </w:r>
          </w:p>
          <w:p w:rsidR="00BB6F59" w:rsidRDefault="00BB6F59">
            <w:pPr>
              <w:spacing w:after="0"/>
              <w:ind w:left="135"/>
            </w:pPr>
          </w:p>
        </w:tc>
        <w:tc>
          <w:tcPr>
            <w:tcW w:w="0" w:type="auto"/>
            <w:gridSpan w:val="3"/>
            <w:tcMar>
              <w:top w:w="50" w:type="dxa"/>
              <w:left w:w="100" w:type="dxa"/>
            </w:tcMar>
            <w:vAlign w:val="center"/>
          </w:tcPr>
          <w:p w:rsidR="00BB6F59" w:rsidRDefault="00EA6F68">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Дата изучения </w:t>
            </w:r>
          </w:p>
          <w:p w:rsidR="00BB6F59" w:rsidRDefault="00BB6F59">
            <w:pPr>
              <w:spacing w:after="0"/>
              <w:ind w:left="135"/>
            </w:pPr>
          </w:p>
        </w:tc>
        <w:tc>
          <w:tcPr>
            <w:tcW w:w="1936"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c>
          <w:tcPr>
            <w:tcW w:w="795"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Всего </w:t>
            </w:r>
          </w:p>
          <w:p w:rsidR="00BB6F59" w:rsidRDefault="00BB6F59">
            <w:pPr>
              <w:spacing w:after="0"/>
              <w:ind w:left="135"/>
            </w:pPr>
          </w:p>
        </w:tc>
        <w:tc>
          <w:tcPr>
            <w:tcW w:w="1488"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Контрольные работы </w:t>
            </w:r>
          </w:p>
          <w:p w:rsidR="00BB6F59" w:rsidRDefault="00BB6F59">
            <w:pPr>
              <w:spacing w:after="0"/>
              <w:ind w:left="135"/>
            </w:pPr>
          </w:p>
        </w:tc>
        <w:tc>
          <w:tcPr>
            <w:tcW w:w="1590"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Практические работы </w:t>
            </w:r>
          </w:p>
          <w:p w:rsidR="00BB6F59" w:rsidRDefault="00BB6F59">
            <w:pPr>
              <w:spacing w:after="0"/>
              <w:ind w:left="135"/>
            </w:pPr>
          </w:p>
        </w:tc>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w:t>
            </w:r>
          </w:p>
        </w:tc>
        <w:tc>
          <w:tcPr>
            <w:tcW w:w="3344"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Язык как явление национальной культуры. Многообразие языкового пространства России и мира. </w:t>
            </w:r>
            <w:r>
              <w:rPr>
                <w:rFonts w:ascii="Times New Roman" w:hAnsi="Times New Roman"/>
                <w:color w:val="000000"/>
                <w:sz w:val="24"/>
              </w:rPr>
              <w:t>Наша речь и наш язык</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2</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Диалогическая форма речи</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3</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лексика: о происхождении слов</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4</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Текст</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5</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Признаки текста: смысловое единство предложений в тексте; последовательность предложений в тексте; выражение в тексте законченной мысли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6</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Тема текста</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7</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Основная мысль</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8</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Заглавие текста</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9</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Подбор заголовков к предложенным текстам</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10</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Отработка умения подбирать заголовки к предложенным текстам. Отражение в заголовке темы или основной мысли текста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11</w:t>
            </w:r>
          </w:p>
        </w:tc>
        <w:tc>
          <w:tcPr>
            <w:tcW w:w="3344"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Последовательность частей текста (абзацев). Абзац. </w:t>
            </w:r>
            <w:r>
              <w:rPr>
                <w:rFonts w:ascii="Times New Roman" w:hAnsi="Times New Roman"/>
                <w:color w:val="000000"/>
                <w:sz w:val="24"/>
              </w:rPr>
              <w:t>Красная строка</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12</w:t>
            </w:r>
          </w:p>
        </w:tc>
        <w:tc>
          <w:tcPr>
            <w:tcW w:w="3344"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Корректирование текстов с нарушенным порядком предложений. </w:t>
            </w:r>
            <w:r>
              <w:rPr>
                <w:rFonts w:ascii="Times New Roman" w:hAnsi="Times New Roman"/>
                <w:color w:val="000000"/>
                <w:sz w:val="24"/>
              </w:rPr>
              <w:t>Тренинг</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lastRenderedPageBreak/>
              <w:t>13</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Отработка умения корректировать тексты с нарушенным порядком предложений</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14</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Корректирование текстов с нарушенным порядком абзацев</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15</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Отработка умения корректировать тексты с нарушенным порядком абзацев</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16</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Предложение как единица языка</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17</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Предложение и слово</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18</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Связь слов в предложении</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19</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Виды предложений по цели высказывания</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20</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Повествовательные, вопросительные, побудительные предложения</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21</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Восклицательные и невосклицательные предложения</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22</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Наблюдение за выделением в устной речи одного из слов предложения (логическое ударение)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23</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синтаксис: наблюдение за главными и второстепенными членами предложения</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24</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синтаксис: установление связи слов в предложении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25</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Предложение: систематизация знаний</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26</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Слово и его значение</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27</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Значение слова в словаре. Уточняем значение слова самостоятельно, по тексту или с помощью толкового словаря</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28</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Однозначные и многозначные слова</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29</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Значение слова в словаре и тексте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lastRenderedPageBreak/>
              <w:t>30</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Многозначные слова. Прямое и переносное значение слова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31</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Синонимы</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32</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Синонимы в тексте</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33</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Антонимы</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34</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Наблюдение за использованием антонимов</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35</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лексика: работаем с толковым словарем</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36</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Обобщение знаний по разделу «Лексика»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37</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лексика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38</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Однокоренные (родственные) слова. Корень слова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39</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Признаки однокоренных (родственных) слов. Корень слова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40</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Корень как часть слова</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41</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Корень как общая часть родственных слов</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42</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Корень слова: обобщение знаний</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43</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Окончание как изменяемая часть слова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44</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Изменение формы слова с помощью окончания</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45</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Различение изменяемых и неизменяемых слов</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46</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состав слова: нулевое окончание (наблюдение)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47</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Суффикс как часть слова</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48</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Приставка как часть слова (наблюдение)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49</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Роль суффиксов и приставок</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50</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Состав слова: систематизация знаний</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lastRenderedPageBreak/>
              <w:t>51</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Состав слова: обобщение</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52</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состав слова: Тренинг. Нахождение однокоренных слов. Выделение корня</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53</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состав слова: как образуются слова (наблюдение)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54</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Суффикс как часть слова: наблюдение за значением</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55</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Деление слов на слоги. Использование знания алфавита при работе со словарями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56</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Перенос слов по слогам</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57</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Перенос слов по слогам: закрепление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58</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Различение звуков и букв. Различение ударных и безударных гласных звуков</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59</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Составление устного рассказа по репродукции картины З. Серебряковой «За обедом»</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60</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фонетика: различаем звуки и буквы</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61</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Подробное изложение повествовательного текста объёмом 30 – 45 слов с использованием вопросов</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62</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Правописание слов с безударным гласным звуком в корне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63</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Единообразное написание гласных в корне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64</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Способы проверки написания буквы, обозначающей безударный гласный звук в корне слова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65</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Обозначение буквой безударного гласного </w:t>
            </w:r>
            <w:r w:rsidRPr="00EA6F68">
              <w:rPr>
                <w:rFonts w:ascii="Times New Roman" w:hAnsi="Times New Roman"/>
                <w:color w:val="000000"/>
                <w:sz w:val="24"/>
              </w:rPr>
              <w:lastRenderedPageBreak/>
              <w:t>звука в корне слова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lastRenderedPageBreak/>
              <w:t>66</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Правописание слов с безударным гласным звуком в корне: закрепление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67</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Объяснительный диктант: учимся обозначать безударные гласные в корне слова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68</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Непроверяемые гласные в корне слова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69</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Правописание слов с проверяемыми и непроверяемыми безударными гласными в корне слова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70</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Списывание текста. Словарный диктант</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71</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Отработка правописания слов с орфограммами в значимых частях слов</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72</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Парные и непарные по твёрдости – мягкости согласные звуки. Согласный звук и буква Й. Твёрдые и мягкие согласные звуки и буквы для их обозначения</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73</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Знакомство с жанром поздравления</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74</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Функции мягкого знака</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75</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фонетика: учимся характеризовать звуки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76</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Выбор языковых средств для ответа на заданный вопрос при работе в паре (группе)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77</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Выбор языковых средств для выражения собственного мнения при работе в паре (группе)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78</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Повторение алгоритма списывания текста</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79</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Диктант на изученные правила (безударные гласные в корне слова)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lastRenderedPageBreak/>
              <w:t>80</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Работа над ошибками, допущенными в диктанте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81</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орфография: тренинг «Знаки препинания в конце предложения» с использованием электронных образовательных ресурсов</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82</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орфография: тренинг «Слог. Перенос слов» с использованием электронных образовательных ресурсов</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83</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орфография: использование орфографического словаря учебника для определения (уточнения) написания слова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84</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Сочетания чк, чн, чт, щн, нч</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85</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Выбор языковых средств для ведения разговора при работе в паре (группе) (начать, поддержать, закончить разговор, привлечь внимание и другие)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86</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Гласные после шипящих в сочетаниях жи, ши (в положении под ударением)</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87</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Гласные после шипящих в сочетаниях ча, ща, чу, щу</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88</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Диктант на изученные правила (гласные после шипящих, сочетания чк, чн, чт)</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89</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развитие речи: составление текста по рисунку на тему «День рождения»</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90</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Парные и непарные по звонкости – глухости согласные звуки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lastRenderedPageBreak/>
              <w:t>91</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Правописание слов с парным по звонкости – глухости согласным в корне слова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92</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Обозначение парных по звонкости – глухости согласных в корне слова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93</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Способы проверки согласных в корне слова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94</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Отработка правописания слов с парным по глухости звонкости согласным в корне слова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95</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Учимся писать буквы согласных в корне слова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96</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Объяснительный диктант: учимся писать буквы согласных в корне слова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97</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Учимся писать буквы гласных и согласных в корне слова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98</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Различные способы решения орфографической задачи в зависимости от места орфограммы в слове. Тренинг «Правописание парных по глухости-звонкости согласны хзвуков в корне слова» с использованием электронных образовательных ресурсов</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99</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Подробное изложение повествовательного текста объёмом 30 – 45 слов с использованием вопросов</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100</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Списывание текста. Словарный диктант</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101</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Использование на письме разделительных ъ и ь</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102</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Правописание слов с разделительным мягким знаком</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lastRenderedPageBreak/>
              <w:t>103</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Отработка правописания слов с разделительным мягким знаком</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104</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Отработка правописания слов с разделительным мягким знаком и другими изученными орфограммами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105</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Отработка способов решения орфографической задачи в зависимости от места орфограммы в слове. Тренинг «Правописание слов с разделительным мягким знаком» с использованием электронных образовательных ресурсов</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106</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Повторение правописания слов с орфограммами в значимых частях слов</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107</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Списывание текста. Словарный диктант</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108</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Имя существительное как часть речи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109</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Имя существительное: употребление в речи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110</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Имя существительное: значение</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111</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Имя существительное: вопросы («кто?», «что?»)</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112</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Употребление заглавной и строчной буквы</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113</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Составление устного рассказа по репродукции картины И. Шишкина «Утро в сосновом лесу»</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114</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Заглавная буква в именах собственных: имена, фамилии, отчества людей, клички животных</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115</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Заглавная буква в именах собственных: географические названия</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116</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Составление устного рассказа с </w:t>
            </w:r>
            <w:r w:rsidRPr="00EA6F68">
              <w:rPr>
                <w:rFonts w:ascii="Times New Roman" w:hAnsi="Times New Roman"/>
                <w:color w:val="000000"/>
                <w:sz w:val="24"/>
              </w:rPr>
              <w:lastRenderedPageBreak/>
              <w:t>использованием личных наблюдений и вопросов: составление текста о своем любимом домашнем питомце по вопросам</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lastRenderedPageBreak/>
              <w:t>117</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Имя существительное: изменение по числам</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118</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Число имён существительных</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119</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морфология: изменение по числам имен существительных</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120</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Объяснительный диктант на изученные правила (орфограммы корня, заглавная буква и другие)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121</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Глагол как часть речи</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122</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Глагол: значение. Для чего нужны глаголы в нашей речи?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123</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Глагол: вопросы «что делать?», «что сделать?» и другие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124</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Роль глаголов в речи</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125</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развитие речи: Составление текста на тему пословицы</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126</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Текст-повествование</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127</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Особенности текстов-повествований</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128</w:t>
            </w:r>
          </w:p>
        </w:tc>
        <w:tc>
          <w:tcPr>
            <w:tcW w:w="3344"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Резервный урок по разделу развитие речи: учимся сочинять текст-повествование. </w:t>
            </w:r>
            <w:r>
              <w:rPr>
                <w:rFonts w:ascii="Times New Roman" w:hAnsi="Times New Roman"/>
                <w:color w:val="000000"/>
                <w:sz w:val="24"/>
              </w:rPr>
              <w:t>Составление текста-повествования на тему «Как приготовить салат»</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129</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Обобщение знаний о глаголе</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130</w:t>
            </w:r>
          </w:p>
        </w:tc>
        <w:tc>
          <w:tcPr>
            <w:tcW w:w="3344"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Резервный урок по разделу морфология. </w:t>
            </w:r>
            <w:r>
              <w:rPr>
                <w:rFonts w:ascii="Times New Roman" w:hAnsi="Times New Roman"/>
                <w:color w:val="000000"/>
                <w:sz w:val="24"/>
              </w:rPr>
              <w:t>Тренинг. Отработка темы «Глагол»</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131</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Диктант на изученные правила </w:t>
            </w:r>
            <w:r w:rsidRPr="00EA6F68">
              <w:rPr>
                <w:rFonts w:ascii="Times New Roman" w:hAnsi="Times New Roman"/>
                <w:color w:val="000000"/>
                <w:sz w:val="24"/>
              </w:rPr>
              <w:lastRenderedPageBreak/>
              <w:t>(орфограммы корня)</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lastRenderedPageBreak/>
              <w:t>132</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Работа над ошибками, допущенными в диктанте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133</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Имя прилагательное как часть речи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134</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Имя прилагательное: значение</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135</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Обобщение знаний об имени прилагательном</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136</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морфология: роль имён прилагательных в тексте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137</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Связь имени прилагательного с именем существительным</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138</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Текст-описание</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139</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развитие речи: составление текста (рассказа или сказки) на тему «Путешествие снежинки на землю»</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140</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Особенности текстов-описаний</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141</w:t>
            </w:r>
          </w:p>
        </w:tc>
        <w:tc>
          <w:tcPr>
            <w:tcW w:w="3344"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Резервный урок по разделу развитие речи: учимся сочинять текст-описание. </w:t>
            </w:r>
            <w:r>
              <w:rPr>
                <w:rFonts w:ascii="Times New Roman" w:hAnsi="Times New Roman"/>
                <w:color w:val="000000"/>
                <w:sz w:val="24"/>
              </w:rPr>
              <w:t>Составление текста-описания натюрморта</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142</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Диктант на изученные орфограммы в корне слова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143</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Работа над ошибками, допущенными в диктанте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144</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развитие речи: Составление текста о своем любимом домашнем питомце по вопросам</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145</w:t>
            </w:r>
          </w:p>
        </w:tc>
        <w:tc>
          <w:tcPr>
            <w:tcW w:w="3344"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Резервный урок по разделу развитие речи: составление текста по рисунку с включением в него диалога. </w:t>
            </w:r>
            <w:r>
              <w:rPr>
                <w:rFonts w:ascii="Times New Roman" w:hAnsi="Times New Roman"/>
                <w:color w:val="000000"/>
                <w:sz w:val="24"/>
              </w:rPr>
              <w:t xml:space="preserve">Практикум по </w:t>
            </w:r>
            <w:r>
              <w:rPr>
                <w:rFonts w:ascii="Times New Roman" w:hAnsi="Times New Roman"/>
                <w:color w:val="000000"/>
                <w:sz w:val="24"/>
              </w:rPr>
              <w:lastRenderedPageBreak/>
              <w:t>овладению диалогической речью</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lastRenderedPageBreak/>
              <w:t>146</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Текст-рассуждение</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147</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Особенности текстов-рассуждений</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148</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Предлог. Отличие предлогов от приставок</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149</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Наиболее распространённые предлоги: в, на, из, без, над, до, у, о, об и другие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150</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Раздельное написание предлогов с именами существительными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151</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Раздельное написание предлогов с именами существительными: закрепление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152</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Части речи: обобщение. Тренинг</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153</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Умение договариваться и приходить к общему решению в совместной деятельности при проведении парной и групповой работы</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154</w:t>
            </w:r>
          </w:p>
        </w:tc>
        <w:tc>
          <w:tcPr>
            <w:tcW w:w="3344"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Резервный урок по разделу морфология: части речи. </w:t>
            </w:r>
            <w:r>
              <w:rPr>
                <w:rFonts w:ascii="Times New Roman" w:hAnsi="Times New Roman"/>
                <w:color w:val="000000"/>
                <w:sz w:val="24"/>
              </w:rPr>
              <w:t>Тренинг</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155</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Различение текстов-описаний и текстов-повествований</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156</w:t>
            </w:r>
          </w:p>
        </w:tc>
        <w:tc>
          <w:tcPr>
            <w:tcW w:w="3344"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Резервный урок по разделу морфология. </w:t>
            </w:r>
            <w:r>
              <w:rPr>
                <w:rFonts w:ascii="Times New Roman" w:hAnsi="Times New Roman"/>
                <w:color w:val="000000"/>
                <w:sz w:val="24"/>
              </w:rPr>
              <w:t>Тренинг. Отработка темы «Предлоги»</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157</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Части речи: систематизация знаний</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158</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морфология: роль имён существительных в тексте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159</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морфология: роль глаголов в тексте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160</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Правописание слов с орфограммами в значимых частях слов: систематизация</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161</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Правописание слов с орфограммами в </w:t>
            </w:r>
            <w:r w:rsidRPr="00EA6F68">
              <w:rPr>
                <w:rFonts w:ascii="Times New Roman" w:hAnsi="Times New Roman"/>
                <w:color w:val="000000"/>
                <w:sz w:val="24"/>
              </w:rPr>
              <w:lastRenderedPageBreak/>
              <w:t>значимых частях слов: обобщение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lastRenderedPageBreak/>
              <w:t>162</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развитие речи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163</w:t>
            </w:r>
          </w:p>
        </w:tc>
        <w:tc>
          <w:tcPr>
            <w:tcW w:w="3344"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Резервный урок по разделу орфография: отработка орфограмм, вызывающих трудности. </w:t>
            </w:r>
            <w:r>
              <w:rPr>
                <w:rFonts w:ascii="Times New Roman" w:hAnsi="Times New Roman"/>
                <w:color w:val="000000"/>
                <w:sz w:val="24"/>
              </w:rPr>
              <w:t>Тренинг «Правописание имен собственных» с использованием электронных образовательных ресурсов</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164</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орфография. Орфографическая зоркость как осознание места возможного возникновения орфографической ошибки: наблюдение за правописанием суффиксов имён существительных; правописание парных по глухости-звонкости согласных звуков в корне слова (с использованием электронных образовательных ресурсов)</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165</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орфография. Орфографическая зоркость как осознание места возможного возникновения орфографической ошибки: наблюдение за правописанием суффиксов имен прилагательных; правописание слов с разделительным мягким знаком (с использованием электронных образовательных ресурсов)</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166</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Резервный урок по разделу орфография. Орфографическая зоркость как осознание места возможного возникновения орфографической ошибки: наблюдение за правописанием приставок; правописание буквосочетаний с шипящими звуками (с </w:t>
            </w:r>
            <w:r w:rsidRPr="00EA6F68">
              <w:rPr>
                <w:rFonts w:ascii="Times New Roman" w:hAnsi="Times New Roman"/>
                <w:color w:val="000000"/>
                <w:sz w:val="24"/>
              </w:rPr>
              <w:lastRenderedPageBreak/>
              <w:t>использованием электронных образовательных ресурсов)</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lastRenderedPageBreak/>
              <w:t>167</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орфография: отработка орфограмм, вызывающих трудности. Контроль «Правописание буквосочетаний с шипящими звуками» с использованием электронных образовательных ресурсов</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168</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орфография</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169</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орфография</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170</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Контрольная работа</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ОБЩЕЕ КОЛИЧЕСТВО ЧАСОВ ПО ПРОГРАММЕ</w:t>
            </w:r>
          </w:p>
        </w:tc>
        <w:tc>
          <w:tcPr>
            <w:tcW w:w="1250"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170 </w:t>
            </w:r>
          </w:p>
        </w:tc>
        <w:tc>
          <w:tcPr>
            <w:tcW w:w="1488"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8 </w:t>
            </w:r>
          </w:p>
        </w:tc>
        <w:tc>
          <w:tcPr>
            <w:tcW w:w="159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EA6F68">
      <w:pPr>
        <w:spacing w:after="0" w:line="1" w:lineRule="atLeast"/>
        <w:ind w:left="120"/>
      </w:pPr>
      <w:r>
        <w:rPr>
          <w:rFonts w:ascii="Times New Roman" w:hAnsi="Times New Roman"/>
          <w:b/>
          <w:color w:val="000000"/>
          <w:sz w:val="24"/>
        </w:rPr>
        <w:lastRenderedPageBreak/>
        <w:t xml:space="preserve"> 3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911"/>
        <w:gridCol w:w="4198"/>
        <w:gridCol w:w="1178"/>
        <w:gridCol w:w="1845"/>
        <w:gridCol w:w="1914"/>
        <w:gridCol w:w="1351"/>
        <w:gridCol w:w="3500"/>
      </w:tblGrid>
      <w:tr w:rsidR="00BB6F59">
        <w:trPr>
          <w:trHeight w:val="144"/>
          <w:tblCellSpacing w:w="0" w:type="dxa"/>
        </w:trPr>
        <w:tc>
          <w:tcPr>
            <w:tcW w:w="453"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3344"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Тема урока </w:t>
            </w:r>
          </w:p>
          <w:p w:rsidR="00BB6F59" w:rsidRDefault="00BB6F59">
            <w:pPr>
              <w:spacing w:after="0"/>
              <w:ind w:left="135"/>
            </w:pPr>
          </w:p>
        </w:tc>
        <w:tc>
          <w:tcPr>
            <w:tcW w:w="0" w:type="auto"/>
            <w:gridSpan w:val="3"/>
            <w:tcMar>
              <w:top w:w="50" w:type="dxa"/>
              <w:left w:w="100" w:type="dxa"/>
            </w:tcMar>
            <w:vAlign w:val="center"/>
          </w:tcPr>
          <w:p w:rsidR="00BB6F59" w:rsidRDefault="00EA6F68">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Дата изучения </w:t>
            </w:r>
          </w:p>
          <w:p w:rsidR="00BB6F59" w:rsidRDefault="00BB6F59">
            <w:pPr>
              <w:spacing w:after="0"/>
              <w:ind w:left="135"/>
            </w:pPr>
          </w:p>
        </w:tc>
        <w:tc>
          <w:tcPr>
            <w:tcW w:w="1936"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c>
          <w:tcPr>
            <w:tcW w:w="795"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Всего </w:t>
            </w:r>
          </w:p>
          <w:p w:rsidR="00BB6F59" w:rsidRDefault="00BB6F59">
            <w:pPr>
              <w:spacing w:after="0"/>
              <w:ind w:left="135"/>
            </w:pPr>
          </w:p>
        </w:tc>
        <w:tc>
          <w:tcPr>
            <w:tcW w:w="1488"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Контрольные работы </w:t>
            </w:r>
          </w:p>
          <w:p w:rsidR="00BB6F59" w:rsidRDefault="00BB6F59">
            <w:pPr>
              <w:spacing w:after="0"/>
              <w:ind w:left="135"/>
            </w:pPr>
          </w:p>
        </w:tc>
        <w:tc>
          <w:tcPr>
            <w:tcW w:w="1590"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Практические работы </w:t>
            </w:r>
          </w:p>
          <w:p w:rsidR="00BB6F59" w:rsidRDefault="00BB6F59">
            <w:pPr>
              <w:spacing w:after="0"/>
              <w:ind w:left="135"/>
            </w:pPr>
          </w:p>
        </w:tc>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Русский язык как государственный язык Российской Федерации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29">
              <w:r w:rsidR="00EA6F68">
                <w:rPr>
                  <w:rFonts w:ascii="Times New Roman" w:hAnsi="Times New Roman"/>
                  <w:color w:val="0000FF"/>
                  <w:u w:val="single"/>
                </w:rPr>
                <w:t>https://m.edsoo.ru/DMBG5Z684</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2</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Повторение и продолжение работы с текстом, начатой во 2 классе: признаки текста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30">
              <w:r w:rsidR="00EA6F68">
                <w:rPr>
                  <w:rFonts w:ascii="Times New Roman" w:hAnsi="Times New Roman"/>
                  <w:color w:val="0000FF"/>
                  <w:u w:val="single"/>
                </w:rPr>
                <w:t>https://m.edsoo.ru/FIB4SFVVF</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3</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Повторение и продолжение работы с текстом, начатой во 2 классе: тема текста, основная мысль текста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31">
              <w:r w:rsidR="00EA6F68">
                <w:rPr>
                  <w:rFonts w:ascii="Times New Roman" w:hAnsi="Times New Roman"/>
                  <w:color w:val="0000FF"/>
                  <w:u w:val="single"/>
                </w:rPr>
                <w:t>https://m.edsoo.ru/JS4MVDTNU</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4</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Повторение и продолжение работы с текстом, начатой во 2 классе: заголовок</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32">
              <w:r w:rsidR="00EA6F68">
                <w:rPr>
                  <w:rFonts w:ascii="Times New Roman" w:hAnsi="Times New Roman"/>
                  <w:color w:val="0000FF"/>
                  <w:u w:val="single"/>
                </w:rPr>
                <w:t>https://m.edsoo.ru/E1KRAYAL3</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5</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Определение типов текстов: повествование, описание, рассуждение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33">
              <w:r w:rsidR="00EA6F68">
                <w:rPr>
                  <w:rFonts w:ascii="Times New Roman" w:hAnsi="Times New Roman"/>
                  <w:color w:val="0000FF"/>
                  <w:u w:val="single"/>
                </w:rPr>
                <w:t>https://m.edsoo.ru/EVLI9FO4Y</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6</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Отработка умения определять тип текста (повествование, описание, рассуждение)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34">
              <w:r w:rsidR="00EA6F68">
                <w:rPr>
                  <w:rFonts w:ascii="Times New Roman" w:hAnsi="Times New Roman"/>
                  <w:color w:val="0000FF"/>
                  <w:u w:val="single"/>
                </w:rPr>
                <w:t>https://m.edsoo.ru/SEM1WMH4V</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7</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Определение типов текстов: обобщение</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35">
              <w:r w:rsidR="00EA6F68">
                <w:rPr>
                  <w:rFonts w:ascii="Times New Roman" w:hAnsi="Times New Roman"/>
                  <w:color w:val="0000FF"/>
                  <w:u w:val="single"/>
                </w:rPr>
                <w:t>https://m.edsoo.ru/0IYH6CM8Y</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8</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Корректирование текстов с нарушенным порядком предложений</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36">
              <w:r w:rsidR="00EA6F68">
                <w:rPr>
                  <w:rFonts w:ascii="Times New Roman" w:hAnsi="Times New Roman"/>
                  <w:color w:val="0000FF"/>
                  <w:u w:val="single"/>
                </w:rPr>
                <w:t>https://m.edsoo.ru/VZX3JG9WT</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9</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Предложение</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37">
              <w:r w:rsidR="00EA6F68">
                <w:rPr>
                  <w:rFonts w:ascii="Times New Roman" w:hAnsi="Times New Roman"/>
                  <w:color w:val="0000FF"/>
                  <w:u w:val="single"/>
                </w:rPr>
                <w:t>https://m.edsoo.ru/8C9NFM3EL</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10</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Виды предложений по цели высказывания и интонации. Коллективное составление рассказа </w:t>
            </w:r>
            <w:r w:rsidRPr="00EA6F68">
              <w:rPr>
                <w:rFonts w:ascii="Times New Roman" w:hAnsi="Times New Roman"/>
                <w:color w:val="000000"/>
                <w:sz w:val="24"/>
              </w:rPr>
              <w:lastRenderedPageBreak/>
              <w:t>по картине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38">
              <w:r w:rsidR="00EA6F68">
                <w:rPr>
                  <w:rFonts w:ascii="Times New Roman" w:hAnsi="Times New Roman"/>
                  <w:color w:val="0000FF"/>
                  <w:u w:val="single"/>
                </w:rPr>
                <w:t>https://m.edsoo.ru/7YYX74HO7</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lastRenderedPageBreak/>
              <w:t>11</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Обобщение знаний о видах предложений</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39">
              <w:r w:rsidR="00EA6F68">
                <w:rPr>
                  <w:rFonts w:ascii="Times New Roman" w:hAnsi="Times New Roman"/>
                  <w:color w:val="0000FF"/>
                  <w:u w:val="single"/>
                </w:rPr>
                <w:t>https://m.edsoo.ru/UE6F6ZYN0</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12</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Связь слов в предложении</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40">
              <w:r w:rsidR="00EA6F68">
                <w:rPr>
                  <w:rFonts w:ascii="Times New Roman" w:hAnsi="Times New Roman"/>
                  <w:color w:val="0000FF"/>
                  <w:u w:val="single"/>
                </w:rPr>
                <w:t>https://m.edsoo.ru/Y28VNE7AJ</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13</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Главные члены предложения</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41">
              <w:r w:rsidR="00EA6F68">
                <w:rPr>
                  <w:rFonts w:ascii="Times New Roman" w:hAnsi="Times New Roman"/>
                  <w:color w:val="0000FF"/>
                  <w:u w:val="single"/>
                </w:rPr>
                <w:t>https://m.edsoo.ru/P0Y2N4C5X</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14</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Подлежащее</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42">
              <w:r w:rsidR="00EA6F68">
                <w:rPr>
                  <w:rFonts w:ascii="Times New Roman" w:hAnsi="Times New Roman"/>
                  <w:color w:val="0000FF"/>
                  <w:u w:val="single"/>
                </w:rPr>
                <w:t>https://m.edsoo.ru/OK286O2LH</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15</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Сказуемое</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43">
              <w:r w:rsidR="00EA6F68">
                <w:rPr>
                  <w:rFonts w:ascii="Times New Roman" w:hAnsi="Times New Roman"/>
                  <w:color w:val="0000FF"/>
                  <w:u w:val="single"/>
                </w:rPr>
                <w:t>https://m.edsoo.ru/6POV2OYSD</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16</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Подлежащее и сказуемое</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44">
              <w:r w:rsidR="00EA6F68">
                <w:rPr>
                  <w:rFonts w:ascii="Times New Roman" w:hAnsi="Times New Roman"/>
                  <w:color w:val="0000FF"/>
                  <w:u w:val="single"/>
                </w:rPr>
                <w:t>https://m.edsoo.ru/WQM1YG5NR</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17</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Второстепенные члены предложения</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45">
              <w:r w:rsidR="00EA6F68">
                <w:rPr>
                  <w:rFonts w:ascii="Times New Roman" w:hAnsi="Times New Roman"/>
                  <w:color w:val="0000FF"/>
                  <w:u w:val="single"/>
                </w:rPr>
                <w:t>https://m.edsoo.ru/0VLO3C2QU</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18</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Предложения распространённые и нераспространённые</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46">
              <w:r w:rsidR="00EA6F68">
                <w:rPr>
                  <w:rFonts w:ascii="Times New Roman" w:hAnsi="Times New Roman"/>
                  <w:color w:val="0000FF"/>
                  <w:u w:val="single"/>
                </w:rPr>
                <w:t>https://m.edsoo.ru/V2WEFGYVB</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19</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Однородные члены предложения</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47">
              <w:r w:rsidR="00EA6F68">
                <w:rPr>
                  <w:rFonts w:ascii="Times New Roman" w:hAnsi="Times New Roman"/>
                  <w:color w:val="0000FF"/>
                  <w:u w:val="single"/>
                </w:rPr>
                <w:t>https://m.edsoo.ru/97LF03UCI</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20</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Однородные члены предложения с союзами и, а, но</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48">
              <w:r w:rsidR="00EA6F68">
                <w:rPr>
                  <w:rFonts w:ascii="Times New Roman" w:hAnsi="Times New Roman"/>
                  <w:color w:val="0000FF"/>
                  <w:u w:val="single"/>
                </w:rPr>
                <w:t>https://m.edsoo.ru/IBTSXT73O</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21</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Однородные члены предложения без союзов</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49">
              <w:r w:rsidR="00EA6F68">
                <w:rPr>
                  <w:rFonts w:ascii="Times New Roman" w:hAnsi="Times New Roman"/>
                  <w:color w:val="0000FF"/>
                  <w:u w:val="single"/>
                </w:rPr>
                <w:t>https://m.edsoo.ru/WMNP2GGN9</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22</w:t>
            </w:r>
          </w:p>
        </w:tc>
        <w:tc>
          <w:tcPr>
            <w:tcW w:w="3344"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Резервный урок по разделу синтаксис: отработка темы. Предложение и словосочетание (общее представление). </w:t>
            </w:r>
            <w:r>
              <w:rPr>
                <w:rFonts w:ascii="Times New Roman" w:hAnsi="Times New Roman"/>
                <w:color w:val="000000"/>
                <w:sz w:val="24"/>
              </w:rPr>
              <w:t>Коллективное составление рассказа по картине</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50">
              <w:r w:rsidR="00EA6F68">
                <w:rPr>
                  <w:rFonts w:ascii="Times New Roman" w:hAnsi="Times New Roman"/>
                  <w:color w:val="0000FF"/>
                  <w:u w:val="single"/>
                </w:rPr>
                <w:t>https://m.edsoo.ru/8V67UMKBZ</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23</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синтаксис: отработка темы «Простое предложение»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51">
              <w:r w:rsidR="00EA6F68">
                <w:rPr>
                  <w:rFonts w:ascii="Times New Roman" w:hAnsi="Times New Roman"/>
                  <w:color w:val="0000FF"/>
                  <w:u w:val="single"/>
                </w:rPr>
                <w:t>https://m.edsoo.ru/PNJVGN25F</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24</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Лексическое значение слова. Синонимы, антонимы</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52">
              <w:r w:rsidR="00EA6F68">
                <w:rPr>
                  <w:rFonts w:ascii="Times New Roman" w:hAnsi="Times New Roman"/>
                  <w:color w:val="0000FF"/>
                  <w:u w:val="single"/>
                </w:rPr>
                <w:t>https://m.edsoo.ru/HVE9VC83O</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25</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Работаем с толковыми словарями</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53">
              <w:r w:rsidR="00EA6F68">
                <w:rPr>
                  <w:rFonts w:ascii="Times New Roman" w:hAnsi="Times New Roman"/>
                  <w:color w:val="0000FF"/>
                  <w:u w:val="single"/>
                </w:rPr>
                <w:t>https://m.edsoo.ru/QUZSMMQOT</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26</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Прямое и переносное значение слова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54">
              <w:r w:rsidR="00EA6F68">
                <w:rPr>
                  <w:rFonts w:ascii="Times New Roman" w:hAnsi="Times New Roman"/>
                  <w:color w:val="0000FF"/>
                  <w:u w:val="single"/>
                </w:rPr>
                <w:t>https://m.edsoo.ru/8GX9F59FW</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lastRenderedPageBreak/>
              <w:t>27</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Наблюдаем за значениями слов в тексте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55">
              <w:r w:rsidR="00EA6F68">
                <w:rPr>
                  <w:rFonts w:ascii="Times New Roman" w:hAnsi="Times New Roman"/>
                  <w:color w:val="0000FF"/>
                  <w:u w:val="single"/>
                </w:rPr>
                <w:t>https://m.edsoo.ru/VB184Z7HB</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28</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Устаревшие слова (наблюдение)</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56">
              <w:r w:rsidR="00EA6F68">
                <w:rPr>
                  <w:rFonts w:ascii="Times New Roman" w:hAnsi="Times New Roman"/>
                  <w:color w:val="0000FF"/>
                  <w:u w:val="single"/>
                </w:rPr>
                <w:t>https://m.edsoo.ru/V6EEXHCAB</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29</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Ключевые слова в тексте. Подробное изложение с языковым анализом текста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57">
              <w:r w:rsidR="00EA6F68">
                <w:rPr>
                  <w:rFonts w:ascii="Times New Roman" w:hAnsi="Times New Roman"/>
                  <w:color w:val="0000FF"/>
                  <w:u w:val="single"/>
                </w:rPr>
                <w:t>https://m.edsoo.ru/I2U71BXM3</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30</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Части речи. Обобщение и уточнение представлений об изученных частях речи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58">
              <w:r w:rsidR="00EA6F68">
                <w:rPr>
                  <w:rFonts w:ascii="Times New Roman" w:hAnsi="Times New Roman"/>
                  <w:color w:val="0000FF"/>
                  <w:u w:val="single"/>
                </w:rPr>
                <w:t>https://m.edsoo.ru/QUC9B4KGB</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31</w:t>
            </w:r>
          </w:p>
        </w:tc>
        <w:tc>
          <w:tcPr>
            <w:tcW w:w="3344"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Составление плана текста. Составление предложений. </w:t>
            </w:r>
            <w:r>
              <w:rPr>
                <w:rFonts w:ascii="Times New Roman" w:hAnsi="Times New Roman"/>
                <w:color w:val="000000"/>
                <w:sz w:val="24"/>
              </w:rPr>
              <w:t>Устное описание картины</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59">
              <w:r w:rsidR="00EA6F68">
                <w:rPr>
                  <w:rFonts w:ascii="Times New Roman" w:hAnsi="Times New Roman"/>
                  <w:color w:val="0000FF"/>
                  <w:u w:val="single"/>
                </w:rPr>
                <w:t>https://m.edsoo.ru/RSNDSL0DP</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32</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Однокоренные (родственные) слова; признаки однокоренных (родственных) слов</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60">
              <w:r w:rsidR="00EA6F68">
                <w:rPr>
                  <w:rFonts w:ascii="Times New Roman" w:hAnsi="Times New Roman"/>
                  <w:color w:val="0000FF"/>
                  <w:u w:val="single"/>
                </w:rPr>
                <w:t>https://m.edsoo.ru/GGC6NWZDS</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33</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Характеристика звуков русского языка</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61">
              <w:r w:rsidR="00EA6F68">
                <w:rPr>
                  <w:rFonts w:ascii="Times New Roman" w:hAnsi="Times New Roman"/>
                  <w:color w:val="0000FF"/>
                  <w:u w:val="single"/>
                </w:rPr>
                <w:t>https://m.edsoo.ru/T1AWLJD11</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34</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Повторение изученных орфографических правил: гласные после шипящих, буквосочетания чк, чн, чт, щн, нч</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62">
              <w:r w:rsidR="00EA6F68">
                <w:rPr>
                  <w:rFonts w:ascii="Times New Roman" w:hAnsi="Times New Roman"/>
                  <w:color w:val="0000FF"/>
                  <w:u w:val="single"/>
                </w:rPr>
                <w:t>https://m.edsoo.ru/XNN2TX954</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35</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Повторяем правописание слов с разделительным мягким знаком</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63">
              <w:r w:rsidR="00EA6F68">
                <w:rPr>
                  <w:rFonts w:ascii="Times New Roman" w:hAnsi="Times New Roman"/>
                  <w:color w:val="0000FF"/>
                  <w:u w:val="single"/>
                </w:rPr>
                <w:t>https://m.edsoo.ru/Y3VEYWDI2</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36</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Соотношение звукового и буквенного состава слов</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64">
              <w:r w:rsidR="00EA6F68">
                <w:rPr>
                  <w:rFonts w:ascii="Times New Roman" w:hAnsi="Times New Roman"/>
                  <w:color w:val="0000FF"/>
                  <w:u w:val="single"/>
                </w:rPr>
                <w:t>https://m.edsoo.ru/S49UQ29JN</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37</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План текста. Изложение повествовательного текста по вопросам или коллективно составленному плану</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65">
              <w:r w:rsidR="00EA6F68">
                <w:rPr>
                  <w:rFonts w:ascii="Times New Roman" w:hAnsi="Times New Roman"/>
                  <w:color w:val="0000FF"/>
                  <w:u w:val="single"/>
                </w:rPr>
                <w:t>https://m.edsoo.ru/G6OAMV8UD</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38</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Различение однокоренных слов и </w:t>
            </w:r>
            <w:r w:rsidRPr="00EA6F68">
              <w:rPr>
                <w:rFonts w:ascii="Times New Roman" w:hAnsi="Times New Roman"/>
                <w:color w:val="000000"/>
                <w:sz w:val="24"/>
              </w:rPr>
              <w:lastRenderedPageBreak/>
              <w:t>слов с омонимичными корнями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66">
              <w:r w:rsidR="00EA6F68">
                <w:rPr>
                  <w:rFonts w:ascii="Times New Roman" w:hAnsi="Times New Roman"/>
                  <w:color w:val="0000FF"/>
                  <w:u w:val="single"/>
                </w:rPr>
                <w:t>https://m.edsoo.ru/PGK8PNO6G</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lastRenderedPageBreak/>
              <w:t>39</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Отработка способов решения орфографической задачи в зависимости от места орфограммы в слове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67">
              <w:r w:rsidR="00EA6F68">
                <w:rPr>
                  <w:rFonts w:ascii="Times New Roman" w:hAnsi="Times New Roman"/>
                  <w:color w:val="0000FF"/>
                  <w:u w:val="single"/>
                </w:rPr>
                <w:t>https://m.edsoo.ru/MZW09AQLI</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40</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Отработка способов решения орфографической задачи в зависимости от места орфограммы в слове: трудные случаи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41</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Окончание как изменяемая часть слова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68">
              <w:r w:rsidR="00EA6F68">
                <w:rPr>
                  <w:rFonts w:ascii="Times New Roman" w:hAnsi="Times New Roman"/>
                  <w:color w:val="0000FF"/>
                  <w:u w:val="single"/>
                </w:rPr>
                <w:t>https://m.edsoo.ru/L9STBQQ8S</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42</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Нулевое окончание</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69">
              <w:r w:rsidR="00EA6F68">
                <w:rPr>
                  <w:rFonts w:ascii="Times New Roman" w:hAnsi="Times New Roman"/>
                  <w:color w:val="0000FF"/>
                  <w:u w:val="single"/>
                </w:rPr>
                <w:t>https://m.edsoo.ru/IX8DUU2F3</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43</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Однокоренные слова и формы одного и того же слова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70">
              <w:r w:rsidR="00EA6F68">
                <w:rPr>
                  <w:rFonts w:ascii="Times New Roman" w:hAnsi="Times New Roman"/>
                  <w:color w:val="0000FF"/>
                  <w:u w:val="single"/>
                </w:rPr>
                <w:t>https://m.edsoo.ru/SIRKP41RF</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44</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Корень, приставка, суффикс – значимые части слова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71">
              <w:r w:rsidR="00EA6F68">
                <w:rPr>
                  <w:rFonts w:ascii="Times New Roman" w:hAnsi="Times New Roman"/>
                  <w:color w:val="0000FF"/>
                  <w:u w:val="single"/>
                </w:rPr>
                <w:t>https://m.edsoo.ru/IDZDLTV8K</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45</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Выделение в словах с однозначно выделяемыми морфемами окончания, корня, приставки, суффикса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72">
              <w:r w:rsidR="00EA6F68">
                <w:rPr>
                  <w:rFonts w:ascii="Times New Roman" w:hAnsi="Times New Roman"/>
                  <w:color w:val="0000FF"/>
                  <w:u w:val="single"/>
                </w:rPr>
                <w:t>https://m.edsoo.ru/ZI6HXWSPB</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46</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Создание собственных текстов-описаний. Устное описание картины</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73">
              <w:r w:rsidR="00EA6F68">
                <w:rPr>
                  <w:rFonts w:ascii="Times New Roman" w:hAnsi="Times New Roman"/>
                  <w:color w:val="0000FF"/>
                  <w:u w:val="single"/>
                </w:rPr>
                <w:t>https://m.edsoo.ru/3E4RC93HI</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47</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Состав слова: обобщение</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74">
              <w:r w:rsidR="00EA6F68">
                <w:rPr>
                  <w:rFonts w:ascii="Times New Roman" w:hAnsi="Times New Roman"/>
                  <w:color w:val="0000FF"/>
                  <w:u w:val="single"/>
                </w:rPr>
                <w:t>https://m.edsoo.ru/YLBNZWJU0</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48</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Изложение повествовательного текста с использованием предложенного плана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75">
              <w:r w:rsidR="00EA6F68">
                <w:rPr>
                  <w:rFonts w:ascii="Times New Roman" w:hAnsi="Times New Roman"/>
                  <w:color w:val="0000FF"/>
                  <w:u w:val="single"/>
                </w:rPr>
                <w:t>https://m.edsoo.ru/ZHTNHV5FZ</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49</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состав слова: проектное задание «Семья слов»</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76">
              <w:r w:rsidR="00EA6F68">
                <w:rPr>
                  <w:rFonts w:ascii="Times New Roman" w:hAnsi="Times New Roman"/>
                  <w:color w:val="0000FF"/>
                  <w:u w:val="single"/>
                </w:rPr>
                <w:t>https://m.edsoo.ru/WRFR6F6IB</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lastRenderedPageBreak/>
              <w:t>50</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Повторяем правописание проверяемых безударных гласных в корне слова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51</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Повторяем правописание проверяемых и непроверяемых безударных гласных в корне слова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77">
              <w:r w:rsidR="00EA6F68">
                <w:rPr>
                  <w:rFonts w:ascii="Times New Roman" w:hAnsi="Times New Roman"/>
                  <w:color w:val="0000FF"/>
                  <w:u w:val="single"/>
                </w:rPr>
                <w:t>https://m.edsoo.ru/FMAGOFKVW</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52</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Правописание слов с двумя безударными гласными в корне слова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53</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Закрепление способов проверки написания слов с двумя безударными гласными в корне слова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54</w:t>
            </w:r>
          </w:p>
        </w:tc>
        <w:tc>
          <w:tcPr>
            <w:tcW w:w="3344"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Повторяем правописание парных по звонкости-глухости согласных в корне слова. </w:t>
            </w:r>
            <w:r>
              <w:rPr>
                <w:rFonts w:ascii="Times New Roman" w:hAnsi="Times New Roman"/>
                <w:color w:val="000000"/>
                <w:sz w:val="24"/>
              </w:rPr>
              <w:t>Составление текста на основе личных наблюдений или по рисунку</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78">
              <w:r w:rsidR="00EA6F68">
                <w:rPr>
                  <w:rFonts w:ascii="Times New Roman" w:hAnsi="Times New Roman"/>
                  <w:color w:val="0000FF"/>
                  <w:u w:val="single"/>
                </w:rPr>
                <w:t>https://m.edsoo.ru/JVYQUUNZ9</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55</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Непроизносимые согласные в корне слова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79">
              <w:r w:rsidR="00EA6F68">
                <w:rPr>
                  <w:rFonts w:ascii="Times New Roman" w:hAnsi="Times New Roman"/>
                  <w:color w:val="0000FF"/>
                  <w:u w:val="single"/>
                </w:rPr>
                <w:t>https://m.edsoo.ru/FY24JEOOW</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56</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Наблюдение за обозначением буквами непроизносимых согласных в корне слова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80">
              <w:r w:rsidR="00EA6F68">
                <w:rPr>
                  <w:rFonts w:ascii="Times New Roman" w:hAnsi="Times New Roman"/>
                  <w:color w:val="0000FF"/>
                  <w:u w:val="single"/>
                </w:rPr>
                <w:t>https://m.edsoo.ru/KUKI6SMVU</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57</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Отработка написания непроизносимых согласных в корне слова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81">
              <w:r w:rsidR="00EA6F68">
                <w:rPr>
                  <w:rFonts w:ascii="Times New Roman" w:hAnsi="Times New Roman"/>
                  <w:color w:val="0000FF"/>
                  <w:u w:val="single"/>
                </w:rPr>
                <w:t>https://m.edsoo.ru/DYQOBGG9N</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58</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Объяснительный диктант: отрабатываем написание слов с орфограммами корня</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82">
              <w:r w:rsidR="00EA6F68">
                <w:rPr>
                  <w:rFonts w:ascii="Times New Roman" w:hAnsi="Times New Roman"/>
                  <w:color w:val="0000FF"/>
                  <w:u w:val="single"/>
                </w:rPr>
                <w:t>https://m.edsoo.ru/KO25Y9FYZ</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59</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Правописание слов с удвоенными </w:t>
            </w:r>
            <w:r w:rsidRPr="00EA6F68">
              <w:rPr>
                <w:rFonts w:ascii="Times New Roman" w:hAnsi="Times New Roman"/>
                <w:color w:val="000000"/>
                <w:sz w:val="24"/>
              </w:rPr>
              <w:lastRenderedPageBreak/>
              <w:t>согласными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83">
              <w:r w:rsidR="00EA6F68">
                <w:rPr>
                  <w:rFonts w:ascii="Times New Roman" w:hAnsi="Times New Roman"/>
                  <w:color w:val="0000FF"/>
                  <w:u w:val="single"/>
                </w:rPr>
                <w:t>https://m.edsoo.ru/1UJBVAOVR</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lastRenderedPageBreak/>
              <w:t>60</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Отработка правописания слов с удвоенными согласными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84">
              <w:r w:rsidR="00EA6F68">
                <w:rPr>
                  <w:rFonts w:ascii="Times New Roman" w:hAnsi="Times New Roman"/>
                  <w:color w:val="0000FF"/>
                  <w:u w:val="single"/>
                </w:rPr>
                <w:t>https://m.edsoo.ru/TJUMKJ7P3</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61</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Написание текста по заданному плану</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62</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орфография: контрольная работа по теме «Правописание слов с орфограммами в корне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85">
              <w:r w:rsidR="00EA6F68">
                <w:rPr>
                  <w:rFonts w:ascii="Times New Roman" w:hAnsi="Times New Roman"/>
                  <w:color w:val="0000FF"/>
                  <w:u w:val="single"/>
                </w:rPr>
                <w:t>https://m.edsoo.ru/EJHCPXQIH</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63</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Различные способы решения орфографической задачи в зависимости от места орфограммы в слове: правописание суффиксов -ость, -ов и другие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86">
              <w:r w:rsidR="00EA6F68">
                <w:rPr>
                  <w:rFonts w:ascii="Times New Roman" w:hAnsi="Times New Roman"/>
                  <w:color w:val="0000FF"/>
                  <w:u w:val="single"/>
                </w:rPr>
                <w:t>https://m.edsoo.ru/RBQ543CY5</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64</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Отработка способов решения орфографической задачи в зависимости от места орфограммы в слове: закрепляем правописание суффиксов</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87">
              <w:r w:rsidR="00EA6F68">
                <w:rPr>
                  <w:rFonts w:ascii="Times New Roman" w:hAnsi="Times New Roman"/>
                  <w:color w:val="0000FF"/>
                  <w:u w:val="single"/>
                </w:rPr>
                <w:t>https://m.edsoo.ru/W2Q6IY388</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65</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Различные способы решения орфографической задачи в зависимости от места орфограммы в слове: правописание приставок (группа приставок с «о» и группа приставок с «а»)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88">
              <w:r w:rsidR="00EA6F68">
                <w:rPr>
                  <w:rFonts w:ascii="Times New Roman" w:hAnsi="Times New Roman"/>
                  <w:color w:val="0000FF"/>
                  <w:u w:val="single"/>
                </w:rPr>
                <w:t>https://m.edsoo.ru/9IJDN2XAY</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66</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Отработка способов решения орфографической задачи в зависимости от места орфограммы в слове: закрепляем правописание приставок</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lastRenderedPageBreak/>
              <w:t>67</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Закрепляем правописание суффиксов и приставок</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89">
              <w:r w:rsidR="00EA6F68">
                <w:rPr>
                  <w:rFonts w:ascii="Times New Roman" w:hAnsi="Times New Roman"/>
                  <w:color w:val="0000FF"/>
                  <w:u w:val="single"/>
                </w:rPr>
                <w:t>https://m.edsoo.ru/1QMSTC9QK</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68</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Продолжаем учиться писать приставки: пишем приставки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90">
              <w:r w:rsidR="00EA6F68">
                <w:rPr>
                  <w:rFonts w:ascii="Times New Roman" w:hAnsi="Times New Roman"/>
                  <w:color w:val="0000FF"/>
                  <w:u w:val="single"/>
                </w:rPr>
                <w:t>https://m.edsoo.ru/QWTJULSJE</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69</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Разделительный твёрдый знак</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91">
              <w:r w:rsidR="00EA6F68">
                <w:rPr>
                  <w:rFonts w:ascii="Times New Roman" w:hAnsi="Times New Roman"/>
                  <w:color w:val="0000FF"/>
                  <w:u w:val="single"/>
                </w:rPr>
                <w:t>https://m.edsoo.ru/IFS4TTW35</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70</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Знакомство с жанром объявления</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92">
              <w:r w:rsidR="00EA6F68">
                <w:rPr>
                  <w:rFonts w:ascii="Times New Roman" w:hAnsi="Times New Roman"/>
                  <w:color w:val="0000FF"/>
                  <w:u w:val="single"/>
                </w:rPr>
                <w:t>https://m.edsoo.ru/924ULMY9Y</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71</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Объясняющий диктант: повторение правил правописания</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93">
              <w:r w:rsidR="00EA6F68">
                <w:rPr>
                  <w:rFonts w:ascii="Times New Roman" w:hAnsi="Times New Roman"/>
                  <w:color w:val="0000FF"/>
                  <w:u w:val="single"/>
                </w:rPr>
                <w:t>https://m.edsoo.ru/KJ93UAP4X</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72</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Наблюдаем за знаками препинания в предложениях с однородными членами, не соединёнными союзами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94">
              <w:r w:rsidR="00EA6F68">
                <w:rPr>
                  <w:rFonts w:ascii="Times New Roman" w:hAnsi="Times New Roman"/>
                  <w:color w:val="0000FF"/>
                  <w:u w:val="single"/>
                </w:rPr>
                <w:t>https://m.edsoo.ru/4YKE4R2BA</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73</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Наблюдаем за знаками препинания в предложениях с однородными членами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95">
              <w:r w:rsidR="00EA6F68">
                <w:rPr>
                  <w:rFonts w:ascii="Times New Roman" w:hAnsi="Times New Roman"/>
                  <w:color w:val="0000FF"/>
                  <w:u w:val="single"/>
                </w:rPr>
                <w:t>https://m.edsoo.ru/MGL8689JP</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74</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Вспоминаем нормы речевого этикета: приглашение, просьба, извинение, благодарность, отказ</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96">
              <w:r w:rsidR="00EA6F68">
                <w:rPr>
                  <w:rFonts w:ascii="Times New Roman" w:hAnsi="Times New Roman"/>
                  <w:color w:val="0000FF"/>
                  <w:u w:val="single"/>
                </w:rPr>
                <w:t>https://m.edsoo.ru/2VKOMSGCL</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75</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Продолжаем учиться составлять план текста. Составление и запись текста по рисунку на одну из данных тем</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97">
              <w:r w:rsidR="00EA6F68">
                <w:rPr>
                  <w:rFonts w:ascii="Times New Roman" w:hAnsi="Times New Roman"/>
                  <w:color w:val="0000FF"/>
                  <w:u w:val="single"/>
                </w:rPr>
                <w:t>https://m.edsoo.ru/G02HAWH5R</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76</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орфография: отработка орфограмм, вызывающих трудности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98">
              <w:r w:rsidR="00EA6F68">
                <w:rPr>
                  <w:rFonts w:ascii="Times New Roman" w:hAnsi="Times New Roman"/>
                  <w:color w:val="0000FF"/>
                  <w:u w:val="single"/>
                </w:rPr>
                <w:t>https://m.edsoo.ru/SUWQ9MZCW</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77</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орфография: отработка орфограмм, вызывающих трудности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78</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орфография: отработка орфограмм, вызывающих трудности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99">
              <w:r w:rsidR="00EA6F68">
                <w:rPr>
                  <w:rFonts w:ascii="Times New Roman" w:hAnsi="Times New Roman"/>
                  <w:color w:val="0000FF"/>
                  <w:u w:val="single"/>
                </w:rPr>
                <w:t>https://m.edsoo.ru/X1XT1GVVI</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lastRenderedPageBreak/>
              <w:t>79</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развитие речи: работаем с текстами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00">
              <w:r w:rsidR="00EA6F68">
                <w:rPr>
                  <w:rFonts w:ascii="Times New Roman" w:hAnsi="Times New Roman"/>
                  <w:color w:val="0000FF"/>
                  <w:u w:val="single"/>
                </w:rPr>
                <w:t>https://m.edsoo.ru/1JYUXTFPS</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80</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Ознакомительное чтение: когда оно нужно</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01">
              <w:r w:rsidR="00EA6F68">
                <w:rPr>
                  <w:rFonts w:ascii="Times New Roman" w:hAnsi="Times New Roman"/>
                  <w:color w:val="0000FF"/>
                  <w:u w:val="single"/>
                </w:rPr>
                <w:t>https://m.edsoo.ru/NRJ6T7CI4</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81</w:t>
            </w:r>
          </w:p>
        </w:tc>
        <w:tc>
          <w:tcPr>
            <w:tcW w:w="3344"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Имя существительное: общее значение, вопросы, употребление в речи. </w:t>
            </w:r>
            <w:r>
              <w:rPr>
                <w:rFonts w:ascii="Times New Roman" w:hAnsi="Times New Roman"/>
                <w:color w:val="000000"/>
                <w:sz w:val="24"/>
              </w:rPr>
              <w:t>Части речи</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02">
              <w:r w:rsidR="00EA6F68">
                <w:rPr>
                  <w:rFonts w:ascii="Times New Roman" w:hAnsi="Times New Roman"/>
                  <w:color w:val="0000FF"/>
                  <w:u w:val="single"/>
                </w:rPr>
                <w:t>https://m.edsoo.ru/6GETHNUJA</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82</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Имена существительные одушевлённые и неодушевлённые. Подробное изложение по самостоятельно составленному плану</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03">
              <w:r w:rsidR="00EA6F68">
                <w:rPr>
                  <w:rFonts w:ascii="Times New Roman" w:hAnsi="Times New Roman"/>
                  <w:color w:val="0000FF"/>
                  <w:u w:val="single"/>
                </w:rPr>
                <w:t>https://m.edsoo.ru/GTEX4VFMT</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83</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Изложение текста с использованием коллективно составленного плана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04">
              <w:r w:rsidR="00EA6F68">
                <w:rPr>
                  <w:rFonts w:ascii="Times New Roman" w:hAnsi="Times New Roman"/>
                  <w:color w:val="0000FF"/>
                  <w:u w:val="single"/>
                </w:rPr>
                <w:t>https://m.edsoo.ru/MBYEZQECP</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84</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Число имён существительных</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05">
              <w:r w:rsidR="00EA6F68">
                <w:rPr>
                  <w:rFonts w:ascii="Times New Roman" w:hAnsi="Times New Roman"/>
                  <w:color w:val="0000FF"/>
                  <w:u w:val="single"/>
                </w:rPr>
                <w:t>https://m.edsoo.ru/AOQ114K8M</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85</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Имена существительные единственного и множественного числа. Имена существительные, имеющие форму одного числа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06">
              <w:r w:rsidR="00EA6F68">
                <w:rPr>
                  <w:rFonts w:ascii="Times New Roman" w:hAnsi="Times New Roman"/>
                  <w:color w:val="0000FF"/>
                  <w:u w:val="single"/>
                </w:rPr>
                <w:t>https://m.edsoo.ru/EC702GTMB</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86</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Изменение имён существительных по числам</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07">
              <w:r w:rsidR="00EA6F68">
                <w:rPr>
                  <w:rFonts w:ascii="Times New Roman" w:hAnsi="Times New Roman"/>
                  <w:color w:val="0000FF"/>
                  <w:u w:val="single"/>
                </w:rPr>
                <w:t>https://m.edsoo.ru/CDJ350RFL</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87</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Имена существительные мужского, женского и среднего рода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08">
              <w:r w:rsidR="00EA6F68">
                <w:rPr>
                  <w:rFonts w:ascii="Times New Roman" w:hAnsi="Times New Roman"/>
                  <w:color w:val="0000FF"/>
                  <w:u w:val="single"/>
                </w:rPr>
                <w:t>https://m.edsoo.ru/0BCOUCVIB</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88</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Род имён существительных</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09">
              <w:r w:rsidR="00EA6F68">
                <w:rPr>
                  <w:rFonts w:ascii="Times New Roman" w:hAnsi="Times New Roman"/>
                  <w:color w:val="0000FF"/>
                  <w:u w:val="single"/>
                </w:rPr>
                <w:t>https://m.edsoo.ru/6Z12886DL</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89</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Мягкий знак после шипящих на конце имён существительных</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10">
              <w:r w:rsidR="00EA6F68">
                <w:rPr>
                  <w:rFonts w:ascii="Times New Roman" w:hAnsi="Times New Roman"/>
                  <w:color w:val="0000FF"/>
                  <w:u w:val="single"/>
                </w:rPr>
                <w:t>https://m.edsoo.ru/8X56Z4GTM</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90</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Закрепляем правило «Мягкий знак после шипящих на конце имён существительных»</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11">
              <w:r w:rsidR="00EA6F68">
                <w:rPr>
                  <w:rFonts w:ascii="Times New Roman" w:hAnsi="Times New Roman"/>
                  <w:color w:val="0000FF"/>
                  <w:u w:val="single"/>
                </w:rPr>
                <w:t>https://m.edsoo.ru/PHX24NAFS</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lastRenderedPageBreak/>
              <w:t>91</w:t>
            </w:r>
          </w:p>
        </w:tc>
        <w:tc>
          <w:tcPr>
            <w:tcW w:w="3344"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Отрабатываем правило «Мягкий знак после шипящих на конце имён существительных». </w:t>
            </w:r>
            <w:r>
              <w:rPr>
                <w:rFonts w:ascii="Times New Roman" w:hAnsi="Times New Roman"/>
                <w:color w:val="000000"/>
                <w:sz w:val="24"/>
              </w:rPr>
              <w:t>Объяснительный диктант</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12">
              <w:r w:rsidR="00EA6F68">
                <w:rPr>
                  <w:rFonts w:ascii="Times New Roman" w:hAnsi="Times New Roman"/>
                  <w:color w:val="0000FF"/>
                  <w:u w:val="single"/>
                </w:rPr>
                <w:t>https://m.edsoo.ru/P8FE05FKF</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92</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Изложение текста с использованием коллективно составленного плана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13">
              <w:r w:rsidR="00EA6F68">
                <w:rPr>
                  <w:rFonts w:ascii="Times New Roman" w:hAnsi="Times New Roman"/>
                  <w:color w:val="0000FF"/>
                  <w:u w:val="single"/>
                </w:rPr>
                <w:t>https://m.edsoo.ru/7KSQMPHME</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93</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Падеж имён существительных</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14">
              <w:r w:rsidR="00EA6F68">
                <w:rPr>
                  <w:rFonts w:ascii="Times New Roman" w:hAnsi="Times New Roman"/>
                  <w:color w:val="0000FF"/>
                  <w:u w:val="single"/>
                </w:rPr>
                <w:t>https://m.edsoo.ru/4XOV2QQME</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94</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Создание собственных текстов-повествований. Составление рассказа по картине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15">
              <w:r w:rsidR="00EA6F68">
                <w:rPr>
                  <w:rFonts w:ascii="Times New Roman" w:hAnsi="Times New Roman"/>
                  <w:color w:val="0000FF"/>
                  <w:u w:val="single"/>
                </w:rPr>
                <w:t>https://m.edsoo.ru/RCMO64ON1</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95</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Падеж имён существительных: именительный падеж</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16">
              <w:r w:rsidR="00EA6F68">
                <w:rPr>
                  <w:rFonts w:ascii="Times New Roman" w:hAnsi="Times New Roman"/>
                  <w:color w:val="0000FF"/>
                  <w:u w:val="single"/>
                </w:rPr>
                <w:t>https://m.edsoo.ru/9JPLKLSX0</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96</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Падеж имён существительных: родительный падеж</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17">
              <w:r w:rsidR="00EA6F68">
                <w:rPr>
                  <w:rFonts w:ascii="Times New Roman" w:hAnsi="Times New Roman"/>
                  <w:color w:val="0000FF"/>
                  <w:u w:val="single"/>
                </w:rPr>
                <w:t>https://m.edsoo.ru/QJ1VYMOQE</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97</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Падеж имён существительных: дательный падеж</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18">
              <w:r w:rsidR="00EA6F68">
                <w:rPr>
                  <w:rFonts w:ascii="Times New Roman" w:hAnsi="Times New Roman"/>
                  <w:color w:val="0000FF"/>
                  <w:u w:val="single"/>
                </w:rPr>
                <w:t>https://m.edsoo.ru/5VDG8P0BA</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98</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Пишем поздравительную открытку к празднику 8 Марта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19">
              <w:r w:rsidR="00EA6F68">
                <w:rPr>
                  <w:rFonts w:ascii="Times New Roman" w:hAnsi="Times New Roman"/>
                  <w:color w:val="0000FF"/>
                  <w:u w:val="single"/>
                </w:rPr>
                <w:t>https://m.edsoo.ru/WRS8VY0AT</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99</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Падеж имён существительных: винительный падеж</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20">
              <w:r w:rsidR="00EA6F68">
                <w:rPr>
                  <w:rFonts w:ascii="Times New Roman" w:hAnsi="Times New Roman"/>
                  <w:color w:val="0000FF"/>
                  <w:u w:val="single"/>
                </w:rPr>
                <w:t>https://m.edsoo.ru/34GVB8CY3</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100</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Падеж имён существительных: творительный падеж</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21">
              <w:r w:rsidR="00EA6F68">
                <w:rPr>
                  <w:rFonts w:ascii="Times New Roman" w:hAnsi="Times New Roman"/>
                  <w:color w:val="0000FF"/>
                  <w:u w:val="single"/>
                </w:rPr>
                <w:t>https://m.edsoo.ru/M15A17S68</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101</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Падеж имён существительных: предложный падеж</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22">
              <w:r w:rsidR="00EA6F68">
                <w:rPr>
                  <w:rFonts w:ascii="Times New Roman" w:hAnsi="Times New Roman"/>
                  <w:color w:val="0000FF"/>
                  <w:u w:val="single"/>
                </w:rPr>
                <w:t>https://m.edsoo.ru/M2BIYPNTA</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102</w:t>
            </w:r>
          </w:p>
        </w:tc>
        <w:tc>
          <w:tcPr>
            <w:tcW w:w="3344"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Изменение имён существительных по падежам и числам (склонение). </w:t>
            </w:r>
            <w:r>
              <w:rPr>
                <w:rFonts w:ascii="Times New Roman" w:hAnsi="Times New Roman"/>
                <w:color w:val="000000"/>
                <w:sz w:val="24"/>
              </w:rPr>
              <w:t>Устное описание картины</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103</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Имена существительные 1-го, 2-го, 3-го склонений</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23">
              <w:r w:rsidR="00EA6F68">
                <w:rPr>
                  <w:rFonts w:ascii="Times New Roman" w:hAnsi="Times New Roman"/>
                  <w:color w:val="0000FF"/>
                  <w:u w:val="single"/>
                </w:rPr>
                <w:t>https://m.edsoo.ru/X57TSX3S6</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lastRenderedPageBreak/>
              <w:t>104</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Изложение текста с использованием самостоятельно составленного плана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24">
              <w:r w:rsidR="00EA6F68">
                <w:rPr>
                  <w:rFonts w:ascii="Times New Roman" w:hAnsi="Times New Roman"/>
                  <w:color w:val="0000FF"/>
                  <w:u w:val="single"/>
                </w:rPr>
                <w:t>https://m.edsoo.ru/OIWNJOEGK</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105</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Обобщение знаний об имени существительном. Коллективное составление текста по картине (по опорным словам)</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25">
              <w:r w:rsidR="00EA6F68">
                <w:rPr>
                  <w:rFonts w:ascii="Times New Roman" w:hAnsi="Times New Roman"/>
                  <w:color w:val="0000FF"/>
                  <w:u w:val="single"/>
                </w:rPr>
                <w:t>https://m.edsoo.ru/RNIH8LOAB</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106</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Наблюдение за правописанием безударных окончаний имён существительных 1-го склонения</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26">
              <w:r w:rsidR="00EA6F68">
                <w:rPr>
                  <w:rFonts w:ascii="Times New Roman" w:hAnsi="Times New Roman"/>
                  <w:color w:val="0000FF"/>
                  <w:u w:val="single"/>
                </w:rPr>
                <w:t>https://m.edsoo.ru/NEXCNOPH3</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107</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Правописание безударных окончаний имён существительных 1-го склонения</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27">
              <w:r w:rsidR="00EA6F68">
                <w:rPr>
                  <w:rFonts w:ascii="Times New Roman" w:hAnsi="Times New Roman"/>
                  <w:color w:val="0000FF"/>
                  <w:u w:val="single"/>
                </w:rPr>
                <w:t>https://m.edsoo.ru/9GDS02951</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108</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Наблюдение за правописанием безударных окончаний имён существительных 2-го склонения</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28">
              <w:r w:rsidR="00EA6F68">
                <w:rPr>
                  <w:rFonts w:ascii="Times New Roman" w:hAnsi="Times New Roman"/>
                  <w:color w:val="0000FF"/>
                  <w:u w:val="single"/>
                </w:rPr>
                <w:t>https://m.edsoo.ru/DPDJV152W</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109</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Правописание безударных окончаний имён существительных 2-го склонения</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29">
              <w:r w:rsidR="00EA6F68">
                <w:rPr>
                  <w:rFonts w:ascii="Times New Roman" w:hAnsi="Times New Roman"/>
                  <w:color w:val="0000FF"/>
                  <w:u w:val="single"/>
                </w:rPr>
                <w:t>https://m.edsoo.ru/LXOOR8SMB</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110</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Наблюдение за правописанием безударных окончаний имён существительных 3-го склонения</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30">
              <w:r w:rsidR="00EA6F68">
                <w:rPr>
                  <w:rFonts w:ascii="Times New Roman" w:hAnsi="Times New Roman"/>
                  <w:color w:val="0000FF"/>
                  <w:u w:val="single"/>
                </w:rPr>
                <w:t>https://m.edsoo.ru/RDKWC3DTQ</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111</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Корректирование текстов с нарушенным порядком абзацев</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31">
              <w:r w:rsidR="00EA6F68">
                <w:rPr>
                  <w:rFonts w:ascii="Times New Roman" w:hAnsi="Times New Roman"/>
                  <w:color w:val="0000FF"/>
                  <w:u w:val="single"/>
                </w:rPr>
                <w:t>https://m.edsoo.ru/OX04Z611J</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112</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Правописание безударных окончаний имён существительных 3-го склонения</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32">
              <w:r w:rsidR="00EA6F68">
                <w:rPr>
                  <w:rFonts w:ascii="Times New Roman" w:hAnsi="Times New Roman"/>
                  <w:color w:val="0000FF"/>
                  <w:u w:val="single"/>
                </w:rPr>
                <w:t>https://m.edsoo.ru/XBIX8FBJM</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113</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Правописание окончаний имён существительных во множественном числе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33">
              <w:r w:rsidR="00EA6F68">
                <w:rPr>
                  <w:rFonts w:ascii="Times New Roman" w:hAnsi="Times New Roman"/>
                  <w:color w:val="0000FF"/>
                  <w:u w:val="single"/>
                </w:rPr>
                <w:t>https://m.edsoo.ru/6Y6J76UOP</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114</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Правописание безударных </w:t>
            </w:r>
            <w:r w:rsidRPr="00EA6F68">
              <w:rPr>
                <w:rFonts w:ascii="Times New Roman" w:hAnsi="Times New Roman"/>
                <w:color w:val="000000"/>
                <w:sz w:val="24"/>
              </w:rPr>
              <w:lastRenderedPageBreak/>
              <w:t>окончаний имён существительных: систематизация знаний</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34">
              <w:r w:rsidR="00EA6F68">
                <w:rPr>
                  <w:rFonts w:ascii="Times New Roman" w:hAnsi="Times New Roman"/>
                  <w:color w:val="0000FF"/>
                  <w:u w:val="single"/>
                </w:rPr>
                <w:t>https://m.edsoo.ru/L0FPUBF01</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lastRenderedPageBreak/>
              <w:t>115</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Объяснительный диктант (безударные гласные в падежных окончаниях имён существительных)</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35">
              <w:r w:rsidR="00EA6F68">
                <w:rPr>
                  <w:rFonts w:ascii="Times New Roman" w:hAnsi="Times New Roman"/>
                  <w:color w:val="0000FF"/>
                  <w:u w:val="single"/>
                </w:rPr>
                <w:t>https://m.edsoo.ru/MXIGUQXZ8</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116</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Правописание безударных окончаний имён существительных: обобщение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36">
              <w:r w:rsidR="00EA6F68">
                <w:rPr>
                  <w:rFonts w:ascii="Times New Roman" w:hAnsi="Times New Roman"/>
                  <w:color w:val="0000FF"/>
                  <w:u w:val="single"/>
                </w:rPr>
                <w:t>https://m.edsoo.ru/ULIIMI6EG</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117</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орфография: повторение по теме «Правописание безударных падежных окончаний имен существительных»</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37">
              <w:r w:rsidR="00EA6F68">
                <w:rPr>
                  <w:rFonts w:ascii="Times New Roman" w:hAnsi="Times New Roman"/>
                  <w:color w:val="0000FF"/>
                  <w:u w:val="single"/>
                </w:rPr>
                <w:t>https://m.edsoo.ru/ZWQW0VXDW</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118</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Имя прилагательное: общее значение, вопросы, употребление в речи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38">
              <w:r w:rsidR="00EA6F68">
                <w:rPr>
                  <w:rFonts w:ascii="Times New Roman" w:hAnsi="Times New Roman"/>
                  <w:color w:val="0000FF"/>
                  <w:u w:val="single"/>
                </w:rPr>
                <w:t>https://m.edsoo.ru/T0RU81V5N</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119</w:t>
            </w:r>
          </w:p>
        </w:tc>
        <w:tc>
          <w:tcPr>
            <w:tcW w:w="3344"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Резервный урок по разделу развитие речи: работаем с текстами-описаниями в научном и художественном стилях. </w:t>
            </w:r>
            <w:r>
              <w:rPr>
                <w:rFonts w:ascii="Times New Roman" w:hAnsi="Times New Roman"/>
                <w:color w:val="000000"/>
                <w:sz w:val="24"/>
              </w:rPr>
              <w:t>Изобразительно-выразительные средства в описательном тексте. Работа с картиной</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120</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Изменение имён прилагательных по родам</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39">
              <w:r w:rsidR="00EA6F68">
                <w:rPr>
                  <w:rFonts w:ascii="Times New Roman" w:hAnsi="Times New Roman"/>
                  <w:color w:val="0000FF"/>
                  <w:u w:val="single"/>
                </w:rPr>
                <w:t>https://m.edsoo.ru/TQ6Q11FGJ</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121</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Зависимость формы имени прилагательного от формы имени существительного</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40">
              <w:r w:rsidR="00EA6F68">
                <w:rPr>
                  <w:rFonts w:ascii="Times New Roman" w:hAnsi="Times New Roman"/>
                  <w:color w:val="0000FF"/>
                  <w:u w:val="single"/>
                </w:rPr>
                <w:t>https://m.edsoo.ru/MAGCM8WFB</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122</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Изменение имён прилагательных по числам</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41">
              <w:r w:rsidR="00EA6F68">
                <w:rPr>
                  <w:rFonts w:ascii="Times New Roman" w:hAnsi="Times New Roman"/>
                  <w:color w:val="0000FF"/>
                  <w:u w:val="single"/>
                </w:rPr>
                <w:t>https://m.edsoo.ru/9FJ2S28AH</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lastRenderedPageBreak/>
              <w:t>123</w:t>
            </w:r>
          </w:p>
        </w:tc>
        <w:tc>
          <w:tcPr>
            <w:tcW w:w="3344"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Изменение имён прилагательных по падежам. </w:t>
            </w:r>
            <w:r>
              <w:rPr>
                <w:rFonts w:ascii="Times New Roman" w:hAnsi="Times New Roman"/>
                <w:color w:val="000000"/>
                <w:sz w:val="24"/>
              </w:rPr>
              <w:t>Начальная форма имени прилагательного</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42">
              <w:r w:rsidR="00EA6F68">
                <w:rPr>
                  <w:rFonts w:ascii="Times New Roman" w:hAnsi="Times New Roman"/>
                  <w:color w:val="0000FF"/>
                  <w:u w:val="single"/>
                </w:rPr>
                <w:t>https://m.edsoo.ru/MJNCV98DH</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124</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Склонение имён прилагательных</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43">
              <w:r w:rsidR="00EA6F68">
                <w:rPr>
                  <w:rFonts w:ascii="Times New Roman" w:hAnsi="Times New Roman"/>
                  <w:color w:val="0000FF"/>
                  <w:u w:val="single"/>
                </w:rPr>
                <w:t>https://m.edsoo.ru/ZHAYVUG0F</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125</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Значения имён прилагательных</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126</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Наблюдение за значениями имён прилагательных</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127</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Значения имён прилагательных: обобщение. Устное описание картины</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128</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Наблюдение за правописанием окончаний имён прилагательных в единственном числе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44">
              <w:r w:rsidR="00EA6F68">
                <w:rPr>
                  <w:rFonts w:ascii="Times New Roman" w:hAnsi="Times New Roman"/>
                  <w:color w:val="0000FF"/>
                  <w:u w:val="single"/>
                </w:rPr>
                <w:t>https://m.edsoo.ru/Q1YFDL4NS</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129</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Наблюдение за правописанием окончаний имён прилагательных во множественном числе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45">
              <w:r w:rsidR="00EA6F68">
                <w:rPr>
                  <w:rFonts w:ascii="Times New Roman" w:hAnsi="Times New Roman"/>
                  <w:color w:val="0000FF"/>
                  <w:u w:val="single"/>
                </w:rPr>
                <w:t>https://m.edsoo.ru/0GH7NUF5V</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130</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Правописание окончаний имён прилагательных в единственном и во множественном числе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46">
              <w:r w:rsidR="00EA6F68">
                <w:rPr>
                  <w:rFonts w:ascii="Times New Roman" w:hAnsi="Times New Roman"/>
                  <w:color w:val="0000FF"/>
                  <w:u w:val="single"/>
                </w:rPr>
                <w:t>https://m.edsoo.ru/BWSQOI559</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131</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Обобщение знаний о написании окончаний имён прилагательных</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47">
              <w:r w:rsidR="00EA6F68">
                <w:rPr>
                  <w:rFonts w:ascii="Times New Roman" w:hAnsi="Times New Roman"/>
                  <w:color w:val="0000FF"/>
                  <w:u w:val="single"/>
                </w:rPr>
                <w:t>https://m.edsoo.ru/VAEPTH1AT</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132</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орфография: повторение по теме «Правописание безударных падежных окончаний имен прилагательных»</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48">
              <w:r w:rsidR="00EA6F68">
                <w:rPr>
                  <w:rFonts w:ascii="Times New Roman" w:hAnsi="Times New Roman"/>
                  <w:color w:val="0000FF"/>
                  <w:u w:val="single"/>
                </w:rPr>
                <w:t>https://m.edsoo.ru/J1CJFA87J</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133</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Обобщение знаний о написании окончаний имён существительных и имён прилагательных</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49">
              <w:r w:rsidR="00EA6F68">
                <w:rPr>
                  <w:rFonts w:ascii="Times New Roman" w:hAnsi="Times New Roman"/>
                  <w:color w:val="0000FF"/>
                  <w:u w:val="single"/>
                </w:rPr>
                <w:t>https://m.edsoo.ru/QV50J4MBW</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134</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Местоимение (общее представление)</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50">
              <w:r w:rsidR="00EA6F68">
                <w:rPr>
                  <w:rFonts w:ascii="Times New Roman" w:hAnsi="Times New Roman"/>
                  <w:color w:val="0000FF"/>
                  <w:u w:val="single"/>
                </w:rPr>
                <w:t>https://m.edsoo.ru/HSL6WVER9</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lastRenderedPageBreak/>
              <w:t>135</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Личные местоимения</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51">
              <w:r w:rsidR="00EA6F68">
                <w:rPr>
                  <w:rFonts w:ascii="Times New Roman" w:hAnsi="Times New Roman"/>
                  <w:color w:val="0000FF"/>
                  <w:u w:val="single"/>
                </w:rPr>
                <w:t>https://m.edsoo.ru/9IVUCLR2F</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136</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Как изменяются личные местоимения</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52">
              <w:r w:rsidR="00EA6F68">
                <w:rPr>
                  <w:rFonts w:ascii="Times New Roman" w:hAnsi="Times New Roman"/>
                  <w:color w:val="0000FF"/>
                  <w:u w:val="single"/>
                </w:rPr>
                <w:t>https://m.edsoo.ru/3I3389SGZ</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137</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морфология: отработка темы «Изменение личных местоимений»</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53">
              <w:r w:rsidR="00EA6F68">
                <w:rPr>
                  <w:rFonts w:ascii="Times New Roman" w:hAnsi="Times New Roman"/>
                  <w:color w:val="0000FF"/>
                  <w:u w:val="single"/>
                </w:rPr>
                <w:t>https://m.edsoo.ru/M0KJKRXT0</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138</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Употребление личных местоимений в речи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54">
              <w:r w:rsidR="00EA6F68">
                <w:rPr>
                  <w:rFonts w:ascii="Times New Roman" w:hAnsi="Times New Roman"/>
                  <w:color w:val="0000FF"/>
                  <w:u w:val="single"/>
                </w:rPr>
                <w:t>https://m.edsoo.ru/BPHM70XET</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139</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Правописание местоимений с предлогами</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55">
              <w:r w:rsidR="00EA6F68">
                <w:rPr>
                  <w:rFonts w:ascii="Times New Roman" w:hAnsi="Times New Roman"/>
                  <w:color w:val="0000FF"/>
                  <w:u w:val="single"/>
                </w:rPr>
                <w:t>https://m.edsoo.ru/4EL3Q8E2Y</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140</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Правописание местоимений</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141</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Знакомство с жанром письма</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56">
              <w:r w:rsidR="00EA6F68">
                <w:rPr>
                  <w:rFonts w:ascii="Times New Roman" w:hAnsi="Times New Roman"/>
                  <w:color w:val="0000FF"/>
                  <w:u w:val="single"/>
                </w:rPr>
                <w:t>https://m.edsoo.ru/C04VZJGE2</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142</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Учимся писать письма</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57">
              <w:r w:rsidR="00EA6F68">
                <w:rPr>
                  <w:rFonts w:ascii="Times New Roman" w:hAnsi="Times New Roman"/>
                  <w:color w:val="0000FF"/>
                  <w:u w:val="single"/>
                </w:rPr>
                <w:t>https://m.edsoo.ru/H2WL9DBH6</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143</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Использование личных местоимений для устранения неоправданных повторов в тексте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58">
              <w:r w:rsidR="00EA6F68">
                <w:rPr>
                  <w:rFonts w:ascii="Times New Roman" w:hAnsi="Times New Roman"/>
                  <w:color w:val="0000FF"/>
                  <w:u w:val="single"/>
                </w:rPr>
                <w:t>https://m.edsoo.ru/SNZ5D1RBM</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144</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Наблюдение за связью предложений в тексте с помощью личных местоимений, синонимов, союзов и, а, но</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59">
              <w:r w:rsidR="00EA6F68">
                <w:rPr>
                  <w:rFonts w:ascii="Times New Roman" w:hAnsi="Times New Roman"/>
                  <w:color w:val="0000FF"/>
                  <w:u w:val="single"/>
                </w:rPr>
                <w:t>https://m.edsoo.ru/0HS99TRKW</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145</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Глагол: общее значение, вопросы, употребление в речи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60">
              <w:r w:rsidR="00EA6F68">
                <w:rPr>
                  <w:rFonts w:ascii="Times New Roman" w:hAnsi="Times New Roman"/>
                  <w:color w:val="0000FF"/>
                  <w:u w:val="single"/>
                </w:rPr>
                <w:t>https://m.edsoo.ru/ZVE2KVA3K</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146</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Значение и употребление глаголов в речи. Составление текста по сюжетным рисункам</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61">
              <w:r w:rsidR="00EA6F68">
                <w:rPr>
                  <w:rFonts w:ascii="Times New Roman" w:hAnsi="Times New Roman"/>
                  <w:color w:val="0000FF"/>
                  <w:u w:val="single"/>
                </w:rPr>
                <w:t>https://m.edsoo.ru/LBMKJQR3D</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147</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Неопределённая форма глагола</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62">
              <w:r w:rsidR="00EA6F68">
                <w:rPr>
                  <w:rFonts w:ascii="Times New Roman" w:hAnsi="Times New Roman"/>
                  <w:color w:val="0000FF"/>
                  <w:u w:val="single"/>
                </w:rPr>
                <w:t>https://m.edsoo.ru/4YIMAQRHZ</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148</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Изменение глаголов по числам</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63">
              <w:r w:rsidR="00EA6F68">
                <w:rPr>
                  <w:rFonts w:ascii="Times New Roman" w:hAnsi="Times New Roman"/>
                  <w:color w:val="0000FF"/>
                  <w:u w:val="single"/>
                </w:rPr>
                <w:t>https://m.edsoo.ru/V34E604DN</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149</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Настоящее время глаголов</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64">
              <w:r w:rsidR="00EA6F68">
                <w:rPr>
                  <w:rFonts w:ascii="Times New Roman" w:hAnsi="Times New Roman"/>
                  <w:color w:val="0000FF"/>
                  <w:u w:val="single"/>
                </w:rPr>
                <w:t>https://m.edsoo.ru/FG5K4F8RI</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150</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Будущее время глаголов</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65">
              <w:r w:rsidR="00EA6F68">
                <w:rPr>
                  <w:rFonts w:ascii="Times New Roman" w:hAnsi="Times New Roman"/>
                  <w:color w:val="0000FF"/>
                  <w:u w:val="single"/>
                </w:rPr>
                <w:t>https://m.edsoo.ru/5L21W63LD</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lastRenderedPageBreak/>
              <w:t>151</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Прошедшее время глаголов. Составление текста-рассуждения по заданной теме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66">
              <w:r w:rsidR="00EA6F68">
                <w:rPr>
                  <w:rFonts w:ascii="Times New Roman" w:hAnsi="Times New Roman"/>
                  <w:color w:val="0000FF"/>
                  <w:u w:val="single"/>
                </w:rPr>
                <w:t>https://m.edsoo.ru/KS1HT94YG</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152</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Наблюдение за связью предложений в тексте. Устный пересказ повествовательного текста по опорным словам и самостоятельно составленному плану</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67">
              <w:r w:rsidR="00EA6F68">
                <w:rPr>
                  <w:rFonts w:ascii="Times New Roman" w:hAnsi="Times New Roman"/>
                  <w:color w:val="0000FF"/>
                  <w:u w:val="single"/>
                </w:rPr>
                <w:t>https://m.edsoo.ru/PCFPW54JX</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153</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Род глаголов в прошедшем времени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68">
              <w:r w:rsidR="00EA6F68">
                <w:rPr>
                  <w:rFonts w:ascii="Times New Roman" w:hAnsi="Times New Roman"/>
                  <w:color w:val="0000FF"/>
                  <w:u w:val="single"/>
                </w:rPr>
                <w:t>https://m.edsoo.ru/BQZOKJFA7</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154</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Наблюдение за написанием окончаний глаголов в прошедшем времени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155</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морфология: отработка темы</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69">
              <w:r w:rsidR="00EA6F68">
                <w:rPr>
                  <w:rFonts w:ascii="Times New Roman" w:hAnsi="Times New Roman"/>
                  <w:color w:val="0000FF"/>
                  <w:u w:val="single"/>
                </w:rPr>
                <w:t>https://m.edsoo.ru/MUEN0RKPN</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156</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Частица не, её значение</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70">
              <w:r w:rsidR="00EA6F68">
                <w:rPr>
                  <w:rFonts w:ascii="Times New Roman" w:hAnsi="Times New Roman"/>
                  <w:color w:val="0000FF"/>
                  <w:u w:val="single"/>
                </w:rPr>
                <w:t>https://m.edsoo.ru/TXSW3IZM0</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157</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Правописание частицы не с глаголами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71">
              <w:r w:rsidR="00EA6F68">
                <w:rPr>
                  <w:rFonts w:ascii="Times New Roman" w:hAnsi="Times New Roman"/>
                  <w:color w:val="0000FF"/>
                  <w:u w:val="single"/>
                </w:rPr>
                <w:t>https://m.edsoo.ru/UOHUIIVDX</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158</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Создание собственных текстов-рассуждений. Составление совета-рассуждения с использованием побудительных предложений и глаголов с частицей не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72">
              <w:r w:rsidR="00EA6F68">
                <w:rPr>
                  <w:rFonts w:ascii="Times New Roman" w:hAnsi="Times New Roman"/>
                  <w:color w:val="0000FF"/>
                  <w:u w:val="single"/>
                </w:rPr>
                <w:t>https://m.edsoo.ru/D6PA3GU8M</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159</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Правописание глаголов</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73">
              <w:r w:rsidR="00EA6F68">
                <w:rPr>
                  <w:rFonts w:ascii="Times New Roman" w:hAnsi="Times New Roman"/>
                  <w:color w:val="0000FF"/>
                  <w:u w:val="single"/>
                </w:rPr>
                <w:t>https://m.edsoo.ru/QOOP53JXE</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160</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морфология: отработка темы</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74">
              <w:r w:rsidR="00EA6F68">
                <w:rPr>
                  <w:rFonts w:ascii="Times New Roman" w:hAnsi="Times New Roman"/>
                  <w:color w:val="0000FF"/>
                  <w:u w:val="single"/>
                </w:rPr>
                <w:t>https://m.edsoo.ru/ZBW5AFUS5</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161</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Части речи: систематизация изученного в 3 классе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75">
              <w:r w:rsidR="00EA6F68">
                <w:rPr>
                  <w:rFonts w:ascii="Times New Roman" w:hAnsi="Times New Roman"/>
                  <w:color w:val="0000FF"/>
                  <w:u w:val="single"/>
                </w:rPr>
                <w:t>https://m.edsoo.ru/9M1D53BPZ</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162</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Части речи: обобщение. Подробное изложение повествовательного текста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lastRenderedPageBreak/>
              <w:t>163</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повторение по разделу морфология</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164</w:t>
            </w:r>
          </w:p>
        </w:tc>
        <w:tc>
          <w:tcPr>
            <w:tcW w:w="3344"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Наблюдение за связью предложений в тексте с помощью союзов и, а, но. </w:t>
            </w:r>
            <w:r>
              <w:rPr>
                <w:rFonts w:ascii="Times New Roman" w:hAnsi="Times New Roman"/>
                <w:color w:val="000000"/>
                <w:sz w:val="24"/>
              </w:rPr>
              <w:t>Корректирование текста с нарушенным порядком абзацев</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76">
              <w:r w:rsidR="00EA6F68">
                <w:rPr>
                  <w:rFonts w:ascii="Times New Roman" w:hAnsi="Times New Roman"/>
                  <w:color w:val="0000FF"/>
                  <w:u w:val="single"/>
                </w:rPr>
                <w:t>https://m.edsoo.ru/Y51YMW1MY</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165</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Повторяем правописание слов с изученными в 1 – 3 классах орфограммами в корне, приставках, окончаниях</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166</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Повторяем правописание слов с изученными в 1 – 3 классах орфограммами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77">
              <w:r w:rsidR="00EA6F68">
                <w:rPr>
                  <w:rFonts w:ascii="Times New Roman" w:hAnsi="Times New Roman"/>
                  <w:color w:val="0000FF"/>
                  <w:u w:val="single"/>
                </w:rPr>
                <w:t>https://m.edsoo.ru/12O5KTXHR</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167</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орфография: отработка орфограмм, вызывающих трудности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78">
              <w:r w:rsidR="00EA6F68">
                <w:rPr>
                  <w:rFonts w:ascii="Times New Roman" w:hAnsi="Times New Roman"/>
                  <w:color w:val="0000FF"/>
                  <w:u w:val="single"/>
                </w:rPr>
                <w:t>https://m.edsoo.ru/3RE5T9WQ2</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168</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орфография: отработка орфограмм, вызывающих трудности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79">
              <w:r w:rsidR="00EA6F68">
                <w:rPr>
                  <w:rFonts w:ascii="Times New Roman" w:hAnsi="Times New Roman"/>
                  <w:color w:val="0000FF"/>
                  <w:u w:val="single"/>
                </w:rPr>
                <w:t>https://m.edsoo.ru/3J9B5RN41</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169</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орфография: контрольная работа «Чему мы научились на уроках правописания в 3 классе»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80">
              <w:r w:rsidR="00EA6F68">
                <w:rPr>
                  <w:rFonts w:ascii="Times New Roman" w:hAnsi="Times New Roman"/>
                  <w:color w:val="0000FF"/>
                  <w:u w:val="single"/>
                </w:rPr>
                <w:t>https://m.edsoo.ru/V32MCZTJD</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170</w:t>
            </w:r>
          </w:p>
        </w:tc>
        <w:tc>
          <w:tcPr>
            <w:tcW w:w="3344"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Как помочь вести диалог человеку, для которого русский язык не является родным. </w:t>
            </w:r>
            <w:r>
              <w:rPr>
                <w:rFonts w:ascii="Times New Roman" w:hAnsi="Times New Roman"/>
                <w:color w:val="000000"/>
                <w:sz w:val="24"/>
              </w:rPr>
              <w:t>Изучающее чтение. Функции ознакомительного чтения, ситуации применения</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81">
              <w:r w:rsidR="00EA6F68">
                <w:rPr>
                  <w:rFonts w:ascii="Times New Roman" w:hAnsi="Times New Roman"/>
                  <w:color w:val="0000FF"/>
                  <w:u w:val="single"/>
                </w:rPr>
                <w:t>https://m.edsoo.ru/D22GWZZ1M</w:t>
              </w:r>
            </w:hyperlink>
          </w:p>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ОБЩЕЕ КОЛИЧЕСТВО ЧАСОВ ПО ПРОГРАММЕ</w:t>
            </w:r>
          </w:p>
        </w:tc>
        <w:tc>
          <w:tcPr>
            <w:tcW w:w="1250"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170 </w:t>
            </w:r>
          </w:p>
        </w:tc>
        <w:tc>
          <w:tcPr>
            <w:tcW w:w="1488"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 </w:t>
            </w:r>
          </w:p>
        </w:tc>
        <w:tc>
          <w:tcPr>
            <w:tcW w:w="159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EA6F68">
      <w:pPr>
        <w:spacing w:after="0" w:line="1" w:lineRule="atLeast"/>
        <w:ind w:left="120"/>
      </w:pPr>
      <w:r>
        <w:rPr>
          <w:rFonts w:ascii="Times New Roman" w:hAnsi="Times New Roman"/>
          <w:b/>
          <w:color w:val="000000"/>
          <w:sz w:val="24"/>
        </w:rPr>
        <w:lastRenderedPageBreak/>
        <w:t xml:space="preserve"> 4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921"/>
        <w:gridCol w:w="4285"/>
        <w:gridCol w:w="1190"/>
        <w:gridCol w:w="1845"/>
        <w:gridCol w:w="1914"/>
        <w:gridCol w:w="1351"/>
        <w:gridCol w:w="3391"/>
      </w:tblGrid>
      <w:tr w:rsidR="00BB6F59">
        <w:trPr>
          <w:trHeight w:val="144"/>
          <w:tblCellSpacing w:w="0" w:type="dxa"/>
        </w:trPr>
        <w:tc>
          <w:tcPr>
            <w:tcW w:w="453"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3344"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Тема урока </w:t>
            </w:r>
          </w:p>
          <w:p w:rsidR="00BB6F59" w:rsidRDefault="00BB6F59">
            <w:pPr>
              <w:spacing w:after="0"/>
              <w:ind w:left="135"/>
            </w:pPr>
          </w:p>
        </w:tc>
        <w:tc>
          <w:tcPr>
            <w:tcW w:w="0" w:type="auto"/>
            <w:gridSpan w:val="3"/>
            <w:tcMar>
              <w:top w:w="50" w:type="dxa"/>
              <w:left w:w="100" w:type="dxa"/>
            </w:tcMar>
            <w:vAlign w:val="center"/>
          </w:tcPr>
          <w:p w:rsidR="00BB6F59" w:rsidRDefault="00EA6F68">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Дата изучения </w:t>
            </w:r>
          </w:p>
          <w:p w:rsidR="00BB6F59" w:rsidRDefault="00BB6F59">
            <w:pPr>
              <w:spacing w:after="0"/>
              <w:ind w:left="135"/>
            </w:pPr>
          </w:p>
        </w:tc>
        <w:tc>
          <w:tcPr>
            <w:tcW w:w="1936"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c>
          <w:tcPr>
            <w:tcW w:w="795"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Всего </w:t>
            </w:r>
          </w:p>
          <w:p w:rsidR="00BB6F59" w:rsidRDefault="00BB6F59">
            <w:pPr>
              <w:spacing w:after="0"/>
              <w:ind w:left="135"/>
            </w:pPr>
          </w:p>
        </w:tc>
        <w:tc>
          <w:tcPr>
            <w:tcW w:w="1488"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Контрольные работы </w:t>
            </w:r>
          </w:p>
          <w:p w:rsidR="00BB6F59" w:rsidRDefault="00BB6F59">
            <w:pPr>
              <w:spacing w:after="0"/>
              <w:ind w:left="135"/>
            </w:pPr>
          </w:p>
        </w:tc>
        <w:tc>
          <w:tcPr>
            <w:tcW w:w="1590"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Практические работы </w:t>
            </w:r>
          </w:p>
          <w:p w:rsidR="00BB6F59" w:rsidRDefault="00BB6F59">
            <w:pPr>
              <w:spacing w:after="0"/>
              <w:ind w:left="135"/>
            </w:pPr>
          </w:p>
        </w:tc>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Русский язык как язык межнационального общения. Наша речь и наш язык</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82">
              <w:r w:rsidR="00EA6F68">
                <w:rPr>
                  <w:rFonts w:ascii="Times New Roman" w:hAnsi="Times New Roman"/>
                  <w:color w:val="0000FF"/>
                  <w:u w:val="single"/>
                </w:rPr>
                <w:t>https://m.edsoo.ru/VJ63SHG3C</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2</w:t>
            </w:r>
          </w:p>
        </w:tc>
        <w:tc>
          <w:tcPr>
            <w:tcW w:w="3344"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Текст: тема и основная мысль. </w:t>
            </w:r>
            <w:r>
              <w:rPr>
                <w:rFonts w:ascii="Times New Roman" w:hAnsi="Times New Roman"/>
                <w:color w:val="000000"/>
                <w:sz w:val="24"/>
              </w:rPr>
              <w:t>Текст и его план</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3</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Текст: заголовок</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83">
              <w:r w:rsidR="00EA6F68">
                <w:rPr>
                  <w:rFonts w:ascii="Times New Roman" w:hAnsi="Times New Roman"/>
                  <w:color w:val="0000FF"/>
                  <w:u w:val="single"/>
                </w:rPr>
                <w:t>https://m.edsoo.ru/7ZHLT563Q</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4</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Текст. План текста</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84">
              <w:r w:rsidR="00EA6F68">
                <w:rPr>
                  <w:rFonts w:ascii="Times New Roman" w:hAnsi="Times New Roman"/>
                  <w:color w:val="0000FF"/>
                  <w:u w:val="single"/>
                </w:rPr>
                <w:t>https://m.edsoo.ru/K9NZMA9FT</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5</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Текст. Структура текста. Составление текста (сказки) по его началу</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85">
              <w:r w:rsidR="00EA6F68">
                <w:rPr>
                  <w:rFonts w:ascii="Times New Roman" w:hAnsi="Times New Roman"/>
                  <w:color w:val="0000FF"/>
                  <w:u w:val="single"/>
                </w:rPr>
                <w:t>https://m.edsoo.ru/49T1M8O7W</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6</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Вспоминаем типы текстов</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86">
              <w:r w:rsidR="00EA6F68">
                <w:rPr>
                  <w:rFonts w:ascii="Times New Roman" w:hAnsi="Times New Roman"/>
                  <w:color w:val="0000FF"/>
                  <w:u w:val="single"/>
                </w:rPr>
                <w:t>https://m.edsoo.ru/XKNRXXK5N</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7</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Различаем тексты-повествования, тексты-описания и тексты-рассуждения</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87">
              <w:r w:rsidR="00EA6F68">
                <w:rPr>
                  <w:rFonts w:ascii="Times New Roman" w:hAnsi="Times New Roman"/>
                  <w:color w:val="0000FF"/>
                  <w:u w:val="single"/>
                </w:rPr>
                <w:t>https://m.edsoo.ru/2QES2S487</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8</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Текст. Образные языковые средства</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88">
              <w:r w:rsidR="00EA6F68">
                <w:rPr>
                  <w:rFonts w:ascii="Times New Roman" w:hAnsi="Times New Roman"/>
                  <w:color w:val="0000FF"/>
                  <w:u w:val="single"/>
                </w:rPr>
                <w:t>https://m.edsoo.ru/WWX4EYDE7</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9</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Подбираем заголовки, отражающие тему или основную мысль текста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89">
              <w:r w:rsidR="00EA6F68">
                <w:rPr>
                  <w:rFonts w:ascii="Times New Roman" w:hAnsi="Times New Roman"/>
                  <w:color w:val="0000FF"/>
                  <w:u w:val="single"/>
                </w:rPr>
                <w:t>https://m.edsoo.ru/WQU0P0B43</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10</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Пишем собственный текст по предложенному заголовку</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90">
              <w:r w:rsidR="00EA6F68">
                <w:rPr>
                  <w:rFonts w:ascii="Times New Roman" w:hAnsi="Times New Roman"/>
                  <w:color w:val="0000FF"/>
                  <w:u w:val="single"/>
                </w:rPr>
                <w:t>https://m.edsoo.ru/VMIVDZZVA</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11</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Виды предложений по цели высказывания: повествовательные, вопросительные и побудительные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12</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Виды предложений по эмоциональной окраске: восклицательные и </w:t>
            </w:r>
            <w:r w:rsidRPr="00EA6F68">
              <w:rPr>
                <w:rFonts w:ascii="Times New Roman" w:hAnsi="Times New Roman"/>
                <w:color w:val="000000"/>
                <w:sz w:val="24"/>
              </w:rPr>
              <w:lastRenderedPageBreak/>
              <w:t>невосклицательные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91">
              <w:r w:rsidR="00EA6F68">
                <w:rPr>
                  <w:rFonts w:ascii="Times New Roman" w:hAnsi="Times New Roman"/>
                  <w:color w:val="0000FF"/>
                  <w:u w:val="single"/>
                </w:rPr>
                <w:t>https://m.edsoo.ru/FLHPGFJ0B</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lastRenderedPageBreak/>
              <w:t>13</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синтаксис: предложения с обращениями (наблюдение)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92">
              <w:r w:rsidR="00EA6F68">
                <w:rPr>
                  <w:rFonts w:ascii="Times New Roman" w:hAnsi="Times New Roman"/>
                  <w:color w:val="0000FF"/>
                  <w:u w:val="single"/>
                </w:rPr>
                <w:t>https://m.edsoo.ru/RE7FNKJ09</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14</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Распространенные и нераспространенные предложения</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93">
              <w:r w:rsidR="00EA6F68">
                <w:rPr>
                  <w:rFonts w:ascii="Times New Roman" w:hAnsi="Times New Roman"/>
                  <w:color w:val="0000FF"/>
                  <w:u w:val="single"/>
                </w:rPr>
                <w:t>https://m.edsoo.ru/7DRC1NST5</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15</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Словосочетание</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94">
              <w:r w:rsidR="00EA6F68">
                <w:rPr>
                  <w:rFonts w:ascii="Times New Roman" w:hAnsi="Times New Roman"/>
                  <w:color w:val="0000FF"/>
                  <w:u w:val="single"/>
                </w:rPr>
                <w:t>https://m.edsoo.ru/ERYN3YTXZ</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16</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Связь слов в словосочетании</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17</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Связь между словами в предложении (при помощи смысловых вопросов)</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18</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Связь слов в словосочетании: обобщение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19</w:t>
            </w:r>
          </w:p>
        </w:tc>
        <w:tc>
          <w:tcPr>
            <w:tcW w:w="3344"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Предложение и словосочетание: сходство и различие. </w:t>
            </w:r>
            <w:r>
              <w:rPr>
                <w:rFonts w:ascii="Times New Roman" w:hAnsi="Times New Roman"/>
                <w:color w:val="000000"/>
                <w:sz w:val="24"/>
              </w:rPr>
              <w:t>Тренинг</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95">
              <w:r w:rsidR="00EA6F68">
                <w:rPr>
                  <w:rFonts w:ascii="Times New Roman" w:hAnsi="Times New Roman"/>
                  <w:color w:val="0000FF"/>
                  <w:u w:val="single"/>
                </w:rPr>
                <w:t>https://m.edsoo.ru/0LA9RU5ZW</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20</w:t>
            </w:r>
          </w:p>
        </w:tc>
        <w:tc>
          <w:tcPr>
            <w:tcW w:w="3344"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Учимся пересказывать: подробный письменный пересказ текста. </w:t>
            </w:r>
            <w:r>
              <w:rPr>
                <w:rFonts w:ascii="Times New Roman" w:hAnsi="Times New Roman"/>
                <w:color w:val="000000"/>
                <w:sz w:val="24"/>
              </w:rPr>
              <w:t>Изложение</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96">
              <w:r w:rsidR="00EA6F68">
                <w:rPr>
                  <w:rFonts w:ascii="Times New Roman" w:hAnsi="Times New Roman"/>
                  <w:color w:val="0000FF"/>
                  <w:u w:val="single"/>
                </w:rPr>
                <w:t>https://m.edsoo.ru/AB12A1UVG</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21</w:t>
            </w:r>
          </w:p>
        </w:tc>
        <w:tc>
          <w:tcPr>
            <w:tcW w:w="3344"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Повторение: слово, сочетание слов (словосочетание) и предложение. </w:t>
            </w:r>
            <w:r>
              <w:rPr>
                <w:rFonts w:ascii="Times New Roman" w:hAnsi="Times New Roman"/>
                <w:color w:val="000000"/>
                <w:sz w:val="24"/>
              </w:rPr>
              <w:t>Тренинг</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22</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Предложения с однородными членами: без союзов, с союзами а, но, с одиночным союзом 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23</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Интонация перечисления в предложениях с однородными членами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24</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Знаки препинания в предложениях с однородными членами, соединёнными союзами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lastRenderedPageBreak/>
              <w:t>25</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Знаки препинания в предложениях с однородными членами, соединёнными союзом 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97">
              <w:r w:rsidR="00EA6F68">
                <w:rPr>
                  <w:rFonts w:ascii="Times New Roman" w:hAnsi="Times New Roman"/>
                  <w:color w:val="0000FF"/>
                  <w:u w:val="single"/>
                </w:rPr>
                <w:t>https://m.edsoo.ru/I62INVS3X</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26</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Знаки препинания в предложениях с однородными членами, соединёнными союзами и, а, но</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27</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Знаки препинания в предложениях с однородными членами без союзов</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98">
              <w:r w:rsidR="00EA6F68">
                <w:rPr>
                  <w:rFonts w:ascii="Times New Roman" w:hAnsi="Times New Roman"/>
                  <w:color w:val="0000FF"/>
                  <w:u w:val="single"/>
                </w:rPr>
                <w:t>https://m.edsoo.ru/R1GQRKF78</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28</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Знаки препинания в предложениях с однородными членами, соединёнными союзами и, а, но, и без союзов</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199">
              <w:r w:rsidR="00EA6F68">
                <w:rPr>
                  <w:rFonts w:ascii="Times New Roman" w:hAnsi="Times New Roman"/>
                  <w:color w:val="0000FF"/>
                  <w:u w:val="single"/>
                </w:rPr>
                <w:t>https://m.edsoo.ru/6JYLSPJSM</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29</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развитие речи: работаем с текстами. Написание текста по репродукции картины</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200">
              <w:r w:rsidR="00EA6F68">
                <w:rPr>
                  <w:rFonts w:ascii="Times New Roman" w:hAnsi="Times New Roman"/>
                  <w:color w:val="0000FF"/>
                  <w:u w:val="single"/>
                </w:rPr>
                <w:t>https://m.edsoo.ru/8L10EMI74</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30</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Запятая между однородными членами. Тренинг</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201">
              <w:r w:rsidR="00EA6F68">
                <w:rPr>
                  <w:rFonts w:ascii="Times New Roman" w:hAnsi="Times New Roman"/>
                  <w:color w:val="0000FF"/>
                  <w:u w:val="single"/>
                </w:rPr>
                <w:t>https://m.edsoo.ru/31EVABAIS</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31</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Запятая между однородными членами, соединенными союзом. Тренинг</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202">
              <w:r w:rsidR="00EA6F68">
                <w:rPr>
                  <w:rFonts w:ascii="Times New Roman" w:hAnsi="Times New Roman"/>
                  <w:color w:val="0000FF"/>
                  <w:u w:val="single"/>
                </w:rPr>
                <w:t>https://m.edsoo.ru/JJUKACPER</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32</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Простое и сложное предложение. Как отличить сложное предложение от простого предложения?</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33</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Союз как часть речи</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34</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Сложные предложения</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203">
              <w:r w:rsidR="00EA6F68">
                <w:rPr>
                  <w:rFonts w:ascii="Times New Roman" w:hAnsi="Times New Roman"/>
                  <w:color w:val="0000FF"/>
                  <w:u w:val="single"/>
                </w:rPr>
                <w:t>https://m.edsoo.ru/QAQSDLJGB</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35</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Сложные предложения с союзами и, а, но</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36</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Союзы и, а, но в простых и сложных предложениях</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lastRenderedPageBreak/>
              <w:t>37</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Наблюдаем за знаками препинания в сложном предложении, состоящем из двух простых</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204">
              <w:r w:rsidR="00EA6F68">
                <w:rPr>
                  <w:rFonts w:ascii="Times New Roman" w:hAnsi="Times New Roman"/>
                  <w:color w:val="0000FF"/>
                  <w:u w:val="single"/>
                </w:rPr>
                <w:t>https://m.edsoo.ru/WI0VVYLGA</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38</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Пробуем ставить знаки препинания в сложном предложении, состоящем из двух простых</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39</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Сложные предложения без союзов. Тренинг</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40</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Предложения с прямой речью после слов автора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205">
              <w:r w:rsidR="00EA6F68">
                <w:rPr>
                  <w:rFonts w:ascii="Times New Roman" w:hAnsi="Times New Roman"/>
                  <w:color w:val="0000FF"/>
                  <w:u w:val="single"/>
                </w:rPr>
                <w:t>https://m.edsoo.ru/79S05N3UO</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41</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Наблюдение за знаками препинания в предложении с прямой речью после слов автора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206">
              <w:r w:rsidR="00EA6F68">
                <w:rPr>
                  <w:rFonts w:ascii="Times New Roman" w:hAnsi="Times New Roman"/>
                  <w:color w:val="0000FF"/>
                  <w:u w:val="single"/>
                </w:rPr>
                <w:t>https://m.edsoo.ru/F6JGXFR2E</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42</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синтаксис: синтаксический анализ предложения</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43</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синтаксис: повторяем всё, что узнали о синтаксисе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207">
              <w:r w:rsidR="00EA6F68">
                <w:rPr>
                  <w:rFonts w:ascii="Times New Roman" w:hAnsi="Times New Roman"/>
                  <w:color w:val="0000FF"/>
                  <w:u w:val="single"/>
                </w:rPr>
                <w:t>https://m.edsoo.ru/8TN6H32EL</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44</w:t>
            </w:r>
          </w:p>
        </w:tc>
        <w:tc>
          <w:tcPr>
            <w:tcW w:w="3344"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Повторяем лексику: наблюдаем за использованием в речи устаревших слов. </w:t>
            </w:r>
            <w:r>
              <w:rPr>
                <w:rFonts w:ascii="Times New Roman" w:hAnsi="Times New Roman"/>
                <w:color w:val="000000"/>
                <w:sz w:val="24"/>
              </w:rPr>
              <w:t>О происхождении слов. Заимствованные слова</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45</w:t>
            </w:r>
          </w:p>
        </w:tc>
        <w:tc>
          <w:tcPr>
            <w:tcW w:w="3344"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Повторяем лексику: наблюдаем за использованием в речи синонимов, антонимов, омонимов. </w:t>
            </w:r>
            <w:r>
              <w:rPr>
                <w:rFonts w:ascii="Times New Roman" w:hAnsi="Times New Roman"/>
                <w:color w:val="000000"/>
                <w:sz w:val="24"/>
              </w:rPr>
              <w:t>Слово и его значение. Многозначные слова</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208">
              <w:r w:rsidR="00EA6F68">
                <w:rPr>
                  <w:rFonts w:ascii="Times New Roman" w:hAnsi="Times New Roman"/>
                  <w:color w:val="0000FF"/>
                  <w:u w:val="single"/>
                </w:rPr>
                <w:t>https://m.edsoo.ru/ZXW4XDS0Y</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46</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Сочинение как вид письменной работы. Написание сочинения по своим наблюдениям</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209">
              <w:r w:rsidR="00EA6F68">
                <w:rPr>
                  <w:rFonts w:ascii="Times New Roman" w:hAnsi="Times New Roman"/>
                  <w:color w:val="0000FF"/>
                  <w:u w:val="single"/>
                </w:rPr>
                <w:t>https://m.edsoo.ru/H1DJWVTLS</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lastRenderedPageBreak/>
              <w:t>47</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Наблюдаем за использованием в речи фразеологизмов</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48</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Учимся понимать фразеологизмы</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49</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Учимся использовать фразеологизмы</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210">
              <w:r w:rsidR="00EA6F68">
                <w:rPr>
                  <w:rFonts w:ascii="Times New Roman" w:hAnsi="Times New Roman"/>
                  <w:color w:val="0000FF"/>
                  <w:u w:val="single"/>
                </w:rPr>
                <w:t>https://m.edsoo.ru/57PLJR4E5</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50</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Повторяем состав слова</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211">
              <w:r w:rsidR="00EA6F68">
                <w:rPr>
                  <w:rFonts w:ascii="Times New Roman" w:hAnsi="Times New Roman"/>
                  <w:color w:val="0000FF"/>
                  <w:u w:val="single"/>
                </w:rPr>
                <w:t>https://m.edsoo.ru/VRAXHZPPC</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51</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Основа слова</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212">
              <w:r w:rsidR="00EA6F68">
                <w:rPr>
                  <w:rFonts w:ascii="Times New Roman" w:hAnsi="Times New Roman"/>
                  <w:color w:val="0000FF"/>
                  <w:u w:val="single"/>
                </w:rPr>
                <w:t>https://m.edsoo.ru/1WD23APQB</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52</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Неизменяемые слова: состав слова. Выделение в словах окончания, корня, приставки, суффикса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53</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Отрабатываем разбор слова по составу</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213">
              <w:r w:rsidR="00EA6F68">
                <w:rPr>
                  <w:rFonts w:ascii="Times New Roman" w:hAnsi="Times New Roman"/>
                  <w:color w:val="0000FF"/>
                  <w:u w:val="single"/>
                </w:rPr>
                <w:t>https://m.edsoo.ru/10ILWS9CV</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54</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Правописание суффиксов имён существительных. Правописание приставок и суффиксов</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55</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Правила правописания, изученные в 1 – 3 классах. Правописание безударных гласных в корне слова. Правописание парных по глухости-звонкости согласных звуков в корне слова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56</w:t>
            </w:r>
          </w:p>
        </w:tc>
        <w:tc>
          <w:tcPr>
            <w:tcW w:w="3344"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Повторение правил правописания, изученных в 1 – 3 классах. Правописание непроизносимых согласных. Правописание слов с удвоенными согласными. </w:t>
            </w:r>
            <w:r>
              <w:rPr>
                <w:rFonts w:ascii="Times New Roman" w:hAnsi="Times New Roman"/>
                <w:color w:val="000000"/>
                <w:sz w:val="24"/>
              </w:rPr>
              <w:t>Правописание слов с буквами ъ и ь</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57</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Обобщение: самостоятельные и служебные части речи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214">
              <w:r w:rsidR="00EA6F68">
                <w:rPr>
                  <w:rFonts w:ascii="Times New Roman" w:hAnsi="Times New Roman"/>
                  <w:color w:val="0000FF"/>
                  <w:u w:val="single"/>
                </w:rPr>
                <w:t>https://m.edsoo.ru/M5NAI86L9</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58</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Наречие: значение, вопросы, употребление в речи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215">
              <w:r w:rsidR="00EA6F68">
                <w:rPr>
                  <w:rFonts w:ascii="Times New Roman" w:hAnsi="Times New Roman"/>
                  <w:color w:val="0000FF"/>
                  <w:u w:val="single"/>
                </w:rPr>
                <w:t>https://m.edsoo.ru/GW36EWS69</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lastRenderedPageBreak/>
              <w:t>59</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Как образуются наречия. Виды наречий (наблюдение)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60</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Наречие: обобщение знаний</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216">
              <w:r w:rsidR="00EA6F68">
                <w:rPr>
                  <w:rFonts w:ascii="Times New Roman" w:hAnsi="Times New Roman"/>
                  <w:color w:val="0000FF"/>
                  <w:u w:val="single"/>
                </w:rPr>
                <w:t>https://m.edsoo.ru/GUXLQW41D</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61</w:t>
            </w:r>
          </w:p>
        </w:tc>
        <w:tc>
          <w:tcPr>
            <w:tcW w:w="3344"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Значение наиболее употребляемых суффиксов изученных частей речи. </w:t>
            </w:r>
            <w:r>
              <w:rPr>
                <w:rFonts w:ascii="Times New Roman" w:hAnsi="Times New Roman"/>
                <w:color w:val="000000"/>
                <w:sz w:val="24"/>
              </w:rPr>
              <w:t>Состав неизменяемых слов</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62</w:t>
            </w:r>
          </w:p>
        </w:tc>
        <w:tc>
          <w:tcPr>
            <w:tcW w:w="3344"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Резервный урок по разделу морфология: отработка темы «Имя существительное»: Как определить падеж имени существительного? </w:t>
            </w:r>
            <w:r>
              <w:rPr>
                <w:rFonts w:ascii="Times New Roman" w:hAnsi="Times New Roman"/>
                <w:color w:val="000000"/>
                <w:sz w:val="24"/>
              </w:rPr>
              <w:t>Признаки падежных форм имен существительных</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217">
              <w:r w:rsidR="00EA6F68">
                <w:rPr>
                  <w:rFonts w:ascii="Times New Roman" w:hAnsi="Times New Roman"/>
                  <w:color w:val="0000FF"/>
                  <w:u w:val="single"/>
                </w:rPr>
                <w:t>https://m.edsoo.ru/UI6Q1ZNMH</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63</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Несклоняемые имена существительные</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64</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Имена существительные 1-го, 2-го, 3-го склонений</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218">
              <w:r w:rsidR="00EA6F68">
                <w:rPr>
                  <w:rFonts w:ascii="Times New Roman" w:hAnsi="Times New Roman"/>
                  <w:color w:val="0000FF"/>
                  <w:u w:val="single"/>
                </w:rPr>
                <w:t>https://m.edsoo.ru/YQG6SF3HJ</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65</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Падежные окончания имен существительных 1-го склонения</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66</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развитие речи: работаем с текстами. Составление текста по репродукции картины</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67</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Падежные окончания имен существительных 2-го склонения</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219">
              <w:r w:rsidR="00EA6F68">
                <w:rPr>
                  <w:rFonts w:ascii="Times New Roman" w:hAnsi="Times New Roman"/>
                  <w:color w:val="0000FF"/>
                  <w:u w:val="single"/>
                </w:rPr>
                <w:t>https://m.edsoo.ru/QV7SD6W56</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68</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Падежные окончания имен существительных 3-го склонения</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220">
              <w:r w:rsidR="00EA6F68">
                <w:rPr>
                  <w:rFonts w:ascii="Times New Roman" w:hAnsi="Times New Roman"/>
                  <w:color w:val="0000FF"/>
                  <w:u w:val="single"/>
                </w:rPr>
                <w:t>https://m.edsoo.ru/EPGMQFC0L</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69</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Особенности падежных окончаний имён существительных в дательном и предложном падеже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70</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Особенности падежных окончаний </w:t>
            </w:r>
            <w:r w:rsidRPr="00EA6F68">
              <w:rPr>
                <w:rFonts w:ascii="Times New Roman" w:hAnsi="Times New Roman"/>
                <w:color w:val="000000"/>
                <w:sz w:val="24"/>
              </w:rPr>
              <w:lastRenderedPageBreak/>
              <w:t>имён существительных в родительном и винительном падеже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lastRenderedPageBreak/>
              <w:t>71</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Правописание падежных окончаний имён существительных 1-го склонения</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221">
              <w:r w:rsidR="00EA6F68">
                <w:rPr>
                  <w:rFonts w:ascii="Times New Roman" w:hAnsi="Times New Roman"/>
                  <w:color w:val="0000FF"/>
                  <w:u w:val="single"/>
                </w:rPr>
                <w:t>https://m.edsoo.ru/RWNOOLPD6</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72</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Правописание падежных окончаний имён существительных 2-го склонения</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73</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Правописание падежных окончаний имён существительных 3-го склонения</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222">
              <w:r w:rsidR="00EA6F68">
                <w:rPr>
                  <w:rFonts w:ascii="Times New Roman" w:hAnsi="Times New Roman"/>
                  <w:color w:val="0000FF"/>
                  <w:u w:val="single"/>
                </w:rPr>
                <w:t>https://m.edsoo.ru/GPR2YDKFT</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74</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Правописание падежных окончаний имён существительных в родительном и винительном падеже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75</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Правописание падежных окончаний имён существительных в дательном и предложном падеже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76</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Правописание падежных окончаний имён существительных в творительном падеже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223">
              <w:r w:rsidR="00EA6F68">
                <w:rPr>
                  <w:rFonts w:ascii="Times New Roman" w:hAnsi="Times New Roman"/>
                  <w:color w:val="0000FF"/>
                  <w:u w:val="single"/>
                </w:rPr>
                <w:t>https://m.edsoo.ru/VTTZTI7MQ</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77</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Правописание безударных падежных окончаний имен существительных во множественном числе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78</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Падежные окончания имён существительных множественного числа в дательном, творительном, предложном падежах</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79</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Безударные падежные окончания имён существительных: систематизация</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224">
              <w:r w:rsidR="00EA6F68">
                <w:rPr>
                  <w:rFonts w:ascii="Times New Roman" w:hAnsi="Times New Roman"/>
                  <w:color w:val="0000FF"/>
                  <w:u w:val="single"/>
                </w:rPr>
                <w:t>https://m.edsoo.ru/2LLQZSDE5</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lastRenderedPageBreak/>
              <w:t>80</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Безударные падежные окончания имён существительных: обобщение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81</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Морфологический разбор имени существительного</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225">
              <w:r w:rsidR="00EA6F68">
                <w:rPr>
                  <w:rFonts w:ascii="Times New Roman" w:hAnsi="Times New Roman"/>
                  <w:color w:val="0000FF"/>
                  <w:u w:val="single"/>
                </w:rPr>
                <w:t>https://m.edsoo.ru/R5F2NK47Q</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82</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Учимся пересказывать: выборочный устный пересказ текста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83</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орфография: Правописание безударных падежных окончаний имён существительных в единственном числе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226">
              <w:r w:rsidR="00EA6F68">
                <w:rPr>
                  <w:rFonts w:ascii="Times New Roman" w:hAnsi="Times New Roman"/>
                  <w:color w:val="0000FF"/>
                  <w:u w:val="single"/>
                </w:rPr>
                <w:t>https://m.edsoo.ru/63M4LNQQA</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84</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Правописание безударных падежных окончаний имен существительных во множественном числе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227">
              <w:r w:rsidR="00EA6F68">
                <w:rPr>
                  <w:rFonts w:ascii="Times New Roman" w:hAnsi="Times New Roman"/>
                  <w:color w:val="0000FF"/>
                  <w:u w:val="single"/>
                </w:rPr>
                <w:t>https://m.edsoo.ru/H4PBHDCCQ</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85</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Пишем подробный пересказ текста. Изложение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228">
              <w:r w:rsidR="00EA6F68">
                <w:rPr>
                  <w:rFonts w:ascii="Times New Roman" w:hAnsi="Times New Roman"/>
                  <w:color w:val="0000FF"/>
                  <w:u w:val="single"/>
                </w:rPr>
                <w:t>https://m.edsoo.ru/REQ49L8GS</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86</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Имя прилагательное. Значение и употребление имён прилагательных</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229">
              <w:r w:rsidR="00EA6F68">
                <w:rPr>
                  <w:rFonts w:ascii="Times New Roman" w:hAnsi="Times New Roman"/>
                  <w:color w:val="0000FF"/>
                  <w:u w:val="single"/>
                </w:rPr>
                <w:t>https://m.edsoo.ru/6BTR47A6L</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87</w:t>
            </w:r>
          </w:p>
        </w:tc>
        <w:tc>
          <w:tcPr>
            <w:tcW w:w="3344"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Зависимость формы имени прилагательного от формы имени существительного. </w:t>
            </w:r>
            <w:r>
              <w:rPr>
                <w:rFonts w:ascii="Times New Roman" w:hAnsi="Times New Roman"/>
                <w:color w:val="000000"/>
                <w:sz w:val="24"/>
              </w:rPr>
              <w:t>Род и число имен прилагательных</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88</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Пишем сжатый пересказ текста</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230">
              <w:r w:rsidR="00EA6F68">
                <w:rPr>
                  <w:rFonts w:ascii="Times New Roman" w:hAnsi="Times New Roman"/>
                  <w:color w:val="0000FF"/>
                  <w:u w:val="single"/>
                </w:rPr>
                <w:t>https://m.edsoo.ru/O9LLXNA7I</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89</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Склонение имен прилагательных</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90</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Правописание падежных окончаний имён прилагательных</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91</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Правописание падежных окончаний имён прилагательных в единственном числе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231">
              <w:r w:rsidR="00EA6F68">
                <w:rPr>
                  <w:rFonts w:ascii="Times New Roman" w:hAnsi="Times New Roman"/>
                  <w:color w:val="0000FF"/>
                  <w:u w:val="single"/>
                </w:rPr>
                <w:t>https://m.edsoo.ru/K8U9EA8L9</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lastRenderedPageBreak/>
              <w:t>92</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Редактируем предложенный текст. Работа с деформированными предложениями и текстом</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232">
              <w:r w:rsidR="00EA6F68">
                <w:rPr>
                  <w:rFonts w:ascii="Times New Roman" w:hAnsi="Times New Roman"/>
                  <w:color w:val="0000FF"/>
                  <w:u w:val="single"/>
                </w:rPr>
                <w:t>https://m.edsoo.ru/8MWJGNUW0</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93</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Особенности склонения имён прилагательных во множественном числе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233">
              <w:r w:rsidR="00EA6F68">
                <w:rPr>
                  <w:rFonts w:ascii="Times New Roman" w:hAnsi="Times New Roman"/>
                  <w:color w:val="0000FF"/>
                  <w:u w:val="single"/>
                </w:rPr>
                <w:t>https://m.edsoo.ru/3V1Z0RRX1</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94</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Правописание падежных окончаний имён прилагательных во множественном числе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234">
              <w:r w:rsidR="00EA6F68">
                <w:rPr>
                  <w:rFonts w:ascii="Times New Roman" w:hAnsi="Times New Roman"/>
                  <w:color w:val="0000FF"/>
                  <w:u w:val="single"/>
                </w:rPr>
                <w:t>https://m.edsoo.ru/1CMQGB7YC</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95</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Пишем сочинение-описание на тему. Составление сравнительного описания на заданную тему по данному началу</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235">
              <w:r w:rsidR="00EA6F68">
                <w:rPr>
                  <w:rFonts w:ascii="Times New Roman" w:hAnsi="Times New Roman"/>
                  <w:color w:val="0000FF"/>
                  <w:u w:val="single"/>
                </w:rPr>
                <w:t>https://m.edsoo.ru/XZGJIYOSF</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96</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Морфологический разбор имени прилагательного</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236">
              <w:r w:rsidR="00EA6F68">
                <w:rPr>
                  <w:rFonts w:ascii="Times New Roman" w:hAnsi="Times New Roman"/>
                  <w:color w:val="0000FF"/>
                  <w:u w:val="single"/>
                </w:rPr>
                <w:t>https://m.edsoo.ru/2IXHPR1UP</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97</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Безударные падежные окончания имён прилагательных: систематизация</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237">
              <w:r w:rsidR="00EA6F68">
                <w:rPr>
                  <w:rFonts w:ascii="Times New Roman" w:hAnsi="Times New Roman"/>
                  <w:color w:val="0000FF"/>
                  <w:u w:val="single"/>
                </w:rPr>
                <w:t>https://m.edsoo.ru/MX5Z5737R</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98</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Безударные падежные окончания имён прилагательных: обобщение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238">
              <w:r w:rsidR="00EA6F68">
                <w:rPr>
                  <w:rFonts w:ascii="Times New Roman" w:hAnsi="Times New Roman"/>
                  <w:color w:val="0000FF"/>
                  <w:u w:val="single"/>
                </w:rPr>
                <w:t>https://m.edsoo.ru/JSK5FATD0</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99</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Можно ли по-разному читать один и тот же текст? Сравнение художественного и научного описания</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239">
              <w:r w:rsidR="00EA6F68">
                <w:rPr>
                  <w:rFonts w:ascii="Times New Roman" w:hAnsi="Times New Roman"/>
                  <w:color w:val="0000FF"/>
                  <w:u w:val="single"/>
                </w:rPr>
                <w:t>https://m.edsoo.ru/1V20HBDAA</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100</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морфология: Отработка темы «Имя прилагательное»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240">
              <w:r w:rsidR="00EA6F68">
                <w:rPr>
                  <w:rFonts w:ascii="Times New Roman" w:hAnsi="Times New Roman"/>
                  <w:color w:val="0000FF"/>
                  <w:u w:val="single"/>
                </w:rPr>
                <w:t>https://m.edsoo.ru/SPQ7H4FQD</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101</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Чем изучающее чтение отличается от ознакомительного чтения. Написание текста по репродукции картины</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241">
              <w:r w:rsidR="00EA6F68">
                <w:rPr>
                  <w:rFonts w:ascii="Times New Roman" w:hAnsi="Times New Roman"/>
                  <w:color w:val="0000FF"/>
                  <w:u w:val="single"/>
                </w:rPr>
                <w:t>https://m.edsoo.ru/58AC07ZSD</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lastRenderedPageBreak/>
              <w:t>102</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Нормы речевого этикета</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242">
              <w:r w:rsidR="00EA6F68">
                <w:rPr>
                  <w:rFonts w:ascii="Times New Roman" w:hAnsi="Times New Roman"/>
                  <w:color w:val="0000FF"/>
                  <w:u w:val="single"/>
                </w:rPr>
                <w:t>https://m.edsoo.ru/XHBZCF1EO</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103</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Правописание имён прилагательных: падежные окончания</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104</w:t>
            </w:r>
          </w:p>
        </w:tc>
        <w:tc>
          <w:tcPr>
            <w:tcW w:w="3344"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Резервный урок по разделу орфография: Правописание падежных окончаний имен прилагательных в единственном и множественном числе. </w:t>
            </w:r>
            <w:r>
              <w:rPr>
                <w:rFonts w:ascii="Times New Roman" w:hAnsi="Times New Roman"/>
                <w:color w:val="000000"/>
                <w:sz w:val="24"/>
              </w:rPr>
              <w:t>Повторение</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105</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Местоимение. Личные местоимения</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243">
              <w:r w:rsidR="00EA6F68">
                <w:rPr>
                  <w:rFonts w:ascii="Times New Roman" w:hAnsi="Times New Roman"/>
                  <w:color w:val="0000FF"/>
                  <w:u w:val="single"/>
                </w:rPr>
                <w:t>https://m.edsoo.ru/SUB9UKZ32</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106</w:t>
            </w:r>
          </w:p>
        </w:tc>
        <w:tc>
          <w:tcPr>
            <w:tcW w:w="3344"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Личные местоимения 1-го и 3-го лица единственного и множественного числа. </w:t>
            </w:r>
            <w:r>
              <w:rPr>
                <w:rFonts w:ascii="Times New Roman" w:hAnsi="Times New Roman"/>
                <w:color w:val="000000"/>
                <w:sz w:val="24"/>
              </w:rPr>
              <w:t>Склонение личных местоимений 1-го и 2-го лица</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244">
              <w:r w:rsidR="00EA6F68">
                <w:rPr>
                  <w:rFonts w:ascii="Times New Roman" w:hAnsi="Times New Roman"/>
                  <w:color w:val="0000FF"/>
                  <w:u w:val="single"/>
                </w:rPr>
                <w:t>https://m.edsoo.ru/NBX1RO0HM</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107</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Склонение личных местоимений. Склонение личных местоимений 3-го лица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245">
              <w:r w:rsidR="00EA6F68">
                <w:rPr>
                  <w:rFonts w:ascii="Times New Roman" w:hAnsi="Times New Roman"/>
                  <w:color w:val="0000FF"/>
                  <w:u w:val="single"/>
                </w:rPr>
                <w:t>https://m.edsoo.ru/FDI2OF51D</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108</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Пишем текст по предложенному плану</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109</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Правописание личных местоимений. Написание личных местоимений с предлогами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246">
              <w:r w:rsidR="00EA6F68">
                <w:rPr>
                  <w:rFonts w:ascii="Times New Roman" w:hAnsi="Times New Roman"/>
                  <w:color w:val="0000FF"/>
                  <w:u w:val="single"/>
                </w:rPr>
                <w:t>https://m.edsoo.ru/4Z55L7XOI</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110</w:t>
            </w:r>
          </w:p>
        </w:tc>
        <w:tc>
          <w:tcPr>
            <w:tcW w:w="3344"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Особенности диалога. Составление текста по рисунку с включением диалога. </w:t>
            </w:r>
            <w:r>
              <w:rPr>
                <w:rFonts w:ascii="Times New Roman" w:hAnsi="Times New Roman"/>
                <w:color w:val="000000"/>
                <w:sz w:val="24"/>
              </w:rPr>
              <w:t>Инсценировка диалога. Составление диалога по данным условиям</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111</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Резервный урок по разделу морфология: тема «Использование местоимений для устранения неоправданного повтора слов в </w:t>
            </w:r>
            <w:r w:rsidRPr="00EA6F68">
              <w:rPr>
                <w:rFonts w:ascii="Times New Roman" w:hAnsi="Times New Roman"/>
                <w:color w:val="000000"/>
                <w:sz w:val="24"/>
              </w:rPr>
              <w:lastRenderedPageBreak/>
              <w:t>тексте»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247">
              <w:r w:rsidR="00EA6F68">
                <w:rPr>
                  <w:rFonts w:ascii="Times New Roman" w:hAnsi="Times New Roman"/>
                  <w:color w:val="0000FF"/>
                  <w:u w:val="single"/>
                </w:rPr>
                <w:t>https://m.edsoo.ru/TP0I4JKTH</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lastRenderedPageBreak/>
              <w:t>112</w:t>
            </w:r>
          </w:p>
        </w:tc>
        <w:tc>
          <w:tcPr>
            <w:tcW w:w="3344"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Раздельное написание личных местоимений с предлогами. </w:t>
            </w:r>
            <w:r>
              <w:rPr>
                <w:rFonts w:ascii="Times New Roman" w:hAnsi="Times New Roman"/>
                <w:color w:val="000000"/>
                <w:sz w:val="24"/>
              </w:rPr>
              <w:t>Тренинг</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113</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Вспоминаем, как написать письмо, поздравительную открытку, объявление. Письмо. Написание поздравления к празднику 8 марта. Подбор и составление объявлений для стенной газеты</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248">
              <w:r w:rsidR="00EA6F68">
                <w:rPr>
                  <w:rFonts w:ascii="Times New Roman" w:hAnsi="Times New Roman"/>
                  <w:color w:val="0000FF"/>
                  <w:u w:val="single"/>
                </w:rPr>
                <w:t>https://m.edsoo.ru/PS6PN4XCE</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114</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Глагол как часть речи</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115</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Различение глаголов, отвечающих на вопросы «что делать?» и «что сделать?»</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249">
              <w:r w:rsidR="00EA6F68">
                <w:rPr>
                  <w:rFonts w:ascii="Times New Roman" w:hAnsi="Times New Roman"/>
                  <w:color w:val="0000FF"/>
                  <w:u w:val="single"/>
                </w:rPr>
                <w:t>https://m.edsoo.ru/Y676JEWA1</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116</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Неопределенная форма глагола</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250">
              <w:r w:rsidR="00EA6F68">
                <w:rPr>
                  <w:rFonts w:ascii="Times New Roman" w:hAnsi="Times New Roman"/>
                  <w:color w:val="0000FF"/>
                  <w:u w:val="single"/>
                </w:rPr>
                <w:t>https://m.edsoo.ru/WZKMUYF4C</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117</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Пишем сочинение-отзыв по репродукции картины</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251">
              <w:r w:rsidR="00EA6F68">
                <w:rPr>
                  <w:rFonts w:ascii="Times New Roman" w:hAnsi="Times New Roman"/>
                  <w:color w:val="0000FF"/>
                  <w:u w:val="single"/>
                </w:rPr>
                <w:t>https://m.edsoo.ru/NIFC5P3W4</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118</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Настоящее время глагола</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252">
              <w:r w:rsidR="00EA6F68">
                <w:rPr>
                  <w:rFonts w:ascii="Times New Roman" w:hAnsi="Times New Roman"/>
                  <w:color w:val="0000FF"/>
                  <w:u w:val="single"/>
                </w:rPr>
                <w:t>https://m.edsoo.ru/P4G245QKY</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119</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Прошедшее время глагола</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120</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Будущее время глагола</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253">
              <w:r w:rsidR="00EA6F68">
                <w:rPr>
                  <w:rFonts w:ascii="Times New Roman" w:hAnsi="Times New Roman"/>
                  <w:color w:val="0000FF"/>
                  <w:u w:val="single"/>
                </w:rPr>
                <w:t>https://m.edsoo.ru/VHE4EJQ32</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121</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Настоящее, прошедшее и будущее время глагола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122</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Ситуации устного и письменного общения. Составление текста о правилах уличного движения</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254">
              <w:r w:rsidR="00EA6F68">
                <w:rPr>
                  <w:rFonts w:ascii="Times New Roman" w:hAnsi="Times New Roman"/>
                  <w:color w:val="0000FF"/>
                  <w:u w:val="single"/>
                </w:rPr>
                <w:t>https://m.edsoo.ru/SI73911HK</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123</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Речь: диалогическая и монологическая</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255">
              <w:r w:rsidR="00EA6F68">
                <w:rPr>
                  <w:rFonts w:ascii="Times New Roman" w:hAnsi="Times New Roman"/>
                  <w:color w:val="0000FF"/>
                  <w:u w:val="single"/>
                </w:rPr>
                <w:t>https://m.edsoo.ru/G2JRTDO8U</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124</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Особенности разбора глаголов по составу</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125</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Глагол в словосочетании</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lastRenderedPageBreak/>
              <w:t>126</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Глагол в предложении</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256">
              <w:r w:rsidR="00EA6F68">
                <w:rPr>
                  <w:rFonts w:ascii="Times New Roman" w:hAnsi="Times New Roman"/>
                  <w:color w:val="0000FF"/>
                  <w:u w:val="single"/>
                </w:rPr>
                <w:t>https://m.edsoo.ru/R8ZUZNTG1</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127</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Спряжение глаголов: изменение по лицам и числам</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128</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Глаголы 2-го лица настоящего и будущего времени в единственном числе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257">
              <w:r w:rsidR="00EA6F68">
                <w:rPr>
                  <w:rFonts w:ascii="Times New Roman" w:hAnsi="Times New Roman"/>
                  <w:color w:val="0000FF"/>
                  <w:u w:val="single"/>
                </w:rPr>
                <w:t>https://m.edsoo.ru/18H7OSNBT</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129</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Мягкий знак после шипящих на конце глаголов в форме 2-го лица единственного числа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258">
              <w:r w:rsidR="00EA6F68">
                <w:rPr>
                  <w:rFonts w:ascii="Times New Roman" w:hAnsi="Times New Roman"/>
                  <w:color w:val="0000FF"/>
                  <w:u w:val="single"/>
                </w:rPr>
                <w:t>https://m.edsoo.ru/D2QZ7G595</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130</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Отрабатываем правописание глаголов в форме 2-го лица единственного числа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131</w:t>
            </w:r>
          </w:p>
        </w:tc>
        <w:tc>
          <w:tcPr>
            <w:tcW w:w="3344" w:type="dxa"/>
            <w:tcMar>
              <w:top w:w="50" w:type="dxa"/>
              <w:left w:w="100" w:type="dxa"/>
            </w:tcMar>
            <w:vAlign w:val="center"/>
          </w:tcPr>
          <w:p w:rsidR="00BB6F59" w:rsidRPr="00EA6F68" w:rsidRDefault="00EA6F68">
            <w:pPr>
              <w:spacing w:after="0"/>
              <w:ind w:left="135"/>
            </w:pPr>
            <w:r>
              <w:rPr>
                <w:rFonts w:ascii="Times New Roman" w:hAnsi="Times New Roman"/>
                <w:color w:val="000000"/>
                <w:sz w:val="24"/>
              </w:rPr>
              <w:t>I</w:t>
            </w:r>
            <w:r w:rsidRPr="00EA6F68">
              <w:rPr>
                <w:rFonts w:ascii="Times New Roman" w:hAnsi="Times New Roman"/>
                <w:color w:val="000000"/>
                <w:sz w:val="24"/>
              </w:rPr>
              <w:t xml:space="preserve"> и </w:t>
            </w:r>
            <w:r>
              <w:rPr>
                <w:rFonts w:ascii="Times New Roman" w:hAnsi="Times New Roman"/>
                <w:color w:val="000000"/>
                <w:sz w:val="24"/>
              </w:rPr>
              <w:t>II</w:t>
            </w:r>
            <w:r w:rsidRPr="00EA6F68">
              <w:rPr>
                <w:rFonts w:ascii="Times New Roman" w:hAnsi="Times New Roman"/>
                <w:color w:val="000000"/>
                <w:sz w:val="24"/>
              </w:rPr>
              <w:t xml:space="preserve"> спряжение глаголов</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259">
              <w:r w:rsidR="00EA6F68">
                <w:rPr>
                  <w:rFonts w:ascii="Times New Roman" w:hAnsi="Times New Roman"/>
                  <w:color w:val="0000FF"/>
                  <w:u w:val="single"/>
                </w:rPr>
                <w:t>https://m.edsoo.ru/USG5EIKDE</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132</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Личные формы глагола</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260">
              <w:r w:rsidR="00EA6F68">
                <w:rPr>
                  <w:rFonts w:ascii="Times New Roman" w:hAnsi="Times New Roman"/>
                  <w:color w:val="0000FF"/>
                  <w:u w:val="single"/>
                </w:rPr>
                <w:t>https://m.edsoo.ru/KU71H9S2D</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133</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Личные окончания глаголов </w:t>
            </w:r>
            <w:r>
              <w:rPr>
                <w:rFonts w:ascii="Times New Roman" w:hAnsi="Times New Roman"/>
                <w:color w:val="000000"/>
                <w:sz w:val="24"/>
              </w:rPr>
              <w:t>I</w:t>
            </w:r>
            <w:r w:rsidRPr="00EA6F68">
              <w:rPr>
                <w:rFonts w:ascii="Times New Roman" w:hAnsi="Times New Roman"/>
                <w:color w:val="000000"/>
                <w:sz w:val="24"/>
              </w:rPr>
              <w:t xml:space="preserve"> и </w:t>
            </w:r>
            <w:r>
              <w:rPr>
                <w:rFonts w:ascii="Times New Roman" w:hAnsi="Times New Roman"/>
                <w:color w:val="000000"/>
                <w:sz w:val="24"/>
              </w:rPr>
              <w:t>II</w:t>
            </w:r>
            <w:r w:rsidRPr="00EA6F68">
              <w:rPr>
                <w:rFonts w:ascii="Times New Roman" w:hAnsi="Times New Roman"/>
                <w:color w:val="000000"/>
                <w:sz w:val="24"/>
              </w:rPr>
              <w:t xml:space="preserve"> спряжения</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134</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Способы определения </w:t>
            </w:r>
            <w:r>
              <w:rPr>
                <w:rFonts w:ascii="Times New Roman" w:hAnsi="Times New Roman"/>
                <w:color w:val="000000"/>
                <w:sz w:val="24"/>
              </w:rPr>
              <w:t>I</w:t>
            </w:r>
            <w:r w:rsidRPr="00EA6F68">
              <w:rPr>
                <w:rFonts w:ascii="Times New Roman" w:hAnsi="Times New Roman"/>
                <w:color w:val="000000"/>
                <w:sz w:val="24"/>
              </w:rPr>
              <w:t xml:space="preserve"> и </w:t>
            </w:r>
            <w:r>
              <w:rPr>
                <w:rFonts w:ascii="Times New Roman" w:hAnsi="Times New Roman"/>
                <w:color w:val="000000"/>
                <w:sz w:val="24"/>
              </w:rPr>
              <w:t>II</w:t>
            </w:r>
            <w:r w:rsidRPr="00EA6F68">
              <w:rPr>
                <w:rFonts w:ascii="Times New Roman" w:hAnsi="Times New Roman"/>
                <w:color w:val="000000"/>
                <w:sz w:val="24"/>
              </w:rPr>
              <w:t xml:space="preserve"> спряжения глаголов</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135</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Отработка способов определения </w:t>
            </w:r>
            <w:r>
              <w:rPr>
                <w:rFonts w:ascii="Times New Roman" w:hAnsi="Times New Roman"/>
                <w:color w:val="000000"/>
                <w:sz w:val="24"/>
              </w:rPr>
              <w:t>I</w:t>
            </w:r>
            <w:r w:rsidRPr="00EA6F68">
              <w:rPr>
                <w:rFonts w:ascii="Times New Roman" w:hAnsi="Times New Roman"/>
                <w:color w:val="000000"/>
                <w:sz w:val="24"/>
              </w:rPr>
              <w:t xml:space="preserve"> и </w:t>
            </w:r>
            <w:r>
              <w:rPr>
                <w:rFonts w:ascii="Times New Roman" w:hAnsi="Times New Roman"/>
                <w:color w:val="000000"/>
                <w:sz w:val="24"/>
              </w:rPr>
              <w:t>II</w:t>
            </w:r>
            <w:r w:rsidRPr="00EA6F68">
              <w:rPr>
                <w:rFonts w:ascii="Times New Roman" w:hAnsi="Times New Roman"/>
                <w:color w:val="000000"/>
                <w:sz w:val="24"/>
              </w:rPr>
              <w:t xml:space="preserve"> спряжения глаголов</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136</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Пишем сочинение-повествование на тему. Составление рассказа (сказки) по содержанию пословицы, фразеологизма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137</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Отрабатываем правило определения спряжения глаголов с безударными личными окончаниями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138</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Отрабатываем правописание безударных личных окончаний </w:t>
            </w:r>
            <w:r w:rsidRPr="00EA6F68">
              <w:rPr>
                <w:rFonts w:ascii="Times New Roman" w:hAnsi="Times New Roman"/>
                <w:color w:val="000000"/>
                <w:sz w:val="24"/>
              </w:rPr>
              <w:lastRenderedPageBreak/>
              <w:t>глаголов-исключений</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lastRenderedPageBreak/>
              <w:t>139</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Правописание безударных личных окончаний глаголов</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261">
              <w:r w:rsidR="00EA6F68">
                <w:rPr>
                  <w:rFonts w:ascii="Times New Roman" w:hAnsi="Times New Roman"/>
                  <w:color w:val="0000FF"/>
                  <w:u w:val="single"/>
                </w:rPr>
                <w:t>https://m.edsoo.ru/T9W1O1X8I</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140</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Отрабатываем правописание безударных личных окончаний глаголов</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141</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Безударные личные окончания глаголов: трудные случаи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262">
              <w:r w:rsidR="00EA6F68">
                <w:rPr>
                  <w:rFonts w:ascii="Times New Roman" w:hAnsi="Times New Roman"/>
                  <w:color w:val="0000FF"/>
                  <w:u w:val="single"/>
                </w:rPr>
                <w:t>https://m.edsoo.ru/UGPGIIGKE</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142</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Отрабатываем трудные случаи написания безударных личных окончаний глаголов</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263">
              <w:r w:rsidR="00EA6F68">
                <w:rPr>
                  <w:rFonts w:ascii="Times New Roman" w:hAnsi="Times New Roman"/>
                  <w:color w:val="0000FF"/>
                  <w:u w:val="single"/>
                </w:rPr>
                <w:t>https://m.edsoo.ru/ZDN4ODLTF</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143</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морфология: Что такое возвратные глаголы?</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264">
              <w:r w:rsidR="00EA6F68">
                <w:rPr>
                  <w:rFonts w:ascii="Times New Roman" w:hAnsi="Times New Roman"/>
                  <w:color w:val="0000FF"/>
                  <w:u w:val="single"/>
                </w:rPr>
                <w:t>https://m.edsoo.ru/J6H28SSU2</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144</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Правописание глаголов на -ться и -тся</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145</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Отрабатываем правописание глаголов на -ться и -тся</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146</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Частица не, её значение (повторение)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265">
              <w:r w:rsidR="00EA6F68">
                <w:rPr>
                  <w:rFonts w:ascii="Times New Roman" w:hAnsi="Times New Roman"/>
                  <w:color w:val="0000FF"/>
                  <w:u w:val="single"/>
                </w:rPr>
                <w:t>https://m.edsoo.ru/T6XQS1880</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147</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Пишем сочинение-рассуждение на тему. Составление текста-рассуждения по таблице, правилу</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266">
              <w:r w:rsidR="00EA6F68">
                <w:rPr>
                  <w:rFonts w:ascii="Times New Roman" w:hAnsi="Times New Roman"/>
                  <w:color w:val="0000FF"/>
                  <w:u w:val="single"/>
                </w:rPr>
                <w:t>https://m.edsoo.ru/2J5GGB6B2</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148</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Безударные личные окончания глаголов: систематизация</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267">
              <w:r w:rsidR="00EA6F68">
                <w:rPr>
                  <w:rFonts w:ascii="Times New Roman" w:hAnsi="Times New Roman"/>
                  <w:color w:val="0000FF"/>
                  <w:u w:val="single"/>
                </w:rPr>
                <w:t>https://m.edsoo.ru/SZGSM2JPM</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149</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Безударные личные окончания глаголов: обобщение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268">
              <w:r w:rsidR="00EA6F68">
                <w:rPr>
                  <w:rFonts w:ascii="Times New Roman" w:hAnsi="Times New Roman"/>
                  <w:color w:val="0000FF"/>
                  <w:u w:val="single"/>
                </w:rPr>
                <w:t>https://m.edsoo.ru/9YMU4LKVX</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150</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Правописание глаголов в прошедшем времени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269">
              <w:r w:rsidR="00EA6F68">
                <w:rPr>
                  <w:rFonts w:ascii="Times New Roman" w:hAnsi="Times New Roman"/>
                  <w:color w:val="0000FF"/>
                  <w:u w:val="single"/>
                </w:rPr>
                <w:t>https://m.edsoo.ru/NEHT3ROQX</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151</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Отрабатываем правописание </w:t>
            </w:r>
            <w:r w:rsidRPr="00EA6F68">
              <w:rPr>
                <w:rFonts w:ascii="Times New Roman" w:hAnsi="Times New Roman"/>
                <w:color w:val="000000"/>
                <w:sz w:val="24"/>
              </w:rPr>
              <w:lastRenderedPageBreak/>
              <w:t>суффиксов и окончаний глаголов в прошедшем времени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270">
              <w:r w:rsidR="00EA6F68">
                <w:rPr>
                  <w:rFonts w:ascii="Times New Roman" w:hAnsi="Times New Roman"/>
                  <w:color w:val="0000FF"/>
                  <w:u w:val="single"/>
                </w:rPr>
                <w:t>https://m.edsoo.ru/B2R0O1QMD</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lastRenderedPageBreak/>
              <w:t>152</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Морфологический разбор глагола</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153</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Обобщение знаний о глаголе</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154</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Глагол: систематизация знаний</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271">
              <w:r w:rsidR="00EA6F68">
                <w:rPr>
                  <w:rFonts w:ascii="Times New Roman" w:hAnsi="Times New Roman"/>
                  <w:color w:val="0000FF"/>
                  <w:u w:val="single"/>
                </w:rPr>
                <w:t>https://m.edsoo.ru/J703KBAQG</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155</w:t>
            </w:r>
          </w:p>
        </w:tc>
        <w:tc>
          <w:tcPr>
            <w:tcW w:w="3344"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Резервный урок по разделу морфология. </w:t>
            </w:r>
            <w:r>
              <w:rPr>
                <w:rFonts w:ascii="Times New Roman" w:hAnsi="Times New Roman"/>
                <w:color w:val="000000"/>
                <w:sz w:val="24"/>
              </w:rPr>
              <w:t>Повторение / Всероссийская проверочная работа</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272">
              <w:r w:rsidR="00EA6F68">
                <w:rPr>
                  <w:rFonts w:ascii="Times New Roman" w:hAnsi="Times New Roman"/>
                  <w:color w:val="0000FF"/>
                  <w:u w:val="single"/>
                </w:rPr>
                <w:t>https://m.edsoo.ru/CJ5WHZI48</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156</w:t>
            </w:r>
          </w:p>
        </w:tc>
        <w:tc>
          <w:tcPr>
            <w:tcW w:w="3344"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Резервный урок по разделу морфология. </w:t>
            </w:r>
            <w:r>
              <w:rPr>
                <w:rFonts w:ascii="Times New Roman" w:hAnsi="Times New Roman"/>
                <w:color w:val="000000"/>
                <w:sz w:val="24"/>
              </w:rPr>
              <w:t>Отработка темы «Глагол»</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157</w:t>
            </w:r>
          </w:p>
        </w:tc>
        <w:tc>
          <w:tcPr>
            <w:tcW w:w="3344"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Резервный урок по разделу морфология. </w:t>
            </w:r>
            <w:r>
              <w:rPr>
                <w:rFonts w:ascii="Times New Roman" w:hAnsi="Times New Roman"/>
                <w:color w:val="000000"/>
                <w:sz w:val="24"/>
              </w:rPr>
              <w:t>Проверь себя</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273">
              <w:r w:rsidR="00EA6F68">
                <w:rPr>
                  <w:rFonts w:ascii="Times New Roman" w:hAnsi="Times New Roman"/>
                  <w:color w:val="0000FF"/>
                  <w:u w:val="single"/>
                </w:rPr>
                <w:t>https://m.edsoo.ru/HBQQ2E15Z</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158</w:t>
            </w:r>
          </w:p>
        </w:tc>
        <w:tc>
          <w:tcPr>
            <w:tcW w:w="3344"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Резервный урок по разделу морфология: глагол. </w:t>
            </w:r>
            <w:r>
              <w:rPr>
                <w:rFonts w:ascii="Times New Roman" w:hAnsi="Times New Roman"/>
                <w:color w:val="000000"/>
                <w:sz w:val="24"/>
              </w:rPr>
              <w:t>Отработка материала</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274">
              <w:r w:rsidR="00EA6F68">
                <w:rPr>
                  <w:rFonts w:ascii="Times New Roman" w:hAnsi="Times New Roman"/>
                  <w:color w:val="0000FF"/>
                  <w:u w:val="single"/>
                </w:rPr>
                <w:t>https://m.edsoo.ru/QJI6CLZAU</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159</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Пишем подробный пересказ текста. Изложение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160</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Изученные правила правописания глаголов: систематизация</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275">
              <w:r w:rsidR="00EA6F68">
                <w:rPr>
                  <w:rFonts w:ascii="Times New Roman" w:hAnsi="Times New Roman"/>
                  <w:color w:val="0000FF"/>
                  <w:u w:val="single"/>
                </w:rPr>
                <w:t>https://m.edsoo.ru/L2T7KQC9U</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161</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Отрабатываем изученные правила правописания глаголов</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162</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Как сделать текст интереснее. Составление текста по репродукции картины</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163</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Наблюдаем за написанием разных частей речи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276">
              <w:r w:rsidR="00EA6F68">
                <w:rPr>
                  <w:rFonts w:ascii="Times New Roman" w:hAnsi="Times New Roman"/>
                  <w:color w:val="0000FF"/>
                  <w:u w:val="single"/>
                </w:rPr>
                <w:t>https://m.edsoo.ru/NDMA1PD12</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164</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Орфографический тренинг: правописание разных частей речи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277">
              <w:r w:rsidR="00EA6F68">
                <w:rPr>
                  <w:rFonts w:ascii="Times New Roman" w:hAnsi="Times New Roman"/>
                  <w:color w:val="0000FF"/>
                  <w:u w:val="single"/>
                </w:rPr>
                <w:t>https://m.edsoo.ru/L7ZQC9WVD</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lastRenderedPageBreak/>
              <w:t>165</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орфография. Контрольная работа по теме «Безударные личные окончания глаголов»</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278">
              <w:r w:rsidR="00EA6F68">
                <w:rPr>
                  <w:rFonts w:ascii="Times New Roman" w:hAnsi="Times New Roman"/>
                  <w:color w:val="0000FF"/>
                  <w:u w:val="single"/>
                </w:rPr>
                <w:t>https://m.edsoo.ru/BDE9GJ9MM</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166</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Учимся пересказывать: подробный устный пересказ текста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167</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повторение по разделу развитие речи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279">
              <w:r w:rsidR="00EA6F68">
                <w:rPr>
                  <w:rFonts w:ascii="Times New Roman" w:hAnsi="Times New Roman"/>
                  <w:color w:val="0000FF"/>
                  <w:u w:val="single"/>
                </w:rPr>
                <w:t>https://m.edsoo.ru/O1PRZP62U</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168</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Характеристика звуков русского языка. Звуки и буквы</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169</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Звуко-буквенный разбор слова</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280">
              <w:r w:rsidR="00EA6F68">
                <w:rPr>
                  <w:rFonts w:ascii="Times New Roman" w:hAnsi="Times New Roman"/>
                  <w:color w:val="0000FF"/>
                  <w:u w:val="single"/>
                </w:rPr>
                <w:t>https://m.edsoo.ru/BK81J36TM</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170</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орфография: контрольная работа по теме «Чему мы научились на уроках правописания в 4 классе»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281">
              <w:r w:rsidR="00EA6F68">
                <w:rPr>
                  <w:rFonts w:ascii="Times New Roman" w:hAnsi="Times New Roman"/>
                  <w:color w:val="0000FF"/>
                  <w:u w:val="single"/>
                </w:rPr>
                <w:t>https://m.edsoo.ru/H3J4KVHPO</w:t>
              </w:r>
            </w:hyperlink>
          </w:p>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ОБЩЕЕ КОЛИЧЕСТВО ЧАСОВ ПО ПРОГРАММЕ</w:t>
            </w:r>
          </w:p>
        </w:tc>
        <w:tc>
          <w:tcPr>
            <w:tcW w:w="1250"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170 </w:t>
            </w:r>
          </w:p>
        </w:tc>
        <w:tc>
          <w:tcPr>
            <w:tcW w:w="1488"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 </w:t>
            </w:r>
          </w:p>
        </w:tc>
        <w:tc>
          <w:tcPr>
            <w:tcW w:w="159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Pr="00EA6F68" w:rsidRDefault="00EA6F68">
      <w:pPr>
        <w:spacing w:after="0" w:line="1" w:lineRule="atLeast"/>
        <w:ind w:left="120"/>
      </w:pPr>
      <w:bookmarkStart w:id="9" w:name="block-82308068"/>
      <w:bookmarkEnd w:id="8"/>
      <w:r w:rsidRPr="00EA6F68">
        <w:rPr>
          <w:rFonts w:ascii="Times New Roman" w:hAnsi="Times New Roman"/>
          <w:b/>
          <w:color w:val="000000"/>
          <w:sz w:val="24"/>
        </w:rPr>
        <w:lastRenderedPageBreak/>
        <w:t xml:space="preserve"> ВАРИАНТ 2. ДЛЯ САМОСТОЯТЕЛЬНОГО КОНСТРУИРОВАНИЯ ПОУРОЧНОГО ПЛАНИРОВАНИЯ </w:t>
      </w:r>
    </w:p>
    <w:p w:rsidR="00BB6F59" w:rsidRDefault="00EA6F68">
      <w:pPr>
        <w:spacing w:after="0" w:line="1" w:lineRule="atLeast"/>
        <w:ind w:left="120"/>
      </w:pPr>
      <w:r w:rsidRPr="00EA6F68">
        <w:rPr>
          <w:rFonts w:ascii="Times New Roman" w:hAnsi="Times New Roman"/>
          <w:b/>
          <w:color w:val="000000"/>
          <w:sz w:val="24"/>
        </w:rPr>
        <w:t xml:space="preserve"> </w:t>
      </w:r>
      <w:r>
        <w:rPr>
          <w:rFonts w:ascii="Times New Roman" w:hAnsi="Times New Roman"/>
          <w:b/>
          <w:color w:val="000000"/>
          <w:sz w:val="24"/>
        </w:rPr>
        <w:t xml:space="preserve">1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020"/>
        <w:gridCol w:w="4934"/>
        <w:gridCol w:w="1302"/>
        <w:gridCol w:w="1922"/>
        <w:gridCol w:w="1994"/>
        <w:gridCol w:w="1407"/>
        <w:gridCol w:w="2318"/>
      </w:tblGrid>
      <w:tr w:rsidR="00BB6F59">
        <w:trPr>
          <w:trHeight w:val="144"/>
          <w:tblCellSpacing w:w="0" w:type="dxa"/>
        </w:trPr>
        <w:tc>
          <w:tcPr>
            <w:tcW w:w="453"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3344"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Тема урока </w:t>
            </w:r>
          </w:p>
          <w:p w:rsidR="00BB6F59" w:rsidRDefault="00BB6F59">
            <w:pPr>
              <w:spacing w:after="0"/>
              <w:ind w:left="135"/>
            </w:pPr>
          </w:p>
        </w:tc>
        <w:tc>
          <w:tcPr>
            <w:tcW w:w="0" w:type="auto"/>
            <w:gridSpan w:val="3"/>
            <w:tcMar>
              <w:top w:w="50" w:type="dxa"/>
              <w:left w:w="100" w:type="dxa"/>
            </w:tcMar>
            <w:vAlign w:val="center"/>
          </w:tcPr>
          <w:p w:rsidR="00BB6F59" w:rsidRDefault="00EA6F68">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Дата изучения </w:t>
            </w:r>
          </w:p>
          <w:p w:rsidR="00BB6F59" w:rsidRDefault="00BB6F59">
            <w:pPr>
              <w:spacing w:after="0"/>
              <w:ind w:left="135"/>
            </w:pPr>
          </w:p>
        </w:tc>
        <w:tc>
          <w:tcPr>
            <w:tcW w:w="1936"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c>
          <w:tcPr>
            <w:tcW w:w="795"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Всего </w:t>
            </w:r>
          </w:p>
          <w:p w:rsidR="00BB6F59" w:rsidRDefault="00BB6F59">
            <w:pPr>
              <w:spacing w:after="0"/>
              <w:ind w:left="135"/>
            </w:pPr>
          </w:p>
        </w:tc>
        <w:tc>
          <w:tcPr>
            <w:tcW w:w="1488"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Контрольные работы </w:t>
            </w:r>
          </w:p>
          <w:p w:rsidR="00BB6F59" w:rsidRDefault="00BB6F59">
            <w:pPr>
              <w:spacing w:after="0"/>
              <w:ind w:left="135"/>
            </w:pPr>
          </w:p>
        </w:tc>
        <w:tc>
          <w:tcPr>
            <w:tcW w:w="1590"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Практические работы </w:t>
            </w:r>
          </w:p>
          <w:p w:rsidR="00BB6F59" w:rsidRDefault="00BB6F59">
            <w:pPr>
              <w:spacing w:after="0"/>
              <w:ind w:left="135"/>
            </w:pPr>
          </w:p>
        </w:tc>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Различение предложения и слова</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2</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Работа с предложением: выделение слов, изменение их порядка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3</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Составление предложения из слов</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4</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Различение слова и обозначаемого им предмета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5</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Слово как объекта изучения, материала для анализа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6</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Звуки речи. Интонационное выделение звука в слове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7</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Определяем самый частый звук в стихотворении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8</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Различаем первые звуки в словах</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9</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Устанавливаем последовательность звуков в слове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10</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Сравниваем слова, различающиеся одним звуком</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11</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Проводим параллельные линии</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12</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Отрабатываем параллельные линии</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13</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Ориентируемся на рабочей строке</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14</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Пишем элементы букв</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15</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Особенность гласных звуков</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lastRenderedPageBreak/>
              <w:t>16</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Отрабатываем письмо элементов букв</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17</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Письмо строчной и заглавной букв А, 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18</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Закрепление написания строчной и заглавной букв А, 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19</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Письмо строчной и заглавной букв Я, я</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20</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Слогообразующая функция гласных звуков</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21</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Закрепление написания строчной и заглавной букв Я, я</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22</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Письмо строчной и заглавной букв О, о</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23</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Закрепление написания строчной и заглавной букв О, о</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24</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Письмо строчной и заглавной букв Ё, ё</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25</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Отрабатываем умение определять количества слогов в слове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26</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Закрепление написания строчной и заглавной букв Ё, ё</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27</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Письмо строчной и заглавной букв У, у</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28</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Закрепление написания строчной и заглавной букв У, у</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29</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Письмо строчной и заглавной букв Ю, ю</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30</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Звуковой анализ слов, работа со звуковыми моделями слов</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31</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Закрепление написания строчной и заглавной букв Ю, ю</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32</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Письмо строчной и заглавной букв Э, э</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33</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Закрепление написания строчной и заглавной букв Э, э</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34</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Письмо строчной и заглавной букв Е, 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lastRenderedPageBreak/>
              <w:t>35</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Построение моделей звукового состава слов</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36</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Закрепление написания строчной и заглавной букв Е, 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37</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Письмо строчной буквы ы</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38</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Письмо строчной и заглавной букв И, 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39</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Закрепление написания строчной и заглавной букв И, 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40</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Повторяем особенности гласных звуков</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41</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Сравниваем начертания изученных букв, обозначающих гласные звуки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42</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Пишем буквы, обозначающие гласные звуки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43</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Письмо строчной и заглавной букв М, м</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44</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Закрепление написания строчной и заглавной букв М, м</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45</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Звуковой анализ слов, работа со звуковыми моделями слов</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46</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Письмо строчной и заглавной букв Н, н</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47</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Закрепление написания строчной и заглавной букв Н, н</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48</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Письмо строчной и заглавной букв Р, р</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49</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Закрепление написания строчной и заглавной букв Р, р</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50</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Особенность согласных звуков, обозначаемых изучаемыми буквами: непарные звонкие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51</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Письмо строчной и заглавной букв Л, л</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52</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Закрепление написания строчной и заглавной букв Л, л</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lastRenderedPageBreak/>
              <w:t>53</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Письмо строчной и заглавной букв Й, й</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54</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Закрепление написания строчной и заглавной букв Й, й</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55</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Звуковой анализ слов, работа со звуковыми моделями слов</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56</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Письмо строчной и заглавной букв Г, г</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57</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Закрепление написания строчной и заглавной букв Г, г</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58</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Письмо строчной и заглавной букв К, к</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59</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Закрепление написания строчной и заглавной букв К, к</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60</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Подбор слов, соответствующих заданной модели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61</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Письмо строчной и заглавной букв З, з</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62</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Закрепление написания строчной и заглавной букв З, з</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63</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Письмо строчной и заглавной букв С, с</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64</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Закрепление написания строчной и заглавной букв С, с</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65</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Особенность согласных звуков, обозначаемых изучаемыми буквами: парные по звонкости-глухости согласные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66</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Письмо строчной и заглавной букв Д, д</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67</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Закрепление написания строчной и заглавной букв Д, д</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68</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Письмо строчной и заглавной букв Т, т</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69</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Закрепление написания строчной и заглавной букв Т, т</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70</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Тренируемся подбирать слова, </w:t>
            </w:r>
            <w:r w:rsidRPr="00EA6F68">
              <w:rPr>
                <w:rFonts w:ascii="Times New Roman" w:hAnsi="Times New Roman"/>
                <w:color w:val="000000"/>
                <w:sz w:val="24"/>
              </w:rPr>
              <w:lastRenderedPageBreak/>
              <w:t>соответствующие заданной модели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lastRenderedPageBreak/>
              <w:t>71</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Письмо строчной и заглавной букв Б, б</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72</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Закрепление написания строчной и заглавной букв Б, б</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73</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Письмо строчной и заглавной букв П, п</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74</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Закрепление написания строчной и заглавной букв П, п</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75</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Отрабатываем умение проводить звуковой анализ</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76</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Письмо строчной и заглавной букв В, в</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77</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Закрепление написания строчной и заглавной букв В, в</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78</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Письмо строчной и заглавной букв Ф, ф</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79</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Закрепление написания строчной и заглавной букв Ф, ф</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80</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Различаем звонкие и глухие согласные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81</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Письмо строчной и заглавной букв Ж, ж</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82</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Закрепление написания строчной и заглавной букв Ж, ж</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83</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Письмо строчной и заглавной букв Ш, ш</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84</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Закрепление написания строчной и заглавной букв Ш, ш</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85</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Особенности шипящих звуков</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86</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Письмо строчной и заглавной букв Ч, ч</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87</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Закрепление написания строчной и заглавной букв Ч, ч</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88</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Письмо строчной и заглавной букв Щ, щ</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89</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Закрепление написания строчной и </w:t>
            </w:r>
            <w:r w:rsidRPr="00EA6F68">
              <w:rPr>
                <w:rFonts w:ascii="Times New Roman" w:hAnsi="Times New Roman"/>
                <w:color w:val="000000"/>
                <w:sz w:val="24"/>
              </w:rPr>
              <w:lastRenderedPageBreak/>
              <w:t>заглавной букв Щ, щ</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lastRenderedPageBreak/>
              <w:t>90</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Особенность согласных звуков, обозначаемых изучаемыми буквами: непарные глухие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91</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Письмо строчной и заглавной букв Х, х</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92</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Закрепление написания строчной и заглавной букв Х, х</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93</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Письмо строчной и заглавной букв Ц, ц</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94</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Закрепление написания строчной и заглавной букв Ц, ц</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95</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Твёрдые и мягкие согласные звуки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96</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Обобщаем знания о согласных звуках</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97</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Письмо строчной буквы ь</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98</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Письмо строчной буквы ъ</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99</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Совместное составление небольших рассказов о любимых играх</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100</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Совместное составление небольших рассказов о любимом дне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101</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Отработка написания букв, написание которых вызывает трудности у учащихся класса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102</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Отработка написания букв, написание которых вызывает трудности у учащихся класса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103</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Отработка написания букв, написание которых вызывает трудности у учащихся класса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104</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Отрабатываем умение определять количество слогов в слове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lastRenderedPageBreak/>
              <w:t>105</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Раздельное написание слов в предложении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106</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Как правильно записать предложение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107</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Введение алгоритма списывания предложений</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108</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Когда нужен перенос слова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109</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Перенос слов со строки на строку</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110</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Объяснительное письмо под диктовку слов</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111</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Объяснительное письмо под диктовку слов</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112</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Объяснительное письмо под диктовку слов и предложений</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113</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Как составить предложение из набора слов</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114</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Составление из набора слов предложений</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115</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Объяснительная запись под диктовку текста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116</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Язык как основное средство человеческого общения</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117</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Речь как основная форма общения между людьми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118</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Знаки препинания в конце предложения: точка, вопросительный и восклицательный знаки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119</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Ситуации общения</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lastRenderedPageBreak/>
              <w:t>120</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Слова, отвечающие на вопросы кто?, что?</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121</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Слова, называющие предметы</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122</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Заглавная буква в именах собственных: в именах и фамилиях людей. Заглавная буква в именах собственных: в кличках животных</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123</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Речевой этикет: ситуация знакомства</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124</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Составление небольших устных рассказов</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125</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Слова, называющие признак предмета</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126</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Закрепление правописания гласных после шипящих в сочетаниях жи, ши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127</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Слова, отвечающие на вопросы какой?, какая? какое?, какие?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128</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Слог. Определение количества слогов в слове. Ударный слог. Деление слов на слоги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129</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Отработка правила переноса слов</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130</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Отрабатываем умение задать вопрос к слову</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131</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Наблюдение в тексте за словами, близкими по значению</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132</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Наблюдаем за значениями слов</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133</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Слова, называющие действия предмета</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134</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Слова, отвечающие на вопросы что делать?, что сделать?</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135</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Речевой этикет: ситуация извинения</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136</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Гласные после шипящих в сочетаниях ча, ща, чу, щу</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137</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Слово и предложение: сходство и различие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138</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Установление связи слов в предложении при помощи смысловых вопросов</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lastRenderedPageBreak/>
              <w:t>139</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Общее представление о родственных словах</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140</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Функции букв е, ё, ю, я, ь</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141</w:t>
            </w:r>
          </w:p>
        </w:tc>
        <w:tc>
          <w:tcPr>
            <w:tcW w:w="3344"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Согласные звуки: систематизация знаний. Согласные твёрдые и мягкие. </w:t>
            </w:r>
            <w:r>
              <w:rPr>
                <w:rFonts w:ascii="Times New Roman" w:hAnsi="Times New Roman"/>
                <w:color w:val="000000"/>
                <w:sz w:val="24"/>
              </w:rPr>
              <w:t>Согласные звонкие и глухие</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142</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Гласные после шипящих в сочетаниях жи, ши (в положении под ударением)</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143</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Слова, близкие по значению</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144</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Объяснительный диктант</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145</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Правила оформления предложений: заглавная буква в начале и знак в конце предложения</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146</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Составление предложений из набора форм слов</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147</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Речевой этикет: ситуация обращение с просьбой</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148</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Установление соотношения звукового и буквенного состава слова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149</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Звуки речи. Гласные и согласные звуки, их различение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150</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Отработка алгоритма списывания текста</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151</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Речевой этикет: ситуация благодарности</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152</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Закрепление правописания гласных после шипящих в сочетаниях ча, ща, чу, щу</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153</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Слово как единица языка</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154</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Гласные ударные и безударные. Ударение в слове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155</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Обучение приемам самопроверки после списывания текста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lastRenderedPageBreak/>
              <w:t>156</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Предложение как единица языка</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157</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Текст как единица речи</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158</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Правописание сочетаний чк, чн</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159</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Учимся запоминать слова с непроверяемыми гласными и согласными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160</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Закрепление правописания слов с сочетаниями чк, чн</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161</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Составление небольших устных рассказов на основе наблюдений</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162</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Восстановление деформированного текста</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163</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Восстановление деформированных предложений</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164</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Алфавит</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165</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Использование алфавита для упорядочения списка слов</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ОБЩЕЕ КОЛИЧЕСТВО ЧАСОВ ПО ПРОГРАММЕ</w:t>
            </w:r>
          </w:p>
        </w:tc>
        <w:tc>
          <w:tcPr>
            <w:tcW w:w="1250"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165 </w:t>
            </w:r>
          </w:p>
        </w:tc>
        <w:tc>
          <w:tcPr>
            <w:tcW w:w="1488"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EA6F68">
      <w:pPr>
        <w:spacing w:after="0" w:line="1" w:lineRule="atLeast"/>
        <w:ind w:left="120"/>
      </w:pPr>
      <w:r>
        <w:rPr>
          <w:rFonts w:ascii="Times New Roman" w:hAnsi="Times New Roman"/>
          <w:b/>
          <w:color w:val="000000"/>
          <w:sz w:val="24"/>
        </w:rPr>
        <w:lastRenderedPageBreak/>
        <w:t xml:space="preserve"> 2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020"/>
        <w:gridCol w:w="4934"/>
        <w:gridCol w:w="1302"/>
        <w:gridCol w:w="1922"/>
        <w:gridCol w:w="1994"/>
        <w:gridCol w:w="1407"/>
        <w:gridCol w:w="2318"/>
      </w:tblGrid>
      <w:tr w:rsidR="00BB6F59">
        <w:trPr>
          <w:trHeight w:val="144"/>
          <w:tblCellSpacing w:w="0" w:type="dxa"/>
        </w:trPr>
        <w:tc>
          <w:tcPr>
            <w:tcW w:w="453"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3344"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Тема урока </w:t>
            </w:r>
          </w:p>
          <w:p w:rsidR="00BB6F59" w:rsidRDefault="00BB6F59">
            <w:pPr>
              <w:spacing w:after="0"/>
              <w:ind w:left="135"/>
            </w:pPr>
          </w:p>
        </w:tc>
        <w:tc>
          <w:tcPr>
            <w:tcW w:w="0" w:type="auto"/>
            <w:gridSpan w:val="3"/>
            <w:tcMar>
              <w:top w:w="50" w:type="dxa"/>
              <w:left w:w="100" w:type="dxa"/>
            </w:tcMar>
            <w:vAlign w:val="center"/>
          </w:tcPr>
          <w:p w:rsidR="00BB6F59" w:rsidRDefault="00EA6F68">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Дата изучения </w:t>
            </w:r>
          </w:p>
          <w:p w:rsidR="00BB6F59" w:rsidRDefault="00BB6F59">
            <w:pPr>
              <w:spacing w:after="0"/>
              <w:ind w:left="135"/>
            </w:pPr>
          </w:p>
        </w:tc>
        <w:tc>
          <w:tcPr>
            <w:tcW w:w="1936"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c>
          <w:tcPr>
            <w:tcW w:w="795"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Всего </w:t>
            </w:r>
          </w:p>
          <w:p w:rsidR="00BB6F59" w:rsidRDefault="00BB6F59">
            <w:pPr>
              <w:spacing w:after="0"/>
              <w:ind w:left="135"/>
            </w:pPr>
          </w:p>
        </w:tc>
        <w:tc>
          <w:tcPr>
            <w:tcW w:w="1488"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Контрольные работы </w:t>
            </w:r>
          </w:p>
          <w:p w:rsidR="00BB6F59" w:rsidRDefault="00BB6F59">
            <w:pPr>
              <w:spacing w:after="0"/>
              <w:ind w:left="135"/>
            </w:pPr>
          </w:p>
        </w:tc>
        <w:tc>
          <w:tcPr>
            <w:tcW w:w="1590"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Практические работы </w:t>
            </w:r>
          </w:p>
          <w:p w:rsidR="00BB6F59" w:rsidRDefault="00BB6F59">
            <w:pPr>
              <w:spacing w:after="0"/>
              <w:ind w:left="135"/>
            </w:pPr>
          </w:p>
        </w:tc>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Язык как явление национальной культуры. Многообразие языкового пространства России и мира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2</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Различение звуков и букв. Различение ударных и безударных гласных звуков</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3</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Парные и непарные по твёрдости - мягкости согласные звуки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4</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Гласные после шипящих в сочетаниях жи, ши (в положении под ударением)</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5</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Гласные после шипящих в сочетаниях ча, ща, чу, щу</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6</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Сочетания чк, чн, чт, щн, нч</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7</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Парные и непарные по звонкости – глухости согласные звуки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8</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Повторение алгоритма списывания текста</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9</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Функции мягкого знака</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10</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Использование на письме разделительных ъ и ь</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11</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Правописание слов с разделительным мягким знаком</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12</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Отработка правописания слов с разделительным мягким знаком</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13</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Отработка правописания слов с </w:t>
            </w:r>
            <w:r w:rsidRPr="00EA6F68">
              <w:rPr>
                <w:rFonts w:ascii="Times New Roman" w:hAnsi="Times New Roman"/>
                <w:color w:val="000000"/>
                <w:sz w:val="24"/>
              </w:rPr>
              <w:lastRenderedPageBreak/>
              <w:t>разделительным мягким знаком и другими изученными орфограммами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lastRenderedPageBreak/>
              <w:t>14</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Деление слов на слоги. Использование знания алфавита при работе со словарями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15</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Перенос слов по слогам</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16</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Перенос слов по слогам: закрепление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17</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фонетика: учимся характеризовать звуки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18</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фонетика: различаем звуки и буквы</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19</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Диктант на изученные правила (гласные после шипящих, сочетания чк, чн, чт)</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20</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Выбор языковых средств для ответа на заданный вопрос</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21</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Выбор языковых средств для выражения собственного мнения</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22</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Выбор языковых средств для ведения разговора (начать, поддержать, закончить разговор, привлечь внимание и другие)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23</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Предложение как единица языка</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24</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Восклицательные и невосклицательные предложения</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25</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Виды предложений по цели высказывания</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26</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Повествовательные, вопросительные, побудительные предложения</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27</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Предложение и слово</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28</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Наблюдение за выделением в устной речи одного из слов предложения (логическое ударение)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lastRenderedPageBreak/>
              <w:t>29</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Связь слов в предложении</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30</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Предложение: систематизация знаний</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31</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синтаксис: связь слов в предложении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32</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синтаксис: установление связи слов в предложении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33</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Диктант на изученные правила (безударные гласные в корне слова)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34</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Работа над ошибками, допущенными в диктанте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35</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Диалогическая форма речи</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36</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Умение договариваться и приходить к общему решению в совместной деятельности при проведении парной и групповой работы</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37</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Окончание как изменяемая часть слова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38</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Изменение формы слова с помощью окончания</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39</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Различение изменяемых и неизменяемых слов</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40</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Однокоренные (родственные) слова. Корень слова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41</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Признаки однокоренных (родственных) слов. Корень слова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42</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Составление устного рассказа по репродукции картины</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43</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Корень как часть слова</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44</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Корень как общая часть родственных слов</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45</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Единообразное написание гласных в корне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lastRenderedPageBreak/>
              <w:t>46</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Обозначение буквой безударного гласного звука в корне слова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47</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Способы проверки написания буквы, обозначающей безударный гласный звук в корне слова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48</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Списывание текста. Словарный диктант</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49</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Корень слова: обобщение знаний</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50</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Правописание слов с безударным гласным звуком в корне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51</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Правописание слов с безударным гласным звуком в корне: закрепление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52</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Объяснительный диктант: учимся обозначать безударные гласные в корне слова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53</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Непроверяемые гласные в корне слова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54</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Правописание слов с проверяемыми и непроверяемыми безударными гласными в корне слова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55</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Обозначение парных по звонкости-глухости согласных в корне слова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56</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Правописание слов с парным по звонкости-глухости согласным в корне слова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57</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Способы проверки согласных в корне слова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58</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Отработка правописания слов с парным по глухости звонкости согласным в корне слова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59</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Учимся писать буквы согласных в корне слова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60</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Объяснительный диктант: учимся писать </w:t>
            </w:r>
            <w:r w:rsidRPr="00EA6F68">
              <w:rPr>
                <w:rFonts w:ascii="Times New Roman" w:hAnsi="Times New Roman"/>
                <w:color w:val="000000"/>
                <w:sz w:val="24"/>
              </w:rPr>
              <w:lastRenderedPageBreak/>
              <w:t>буквы согласных в корне слова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lastRenderedPageBreak/>
              <w:t>61</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Суффикс как часть слова</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62</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Суффикс как часть слова: наблюдение за значением</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63</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Списывание текста. Словарный диктант</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64</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Орфографическая зоркость как осознание места возможного возникновения орфографической ошибки: наблюдение за правописанием суффиксов имён существительных</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65</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Орфографическая зоркость как осознание места возможного возникновения орфографической ошибки: наблюдение за правописанием суффиксов имён прилагательных</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66</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Приставка как часть слова (наблюдение)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67</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Орфографическая зоркость как осознание места возможного возникновения орфографической ошибки: наблюдение за правописанием приставок</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68</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Различные способы решения орфографической задачи в зависимости от места орфограммы в слове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69</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Роль суффиксов и приставок</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70</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Состав слова: систематизация знаний</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71</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Состав слова: обобщение</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72</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Отработка способов решения орфографической задачи в зависимости от места орфограммы в слове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lastRenderedPageBreak/>
              <w:t>73</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Знакомство с жанром поздравления</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74</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Учимся писать буквы гласных и согласных в корне слова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75</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Диктант на изученные орфограммы в корне слова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76</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Работа над ошибками, допущенными в диктанте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77</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состав слова: корни с чередованием согласных снег/снеж, бег/беж, пух/пуш, сапог/сапож и другие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78</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состав слова: как образуются слова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79</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состав слова: нулевое окончание (наблюдение)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80</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Контрольная работа. Списывание текста. Словарный диктант</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81</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Составление устного рассказа по репродукции картины</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82</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Слово и его значение</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83</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Значение слова в словаре</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84</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Однозначные и многозначные слова</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85</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Значение слова в словаре и тексте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86</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Многозначные слова. Прямое и переносное значения слова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87</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Синонимы</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88</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Синонимы в тексте</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89</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Антонимы</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90</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Наблюдение за использованием антонимов</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lastRenderedPageBreak/>
              <w:t>91</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Обобщение знаний по разделу «Лексика»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92</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лексика: работаем с толковым словарем</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93</w:t>
            </w:r>
          </w:p>
        </w:tc>
        <w:tc>
          <w:tcPr>
            <w:tcW w:w="3344"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Резервный урок по разделу лексика. </w:t>
            </w:r>
            <w:r>
              <w:rPr>
                <w:rFonts w:ascii="Times New Roman" w:hAnsi="Times New Roman"/>
                <w:color w:val="000000"/>
                <w:sz w:val="24"/>
              </w:rPr>
              <w:t>Контрольная работа</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94</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лексика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95</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Диктант на изученные правила (орфограммы корня)</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96</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Работа над ошибками, допущенными в диктанте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97</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Текст</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98</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Признаки текста: смысловое единство предложений в тексте; последовательность предложений в тексте; выражение в тексте законченной мысли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99</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Тема текста</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100</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Основная мысль</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101</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Заглавие текста</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102</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Подбор заголовков к предложенным текстам</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103</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Отработка умения подбирать заголовки к предложенным текстам</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104</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Отработка правописания слов с орфограммами в значимых частях слов</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105</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Последовательность частей текста (абзацев)</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106</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Корректирование текстов с нарушенным порядком предложений</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107</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Отработка умения корректировать тексты с нарушенным порядком предложений</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lastRenderedPageBreak/>
              <w:t>108</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Корректирование текстов с нарушенным порядком абзацев</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109</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Отработка умения корректировать тексты с нарушенным порядком абзацев</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110</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Подробное изложение повествовательного текста объёмом 30 – 45 слов с использованием вопросов</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111</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Повторение правописания слов с орфограммами в значимых частях слов</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112</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Имя существительное как часть речи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113</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Имя существительное: значение</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114</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Употребление заглавной и строчной буквы</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115</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Имя существительное: вопросы («кто?», «что?»)</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116</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Имя существительное: изменение по числам</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117</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Число имён существительных</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118</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Имя существительное: употребление в речи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119</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Заглавная буква в именах собственных: имена, фамилии, отчества людей, клички животных</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120</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Заглавная буква в именах собственных: географические названия</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121</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Объяснительный диктант на изученные правила (орфограммы корня, заглавная буква и другие)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122</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Составление устного рассказа с использованием личных наблюдений и вопросов</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123</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Глагол как часть речи</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lastRenderedPageBreak/>
              <w:t>124</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Глагол: значение</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125</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Глагол: вопросы «что делать?», «что сделать?» и другие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126</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Единственное и множественное число глаголов</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127</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Контрольная работа (Контрольный диктант)</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128</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Обобщение знаний о глаголе</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129</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Подробное изложение повествовательного текста объёмом 30 – 45 слов с использованием вопросов</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130</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Имя прилагательное как часть речи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131</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Имя прилагательное: значение</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132</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Связь имени прилагательного с именем существительным</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133</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Обобщение знаний об имени прилагательном</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134</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Предлог. Отличие предлогов от приставок</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135</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Наиболее распространённые предлоги: в, на, из, без, над, до, у, о, об и другие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136</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Раздельное написание предлогов с именами существительными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137</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Раздельное написание предлогов с именами существительными: закрепление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138</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Части речи: систематизация знаний</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139</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Части речи: обобщение</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140</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Правописание слов с орфограммами в значимых частях слов: систематизация</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141</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морфология: части речи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lastRenderedPageBreak/>
              <w:t>142</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морфология: изменение по числам имён существительных</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143</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морфология: роль имён существительных в тексте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144</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морфология: роль глаголов в тексте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145</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морфология: роль имён прилагательных в тексте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146</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морфология: выполняем проектное задание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147</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морфология: выполняем проектное задание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148</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Правописание слов с орфограммами в значимых частях слов: обобщение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149</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Текст-описание</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150</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Особенности текстов-описаний</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151</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Текст-повествование</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152</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Особенности текстов-повествований</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153</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Различение текстов-описаний и текстов-повествований</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154</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Текст-рассуждение</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155</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Особенности текстов-рассуждений</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156</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развитие речи: составляем план текста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157</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развитие речи: составляем план текста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158</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развитие речи: пишем текст по предложенному плану</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lastRenderedPageBreak/>
              <w:t>159</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развитие речи: учимся сочинять текст-описание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160</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развитие речи: учимся сочинять текст-повествование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161</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развитие речи: учимся сочинять текст-рассуждение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162</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развитие речи: подробное изложение текста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163</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повторение по разделу развитие речи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164</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орфография: отработка орфограмм, вызывающих трудности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165</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орфография: отработка орфограмм, вызывающих трудности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166</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орфография: отработка орфограмм, вызывающих трудности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167</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орфография: отработка орфограмм, вызывающих трудности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168</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орфография: отработка орфограмм, вызывающих трудности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169</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повторение по разделу орфография</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170</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повторение по разделу орфография</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lastRenderedPageBreak/>
              <w:t>ОБЩЕЕ КОЛИЧЕСТВО ЧАСОВ ПО ПРОГРАММЕ</w:t>
            </w:r>
          </w:p>
        </w:tc>
        <w:tc>
          <w:tcPr>
            <w:tcW w:w="1250"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170 </w:t>
            </w:r>
          </w:p>
        </w:tc>
        <w:tc>
          <w:tcPr>
            <w:tcW w:w="1488"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8 </w:t>
            </w:r>
          </w:p>
        </w:tc>
        <w:tc>
          <w:tcPr>
            <w:tcW w:w="159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EA6F68">
      <w:pPr>
        <w:spacing w:after="0" w:line="1" w:lineRule="atLeast"/>
        <w:ind w:left="120"/>
      </w:pPr>
      <w:r>
        <w:rPr>
          <w:rFonts w:ascii="Times New Roman" w:hAnsi="Times New Roman"/>
          <w:b/>
          <w:color w:val="000000"/>
          <w:sz w:val="24"/>
        </w:rPr>
        <w:lastRenderedPageBreak/>
        <w:t xml:space="preserve"> 3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935"/>
        <w:gridCol w:w="4238"/>
        <w:gridCol w:w="1199"/>
        <w:gridCol w:w="1845"/>
        <w:gridCol w:w="1914"/>
        <w:gridCol w:w="1351"/>
        <w:gridCol w:w="3415"/>
      </w:tblGrid>
      <w:tr w:rsidR="00BB6F59">
        <w:trPr>
          <w:trHeight w:val="144"/>
          <w:tblCellSpacing w:w="0" w:type="dxa"/>
        </w:trPr>
        <w:tc>
          <w:tcPr>
            <w:tcW w:w="458"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3256"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Тема урока </w:t>
            </w:r>
          </w:p>
          <w:p w:rsidR="00BB6F59" w:rsidRDefault="00BB6F59">
            <w:pPr>
              <w:spacing w:after="0"/>
              <w:ind w:left="135"/>
            </w:pPr>
          </w:p>
        </w:tc>
        <w:tc>
          <w:tcPr>
            <w:tcW w:w="0" w:type="auto"/>
            <w:gridSpan w:val="3"/>
            <w:tcMar>
              <w:top w:w="50" w:type="dxa"/>
              <w:left w:w="100" w:type="dxa"/>
            </w:tcMar>
            <w:vAlign w:val="center"/>
          </w:tcPr>
          <w:p w:rsidR="00BB6F59" w:rsidRDefault="00EA6F68">
            <w:pPr>
              <w:spacing w:after="0"/>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Дата изучения </w:t>
            </w:r>
          </w:p>
          <w:p w:rsidR="00BB6F59" w:rsidRDefault="00BB6F59">
            <w:pPr>
              <w:spacing w:after="0"/>
              <w:ind w:left="135"/>
            </w:pPr>
          </w:p>
        </w:tc>
        <w:tc>
          <w:tcPr>
            <w:tcW w:w="1948"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c>
          <w:tcPr>
            <w:tcW w:w="805"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Всего </w:t>
            </w:r>
          </w:p>
          <w:p w:rsidR="00BB6F59" w:rsidRDefault="00BB6F59">
            <w:pPr>
              <w:spacing w:after="0"/>
              <w:ind w:left="135"/>
            </w:pPr>
          </w:p>
        </w:tc>
        <w:tc>
          <w:tcPr>
            <w:tcW w:w="1499"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Контрольные работы </w:t>
            </w:r>
          </w:p>
          <w:p w:rsidR="00BB6F59" w:rsidRDefault="00BB6F59">
            <w:pPr>
              <w:spacing w:after="0"/>
              <w:ind w:left="135"/>
            </w:pPr>
          </w:p>
        </w:tc>
        <w:tc>
          <w:tcPr>
            <w:tcW w:w="1600"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Практические работы </w:t>
            </w:r>
          </w:p>
          <w:p w:rsidR="00BB6F59" w:rsidRDefault="00BB6F59">
            <w:pPr>
              <w:spacing w:after="0"/>
              <w:ind w:left="135"/>
            </w:pPr>
          </w:p>
        </w:tc>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1</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Русский язык как государственный язык Российской Федерации</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2</w:t>
            </w:r>
          </w:p>
        </w:tc>
        <w:tc>
          <w:tcPr>
            <w:tcW w:w="3256" w:type="dxa"/>
            <w:tcMar>
              <w:top w:w="50" w:type="dxa"/>
              <w:left w:w="100" w:type="dxa"/>
            </w:tcMar>
            <w:vAlign w:val="center"/>
          </w:tcPr>
          <w:p w:rsidR="00BB6F59" w:rsidRDefault="00EA6F68">
            <w:pPr>
              <w:spacing w:after="0"/>
              <w:ind w:left="135"/>
            </w:pPr>
            <w:r>
              <w:rPr>
                <w:rFonts w:ascii="Times New Roman" w:hAnsi="Times New Roman"/>
                <w:color w:val="000000"/>
                <w:sz w:val="24"/>
              </w:rPr>
              <w:t>Характеристика звуков русского языка</w:t>
            </w:r>
          </w:p>
        </w:tc>
        <w:tc>
          <w:tcPr>
            <w:tcW w:w="80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EA3808">
            <w:pPr>
              <w:spacing w:after="0"/>
              <w:ind w:left="135"/>
            </w:pPr>
            <w:hyperlink r:id="rId282">
              <w:r w:rsidR="00EA6F68">
                <w:rPr>
                  <w:rFonts w:ascii="Times New Roman" w:hAnsi="Times New Roman"/>
                  <w:color w:val="0000FF"/>
                  <w:u w:val="single"/>
                </w:rPr>
                <w:t>https://m.edsoo.ru/ORO1IOTA3</w:t>
              </w:r>
            </w:hyperlink>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3</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Соотношение звукового и буквенного состава слов</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4</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Повторяем правописание проверяемых и непроверяемых безударных гласных в корне слова</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5</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Повторение изученных орфографических правил: гласные после шипящих, буквосочетания чк, чн, чт, щн, нч</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6</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Повторение и продолжение работы с текстом, начатой во 2 классе: признаки текста</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7</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Повторение и продолжение работы с текстом, начатой во 2 классе: тема текста, основная мысль текста</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8</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Однокоренные (родственные) слова; признаки однокоренных (родственных) слов</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EA3808">
            <w:pPr>
              <w:spacing w:after="0"/>
              <w:ind w:left="135"/>
            </w:pPr>
            <w:hyperlink r:id="rId283">
              <w:r w:rsidR="00EA6F68">
                <w:rPr>
                  <w:rFonts w:ascii="Times New Roman" w:hAnsi="Times New Roman"/>
                  <w:color w:val="0000FF"/>
                  <w:u w:val="single"/>
                </w:rPr>
                <w:t>https://m.edsoo.ru/7E2ENM486</w:t>
              </w:r>
            </w:hyperlink>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9</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Повторяем правописание проверяемых безударных гласных в корне слова</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lastRenderedPageBreak/>
              <w:t>10</w:t>
            </w:r>
          </w:p>
        </w:tc>
        <w:tc>
          <w:tcPr>
            <w:tcW w:w="3256" w:type="dxa"/>
            <w:tcMar>
              <w:top w:w="50" w:type="dxa"/>
              <w:left w:w="100" w:type="dxa"/>
            </w:tcMar>
            <w:vAlign w:val="center"/>
          </w:tcPr>
          <w:p w:rsidR="00BB6F59" w:rsidRDefault="00EA6F68">
            <w:pPr>
              <w:spacing w:after="0"/>
              <w:ind w:left="135"/>
            </w:pPr>
            <w:r>
              <w:rPr>
                <w:rFonts w:ascii="Times New Roman" w:hAnsi="Times New Roman"/>
                <w:color w:val="000000"/>
                <w:sz w:val="24"/>
              </w:rPr>
              <w:t>Определение типов текстов</w:t>
            </w:r>
          </w:p>
        </w:tc>
        <w:tc>
          <w:tcPr>
            <w:tcW w:w="80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11</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Различение однокоренных слов и слов с омонимичными корнями</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EA3808">
            <w:pPr>
              <w:spacing w:after="0"/>
              <w:ind w:left="135"/>
            </w:pPr>
            <w:hyperlink r:id="rId284">
              <w:r w:rsidR="00EA6F68">
                <w:rPr>
                  <w:rFonts w:ascii="Times New Roman" w:hAnsi="Times New Roman"/>
                  <w:color w:val="0000FF"/>
                  <w:u w:val="single"/>
                </w:rPr>
                <w:t>https://m.edsoo.ru/QXDD06KA3</w:t>
              </w:r>
            </w:hyperlink>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12</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Повторяем правописание парных по звонкости-глухости согласных в корне слова</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13</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Однокоренные слова и формы одного и того же слова</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EA3808">
            <w:pPr>
              <w:spacing w:after="0"/>
              <w:ind w:left="135"/>
            </w:pPr>
            <w:hyperlink r:id="rId285">
              <w:r w:rsidR="00EA6F68">
                <w:rPr>
                  <w:rFonts w:ascii="Times New Roman" w:hAnsi="Times New Roman"/>
                  <w:color w:val="0000FF"/>
                  <w:u w:val="single"/>
                </w:rPr>
                <w:t>https://m.edsoo.ru/CFKT4JXRJ</w:t>
              </w:r>
            </w:hyperlink>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14</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Наблюдение за обозначением буквами непроизносимых согласных в корне слова</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15</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Непроизносимые согласные в корне слова</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16</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Отработка написания непроизносимых согласных в корне слова</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17</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Объясняющий диктант: повторение правил правописания</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18</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Повторение и продолжение работы с текстом, начатой во 2 классе: заголовок</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19</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Окончание как изменяемая часть слова</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20</w:t>
            </w:r>
          </w:p>
        </w:tc>
        <w:tc>
          <w:tcPr>
            <w:tcW w:w="3256" w:type="dxa"/>
            <w:tcMar>
              <w:top w:w="50" w:type="dxa"/>
              <w:left w:w="100" w:type="dxa"/>
            </w:tcMar>
            <w:vAlign w:val="center"/>
          </w:tcPr>
          <w:p w:rsidR="00BB6F59" w:rsidRDefault="00EA6F68">
            <w:pPr>
              <w:spacing w:after="0"/>
              <w:ind w:left="135"/>
            </w:pPr>
            <w:r>
              <w:rPr>
                <w:rFonts w:ascii="Times New Roman" w:hAnsi="Times New Roman"/>
                <w:color w:val="000000"/>
                <w:sz w:val="24"/>
              </w:rPr>
              <w:t>Нулевое окончание</w:t>
            </w:r>
          </w:p>
        </w:tc>
        <w:tc>
          <w:tcPr>
            <w:tcW w:w="80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21</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Корень, приставка, суффикс – значимые части слова</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EA3808">
            <w:pPr>
              <w:spacing w:after="0"/>
              <w:ind w:left="135"/>
            </w:pPr>
            <w:hyperlink r:id="rId286">
              <w:r w:rsidR="00EA6F68">
                <w:rPr>
                  <w:rFonts w:ascii="Times New Roman" w:hAnsi="Times New Roman"/>
                  <w:color w:val="0000FF"/>
                  <w:u w:val="single"/>
                </w:rPr>
                <w:t>https://m.edsoo.ru/13W5BD2Y4</w:t>
              </w:r>
            </w:hyperlink>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22</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Различные способы решения орфографической задачи в зависимости от места орфограммы в </w:t>
            </w:r>
            <w:r w:rsidRPr="00EA6F68">
              <w:rPr>
                <w:rFonts w:ascii="Times New Roman" w:hAnsi="Times New Roman"/>
                <w:color w:val="000000"/>
                <w:sz w:val="24"/>
              </w:rPr>
              <w:lastRenderedPageBreak/>
              <w:t>слове: правописание суффиксов –ость-, -ов- и других</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lastRenderedPageBreak/>
              <w:t>23</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Отработка способов решения орфографической задачи в зависимости от места орфограммы в слове: закрепляем правописание суффиксов</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24</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Выделение в словах с однозначно выделяемыми морфемами окончания, корня, приставки, суффикса</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EA3808">
            <w:pPr>
              <w:spacing w:after="0"/>
              <w:ind w:left="135"/>
            </w:pPr>
            <w:hyperlink r:id="rId287">
              <w:r w:rsidR="00EA6F68">
                <w:rPr>
                  <w:rFonts w:ascii="Times New Roman" w:hAnsi="Times New Roman"/>
                  <w:color w:val="0000FF"/>
                  <w:u w:val="single"/>
                </w:rPr>
                <w:t>https://m.edsoo.ru/MDFOI8LFS</w:t>
              </w:r>
            </w:hyperlink>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25</w:t>
            </w:r>
          </w:p>
        </w:tc>
        <w:tc>
          <w:tcPr>
            <w:tcW w:w="3256" w:type="dxa"/>
            <w:tcMar>
              <w:top w:w="50" w:type="dxa"/>
              <w:left w:w="100" w:type="dxa"/>
            </w:tcMar>
            <w:vAlign w:val="center"/>
          </w:tcPr>
          <w:p w:rsidR="00BB6F59" w:rsidRDefault="00EA6F68">
            <w:pPr>
              <w:spacing w:after="0"/>
              <w:ind w:left="135"/>
            </w:pPr>
            <w:r>
              <w:rPr>
                <w:rFonts w:ascii="Times New Roman" w:hAnsi="Times New Roman"/>
                <w:color w:val="000000"/>
                <w:sz w:val="24"/>
              </w:rPr>
              <w:t>Состав слова: обобщение</w:t>
            </w:r>
          </w:p>
        </w:tc>
        <w:tc>
          <w:tcPr>
            <w:tcW w:w="80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EA3808">
            <w:pPr>
              <w:spacing w:after="0"/>
              <w:ind w:left="135"/>
            </w:pPr>
            <w:hyperlink r:id="rId288">
              <w:r w:rsidR="00EA6F68">
                <w:rPr>
                  <w:rFonts w:ascii="Times New Roman" w:hAnsi="Times New Roman"/>
                  <w:color w:val="0000FF"/>
                  <w:u w:val="single"/>
                </w:rPr>
                <w:t>https://m.edsoo.ru/SHW1N3P2J</w:t>
              </w:r>
            </w:hyperlink>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26</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состав слова: проектное задание «Семья слов»</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EA3808">
            <w:pPr>
              <w:spacing w:after="0"/>
              <w:ind w:left="135"/>
            </w:pPr>
            <w:hyperlink r:id="rId289">
              <w:r w:rsidR="00EA6F68">
                <w:rPr>
                  <w:rFonts w:ascii="Times New Roman" w:hAnsi="Times New Roman"/>
                  <w:color w:val="0000FF"/>
                  <w:u w:val="single"/>
                </w:rPr>
                <w:t>https://m.edsoo.ru/FSOBYZ3GM</w:t>
              </w:r>
            </w:hyperlink>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27</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Различные способы решения орфографической задачи в зависимости от места орфограммы в слове: правописание приставок группа приставок с «о»и группа приставок с «а»</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28</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Отработка способов решения орфографической задачи в зависимости от места орфограммы в слове: закрепляем правописание приставок</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29</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Отработка способов решения орфографической задачи в зависимости от места орфограммы в слове: закрепляем правописание суффиксов и приставок</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lastRenderedPageBreak/>
              <w:t>30</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Объяснительный диктант: отрабатываем написание слов с орфограммами корня</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31</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Правописание слов с удвоенными согласными</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32</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Отработка правописания слов с удвоенными согласными</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33</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Корректирование текстов с нарушенным порядком предложений</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34</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Корректирование текстов с нарушенным порядком абзацев</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35</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Продолжаем учиться писать приставки: пишем приставки</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36</w:t>
            </w:r>
          </w:p>
        </w:tc>
        <w:tc>
          <w:tcPr>
            <w:tcW w:w="3256" w:type="dxa"/>
            <w:tcMar>
              <w:top w:w="50" w:type="dxa"/>
              <w:left w:w="100" w:type="dxa"/>
            </w:tcMar>
            <w:vAlign w:val="center"/>
          </w:tcPr>
          <w:p w:rsidR="00BB6F59" w:rsidRDefault="00EA6F68">
            <w:pPr>
              <w:spacing w:after="0"/>
              <w:ind w:left="135"/>
            </w:pPr>
            <w:r>
              <w:rPr>
                <w:rFonts w:ascii="Times New Roman" w:hAnsi="Times New Roman"/>
                <w:color w:val="000000"/>
                <w:sz w:val="24"/>
              </w:rPr>
              <w:t>Разделительный твёрдый знак</w:t>
            </w:r>
          </w:p>
        </w:tc>
        <w:tc>
          <w:tcPr>
            <w:tcW w:w="80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37</w:t>
            </w:r>
          </w:p>
        </w:tc>
        <w:tc>
          <w:tcPr>
            <w:tcW w:w="3256" w:type="dxa"/>
            <w:tcMar>
              <w:top w:w="50" w:type="dxa"/>
              <w:left w:w="100" w:type="dxa"/>
            </w:tcMar>
            <w:vAlign w:val="center"/>
          </w:tcPr>
          <w:p w:rsidR="00BB6F59" w:rsidRDefault="00EA6F68">
            <w:pPr>
              <w:spacing w:after="0"/>
              <w:ind w:left="135"/>
            </w:pPr>
            <w:r>
              <w:rPr>
                <w:rFonts w:ascii="Times New Roman" w:hAnsi="Times New Roman"/>
                <w:color w:val="000000"/>
                <w:sz w:val="24"/>
              </w:rPr>
              <w:t>Предложение</w:t>
            </w:r>
          </w:p>
        </w:tc>
        <w:tc>
          <w:tcPr>
            <w:tcW w:w="80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38</w:t>
            </w:r>
          </w:p>
        </w:tc>
        <w:tc>
          <w:tcPr>
            <w:tcW w:w="3256" w:type="dxa"/>
            <w:tcMar>
              <w:top w:w="50" w:type="dxa"/>
              <w:left w:w="100" w:type="dxa"/>
            </w:tcMar>
            <w:vAlign w:val="center"/>
          </w:tcPr>
          <w:p w:rsidR="00BB6F59" w:rsidRDefault="00EA6F68">
            <w:pPr>
              <w:spacing w:after="0"/>
              <w:ind w:left="135"/>
            </w:pPr>
            <w:r>
              <w:rPr>
                <w:rFonts w:ascii="Times New Roman" w:hAnsi="Times New Roman"/>
                <w:color w:val="000000"/>
                <w:sz w:val="24"/>
              </w:rPr>
              <w:t>Виды предложений</w:t>
            </w:r>
          </w:p>
        </w:tc>
        <w:tc>
          <w:tcPr>
            <w:tcW w:w="80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39</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Обобщение знаний о видах предложений</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40</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Отработка умения определять тип текста (повествование, описание, рассуждение)</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41</w:t>
            </w:r>
          </w:p>
        </w:tc>
        <w:tc>
          <w:tcPr>
            <w:tcW w:w="3256" w:type="dxa"/>
            <w:tcMar>
              <w:top w:w="50" w:type="dxa"/>
              <w:left w:w="100" w:type="dxa"/>
            </w:tcMar>
            <w:vAlign w:val="center"/>
          </w:tcPr>
          <w:p w:rsidR="00BB6F59" w:rsidRDefault="00EA6F68">
            <w:pPr>
              <w:spacing w:after="0"/>
              <w:ind w:left="135"/>
            </w:pPr>
            <w:r>
              <w:rPr>
                <w:rFonts w:ascii="Times New Roman" w:hAnsi="Times New Roman"/>
                <w:color w:val="000000"/>
                <w:sz w:val="24"/>
              </w:rPr>
              <w:t>Определение типов текстов: обобщение</w:t>
            </w:r>
          </w:p>
        </w:tc>
        <w:tc>
          <w:tcPr>
            <w:tcW w:w="80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42</w:t>
            </w:r>
          </w:p>
        </w:tc>
        <w:tc>
          <w:tcPr>
            <w:tcW w:w="3256" w:type="dxa"/>
            <w:tcMar>
              <w:top w:w="50" w:type="dxa"/>
              <w:left w:w="100" w:type="dxa"/>
            </w:tcMar>
            <w:vAlign w:val="center"/>
          </w:tcPr>
          <w:p w:rsidR="00BB6F59" w:rsidRDefault="00EA6F68">
            <w:pPr>
              <w:spacing w:after="0"/>
              <w:ind w:left="135"/>
            </w:pPr>
            <w:r>
              <w:rPr>
                <w:rFonts w:ascii="Times New Roman" w:hAnsi="Times New Roman"/>
                <w:color w:val="000000"/>
                <w:sz w:val="24"/>
              </w:rPr>
              <w:t>Связь слов в предложении</w:t>
            </w:r>
          </w:p>
        </w:tc>
        <w:tc>
          <w:tcPr>
            <w:tcW w:w="80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43</w:t>
            </w:r>
          </w:p>
        </w:tc>
        <w:tc>
          <w:tcPr>
            <w:tcW w:w="3256" w:type="dxa"/>
            <w:tcMar>
              <w:top w:w="50" w:type="dxa"/>
              <w:left w:w="100" w:type="dxa"/>
            </w:tcMar>
            <w:vAlign w:val="center"/>
          </w:tcPr>
          <w:p w:rsidR="00BB6F59" w:rsidRDefault="00EA6F68">
            <w:pPr>
              <w:spacing w:after="0"/>
              <w:ind w:left="135"/>
            </w:pPr>
            <w:r>
              <w:rPr>
                <w:rFonts w:ascii="Times New Roman" w:hAnsi="Times New Roman"/>
                <w:color w:val="000000"/>
                <w:sz w:val="24"/>
              </w:rPr>
              <w:t>Главные члены предложения</w:t>
            </w:r>
          </w:p>
        </w:tc>
        <w:tc>
          <w:tcPr>
            <w:tcW w:w="80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44</w:t>
            </w:r>
          </w:p>
        </w:tc>
        <w:tc>
          <w:tcPr>
            <w:tcW w:w="3256" w:type="dxa"/>
            <w:tcMar>
              <w:top w:w="50" w:type="dxa"/>
              <w:left w:w="100" w:type="dxa"/>
            </w:tcMar>
            <w:vAlign w:val="center"/>
          </w:tcPr>
          <w:p w:rsidR="00BB6F59" w:rsidRDefault="00EA6F68">
            <w:pPr>
              <w:spacing w:after="0"/>
              <w:ind w:left="135"/>
            </w:pPr>
            <w:r>
              <w:rPr>
                <w:rFonts w:ascii="Times New Roman" w:hAnsi="Times New Roman"/>
                <w:color w:val="000000"/>
                <w:sz w:val="24"/>
              </w:rPr>
              <w:t>Подлежащее</w:t>
            </w:r>
          </w:p>
        </w:tc>
        <w:tc>
          <w:tcPr>
            <w:tcW w:w="80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45</w:t>
            </w:r>
          </w:p>
        </w:tc>
        <w:tc>
          <w:tcPr>
            <w:tcW w:w="3256" w:type="dxa"/>
            <w:tcMar>
              <w:top w:w="50" w:type="dxa"/>
              <w:left w:w="100" w:type="dxa"/>
            </w:tcMar>
            <w:vAlign w:val="center"/>
          </w:tcPr>
          <w:p w:rsidR="00BB6F59" w:rsidRDefault="00EA6F68">
            <w:pPr>
              <w:spacing w:after="0"/>
              <w:ind w:left="135"/>
            </w:pPr>
            <w:r>
              <w:rPr>
                <w:rFonts w:ascii="Times New Roman" w:hAnsi="Times New Roman"/>
                <w:color w:val="000000"/>
                <w:sz w:val="24"/>
              </w:rPr>
              <w:t>Сказуемое</w:t>
            </w:r>
          </w:p>
        </w:tc>
        <w:tc>
          <w:tcPr>
            <w:tcW w:w="80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46</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Повторяем правописание слов с разделительным мягким знаком</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lastRenderedPageBreak/>
              <w:t>47</w:t>
            </w:r>
          </w:p>
        </w:tc>
        <w:tc>
          <w:tcPr>
            <w:tcW w:w="3256" w:type="dxa"/>
            <w:tcMar>
              <w:top w:w="50" w:type="dxa"/>
              <w:left w:w="100" w:type="dxa"/>
            </w:tcMar>
            <w:vAlign w:val="center"/>
          </w:tcPr>
          <w:p w:rsidR="00BB6F59" w:rsidRDefault="00EA6F68">
            <w:pPr>
              <w:spacing w:after="0"/>
              <w:ind w:left="135"/>
            </w:pPr>
            <w:r>
              <w:rPr>
                <w:rFonts w:ascii="Times New Roman" w:hAnsi="Times New Roman"/>
                <w:color w:val="000000"/>
                <w:sz w:val="24"/>
              </w:rPr>
              <w:t>Подлежащее и сказуемое</w:t>
            </w:r>
          </w:p>
        </w:tc>
        <w:tc>
          <w:tcPr>
            <w:tcW w:w="80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48</w:t>
            </w:r>
          </w:p>
        </w:tc>
        <w:tc>
          <w:tcPr>
            <w:tcW w:w="3256" w:type="dxa"/>
            <w:tcMar>
              <w:top w:w="50" w:type="dxa"/>
              <w:left w:w="100" w:type="dxa"/>
            </w:tcMar>
            <w:vAlign w:val="center"/>
          </w:tcPr>
          <w:p w:rsidR="00BB6F59" w:rsidRDefault="00EA6F68">
            <w:pPr>
              <w:spacing w:after="0"/>
              <w:ind w:left="135"/>
            </w:pPr>
            <w:r>
              <w:rPr>
                <w:rFonts w:ascii="Times New Roman" w:hAnsi="Times New Roman"/>
                <w:color w:val="000000"/>
                <w:sz w:val="24"/>
              </w:rPr>
              <w:t>Второстепенные члены предложения</w:t>
            </w:r>
          </w:p>
        </w:tc>
        <w:tc>
          <w:tcPr>
            <w:tcW w:w="80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49</w:t>
            </w:r>
          </w:p>
        </w:tc>
        <w:tc>
          <w:tcPr>
            <w:tcW w:w="3256" w:type="dxa"/>
            <w:tcMar>
              <w:top w:w="50" w:type="dxa"/>
              <w:left w:w="100" w:type="dxa"/>
            </w:tcMar>
            <w:vAlign w:val="center"/>
          </w:tcPr>
          <w:p w:rsidR="00BB6F59" w:rsidRDefault="00EA6F68">
            <w:pPr>
              <w:spacing w:after="0"/>
              <w:ind w:left="135"/>
            </w:pPr>
            <w:r>
              <w:rPr>
                <w:rFonts w:ascii="Times New Roman" w:hAnsi="Times New Roman"/>
                <w:color w:val="000000"/>
                <w:sz w:val="24"/>
              </w:rPr>
              <w:t>Предложения распространённые и нераспространённые</w:t>
            </w:r>
          </w:p>
        </w:tc>
        <w:tc>
          <w:tcPr>
            <w:tcW w:w="80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50</w:t>
            </w:r>
          </w:p>
        </w:tc>
        <w:tc>
          <w:tcPr>
            <w:tcW w:w="3256" w:type="dxa"/>
            <w:tcMar>
              <w:top w:w="50" w:type="dxa"/>
              <w:left w:w="100" w:type="dxa"/>
            </w:tcMar>
            <w:vAlign w:val="center"/>
          </w:tcPr>
          <w:p w:rsidR="00BB6F59" w:rsidRDefault="00EA6F68">
            <w:pPr>
              <w:spacing w:after="0"/>
              <w:ind w:left="135"/>
            </w:pPr>
            <w:r>
              <w:rPr>
                <w:rFonts w:ascii="Times New Roman" w:hAnsi="Times New Roman"/>
                <w:color w:val="000000"/>
                <w:sz w:val="24"/>
              </w:rPr>
              <w:t>Знакомство с жанром письма</w:t>
            </w:r>
          </w:p>
        </w:tc>
        <w:tc>
          <w:tcPr>
            <w:tcW w:w="80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EA3808">
            <w:pPr>
              <w:spacing w:after="0"/>
              <w:ind w:left="135"/>
            </w:pPr>
            <w:hyperlink r:id="rId290">
              <w:r w:rsidR="00EA6F68">
                <w:rPr>
                  <w:rFonts w:ascii="Times New Roman" w:hAnsi="Times New Roman"/>
                  <w:color w:val="0000FF"/>
                  <w:u w:val="single"/>
                </w:rPr>
                <w:t>https://m.edsoo.ru/94L4435C1</w:t>
              </w:r>
            </w:hyperlink>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51</w:t>
            </w:r>
          </w:p>
        </w:tc>
        <w:tc>
          <w:tcPr>
            <w:tcW w:w="3256" w:type="dxa"/>
            <w:tcMar>
              <w:top w:w="50" w:type="dxa"/>
              <w:left w:w="100" w:type="dxa"/>
            </w:tcMar>
            <w:vAlign w:val="center"/>
          </w:tcPr>
          <w:p w:rsidR="00BB6F59" w:rsidRDefault="00EA6F68">
            <w:pPr>
              <w:spacing w:after="0"/>
              <w:ind w:left="135"/>
            </w:pPr>
            <w:r>
              <w:rPr>
                <w:rFonts w:ascii="Times New Roman" w:hAnsi="Times New Roman"/>
                <w:color w:val="000000"/>
                <w:sz w:val="24"/>
              </w:rPr>
              <w:t>Учимся писать письма</w:t>
            </w:r>
          </w:p>
        </w:tc>
        <w:tc>
          <w:tcPr>
            <w:tcW w:w="80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EA3808">
            <w:pPr>
              <w:spacing w:after="0"/>
              <w:ind w:left="135"/>
            </w:pPr>
            <w:hyperlink r:id="rId291">
              <w:r w:rsidR="00EA6F68">
                <w:rPr>
                  <w:rFonts w:ascii="Times New Roman" w:hAnsi="Times New Roman"/>
                  <w:color w:val="0000FF"/>
                  <w:u w:val="single"/>
                </w:rPr>
                <w:t>https://m.edsoo.ru/AKRQ54V85</w:t>
              </w:r>
            </w:hyperlink>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52</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Правописание слов с двумя безударными гласными в корне слова</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53</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Закрепление способов проверки написания слов с двумя безударными гласными в корне слова</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54</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Отработка способов решения орфографической задачи в зависимости от места орфограммы в слове: правописание слов с двумя корнями</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55</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Отработка способов решения орфографической задачи в зависимости от места орфограммы в слове: наблюдение за соединительными гласными о, е</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56</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повторение по разделу орфография, тема «Правописание слов с орфограммами в корне»</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57</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Вспоминаем нормы речевого этикета: приглашение, просьба, извинение, благодарность, отказ</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58</w:t>
            </w:r>
          </w:p>
        </w:tc>
        <w:tc>
          <w:tcPr>
            <w:tcW w:w="3256" w:type="dxa"/>
            <w:tcMar>
              <w:top w:w="50" w:type="dxa"/>
              <w:left w:w="100" w:type="dxa"/>
            </w:tcMar>
            <w:vAlign w:val="center"/>
          </w:tcPr>
          <w:p w:rsidR="00BB6F59" w:rsidRDefault="00EA6F68">
            <w:pPr>
              <w:spacing w:after="0"/>
              <w:ind w:left="135"/>
            </w:pPr>
            <w:r>
              <w:rPr>
                <w:rFonts w:ascii="Times New Roman" w:hAnsi="Times New Roman"/>
                <w:color w:val="000000"/>
                <w:sz w:val="24"/>
              </w:rPr>
              <w:t>Пишем поздравительную открытку</w:t>
            </w:r>
          </w:p>
        </w:tc>
        <w:tc>
          <w:tcPr>
            <w:tcW w:w="80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lastRenderedPageBreak/>
              <w:t>59</w:t>
            </w:r>
          </w:p>
        </w:tc>
        <w:tc>
          <w:tcPr>
            <w:tcW w:w="3256" w:type="dxa"/>
            <w:tcMar>
              <w:top w:w="50" w:type="dxa"/>
              <w:left w:w="100" w:type="dxa"/>
            </w:tcMar>
            <w:vAlign w:val="center"/>
          </w:tcPr>
          <w:p w:rsidR="00BB6F59" w:rsidRDefault="00EA6F68">
            <w:pPr>
              <w:spacing w:after="0"/>
              <w:ind w:left="135"/>
            </w:pPr>
            <w:r>
              <w:rPr>
                <w:rFonts w:ascii="Times New Roman" w:hAnsi="Times New Roman"/>
                <w:color w:val="000000"/>
                <w:sz w:val="24"/>
              </w:rPr>
              <w:t>Однородные члены предложения</w:t>
            </w:r>
          </w:p>
        </w:tc>
        <w:tc>
          <w:tcPr>
            <w:tcW w:w="80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60</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Однородные члены предложения с союзами и, а, но</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61</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Однородные члены предложения без союзов</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62</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Наблюдаем за знаками препинания в предложениях с однородными членами, не соединёнными союзами</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63</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Наблюдаем за знаками препинания в предложениях с однородными членами, соединёнными повторяющимися союзами и, или</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64</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синтаксис: отработка темы</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65</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синтаксис: отработка темы</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66</w:t>
            </w:r>
          </w:p>
        </w:tc>
        <w:tc>
          <w:tcPr>
            <w:tcW w:w="3256" w:type="dxa"/>
            <w:tcMar>
              <w:top w:w="50" w:type="dxa"/>
              <w:left w:w="100" w:type="dxa"/>
            </w:tcMar>
            <w:vAlign w:val="center"/>
          </w:tcPr>
          <w:p w:rsidR="00BB6F59" w:rsidRDefault="00EA6F68">
            <w:pPr>
              <w:spacing w:after="0"/>
              <w:ind w:left="135"/>
            </w:pPr>
            <w:r>
              <w:rPr>
                <w:rFonts w:ascii="Times New Roman" w:hAnsi="Times New Roman"/>
                <w:color w:val="000000"/>
                <w:sz w:val="24"/>
              </w:rPr>
              <w:t>Части речи</w:t>
            </w:r>
          </w:p>
        </w:tc>
        <w:tc>
          <w:tcPr>
            <w:tcW w:w="80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67</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Имя существительное: общее значение, вопросы, употребление в речи</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68</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Имена существительные мужского, женского и среднего рода</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69</w:t>
            </w:r>
          </w:p>
        </w:tc>
        <w:tc>
          <w:tcPr>
            <w:tcW w:w="3256" w:type="dxa"/>
            <w:tcMar>
              <w:top w:w="50" w:type="dxa"/>
              <w:left w:w="100" w:type="dxa"/>
            </w:tcMar>
            <w:vAlign w:val="center"/>
          </w:tcPr>
          <w:p w:rsidR="00BB6F59" w:rsidRDefault="00EA6F68">
            <w:pPr>
              <w:spacing w:after="0"/>
              <w:ind w:left="135"/>
            </w:pPr>
            <w:r>
              <w:rPr>
                <w:rFonts w:ascii="Times New Roman" w:hAnsi="Times New Roman"/>
                <w:color w:val="000000"/>
                <w:sz w:val="24"/>
              </w:rPr>
              <w:t>Род имён существительных</w:t>
            </w:r>
          </w:p>
        </w:tc>
        <w:tc>
          <w:tcPr>
            <w:tcW w:w="80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70</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Изложение текста с опорой на коллективно составленный план</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71</w:t>
            </w:r>
          </w:p>
        </w:tc>
        <w:tc>
          <w:tcPr>
            <w:tcW w:w="3256" w:type="dxa"/>
            <w:tcMar>
              <w:top w:w="50" w:type="dxa"/>
              <w:left w:w="100" w:type="dxa"/>
            </w:tcMar>
            <w:vAlign w:val="center"/>
          </w:tcPr>
          <w:p w:rsidR="00BB6F59" w:rsidRDefault="00EA6F68">
            <w:pPr>
              <w:spacing w:after="0"/>
              <w:ind w:left="135"/>
            </w:pPr>
            <w:r>
              <w:rPr>
                <w:rFonts w:ascii="Times New Roman" w:hAnsi="Times New Roman"/>
                <w:color w:val="000000"/>
                <w:sz w:val="24"/>
              </w:rPr>
              <w:t>Число имён существительных</w:t>
            </w:r>
          </w:p>
        </w:tc>
        <w:tc>
          <w:tcPr>
            <w:tcW w:w="80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72</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Имена существительные единственного и множественного числа</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lastRenderedPageBreak/>
              <w:t>73</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Изменение имён существительных по числам</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74</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Мягкий знак после шипящих на конце имён существительных</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75</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Закрепляем правило «Мягкий знак после шипящих на конце имён существительных»</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76</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Отрабатываем правило «Мягкий знак после шипящих на конце имён существительных»</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77</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Изложение текста с использованием коллективно составленного плана</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78</w:t>
            </w:r>
          </w:p>
        </w:tc>
        <w:tc>
          <w:tcPr>
            <w:tcW w:w="3256" w:type="dxa"/>
            <w:tcMar>
              <w:top w:w="50" w:type="dxa"/>
              <w:left w:w="100" w:type="dxa"/>
            </w:tcMar>
            <w:vAlign w:val="center"/>
          </w:tcPr>
          <w:p w:rsidR="00BB6F59" w:rsidRDefault="00EA6F68">
            <w:pPr>
              <w:spacing w:after="0"/>
              <w:ind w:left="135"/>
            </w:pPr>
            <w:r>
              <w:rPr>
                <w:rFonts w:ascii="Times New Roman" w:hAnsi="Times New Roman"/>
                <w:color w:val="000000"/>
                <w:sz w:val="24"/>
              </w:rPr>
              <w:t>Падеж имён существительных</w:t>
            </w:r>
          </w:p>
        </w:tc>
        <w:tc>
          <w:tcPr>
            <w:tcW w:w="80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79</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Падеж имён существительных: именительный падеж</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80</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Падеж имён существительных: родительный падеж</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81</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Падеж имён существительных: дательный падеж</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82</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Падеж имён существительных: винительный падеж</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83</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Падеж имён существительных: творительный падеж</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84</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Падеж имён существительных: предложный падеж</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85</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Изменение имён существительных по падежам и числам (склонение)</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86</w:t>
            </w:r>
          </w:p>
        </w:tc>
        <w:tc>
          <w:tcPr>
            <w:tcW w:w="3256" w:type="dxa"/>
            <w:tcMar>
              <w:top w:w="50" w:type="dxa"/>
              <w:left w:w="100" w:type="dxa"/>
            </w:tcMar>
            <w:vAlign w:val="center"/>
          </w:tcPr>
          <w:p w:rsidR="00BB6F59" w:rsidRDefault="00EA6F68">
            <w:pPr>
              <w:spacing w:after="0"/>
              <w:ind w:left="135"/>
            </w:pPr>
            <w:r>
              <w:rPr>
                <w:rFonts w:ascii="Times New Roman" w:hAnsi="Times New Roman"/>
                <w:color w:val="000000"/>
                <w:sz w:val="24"/>
              </w:rPr>
              <w:t>Ключевые слова в тексте</w:t>
            </w:r>
          </w:p>
        </w:tc>
        <w:tc>
          <w:tcPr>
            <w:tcW w:w="80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87</w:t>
            </w:r>
          </w:p>
        </w:tc>
        <w:tc>
          <w:tcPr>
            <w:tcW w:w="3256" w:type="dxa"/>
            <w:tcMar>
              <w:top w:w="50" w:type="dxa"/>
              <w:left w:w="100" w:type="dxa"/>
            </w:tcMar>
            <w:vAlign w:val="center"/>
          </w:tcPr>
          <w:p w:rsidR="00BB6F59" w:rsidRDefault="00EA6F68">
            <w:pPr>
              <w:spacing w:after="0"/>
              <w:ind w:left="135"/>
            </w:pPr>
            <w:r>
              <w:rPr>
                <w:rFonts w:ascii="Times New Roman" w:hAnsi="Times New Roman"/>
                <w:color w:val="000000"/>
                <w:sz w:val="24"/>
              </w:rPr>
              <w:t>План текста</w:t>
            </w:r>
          </w:p>
        </w:tc>
        <w:tc>
          <w:tcPr>
            <w:tcW w:w="80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EA3808">
            <w:pPr>
              <w:spacing w:after="0"/>
              <w:ind w:left="135"/>
            </w:pPr>
            <w:hyperlink r:id="rId292">
              <w:r w:rsidR="00EA6F68">
                <w:rPr>
                  <w:rFonts w:ascii="Times New Roman" w:hAnsi="Times New Roman"/>
                  <w:color w:val="0000FF"/>
                  <w:u w:val="single"/>
                </w:rPr>
                <w:t>https://m.edsoo.ru/VQH69ZOVS</w:t>
              </w:r>
            </w:hyperlink>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lastRenderedPageBreak/>
              <w:t>88</w:t>
            </w:r>
          </w:p>
        </w:tc>
        <w:tc>
          <w:tcPr>
            <w:tcW w:w="3256" w:type="dxa"/>
            <w:tcMar>
              <w:top w:w="50" w:type="dxa"/>
              <w:left w:w="100" w:type="dxa"/>
            </w:tcMar>
            <w:vAlign w:val="center"/>
          </w:tcPr>
          <w:p w:rsidR="00BB6F59" w:rsidRDefault="00EA6F68">
            <w:pPr>
              <w:spacing w:after="0"/>
              <w:ind w:left="135"/>
            </w:pPr>
            <w:r>
              <w:rPr>
                <w:rFonts w:ascii="Times New Roman" w:hAnsi="Times New Roman"/>
                <w:color w:val="000000"/>
                <w:sz w:val="24"/>
              </w:rPr>
              <w:t>Составление плана текста</w:t>
            </w:r>
          </w:p>
        </w:tc>
        <w:tc>
          <w:tcPr>
            <w:tcW w:w="80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89</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Продолжаем учиться составлять план текста</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90</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Изложение текста с использованием коллективно составленного плана</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91</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Имена существительные 1-го, 2-го, 3¬-го склонений</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92</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Наблюдение за правописанием безударных окончаний имён существительных 1-го склонения</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93</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Правописание безударных окончаний имён существительных 1-го склонения</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94</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Наблюдение за правописанием безударных окончаний имён существительных 2-го склонения</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95</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Правописание безударных окончаний имён существительных 2-го склонения</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96</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Наблюдение за правописанием безударных окончаний имён существительных 3-го склонения</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97</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Правописание безударных окончаний имён существительных 3-го склонения</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98</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Изложение текста с опорой на самостоятельно составленный план</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99</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Правописание окончаний имён существительных во множественном числе</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lastRenderedPageBreak/>
              <w:t>100</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Правописание безударных окончаний имён существительных: систематизация знаний</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101</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Правописание безударных окончаний имён существительных: обобщение</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102</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Объяснительный диктант (безударные гласные в падежных окончаниях имён существительных)</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103</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Имена существительные одушевлённые и неодушевлённые</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EA3808">
            <w:pPr>
              <w:spacing w:after="0"/>
              <w:ind w:left="135"/>
            </w:pPr>
            <w:hyperlink r:id="rId293">
              <w:r w:rsidR="00EA6F68">
                <w:rPr>
                  <w:rFonts w:ascii="Times New Roman" w:hAnsi="Times New Roman"/>
                  <w:color w:val="0000FF"/>
                  <w:u w:val="single"/>
                </w:rPr>
                <w:t>https://m.edsoo.ru/E3S4SZ8KA</w:t>
              </w:r>
            </w:hyperlink>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104</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Обобщение знаний об имени существительном</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EA3808">
            <w:pPr>
              <w:spacing w:after="0"/>
              <w:ind w:left="135"/>
            </w:pPr>
            <w:hyperlink r:id="rId294">
              <w:r w:rsidR="00EA6F68">
                <w:rPr>
                  <w:rFonts w:ascii="Times New Roman" w:hAnsi="Times New Roman"/>
                  <w:color w:val="0000FF"/>
                  <w:u w:val="single"/>
                </w:rPr>
                <w:t>https://m.edsoo.ru/86MU3NCOZ</w:t>
              </w:r>
            </w:hyperlink>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105</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морфология: отработка темы</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106</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морфология: отработка темы</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107</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орфография: отработка орфограмм, вызывающих трудности</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108</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орфография: отработка орфограмм, вызывающих трудности</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109</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орфография: повторение по теме «Правописание безударных падежных окончаний имен существительных»</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110</w:t>
            </w:r>
          </w:p>
        </w:tc>
        <w:tc>
          <w:tcPr>
            <w:tcW w:w="3256" w:type="dxa"/>
            <w:tcMar>
              <w:top w:w="50" w:type="dxa"/>
              <w:left w:w="100" w:type="dxa"/>
            </w:tcMar>
            <w:vAlign w:val="center"/>
          </w:tcPr>
          <w:p w:rsidR="00BB6F59" w:rsidRDefault="00EA6F68">
            <w:pPr>
              <w:spacing w:after="0"/>
              <w:ind w:left="135"/>
            </w:pPr>
            <w:r>
              <w:rPr>
                <w:rFonts w:ascii="Times New Roman" w:hAnsi="Times New Roman"/>
                <w:color w:val="000000"/>
                <w:sz w:val="24"/>
              </w:rPr>
              <w:t>Лексическое значение слова</w:t>
            </w:r>
          </w:p>
        </w:tc>
        <w:tc>
          <w:tcPr>
            <w:tcW w:w="80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EA3808">
            <w:pPr>
              <w:spacing w:after="0"/>
              <w:ind w:left="135"/>
            </w:pPr>
            <w:hyperlink r:id="rId295">
              <w:r w:rsidR="00EA6F68">
                <w:rPr>
                  <w:rFonts w:ascii="Times New Roman" w:hAnsi="Times New Roman"/>
                  <w:color w:val="0000FF"/>
                  <w:u w:val="single"/>
                </w:rPr>
                <w:t>https://m.edsoo.ru/R0UZA4KU0</w:t>
              </w:r>
            </w:hyperlink>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111</w:t>
            </w:r>
          </w:p>
        </w:tc>
        <w:tc>
          <w:tcPr>
            <w:tcW w:w="3256" w:type="dxa"/>
            <w:tcMar>
              <w:top w:w="50" w:type="dxa"/>
              <w:left w:w="100" w:type="dxa"/>
            </w:tcMar>
            <w:vAlign w:val="center"/>
          </w:tcPr>
          <w:p w:rsidR="00BB6F59" w:rsidRDefault="00EA6F68">
            <w:pPr>
              <w:spacing w:after="0"/>
              <w:ind w:left="135"/>
            </w:pPr>
            <w:r>
              <w:rPr>
                <w:rFonts w:ascii="Times New Roman" w:hAnsi="Times New Roman"/>
                <w:color w:val="000000"/>
                <w:sz w:val="24"/>
              </w:rPr>
              <w:t>Работаем с толковыми словарями</w:t>
            </w:r>
          </w:p>
        </w:tc>
        <w:tc>
          <w:tcPr>
            <w:tcW w:w="80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EA3808">
            <w:pPr>
              <w:spacing w:after="0"/>
              <w:ind w:left="135"/>
            </w:pPr>
            <w:hyperlink r:id="rId296">
              <w:r w:rsidR="00EA6F68">
                <w:rPr>
                  <w:rFonts w:ascii="Times New Roman" w:hAnsi="Times New Roman"/>
                  <w:color w:val="0000FF"/>
                  <w:u w:val="single"/>
                </w:rPr>
                <w:t>https://m.edsoo.ru/QBMBFMV66</w:t>
              </w:r>
            </w:hyperlink>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lastRenderedPageBreak/>
              <w:t>112</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Имя прилагательное: общее значение, вопросы, употребление в речи</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EA3808">
            <w:pPr>
              <w:spacing w:after="0"/>
              <w:ind w:left="135"/>
            </w:pPr>
            <w:hyperlink r:id="rId297">
              <w:r w:rsidR="00EA6F68">
                <w:rPr>
                  <w:rFonts w:ascii="Times New Roman" w:hAnsi="Times New Roman"/>
                  <w:color w:val="0000FF"/>
                  <w:u w:val="single"/>
                </w:rPr>
                <w:t>https://m.edsoo.ru/YWM2BFGLX</w:t>
              </w:r>
            </w:hyperlink>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113</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Зависимость формы имени прилагательного от формы имени существительного</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EA3808">
            <w:pPr>
              <w:spacing w:after="0"/>
              <w:ind w:left="135"/>
            </w:pPr>
            <w:hyperlink r:id="rId298">
              <w:r w:rsidR="00EA6F68">
                <w:rPr>
                  <w:rFonts w:ascii="Times New Roman" w:hAnsi="Times New Roman"/>
                  <w:color w:val="0000FF"/>
                  <w:u w:val="single"/>
                </w:rPr>
                <w:t>https://m.edsoo.ru/OQITL5YN1</w:t>
              </w:r>
            </w:hyperlink>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114</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Изменение имён прилагательных по родам</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EA3808">
            <w:pPr>
              <w:spacing w:after="0"/>
              <w:ind w:left="135"/>
            </w:pPr>
            <w:hyperlink r:id="rId299">
              <w:r w:rsidR="00EA6F68">
                <w:rPr>
                  <w:rFonts w:ascii="Times New Roman" w:hAnsi="Times New Roman"/>
                  <w:color w:val="0000FF"/>
                  <w:u w:val="single"/>
                </w:rPr>
                <w:t>https://m.edsoo.ru/917MFN848</w:t>
              </w:r>
            </w:hyperlink>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115</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Изменение имён прилагательных по числам</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EA3808">
            <w:pPr>
              <w:spacing w:after="0"/>
              <w:ind w:left="135"/>
            </w:pPr>
            <w:hyperlink r:id="rId300">
              <w:r w:rsidR="00EA6F68">
                <w:rPr>
                  <w:rFonts w:ascii="Times New Roman" w:hAnsi="Times New Roman"/>
                  <w:color w:val="0000FF"/>
                  <w:u w:val="single"/>
                </w:rPr>
                <w:t>https://m.edsoo.ru/QMFFD6HCN</w:t>
              </w:r>
            </w:hyperlink>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116</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Изменение имён прилагательных по падежам</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117</w:t>
            </w:r>
          </w:p>
        </w:tc>
        <w:tc>
          <w:tcPr>
            <w:tcW w:w="3256" w:type="dxa"/>
            <w:tcMar>
              <w:top w:w="50" w:type="dxa"/>
              <w:left w:w="100" w:type="dxa"/>
            </w:tcMar>
            <w:vAlign w:val="center"/>
          </w:tcPr>
          <w:p w:rsidR="00BB6F59" w:rsidRDefault="00EA6F68">
            <w:pPr>
              <w:spacing w:after="0"/>
              <w:ind w:left="135"/>
            </w:pPr>
            <w:r>
              <w:rPr>
                <w:rFonts w:ascii="Times New Roman" w:hAnsi="Times New Roman"/>
                <w:color w:val="000000"/>
                <w:sz w:val="24"/>
              </w:rPr>
              <w:t>Склонение имён прилагательных</w:t>
            </w:r>
          </w:p>
        </w:tc>
        <w:tc>
          <w:tcPr>
            <w:tcW w:w="80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EA3808">
            <w:pPr>
              <w:spacing w:after="0"/>
              <w:ind w:left="135"/>
            </w:pPr>
            <w:hyperlink r:id="rId301">
              <w:r w:rsidR="00EA6F68">
                <w:rPr>
                  <w:rFonts w:ascii="Times New Roman" w:hAnsi="Times New Roman"/>
                  <w:color w:val="0000FF"/>
                  <w:u w:val="single"/>
                </w:rPr>
                <w:t>https://m.edsoo.ru/A29OA2F2X</w:t>
              </w:r>
            </w:hyperlink>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118</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Наблюдение за правописанием окончаний имён прилагательных в единственном числе</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119</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Наблюдение за правописанием окончаний имён прилагательных во множественном числе</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120</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Правописание окончаний имён прилагательных в единственном и во множественном числе</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121</w:t>
            </w:r>
          </w:p>
        </w:tc>
        <w:tc>
          <w:tcPr>
            <w:tcW w:w="3256" w:type="dxa"/>
            <w:tcMar>
              <w:top w:w="50" w:type="dxa"/>
              <w:left w:w="100" w:type="dxa"/>
            </w:tcMar>
            <w:vAlign w:val="center"/>
          </w:tcPr>
          <w:p w:rsidR="00BB6F59" w:rsidRDefault="00EA6F68">
            <w:pPr>
              <w:spacing w:after="0"/>
              <w:ind w:left="135"/>
            </w:pPr>
            <w:r>
              <w:rPr>
                <w:rFonts w:ascii="Times New Roman" w:hAnsi="Times New Roman"/>
                <w:color w:val="000000"/>
                <w:sz w:val="24"/>
              </w:rPr>
              <w:t>Значения имён прилагательных</w:t>
            </w:r>
          </w:p>
        </w:tc>
        <w:tc>
          <w:tcPr>
            <w:tcW w:w="80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EA3808">
            <w:pPr>
              <w:spacing w:after="0"/>
              <w:ind w:left="135"/>
            </w:pPr>
            <w:hyperlink r:id="rId302">
              <w:r w:rsidR="00EA6F68">
                <w:rPr>
                  <w:rFonts w:ascii="Times New Roman" w:hAnsi="Times New Roman"/>
                  <w:color w:val="0000FF"/>
                  <w:u w:val="single"/>
                </w:rPr>
                <w:t>https://m.edsoo.ru/MN3KJ9CY7</w:t>
              </w:r>
            </w:hyperlink>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122</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Наблюдение за значениями имён прилагательных</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EA3808">
            <w:pPr>
              <w:spacing w:after="0"/>
              <w:ind w:left="135"/>
            </w:pPr>
            <w:hyperlink r:id="rId303">
              <w:r w:rsidR="00EA6F68">
                <w:rPr>
                  <w:rFonts w:ascii="Times New Roman" w:hAnsi="Times New Roman"/>
                  <w:color w:val="0000FF"/>
                  <w:u w:val="single"/>
                </w:rPr>
                <w:t>https://m.edsoo.ru/OWWPWPG8S</w:t>
              </w:r>
            </w:hyperlink>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123</w:t>
            </w:r>
          </w:p>
        </w:tc>
        <w:tc>
          <w:tcPr>
            <w:tcW w:w="3256" w:type="dxa"/>
            <w:tcMar>
              <w:top w:w="50" w:type="dxa"/>
              <w:left w:w="100" w:type="dxa"/>
            </w:tcMar>
            <w:vAlign w:val="center"/>
          </w:tcPr>
          <w:p w:rsidR="00BB6F59" w:rsidRDefault="00EA6F68">
            <w:pPr>
              <w:spacing w:after="0"/>
              <w:ind w:left="135"/>
            </w:pPr>
            <w:r>
              <w:rPr>
                <w:rFonts w:ascii="Times New Roman" w:hAnsi="Times New Roman"/>
                <w:color w:val="000000"/>
                <w:sz w:val="24"/>
              </w:rPr>
              <w:t>Значения имён прилагательных: обобщение</w:t>
            </w:r>
          </w:p>
        </w:tc>
        <w:tc>
          <w:tcPr>
            <w:tcW w:w="80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EA3808">
            <w:pPr>
              <w:spacing w:after="0"/>
              <w:ind w:left="135"/>
            </w:pPr>
            <w:hyperlink r:id="rId304">
              <w:r w:rsidR="00EA6F68">
                <w:rPr>
                  <w:rFonts w:ascii="Times New Roman" w:hAnsi="Times New Roman"/>
                  <w:color w:val="0000FF"/>
                  <w:u w:val="single"/>
                </w:rPr>
                <w:t>https://m.edsoo.ru/ZSTDYXI8P</w:t>
              </w:r>
            </w:hyperlink>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124</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Написание текста по заданному плану</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lastRenderedPageBreak/>
              <w:t>125</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Обобщение знаний о написании окончаний имён прилагательных</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126</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Обобщение знаний о написании окончаний имён существительных и имён прилагательных</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127</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морфология: отработка темы</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128</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орфография: повторение по теме «Правописание безударных падежных окончаний имен прилагательных»</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129</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Наблюдаем за значениями слов в тексте</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EA3808">
            <w:pPr>
              <w:spacing w:after="0"/>
              <w:ind w:left="135"/>
            </w:pPr>
            <w:hyperlink r:id="rId305">
              <w:r w:rsidR="00EA6F68">
                <w:rPr>
                  <w:rFonts w:ascii="Times New Roman" w:hAnsi="Times New Roman"/>
                  <w:color w:val="0000FF"/>
                  <w:u w:val="single"/>
                </w:rPr>
                <w:t>https://m.edsoo.ru/YUSB3FEQC</w:t>
              </w:r>
            </w:hyperlink>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130</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Прямое и переносное значение слова</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EA3808">
            <w:pPr>
              <w:spacing w:after="0"/>
              <w:ind w:left="135"/>
            </w:pPr>
            <w:hyperlink r:id="rId306">
              <w:r w:rsidR="00EA6F68">
                <w:rPr>
                  <w:rFonts w:ascii="Times New Roman" w:hAnsi="Times New Roman"/>
                  <w:color w:val="0000FF"/>
                  <w:u w:val="single"/>
                </w:rPr>
                <w:t>https://m.edsoo.ru/65D6PQE40</w:t>
              </w:r>
            </w:hyperlink>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131</w:t>
            </w:r>
          </w:p>
        </w:tc>
        <w:tc>
          <w:tcPr>
            <w:tcW w:w="3256" w:type="dxa"/>
            <w:tcMar>
              <w:top w:w="50" w:type="dxa"/>
              <w:left w:w="100" w:type="dxa"/>
            </w:tcMar>
            <w:vAlign w:val="center"/>
          </w:tcPr>
          <w:p w:rsidR="00BB6F59" w:rsidRDefault="00EA6F68">
            <w:pPr>
              <w:spacing w:after="0"/>
              <w:ind w:left="135"/>
            </w:pPr>
            <w:r>
              <w:rPr>
                <w:rFonts w:ascii="Times New Roman" w:hAnsi="Times New Roman"/>
                <w:color w:val="000000"/>
                <w:sz w:val="24"/>
              </w:rPr>
              <w:t>Устаревшие слова (наблюдение)</w:t>
            </w:r>
          </w:p>
        </w:tc>
        <w:tc>
          <w:tcPr>
            <w:tcW w:w="80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132</w:t>
            </w:r>
          </w:p>
        </w:tc>
        <w:tc>
          <w:tcPr>
            <w:tcW w:w="3256" w:type="dxa"/>
            <w:tcMar>
              <w:top w:w="50" w:type="dxa"/>
              <w:left w:w="100" w:type="dxa"/>
            </w:tcMar>
            <w:vAlign w:val="center"/>
          </w:tcPr>
          <w:p w:rsidR="00BB6F59" w:rsidRDefault="00EA6F68">
            <w:pPr>
              <w:spacing w:after="0"/>
              <w:ind w:left="135"/>
            </w:pPr>
            <w:r>
              <w:rPr>
                <w:rFonts w:ascii="Times New Roman" w:hAnsi="Times New Roman"/>
                <w:color w:val="000000"/>
                <w:sz w:val="24"/>
              </w:rPr>
              <w:t>Знакомство с жанром объявления</w:t>
            </w:r>
          </w:p>
        </w:tc>
        <w:tc>
          <w:tcPr>
            <w:tcW w:w="80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133</w:t>
            </w:r>
          </w:p>
        </w:tc>
        <w:tc>
          <w:tcPr>
            <w:tcW w:w="3256" w:type="dxa"/>
            <w:tcMar>
              <w:top w:w="50" w:type="dxa"/>
              <w:left w:w="100" w:type="dxa"/>
            </w:tcMar>
            <w:vAlign w:val="center"/>
          </w:tcPr>
          <w:p w:rsidR="00BB6F59" w:rsidRDefault="00EA6F68">
            <w:pPr>
              <w:spacing w:after="0"/>
              <w:ind w:left="135"/>
            </w:pPr>
            <w:r>
              <w:rPr>
                <w:rFonts w:ascii="Times New Roman" w:hAnsi="Times New Roman"/>
                <w:color w:val="000000"/>
                <w:sz w:val="24"/>
              </w:rPr>
              <w:t>Местоимение (общее представление)</w:t>
            </w:r>
          </w:p>
        </w:tc>
        <w:tc>
          <w:tcPr>
            <w:tcW w:w="80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EA3808">
            <w:pPr>
              <w:spacing w:after="0"/>
              <w:ind w:left="135"/>
            </w:pPr>
            <w:hyperlink r:id="rId307">
              <w:r w:rsidR="00EA6F68">
                <w:rPr>
                  <w:rFonts w:ascii="Times New Roman" w:hAnsi="Times New Roman"/>
                  <w:color w:val="0000FF"/>
                  <w:u w:val="single"/>
                </w:rPr>
                <w:t>https://m.edsoo.ru/EGP0KH70C</w:t>
              </w:r>
            </w:hyperlink>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134</w:t>
            </w:r>
          </w:p>
        </w:tc>
        <w:tc>
          <w:tcPr>
            <w:tcW w:w="3256" w:type="dxa"/>
            <w:tcMar>
              <w:top w:w="50" w:type="dxa"/>
              <w:left w:w="100" w:type="dxa"/>
            </w:tcMar>
            <w:vAlign w:val="center"/>
          </w:tcPr>
          <w:p w:rsidR="00BB6F59" w:rsidRDefault="00EA6F68">
            <w:pPr>
              <w:spacing w:after="0"/>
              <w:ind w:left="135"/>
            </w:pPr>
            <w:r>
              <w:rPr>
                <w:rFonts w:ascii="Times New Roman" w:hAnsi="Times New Roman"/>
                <w:color w:val="000000"/>
                <w:sz w:val="24"/>
              </w:rPr>
              <w:t>Личные местоимения</w:t>
            </w:r>
          </w:p>
        </w:tc>
        <w:tc>
          <w:tcPr>
            <w:tcW w:w="80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EA3808">
            <w:pPr>
              <w:spacing w:after="0"/>
              <w:ind w:left="135"/>
            </w:pPr>
            <w:hyperlink r:id="rId308">
              <w:r w:rsidR="00EA6F68">
                <w:rPr>
                  <w:rFonts w:ascii="Times New Roman" w:hAnsi="Times New Roman"/>
                  <w:color w:val="0000FF"/>
                  <w:u w:val="single"/>
                </w:rPr>
                <w:t>https://m.edsoo.ru/KRGQCT9K8</w:t>
              </w:r>
            </w:hyperlink>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135</w:t>
            </w:r>
          </w:p>
        </w:tc>
        <w:tc>
          <w:tcPr>
            <w:tcW w:w="3256" w:type="dxa"/>
            <w:tcMar>
              <w:top w:w="50" w:type="dxa"/>
              <w:left w:w="100" w:type="dxa"/>
            </w:tcMar>
            <w:vAlign w:val="center"/>
          </w:tcPr>
          <w:p w:rsidR="00BB6F59" w:rsidRDefault="00EA6F68">
            <w:pPr>
              <w:spacing w:after="0"/>
              <w:ind w:left="135"/>
            </w:pPr>
            <w:r>
              <w:rPr>
                <w:rFonts w:ascii="Times New Roman" w:hAnsi="Times New Roman"/>
                <w:color w:val="000000"/>
                <w:sz w:val="24"/>
              </w:rPr>
              <w:t>Как изменяются личные местоимения</w:t>
            </w:r>
          </w:p>
        </w:tc>
        <w:tc>
          <w:tcPr>
            <w:tcW w:w="80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136</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Употребление личных местоимений в речи</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137</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Использование личных местоимений для устранения неоправданных повторов в тексте</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EA3808">
            <w:pPr>
              <w:spacing w:after="0"/>
              <w:ind w:left="135"/>
            </w:pPr>
            <w:hyperlink r:id="rId309">
              <w:r w:rsidR="00EA6F68">
                <w:rPr>
                  <w:rFonts w:ascii="Times New Roman" w:hAnsi="Times New Roman"/>
                  <w:color w:val="0000FF"/>
                  <w:u w:val="single"/>
                </w:rPr>
                <w:t>https://m.edsoo.ru/RNX3IMLDY</w:t>
              </w:r>
            </w:hyperlink>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138</w:t>
            </w:r>
          </w:p>
        </w:tc>
        <w:tc>
          <w:tcPr>
            <w:tcW w:w="3256" w:type="dxa"/>
            <w:tcMar>
              <w:top w:w="50" w:type="dxa"/>
              <w:left w:w="100" w:type="dxa"/>
            </w:tcMar>
            <w:vAlign w:val="center"/>
          </w:tcPr>
          <w:p w:rsidR="00BB6F59" w:rsidRDefault="00EA6F68">
            <w:pPr>
              <w:spacing w:after="0"/>
              <w:ind w:left="135"/>
            </w:pPr>
            <w:r>
              <w:rPr>
                <w:rFonts w:ascii="Times New Roman" w:hAnsi="Times New Roman"/>
                <w:color w:val="000000"/>
                <w:sz w:val="24"/>
              </w:rPr>
              <w:t>Правописание местоимений с предлогами</w:t>
            </w:r>
          </w:p>
        </w:tc>
        <w:tc>
          <w:tcPr>
            <w:tcW w:w="80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139</w:t>
            </w:r>
          </w:p>
        </w:tc>
        <w:tc>
          <w:tcPr>
            <w:tcW w:w="3256" w:type="dxa"/>
            <w:tcMar>
              <w:top w:w="50" w:type="dxa"/>
              <w:left w:w="100" w:type="dxa"/>
            </w:tcMar>
            <w:vAlign w:val="center"/>
          </w:tcPr>
          <w:p w:rsidR="00BB6F59" w:rsidRDefault="00EA6F68">
            <w:pPr>
              <w:spacing w:after="0"/>
              <w:ind w:left="135"/>
            </w:pPr>
            <w:r>
              <w:rPr>
                <w:rFonts w:ascii="Times New Roman" w:hAnsi="Times New Roman"/>
                <w:color w:val="000000"/>
                <w:sz w:val="24"/>
              </w:rPr>
              <w:t>Правописание местоимений</w:t>
            </w:r>
          </w:p>
        </w:tc>
        <w:tc>
          <w:tcPr>
            <w:tcW w:w="80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lastRenderedPageBreak/>
              <w:t>140</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Наблюдение за связью предложений в тексте</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141</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Наблюдение за связью предложений в тексте с помощью личных местоимений, синонимов, союзов и, а, но</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142</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Наблюдение за связью предложений в тексте с помощью союзов и, а, но</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143</w:t>
            </w:r>
          </w:p>
        </w:tc>
        <w:tc>
          <w:tcPr>
            <w:tcW w:w="3256" w:type="dxa"/>
            <w:tcMar>
              <w:top w:w="50" w:type="dxa"/>
              <w:left w:w="100" w:type="dxa"/>
            </w:tcMar>
            <w:vAlign w:val="center"/>
          </w:tcPr>
          <w:p w:rsidR="00BB6F59" w:rsidRDefault="00EA6F68">
            <w:pPr>
              <w:spacing w:after="0"/>
              <w:ind w:left="135"/>
            </w:pPr>
            <w:r>
              <w:rPr>
                <w:rFonts w:ascii="Times New Roman" w:hAnsi="Times New Roman"/>
                <w:color w:val="000000"/>
                <w:sz w:val="24"/>
              </w:rPr>
              <w:t>Создание собственных текстов-повествований</w:t>
            </w:r>
          </w:p>
        </w:tc>
        <w:tc>
          <w:tcPr>
            <w:tcW w:w="80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144</w:t>
            </w:r>
          </w:p>
        </w:tc>
        <w:tc>
          <w:tcPr>
            <w:tcW w:w="3256" w:type="dxa"/>
            <w:tcMar>
              <w:top w:w="50" w:type="dxa"/>
              <w:left w:w="100" w:type="dxa"/>
            </w:tcMar>
            <w:vAlign w:val="center"/>
          </w:tcPr>
          <w:p w:rsidR="00BB6F59" w:rsidRDefault="00EA6F68">
            <w:pPr>
              <w:spacing w:after="0"/>
              <w:ind w:left="135"/>
            </w:pPr>
            <w:r>
              <w:rPr>
                <w:rFonts w:ascii="Times New Roman" w:hAnsi="Times New Roman"/>
                <w:color w:val="000000"/>
                <w:sz w:val="24"/>
              </w:rPr>
              <w:t>Создание собственных текстов-описаний</w:t>
            </w:r>
          </w:p>
        </w:tc>
        <w:tc>
          <w:tcPr>
            <w:tcW w:w="80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145</w:t>
            </w:r>
          </w:p>
        </w:tc>
        <w:tc>
          <w:tcPr>
            <w:tcW w:w="3256" w:type="dxa"/>
            <w:tcMar>
              <w:top w:w="50" w:type="dxa"/>
              <w:left w:w="100" w:type="dxa"/>
            </w:tcMar>
            <w:vAlign w:val="center"/>
          </w:tcPr>
          <w:p w:rsidR="00BB6F59" w:rsidRDefault="00EA6F68">
            <w:pPr>
              <w:spacing w:after="0"/>
              <w:ind w:left="135"/>
            </w:pPr>
            <w:r>
              <w:rPr>
                <w:rFonts w:ascii="Times New Roman" w:hAnsi="Times New Roman"/>
                <w:color w:val="000000"/>
                <w:sz w:val="24"/>
              </w:rPr>
              <w:t>Создание собственных текстов-рассуждений</w:t>
            </w:r>
          </w:p>
        </w:tc>
        <w:tc>
          <w:tcPr>
            <w:tcW w:w="80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146</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Глагол: общее значение, вопросы, употребление в речи</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147</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Значение и употребление глаголов в речи</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148</w:t>
            </w:r>
          </w:p>
        </w:tc>
        <w:tc>
          <w:tcPr>
            <w:tcW w:w="3256" w:type="dxa"/>
            <w:tcMar>
              <w:top w:w="50" w:type="dxa"/>
              <w:left w:w="100" w:type="dxa"/>
            </w:tcMar>
            <w:vAlign w:val="center"/>
          </w:tcPr>
          <w:p w:rsidR="00BB6F59" w:rsidRDefault="00EA6F68">
            <w:pPr>
              <w:spacing w:after="0"/>
              <w:ind w:left="135"/>
            </w:pPr>
            <w:r>
              <w:rPr>
                <w:rFonts w:ascii="Times New Roman" w:hAnsi="Times New Roman"/>
                <w:color w:val="000000"/>
                <w:sz w:val="24"/>
              </w:rPr>
              <w:t>Неопределённая форма глагола</w:t>
            </w:r>
          </w:p>
        </w:tc>
        <w:tc>
          <w:tcPr>
            <w:tcW w:w="80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149</w:t>
            </w:r>
          </w:p>
        </w:tc>
        <w:tc>
          <w:tcPr>
            <w:tcW w:w="3256" w:type="dxa"/>
            <w:tcMar>
              <w:top w:w="50" w:type="dxa"/>
              <w:left w:w="100" w:type="dxa"/>
            </w:tcMar>
            <w:vAlign w:val="center"/>
          </w:tcPr>
          <w:p w:rsidR="00BB6F59" w:rsidRDefault="00EA6F68">
            <w:pPr>
              <w:spacing w:after="0"/>
              <w:ind w:left="135"/>
            </w:pPr>
            <w:r>
              <w:rPr>
                <w:rFonts w:ascii="Times New Roman" w:hAnsi="Times New Roman"/>
                <w:color w:val="000000"/>
                <w:sz w:val="24"/>
              </w:rPr>
              <w:t>Изменение глаголов по числам</w:t>
            </w:r>
          </w:p>
        </w:tc>
        <w:tc>
          <w:tcPr>
            <w:tcW w:w="80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150</w:t>
            </w:r>
          </w:p>
        </w:tc>
        <w:tc>
          <w:tcPr>
            <w:tcW w:w="3256" w:type="dxa"/>
            <w:tcMar>
              <w:top w:w="50" w:type="dxa"/>
              <w:left w:w="100" w:type="dxa"/>
            </w:tcMar>
            <w:vAlign w:val="center"/>
          </w:tcPr>
          <w:p w:rsidR="00BB6F59" w:rsidRDefault="00EA6F68">
            <w:pPr>
              <w:spacing w:after="0"/>
              <w:ind w:left="135"/>
            </w:pPr>
            <w:r>
              <w:rPr>
                <w:rFonts w:ascii="Times New Roman" w:hAnsi="Times New Roman"/>
                <w:color w:val="000000"/>
                <w:sz w:val="24"/>
              </w:rPr>
              <w:t>Настоящее время глаголов</w:t>
            </w:r>
          </w:p>
        </w:tc>
        <w:tc>
          <w:tcPr>
            <w:tcW w:w="80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151</w:t>
            </w:r>
          </w:p>
        </w:tc>
        <w:tc>
          <w:tcPr>
            <w:tcW w:w="3256" w:type="dxa"/>
            <w:tcMar>
              <w:top w:w="50" w:type="dxa"/>
              <w:left w:w="100" w:type="dxa"/>
            </w:tcMar>
            <w:vAlign w:val="center"/>
          </w:tcPr>
          <w:p w:rsidR="00BB6F59" w:rsidRDefault="00EA6F68">
            <w:pPr>
              <w:spacing w:after="0"/>
              <w:ind w:left="135"/>
            </w:pPr>
            <w:r>
              <w:rPr>
                <w:rFonts w:ascii="Times New Roman" w:hAnsi="Times New Roman"/>
                <w:color w:val="000000"/>
                <w:sz w:val="24"/>
              </w:rPr>
              <w:t>Будущее время глаголов</w:t>
            </w:r>
          </w:p>
        </w:tc>
        <w:tc>
          <w:tcPr>
            <w:tcW w:w="80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152</w:t>
            </w:r>
          </w:p>
        </w:tc>
        <w:tc>
          <w:tcPr>
            <w:tcW w:w="3256" w:type="dxa"/>
            <w:tcMar>
              <w:top w:w="50" w:type="dxa"/>
              <w:left w:w="100" w:type="dxa"/>
            </w:tcMar>
            <w:vAlign w:val="center"/>
          </w:tcPr>
          <w:p w:rsidR="00BB6F59" w:rsidRDefault="00EA6F68">
            <w:pPr>
              <w:spacing w:after="0"/>
              <w:ind w:left="135"/>
            </w:pPr>
            <w:r>
              <w:rPr>
                <w:rFonts w:ascii="Times New Roman" w:hAnsi="Times New Roman"/>
                <w:color w:val="000000"/>
                <w:sz w:val="24"/>
              </w:rPr>
              <w:t>Прошедшее время глаголов</w:t>
            </w:r>
          </w:p>
        </w:tc>
        <w:tc>
          <w:tcPr>
            <w:tcW w:w="80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153</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Род глаголов в прошедшем времени</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154</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Наблюдение за написанием окончаний глаголов в прошедшем времени</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155</w:t>
            </w:r>
          </w:p>
        </w:tc>
        <w:tc>
          <w:tcPr>
            <w:tcW w:w="3256" w:type="dxa"/>
            <w:tcMar>
              <w:top w:w="50" w:type="dxa"/>
              <w:left w:w="100" w:type="dxa"/>
            </w:tcMar>
            <w:vAlign w:val="center"/>
          </w:tcPr>
          <w:p w:rsidR="00BB6F59" w:rsidRDefault="00EA6F68">
            <w:pPr>
              <w:spacing w:after="0"/>
              <w:ind w:left="135"/>
            </w:pPr>
            <w:r>
              <w:rPr>
                <w:rFonts w:ascii="Times New Roman" w:hAnsi="Times New Roman"/>
                <w:color w:val="000000"/>
                <w:sz w:val="24"/>
              </w:rPr>
              <w:t>Частица не, её значение</w:t>
            </w:r>
          </w:p>
        </w:tc>
        <w:tc>
          <w:tcPr>
            <w:tcW w:w="80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156</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Правописание частицы не с </w:t>
            </w:r>
            <w:r w:rsidRPr="00EA6F68">
              <w:rPr>
                <w:rFonts w:ascii="Times New Roman" w:hAnsi="Times New Roman"/>
                <w:color w:val="000000"/>
                <w:sz w:val="24"/>
              </w:rPr>
              <w:lastRenderedPageBreak/>
              <w:t>глаголами</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lastRenderedPageBreak/>
              <w:t>157</w:t>
            </w:r>
          </w:p>
        </w:tc>
        <w:tc>
          <w:tcPr>
            <w:tcW w:w="3256" w:type="dxa"/>
            <w:tcMar>
              <w:top w:w="50" w:type="dxa"/>
              <w:left w:w="100" w:type="dxa"/>
            </w:tcMar>
            <w:vAlign w:val="center"/>
          </w:tcPr>
          <w:p w:rsidR="00BB6F59" w:rsidRDefault="00EA6F68">
            <w:pPr>
              <w:spacing w:after="0"/>
              <w:ind w:left="135"/>
            </w:pPr>
            <w:r>
              <w:rPr>
                <w:rFonts w:ascii="Times New Roman" w:hAnsi="Times New Roman"/>
                <w:color w:val="000000"/>
                <w:sz w:val="24"/>
              </w:rPr>
              <w:t>Правописание глаголов</w:t>
            </w:r>
          </w:p>
        </w:tc>
        <w:tc>
          <w:tcPr>
            <w:tcW w:w="80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158</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Части речи: систематизация изученного в 3 классе</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159</w:t>
            </w:r>
          </w:p>
        </w:tc>
        <w:tc>
          <w:tcPr>
            <w:tcW w:w="3256" w:type="dxa"/>
            <w:tcMar>
              <w:top w:w="50" w:type="dxa"/>
              <w:left w:w="100" w:type="dxa"/>
            </w:tcMar>
            <w:vAlign w:val="center"/>
          </w:tcPr>
          <w:p w:rsidR="00BB6F59" w:rsidRDefault="00EA6F68">
            <w:pPr>
              <w:spacing w:after="0"/>
              <w:ind w:left="135"/>
            </w:pPr>
            <w:r>
              <w:rPr>
                <w:rFonts w:ascii="Times New Roman" w:hAnsi="Times New Roman"/>
                <w:color w:val="000000"/>
                <w:sz w:val="24"/>
              </w:rPr>
              <w:t>Части речи: обобщение</w:t>
            </w:r>
          </w:p>
        </w:tc>
        <w:tc>
          <w:tcPr>
            <w:tcW w:w="80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160</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повторение по разделу морфология</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161</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Повторяем правописание слов с изученными в 1 – 3 классах орфограммами в корне, приставках, окончаниях</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162</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Повторяем правописание слов с изученными в 1 – 3 классах орфограммами</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163</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орфография: отработка орфограмм, вызывающих трудности</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164</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орфография: отработка орфограмм, вызывающих трудности</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165</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орфография: отработка орфограмм, вызывающих трудности</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166</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орфография: повторение по теме «Чему мы научились на уроках правописания в 3 классе»</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167</w:t>
            </w:r>
          </w:p>
        </w:tc>
        <w:tc>
          <w:tcPr>
            <w:tcW w:w="3256"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Как помочь вести диалог человеку, для которого русский язык не является родным. </w:t>
            </w:r>
            <w:r>
              <w:rPr>
                <w:rFonts w:ascii="Times New Roman" w:hAnsi="Times New Roman"/>
                <w:color w:val="000000"/>
                <w:sz w:val="24"/>
              </w:rPr>
              <w:t xml:space="preserve">Изучающее чтение. </w:t>
            </w:r>
            <w:r>
              <w:rPr>
                <w:rFonts w:ascii="Times New Roman" w:hAnsi="Times New Roman"/>
                <w:color w:val="000000"/>
                <w:sz w:val="24"/>
              </w:rPr>
              <w:lastRenderedPageBreak/>
              <w:t>Функции ознакомительного чтения, ситуации применения</w:t>
            </w:r>
          </w:p>
        </w:tc>
        <w:tc>
          <w:tcPr>
            <w:tcW w:w="80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lastRenderedPageBreak/>
              <w:t>168</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Ознакомительное чтение: когда оно нужно</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169</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развитие речи: работаем с текстами</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8" w:type="dxa"/>
            <w:tcMar>
              <w:top w:w="50" w:type="dxa"/>
              <w:left w:w="100" w:type="dxa"/>
            </w:tcMar>
            <w:vAlign w:val="center"/>
          </w:tcPr>
          <w:p w:rsidR="00BB6F59" w:rsidRDefault="00EA6F68">
            <w:pPr>
              <w:spacing w:after="0"/>
            </w:pPr>
            <w:r>
              <w:rPr>
                <w:rFonts w:ascii="Times New Roman" w:hAnsi="Times New Roman"/>
                <w:color w:val="000000"/>
                <w:sz w:val="24"/>
              </w:rPr>
              <w:t>170</w:t>
            </w:r>
          </w:p>
        </w:tc>
        <w:tc>
          <w:tcPr>
            <w:tcW w:w="325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развитие речи: работаем с текстами</w:t>
            </w:r>
          </w:p>
        </w:tc>
        <w:tc>
          <w:tcPr>
            <w:tcW w:w="8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6F59" w:rsidRDefault="00BB6F59">
            <w:pPr>
              <w:spacing w:after="0"/>
              <w:ind w:left="135"/>
              <w:jc w:val="center"/>
            </w:pPr>
          </w:p>
        </w:tc>
        <w:tc>
          <w:tcPr>
            <w:tcW w:w="1600" w:type="dxa"/>
            <w:tcMar>
              <w:top w:w="50" w:type="dxa"/>
              <w:left w:w="100" w:type="dxa"/>
            </w:tcMar>
            <w:vAlign w:val="center"/>
          </w:tcPr>
          <w:p w:rsidR="00BB6F59" w:rsidRDefault="00BB6F59">
            <w:pPr>
              <w:spacing w:after="0"/>
              <w:ind w:left="135"/>
              <w:jc w:val="center"/>
            </w:pPr>
          </w:p>
        </w:tc>
        <w:tc>
          <w:tcPr>
            <w:tcW w:w="1131"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ОБЩЕЕ КОЛИЧЕСТВО ЧАСОВ ПО ПРОГРАММЕ</w:t>
            </w:r>
          </w:p>
        </w:tc>
        <w:tc>
          <w:tcPr>
            <w:tcW w:w="126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170 </w:t>
            </w:r>
          </w:p>
        </w:tc>
        <w:tc>
          <w:tcPr>
            <w:tcW w:w="149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EA6F68">
      <w:pPr>
        <w:spacing w:after="0" w:line="1" w:lineRule="atLeast"/>
        <w:ind w:left="120"/>
      </w:pPr>
      <w:r>
        <w:rPr>
          <w:rFonts w:ascii="Times New Roman" w:hAnsi="Times New Roman"/>
          <w:b/>
          <w:color w:val="000000"/>
          <w:sz w:val="24"/>
        </w:rPr>
        <w:lastRenderedPageBreak/>
        <w:t xml:space="preserve"> 4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923"/>
        <w:gridCol w:w="4305"/>
        <w:gridCol w:w="1193"/>
        <w:gridCol w:w="1845"/>
        <w:gridCol w:w="1914"/>
        <w:gridCol w:w="1351"/>
        <w:gridCol w:w="3366"/>
      </w:tblGrid>
      <w:tr w:rsidR="00BB6F59">
        <w:trPr>
          <w:trHeight w:val="144"/>
          <w:tblCellSpacing w:w="0" w:type="dxa"/>
        </w:trPr>
        <w:tc>
          <w:tcPr>
            <w:tcW w:w="453"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3344"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Тема урока </w:t>
            </w:r>
          </w:p>
          <w:p w:rsidR="00BB6F59" w:rsidRDefault="00BB6F59">
            <w:pPr>
              <w:spacing w:after="0"/>
              <w:ind w:left="135"/>
            </w:pPr>
          </w:p>
        </w:tc>
        <w:tc>
          <w:tcPr>
            <w:tcW w:w="0" w:type="auto"/>
            <w:gridSpan w:val="3"/>
            <w:tcMar>
              <w:top w:w="50" w:type="dxa"/>
              <w:left w:w="100" w:type="dxa"/>
            </w:tcMar>
            <w:vAlign w:val="center"/>
          </w:tcPr>
          <w:p w:rsidR="00BB6F59" w:rsidRDefault="00EA6F68">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Дата изучения </w:t>
            </w:r>
          </w:p>
          <w:p w:rsidR="00BB6F59" w:rsidRDefault="00BB6F59">
            <w:pPr>
              <w:spacing w:after="0"/>
              <w:ind w:left="135"/>
            </w:pPr>
          </w:p>
        </w:tc>
        <w:tc>
          <w:tcPr>
            <w:tcW w:w="1936"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c>
          <w:tcPr>
            <w:tcW w:w="795"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Всего </w:t>
            </w:r>
          </w:p>
          <w:p w:rsidR="00BB6F59" w:rsidRDefault="00BB6F59">
            <w:pPr>
              <w:spacing w:after="0"/>
              <w:ind w:left="135"/>
            </w:pPr>
          </w:p>
        </w:tc>
        <w:tc>
          <w:tcPr>
            <w:tcW w:w="1488"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Контрольные работы </w:t>
            </w:r>
          </w:p>
          <w:p w:rsidR="00BB6F59" w:rsidRDefault="00BB6F59">
            <w:pPr>
              <w:spacing w:after="0"/>
              <w:ind w:left="135"/>
            </w:pPr>
          </w:p>
        </w:tc>
        <w:tc>
          <w:tcPr>
            <w:tcW w:w="1590"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Практические работы </w:t>
            </w:r>
          </w:p>
          <w:p w:rsidR="00BB6F59" w:rsidRDefault="00BB6F59">
            <w:pPr>
              <w:spacing w:after="0"/>
              <w:ind w:left="135"/>
            </w:pPr>
          </w:p>
        </w:tc>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Русский язык как язык межнационального общения</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310">
              <w:r w:rsidR="00EA6F68">
                <w:rPr>
                  <w:rFonts w:ascii="Times New Roman" w:hAnsi="Times New Roman"/>
                  <w:color w:val="0000FF"/>
                  <w:u w:val="single"/>
                </w:rPr>
                <w:t>https://m.edsoo.ru/MT8G39P2K</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2</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Характеристика звуков русского языка</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311">
              <w:r w:rsidR="00EA6F68">
                <w:rPr>
                  <w:rFonts w:ascii="Times New Roman" w:hAnsi="Times New Roman"/>
                  <w:color w:val="0000FF"/>
                  <w:u w:val="single"/>
                </w:rPr>
                <w:t>https://m.edsoo.ru/GSGC7FXZA</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3</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Звуко-буквенный разбор слова</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312">
              <w:r w:rsidR="00EA6F68">
                <w:rPr>
                  <w:rFonts w:ascii="Times New Roman" w:hAnsi="Times New Roman"/>
                  <w:color w:val="0000FF"/>
                  <w:u w:val="single"/>
                </w:rPr>
                <w:t>https://m.edsoo.ru/OJJ6U5KO3</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4</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Повторяем состав слова</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5</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Основа слова</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6</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Неизменяемые слова: состав слова</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7</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Речь: диалогическая и монологическая</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313">
              <w:r w:rsidR="00EA6F68">
                <w:rPr>
                  <w:rFonts w:ascii="Times New Roman" w:hAnsi="Times New Roman"/>
                  <w:color w:val="0000FF"/>
                  <w:u w:val="single"/>
                </w:rPr>
                <w:t>https://m.edsoo.ru/9C797KPJI</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8</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Особенности диалога</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314">
              <w:r w:rsidR="00EA6F68">
                <w:rPr>
                  <w:rFonts w:ascii="Times New Roman" w:hAnsi="Times New Roman"/>
                  <w:color w:val="0000FF"/>
                  <w:u w:val="single"/>
                </w:rPr>
                <w:t>https://m.edsoo.ru/AUCUD4CX9</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9</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Ситуации устного и письменного общения</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315">
              <w:r w:rsidR="00EA6F68">
                <w:rPr>
                  <w:rFonts w:ascii="Times New Roman" w:hAnsi="Times New Roman"/>
                  <w:color w:val="0000FF"/>
                  <w:u w:val="single"/>
                </w:rPr>
                <w:t>https://m.edsoo.ru/S3BMK3KEY</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10</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Вспоминаем, как написать письмо, поздравительную открытку, объявление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316">
              <w:r w:rsidR="00EA6F68">
                <w:rPr>
                  <w:rFonts w:ascii="Times New Roman" w:hAnsi="Times New Roman"/>
                  <w:color w:val="0000FF"/>
                  <w:u w:val="single"/>
                </w:rPr>
                <w:t>https://m.edsoo.ru/NF5CE8UYG</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11</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Значение наиболее употребляемых суффиксов изученных частей речи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12</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Отрабатываем разбор слова по составу</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13</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Правила правописания, изученные в 1 – 3 классах</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14</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Повторение правил правописания, изученных в 1 – 3 классах</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lastRenderedPageBreak/>
              <w:t>15</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Имена существительные 1-го, 2-го, 3-го склонений</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16</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Падежные окончания имён существительных 1 склонения</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17</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Правописание падежных окончаний имён существительных 1 склонения</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18</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Падежные окончания имён существительных 2 склонения</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19</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Правописание падежных окончаний имён существительных 2 склонения</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20</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Падежные окончания имён существительных 3 склонения</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21</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Правописание падежных окончаний имён существительных 3 склонения</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22</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Текст: тема и основная мысль</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317">
              <w:r w:rsidR="00EA6F68">
                <w:rPr>
                  <w:rFonts w:ascii="Times New Roman" w:hAnsi="Times New Roman"/>
                  <w:color w:val="0000FF"/>
                  <w:u w:val="single"/>
                </w:rPr>
                <w:t>https://m.edsoo.ru/1Y1BDB2AR</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23</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Текст: заголовок</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24</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Подбираем заголовки, отражающие тему или основную мысль текста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25</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Текст. Образные языковые средства</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26</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Особенности падежных окончаний имён существительных в родительном и винительном падежах</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27</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Правописание падежных окончаний имён существительных в родительном и винительном падежах</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28</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Особенности падежных окончаний имён существительных в дательном и предложном падежах</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29</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Правописание падежных окончаний </w:t>
            </w:r>
            <w:r w:rsidRPr="00EA6F68">
              <w:rPr>
                <w:rFonts w:ascii="Times New Roman" w:hAnsi="Times New Roman"/>
                <w:color w:val="000000"/>
                <w:sz w:val="24"/>
              </w:rPr>
              <w:lastRenderedPageBreak/>
              <w:t>имён существительных в дательном и предложном падежах</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lastRenderedPageBreak/>
              <w:t>30</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Правописание падежных окончаний имён существительных в творительном падеже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31</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Падежные окончания имён существительных множественного числа в дательном, творительном, предложном падежах</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32</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Правописание падежных окончаний имён существительных во множественном числе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33</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Безударные падежные окончания имён существительных: систематизация</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34</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Безударные падежные окончания имён существительных: обобщение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35</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Текст. Структура текста</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36</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Текст. План текста</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37</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Пишем собственный текст по предложенному заголовку</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38</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Правописание суффиксов имён существительных</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39</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Несклоняемые имена существительные</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40</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Морфологический разбор имени существительного</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41</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Резервный урок по разделу морфология: отработка темы «Имя </w:t>
            </w:r>
            <w:r w:rsidRPr="00EA6F68">
              <w:rPr>
                <w:rFonts w:ascii="Times New Roman" w:hAnsi="Times New Roman"/>
                <w:color w:val="000000"/>
                <w:sz w:val="24"/>
              </w:rPr>
              <w:lastRenderedPageBreak/>
              <w:t>существительное»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lastRenderedPageBreak/>
              <w:t>42</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Пишем текст по предложенному плану</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43</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Имя прилагательное. Значение и употребление имён прилагательных</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44</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Зависимость формы имени прилагательного от формы имени существительного</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45</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Склонение имён прилагательных</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46</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Правописание падежных окончаний имён прилагательных</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47</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Правописание падежных окончаний имён прилагательных в единственном числе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48</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Особенности склонения имён прилагательных во множественном числе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49</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Правописание падежных окончаний имён прилагательных во множественном числе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50</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Безударные падежные окончания имён прилагательных: систематизация</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51</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Безударные падежные окончания имён прилагательных: обобщение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52</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Правописание имён прилагательных</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53</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Морфологический разбор имени прилагательного</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54</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Резервный урок по разделу </w:t>
            </w:r>
            <w:r w:rsidRPr="00EA6F68">
              <w:rPr>
                <w:rFonts w:ascii="Times New Roman" w:hAnsi="Times New Roman"/>
                <w:color w:val="000000"/>
                <w:sz w:val="24"/>
              </w:rPr>
              <w:lastRenderedPageBreak/>
              <w:t>морфология: отработка темы «Имя прилагательное»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lastRenderedPageBreak/>
              <w:t>55</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Вспоминаем типы текстов</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56</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Различаем тексты-повествования, тексты-описания и тексты-рассуждения</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57</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Местоимение</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58</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Личные местоимения 1-го и 3-го лица единственного и множественного числа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59</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Склонение личных местоимений</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60</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Правописание личных местоимений</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61</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Раздельное написание личных местоимений с предлогами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62</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морфология: тема «Использование местоимений для устранения неоправданного повтора слов в тексте»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63</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Как сделать текст интереснее</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64</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Редактируем предложенный текст</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318">
              <w:r w:rsidR="00EA6F68">
                <w:rPr>
                  <w:rFonts w:ascii="Times New Roman" w:hAnsi="Times New Roman"/>
                  <w:color w:val="0000FF"/>
                  <w:u w:val="single"/>
                </w:rPr>
                <w:t>https://m.edsoo.ru/0KC1LWFU7</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65</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Глагол как часть речи</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66</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Различение глаголов, отвечающих на вопросы «что делать?» и «что сделать?»</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319">
              <w:r w:rsidR="00EA6F68">
                <w:rPr>
                  <w:rFonts w:ascii="Times New Roman" w:hAnsi="Times New Roman"/>
                  <w:color w:val="0000FF"/>
                  <w:u w:val="single"/>
                </w:rPr>
                <w:t>https://m.edsoo.ru/6WPAOPNLM</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67</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Неопределенная форма глагола</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320">
              <w:r w:rsidR="00EA6F68">
                <w:rPr>
                  <w:rFonts w:ascii="Times New Roman" w:hAnsi="Times New Roman"/>
                  <w:color w:val="0000FF"/>
                  <w:u w:val="single"/>
                </w:rPr>
                <w:t>https://m.edsoo.ru/C89QO1P03</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68</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Личные формы глагола</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321">
              <w:r w:rsidR="00EA6F68">
                <w:rPr>
                  <w:rFonts w:ascii="Times New Roman" w:hAnsi="Times New Roman"/>
                  <w:color w:val="0000FF"/>
                  <w:u w:val="single"/>
                </w:rPr>
                <w:t>https://m.edsoo.ru/037U6UMWB</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69</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Правописание глаголов на -ться и -тся</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70</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Отрабатываем правописание глаголов </w:t>
            </w:r>
            <w:r w:rsidRPr="00EA6F68">
              <w:rPr>
                <w:rFonts w:ascii="Times New Roman" w:hAnsi="Times New Roman"/>
                <w:color w:val="000000"/>
                <w:sz w:val="24"/>
              </w:rPr>
              <w:lastRenderedPageBreak/>
              <w:t>на -ться и -тся</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lastRenderedPageBreak/>
              <w:t>71</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Учимся пересказывать: подробный устный пересказ текста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72</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Спряжение глаголов: изменение по лицам и числам</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322">
              <w:r w:rsidR="00EA6F68">
                <w:rPr>
                  <w:rFonts w:ascii="Times New Roman" w:hAnsi="Times New Roman"/>
                  <w:color w:val="0000FF"/>
                  <w:u w:val="single"/>
                </w:rPr>
                <w:t>https://m.edsoo.ru/05N4PBTZE</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73</w:t>
            </w:r>
          </w:p>
        </w:tc>
        <w:tc>
          <w:tcPr>
            <w:tcW w:w="3344" w:type="dxa"/>
            <w:tcMar>
              <w:top w:w="50" w:type="dxa"/>
              <w:left w:w="100" w:type="dxa"/>
            </w:tcMar>
            <w:vAlign w:val="center"/>
          </w:tcPr>
          <w:p w:rsidR="00BB6F59" w:rsidRPr="00EA6F68" w:rsidRDefault="00EA6F68">
            <w:pPr>
              <w:spacing w:after="0"/>
              <w:ind w:left="135"/>
            </w:pPr>
            <w:r>
              <w:rPr>
                <w:rFonts w:ascii="Times New Roman" w:hAnsi="Times New Roman"/>
                <w:color w:val="000000"/>
                <w:sz w:val="24"/>
              </w:rPr>
              <w:t>I</w:t>
            </w:r>
            <w:r w:rsidRPr="00EA6F68">
              <w:rPr>
                <w:rFonts w:ascii="Times New Roman" w:hAnsi="Times New Roman"/>
                <w:color w:val="000000"/>
                <w:sz w:val="24"/>
              </w:rPr>
              <w:t xml:space="preserve"> и </w:t>
            </w:r>
            <w:r>
              <w:rPr>
                <w:rFonts w:ascii="Times New Roman" w:hAnsi="Times New Roman"/>
                <w:color w:val="000000"/>
                <w:sz w:val="24"/>
              </w:rPr>
              <w:t>II</w:t>
            </w:r>
            <w:r w:rsidRPr="00EA6F68">
              <w:rPr>
                <w:rFonts w:ascii="Times New Roman" w:hAnsi="Times New Roman"/>
                <w:color w:val="000000"/>
                <w:sz w:val="24"/>
              </w:rPr>
              <w:t xml:space="preserve"> спряжение глаголов</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74</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Личные окончания глаголов </w:t>
            </w:r>
            <w:r>
              <w:rPr>
                <w:rFonts w:ascii="Times New Roman" w:hAnsi="Times New Roman"/>
                <w:color w:val="000000"/>
                <w:sz w:val="24"/>
              </w:rPr>
              <w:t>I</w:t>
            </w:r>
            <w:r w:rsidRPr="00EA6F68">
              <w:rPr>
                <w:rFonts w:ascii="Times New Roman" w:hAnsi="Times New Roman"/>
                <w:color w:val="000000"/>
                <w:sz w:val="24"/>
              </w:rPr>
              <w:t xml:space="preserve"> и </w:t>
            </w:r>
            <w:r>
              <w:rPr>
                <w:rFonts w:ascii="Times New Roman" w:hAnsi="Times New Roman"/>
                <w:color w:val="000000"/>
                <w:sz w:val="24"/>
              </w:rPr>
              <w:t>II</w:t>
            </w:r>
            <w:r w:rsidRPr="00EA6F68">
              <w:rPr>
                <w:rFonts w:ascii="Times New Roman" w:hAnsi="Times New Roman"/>
                <w:color w:val="000000"/>
                <w:sz w:val="24"/>
              </w:rPr>
              <w:t xml:space="preserve"> спряжения</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75</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Глаголы 2-го лица настоящего и будущего времени в единственном числе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76</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Мягкий знак после шипящих на конце глаголов в форме 2-го лица единственного числа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77</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Отрабатываем правописание глаголов в форме 2-го лица единственного числа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78</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Учимся пересказывать: выборочный устный пересказ текста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79</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Способы определения </w:t>
            </w:r>
            <w:r>
              <w:rPr>
                <w:rFonts w:ascii="Times New Roman" w:hAnsi="Times New Roman"/>
                <w:color w:val="000000"/>
                <w:sz w:val="24"/>
              </w:rPr>
              <w:t>I</w:t>
            </w:r>
            <w:r w:rsidRPr="00EA6F68">
              <w:rPr>
                <w:rFonts w:ascii="Times New Roman" w:hAnsi="Times New Roman"/>
                <w:color w:val="000000"/>
                <w:sz w:val="24"/>
              </w:rPr>
              <w:t xml:space="preserve"> и </w:t>
            </w:r>
            <w:r>
              <w:rPr>
                <w:rFonts w:ascii="Times New Roman" w:hAnsi="Times New Roman"/>
                <w:color w:val="000000"/>
                <w:sz w:val="24"/>
              </w:rPr>
              <w:t>II</w:t>
            </w:r>
            <w:r w:rsidRPr="00EA6F68">
              <w:rPr>
                <w:rFonts w:ascii="Times New Roman" w:hAnsi="Times New Roman"/>
                <w:color w:val="000000"/>
                <w:sz w:val="24"/>
              </w:rPr>
              <w:t xml:space="preserve"> спряжения глаголов</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80</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Отработка способов определения </w:t>
            </w:r>
            <w:r>
              <w:rPr>
                <w:rFonts w:ascii="Times New Roman" w:hAnsi="Times New Roman"/>
                <w:color w:val="000000"/>
                <w:sz w:val="24"/>
              </w:rPr>
              <w:t>I</w:t>
            </w:r>
            <w:r w:rsidRPr="00EA6F68">
              <w:rPr>
                <w:rFonts w:ascii="Times New Roman" w:hAnsi="Times New Roman"/>
                <w:color w:val="000000"/>
                <w:sz w:val="24"/>
              </w:rPr>
              <w:t xml:space="preserve"> и </w:t>
            </w:r>
            <w:r>
              <w:rPr>
                <w:rFonts w:ascii="Times New Roman" w:hAnsi="Times New Roman"/>
                <w:color w:val="000000"/>
                <w:sz w:val="24"/>
              </w:rPr>
              <w:t>II</w:t>
            </w:r>
            <w:r w:rsidRPr="00EA6F68">
              <w:rPr>
                <w:rFonts w:ascii="Times New Roman" w:hAnsi="Times New Roman"/>
                <w:color w:val="000000"/>
                <w:sz w:val="24"/>
              </w:rPr>
              <w:t xml:space="preserve"> спряжения глаголов</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81</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Отрабатываем правило определения спряжения глаголов с безударными личными окончаниями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82</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Правописание безударных личных окончаний глаголов</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83</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Отрабатываем правописание </w:t>
            </w:r>
            <w:r w:rsidRPr="00EA6F68">
              <w:rPr>
                <w:rFonts w:ascii="Times New Roman" w:hAnsi="Times New Roman"/>
                <w:color w:val="000000"/>
                <w:sz w:val="24"/>
              </w:rPr>
              <w:lastRenderedPageBreak/>
              <w:t>безударные личные окончания глаголов</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lastRenderedPageBreak/>
              <w:t>84</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Отрабатываем правописание безударные личные окончания глаголов-исключений</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85</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Безударные личные окончания глаголов: трудные случаи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86</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Отрабатываем трудные случаи написания безударных личных окончаний глаголов</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87</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Безударные личные окончания глаголов: систематизация</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88</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Безударные личные окончания глаголов: обобщение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89</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Отработка написания глаголов</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90</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Правописание глаголов с орфограммами</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91</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Учимся пересказывать: подробный письменный пересказ текста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323">
              <w:r w:rsidR="00EA6F68">
                <w:rPr>
                  <w:rFonts w:ascii="Times New Roman" w:hAnsi="Times New Roman"/>
                  <w:color w:val="0000FF"/>
                  <w:u w:val="single"/>
                </w:rPr>
                <w:t>https://m.edsoo.ru/02WSKV9H9</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92</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Настоящее время глагола</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93</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Прошедшее время глагола</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94</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Правописание глаголов в прошедшем времени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95</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Отрабатываем правописание глаголов в прошедшем времени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96</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Будущее время глагола</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97</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Настоящее, прошедшее, будущее время глагола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98</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Глагол: систематизация знаний</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lastRenderedPageBreak/>
              <w:t>99</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Изученные правила правописания глаголов: систематизация</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100</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Отрабатываем изученные правила правописания глаголов</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101</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орфография: контрольная работа на тему «Безударные личные окончания глаголов»</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102</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Особенности разбора глаголов по составу слова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103</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Глагол в словосочетании</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104</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Глагол в предложении</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105</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Обобщение знаний о глаголе</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106</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Морфологический разбор глагола</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107</w:t>
            </w:r>
          </w:p>
        </w:tc>
        <w:tc>
          <w:tcPr>
            <w:tcW w:w="3344"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Резервный урок по разделу морфология: отработка темы «Глагол». </w:t>
            </w:r>
            <w:r>
              <w:rPr>
                <w:rFonts w:ascii="Times New Roman" w:hAnsi="Times New Roman"/>
                <w:color w:val="000000"/>
                <w:sz w:val="24"/>
              </w:rPr>
              <w:t>Повелительное наклонение глагола: наблюдение</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108</w:t>
            </w:r>
          </w:p>
        </w:tc>
        <w:tc>
          <w:tcPr>
            <w:tcW w:w="3344"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Резервный урок по разделу морфология: отработка темы «Глагол». </w:t>
            </w:r>
            <w:r>
              <w:rPr>
                <w:rFonts w:ascii="Times New Roman" w:hAnsi="Times New Roman"/>
                <w:color w:val="000000"/>
                <w:sz w:val="24"/>
              </w:rPr>
              <w:t>Образование повелительного наклонения глагола</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109</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морфология: отработка темы «Глагол»</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110</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Сочинение как вид письменной работы</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111</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Частица не, её значение</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112</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Наречие: значение, вопросы, </w:t>
            </w:r>
            <w:r w:rsidRPr="00EA6F68">
              <w:rPr>
                <w:rFonts w:ascii="Times New Roman" w:hAnsi="Times New Roman"/>
                <w:color w:val="000000"/>
                <w:sz w:val="24"/>
              </w:rPr>
              <w:lastRenderedPageBreak/>
              <w:t>употребление в речи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lastRenderedPageBreak/>
              <w:t>113</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Как образуются наречия</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114</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Наречие: обобщение знаний</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115</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Пишем сочинение-отзыв по репродукции картины</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324">
              <w:r w:rsidR="00EA6F68">
                <w:rPr>
                  <w:rFonts w:ascii="Times New Roman" w:hAnsi="Times New Roman"/>
                  <w:color w:val="0000FF"/>
                  <w:u w:val="single"/>
                </w:rPr>
                <w:t>https://m.edsoo.ru/W3JXQY43T</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116</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морфология: тема «Числительное»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117</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орфография: наблюдаем за правописанием числительных</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325">
              <w:r w:rsidR="00EA6F68">
                <w:rPr>
                  <w:rFonts w:ascii="Times New Roman" w:hAnsi="Times New Roman"/>
                  <w:color w:val="0000FF"/>
                  <w:u w:val="single"/>
                </w:rPr>
                <w:t>https://m.edsoo.ru/FWLV0XHLT</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118</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Обобщение: самостоятельные и служебные части речи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119</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Наблюдаем за написанием разных частей речи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120</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Орфографический тренинг: правописание разных частей речи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121</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морфология: повторение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122</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Пишем подробный пересказ текста</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326">
              <w:r w:rsidR="00EA6F68">
                <w:rPr>
                  <w:rFonts w:ascii="Times New Roman" w:hAnsi="Times New Roman"/>
                  <w:color w:val="0000FF"/>
                  <w:u w:val="single"/>
                </w:rPr>
                <w:t>https://m.edsoo.ru/KSRSYSL0A</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123</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Повторение: слово, сочетание слов (словосочетание) и предложение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124</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Связь между словами в предложении (при помощи смысловых вопросов)</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125</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Виды предложений по цели высказывания: повествовательные, вопросительные и побудительные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126</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Виды предложений по эмоциональной окраске: восклицательные и </w:t>
            </w:r>
            <w:r w:rsidRPr="00EA6F68">
              <w:rPr>
                <w:rFonts w:ascii="Times New Roman" w:hAnsi="Times New Roman"/>
                <w:color w:val="000000"/>
                <w:sz w:val="24"/>
              </w:rPr>
              <w:lastRenderedPageBreak/>
              <w:t>невосклицательные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lastRenderedPageBreak/>
              <w:t>127</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Распространённые и нераспространённые предложения</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128</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Пишем сочинение-повествование на тему</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129</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Предложения с однородными членами: без союзов, с союзами а, но, с одиночным союзом 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130</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Интонация перечисления в предложениях с однородными членами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131</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Знаки препинания в предложениях с однородными членами, соединёнными союзами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132</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Знаки препинания в предложениях с однородными членами, соединёнными союзом 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133</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Знаки препинания в предложениях с однородными членами, соединёнными союзами и, а, но</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134</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Знаки препинания в предложениях с однородными членами без союзов</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135</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Знаки препинания в предложениях с однородными членами, соединёнными союзами и, а, но, и без союзов</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136</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Пишем сжатый пересказ текста</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137</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Предложение и словосочетание: сходство и различие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lastRenderedPageBreak/>
              <w:t>138</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Словосочетание</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139</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Связь слов в словосочетании</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140</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Связь слов в словосочетании: обобщение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141</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Простое и сложное предложение</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142</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Сложные предложения</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143</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Пишем сочинение-описание на тему</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327">
              <w:r w:rsidR="00EA6F68">
                <w:rPr>
                  <w:rFonts w:ascii="Times New Roman" w:hAnsi="Times New Roman"/>
                  <w:color w:val="0000FF"/>
                  <w:u w:val="single"/>
                </w:rPr>
                <w:t>https://m.edsoo.ru/G34K0XHZI</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144</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Союз как часть речи</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145</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Союзы и, а, но в простых и сложных предложениях</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146</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Сложные предложения с союзами и, а, но</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147</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Сложные предложения без союзов</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148</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Наблюдаем за знаками препинания в сложном предложении, состоящем из двух простых</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149</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Пробуем ставить знаки препинания в сложном предложении, состоящем из двух простых</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150</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Предложения с прямой речью после слов автора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151</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Наблюдение за знаками препинания в предложении с прямой речью после слов автора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152</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синтаксис: предложения с обращениями (наблюдение)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153</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Пишем подробный пересказ текста</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328">
              <w:r w:rsidR="00EA6F68">
                <w:rPr>
                  <w:rFonts w:ascii="Times New Roman" w:hAnsi="Times New Roman"/>
                  <w:color w:val="0000FF"/>
                  <w:u w:val="single"/>
                </w:rPr>
                <w:t>https://m.edsoo.ru/ZC2D7XPF8</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154</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Резервный урок по разделу синтаксис: </w:t>
            </w:r>
            <w:r w:rsidRPr="00EA6F68">
              <w:rPr>
                <w:rFonts w:ascii="Times New Roman" w:hAnsi="Times New Roman"/>
                <w:color w:val="000000"/>
                <w:sz w:val="24"/>
              </w:rPr>
              <w:lastRenderedPageBreak/>
              <w:t>синтаксический анализ предложения</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lastRenderedPageBreak/>
              <w:t>155</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орфография: повторение по теме «Чему мы научились на уроках правописания в 4 классе» / Всероссийкая проверочная работа</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156</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синтаксис: повторяем всё, что узнали о синтаксисе</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157</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Отработка орфограмм, вызывающих трудности</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158</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орфография: отработка орфограмм, вызывающих трудности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159</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Повторяем лексику: наблюдаем за использованием в речи синонимов и антонимов</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329">
              <w:r w:rsidR="00EA6F68">
                <w:rPr>
                  <w:rFonts w:ascii="Times New Roman" w:hAnsi="Times New Roman"/>
                  <w:color w:val="0000FF"/>
                  <w:u w:val="single"/>
                </w:rPr>
                <w:t>https://m.edsoo.ru/IY3WWVE4Y</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160</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Повторяем лексику: наблюдаем за использованием в речи устаревших слов</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330">
              <w:r w:rsidR="00EA6F68">
                <w:rPr>
                  <w:rFonts w:ascii="Times New Roman" w:hAnsi="Times New Roman"/>
                  <w:color w:val="0000FF"/>
                  <w:u w:val="single"/>
                </w:rPr>
                <w:t>https://m.edsoo.ru/R4401MSRO</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161</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Наблюдаем за использованием в речи фразеологизмов</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331">
              <w:r w:rsidR="00EA6F68">
                <w:rPr>
                  <w:rFonts w:ascii="Times New Roman" w:hAnsi="Times New Roman"/>
                  <w:color w:val="0000FF"/>
                  <w:u w:val="single"/>
                </w:rPr>
                <w:t>https://m.edsoo.ru/HAIQBUVON</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162</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Учимся понимать фразеологизмы</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163</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Учимся использовать фразеологизмы</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164</w:t>
            </w:r>
          </w:p>
        </w:tc>
        <w:tc>
          <w:tcPr>
            <w:tcW w:w="3344" w:type="dxa"/>
            <w:tcMar>
              <w:top w:w="50" w:type="dxa"/>
              <w:left w:w="100" w:type="dxa"/>
            </w:tcMar>
            <w:vAlign w:val="center"/>
          </w:tcPr>
          <w:p w:rsidR="00BB6F59" w:rsidRDefault="00EA6F68">
            <w:pPr>
              <w:spacing w:after="0"/>
              <w:ind w:left="135"/>
            </w:pPr>
            <w:r>
              <w:rPr>
                <w:rFonts w:ascii="Times New Roman" w:hAnsi="Times New Roman"/>
                <w:color w:val="000000"/>
                <w:sz w:val="24"/>
              </w:rPr>
              <w:t>Нормы речевого этикета</w:t>
            </w:r>
          </w:p>
        </w:tc>
        <w:tc>
          <w:tcPr>
            <w:tcW w:w="79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332">
              <w:r w:rsidR="00EA6F68">
                <w:rPr>
                  <w:rFonts w:ascii="Times New Roman" w:hAnsi="Times New Roman"/>
                  <w:color w:val="0000FF"/>
                  <w:u w:val="single"/>
                </w:rPr>
                <w:t>https://m.edsoo.ru/I4WY0V4Z0</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165</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Можно ли по-разному читать один и тот же текст?</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166</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Чем изучающее чтение отличается от ознакомительного чтения</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333">
              <w:r w:rsidR="00EA6F68">
                <w:rPr>
                  <w:rFonts w:ascii="Times New Roman" w:hAnsi="Times New Roman"/>
                  <w:color w:val="0000FF"/>
                  <w:u w:val="single"/>
                </w:rPr>
                <w:t>https://m.edsoo.ru/K45MER2JY</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lastRenderedPageBreak/>
              <w:t>167</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Пишем сочинение-рассуждение на тему</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334">
              <w:r w:rsidR="00EA6F68">
                <w:rPr>
                  <w:rFonts w:ascii="Times New Roman" w:hAnsi="Times New Roman"/>
                  <w:color w:val="0000FF"/>
                  <w:u w:val="single"/>
                </w:rPr>
                <w:t>https://m.edsoo.ru/3Z0AWRGWJ</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168</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развитие речи: работаем с текстами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EA3808">
            <w:pPr>
              <w:spacing w:after="0"/>
              <w:ind w:left="135"/>
            </w:pPr>
            <w:hyperlink r:id="rId335">
              <w:r w:rsidR="00EA6F68">
                <w:rPr>
                  <w:rFonts w:ascii="Times New Roman" w:hAnsi="Times New Roman"/>
                  <w:color w:val="0000FF"/>
                  <w:u w:val="single"/>
                </w:rPr>
                <w:t>https://m.edsoo.ru/XM41GFR8Q</w:t>
              </w:r>
            </w:hyperlink>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169</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 разделу развитие речи: работаем с текстами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453" w:type="dxa"/>
            <w:tcMar>
              <w:top w:w="50" w:type="dxa"/>
              <w:left w:w="100" w:type="dxa"/>
            </w:tcMar>
            <w:vAlign w:val="center"/>
          </w:tcPr>
          <w:p w:rsidR="00BB6F59" w:rsidRDefault="00EA6F68">
            <w:pPr>
              <w:spacing w:after="0"/>
            </w:pPr>
            <w:r>
              <w:rPr>
                <w:rFonts w:ascii="Times New Roman" w:hAnsi="Times New Roman"/>
                <w:color w:val="000000"/>
                <w:sz w:val="24"/>
              </w:rPr>
              <w:t>170</w:t>
            </w:r>
          </w:p>
        </w:tc>
        <w:tc>
          <w:tcPr>
            <w:tcW w:w="3344"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повторение по разделу развитие речи</w:t>
            </w:r>
          </w:p>
        </w:tc>
        <w:tc>
          <w:tcPr>
            <w:tcW w:w="79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B6F59" w:rsidRDefault="00BB6F59">
            <w:pPr>
              <w:spacing w:after="0"/>
              <w:ind w:left="135"/>
              <w:jc w:val="center"/>
            </w:pPr>
          </w:p>
        </w:tc>
        <w:tc>
          <w:tcPr>
            <w:tcW w:w="1590" w:type="dxa"/>
            <w:tcMar>
              <w:top w:w="50" w:type="dxa"/>
              <w:left w:w="100" w:type="dxa"/>
            </w:tcMar>
            <w:vAlign w:val="center"/>
          </w:tcPr>
          <w:p w:rsidR="00BB6F59" w:rsidRDefault="00BB6F59">
            <w:pPr>
              <w:spacing w:after="0"/>
              <w:ind w:left="135"/>
              <w:jc w:val="center"/>
            </w:pPr>
          </w:p>
        </w:tc>
        <w:tc>
          <w:tcPr>
            <w:tcW w:w="1122" w:type="dxa"/>
            <w:tcMar>
              <w:top w:w="50" w:type="dxa"/>
              <w:left w:w="100" w:type="dxa"/>
            </w:tcMar>
            <w:vAlign w:val="center"/>
          </w:tcPr>
          <w:p w:rsidR="00BB6F59" w:rsidRDefault="00BB6F59">
            <w:pPr>
              <w:spacing w:after="0"/>
              <w:ind w:left="135"/>
            </w:pPr>
          </w:p>
        </w:tc>
        <w:tc>
          <w:tcPr>
            <w:tcW w:w="1936"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ОБЩЕЕ КОЛИЧЕСТВО ЧАСОВ ПО ПРОГРАММЕ</w:t>
            </w:r>
          </w:p>
        </w:tc>
        <w:tc>
          <w:tcPr>
            <w:tcW w:w="1250"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170 </w:t>
            </w:r>
          </w:p>
        </w:tc>
        <w:tc>
          <w:tcPr>
            <w:tcW w:w="1488"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 </w:t>
            </w:r>
          </w:p>
        </w:tc>
        <w:tc>
          <w:tcPr>
            <w:tcW w:w="159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Pr="00EA6F68" w:rsidRDefault="00EA6F68">
      <w:pPr>
        <w:spacing w:before="199" w:after="199" w:line="1" w:lineRule="atLeast"/>
        <w:ind w:left="120"/>
      </w:pPr>
      <w:bookmarkStart w:id="10" w:name="block-82308071"/>
      <w:bookmarkEnd w:id="9"/>
      <w:r w:rsidRPr="00EA6F68">
        <w:rPr>
          <w:rFonts w:ascii="Times New Roman" w:hAnsi="Times New Roman"/>
          <w:b/>
          <w:color w:val="000000"/>
          <w:sz w:val="24"/>
        </w:rPr>
        <w:lastRenderedPageBreak/>
        <w:t xml:space="preserve">ПРОВЕРЯЕМЫЕ ТРЕБОВАНИЯ К РЕЗУЛЬТАТАМ ОСВОЕНИЯ ОСНОВНОЙ </w:t>
      </w:r>
    </w:p>
    <w:p w:rsidR="00BB6F59" w:rsidRDefault="00EA6F68">
      <w:pPr>
        <w:spacing w:before="199" w:after="199" w:line="1" w:lineRule="atLeast"/>
        <w:ind w:left="120"/>
      </w:pPr>
      <w:r>
        <w:rPr>
          <w:rFonts w:ascii="Times New Roman" w:hAnsi="Times New Roman"/>
          <w:b/>
          <w:color w:val="000000"/>
          <w:sz w:val="24"/>
        </w:rPr>
        <w:t>ОБРАЗОВАТЕЛЬНОЙ ПРОГРАММЫ</w:t>
      </w:r>
    </w:p>
    <w:p w:rsidR="00BB6F59" w:rsidRDefault="00BB6F59">
      <w:pPr>
        <w:spacing w:after="0" w:line="1" w:lineRule="atLeast"/>
        <w:ind w:left="120"/>
      </w:pPr>
    </w:p>
    <w:p w:rsidR="00BB6F59" w:rsidRDefault="00EA6F68">
      <w:pPr>
        <w:spacing w:before="199" w:after="199" w:line="1" w:lineRule="atLeast"/>
        <w:ind w:left="120"/>
      </w:pPr>
      <w:r>
        <w:rPr>
          <w:rFonts w:ascii="Times New Roman" w:hAnsi="Times New Roman"/>
          <w:b/>
          <w:color w:val="000000"/>
          <w:sz w:val="24"/>
        </w:rPr>
        <w:t>1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995"/>
        <w:gridCol w:w="8425"/>
      </w:tblGrid>
      <w:tr w:rsidR="00BB6F59" w:rsidRPr="00EA6F68">
        <w:trPr>
          <w:trHeight w:val="144"/>
          <w:tblCellSpacing w:w="0" w:type="dxa"/>
        </w:trPr>
        <w:tc>
          <w:tcPr>
            <w:tcW w:w="1894" w:type="dxa"/>
            <w:tcMar>
              <w:top w:w="50" w:type="dxa"/>
              <w:left w:w="100" w:type="dxa"/>
            </w:tcMar>
            <w:vAlign w:val="center"/>
          </w:tcPr>
          <w:p w:rsidR="00BB6F59" w:rsidRDefault="00EA6F68">
            <w:pPr>
              <w:spacing w:after="0"/>
              <w:ind w:left="272"/>
            </w:pPr>
            <w:r>
              <w:rPr>
                <w:rFonts w:ascii="Times New Roman" w:hAnsi="Times New Roman"/>
                <w:b/>
                <w:color w:val="000000"/>
                <w:sz w:val="24"/>
              </w:rPr>
              <w:t xml:space="preserve"> Код проверяемого результата </w:t>
            </w:r>
          </w:p>
        </w:tc>
        <w:tc>
          <w:tcPr>
            <w:tcW w:w="11948" w:type="dxa"/>
            <w:tcMar>
              <w:top w:w="50" w:type="dxa"/>
              <w:left w:w="100" w:type="dxa"/>
            </w:tcMar>
            <w:vAlign w:val="center"/>
          </w:tcPr>
          <w:p w:rsidR="00BB6F59" w:rsidRPr="00EA6F68" w:rsidRDefault="00EA6F68">
            <w:pPr>
              <w:spacing w:after="0"/>
              <w:ind w:left="272"/>
            </w:pPr>
            <w:r w:rsidRPr="00EA6F68">
              <w:rPr>
                <w:rFonts w:ascii="Times New Roman" w:hAnsi="Times New Roman"/>
                <w:b/>
                <w:color w:val="000000"/>
                <w:sz w:val="24"/>
              </w:rPr>
              <w:t xml:space="preserve"> Проверяемые предметные результаты освоения основной образовательной программы начального общего образования </w:t>
            </w:r>
          </w:p>
        </w:tc>
      </w:tr>
      <w:tr w:rsidR="00BB6F59">
        <w:trPr>
          <w:trHeight w:val="144"/>
          <w:tblCellSpacing w:w="0" w:type="dxa"/>
        </w:trPr>
        <w:tc>
          <w:tcPr>
            <w:tcW w:w="1894" w:type="dxa"/>
            <w:tcMar>
              <w:top w:w="50" w:type="dxa"/>
              <w:left w:w="100" w:type="dxa"/>
            </w:tcMar>
            <w:vAlign w:val="center"/>
          </w:tcPr>
          <w:p w:rsidR="00BB6F59" w:rsidRDefault="00EA6F68">
            <w:pPr>
              <w:spacing w:after="0" w:line="312" w:lineRule="auto"/>
              <w:ind w:left="365"/>
              <w:jc w:val="center"/>
            </w:pPr>
            <w:r>
              <w:rPr>
                <w:rFonts w:ascii="Times New Roman" w:hAnsi="Times New Roman"/>
                <w:color w:val="000000"/>
                <w:sz w:val="24"/>
              </w:rPr>
              <w:t>1</w:t>
            </w:r>
          </w:p>
        </w:tc>
        <w:tc>
          <w:tcPr>
            <w:tcW w:w="11948" w:type="dxa"/>
            <w:tcMar>
              <w:top w:w="50" w:type="dxa"/>
              <w:left w:w="100" w:type="dxa"/>
            </w:tcMar>
            <w:vAlign w:val="center"/>
          </w:tcPr>
          <w:p w:rsidR="00BB6F59" w:rsidRDefault="00EA6F68">
            <w:pPr>
              <w:spacing w:after="0" w:line="312" w:lineRule="auto"/>
              <w:ind w:left="365"/>
              <w:jc w:val="both"/>
            </w:pPr>
            <w:r>
              <w:rPr>
                <w:rFonts w:ascii="Times New Roman" w:hAnsi="Times New Roman"/>
                <w:color w:val="000000"/>
                <w:sz w:val="24"/>
              </w:rPr>
              <w:t>Фонетика. Орфоэпия</w:t>
            </w:r>
          </w:p>
        </w:tc>
      </w:tr>
      <w:tr w:rsidR="00BB6F59">
        <w:trPr>
          <w:trHeight w:val="144"/>
          <w:tblCellSpacing w:w="0" w:type="dxa"/>
        </w:trPr>
        <w:tc>
          <w:tcPr>
            <w:tcW w:w="1894" w:type="dxa"/>
            <w:tcMar>
              <w:top w:w="50" w:type="dxa"/>
              <w:left w:w="100" w:type="dxa"/>
            </w:tcMar>
            <w:vAlign w:val="center"/>
          </w:tcPr>
          <w:p w:rsidR="00BB6F59" w:rsidRDefault="00EA6F68">
            <w:pPr>
              <w:spacing w:after="0" w:line="312" w:lineRule="auto"/>
              <w:ind w:left="365"/>
              <w:jc w:val="center"/>
            </w:pPr>
            <w:r>
              <w:rPr>
                <w:rFonts w:ascii="Times New Roman" w:hAnsi="Times New Roman"/>
                <w:color w:val="000000"/>
                <w:sz w:val="24"/>
              </w:rPr>
              <w:t>1.1</w:t>
            </w:r>
          </w:p>
        </w:tc>
        <w:tc>
          <w:tcPr>
            <w:tcW w:w="11948" w:type="dxa"/>
            <w:tcMar>
              <w:top w:w="50" w:type="dxa"/>
              <w:left w:w="100" w:type="dxa"/>
            </w:tcMar>
            <w:vAlign w:val="center"/>
          </w:tcPr>
          <w:p w:rsidR="00BB6F59" w:rsidRDefault="00EA6F68">
            <w:pPr>
              <w:spacing w:after="0" w:line="312" w:lineRule="auto"/>
              <w:ind w:left="365"/>
              <w:jc w:val="both"/>
            </w:pPr>
            <w:r>
              <w:rPr>
                <w:rFonts w:ascii="Times New Roman" w:hAnsi="Times New Roman"/>
                <w:color w:val="000000"/>
                <w:sz w:val="24"/>
              </w:rPr>
              <w:t>Выделять звуки из слова</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12" w:lineRule="auto"/>
              <w:ind w:left="365"/>
              <w:jc w:val="center"/>
            </w:pPr>
            <w:r>
              <w:rPr>
                <w:rFonts w:ascii="Times New Roman" w:hAnsi="Times New Roman"/>
                <w:color w:val="000000"/>
                <w:sz w:val="24"/>
              </w:rPr>
              <w:t>1.2</w:t>
            </w:r>
          </w:p>
        </w:tc>
        <w:tc>
          <w:tcPr>
            <w:tcW w:w="11948"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Различать гласные и согласные звуки (в том числе различать в словах согласный звук и гласный звук )</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12" w:lineRule="auto"/>
              <w:ind w:left="365"/>
              <w:jc w:val="center"/>
            </w:pPr>
            <w:r>
              <w:rPr>
                <w:rFonts w:ascii="Times New Roman" w:hAnsi="Times New Roman"/>
                <w:color w:val="000000"/>
                <w:sz w:val="24"/>
              </w:rPr>
              <w:t>1.3</w:t>
            </w:r>
          </w:p>
        </w:tc>
        <w:tc>
          <w:tcPr>
            <w:tcW w:w="11948"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Различать ударные и безударные гласные звуки</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12" w:lineRule="auto"/>
              <w:ind w:left="365"/>
              <w:jc w:val="center"/>
            </w:pPr>
            <w:r>
              <w:rPr>
                <w:rFonts w:ascii="Times New Roman" w:hAnsi="Times New Roman"/>
                <w:color w:val="000000"/>
                <w:sz w:val="24"/>
              </w:rPr>
              <w:t>1.4</w:t>
            </w:r>
          </w:p>
        </w:tc>
        <w:tc>
          <w:tcPr>
            <w:tcW w:w="11948"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Различать согласные звуки: мягкие и твёрдые, звонкие и глухие (вне слова и в слове)</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12" w:lineRule="auto"/>
              <w:ind w:left="365"/>
              <w:jc w:val="center"/>
            </w:pPr>
            <w:r>
              <w:rPr>
                <w:rFonts w:ascii="Times New Roman" w:hAnsi="Times New Roman"/>
                <w:color w:val="000000"/>
                <w:sz w:val="24"/>
              </w:rPr>
              <w:t>1.5</w:t>
            </w:r>
          </w:p>
        </w:tc>
        <w:tc>
          <w:tcPr>
            <w:tcW w:w="11948"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Определять количество слогов в слове; делить слова на слоги (простые случаи: слова без стечения согласных); определять в слове ударный слог</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12" w:lineRule="auto"/>
              <w:ind w:left="365"/>
              <w:jc w:val="center"/>
            </w:pPr>
            <w:r>
              <w:rPr>
                <w:rFonts w:ascii="Times New Roman" w:hAnsi="Times New Roman"/>
                <w:color w:val="000000"/>
                <w:sz w:val="24"/>
              </w:rPr>
              <w:t>1.6</w:t>
            </w:r>
          </w:p>
        </w:tc>
        <w:tc>
          <w:tcPr>
            <w:tcW w:w="11948"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Использовать изученные понятия в процессе решения учебных задач</w:t>
            </w:r>
          </w:p>
        </w:tc>
      </w:tr>
      <w:tr w:rsidR="00BB6F59">
        <w:trPr>
          <w:trHeight w:val="144"/>
          <w:tblCellSpacing w:w="0" w:type="dxa"/>
        </w:trPr>
        <w:tc>
          <w:tcPr>
            <w:tcW w:w="1894" w:type="dxa"/>
            <w:tcMar>
              <w:top w:w="50" w:type="dxa"/>
              <w:left w:w="100" w:type="dxa"/>
            </w:tcMar>
            <w:vAlign w:val="center"/>
          </w:tcPr>
          <w:p w:rsidR="00BB6F59" w:rsidRDefault="00EA6F68">
            <w:pPr>
              <w:spacing w:after="0" w:line="312" w:lineRule="auto"/>
              <w:ind w:left="365"/>
              <w:jc w:val="center"/>
            </w:pPr>
            <w:r>
              <w:rPr>
                <w:rFonts w:ascii="Times New Roman" w:hAnsi="Times New Roman"/>
                <w:color w:val="000000"/>
                <w:sz w:val="24"/>
              </w:rPr>
              <w:t>2</w:t>
            </w:r>
          </w:p>
        </w:tc>
        <w:tc>
          <w:tcPr>
            <w:tcW w:w="11948" w:type="dxa"/>
            <w:tcMar>
              <w:top w:w="50" w:type="dxa"/>
              <w:left w:w="100" w:type="dxa"/>
            </w:tcMar>
            <w:vAlign w:val="center"/>
          </w:tcPr>
          <w:p w:rsidR="00BB6F59" w:rsidRDefault="00EA6F68">
            <w:pPr>
              <w:spacing w:after="0" w:line="312" w:lineRule="auto"/>
              <w:ind w:left="365"/>
              <w:jc w:val="both"/>
            </w:pPr>
            <w:r>
              <w:rPr>
                <w:rFonts w:ascii="Times New Roman" w:hAnsi="Times New Roman"/>
                <w:color w:val="000000"/>
                <w:sz w:val="24"/>
              </w:rPr>
              <w:t>Графика</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12" w:lineRule="auto"/>
              <w:ind w:left="365"/>
              <w:jc w:val="center"/>
            </w:pPr>
            <w:r>
              <w:rPr>
                <w:rFonts w:ascii="Times New Roman" w:hAnsi="Times New Roman"/>
                <w:color w:val="000000"/>
                <w:sz w:val="24"/>
              </w:rPr>
              <w:t>2.1</w:t>
            </w:r>
          </w:p>
        </w:tc>
        <w:tc>
          <w:tcPr>
            <w:tcW w:w="11948"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Различать понятия «звук» и «буква»</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12" w:lineRule="auto"/>
              <w:ind w:left="365"/>
              <w:jc w:val="center"/>
            </w:pPr>
            <w:r>
              <w:rPr>
                <w:rFonts w:ascii="Times New Roman" w:hAnsi="Times New Roman"/>
                <w:color w:val="000000"/>
                <w:sz w:val="24"/>
              </w:rPr>
              <w:t>2.2</w:t>
            </w:r>
          </w:p>
        </w:tc>
        <w:tc>
          <w:tcPr>
            <w:tcW w:w="11948"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 xml:space="preserve">Обозначать на письме мягкость согласных звуков буквами </w:t>
            </w:r>
            <w:r w:rsidRPr="00EA6F68">
              <w:rPr>
                <w:rFonts w:ascii="Times New Roman" w:hAnsi="Times New Roman"/>
                <w:i/>
                <w:color w:val="000000"/>
                <w:sz w:val="24"/>
              </w:rPr>
              <w:t>е, ё, ю, я</w:t>
            </w:r>
            <w:r w:rsidRPr="00EA6F68">
              <w:rPr>
                <w:rFonts w:ascii="Times New Roman" w:hAnsi="Times New Roman"/>
                <w:color w:val="000000"/>
                <w:sz w:val="24"/>
              </w:rPr>
              <w:t xml:space="preserve"> и буквой </w:t>
            </w:r>
            <w:r w:rsidRPr="00EA6F68">
              <w:rPr>
                <w:rFonts w:ascii="Times New Roman" w:hAnsi="Times New Roman"/>
                <w:i/>
                <w:color w:val="000000"/>
                <w:sz w:val="24"/>
              </w:rPr>
              <w:t>ь</w:t>
            </w:r>
            <w:r w:rsidRPr="00EA6F68">
              <w:rPr>
                <w:rFonts w:ascii="Times New Roman" w:hAnsi="Times New Roman"/>
                <w:color w:val="000000"/>
                <w:sz w:val="24"/>
              </w:rPr>
              <w:t xml:space="preserve"> в конце слова</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12" w:lineRule="auto"/>
              <w:ind w:left="365"/>
              <w:jc w:val="center"/>
            </w:pPr>
            <w:r>
              <w:rPr>
                <w:rFonts w:ascii="Times New Roman" w:hAnsi="Times New Roman"/>
                <w:color w:val="000000"/>
                <w:sz w:val="24"/>
              </w:rPr>
              <w:t>2.3</w:t>
            </w:r>
          </w:p>
        </w:tc>
        <w:tc>
          <w:tcPr>
            <w:tcW w:w="11948"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Правильно называть буквы русского алфавита</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12" w:lineRule="auto"/>
              <w:ind w:left="365"/>
              <w:jc w:val="center"/>
            </w:pPr>
            <w:r>
              <w:rPr>
                <w:rFonts w:ascii="Times New Roman" w:hAnsi="Times New Roman"/>
                <w:color w:val="000000"/>
                <w:sz w:val="24"/>
              </w:rPr>
              <w:t>2.4</w:t>
            </w:r>
          </w:p>
        </w:tc>
        <w:tc>
          <w:tcPr>
            <w:tcW w:w="11948"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Использовать знание последовательности букв русского алфавита для упорядочения небольшого списка слов</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12" w:lineRule="auto"/>
              <w:ind w:left="365"/>
              <w:jc w:val="center"/>
            </w:pPr>
            <w:r>
              <w:rPr>
                <w:rFonts w:ascii="Times New Roman" w:hAnsi="Times New Roman"/>
                <w:color w:val="000000"/>
                <w:sz w:val="24"/>
              </w:rPr>
              <w:t>2.5</w:t>
            </w:r>
          </w:p>
        </w:tc>
        <w:tc>
          <w:tcPr>
            <w:tcW w:w="11948"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Писать аккуратным разборчивым почерком без искажений заглавные и строчные буквы, соединения букв, слова</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12" w:lineRule="auto"/>
              <w:ind w:left="365"/>
              <w:jc w:val="center"/>
            </w:pPr>
            <w:r>
              <w:rPr>
                <w:rFonts w:ascii="Times New Roman" w:hAnsi="Times New Roman"/>
                <w:color w:val="000000"/>
                <w:sz w:val="24"/>
              </w:rPr>
              <w:t>2.6</w:t>
            </w:r>
          </w:p>
        </w:tc>
        <w:tc>
          <w:tcPr>
            <w:tcW w:w="11948"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Использовать изученные понятия в процессе решения учебных задач</w:t>
            </w:r>
          </w:p>
        </w:tc>
      </w:tr>
      <w:tr w:rsidR="00BB6F59">
        <w:trPr>
          <w:trHeight w:val="144"/>
          <w:tblCellSpacing w:w="0" w:type="dxa"/>
        </w:trPr>
        <w:tc>
          <w:tcPr>
            <w:tcW w:w="1894" w:type="dxa"/>
            <w:tcMar>
              <w:top w:w="50" w:type="dxa"/>
              <w:left w:w="100" w:type="dxa"/>
            </w:tcMar>
            <w:vAlign w:val="center"/>
          </w:tcPr>
          <w:p w:rsidR="00BB6F59" w:rsidRDefault="00EA6F68">
            <w:pPr>
              <w:spacing w:after="0" w:line="312" w:lineRule="auto"/>
              <w:ind w:left="365"/>
              <w:jc w:val="center"/>
            </w:pPr>
            <w:r>
              <w:rPr>
                <w:rFonts w:ascii="Times New Roman" w:hAnsi="Times New Roman"/>
                <w:color w:val="000000"/>
                <w:sz w:val="24"/>
              </w:rPr>
              <w:t>3</w:t>
            </w:r>
          </w:p>
        </w:tc>
        <w:tc>
          <w:tcPr>
            <w:tcW w:w="11948" w:type="dxa"/>
            <w:tcMar>
              <w:top w:w="50" w:type="dxa"/>
              <w:left w:w="100" w:type="dxa"/>
            </w:tcMar>
            <w:vAlign w:val="center"/>
          </w:tcPr>
          <w:p w:rsidR="00BB6F59" w:rsidRDefault="00EA6F68">
            <w:pPr>
              <w:spacing w:after="0" w:line="312" w:lineRule="auto"/>
              <w:ind w:left="365"/>
              <w:jc w:val="both"/>
            </w:pPr>
            <w:r>
              <w:rPr>
                <w:rFonts w:ascii="Times New Roman" w:hAnsi="Times New Roman"/>
                <w:color w:val="000000"/>
                <w:sz w:val="24"/>
              </w:rPr>
              <w:t>Лексика</w:t>
            </w:r>
          </w:p>
        </w:tc>
      </w:tr>
      <w:tr w:rsidR="00BB6F59">
        <w:trPr>
          <w:trHeight w:val="144"/>
          <w:tblCellSpacing w:w="0" w:type="dxa"/>
        </w:trPr>
        <w:tc>
          <w:tcPr>
            <w:tcW w:w="1894" w:type="dxa"/>
            <w:tcMar>
              <w:top w:w="50" w:type="dxa"/>
              <w:left w:w="100" w:type="dxa"/>
            </w:tcMar>
            <w:vAlign w:val="center"/>
          </w:tcPr>
          <w:p w:rsidR="00BB6F59" w:rsidRDefault="00EA6F68">
            <w:pPr>
              <w:spacing w:after="0" w:line="312" w:lineRule="auto"/>
              <w:ind w:left="365"/>
              <w:jc w:val="center"/>
            </w:pPr>
            <w:r>
              <w:rPr>
                <w:rFonts w:ascii="Times New Roman" w:hAnsi="Times New Roman"/>
                <w:color w:val="000000"/>
                <w:sz w:val="24"/>
              </w:rPr>
              <w:t>3.1</w:t>
            </w:r>
          </w:p>
        </w:tc>
        <w:tc>
          <w:tcPr>
            <w:tcW w:w="11948" w:type="dxa"/>
            <w:tcMar>
              <w:top w:w="50" w:type="dxa"/>
              <w:left w:w="100" w:type="dxa"/>
            </w:tcMar>
            <w:vAlign w:val="center"/>
          </w:tcPr>
          <w:p w:rsidR="00BB6F59" w:rsidRDefault="00EA6F68">
            <w:pPr>
              <w:spacing w:after="0" w:line="312" w:lineRule="auto"/>
              <w:ind w:left="365"/>
              <w:jc w:val="both"/>
            </w:pPr>
            <w:r>
              <w:rPr>
                <w:rFonts w:ascii="Times New Roman" w:hAnsi="Times New Roman"/>
                <w:color w:val="000000"/>
                <w:sz w:val="24"/>
              </w:rPr>
              <w:t>Выделять слова из предложений</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12" w:lineRule="auto"/>
              <w:ind w:left="365"/>
              <w:jc w:val="center"/>
            </w:pPr>
            <w:r>
              <w:rPr>
                <w:rFonts w:ascii="Times New Roman" w:hAnsi="Times New Roman"/>
                <w:color w:val="000000"/>
                <w:sz w:val="24"/>
              </w:rPr>
              <w:t>3.2</w:t>
            </w:r>
          </w:p>
        </w:tc>
        <w:tc>
          <w:tcPr>
            <w:tcW w:w="11948"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Находить в тексте слова, значение которых требует уточнения</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12" w:lineRule="auto"/>
              <w:ind w:left="365"/>
              <w:jc w:val="center"/>
            </w:pPr>
            <w:r>
              <w:rPr>
                <w:rFonts w:ascii="Times New Roman" w:hAnsi="Times New Roman"/>
                <w:color w:val="000000"/>
                <w:sz w:val="24"/>
              </w:rPr>
              <w:t>3.3</w:t>
            </w:r>
          </w:p>
        </w:tc>
        <w:tc>
          <w:tcPr>
            <w:tcW w:w="11948"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Использовать изученные понятия в процессе решения учебных задач</w:t>
            </w:r>
          </w:p>
        </w:tc>
      </w:tr>
      <w:tr w:rsidR="00BB6F59">
        <w:trPr>
          <w:trHeight w:val="144"/>
          <w:tblCellSpacing w:w="0" w:type="dxa"/>
        </w:trPr>
        <w:tc>
          <w:tcPr>
            <w:tcW w:w="1894" w:type="dxa"/>
            <w:tcMar>
              <w:top w:w="50" w:type="dxa"/>
              <w:left w:w="100" w:type="dxa"/>
            </w:tcMar>
            <w:vAlign w:val="center"/>
          </w:tcPr>
          <w:p w:rsidR="00BB6F59" w:rsidRDefault="00EA6F68">
            <w:pPr>
              <w:spacing w:after="0" w:line="312" w:lineRule="auto"/>
              <w:ind w:left="365"/>
              <w:jc w:val="center"/>
            </w:pPr>
            <w:r>
              <w:rPr>
                <w:rFonts w:ascii="Times New Roman" w:hAnsi="Times New Roman"/>
                <w:color w:val="000000"/>
                <w:sz w:val="24"/>
              </w:rPr>
              <w:t>4</w:t>
            </w:r>
          </w:p>
        </w:tc>
        <w:tc>
          <w:tcPr>
            <w:tcW w:w="11948" w:type="dxa"/>
            <w:tcMar>
              <w:top w:w="50" w:type="dxa"/>
              <w:left w:w="100" w:type="dxa"/>
            </w:tcMar>
            <w:vAlign w:val="center"/>
          </w:tcPr>
          <w:p w:rsidR="00BB6F59" w:rsidRDefault="00EA6F68">
            <w:pPr>
              <w:spacing w:after="0" w:line="312" w:lineRule="auto"/>
              <w:ind w:left="365"/>
              <w:jc w:val="both"/>
            </w:pPr>
            <w:r>
              <w:rPr>
                <w:rFonts w:ascii="Times New Roman" w:hAnsi="Times New Roman"/>
                <w:color w:val="000000"/>
                <w:sz w:val="24"/>
              </w:rPr>
              <w:t>Синтаксис</w:t>
            </w:r>
          </w:p>
        </w:tc>
      </w:tr>
      <w:tr w:rsidR="00BB6F59">
        <w:trPr>
          <w:trHeight w:val="144"/>
          <w:tblCellSpacing w:w="0" w:type="dxa"/>
        </w:trPr>
        <w:tc>
          <w:tcPr>
            <w:tcW w:w="1894" w:type="dxa"/>
            <w:tcMar>
              <w:top w:w="50" w:type="dxa"/>
              <w:left w:w="100" w:type="dxa"/>
            </w:tcMar>
            <w:vAlign w:val="center"/>
          </w:tcPr>
          <w:p w:rsidR="00BB6F59" w:rsidRDefault="00EA6F68">
            <w:pPr>
              <w:spacing w:after="0" w:line="312" w:lineRule="auto"/>
              <w:ind w:left="365"/>
              <w:jc w:val="center"/>
            </w:pPr>
            <w:r>
              <w:rPr>
                <w:rFonts w:ascii="Times New Roman" w:hAnsi="Times New Roman"/>
                <w:color w:val="000000"/>
                <w:sz w:val="24"/>
              </w:rPr>
              <w:t>4.1</w:t>
            </w:r>
          </w:p>
        </w:tc>
        <w:tc>
          <w:tcPr>
            <w:tcW w:w="11948" w:type="dxa"/>
            <w:tcMar>
              <w:top w:w="50" w:type="dxa"/>
              <w:left w:w="100" w:type="dxa"/>
            </w:tcMar>
            <w:vAlign w:val="center"/>
          </w:tcPr>
          <w:p w:rsidR="00BB6F59" w:rsidRDefault="00EA6F68">
            <w:pPr>
              <w:spacing w:after="0" w:line="312" w:lineRule="auto"/>
              <w:ind w:left="365"/>
              <w:jc w:val="both"/>
            </w:pPr>
            <w:r>
              <w:rPr>
                <w:rFonts w:ascii="Times New Roman" w:hAnsi="Times New Roman"/>
                <w:color w:val="000000"/>
                <w:sz w:val="24"/>
              </w:rPr>
              <w:t>Различать слово и предложение</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12" w:lineRule="auto"/>
              <w:ind w:left="365"/>
              <w:jc w:val="center"/>
            </w:pPr>
            <w:r>
              <w:rPr>
                <w:rFonts w:ascii="Times New Roman" w:hAnsi="Times New Roman"/>
                <w:color w:val="000000"/>
                <w:sz w:val="24"/>
              </w:rPr>
              <w:t>4.2</w:t>
            </w:r>
          </w:p>
        </w:tc>
        <w:tc>
          <w:tcPr>
            <w:tcW w:w="11948"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Составлять предложение из набора форм слов</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12" w:lineRule="auto"/>
              <w:ind w:left="365"/>
              <w:jc w:val="center"/>
            </w:pPr>
            <w:r>
              <w:rPr>
                <w:rFonts w:ascii="Times New Roman" w:hAnsi="Times New Roman"/>
                <w:color w:val="000000"/>
                <w:sz w:val="24"/>
              </w:rPr>
              <w:t>4.3</w:t>
            </w:r>
          </w:p>
        </w:tc>
        <w:tc>
          <w:tcPr>
            <w:tcW w:w="11948"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Использовать изученные понятия в процессе решения учебных задач</w:t>
            </w:r>
          </w:p>
        </w:tc>
      </w:tr>
      <w:tr w:rsidR="00BB6F59">
        <w:trPr>
          <w:trHeight w:val="144"/>
          <w:tblCellSpacing w:w="0" w:type="dxa"/>
        </w:trPr>
        <w:tc>
          <w:tcPr>
            <w:tcW w:w="1894" w:type="dxa"/>
            <w:tcMar>
              <w:top w:w="50" w:type="dxa"/>
              <w:left w:w="100" w:type="dxa"/>
            </w:tcMar>
            <w:vAlign w:val="center"/>
          </w:tcPr>
          <w:p w:rsidR="00BB6F59" w:rsidRDefault="00EA6F68">
            <w:pPr>
              <w:spacing w:after="0" w:line="312" w:lineRule="auto"/>
              <w:ind w:left="365"/>
              <w:jc w:val="center"/>
            </w:pPr>
            <w:r>
              <w:rPr>
                <w:rFonts w:ascii="Times New Roman" w:hAnsi="Times New Roman"/>
                <w:color w:val="000000"/>
                <w:sz w:val="24"/>
              </w:rPr>
              <w:t>5</w:t>
            </w:r>
          </w:p>
        </w:tc>
        <w:tc>
          <w:tcPr>
            <w:tcW w:w="11948" w:type="dxa"/>
            <w:tcMar>
              <w:top w:w="50" w:type="dxa"/>
              <w:left w:w="100" w:type="dxa"/>
            </w:tcMar>
            <w:vAlign w:val="center"/>
          </w:tcPr>
          <w:p w:rsidR="00BB6F59" w:rsidRDefault="00EA6F68">
            <w:pPr>
              <w:spacing w:after="0" w:line="312" w:lineRule="auto"/>
              <w:ind w:left="365"/>
              <w:jc w:val="both"/>
            </w:pPr>
            <w:r>
              <w:rPr>
                <w:rFonts w:ascii="Times New Roman" w:hAnsi="Times New Roman"/>
                <w:color w:val="000000"/>
                <w:sz w:val="24"/>
              </w:rPr>
              <w:t>Орфография и пунктуация</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12" w:lineRule="auto"/>
              <w:ind w:left="365"/>
              <w:jc w:val="center"/>
            </w:pPr>
            <w:r>
              <w:rPr>
                <w:rFonts w:ascii="Times New Roman" w:hAnsi="Times New Roman"/>
                <w:color w:val="000000"/>
                <w:sz w:val="24"/>
              </w:rPr>
              <w:lastRenderedPageBreak/>
              <w:t>5.1</w:t>
            </w:r>
          </w:p>
        </w:tc>
        <w:tc>
          <w:tcPr>
            <w:tcW w:w="11948"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Применять изученные правила правописания: знаки препинания в конце предложения: точка, вопросительный и восклицательный знаки</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12" w:lineRule="auto"/>
              <w:ind w:left="365"/>
              <w:jc w:val="center"/>
            </w:pPr>
            <w:r>
              <w:rPr>
                <w:rFonts w:ascii="Times New Roman" w:hAnsi="Times New Roman"/>
                <w:color w:val="000000"/>
                <w:sz w:val="24"/>
              </w:rPr>
              <w:t>5.2</w:t>
            </w:r>
          </w:p>
        </w:tc>
        <w:tc>
          <w:tcPr>
            <w:tcW w:w="11948"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 xml:space="preserve">Применять изученные правила правописания: раздельное написание слов в предложении; заглавная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w:t>
            </w:r>
            <w:r w:rsidRPr="00EA6F68">
              <w:rPr>
                <w:rFonts w:ascii="Times New Roman" w:hAnsi="Times New Roman"/>
                <w:i/>
                <w:color w:val="000000"/>
                <w:sz w:val="24"/>
              </w:rPr>
              <w:t>жи, ши</w:t>
            </w:r>
            <w:r w:rsidRPr="00EA6F68">
              <w:rPr>
                <w:rFonts w:ascii="Times New Roman" w:hAnsi="Times New Roman"/>
                <w:color w:val="000000"/>
                <w:sz w:val="24"/>
              </w:rPr>
              <w:t xml:space="preserve"> (в положении под ударением), </w:t>
            </w:r>
            <w:r w:rsidRPr="00EA6F68">
              <w:rPr>
                <w:rFonts w:ascii="Times New Roman" w:hAnsi="Times New Roman"/>
                <w:i/>
                <w:color w:val="000000"/>
                <w:sz w:val="24"/>
              </w:rPr>
              <w:t>ча, ща, чу, щу</w:t>
            </w:r>
            <w:r w:rsidRPr="00EA6F68">
              <w:rPr>
                <w:rFonts w:ascii="Times New Roman" w:hAnsi="Times New Roman"/>
                <w:color w:val="000000"/>
                <w:sz w:val="24"/>
              </w:rPr>
              <w:t>; непроверяемые гласные и согласные (перечень слов в орфографическом словаре учебника)</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12" w:lineRule="auto"/>
              <w:ind w:left="365"/>
              <w:jc w:val="center"/>
            </w:pPr>
            <w:r>
              <w:rPr>
                <w:rFonts w:ascii="Times New Roman" w:hAnsi="Times New Roman"/>
                <w:color w:val="000000"/>
                <w:sz w:val="24"/>
              </w:rPr>
              <w:t>5.3</w:t>
            </w:r>
          </w:p>
        </w:tc>
        <w:tc>
          <w:tcPr>
            <w:tcW w:w="11948"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Правильно списывать (без пропусков и искажений букв) слова и предложения, тексты объёмом не более 25 слов</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12" w:lineRule="auto"/>
              <w:ind w:left="365"/>
              <w:jc w:val="center"/>
            </w:pPr>
            <w:r>
              <w:rPr>
                <w:rFonts w:ascii="Times New Roman" w:hAnsi="Times New Roman"/>
                <w:color w:val="000000"/>
                <w:sz w:val="24"/>
              </w:rPr>
              <w:t>5.4</w:t>
            </w:r>
          </w:p>
        </w:tc>
        <w:tc>
          <w:tcPr>
            <w:tcW w:w="11948"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Писать под диктовку (без пропусков и искажений букв) слова, предложения из 3 – 5 слов, тексты объёмом не более 20 слов, правописание которых не расходится с произношением</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12" w:lineRule="auto"/>
              <w:ind w:left="365"/>
              <w:jc w:val="center"/>
            </w:pPr>
            <w:r>
              <w:rPr>
                <w:rFonts w:ascii="Times New Roman" w:hAnsi="Times New Roman"/>
                <w:color w:val="000000"/>
                <w:sz w:val="24"/>
              </w:rPr>
              <w:t>5.5</w:t>
            </w:r>
          </w:p>
        </w:tc>
        <w:tc>
          <w:tcPr>
            <w:tcW w:w="11948"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Находить и исправлять ошибки на изученные правила, описки</w:t>
            </w:r>
          </w:p>
        </w:tc>
      </w:tr>
      <w:tr w:rsidR="00BB6F59">
        <w:trPr>
          <w:trHeight w:val="144"/>
          <w:tblCellSpacing w:w="0" w:type="dxa"/>
        </w:trPr>
        <w:tc>
          <w:tcPr>
            <w:tcW w:w="1894" w:type="dxa"/>
            <w:tcMar>
              <w:top w:w="50" w:type="dxa"/>
              <w:left w:w="100" w:type="dxa"/>
            </w:tcMar>
            <w:vAlign w:val="center"/>
          </w:tcPr>
          <w:p w:rsidR="00BB6F59" w:rsidRDefault="00EA6F68">
            <w:pPr>
              <w:spacing w:after="0" w:line="312" w:lineRule="auto"/>
              <w:ind w:left="365"/>
              <w:jc w:val="center"/>
            </w:pPr>
            <w:r>
              <w:rPr>
                <w:rFonts w:ascii="Times New Roman" w:hAnsi="Times New Roman"/>
                <w:color w:val="000000"/>
                <w:sz w:val="24"/>
              </w:rPr>
              <w:t>6</w:t>
            </w:r>
          </w:p>
        </w:tc>
        <w:tc>
          <w:tcPr>
            <w:tcW w:w="11948" w:type="dxa"/>
            <w:tcMar>
              <w:top w:w="50" w:type="dxa"/>
              <w:left w:w="100" w:type="dxa"/>
            </w:tcMar>
            <w:vAlign w:val="center"/>
          </w:tcPr>
          <w:p w:rsidR="00BB6F59" w:rsidRDefault="00EA6F68">
            <w:pPr>
              <w:spacing w:after="0" w:line="312" w:lineRule="auto"/>
              <w:ind w:left="365"/>
              <w:jc w:val="both"/>
            </w:pPr>
            <w:r>
              <w:rPr>
                <w:rFonts w:ascii="Times New Roman" w:hAnsi="Times New Roman"/>
                <w:color w:val="000000"/>
                <w:sz w:val="24"/>
              </w:rPr>
              <w:t>Развитие речи</w:t>
            </w:r>
          </w:p>
        </w:tc>
      </w:tr>
      <w:tr w:rsidR="00BB6F59">
        <w:trPr>
          <w:trHeight w:val="144"/>
          <w:tblCellSpacing w:w="0" w:type="dxa"/>
        </w:trPr>
        <w:tc>
          <w:tcPr>
            <w:tcW w:w="1894" w:type="dxa"/>
            <w:tcMar>
              <w:top w:w="50" w:type="dxa"/>
              <w:left w:w="100" w:type="dxa"/>
            </w:tcMar>
            <w:vAlign w:val="center"/>
          </w:tcPr>
          <w:p w:rsidR="00BB6F59" w:rsidRDefault="00EA6F68">
            <w:pPr>
              <w:spacing w:after="0" w:line="312" w:lineRule="auto"/>
              <w:ind w:left="365"/>
              <w:jc w:val="center"/>
            </w:pPr>
            <w:r>
              <w:rPr>
                <w:rFonts w:ascii="Times New Roman" w:hAnsi="Times New Roman"/>
                <w:color w:val="000000"/>
                <w:sz w:val="24"/>
              </w:rPr>
              <w:t>6.1</w:t>
            </w:r>
          </w:p>
        </w:tc>
        <w:tc>
          <w:tcPr>
            <w:tcW w:w="11948" w:type="dxa"/>
            <w:tcMar>
              <w:top w:w="50" w:type="dxa"/>
              <w:left w:w="100" w:type="dxa"/>
            </w:tcMar>
            <w:vAlign w:val="center"/>
          </w:tcPr>
          <w:p w:rsidR="00BB6F59" w:rsidRDefault="00EA6F68">
            <w:pPr>
              <w:spacing w:after="0" w:line="312" w:lineRule="auto"/>
              <w:ind w:left="365"/>
              <w:jc w:val="both"/>
            </w:pPr>
            <w:r>
              <w:rPr>
                <w:rFonts w:ascii="Times New Roman" w:hAnsi="Times New Roman"/>
                <w:color w:val="000000"/>
                <w:sz w:val="24"/>
              </w:rPr>
              <w:t>Понимать прослушанный текст</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12" w:lineRule="auto"/>
              <w:ind w:left="365"/>
              <w:jc w:val="center"/>
            </w:pPr>
            <w:r>
              <w:rPr>
                <w:rFonts w:ascii="Times New Roman" w:hAnsi="Times New Roman"/>
                <w:color w:val="000000"/>
                <w:sz w:val="24"/>
              </w:rPr>
              <w:t>6.2</w:t>
            </w:r>
          </w:p>
        </w:tc>
        <w:tc>
          <w:tcPr>
            <w:tcW w:w="11948"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12" w:lineRule="auto"/>
              <w:ind w:left="365"/>
              <w:jc w:val="center"/>
            </w:pPr>
            <w:r>
              <w:rPr>
                <w:rFonts w:ascii="Times New Roman" w:hAnsi="Times New Roman"/>
                <w:color w:val="000000"/>
                <w:sz w:val="24"/>
              </w:rPr>
              <w:t>6.3</w:t>
            </w:r>
          </w:p>
        </w:tc>
        <w:tc>
          <w:tcPr>
            <w:tcW w:w="11948"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Устно составлять текст из 3–5 предложений по сюжетным картинкам и на основе наблюдений</w:t>
            </w:r>
          </w:p>
        </w:tc>
      </w:tr>
    </w:tbl>
    <w:p w:rsidR="00BB6F59" w:rsidRPr="00EA6F68" w:rsidRDefault="00BB6F59">
      <w:pPr>
        <w:spacing w:after="0" w:line="1" w:lineRule="atLeast"/>
        <w:ind w:left="120"/>
      </w:pPr>
    </w:p>
    <w:p w:rsidR="00BB6F59" w:rsidRDefault="00EA6F68">
      <w:pPr>
        <w:spacing w:before="199" w:after="199" w:line="1" w:lineRule="atLeast"/>
        <w:ind w:left="120"/>
      </w:pPr>
      <w:r>
        <w:rPr>
          <w:rFonts w:ascii="Times New Roman" w:hAnsi="Times New Roman"/>
          <w:b/>
          <w:color w:val="000000"/>
          <w:sz w:val="24"/>
        </w:rPr>
        <w:t>2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995"/>
        <w:gridCol w:w="8425"/>
      </w:tblGrid>
      <w:tr w:rsidR="00BB6F59" w:rsidRPr="00EA6F68">
        <w:trPr>
          <w:trHeight w:val="144"/>
          <w:tblCellSpacing w:w="0" w:type="dxa"/>
        </w:trPr>
        <w:tc>
          <w:tcPr>
            <w:tcW w:w="1894" w:type="dxa"/>
            <w:tcMar>
              <w:top w:w="50" w:type="dxa"/>
              <w:left w:w="100" w:type="dxa"/>
            </w:tcMar>
            <w:vAlign w:val="center"/>
          </w:tcPr>
          <w:p w:rsidR="00BB6F59" w:rsidRDefault="00EA6F68">
            <w:pPr>
              <w:spacing w:after="0"/>
              <w:ind w:left="272"/>
            </w:pPr>
            <w:r>
              <w:rPr>
                <w:rFonts w:ascii="Times New Roman" w:hAnsi="Times New Roman"/>
                <w:b/>
                <w:color w:val="000000"/>
                <w:sz w:val="24"/>
              </w:rPr>
              <w:t xml:space="preserve"> Код проверяемого результата </w:t>
            </w:r>
          </w:p>
        </w:tc>
        <w:tc>
          <w:tcPr>
            <w:tcW w:w="11784" w:type="dxa"/>
            <w:tcMar>
              <w:top w:w="50" w:type="dxa"/>
              <w:left w:w="100" w:type="dxa"/>
            </w:tcMar>
            <w:vAlign w:val="center"/>
          </w:tcPr>
          <w:p w:rsidR="00BB6F59" w:rsidRPr="00EA6F68" w:rsidRDefault="00EA6F68">
            <w:pPr>
              <w:spacing w:after="0"/>
              <w:ind w:left="272"/>
            </w:pPr>
            <w:r w:rsidRPr="00EA6F68">
              <w:rPr>
                <w:rFonts w:ascii="Times New Roman" w:hAnsi="Times New Roman"/>
                <w:b/>
                <w:color w:val="000000"/>
                <w:sz w:val="24"/>
              </w:rPr>
              <w:t xml:space="preserve"> Проверяемые предметные результаты освоения основной образовательной программы начального общего образования </w:t>
            </w:r>
          </w:p>
        </w:tc>
      </w:tr>
      <w:tr w:rsidR="00BB6F59">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w:t>
            </w:r>
          </w:p>
        </w:tc>
        <w:tc>
          <w:tcPr>
            <w:tcW w:w="11784"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Фонетика. Графика. Орфоэпия</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w:t>
            </w:r>
          </w:p>
        </w:tc>
        <w:tc>
          <w:tcPr>
            <w:tcW w:w="11784"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1.2</w:t>
            </w:r>
          </w:p>
        </w:tc>
        <w:tc>
          <w:tcPr>
            <w:tcW w:w="11784"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Определять количество слогов в слове; делить слово на слоги (в том числе слова со стечением согласных)</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1.3</w:t>
            </w:r>
          </w:p>
        </w:tc>
        <w:tc>
          <w:tcPr>
            <w:tcW w:w="11784"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Устанавливать соотношение звукового и буквенного состава слова, в том числе с учётом функций букв </w:t>
            </w:r>
            <w:r w:rsidRPr="00EA6F68">
              <w:rPr>
                <w:rFonts w:ascii="Times New Roman" w:hAnsi="Times New Roman"/>
                <w:i/>
                <w:color w:val="000000"/>
                <w:sz w:val="24"/>
              </w:rPr>
              <w:t>е, ё, ю, я</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1.4</w:t>
            </w:r>
          </w:p>
        </w:tc>
        <w:tc>
          <w:tcPr>
            <w:tcW w:w="11784"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Обозначать на письме мягкость согласных звуков буквой </w:t>
            </w:r>
            <w:r w:rsidRPr="00EA6F68">
              <w:rPr>
                <w:rFonts w:ascii="Times New Roman" w:hAnsi="Times New Roman"/>
                <w:i/>
                <w:color w:val="000000"/>
                <w:sz w:val="24"/>
              </w:rPr>
              <w:t xml:space="preserve">ь </w:t>
            </w:r>
            <w:r w:rsidRPr="00EA6F68">
              <w:rPr>
                <w:rFonts w:ascii="Times New Roman" w:hAnsi="Times New Roman"/>
                <w:color w:val="000000"/>
                <w:sz w:val="24"/>
              </w:rPr>
              <w:t>в середине слова</w:t>
            </w:r>
          </w:p>
        </w:tc>
      </w:tr>
      <w:tr w:rsidR="00BB6F59">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lastRenderedPageBreak/>
              <w:t>1.5</w:t>
            </w:r>
          </w:p>
        </w:tc>
        <w:tc>
          <w:tcPr>
            <w:tcW w:w="11784"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Пользоваться орфоэпическим словарём учебника</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1.6</w:t>
            </w:r>
          </w:p>
        </w:tc>
        <w:tc>
          <w:tcPr>
            <w:tcW w:w="11784"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Объяснять своими словами значение изученных понятий; использовать изученные понятия в процессе решения учебных задач</w:t>
            </w:r>
          </w:p>
        </w:tc>
      </w:tr>
      <w:tr w:rsidR="00BB6F59">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w:t>
            </w:r>
          </w:p>
        </w:tc>
        <w:tc>
          <w:tcPr>
            <w:tcW w:w="11784"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Лексика</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2.1</w:t>
            </w:r>
          </w:p>
        </w:tc>
        <w:tc>
          <w:tcPr>
            <w:tcW w:w="11784"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Выявлять в тексте случаи употребления многозначных слов, понимать их значения и уточнять значения по учебным словарям</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2.2</w:t>
            </w:r>
          </w:p>
        </w:tc>
        <w:tc>
          <w:tcPr>
            <w:tcW w:w="11784"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Выявлять случаи употребления синонимов и антонимов (без называния терминов)</w:t>
            </w:r>
          </w:p>
        </w:tc>
      </w:tr>
      <w:tr w:rsidR="00BB6F59">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2.3</w:t>
            </w:r>
          </w:p>
        </w:tc>
        <w:tc>
          <w:tcPr>
            <w:tcW w:w="11784"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Пользоваться толковым словарём учебника</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2.4</w:t>
            </w:r>
          </w:p>
        </w:tc>
        <w:tc>
          <w:tcPr>
            <w:tcW w:w="11784"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Объяснять своими словами значение изученных понятий; использовать изученные понятия в процессе решения учебных задач</w:t>
            </w:r>
          </w:p>
        </w:tc>
      </w:tr>
      <w:tr w:rsidR="00BB6F59">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3</w:t>
            </w:r>
          </w:p>
        </w:tc>
        <w:tc>
          <w:tcPr>
            <w:tcW w:w="11784"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Состав слова (морфемика)</w:t>
            </w:r>
          </w:p>
        </w:tc>
      </w:tr>
      <w:tr w:rsidR="00BB6F59">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3.1</w:t>
            </w:r>
          </w:p>
        </w:tc>
        <w:tc>
          <w:tcPr>
            <w:tcW w:w="11784"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Находить однокоренные слова</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3.2</w:t>
            </w:r>
          </w:p>
        </w:tc>
        <w:tc>
          <w:tcPr>
            <w:tcW w:w="11784"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Выделять в слове корень (простые случаи)</w:t>
            </w:r>
          </w:p>
        </w:tc>
      </w:tr>
      <w:tr w:rsidR="00BB6F59">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3.3</w:t>
            </w:r>
          </w:p>
        </w:tc>
        <w:tc>
          <w:tcPr>
            <w:tcW w:w="11784"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Выделять в слове окончание</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3.4</w:t>
            </w:r>
          </w:p>
        </w:tc>
        <w:tc>
          <w:tcPr>
            <w:tcW w:w="11784"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Объяснять своими словами значение изученных понятий; использовать изученные понятия в процессе решения учебных задач</w:t>
            </w:r>
          </w:p>
        </w:tc>
      </w:tr>
      <w:tr w:rsidR="00BB6F59">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w:t>
            </w:r>
          </w:p>
        </w:tc>
        <w:tc>
          <w:tcPr>
            <w:tcW w:w="11784"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Морфология</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4.1</w:t>
            </w:r>
          </w:p>
        </w:tc>
        <w:tc>
          <w:tcPr>
            <w:tcW w:w="11784"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Распознавать слова, отвечающие на вопросы «кто?», «что?»</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4.2</w:t>
            </w:r>
          </w:p>
        </w:tc>
        <w:tc>
          <w:tcPr>
            <w:tcW w:w="11784"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Распознавать слова, отвечающие на вопросы «что делать?», «что сделать?» и другие</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4.3</w:t>
            </w:r>
          </w:p>
        </w:tc>
        <w:tc>
          <w:tcPr>
            <w:tcW w:w="11784"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Распознавать слова, отвечающие на вопросы «какой?», «какая?», «какое?», «какие?»</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4.4</w:t>
            </w:r>
          </w:p>
        </w:tc>
        <w:tc>
          <w:tcPr>
            <w:tcW w:w="11784"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Объяснять своими словами значение изученных понятий; использовать изученные понятия в процессе решения учебных задач</w:t>
            </w:r>
          </w:p>
        </w:tc>
      </w:tr>
      <w:tr w:rsidR="00BB6F59">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5</w:t>
            </w:r>
          </w:p>
        </w:tc>
        <w:tc>
          <w:tcPr>
            <w:tcW w:w="11784"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Синтаксис</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5.1</w:t>
            </w:r>
          </w:p>
        </w:tc>
        <w:tc>
          <w:tcPr>
            <w:tcW w:w="11784"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Определять вид предложения по цели высказывания и по эмоциональной окраске</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5.2</w:t>
            </w:r>
          </w:p>
        </w:tc>
        <w:tc>
          <w:tcPr>
            <w:tcW w:w="11784"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Составлять предложения из слов, устанавливая между ними смысловую связь по вопросам</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5.3</w:t>
            </w:r>
          </w:p>
        </w:tc>
        <w:tc>
          <w:tcPr>
            <w:tcW w:w="11784"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Объяснять своими словами значение изученных понятий; использовать изученные понятия в процессе решения учебных задач</w:t>
            </w:r>
          </w:p>
        </w:tc>
      </w:tr>
      <w:tr w:rsidR="00BB6F59">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6</w:t>
            </w:r>
          </w:p>
        </w:tc>
        <w:tc>
          <w:tcPr>
            <w:tcW w:w="11784"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Орфография и пунктуация</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6.1</w:t>
            </w:r>
          </w:p>
        </w:tc>
        <w:tc>
          <w:tcPr>
            <w:tcW w:w="11784"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Применять изученные правила правописания, в том числе: сочетания </w:t>
            </w:r>
            <w:r w:rsidRPr="00EA6F68">
              <w:rPr>
                <w:rFonts w:ascii="Times New Roman" w:hAnsi="Times New Roman"/>
                <w:i/>
                <w:color w:val="000000"/>
                <w:sz w:val="24"/>
              </w:rPr>
              <w:t xml:space="preserve">чк, чн, </w:t>
            </w:r>
            <w:r w:rsidRPr="00EA6F68">
              <w:rPr>
                <w:rFonts w:ascii="Times New Roman" w:hAnsi="Times New Roman"/>
                <w:i/>
                <w:color w:val="000000"/>
                <w:sz w:val="24"/>
              </w:rPr>
              <w:lastRenderedPageBreak/>
              <w:t>чт; щн, нч</w:t>
            </w:r>
            <w:r w:rsidRPr="00EA6F68">
              <w:rPr>
                <w:rFonts w:ascii="Times New Roman" w:hAnsi="Times New Roman"/>
                <w:color w:val="000000"/>
                <w:sz w:val="24"/>
              </w:rPr>
              <w:t>;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заглавная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lastRenderedPageBreak/>
              <w:t>6.2</w:t>
            </w:r>
          </w:p>
        </w:tc>
        <w:tc>
          <w:tcPr>
            <w:tcW w:w="11784"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Находить место орфограммы в слове и между словами на изученные правила</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6.3</w:t>
            </w:r>
          </w:p>
        </w:tc>
        <w:tc>
          <w:tcPr>
            <w:tcW w:w="11784"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Правильно списывать (без пропусков и искажений букв) слова и предложения, тексты объёмом не более 50 слов</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6.4</w:t>
            </w:r>
          </w:p>
        </w:tc>
        <w:tc>
          <w:tcPr>
            <w:tcW w:w="11784"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Писать под диктовку (без пропусков и искажений букв) слова, предложения, тексты объёмом не более 45 слов с учётом изученных правил правописания</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6.5</w:t>
            </w:r>
          </w:p>
        </w:tc>
        <w:tc>
          <w:tcPr>
            <w:tcW w:w="11784"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Находить и исправлять ошибки на изученные правила, описки</w:t>
            </w:r>
          </w:p>
        </w:tc>
      </w:tr>
      <w:tr w:rsidR="00BB6F59">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6.6</w:t>
            </w:r>
          </w:p>
        </w:tc>
        <w:tc>
          <w:tcPr>
            <w:tcW w:w="11784"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Пользоваться орфографическим словарём учебника</w:t>
            </w:r>
          </w:p>
        </w:tc>
      </w:tr>
      <w:tr w:rsidR="00BB6F59">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7</w:t>
            </w:r>
          </w:p>
        </w:tc>
        <w:tc>
          <w:tcPr>
            <w:tcW w:w="11784"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Развитие речи</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7.1</w:t>
            </w:r>
          </w:p>
        </w:tc>
        <w:tc>
          <w:tcPr>
            <w:tcW w:w="11784"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Строить устное диалогическое и монологическое высказывание (2 – 4 предложения на определённую тему, по наблюдениям) с соблюдением орфоэпических норм, правильной интонации</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7.2</w:t>
            </w:r>
          </w:p>
        </w:tc>
        <w:tc>
          <w:tcPr>
            <w:tcW w:w="11784"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Формулировать простые выводы на основе прочитанного (услышанного) устно и письменно (1 – 2 предложения)</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7.3</w:t>
            </w:r>
          </w:p>
        </w:tc>
        <w:tc>
          <w:tcPr>
            <w:tcW w:w="11784"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Определять тему текста и озаглавливать текст, отражая его тему</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7.4</w:t>
            </w:r>
          </w:p>
        </w:tc>
        <w:tc>
          <w:tcPr>
            <w:tcW w:w="11784"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Составлять текст из разрозненных предложений, частей текста</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7.5</w:t>
            </w:r>
          </w:p>
        </w:tc>
        <w:tc>
          <w:tcPr>
            <w:tcW w:w="11784"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Писать подробное изложение повествовательного текста объёмом 30 – 45 слов с использованием вопросов</w:t>
            </w:r>
          </w:p>
        </w:tc>
      </w:tr>
    </w:tbl>
    <w:p w:rsidR="00BB6F59" w:rsidRPr="00EA6F68" w:rsidRDefault="00BB6F59">
      <w:pPr>
        <w:spacing w:after="0" w:line="1" w:lineRule="atLeast"/>
        <w:ind w:left="120"/>
      </w:pPr>
    </w:p>
    <w:p w:rsidR="00BB6F59" w:rsidRDefault="00EA6F68">
      <w:pPr>
        <w:spacing w:before="199" w:after="199" w:line="1" w:lineRule="atLeast"/>
        <w:ind w:left="120"/>
      </w:pPr>
      <w:r>
        <w:rPr>
          <w:rFonts w:ascii="Times New Roman" w:hAnsi="Times New Roman"/>
          <w:b/>
          <w:color w:val="000000"/>
          <w:sz w:val="24"/>
        </w:rPr>
        <w:t>3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995"/>
        <w:gridCol w:w="8425"/>
      </w:tblGrid>
      <w:tr w:rsidR="00BB6F59" w:rsidRPr="00EA6F68">
        <w:trPr>
          <w:trHeight w:val="144"/>
          <w:tblCellSpacing w:w="0" w:type="dxa"/>
        </w:trPr>
        <w:tc>
          <w:tcPr>
            <w:tcW w:w="1894" w:type="dxa"/>
            <w:tcMar>
              <w:top w:w="50" w:type="dxa"/>
              <w:left w:w="100" w:type="dxa"/>
            </w:tcMar>
            <w:vAlign w:val="center"/>
          </w:tcPr>
          <w:p w:rsidR="00BB6F59" w:rsidRDefault="00EA6F68">
            <w:pPr>
              <w:spacing w:after="0"/>
              <w:ind w:left="272"/>
            </w:pPr>
            <w:r>
              <w:rPr>
                <w:rFonts w:ascii="Times New Roman" w:hAnsi="Times New Roman"/>
                <w:b/>
                <w:color w:val="000000"/>
                <w:sz w:val="24"/>
              </w:rPr>
              <w:t xml:space="preserve"> Код проверяемого результата </w:t>
            </w:r>
          </w:p>
        </w:tc>
        <w:tc>
          <w:tcPr>
            <w:tcW w:w="11948" w:type="dxa"/>
            <w:tcMar>
              <w:top w:w="50" w:type="dxa"/>
              <w:left w:w="100" w:type="dxa"/>
            </w:tcMar>
            <w:vAlign w:val="center"/>
          </w:tcPr>
          <w:p w:rsidR="00BB6F59" w:rsidRPr="00EA6F68" w:rsidRDefault="00EA6F68">
            <w:pPr>
              <w:spacing w:after="0"/>
              <w:ind w:left="272"/>
            </w:pPr>
            <w:r w:rsidRPr="00EA6F68">
              <w:rPr>
                <w:rFonts w:ascii="Times New Roman" w:hAnsi="Times New Roman"/>
                <w:b/>
                <w:color w:val="000000"/>
                <w:sz w:val="24"/>
              </w:rPr>
              <w:t xml:space="preserve"> Проверяемые предметные результаты освоения основной образовательной программы начального общего образования </w:t>
            </w:r>
          </w:p>
        </w:tc>
      </w:tr>
      <w:tr w:rsidR="00BB6F59">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w:t>
            </w:r>
          </w:p>
        </w:tc>
        <w:tc>
          <w:tcPr>
            <w:tcW w:w="11948"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Фонетика. Графика. Орфоэпия</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Характеризовать, сравнивать, классифицировать звуки вне слова и в слове по заданным параметрам</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1.2</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Производить звукобуквенный анализ слова (в словах с орфограммами; без транскрибирования)</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lastRenderedPageBreak/>
              <w:t>1.3</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Определять функцию разделительных мягкого и твёрдого знаков в словах</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1.4</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Устанавливать соотношение звукового и буквенного состава, в том числе с учётом функций букв </w:t>
            </w:r>
            <w:r w:rsidRPr="00EA6F68">
              <w:rPr>
                <w:rFonts w:ascii="Times New Roman" w:hAnsi="Times New Roman"/>
                <w:i/>
                <w:color w:val="000000"/>
                <w:sz w:val="24"/>
              </w:rPr>
              <w:t>е, ё, ю, я</w:t>
            </w:r>
            <w:r w:rsidRPr="00EA6F68">
              <w:rPr>
                <w:rFonts w:ascii="Times New Roman" w:hAnsi="Times New Roman"/>
                <w:color w:val="000000"/>
                <w:sz w:val="24"/>
              </w:rPr>
              <w:t xml:space="preserve">, в словах с разделительными </w:t>
            </w:r>
            <w:r w:rsidRPr="00EA6F68">
              <w:rPr>
                <w:rFonts w:ascii="Times New Roman" w:hAnsi="Times New Roman"/>
                <w:i/>
                <w:color w:val="000000"/>
                <w:sz w:val="24"/>
              </w:rPr>
              <w:t>ь, ъ,</w:t>
            </w:r>
            <w:r w:rsidRPr="00EA6F68">
              <w:rPr>
                <w:rFonts w:ascii="Times New Roman" w:hAnsi="Times New Roman"/>
                <w:color w:val="000000"/>
                <w:sz w:val="24"/>
              </w:rPr>
              <w:t xml:space="preserve"> в словах с непроизносимыми согласными</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1.5</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Объяснять своими словами значение изученных понятий; использовать изученные понятия в процессе решения учебных задач</w:t>
            </w:r>
          </w:p>
        </w:tc>
      </w:tr>
      <w:tr w:rsidR="00BB6F59">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w:t>
            </w:r>
          </w:p>
        </w:tc>
        <w:tc>
          <w:tcPr>
            <w:tcW w:w="11948"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Лексика</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2.1</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Выявлять случаи употребления синонимов и антонимов</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2.2</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Подбирать синонимы и антонимы к словам разных частей речи</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2.3</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Распознавать слова, употреблённые в прямом и переносном значении (простые случаи)</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2.4</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Определять значение слова в тексте</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2.5</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Уточнять значение слова с помощью толкового словаря</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2.6</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Объяснять своими словами значение изученных понятий; использовать изученные понятия в процессе решения учебных задач</w:t>
            </w:r>
          </w:p>
        </w:tc>
      </w:tr>
      <w:tr w:rsidR="00BB6F59">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3</w:t>
            </w:r>
          </w:p>
        </w:tc>
        <w:tc>
          <w:tcPr>
            <w:tcW w:w="11948"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Состав слова (морфемика)</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3.1</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3.2</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Находить в словах с однозначно выделяемыми морфемами окончание, корень, приставку, суффикс</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3.3</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Объяснять своими словами значение изученных понятий; использовать изученные понятия в процессе решения учебных задач</w:t>
            </w:r>
          </w:p>
        </w:tc>
      </w:tr>
      <w:tr w:rsidR="00BB6F59">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w:t>
            </w:r>
          </w:p>
        </w:tc>
        <w:tc>
          <w:tcPr>
            <w:tcW w:w="11948"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Морфология</w:t>
            </w:r>
          </w:p>
        </w:tc>
      </w:tr>
      <w:tr w:rsidR="00BB6F59">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4.1</w:t>
            </w:r>
          </w:p>
        </w:tc>
        <w:tc>
          <w:tcPr>
            <w:tcW w:w="11948"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Распознавать имена существительные</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4.2</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Определять грамматические признаки имён существительных: род, число, падеж</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4.3</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Склонять в единственном числе имена существительные с ударными окончаниями</w:t>
            </w:r>
          </w:p>
        </w:tc>
      </w:tr>
      <w:tr w:rsidR="00BB6F59">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4.4</w:t>
            </w:r>
          </w:p>
        </w:tc>
        <w:tc>
          <w:tcPr>
            <w:tcW w:w="11948"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Распознавать имена прилагательные</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4.5</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Определять грамматические признаки имён прилагательных: род, число, падеж</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4.6</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Изменять имена прилагательные по падежам, числам, родам (в единственном числе) в соответствии с падежом, числом и родом имён существительных</w:t>
            </w:r>
          </w:p>
        </w:tc>
      </w:tr>
      <w:tr w:rsidR="00BB6F59">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lastRenderedPageBreak/>
              <w:t>4.7</w:t>
            </w:r>
          </w:p>
        </w:tc>
        <w:tc>
          <w:tcPr>
            <w:tcW w:w="11948"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Распознавать глаголы</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4.8</w:t>
            </w:r>
          </w:p>
        </w:tc>
        <w:tc>
          <w:tcPr>
            <w:tcW w:w="11948" w:type="dxa"/>
            <w:tcMar>
              <w:top w:w="50" w:type="dxa"/>
              <w:left w:w="100" w:type="dxa"/>
            </w:tcMar>
            <w:vAlign w:val="center"/>
          </w:tcPr>
          <w:p w:rsidR="00BB6F59" w:rsidRPr="00EA6F68" w:rsidRDefault="00EA6F68">
            <w:pPr>
              <w:spacing w:after="0" w:line="360" w:lineRule="auto"/>
              <w:ind w:left="365"/>
              <w:jc w:val="both"/>
            </w:pPr>
            <w:r w:rsidRPr="00EA6F68">
              <w:rPr>
                <w:rFonts w:ascii="Times New Roman" w:hAnsi="Times New Roman"/>
                <w:color w:val="000000"/>
                <w:sz w:val="24"/>
              </w:rPr>
              <w:t>Различать глаголы, отвечающие на вопросы «что делать?» и «что сделать?»</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4.9</w:t>
            </w:r>
          </w:p>
        </w:tc>
        <w:tc>
          <w:tcPr>
            <w:tcW w:w="11948" w:type="dxa"/>
            <w:tcMar>
              <w:top w:w="50" w:type="dxa"/>
              <w:left w:w="100" w:type="dxa"/>
            </w:tcMar>
            <w:vAlign w:val="center"/>
          </w:tcPr>
          <w:p w:rsidR="00BB6F59" w:rsidRPr="00EA6F68" w:rsidRDefault="00EA6F68">
            <w:pPr>
              <w:spacing w:after="0" w:line="360" w:lineRule="auto"/>
              <w:ind w:left="365"/>
              <w:jc w:val="both"/>
            </w:pPr>
            <w:r w:rsidRPr="00EA6F68">
              <w:rPr>
                <w:rFonts w:ascii="Times New Roman" w:hAnsi="Times New Roman"/>
                <w:color w:val="000000"/>
                <w:sz w:val="24"/>
              </w:rPr>
              <w:t>Определять грамматические признаки глаголов: форму времени, число, род (в прошедшем времени)</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4.10</w:t>
            </w:r>
          </w:p>
        </w:tc>
        <w:tc>
          <w:tcPr>
            <w:tcW w:w="11948" w:type="dxa"/>
            <w:tcMar>
              <w:top w:w="50" w:type="dxa"/>
              <w:left w:w="100" w:type="dxa"/>
            </w:tcMar>
            <w:vAlign w:val="center"/>
          </w:tcPr>
          <w:p w:rsidR="00BB6F59" w:rsidRPr="00EA6F68" w:rsidRDefault="00EA6F68">
            <w:pPr>
              <w:spacing w:after="0" w:line="360" w:lineRule="auto"/>
              <w:ind w:left="365"/>
              <w:jc w:val="both"/>
            </w:pPr>
            <w:r w:rsidRPr="00EA6F68">
              <w:rPr>
                <w:rFonts w:ascii="Times New Roman" w:hAnsi="Times New Roman"/>
                <w:color w:val="000000"/>
                <w:sz w:val="24"/>
              </w:rPr>
              <w:t>Изменять глагол по временам (простые случаи), в прошедшем времени – по родам</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4.11</w:t>
            </w:r>
          </w:p>
        </w:tc>
        <w:tc>
          <w:tcPr>
            <w:tcW w:w="11948" w:type="dxa"/>
            <w:tcMar>
              <w:top w:w="50" w:type="dxa"/>
              <w:left w:w="100" w:type="dxa"/>
            </w:tcMar>
            <w:vAlign w:val="center"/>
          </w:tcPr>
          <w:p w:rsidR="00BB6F59" w:rsidRPr="00EA6F68" w:rsidRDefault="00EA6F68">
            <w:pPr>
              <w:spacing w:after="0" w:line="360" w:lineRule="auto"/>
              <w:ind w:left="365"/>
              <w:jc w:val="both"/>
            </w:pPr>
            <w:r w:rsidRPr="00EA6F68">
              <w:rPr>
                <w:rFonts w:ascii="Times New Roman" w:hAnsi="Times New Roman"/>
                <w:color w:val="000000"/>
                <w:sz w:val="24"/>
              </w:rPr>
              <w:t>Распознавать личные местоимения (в начальной форме)</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4.12</w:t>
            </w:r>
          </w:p>
        </w:tc>
        <w:tc>
          <w:tcPr>
            <w:tcW w:w="11948" w:type="dxa"/>
            <w:tcMar>
              <w:top w:w="50" w:type="dxa"/>
              <w:left w:w="100" w:type="dxa"/>
            </w:tcMar>
            <w:vAlign w:val="center"/>
          </w:tcPr>
          <w:p w:rsidR="00BB6F59" w:rsidRPr="00EA6F68" w:rsidRDefault="00EA6F68">
            <w:pPr>
              <w:spacing w:after="0" w:line="360" w:lineRule="auto"/>
              <w:ind w:left="365"/>
              <w:jc w:val="both"/>
            </w:pPr>
            <w:r w:rsidRPr="00EA6F68">
              <w:rPr>
                <w:rFonts w:ascii="Times New Roman" w:hAnsi="Times New Roman"/>
                <w:color w:val="000000"/>
                <w:sz w:val="24"/>
              </w:rPr>
              <w:t>Использовать личные местоимения для устранения неоправданных повторов в тексте</w:t>
            </w:r>
          </w:p>
        </w:tc>
      </w:tr>
      <w:tr w:rsidR="00BB6F59">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4.13</w:t>
            </w:r>
          </w:p>
        </w:tc>
        <w:tc>
          <w:tcPr>
            <w:tcW w:w="11948" w:type="dxa"/>
            <w:tcMar>
              <w:top w:w="50" w:type="dxa"/>
              <w:left w:w="100" w:type="dxa"/>
            </w:tcMar>
            <w:vAlign w:val="center"/>
          </w:tcPr>
          <w:p w:rsidR="00BB6F59" w:rsidRDefault="00EA6F68">
            <w:pPr>
              <w:spacing w:after="0" w:line="360" w:lineRule="auto"/>
              <w:ind w:left="365"/>
              <w:jc w:val="both"/>
            </w:pPr>
            <w:r>
              <w:rPr>
                <w:rFonts w:ascii="Times New Roman" w:hAnsi="Times New Roman"/>
                <w:color w:val="000000"/>
                <w:sz w:val="24"/>
              </w:rPr>
              <w:t>Различать предлоги и приставки</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4.14</w:t>
            </w:r>
          </w:p>
        </w:tc>
        <w:tc>
          <w:tcPr>
            <w:tcW w:w="11948" w:type="dxa"/>
            <w:tcMar>
              <w:top w:w="50" w:type="dxa"/>
              <w:left w:w="100" w:type="dxa"/>
            </w:tcMar>
            <w:vAlign w:val="center"/>
          </w:tcPr>
          <w:p w:rsidR="00BB6F59" w:rsidRPr="00EA6F68" w:rsidRDefault="00EA6F68">
            <w:pPr>
              <w:spacing w:after="0" w:line="360" w:lineRule="auto"/>
              <w:ind w:left="365"/>
              <w:jc w:val="both"/>
            </w:pPr>
            <w:r w:rsidRPr="00EA6F68">
              <w:rPr>
                <w:rFonts w:ascii="Times New Roman" w:hAnsi="Times New Roman"/>
                <w:color w:val="000000"/>
                <w:sz w:val="24"/>
              </w:rPr>
              <w:t>Объяснять своими словами значение изученных понятий; использовать изученные понятия в процессе решения учебных задач</w:t>
            </w:r>
          </w:p>
        </w:tc>
      </w:tr>
      <w:tr w:rsidR="00BB6F59">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5</w:t>
            </w:r>
          </w:p>
        </w:tc>
        <w:tc>
          <w:tcPr>
            <w:tcW w:w="11948"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Синтаксис</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5.1</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Определять вид предложения по цели высказывания и по эмоциональной окраске</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5.2</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Находить главные и второстепенные (без деления на виды) члены предложения</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5.3</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Распознавать распространённые и нераспространённые предложения</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5.4</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Объяснять своими словами значение изученных понятий; использовать изученные понятия в процессе решения учебных задач</w:t>
            </w:r>
          </w:p>
        </w:tc>
      </w:tr>
      <w:tr w:rsidR="00BB6F59">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6</w:t>
            </w:r>
          </w:p>
        </w:tc>
        <w:tc>
          <w:tcPr>
            <w:tcW w:w="11948"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Орфография и пунктуация</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6.1</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6.2</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Находить место орфограммы в слове и между словами на изученные правила</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6.3</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Правильно списывать слова, предложения, тексты объёмом не более 70 слов</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6.4</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Писать под диктовку тексты объёмом не более 65 слов с учётом изученных правил правописания</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6.5</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Находить и исправлять ошибки на изученные правила, описки</w:t>
            </w:r>
          </w:p>
        </w:tc>
      </w:tr>
      <w:tr w:rsidR="00BB6F59">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7</w:t>
            </w:r>
          </w:p>
        </w:tc>
        <w:tc>
          <w:tcPr>
            <w:tcW w:w="11948"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Развитие речи</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lastRenderedPageBreak/>
              <w:t>7.1</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Понимать тексты разных типов, находить в тексте заданную информацию</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7.2</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Формулировать устно и письменно на основе прочитанной (услышанной) информации простые выводы (1 – 2 предложения)</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7.3</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Строить устное диалогическое и монологическое высказывание (3 – 5 предложений на определённую тему, по результатам наблюдений) с соблюдением орфоэпических норм, правильной интонации</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7.4</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Создавать небольшие устные и письменные тексты (2 – 4 предложения), содержащие приглашение, просьбу, извинение, благодарность, отказ, с использованием норм речевого этикета</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7.5</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Определять связь предложений в тексте (с помощью личных местоимений, синонимов, союзов </w:t>
            </w:r>
            <w:r w:rsidRPr="00EA6F68">
              <w:rPr>
                <w:rFonts w:ascii="Times New Roman" w:hAnsi="Times New Roman"/>
                <w:i/>
                <w:color w:val="000000"/>
                <w:sz w:val="24"/>
              </w:rPr>
              <w:t>и, а, но</w:t>
            </w:r>
            <w:r w:rsidRPr="00EA6F68">
              <w:rPr>
                <w:rFonts w:ascii="Times New Roman" w:hAnsi="Times New Roman"/>
                <w:color w:val="000000"/>
                <w:sz w:val="24"/>
              </w:rPr>
              <w:t>)</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7.6</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Определять ключевые слова в тексте</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7.7</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Определять тему текста и основную мысль текста</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7.8</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Выявлять части текста (абзацы) и отражать с помощью ключевых слов или предложений их смысловое содержание</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7.9</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Составлять план текста, создавать по нему текст и корректировать текст</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7.10</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Писать подробное изложение по заданному, коллективно или самостоятельно составленному плану</w:t>
            </w:r>
          </w:p>
        </w:tc>
      </w:tr>
    </w:tbl>
    <w:p w:rsidR="00BB6F59" w:rsidRPr="00EA6F68" w:rsidRDefault="00BB6F59">
      <w:pPr>
        <w:spacing w:after="0" w:line="1" w:lineRule="atLeast"/>
        <w:ind w:left="120"/>
      </w:pPr>
    </w:p>
    <w:p w:rsidR="00BB6F59" w:rsidRDefault="00EA6F68">
      <w:pPr>
        <w:spacing w:before="199" w:after="199" w:line="1" w:lineRule="atLeast"/>
        <w:ind w:left="120"/>
      </w:pPr>
      <w:r>
        <w:rPr>
          <w:rFonts w:ascii="Times New Roman" w:hAnsi="Times New Roman"/>
          <w:b/>
          <w:color w:val="000000"/>
          <w:sz w:val="24"/>
        </w:rPr>
        <w:t>4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995"/>
        <w:gridCol w:w="8425"/>
      </w:tblGrid>
      <w:tr w:rsidR="00BB6F59" w:rsidRPr="00EA6F68">
        <w:trPr>
          <w:trHeight w:val="144"/>
          <w:tblCellSpacing w:w="0" w:type="dxa"/>
        </w:trPr>
        <w:tc>
          <w:tcPr>
            <w:tcW w:w="1894" w:type="dxa"/>
            <w:tcMar>
              <w:top w:w="50" w:type="dxa"/>
              <w:left w:w="100" w:type="dxa"/>
            </w:tcMar>
            <w:vAlign w:val="center"/>
          </w:tcPr>
          <w:p w:rsidR="00BB6F59" w:rsidRDefault="00EA6F68">
            <w:pPr>
              <w:spacing w:after="0"/>
              <w:ind w:left="272"/>
            </w:pPr>
            <w:r>
              <w:rPr>
                <w:rFonts w:ascii="Times New Roman" w:hAnsi="Times New Roman"/>
                <w:b/>
                <w:color w:val="000000"/>
                <w:sz w:val="24"/>
              </w:rPr>
              <w:t xml:space="preserve"> Код проверяемого результата </w:t>
            </w:r>
          </w:p>
        </w:tc>
        <w:tc>
          <w:tcPr>
            <w:tcW w:w="11948" w:type="dxa"/>
            <w:tcMar>
              <w:top w:w="50" w:type="dxa"/>
              <w:left w:w="100" w:type="dxa"/>
            </w:tcMar>
            <w:vAlign w:val="center"/>
          </w:tcPr>
          <w:p w:rsidR="00BB6F59" w:rsidRPr="00EA6F68" w:rsidRDefault="00EA6F68">
            <w:pPr>
              <w:spacing w:after="0"/>
              <w:ind w:left="272"/>
            </w:pPr>
            <w:r w:rsidRPr="00EA6F68">
              <w:rPr>
                <w:rFonts w:ascii="Times New Roman" w:hAnsi="Times New Roman"/>
                <w:b/>
                <w:color w:val="000000"/>
                <w:sz w:val="24"/>
              </w:rPr>
              <w:t xml:space="preserve"> Проверяемые предметные результаты освоения основной образовательной программы начального общего образования </w:t>
            </w:r>
          </w:p>
        </w:tc>
      </w:tr>
      <w:tr w:rsidR="00BB6F59">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w:t>
            </w:r>
          </w:p>
        </w:tc>
        <w:tc>
          <w:tcPr>
            <w:tcW w:w="11948"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Фонетика. Графика. Орфоэпия</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Проводить звукобуквенный разбор слов (в соответствии с предложенным в учебнике алгоритмом)</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1.2</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Объяснять своими словами значение изученных понятий; использовать изученные понятия в процессе решения учебных задач</w:t>
            </w:r>
          </w:p>
        </w:tc>
      </w:tr>
      <w:tr w:rsidR="00BB6F59">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w:t>
            </w:r>
          </w:p>
        </w:tc>
        <w:tc>
          <w:tcPr>
            <w:tcW w:w="11948"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Лексика</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2.1</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Подбирать к предложенным словам синонимы</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2.2</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Подбирать к предложенным словам антонимы</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2.3</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Выявлять в речи слова, значение которых требует уточнения, определять значение слова по контексту</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2.4</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Уточнять значение слова с помощью справочных изданий, в том числе из числа верифицированных электронных ресурсов, включённых в </w:t>
            </w:r>
            <w:r w:rsidRPr="00EA6F68">
              <w:rPr>
                <w:rFonts w:ascii="Times New Roman" w:hAnsi="Times New Roman"/>
                <w:color w:val="000000"/>
                <w:sz w:val="24"/>
              </w:rPr>
              <w:lastRenderedPageBreak/>
              <w:t>федеральный перечень</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lastRenderedPageBreak/>
              <w:t>2.5</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Объяснять своими словами значение изученных понятий; использовать изученные понятия в процессе решения учебных задач</w:t>
            </w:r>
          </w:p>
        </w:tc>
      </w:tr>
      <w:tr w:rsidR="00BB6F59">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3</w:t>
            </w:r>
          </w:p>
        </w:tc>
        <w:tc>
          <w:tcPr>
            <w:tcW w:w="11948"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Состав слова (морфемика)</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3.1</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3.2</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Объяснять своими словами значение изученных понятий; использовать изученные понятия в процессе решения учебных задач</w:t>
            </w:r>
          </w:p>
        </w:tc>
      </w:tr>
      <w:tr w:rsidR="00BB6F59">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w:t>
            </w:r>
          </w:p>
        </w:tc>
        <w:tc>
          <w:tcPr>
            <w:tcW w:w="11948"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Морфология</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4.1</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Устанавливать принадлежность слова к определённой части речи (в объёме изученного) по комплексу освоенных грамматических признаков</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4.2</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Определять грамматические признаки имён существительных: склонение, род, число, падеж </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4.3</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Проводить разбор имени существительного как части речи</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4.4</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Определять грамматические признаки имён прилагательных: род (в единственном числе), число, падеж </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4.5</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Проводить разбор имени прилагательного как части речи</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4.6</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Устанавливать (находить) неопределённую форму глагола</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4.7</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Определять грамматические признаки глаголов: спряжение, время, лицо (в настоящем и будущем времени), число, род (в прошедшем времени в единственном числе)</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4.8</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Изменять глаголы в настоящем и будущем времени по лицам и числам (спрягать)</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4.9</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Проводить разбор глагола как части речи</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4.10</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Определять грамматические признаки личного местоимения в начальной форме: лицо, число, род (у местоимений 3го лица в единственном числе)</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4.11</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Использовать личные местоимения для устранения неоправданных повторов в тексте</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4.12</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Объяснять своими словами значение изученных понятий; использовать изученные понятия в процессе решения учебных задач</w:t>
            </w:r>
          </w:p>
        </w:tc>
      </w:tr>
      <w:tr w:rsidR="00BB6F59">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5</w:t>
            </w:r>
          </w:p>
        </w:tc>
        <w:tc>
          <w:tcPr>
            <w:tcW w:w="11948"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Синтаксис</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5.1</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Различать предложение, словосочетание и слово</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5.2</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Классифицировать предложения по цели высказывания и по эмоциональной окраске</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lastRenderedPageBreak/>
              <w:t>5.3</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Различать распространённые и нераспространённые предложения</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5.4</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Распознавать предложения с однородными членами</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5.5</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Составлять предложения с однородными членами</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5.6</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Использовать предложения с однородными членами в речи</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5.7</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Разграничивать простые распространённые и сложные предложения, состоящие из двух простых (сложносочинённые с союзами </w:t>
            </w:r>
            <w:r w:rsidRPr="00EA6F68">
              <w:rPr>
                <w:rFonts w:ascii="Times New Roman" w:hAnsi="Times New Roman"/>
                <w:i/>
                <w:color w:val="000000"/>
                <w:sz w:val="24"/>
              </w:rPr>
              <w:t>и, а, но и</w:t>
            </w:r>
            <w:r w:rsidRPr="00EA6F68">
              <w:rPr>
                <w:rFonts w:ascii="Times New Roman" w:hAnsi="Times New Roman"/>
                <w:color w:val="000000"/>
                <w:sz w:val="24"/>
              </w:rPr>
              <w:t xml:space="preserve"> бессоюзные сложные предложения без называния терминов)</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5.8</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Составлять простые распространённые и сложные предложения, состоящие из двух простых (сложносочинённые с союзами </w:t>
            </w:r>
            <w:r w:rsidRPr="00EA6F68">
              <w:rPr>
                <w:rFonts w:ascii="Times New Roman" w:hAnsi="Times New Roman"/>
                <w:i/>
                <w:color w:val="000000"/>
                <w:sz w:val="24"/>
              </w:rPr>
              <w:t>и, а, но</w:t>
            </w:r>
            <w:r w:rsidRPr="00EA6F68">
              <w:rPr>
                <w:rFonts w:ascii="Times New Roman" w:hAnsi="Times New Roman"/>
                <w:color w:val="000000"/>
                <w:sz w:val="24"/>
              </w:rPr>
              <w:t xml:space="preserve"> и бессоюзные сложные предложения без называния терминов)</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5.9</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Производить синтаксический разбор простого предложения</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5.10</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Объяснять своими словами значение изученных понятий; использовать изученные понятия в процессе решения учебных задач</w:t>
            </w:r>
          </w:p>
        </w:tc>
      </w:tr>
      <w:tr w:rsidR="00BB6F59">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6</w:t>
            </w:r>
          </w:p>
        </w:tc>
        <w:tc>
          <w:tcPr>
            <w:tcW w:w="11948"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Орфография и пунктуация</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6.1</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Применять изученные правила правописания, в том числе: знаки препинания в предложениях с однородными членами, соединёнными союзами </w:t>
            </w:r>
            <w:r w:rsidRPr="00EA6F68">
              <w:rPr>
                <w:rFonts w:ascii="Times New Roman" w:hAnsi="Times New Roman"/>
                <w:i/>
                <w:color w:val="000000"/>
                <w:sz w:val="24"/>
              </w:rPr>
              <w:t>и, а, но</w:t>
            </w:r>
            <w:r w:rsidRPr="00EA6F68">
              <w:rPr>
                <w:rFonts w:ascii="Times New Roman" w:hAnsi="Times New Roman"/>
                <w:color w:val="000000"/>
                <w:sz w:val="24"/>
              </w:rPr>
              <w:t xml:space="preserve"> и без союзов</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6.2</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w:t>
            </w:r>
            <w:r w:rsidRPr="00EA6F68">
              <w:rPr>
                <w:rFonts w:ascii="Times New Roman" w:hAnsi="Times New Roman"/>
                <w:i/>
                <w:color w:val="000000"/>
                <w:sz w:val="24"/>
              </w:rPr>
              <w:t>-мя, -ий, -ие, -ия,</w:t>
            </w:r>
            <w:r w:rsidRPr="00EA6F68">
              <w:rPr>
                <w:rFonts w:ascii="Times New Roman" w:hAnsi="Times New Roman"/>
                <w:color w:val="000000"/>
                <w:sz w:val="24"/>
              </w:rPr>
              <w:t xml:space="preserve"> на </w:t>
            </w:r>
            <w:r w:rsidRPr="00EA6F68">
              <w:rPr>
                <w:rFonts w:ascii="Times New Roman" w:hAnsi="Times New Roman"/>
                <w:i/>
                <w:color w:val="000000"/>
                <w:sz w:val="24"/>
              </w:rPr>
              <w:t>-ья</w:t>
            </w:r>
            <w:r w:rsidRPr="00EA6F68">
              <w:rPr>
                <w:rFonts w:ascii="Times New Roman" w:hAnsi="Times New Roman"/>
                <w:color w:val="000000"/>
                <w:sz w:val="24"/>
              </w:rPr>
              <w:t xml:space="preserve"> типа гостья, на </w:t>
            </w:r>
            <w:r w:rsidRPr="00EA6F68">
              <w:rPr>
                <w:rFonts w:ascii="Times New Roman" w:hAnsi="Times New Roman"/>
                <w:i/>
                <w:color w:val="000000"/>
                <w:sz w:val="24"/>
              </w:rPr>
              <w:t>ье</w:t>
            </w:r>
            <w:r w:rsidRPr="00EA6F68">
              <w:rPr>
                <w:rFonts w:ascii="Times New Roman" w:hAnsi="Times New Roman"/>
                <w:color w:val="000000"/>
                <w:sz w:val="24"/>
              </w:rPr>
              <w:t xml:space="preserve"> типа ожерелье во множественном числе, а также кроме собственных имён существительных на </w:t>
            </w:r>
            <w:r w:rsidRPr="00EA6F68">
              <w:rPr>
                <w:rFonts w:ascii="Times New Roman" w:hAnsi="Times New Roman"/>
                <w:i/>
                <w:color w:val="000000"/>
                <w:sz w:val="24"/>
              </w:rPr>
              <w:t>-ов, -ин, -ий</w:t>
            </w:r>
            <w:r w:rsidRPr="00EA6F68">
              <w:rPr>
                <w:rFonts w:ascii="Times New Roman" w:hAnsi="Times New Roman"/>
                <w:color w:val="000000"/>
                <w:sz w:val="24"/>
              </w:rPr>
              <w:t xml:space="preserve">);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w:t>
            </w:r>
            <w:r w:rsidRPr="00EA6F68">
              <w:rPr>
                <w:rFonts w:ascii="Times New Roman" w:hAnsi="Times New Roman"/>
                <w:i/>
                <w:color w:val="000000"/>
                <w:sz w:val="24"/>
              </w:rPr>
              <w:t>-ться</w:t>
            </w:r>
            <w:r w:rsidRPr="00EA6F68">
              <w:rPr>
                <w:rFonts w:ascii="Times New Roman" w:hAnsi="Times New Roman"/>
                <w:color w:val="000000"/>
                <w:sz w:val="24"/>
              </w:rPr>
              <w:t xml:space="preserve"> и </w:t>
            </w:r>
            <w:r w:rsidRPr="00EA6F68">
              <w:rPr>
                <w:rFonts w:ascii="Times New Roman" w:hAnsi="Times New Roman"/>
                <w:i/>
                <w:color w:val="000000"/>
                <w:sz w:val="24"/>
              </w:rPr>
              <w:t>-тся</w:t>
            </w:r>
            <w:r w:rsidRPr="00EA6F68">
              <w:rPr>
                <w:rFonts w:ascii="Times New Roman" w:hAnsi="Times New Roman"/>
                <w:color w:val="000000"/>
                <w:sz w:val="24"/>
              </w:rPr>
              <w:t>; безударные личные окончания глаголов</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6.3</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Находить место орфограммы в слове и между словами на изученные правила</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6.4</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Правильно списывать тексты объёмом не более 85 слов</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6.5</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Писать под диктовку тексты объёмом не более 80 слов с учётом изученных правил правописания</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6.6</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Находить и исправлять орфографические и пунктуационные ошибки на изученные правила, описки</w:t>
            </w:r>
          </w:p>
        </w:tc>
      </w:tr>
      <w:tr w:rsidR="00BB6F59">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7</w:t>
            </w:r>
          </w:p>
        </w:tc>
        <w:tc>
          <w:tcPr>
            <w:tcW w:w="11948"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Развитие речи</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7.1</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Осознавать ситуацию общения (с какой целью, с кем, где происходит </w:t>
            </w:r>
            <w:r w:rsidRPr="00EA6F68">
              <w:rPr>
                <w:rFonts w:ascii="Times New Roman" w:hAnsi="Times New Roman"/>
                <w:color w:val="000000"/>
                <w:sz w:val="24"/>
              </w:rPr>
              <w:lastRenderedPageBreak/>
              <w:t>общение); выбирать адекватные языковые средства в ситуации общения</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lastRenderedPageBreak/>
              <w:t>7.2</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Строить устное диалогическое и монологическое высказывание (4 – 6 предложений), соблюдая орфоэпические нормы, правильную интонацию, нормы речевого взаимодействия</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7.3</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Создавать небольшие устные и письменные тексты (3 – 5 предложений) для конкретной ситуации письменного общения (письма, поздравительные открытки, объявления и другие)</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7.4</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Определять тему и основную мысль текста; самостоятельно озаглавливать текст с использованием темы или основной мысли</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7.5</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Корректировать порядок предложений и частей текста</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7.6</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Составлять план к заданным текстам</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7.7</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Осуществлять подробный пересказ текста (устно и письменно)</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7.8</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Осуществлять выборочный пересказ текста (устно)</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7.9</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Писать (после предварительной подготовки) сочинения по заданным темам</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7.10</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Осуществлять в процессе изучающего чтения поиск информации</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7.11</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Формулировать устно и письменно простые выводы на основе прочитанной (услышанной) информации</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7.12</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Интерпретировать и обобщать содержащуюся в тексте информацию</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7.13</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Осуществлять ознакомительное чтение в соответствии с поставленной задачей</w:t>
            </w:r>
          </w:p>
        </w:tc>
      </w:tr>
    </w:tbl>
    <w:p w:rsidR="00BB6F59" w:rsidRPr="00EA6F68" w:rsidRDefault="00BB6F59">
      <w:pPr>
        <w:spacing w:line="1" w:lineRule="atLeast"/>
        <w:jc w:val="both"/>
        <w:sectPr w:rsidR="00BB6F59" w:rsidRPr="00EA6F68">
          <w:pgSz w:w="11906" w:h="16383"/>
          <w:pgMar w:top="850" w:right="566" w:bottom="850" w:left="1132" w:header="720" w:footer="720" w:gutter="0"/>
          <w:cols w:space="720"/>
        </w:sectPr>
      </w:pPr>
    </w:p>
    <w:p w:rsidR="00BB6F59" w:rsidRDefault="00EA6F68">
      <w:pPr>
        <w:spacing w:before="199" w:after="199" w:line="1" w:lineRule="atLeast"/>
        <w:ind w:left="120"/>
      </w:pPr>
      <w:bookmarkStart w:id="11" w:name="block-82308076"/>
      <w:bookmarkEnd w:id="10"/>
      <w:r>
        <w:rPr>
          <w:rFonts w:ascii="Times New Roman" w:hAnsi="Times New Roman"/>
          <w:b/>
          <w:color w:val="000000"/>
          <w:sz w:val="24"/>
        </w:rPr>
        <w:lastRenderedPageBreak/>
        <w:t xml:space="preserve">ПРОВЕРЯЕМЫЕ ЭЛЕМЕНТЫ СОДЕРЖАНИЯ </w:t>
      </w:r>
    </w:p>
    <w:p w:rsidR="00BB6F59" w:rsidRDefault="00BB6F59">
      <w:pPr>
        <w:spacing w:after="0" w:line="1" w:lineRule="atLeast"/>
        <w:ind w:left="120"/>
      </w:pPr>
    </w:p>
    <w:p w:rsidR="00BB6F59" w:rsidRDefault="00EA6F68">
      <w:pPr>
        <w:spacing w:before="199" w:after="199" w:line="1" w:lineRule="atLeast"/>
        <w:ind w:left="120"/>
      </w:pPr>
      <w:r>
        <w:rPr>
          <w:rFonts w:ascii="Times New Roman" w:hAnsi="Times New Roman"/>
          <w:b/>
          <w:color w:val="000000"/>
          <w:sz w:val="24"/>
        </w:rPr>
        <w:t>1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448"/>
        <w:gridCol w:w="8972"/>
      </w:tblGrid>
      <w:tr w:rsidR="00BB6F59">
        <w:trPr>
          <w:trHeight w:val="144"/>
          <w:tblCellSpacing w:w="0" w:type="dxa"/>
        </w:trPr>
        <w:tc>
          <w:tcPr>
            <w:tcW w:w="1715" w:type="dxa"/>
            <w:tcMar>
              <w:top w:w="50" w:type="dxa"/>
              <w:left w:w="100" w:type="dxa"/>
            </w:tcMar>
            <w:vAlign w:val="center"/>
          </w:tcPr>
          <w:p w:rsidR="00BB6F59" w:rsidRDefault="00EA6F68">
            <w:pPr>
              <w:spacing w:after="0"/>
              <w:ind w:left="272"/>
            </w:pPr>
            <w:r>
              <w:rPr>
                <w:rFonts w:ascii="Times New Roman" w:hAnsi="Times New Roman"/>
                <w:b/>
                <w:color w:val="000000"/>
                <w:sz w:val="24"/>
              </w:rPr>
              <w:t xml:space="preserve"> Код </w:t>
            </w:r>
          </w:p>
        </w:tc>
        <w:tc>
          <w:tcPr>
            <w:tcW w:w="12058" w:type="dxa"/>
            <w:tcMar>
              <w:top w:w="50" w:type="dxa"/>
              <w:left w:w="100" w:type="dxa"/>
            </w:tcMar>
            <w:vAlign w:val="center"/>
          </w:tcPr>
          <w:p w:rsidR="00BB6F59" w:rsidRDefault="00EA6F68">
            <w:pPr>
              <w:spacing w:after="0"/>
              <w:ind w:left="272"/>
            </w:pPr>
            <w:r>
              <w:rPr>
                <w:rFonts w:ascii="Times New Roman" w:hAnsi="Times New Roman"/>
                <w:b/>
                <w:color w:val="000000"/>
                <w:sz w:val="24"/>
              </w:rPr>
              <w:t xml:space="preserve"> Проверяемый элемент содержания </w:t>
            </w:r>
          </w:p>
        </w:tc>
      </w:tr>
      <w:tr w:rsidR="00BB6F59">
        <w:trPr>
          <w:trHeight w:val="144"/>
          <w:tblCellSpacing w:w="0" w:type="dxa"/>
        </w:trPr>
        <w:tc>
          <w:tcPr>
            <w:tcW w:w="1715"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w:t>
            </w:r>
          </w:p>
        </w:tc>
        <w:tc>
          <w:tcPr>
            <w:tcW w:w="12058"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Фонетика. Орфоэпия</w:t>
            </w:r>
          </w:p>
        </w:tc>
      </w:tr>
      <w:tr w:rsidR="00BB6F59">
        <w:trPr>
          <w:trHeight w:val="144"/>
          <w:tblCellSpacing w:w="0" w:type="dxa"/>
        </w:trPr>
        <w:tc>
          <w:tcPr>
            <w:tcW w:w="1715"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w:t>
            </w:r>
          </w:p>
        </w:tc>
        <w:tc>
          <w:tcPr>
            <w:tcW w:w="12058"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Звуки речи</w:t>
            </w:r>
          </w:p>
        </w:tc>
      </w:tr>
      <w:tr w:rsidR="00BB6F59" w:rsidRPr="00EA6F68">
        <w:trPr>
          <w:trHeight w:val="144"/>
          <w:tblCellSpacing w:w="0" w:type="dxa"/>
        </w:trPr>
        <w:tc>
          <w:tcPr>
            <w:tcW w:w="1715"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1.2</w:t>
            </w:r>
          </w:p>
        </w:tc>
        <w:tc>
          <w:tcPr>
            <w:tcW w:w="1205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Гласные и согласные звуки, их различение. Согласный звук и гласный звук </w:t>
            </w:r>
          </w:p>
        </w:tc>
      </w:tr>
      <w:tr w:rsidR="00BB6F59" w:rsidRPr="00EA6F68">
        <w:trPr>
          <w:trHeight w:val="144"/>
          <w:tblCellSpacing w:w="0" w:type="dxa"/>
        </w:trPr>
        <w:tc>
          <w:tcPr>
            <w:tcW w:w="1715"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1.3</w:t>
            </w:r>
          </w:p>
        </w:tc>
        <w:tc>
          <w:tcPr>
            <w:tcW w:w="1205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Ударение в слове. Гласные ударные и безударные</w:t>
            </w:r>
          </w:p>
        </w:tc>
      </w:tr>
      <w:tr w:rsidR="00BB6F59">
        <w:trPr>
          <w:trHeight w:val="144"/>
          <w:tblCellSpacing w:w="0" w:type="dxa"/>
        </w:trPr>
        <w:tc>
          <w:tcPr>
            <w:tcW w:w="1715"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1.4</w:t>
            </w:r>
          </w:p>
        </w:tc>
        <w:tc>
          <w:tcPr>
            <w:tcW w:w="12058" w:type="dxa"/>
            <w:tcMar>
              <w:top w:w="50" w:type="dxa"/>
              <w:left w:w="100" w:type="dxa"/>
            </w:tcMar>
            <w:vAlign w:val="center"/>
          </w:tcPr>
          <w:p w:rsidR="00BB6F59" w:rsidRDefault="00EA6F68">
            <w:pPr>
              <w:spacing w:after="0" w:line="336" w:lineRule="auto"/>
              <w:ind w:left="365"/>
              <w:jc w:val="both"/>
            </w:pPr>
            <w:r w:rsidRPr="00EA6F68">
              <w:rPr>
                <w:rFonts w:ascii="Times New Roman" w:hAnsi="Times New Roman"/>
                <w:color w:val="000000"/>
                <w:sz w:val="24"/>
              </w:rPr>
              <w:t xml:space="preserve">Твёрдые и мягкие согласные звуки, их различение. Звонкие и глухие согласные звуки, их различение. </w:t>
            </w:r>
            <w:r>
              <w:rPr>
                <w:rFonts w:ascii="Times New Roman" w:hAnsi="Times New Roman"/>
                <w:color w:val="000000"/>
                <w:sz w:val="24"/>
              </w:rPr>
              <w:t xml:space="preserve">Шипящие , , , </w:t>
            </w:r>
          </w:p>
        </w:tc>
      </w:tr>
      <w:tr w:rsidR="00BB6F59" w:rsidRPr="00EA6F68">
        <w:trPr>
          <w:trHeight w:val="144"/>
          <w:tblCellSpacing w:w="0" w:type="dxa"/>
        </w:trPr>
        <w:tc>
          <w:tcPr>
            <w:tcW w:w="1715"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1.5</w:t>
            </w:r>
          </w:p>
        </w:tc>
        <w:tc>
          <w:tcPr>
            <w:tcW w:w="1205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Слог. Количество слогов в слове. Ударный слог. Деление слов на слоги (простые случаи, без стечения согласных)</w:t>
            </w:r>
          </w:p>
        </w:tc>
      </w:tr>
      <w:tr w:rsidR="00BB6F59" w:rsidRPr="00EA6F68">
        <w:trPr>
          <w:trHeight w:val="144"/>
          <w:tblCellSpacing w:w="0" w:type="dxa"/>
        </w:trPr>
        <w:tc>
          <w:tcPr>
            <w:tcW w:w="1715"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1.6</w:t>
            </w:r>
          </w:p>
        </w:tc>
        <w:tc>
          <w:tcPr>
            <w:tcW w:w="1205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BB6F59">
        <w:trPr>
          <w:trHeight w:val="144"/>
          <w:tblCellSpacing w:w="0" w:type="dxa"/>
        </w:trPr>
        <w:tc>
          <w:tcPr>
            <w:tcW w:w="1715"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w:t>
            </w:r>
          </w:p>
        </w:tc>
        <w:tc>
          <w:tcPr>
            <w:tcW w:w="12058"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Графика</w:t>
            </w:r>
          </w:p>
        </w:tc>
      </w:tr>
      <w:tr w:rsidR="00BB6F59" w:rsidRPr="00EA6F68">
        <w:trPr>
          <w:trHeight w:val="144"/>
          <w:tblCellSpacing w:w="0" w:type="dxa"/>
        </w:trPr>
        <w:tc>
          <w:tcPr>
            <w:tcW w:w="1715"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2.1</w:t>
            </w:r>
          </w:p>
        </w:tc>
        <w:tc>
          <w:tcPr>
            <w:tcW w:w="1205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Звук и буква. Различение звуков и букв</w:t>
            </w:r>
          </w:p>
        </w:tc>
      </w:tr>
      <w:tr w:rsidR="00BB6F59" w:rsidRPr="00EA6F68">
        <w:trPr>
          <w:trHeight w:val="144"/>
          <w:tblCellSpacing w:w="0" w:type="dxa"/>
        </w:trPr>
        <w:tc>
          <w:tcPr>
            <w:tcW w:w="1715"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2.2</w:t>
            </w:r>
          </w:p>
        </w:tc>
        <w:tc>
          <w:tcPr>
            <w:tcW w:w="1205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Обозначение на письме твёрдости согласных звуков буквами </w:t>
            </w:r>
            <w:r w:rsidRPr="00EA6F68">
              <w:rPr>
                <w:rFonts w:ascii="Times New Roman" w:hAnsi="Times New Roman"/>
                <w:i/>
                <w:color w:val="000000"/>
                <w:sz w:val="24"/>
              </w:rPr>
              <w:t>а, о, у, ы, э</w:t>
            </w:r>
            <w:r w:rsidRPr="00EA6F68">
              <w:rPr>
                <w:rFonts w:ascii="Times New Roman" w:hAnsi="Times New Roman"/>
                <w:color w:val="000000"/>
                <w:sz w:val="24"/>
              </w:rPr>
              <w:t xml:space="preserve">; слова с буквой </w:t>
            </w:r>
            <w:r w:rsidRPr="00EA6F68">
              <w:rPr>
                <w:rFonts w:ascii="Times New Roman" w:hAnsi="Times New Roman"/>
                <w:i/>
                <w:color w:val="000000"/>
                <w:sz w:val="24"/>
              </w:rPr>
              <w:t>э</w:t>
            </w:r>
          </w:p>
        </w:tc>
      </w:tr>
      <w:tr w:rsidR="00BB6F59" w:rsidRPr="00EA6F68">
        <w:trPr>
          <w:trHeight w:val="144"/>
          <w:tblCellSpacing w:w="0" w:type="dxa"/>
        </w:trPr>
        <w:tc>
          <w:tcPr>
            <w:tcW w:w="1715"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2.3</w:t>
            </w:r>
          </w:p>
        </w:tc>
        <w:tc>
          <w:tcPr>
            <w:tcW w:w="1205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Обозначение на письме мягкости согласных звуков буквами </w:t>
            </w:r>
            <w:r w:rsidRPr="00EA6F68">
              <w:rPr>
                <w:rFonts w:ascii="Times New Roman" w:hAnsi="Times New Roman"/>
                <w:i/>
                <w:color w:val="000000"/>
                <w:sz w:val="24"/>
              </w:rPr>
              <w:t>е, ё, ю, я, и</w:t>
            </w:r>
            <w:r w:rsidRPr="00EA6F68">
              <w:rPr>
                <w:rFonts w:ascii="Times New Roman" w:hAnsi="Times New Roman"/>
                <w:color w:val="000000"/>
                <w:sz w:val="24"/>
              </w:rPr>
              <w:t xml:space="preserve">. Функции букв </w:t>
            </w:r>
            <w:r w:rsidRPr="00EA6F68">
              <w:rPr>
                <w:rFonts w:ascii="Times New Roman" w:hAnsi="Times New Roman"/>
                <w:i/>
                <w:color w:val="000000"/>
                <w:sz w:val="24"/>
              </w:rPr>
              <w:t>е, ё, ю, я</w:t>
            </w:r>
          </w:p>
        </w:tc>
      </w:tr>
      <w:tr w:rsidR="00BB6F59" w:rsidRPr="00EA6F68">
        <w:trPr>
          <w:trHeight w:val="144"/>
          <w:tblCellSpacing w:w="0" w:type="dxa"/>
        </w:trPr>
        <w:tc>
          <w:tcPr>
            <w:tcW w:w="1715"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2.4</w:t>
            </w:r>
          </w:p>
        </w:tc>
        <w:tc>
          <w:tcPr>
            <w:tcW w:w="1205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Мягкий знак как показатель мягкости предшествующего согласного звука в конце слова</w:t>
            </w:r>
          </w:p>
        </w:tc>
      </w:tr>
      <w:tr w:rsidR="00BB6F59" w:rsidRPr="00EA6F68">
        <w:trPr>
          <w:trHeight w:val="144"/>
          <w:tblCellSpacing w:w="0" w:type="dxa"/>
        </w:trPr>
        <w:tc>
          <w:tcPr>
            <w:tcW w:w="1715"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2.5</w:t>
            </w:r>
          </w:p>
        </w:tc>
        <w:tc>
          <w:tcPr>
            <w:tcW w:w="1205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Установление соотношения звукового и буквенного состава слова в словах типа стол, конь</w:t>
            </w:r>
          </w:p>
        </w:tc>
      </w:tr>
      <w:tr w:rsidR="00BB6F59" w:rsidRPr="00EA6F68">
        <w:trPr>
          <w:trHeight w:val="144"/>
          <w:tblCellSpacing w:w="0" w:type="dxa"/>
        </w:trPr>
        <w:tc>
          <w:tcPr>
            <w:tcW w:w="1715"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2.6</w:t>
            </w:r>
          </w:p>
        </w:tc>
        <w:tc>
          <w:tcPr>
            <w:tcW w:w="1205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Небуквенные графические средства: пробел между словами, знак переноса</w:t>
            </w:r>
          </w:p>
        </w:tc>
      </w:tr>
      <w:tr w:rsidR="00BB6F59" w:rsidRPr="00EA6F68">
        <w:trPr>
          <w:trHeight w:val="144"/>
          <w:tblCellSpacing w:w="0" w:type="dxa"/>
        </w:trPr>
        <w:tc>
          <w:tcPr>
            <w:tcW w:w="1715"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2.7</w:t>
            </w:r>
          </w:p>
        </w:tc>
        <w:tc>
          <w:tcPr>
            <w:tcW w:w="1205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Русский алфавит: правильное название букв, их последовательность</w:t>
            </w:r>
          </w:p>
        </w:tc>
      </w:tr>
      <w:tr w:rsidR="00BB6F59" w:rsidRPr="00EA6F68">
        <w:trPr>
          <w:trHeight w:val="144"/>
          <w:tblCellSpacing w:w="0" w:type="dxa"/>
        </w:trPr>
        <w:tc>
          <w:tcPr>
            <w:tcW w:w="1715"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2.8</w:t>
            </w:r>
          </w:p>
        </w:tc>
        <w:tc>
          <w:tcPr>
            <w:tcW w:w="1205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Использование алфавита для упорядочения списка слов</w:t>
            </w:r>
          </w:p>
        </w:tc>
      </w:tr>
      <w:tr w:rsidR="00BB6F59">
        <w:trPr>
          <w:trHeight w:val="144"/>
          <w:tblCellSpacing w:w="0" w:type="dxa"/>
        </w:trPr>
        <w:tc>
          <w:tcPr>
            <w:tcW w:w="1715"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3</w:t>
            </w:r>
          </w:p>
        </w:tc>
        <w:tc>
          <w:tcPr>
            <w:tcW w:w="12058"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Лексика</w:t>
            </w:r>
          </w:p>
        </w:tc>
      </w:tr>
      <w:tr w:rsidR="00BB6F59" w:rsidRPr="00EA6F68">
        <w:trPr>
          <w:trHeight w:val="144"/>
          <w:tblCellSpacing w:w="0" w:type="dxa"/>
        </w:trPr>
        <w:tc>
          <w:tcPr>
            <w:tcW w:w="1715"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3.1</w:t>
            </w:r>
          </w:p>
        </w:tc>
        <w:tc>
          <w:tcPr>
            <w:tcW w:w="1205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Слово как единица языка (ознакомление)</w:t>
            </w:r>
          </w:p>
        </w:tc>
      </w:tr>
      <w:tr w:rsidR="00BB6F59" w:rsidRPr="00EA6F68">
        <w:trPr>
          <w:trHeight w:val="144"/>
          <w:tblCellSpacing w:w="0" w:type="dxa"/>
        </w:trPr>
        <w:tc>
          <w:tcPr>
            <w:tcW w:w="1715"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3.2</w:t>
            </w:r>
          </w:p>
        </w:tc>
        <w:tc>
          <w:tcPr>
            <w:tcW w:w="1205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Слово как название предмета, признака предмета, действия предмета (ознакомление)</w:t>
            </w:r>
          </w:p>
        </w:tc>
      </w:tr>
      <w:tr w:rsidR="00BB6F59" w:rsidRPr="00EA6F68">
        <w:trPr>
          <w:trHeight w:val="144"/>
          <w:tblCellSpacing w:w="0" w:type="dxa"/>
        </w:trPr>
        <w:tc>
          <w:tcPr>
            <w:tcW w:w="1715"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3.3</w:t>
            </w:r>
          </w:p>
        </w:tc>
        <w:tc>
          <w:tcPr>
            <w:tcW w:w="1205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Выявление слов, значение которых требует уточнения</w:t>
            </w:r>
          </w:p>
        </w:tc>
      </w:tr>
      <w:tr w:rsidR="00BB6F59">
        <w:trPr>
          <w:trHeight w:val="144"/>
          <w:tblCellSpacing w:w="0" w:type="dxa"/>
        </w:trPr>
        <w:tc>
          <w:tcPr>
            <w:tcW w:w="1715"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w:t>
            </w:r>
          </w:p>
        </w:tc>
        <w:tc>
          <w:tcPr>
            <w:tcW w:w="12058"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Синтаксис</w:t>
            </w:r>
          </w:p>
        </w:tc>
      </w:tr>
      <w:tr w:rsidR="00BB6F59" w:rsidRPr="00EA6F68">
        <w:trPr>
          <w:trHeight w:val="144"/>
          <w:tblCellSpacing w:w="0" w:type="dxa"/>
        </w:trPr>
        <w:tc>
          <w:tcPr>
            <w:tcW w:w="1715"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lastRenderedPageBreak/>
              <w:t>4.1</w:t>
            </w:r>
          </w:p>
        </w:tc>
        <w:tc>
          <w:tcPr>
            <w:tcW w:w="1205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Предложение как единица языка (ознакомление)</w:t>
            </w:r>
          </w:p>
        </w:tc>
      </w:tr>
      <w:tr w:rsidR="00BB6F59" w:rsidRPr="00EA6F68">
        <w:trPr>
          <w:trHeight w:val="144"/>
          <w:tblCellSpacing w:w="0" w:type="dxa"/>
        </w:trPr>
        <w:tc>
          <w:tcPr>
            <w:tcW w:w="1715"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4.2</w:t>
            </w:r>
          </w:p>
        </w:tc>
        <w:tc>
          <w:tcPr>
            <w:tcW w:w="1205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Слово, предложение (наблюдение над сходством и различием)</w:t>
            </w:r>
          </w:p>
        </w:tc>
      </w:tr>
      <w:tr w:rsidR="00BB6F59" w:rsidRPr="00EA6F68">
        <w:trPr>
          <w:trHeight w:val="144"/>
          <w:tblCellSpacing w:w="0" w:type="dxa"/>
        </w:trPr>
        <w:tc>
          <w:tcPr>
            <w:tcW w:w="1715"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4.3</w:t>
            </w:r>
          </w:p>
        </w:tc>
        <w:tc>
          <w:tcPr>
            <w:tcW w:w="1205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Установление связи слов в предложении при помощи смысловых вопросов</w:t>
            </w:r>
          </w:p>
        </w:tc>
      </w:tr>
      <w:tr w:rsidR="00BB6F59">
        <w:trPr>
          <w:trHeight w:val="144"/>
          <w:tblCellSpacing w:w="0" w:type="dxa"/>
        </w:trPr>
        <w:tc>
          <w:tcPr>
            <w:tcW w:w="1715"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4.4</w:t>
            </w:r>
          </w:p>
        </w:tc>
        <w:tc>
          <w:tcPr>
            <w:tcW w:w="12058"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Восстановление деформированных предложений</w:t>
            </w:r>
          </w:p>
        </w:tc>
      </w:tr>
      <w:tr w:rsidR="00BB6F59" w:rsidRPr="00EA6F68">
        <w:trPr>
          <w:trHeight w:val="144"/>
          <w:tblCellSpacing w:w="0" w:type="dxa"/>
        </w:trPr>
        <w:tc>
          <w:tcPr>
            <w:tcW w:w="1715"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4.5</w:t>
            </w:r>
          </w:p>
        </w:tc>
        <w:tc>
          <w:tcPr>
            <w:tcW w:w="1205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Составление предложений из набора форм слов</w:t>
            </w:r>
          </w:p>
        </w:tc>
      </w:tr>
      <w:tr w:rsidR="00BB6F59">
        <w:trPr>
          <w:trHeight w:val="144"/>
          <w:tblCellSpacing w:w="0" w:type="dxa"/>
        </w:trPr>
        <w:tc>
          <w:tcPr>
            <w:tcW w:w="1715"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5</w:t>
            </w:r>
          </w:p>
        </w:tc>
        <w:tc>
          <w:tcPr>
            <w:tcW w:w="12058"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Орфография и пунктуация</w:t>
            </w:r>
          </w:p>
        </w:tc>
      </w:tr>
      <w:tr w:rsidR="00BB6F59" w:rsidRPr="00EA6F68">
        <w:trPr>
          <w:trHeight w:val="144"/>
          <w:tblCellSpacing w:w="0" w:type="dxa"/>
        </w:trPr>
        <w:tc>
          <w:tcPr>
            <w:tcW w:w="1715"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5.1</w:t>
            </w:r>
          </w:p>
        </w:tc>
        <w:tc>
          <w:tcPr>
            <w:tcW w:w="1205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Раздельное написание слов в предложении</w:t>
            </w:r>
          </w:p>
        </w:tc>
      </w:tr>
      <w:tr w:rsidR="00BB6F59" w:rsidRPr="00EA6F68">
        <w:trPr>
          <w:trHeight w:val="144"/>
          <w:tblCellSpacing w:w="0" w:type="dxa"/>
        </w:trPr>
        <w:tc>
          <w:tcPr>
            <w:tcW w:w="1715"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5.2</w:t>
            </w:r>
          </w:p>
        </w:tc>
        <w:tc>
          <w:tcPr>
            <w:tcW w:w="1205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Заглавная буква в начале предложения и в именах собственных: в именах и фамилиях людей, кличках животных</w:t>
            </w:r>
          </w:p>
        </w:tc>
      </w:tr>
      <w:tr w:rsidR="00BB6F59" w:rsidRPr="00EA6F68">
        <w:trPr>
          <w:trHeight w:val="144"/>
          <w:tblCellSpacing w:w="0" w:type="dxa"/>
        </w:trPr>
        <w:tc>
          <w:tcPr>
            <w:tcW w:w="1715"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5.3</w:t>
            </w:r>
          </w:p>
        </w:tc>
        <w:tc>
          <w:tcPr>
            <w:tcW w:w="1205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Перенос слов (без учёта морфемного деления слова)</w:t>
            </w:r>
          </w:p>
        </w:tc>
      </w:tr>
      <w:tr w:rsidR="00BB6F59" w:rsidRPr="00EA6F68">
        <w:trPr>
          <w:trHeight w:val="144"/>
          <w:tblCellSpacing w:w="0" w:type="dxa"/>
        </w:trPr>
        <w:tc>
          <w:tcPr>
            <w:tcW w:w="1715"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5.4</w:t>
            </w:r>
          </w:p>
        </w:tc>
        <w:tc>
          <w:tcPr>
            <w:tcW w:w="1205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Гласные после шипящих в сочетаниях </w:t>
            </w:r>
            <w:r w:rsidRPr="00EA6F68">
              <w:rPr>
                <w:rFonts w:ascii="Times New Roman" w:hAnsi="Times New Roman"/>
                <w:i/>
                <w:color w:val="000000"/>
                <w:sz w:val="24"/>
              </w:rPr>
              <w:t>жи, ши</w:t>
            </w:r>
            <w:r w:rsidRPr="00EA6F68">
              <w:rPr>
                <w:rFonts w:ascii="Times New Roman" w:hAnsi="Times New Roman"/>
                <w:color w:val="000000"/>
                <w:sz w:val="24"/>
              </w:rPr>
              <w:t xml:space="preserve"> (в положении под ударением), </w:t>
            </w:r>
            <w:r w:rsidRPr="00EA6F68">
              <w:rPr>
                <w:rFonts w:ascii="Times New Roman" w:hAnsi="Times New Roman"/>
                <w:i/>
                <w:color w:val="000000"/>
                <w:sz w:val="24"/>
              </w:rPr>
              <w:t>ча, ща, чу, щу</w:t>
            </w:r>
          </w:p>
        </w:tc>
      </w:tr>
      <w:tr w:rsidR="00BB6F59">
        <w:trPr>
          <w:trHeight w:val="144"/>
          <w:tblCellSpacing w:w="0" w:type="dxa"/>
        </w:trPr>
        <w:tc>
          <w:tcPr>
            <w:tcW w:w="1715"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5.5</w:t>
            </w:r>
          </w:p>
        </w:tc>
        <w:tc>
          <w:tcPr>
            <w:tcW w:w="12058"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 xml:space="preserve">Сочетания </w:t>
            </w:r>
            <w:r>
              <w:rPr>
                <w:rFonts w:ascii="Times New Roman" w:hAnsi="Times New Roman"/>
                <w:i/>
                <w:color w:val="000000"/>
                <w:sz w:val="24"/>
              </w:rPr>
              <w:t>чк, чн</w:t>
            </w:r>
          </w:p>
        </w:tc>
      </w:tr>
      <w:tr w:rsidR="00BB6F59" w:rsidRPr="00EA6F68">
        <w:trPr>
          <w:trHeight w:val="144"/>
          <w:tblCellSpacing w:w="0" w:type="dxa"/>
        </w:trPr>
        <w:tc>
          <w:tcPr>
            <w:tcW w:w="1715"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5.6</w:t>
            </w:r>
          </w:p>
        </w:tc>
        <w:tc>
          <w:tcPr>
            <w:tcW w:w="1205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Слова с непроверяемыми гласными и согласными (перечень слов в орфографическом словаре учебника)</w:t>
            </w:r>
          </w:p>
        </w:tc>
      </w:tr>
      <w:tr w:rsidR="00BB6F59" w:rsidRPr="00EA6F68">
        <w:trPr>
          <w:trHeight w:val="144"/>
          <w:tblCellSpacing w:w="0" w:type="dxa"/>
        </w:trPr>
        <w:tc>
          <w:tcPr>
            <w:tcW w:w="1715"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5.7</w:t>
            </w:r>
          </w:p>
        </w:tc>
        <w:tc>
          <w:tcPr>
            <w:tcW w:w="1205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Знаки препинания в конце предложения: точка, вопросительный и восклицательный знаки</w:t>
            </w:r>
          </w:p>
        </w:tc>
      </w:tr>
      <w:tr w:rsidR="00BB6F59">
        <w:trPr>
          <w:trHeight w:val="144"/>
          <w:tblCellSpacing w:w="0" w:type="dxa"/>
        </w:trPr>
        <w:tc>
          <w:tcPr>
            <w:tcW w:w="1715"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5.8</w:t>
            </w:r>
          </w:p>
        </w:tc>
        <w:tc>
          <w:tcPr>
            <w:tcW w:w="12058"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Алгоритм списывания текста</w:t>
            </w:r>
          </w:p>
        </w:tc>
      </w:tr>
      <w:tr w:rsidR="00BB6F59">
        <w:trPr>
          <w:trHeight w:val="144"/>
          <w:tblCellSpacing w:w="0" w:type="dxa"/>
        </w:trPr>
        <w:tc>
          <w:tcPr>
            <w:tcW w:w="1715"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6</w:t>
            </w:r>
          </w:p>
        </w:tc>
        <w:tc>
          <w:tcPr>
            <w:tcW w:w="12058"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Развитие речи</w:t>
            </w:r>
          </w:p>
        </w:tc>
      </w:tr>
      <w:tr w:rsidR="00BB6F59" w:rsidRPr="00EA6F68">
        <w:trPr>
          <w:trHeight w:val="144"/>
          <w:tblCellSpacing w:w="0" w:type="dxa"/>
        </w:trPr>
        <w:tc>
          <w:tcPr>
            <w:tcW w:w="1715"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6.1</w:t>
            </w:r>
          </w:p>
        </w:tc>
        <w:tc>
          <w:tcPr>
            <w:tcW w:w="1205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Речь как основная форма общения между людьми</w:t>
            </w:r>
          </w:p>
        </w:tc>
      </w:tr>
      <w:tr w:rsidR="00BB6F59" w:rsidRPr="00EA6F68">
        <w:trPr>
          <w:trHeight w:val="144"/>
          <w:tblCellSpacing w:w="0" w:type="dxa"/>
        </w:trPr>
        <w:tc>
          <w:tcPr>
            <w:tcW w:w="1715"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6.2</w:t>
            </w:r>
          </w:p>
        </w:tc>
        <w:tc>
          <w:tcPr>
            <w:tcW w:w="1205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Текст как единица речи (ознакомление)</w:t>
            </w:r>
          </w:p>
        </w:tc>
      </w:tr>
      <w:tr w:rsidR="00BB6F59" w:rsidRPr="00EA6F68">
        <w:trPr>
          <w:trHeight w:val="144"/>
          <w:tblCellSpacing w:w="0" w:type="dxa"/>
        </w:trPr>
        <w:tc>
          <w:tcPr>
            <w:tcW w:w="1715"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6.3</w:t>
            </w:r>
          </w:p>
        </w:tc>
        <w:tc>
          <w:tcPr>
            <w:tcW w:w="1205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Ситуация общения: цель общения, с кем и где происходит общение</w:t>
            </w:r>
          </w:p>
        </w:tc>
      </w:tr>
      <w:tr w:rsidR="00BB6F59" w:rsidRPr="00EA6F68">
        <w:trPr>
          <w:trHeight w:val="144"/>
          <w:tblCellSpacing w:w="0" w:type="dxa"/>
        </w:trPr>
        <w:tc>
          <w:tcPr>
            <w:tcW w:w="1715"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6.4</w:t>
            </w:r>
          </w:p>
        </w:tc>
        <w:tc>
          <w:tcPr>
            <w:tcW w:w="1205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Ситуации устного общения (чтение диалогов по ролям, просмотр видеоматериалов, прослушивание аудиозаписи)</w:t>
            </w:r>
          </w:p>
        </w:tc>
      </w:tr>
      <w:tr w:rsidR="00BB6F59" w:rsidRPr="00EA6F68">
        <w:trPr>
          <w:trHeight w:val="144"/>
          <w:tblCellSpacing w:w="0" w:type="dxa"/>
        </w:trPr>
        <w:tc>
          <w:tcPr>
            <w:tcW w:w="1715"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6.5</w:t>
            </w:r>
          </w:p>
        </w:tc>
        <w:tc>
          <w:tcPr>
            <w:tcW w:w="1205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Нормы речевого этикета в ситуациях учебного и бытового общения (приветствие, прощание, извинение, благодарность, обращение с просьбой)</w:t>
            </w:r>
          </w:p>
        </w:tc>
      </w:tr>
      <w:tr w:rsidR="00BB6F59" w:rsidRPr="00EA6F68">
        <w:trPr>
          <w:trHeight w:val="144"/>
          <w:tblCellSpacing w:w="0" w:type="dxa"/>
        </w:trPr>
        <w:tc>
          <w:tcPr>
            <w:tcW w:w="1715"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6.6</w:t>
            </w:r>
          </w:p>
        </w:tc>
        <w:tc>
          <w:tcPr>
            <w:tcW w:w="1205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Составление небольших рассказов на основе наблюдений</w:t>
            </w:r>
          </w:p>
        </w:tc>
      </w:tr>
    </w:tbl>
    <w:p w:rsidR="00BB6F59" w:rsidRPr="00EA6F68" w:rsidRDefault="00BB6F59">
      <w:pPr>
        <w:spacing w:after="0" w:line="1" w:lineRule="atLeast"/>
        <w:ind w:left="120"/>
      </w:pPr>
    </w:p>
    <w:p w:rsidR="00BB6F59" w:rsidRDefault="00EA6F68">
      <w:pPr>
        <w:spacing w:before="199" w:after="199" w:line="1" w:lineRule="atLeast"/>
        <w:ind w:left="120"/>
      </w:pPr>
      <w:r>
        <w:rPr>
          <w:rFonts w:ascii="Times New Roman" w:hAnsi="Times New Roman"/>
          <w:b/>
          <w:color w:val="000000"/>
          <w:sz w:val="24"/>
        </w:rPr>
        <w:t>2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463"/>
        <w:gridCol w:w="8957"/>
      </w:tblGrid>
      <w:tr w:rsidR="00BB6F59">
        <w:trPr>
          <w:trHeight w:val="144"/>
          <w:tblCellSpacing w:w="0" w:type="dxa"/>
        </w:trPr>
        <w:tc>
          <w:tcPr>
            <w:tcW w:w="1718" w:type="dxa"/>
            <w:tcMar>
              <w:top w:w="50" w:type="dxa"/>
              <w:left w:w="100" w:type="dxa"/>
            </w:tcMar>
            <w:vAlign w:val="center"/>
          </w:tcPr>
          <w:p w:rsidR="00BB6F59" w:rsidRDefault="00EA6F68">
            <w:pPr>
              <w:spacing w:after="0"/>
              <w:ind w:left="272"/>
            </w:pPr>
            <w:r>
              <w:rPr>
                <w:rFonts w:ascii="Times New Roman" w:hAnsi="Times New Roman"/>
                <w:b/>
                <w:color w:val="000000"/>
                <w:sz w:val="24"/>
              </w:rPr>
              <w:t xml:space="preserve"> Код </w:t>
            </w:r>
          </w:p>
        </w:tc>
        <w:tc>
          <w:tcPr>
            <w:tcW w:w="12225" w:type="dxa"/>
            <w:tcMar>
              <w:top w:w="50" w:type="dxa"/>
              <w:left w:w="100" w:type="dxa"/>
            </w:tcMar>
            <w:vAlign w:val="center"/>
          </w:tcPr>
          <w:p w:rsidR="00BB6F59" w:rsidRDefault="00EA6F68">
            <w:pPr>
              <w:spacing w:after="0"/>
              <w:ind w:left="272"/>
            </w:pPr>
            <w:r>
              <w:rPr>
                <w:rFonts w:ascii="Times New Roman" w:hAnsi="Times New Roman"/>
                <w:b/>
                <w:color w:val="000000"/>
                <w:sz w:val="24"/>
              </w:rPr>
              <w:t xml:space="preserve"> Проверяемый элемент содержания </w:t>
            </w:r>
          </w:p>
        </w:tc>
      </w:tr>
      <w:tr w:rsidR="00BB6F59">
        <w:trPr>
          <w:trHeight w:val="144"/>
          <w:tblCellSpacing w:w="0" w:type="dxa"/>
        </w:trPr>
        <w:tc>
          <w:tcPr>
            <w:tcW w:w="171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w:t>
            </w:r>
          </w:p>
        </w:tc>
        <w:tc>
          <w:tcPr>
            <w:tcW w:w="12225"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Фонетика. Графика. Орфоэпия</w:t>
            </w:r>
          </w:p>
        </w:tc>
      </w:tr>
      <w:tr w:rsidR="00BB6F59" w:rsidRPr="00EA6F68">
        <w:trPr>
          <w:trHeight w:val="144"/>
          <w:tblCellSpacing w:w="0" w:type="dxa"/>
        </w:trPr>
        <w:tc>
          <w:tcPr>
            <w:tcW w:w="171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w:t>
            </w:r>
          </w:p>
        </w:tc>
        <w:tc>
          <w:tcPr>
            <w:tcW w:w="12225"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Смыслоразличительная функция звуков; различение звуков и букв; различение ударных и безударных гласных звуков, согласного звука и гласного звука , твёрдых и мягких согласных звуков, звонких и глухих согласных звуков; </w:t>
            </w:r>
            <w:r w:rsidRPr="00EA6F68">
              <w:rPr>
                <w:rFonts w:ascii="Times New Roman" w:hAnsi="Times New Roman"/>
                <w:color w:val="000000"/>
                <w:sz w:val="24"/>
              </w:rPr>
              <w:lastRenderedPageBreak/>
              <w:t xml:space="preserve">шипящие согласные звуки , , , ; обозначение на письме твёрдости и мягкости согласных звуков, функции букв </w:t>
            </w:r>
            <w:r w:rsidRPr="00EA6F68">
              <w:rPr>
                <w:rFonts w:ascii="Times New Roman" w:hAnsi="Times New Roman"/>
                <w:i/>
                <w:color w:val="000000"/>
                <w:sz w:val="24"/>
              </w:rPr>
              <w:t>е, ё, ю, я</w:t>
            </w:r>
            <w:r w:rsidRPr="00EA6F68">
              <w:rPr>
                <w:rFonts w:ascii="Times New Roman" w:hAnsi="Times New Roman"/>
                <w:color w:val="000000"/>
                <w:sz w:val="24"/>
              </w:rPr>
              <w:t xml:space="preserve"> (повторение изученного в 1 классе)</w:t>
            </w:r>
          </w:p>
        </w:tc>
      </w:tr>
      <w:tr w:rsidR="00BB6F59" w:rsidRPr="00EA6F68">
        <w:trPr>
          <w:trHeight w:val="144"/>
          <w:tblCellSpacing w:w="0" w:type="dxa"/>
        </w:trPr>
        <w:tc>
          <w:tcPr>
            <w:tcW w:w="171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lastRenderedPageBreak/>
              <w:t>1.2</w:t>
            </w:r>
          </w:p>
        </w:tc>
        <w:tc>
          <w:tcPr>
            <w:tcW w:w="12225"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Парные и непарные по твёрдости – мягкости согласные звуки. Парные и непарные по звонкости – глухости согласные звуки</w:t>
            </w:r>
          </w:p>
        </w:tc>
      </w:tr>
      <w:tr w:rsidR="00BB6F59" w:rsidRPr="00EA6F68">
        <w:trPr>
          <w:trHeight w:val="144"/>
          <w:tblCellSpacing w:w="0" w:type="dxa"/>
        </w:trPr>
        <w:tc>
          <w:tcPr>
            <w:tcW w:w="171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1.3</w:t>
            </w:r>
          </w:p>
        </w:tc>
        <w:tc>
          <w:tcPr>
            <w:tcW w:w="12225"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tc>
      </w:tr>
      <w:tr w:rsidR="00BB6F59" w:rsidRPr="00EA6F68">
        <w:trPr>
          <w:trHeight w:val="144"/>
          <w:tblCellSpacing w:w="0" w:type="dxa"/>
        </w:trPr>
        <w:tc>
          <w:tcPr>
            <w:tcW w:w="171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1.4</w:t>
            </w:r>
          </w:p>
        </w:tc>
        <w:tc>
          <w:tcPr>
            <w:tcW w:w="12225"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Функции </w:t>
            </w:r>
            <w:r w:rsidRPr="00EA6F68">
              <w:rPr>
                <w:rFonts w:ascii="Times New Roman" w:hAnsi="Times New Roman"/>
                <w:i/>
                <w:color w:val="000000"/>
                <w:sz w:val="24"/>
              </w:rPr>
              <w:t>ь</w:t>
            </w:r>
            <w:r w:rsidRPr="00EA6F68">
              <w:rPr>
                <w:rFonts w:ascii="Times New Roman" w:hAnsi="Times New Roman"/>
                <w:color w:val="000000"/>
                <w:sz w:val="24"/>
              </w:rPr>
              <w:t>: показатель мягкости предшествующего согласного в конце и в середине слова; разделительный</w:t>
            </w:r>
          </w:p>
        </w:tc>
      </w:tr>
      <w:tr w:rsidR="00BB6F59" w:rsidRPr="00EA6F68">
        <w:trPr>
          <w:trHeight w:val="144"/>
          <w:tblCellSpacing w:w="0" w:type="dxa"/>
        </w:trPr>
        <w:tc>
          <w:tcPr>
            <w:tcW w:w="171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1.5</w:t>
            </w:r>
          </w:p>
        </w:tc>
        <w:tc>
          <w:tcPr>
            <w:tcW w:w="12225"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Использование на письме разделительных </w:t>
            </w:r>
            <w:r w:rsidRPr="00EA6F68">
              <w:rPr>
                <w:rFonts w:ascii="Times New Roman" w:hAnsi="Times New Roman"/>
                <w:i/>
                <w:color w:val="000000"/>
                <w:sz w:val="24"/>
              </w:rPr>
              <w:t>ъ</w:t>
            </w:r>
            <w:r w:rsidRPr="00EA6F68">
              <w:rPr>
                <w:rFonts w:ascii="Times New Roman" w:hAnsi="Times New Roman"/>
                <w:color w:val="000000"/>
                <w:sz w:val="24"/>
              </w:rPr>
              <w:t xml:space="preserve"> и </w:t>
            </w:r>
            <w:r w:rsidRPr="00EA6F68">
              <w:rPr>
                <w:rFonts w:ascii="Times New Roman" w:hAnsi="Times New Roman"/>
                <w:i/>
                <w:color w:val="000000"/>
                <w:sz w:val="24"/>
              </w:rPr>
              <w:t>ь</w:t>
            </w:r>
          </w:p>
        </w:tc>
      </w:tr>
      <w:tr w:rsidR="00BB6F59" w:rsidRPr="00EA6F68">
        <w:trPr>
          <w:trHeight w:val="144"/>
          <w:tblCellSpacing w:w="0" w:type="dxa"/>
        </w:trPr>
        <w:tc>
          <w:tcPr>
            <w:tcW w:w="171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1.6</w:t>
            </w:r>
          </w:p>
        </w:tc>
        <w:tc>
          <w:tcPr>
            <w:tcW w:w="12225"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Соотношение звукового и буквенного состава в словах с буквами </w:t>
            </w:r>
            <w:r w:rsidRPr="00EA6F68">
              <w:rPr>
                <w:rFonts w:ascii="Times New Roman" w:hAnsi="Times New Roman"/>
                <w:i/>
                <w:color w:val="000000"/>
                <w:sz w:val="24"/>
              </w:rPr>
              <w:t>е, ё, ю, я</w:t>
            </w:r>
            <w:r w:rsidRPr="00EA6F68">
              <w:rPr>
                <w:rFonts w:ascii="Times New Roman" w:hAnsi="Times New Roman"/>
                <w:color w:val="000000"/>
                <w:sz w:val="24"/>
              </w:rPr>
              <w:t xml:space="preserve"> (в начале слова и после гласных)</w:t>
            </w:r>
          </w:p>
        </w:tc>
      </w:tr>
      <w:tr w:rsidR="00BB6F59" w:rsidRPr="00EA6F68">
        <w:trPr>
          <w:trHeight w:val="144"/>
          <w:tblCellSpacing w:w="0" w:type="dxa"/>
        </w:trPr>
        <w:tc>
          <w:tcPr>
            <w:tcW w:w="171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1.7</w:t>
            </w:r>
          </w:p>
        </w:tc>
        <w:tc>
          <w:tcPr>
            <w:tcW w:w="12225"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Деление слов на слоги (в том числе при стечении согласных)</w:t>
            </w:r>
          </w:p>
        </w:tc>
      </w:tr>
      <w:tr w:rsidR="00BB6F59" w:rsidRPr="00EA6F68">
        <w:trPr>
          <w:trHeight w:val="144"/>
          <w:tblCellSpacing w:w="0" w:type="dxa"/>
        </w:trPr>
        <w:tc>
          <w:tcPr>
            <w:tcW w:w="171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1.8</w:t>
            </w:r>
          </w:p>
        </w:tc>
        <w:tc>
          <w:tcPr>
            <w:tcW w:w="12225"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Использование знания алфавита при работе со словарями</w:t>
            </w:r>
          </w:p>
        </w:tc>
      </w:tr>
      <w:tr w:rsidR="00BB6F59" w:rsidRPr="00EA6F68">
        <w:trPr>
          <w:trHeight w:val="144"/>
          <w:tblCellSpacing w:w="0" w:type="dxa"/>
        </w:trPr>
        <w:tc>
          <w:tcPr>
            <w:tcW w:w="171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1.9</w:t>
            </w:r>
          </w:p>
        </w:tc>
        <w:tc>
          <w:tcPr>
            <w:tcW w:w="12225"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Небуквенные графические средства: пробел между словами, знак переноса, абзац (красная строка), пунктуационные знаки (в пределах изученного)</w:t>
            </w:r>
          </w:p>
        </w:tc>
      </w:tr>
      <w:tr w:rsidR="00BB6F59" w:rsidRPr="00EA6F68">
        <w:trPr>
          <w:trHeight w:val="144"/>
          <w:tblCellSpacing w:w="0" w:type="dxa"/>
        </w:trPr>
        <w:tc>
          <w:tcPr>
            <w:tcW w:w="171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1.10</w:t>
            </w:r>
          </w:p>
        </w:tc>
        <w:tc>
          <w:tcPr>
            <w:tcW w:w="12225"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BB6F59" w:rsidRPr="00EA6F68">
        <w:trPr>
          <w:trHeight w:val="144"/>
          <w:tblCellSpacing w:w="0" w:type="dxa"/>
        </w:trPr>
        <w:tc>
          <w:tcPr>
            <w:tcW w:w="171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1.11</w:t>
            </w:r>
          </w:p>
        </w:tc>
        <w:tc>
          <w:tcPr>
            <w:tcW w:w="12225"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Использование отработанного перечня слов (орфоэпического словаря учебника) для решения практических задач</w:t>
            </w:r>
          </w:p>
        </w:tc>
      </w:tr>
      <w:tr w:rsidR="00BB6F59">
        <w:trPr>
          <w:trHeight w:val="144"/>
          <w:tblCellSpacing w:w="0" w:type="dxa"/>
        </w:trPr>
        <w:tc>
          <w:tcPr>
            <w:tcW w:w="171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w:t>
            </w:r>
          </w:p>
        </w:tc>
        <w:tc>
          <w:tcPr>
            <w:tcW w:w="12225"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Лексика</w:t>
            </w:r>
          </w:p>
        </w:tc>
      </w:tr>
      <w:tr w:rsidR="00BB6F59" w:rsidRPr="00EA6F68">
        <w:trPr>
          <w:trHeight w:val="144"/>
          <w:tblCellSpacing w:w="0" w:type="dxa"/>
        </w:trPr>
        <w:tc>
          <w:tcPr>
            <w:tcW w:w="171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2.1</w:t>
            </w:r>
          </w:p>
        </w:tc>
        <w:tc>
          <w:tcPr>
            <w:tcW w:w="12225"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Слово как единство звучания и значения</w:t>
            </w:r>
          </w:p>
        </w:tc>
      </w:tr>
      <w:tr w:rsidR="00BB6F59" w:rsidRPr="00EA6F68">
        <w:trPr>
          <w:trHeight w:val="144"/>
          <w:tblCellSpacing w:w="0" w:type="dxa"/>
        </w:trPr>
        <w:tc>
          <w:tcPr>
            <w:tcW w:w="171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2.2</w:t>
            </w:r>
          </w:p>
        </w:tc>
        <w:tc>
          <w:tcPr>
            <w:tcW w:w="12225"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Лексическое значение слова (общее представление)</w:t>
            </w:r>
          </w:p>
        </w:tc>
      </w:tr>
      <w:tr w:rsidR="00BB6F59" w:rsidRPr="00EA6F68">
        <w:trPr>
          <w:trHeight w:val="144"/>
          <w:tblCellSpacing w:w="0" w:type="dxa"/>
        </w:trPr>
        <w:tc>
          <w:tcPr>
            <w:tcW w:w="171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2.3</w:t>
            </w:r>
          </w:p>
        </w:tc>
        <w:tc>
          <w:tcPr>
            <w:tcW w:w="12225"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Выявление слов, значение которых требует уточнения</w:t>
            </w:r>
          </w:p>
        </w:tc>
      </w:tr>
      <w:tr w:rsidR="00BB6F59" w:rsidRPr="00EA6F68">
        <w:trPr>
          <w:trHeight w:val="144"/>
          <w:tblCellSpacing w:w="0" w:type="dxa"/>
        </w:trPr>
        <w:tc>
          <w:tcPr>
            <w:tcW w:w="171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2.4</w:t>
            </w:r>
          </w:p>
        </w:tc>
        <w:tc>
          <w:tcPr>
            <w:tcW w:w="12225"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Определение значения слова по тексту или уточнение значения с помощью толкового словаря</w:t>
            </w:r>
          </w:p>
        </w:tc>
      </w:tr>
      <w:tr w:rsidR="00BB6F59" w:rsidRPr="00EA6F68">
        <w:trPr>
          <w:trHeight w:val="144"/>
          <w:tblCellSpacing w:w="0" w:type="dxa"/>
        </w:trPr>
        <w:tc>
          <w:tcPr>
            <w:tcW w:w="171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2.5</w:t>
            </w:r>
          </w:p>
        </w:tc>
        <w:tc>
          <w:tcPr>
            <w:tcW w:w="12225"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Однозначные и многозначные слова (простые случаи, наблюдение)</w:t>
            </w:r>
          </w:p>
        </w:tc>
      </w:tr>
      <w:tr w:rsidR="00BB6F59" w:rsidRPr="00EA6F68">
        <w:trPr>
          <w:trHeight w:val="144"/>
          <w:tblCellSpacing w:w="0" w:type="dxa"/>
        </w:trPr>
        <w:tc>
          <w:tcPr>
            <w:tcW w:w="171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2.6</w:t>
            </w:r>
          </w:p>
        </w:tc>
        <w:tc>
          <w:tcPr>
            <w:tcW w:w="12225"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Наблюдение за использованием в речи синонимов, антонимов</w:t>
            </w:r>
          </w:p>
        </w:tc>
      </w:tr>
      <w:tr w:rsidR="00BB6F59">
        <w:trPr>
          <w:trHeight w:val="144"/>
          <w:tblCellSpacing w:w="0" w:type="dxa"/>
        </w:trPr>
        <w:tc>
          <w:tcPr>
            <w:tcW w:w="171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3</w:t>
            </w:r>
          </w:p>
        </w:tc>
        <w:tc>
          <w:tcPr>
            <w:tcW w:w="12225"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Состав слова (морфемика)</w:t>
            </w:r>
          </w:p>
        </w:tc>
      </w:tr>
      <w:tr w:rsidR="00BB6F59" w:rsidRPr="00EA6F68">
        <w:trPr>
          <w:trHeight w:val="144"/>
          <w:tblCellSpacing w:w="0" w:type="dxa"/>
        </w:trPr>
        <w:tc>
          <w:tcPr>
            <w:tcW w:w="171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3.1</w:t>
            </w:r>
          </w:p>
        </w:tc>
        <w:tc>
          <w:tcPr>
            <w:tcW w:w="12225"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Корень как обязательная часть слова</w:t>
            </w:r>
          </w:p>
        </w:tc>
      </w:tr>
      <w:tr w:rsidR="00BB6F59" w:rsidRPr="00EA6F68">
        <w:trPr>
          <w:trHeight w:val="144"/>
          <w:tblCellSpacing w:w="0" w:type="dxa"/>
        </w:trPr>
        <w:tc>
          <w:tcPr>
            <w:tcW w:w="171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3.2</w:t>
            </w:r>
          </w:p>
        </w:tc>
        <w:tc>
          <w:tcPr>
            <w:tcW w:w="12225"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w:t>
            </w:r>
          </w:p>
        </w:tc>
      </w:tr>
      <w:tr w:rsidR="00BB6F59" w:rsidRPr="00EA6F68">
        <w:trPr>
          <w:trHeight w:val="144"/>
          <w:tblCellSpacing w:w="0" w:type="dxa"/>
        </w:trPr>
        <w:tc>
          <w:tcPr>
            <w:tcW w:w="171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lastRenderedPageBreak/>
              <w:t>3.3</w:t>
            </w:r>
          </w:p>
        </w:tc>
        <w:tc>
          <w:tcPr>
            <w:tcW w:w="12225"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Выделение в словах корня (простые случаи)</w:t>
            </w:r>
          </w:p>
        </w:tc>
      </w:tr>
      <w:tr w:rsidR="00BB6F59" w:rsidRPr="00EA6F68">
        <w:trPr>
          <w:trHeight w:val="144"/>
          <w:tblCellSpacing w:w="0" w:type="dxa"/>
        </w:trPr>
        <w:tc>
          <w:tcPr>
            <w:tcW w:w="171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3.4</w:t>
            </w:r>
          </w:p>
        </w:tc>
        <w:tc>
          <w:tcPr>
            <w:tcW w:w="12225"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Окончание как изменяемая часть слова</w:t>
            </w:r>
          </w:p>
        </w:tc>
      </w:tr>
      <w:tr w:rsidR="00BB6F59" w:rsidRPr="00EA6F68">
        <w:trPr>
          <w:trHeight w:val="144"/>
          <w:tblCellSpacing w:w="0" w:type="dxa"/>
        </w:trPr>
        <w:tc>
          <w:tcPr>
            <w:tcW w:w="171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3.5</w:t>
            </w:r>
          </w:p>
        </w:tc>
        <w:tc>
          <w:tcPr>
            <w:tcW w:w="12225"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Изменение формы слова с помощью окончания</w:t>
            </w:r>
          </w:p>
        </w:tc>
      </w:tr>
      <w:tr w:rsidR="00BB6F59" w:rsidRPr="00EA6F68">
        <w:trPr>
          <w:trHeight w:val="144"/>
          <w:tblCellSpacing w:w="0" w:type="dxa"/>
        </w:trPr>
        <w:tc>
          <w:tcPr>
            <w:tcW w:w="171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3.6</w:t>
            </w:r>
          </w:p>
        </w:tc>
        <w:tc>
          <w:tcPr>
            <w:tcW w:w="12225"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Различение изменяемых и неизменяемых слов</w:t>
            </w:r>
          </w:p>
        </w:tc>
      </w:tr>
      <w:tr w:rsidR="00BB6F59" w:rsidRPr="00EA6F68">
        <w:trPr>
          <w:trHeight w:val="144"/>
          <w:tblCellSpacing w:w="0" w:type="dxa"/>
        </w:trPr>
        <w:tc>
          <w:tcPr>
            <w:tcW w:w="171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3.7</w:t>
            </w:r>
          </w:p>
        </w:tc>
        <w:tc>
          <w:tcPr>
            <w:tcW w:w="12225"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Суффикс как часть слова (наблюдение)</w:t>
            </w:r>
          </w:p>
        </w:tc>
      </w:tr>
      <w:tr w:rsidR="00BB6F59" w:rsidRPr="00EA6F68">
        <w:trPr>
          <w:trHeight w:val="144"/>
          <w:tblCellSpacing w:w="0" w:type="dxa"/>
        </w:trPr>
        <w:tc>
          <w:tcPr>
            <w:tcW w:w="171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3.8</w:t>
            </w:r>
          </w:p>
        </w:tc>
        <w:tc>
          <w:tcPr>
            <w:tcW w:w="12225"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Приставка как часть слова (наблюдение)</w:t>
            </w:r>
          </w:p>
        </w:tc>
      </w:tr>
      <w:tr w:rsidR="00BB6F59">
        <w:trPr>
          <w:trHeight w:val="144"/>
          <w:tblCellSpacing w:w="0" w:type="dxa"/>
        </w:trPr>
        <w:tc>
          <w:tcPr>
            <w:tcW w:w="171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w:t>
            </w:r>
          </w:p>
        </w:tc>
        <w:tc>
          <w:tcPr>
            <w:tcW w:w="12225"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Морфология</w:t>
            </w:r>
          </w:p>
        </w:tc>
      </w:tr>
      <w:tr w:rsidR="00BB6F59" w:rsidRPr="00EA6F68">
        <w:trPr>
          <w:trHeight w:val="144"/>
          <w:tblCellSpacing w:w="0" w:type="dxa"/>
        </w:trPr>
        <w:tc>
          <w:tcPr>
            <w:tcW w:w="171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4.1</w:t>
            </w:r>
          </w:p>
        </w:tc>
        <w:tc>
          <w:tcPr>
            <w:tcW w:w="12225"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Имя существительное (ознакомление): общее значение, вопросы («кто?», «что?»), употребление в речи</w:t>
            </w:r>
          </w:p>
        </w:tc>
      </w:tr>
      <w:tr w:rsidR="00BB6F59" w:rsidRPr="00EA6F68">
        <w:trPr>
          <w:trHeight w:val="144"/>
          <w:tblCellSpacing w:w="0" w:type="dxa"/>
        </w:trPr>
        <w:tc>
          <w:tcPr>
            <w:tcW w:w="171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4.2</w:t>
            </w:r>
          </w:p>
        </w:tc>
        <w:tc>
          <w:tcPr>
            <w:tcW w:w="12225"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Глагол (ознакомление): общее значение, вопросы («что делать?», «что сделать?» и другие), употребление в речи</w:t>
            </w:r>
          </w:p>
        </w:tc>
      </w:tr>
      <w:tr w:rsidR="00BB6F59" w:rsidRPr="00EA6F68">
        <w:trPr>
          <w:trHeight w:val="144"/>
          <w:tblCellSpacing w:w="0" w:type="dxa"/>
        </w:trPr>
        <w:tc>
          <w:tcPr>
            <w:tcW w:w="171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4.3</w:t>
            </w:r>
          </w:p>
        </w:tc>
        <w:tc>
          <w:tcPr>
            <w:tcW w:w="12225"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Имя прилагательное (ознакомление): общее значение, вопросы («какой?», «какая?», «какое?», «какие?»), употребление в речи</w:t>
            </w:r>
          </w:p>
        </w:tc>
      </w:tr>
      <w:tr w:rsidR="00BB6F59" w:rsidRPr="00EA6F68">
        <w:trPr>
          <w:trHeight w:val="144"/>
          <w:tblCellSpacing w:w="0" w:type="dxa"/>
        </w:trPr>
        <w:tc>
          <w:tcPr>
            <w:tcW w:w="171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4.4</w:t>
            </w:r>
          </w:p>
        </w:tc>
        <w:tc>
          <w:tcPr>
            <w:tcW w:w="12225"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Предлог. Отличие предлогов от приставок. Наиболее распространённые предлоги: </w:t>
            </w:r>
            <w:r w:rsidRPr="00EA6F68">
              <w:rPr>
                <w:rFonts w:ascii="Times New Roman" w:hAnsi="Times New Roman"/>
                <w:i/>
                <w:color w:val="000000"/>
                <w:sz w:val="24"/>
              </w:rPr>
              <w:t>в, на, из, без, над, до, у, о, об</w:t>
            </w:r>
            <w:r w:rsidRPr="00EA6F68">
              <w:rPr>
                <w:rFonts w:ascii="Times New Roman" w:hAnsi="Times New Roman"/>
                <w:color w:val="000000"/>
                <w:sz w:val="24"/>
              </w:rPr>
              <w:t xml:space="preserve"> и другие</w:t>
            </w:r>
          </w:p>
        </w:tc>
      </w:tr>
      <w:tr w:rsidR="00BB6F59">
        <w:trPr>
          <w:trHeight w:val="144"/>
          <w:tblCellSpacing w:w="0" w:type="dxa"/>
        </w:trPr>
        <w:tc>
          <w:tcPr>
            <w:tcW w:w="171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5</w:t>
            </w:r>
          </w:p>
        </w:tc>
        <w:tc>
          <w:tcPr>
            <w:tcW w:w="12225"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Синтаксис</w:t>
            </w:r>
          </w:p>
        </w:tc>
      </w:tr>
      <w:tr w:rsidR="00BB6F59" w:rsidRPr="00EA6F68">
        <w:trPr>
          <w:trHeight w:val="144"/>
          <w:tblCellSpacing w:w="0" w:type="dxa"/>
        </w:trPr>
        <w:tc>
          <w:tcPr>
            <w:tcW w:w="171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5.1</w:t>
            </w:r>
          </w:p>
        </w:tc>
        <w:tc>
          <w:tcPr>
            <w:tcW w:w="12225"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Порядок слов в предложении; связь слов в предложении (повторение)</w:t>
            </w:r>
          </w:p>
        </w:tc>
      </w:tr>
      <w:tr w:rsidR="00BB6F59">
        <w:trPr>
          <w:trHeight w:val="144"/>
          <w:tblCellSpacing w:w="0" w:type="dxa"/>
        </w:trPr>
        <w:tc>
          <w:tcPr>
            <w:tcW w:w="171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5.2</w:t>
            </w:r>
          </w:p>
        </w:tc>
        <w:tc>
          <w:tcPr>
            <w:tcW w:w="12225" w:type="dxa"/>
            <w:tcMar>
              <w:top w:w="50" w:type="dxa"/>
              <w:left w:w="100" w:type="dxa"/>
            </w:tcMar>
            <w:vAlign w:val="center"/>
          </w:tcPr>
          <w:p w:rsidR="00BB6F59" w:rsidRDefault="00EA6F68">
            <w:pPr>
              <w:spacing w:after="0" w:line="336" w:lineRule="auto"/>
              <w:ind w:left="365"/>
              <w:jc w:val="both"/>
            </w:pPr>
            <w:r w:rsidRPr="00EA6F68">
              <w:rPr>
                <w:rFonts w:ascii="Times New Roman" w:hAnsi="Times New Roman"/>
                <w:color w:val="000000"/>
                <w:sz w:val="24"/>
              </w:rPr>
              <w:t xml:space="preserve">Предложение как единица языка. Предложение и слово. </w:t>
            </w:r>
            <w:r>
              <w:rPr>
                <w:rFonts w:ascii="Times New Roman" w:hAnsi="Times New Roman"/>
                <w:color w:val="000000"/>
                <w:sz w:val="24"/>
              </w:rPr>
              <w:t>Отличие предложения от слова</w:t>
            </w:r>
          </w:p>
        </w:tc>
      </w:tr>
      <w:tr w:rsidR="00BB6F59" w:rsidRPr="00EA6F68">
        <w:trPr>
          <w:trHeight w:val="144"/>
          <w:tblCellSpacing w:w="0" w:type="dxa"/>
        </w:trPr>
        <w:tc>
          <w:tcPr>
            <w:tcW w:w="171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5.3</w:t>
            </w:r>
          </w:p>
        </w:tc>
        <w:tc>
          <w:tcPr>
            <w:tcW w:w="12225"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Наблюдение за выделением в устной речи одного из слов предложения (логическое ударение)</w:t>
            </w:r>
          </w:p>
        </w:tc>
      </w:tr>
      <w:tr w:rsidR="00BB6F59" w:rsidRPr="00EA6F68">
        <w:trPr>
          <w:trHeight w:val="144"/>
          <w:tblCellSpacing w:w="0" w:type="dxa"/>
        </w:trPr>
        <w:tc>
          <w:tcPr>
            <w:tcW w:w="171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5.4</w:t>
            </w:r>
          </w:p>
        </w:tc>
        <w:tc>
          <w:tcPr>
            <w:tcW w:w="12225"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Виды предложений по цели высказывания: повествовательные, вопросительные, побудительные предложения</w:t>
            </w:r>
          </w:p>
        </w:tc>
      </w:tr>
      <w:tr w:rsidR="00BB6F59" w:rsidRPr="00EA6F68">
        <w:trPr>
          <w:trHeight w:val="144"/>
          <w:tblCellSpacing w:w="0" w:type="dxa"/>
        </w:trPr>
        <w:tc>
          <w:tcPr>
            <w:tcW w:w="171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5.5</w:t>
            </w:r>
          </w:p>
        </w:tc>
        <w:tc>
          <w:tcPr>
            <w:tcW w:w="12225"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Виды предложений по эмоциональной окраске (по интонации): восклицательные и невосклицательные предложения</w:t>
            </w:r>
          </w:p>
        </w:tc>
      </w:tr>
      <w:tr w:rsidR="00BB6F59">
        <w:trPr>
          <w:trHeight w:val="144"/>
          <w:tblCellSpacing w:w="0" w:type="dxa"/>
        </w:trPr>
        <w:tc>
          <w:tcPr>
            <w:tcW w:w="171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6</w:t>
            </w:r>
          </w:p>
        </w:tc>
        <w:tc>
          <w:tcPr>
            <w:tcW w:w="12225"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Орфография и пунктуация</w:t>
            </w:r>
          </w:p>
        </w:tc>
      </w:tr>
      <w:tr w:rsidR="00BB6F59" w:rsidRPr="00EA6F68">
        <w:trPr>
          <w:trHeight w:val="144"/>
          <w:tblCellSpacing w:w="0" w:type="dxa"/>
        </w:trPr>
        <w:tc>
          <w:tcPr>
            <w:tcW w:w="171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6.1</w:t>
            </w:r>
          </w:p>
        </w:tc>
        <w:tc>
          <w:tcPr>
            <w:tcW w:w="12225"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Заглавная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деления слова); гласные после шипящих в сочетаниях </w:t>
            </w:r>
            <w:r w:rsidRPr="00EA6F68">
              <w:rPr>
                <w:rFonts w:ascii="Times New Roman" w:hAnsi="Times New Roman"/>
                <w:i/>
                <w:color w:val="000000"/>
                <w:sz w:val="24"/>
              </w:rPr>
              <w:t>жи, ши</w:t>
            </w:r>
            <w:r w:rsidRPr="00EA6F68">
              <w:rPr>
                <w:rFonts w:ascii="Times New Roman" w:hAnsi="Times New Roman"/>
                <w:color w:val="000000"/>
                <w:sz w:val="24"/>
              </w:rPr>
              <w:t xml:space="preserve"> (в положении под ударением), </w:t>
            </w:r>
            <w:r w:rsidRPr="00EA6F68">
              <w:rPr>
                <w:rFonts w:ascii="Times New Roman" w:hAnsi="Times New Roman"/>
                <w:i/>
                <w:color w:val="000000"/>
                <w:sz w:val="24"/>
              </w:rPr>
              <w:t>ча, ща, чу, щу</w:t>
            </w:r>
            <w:r w:rsidRPr="00EA6F68">
              <w:rPr>
                <w:rFonts w:ascii="Times New Roman" w:hAnsi="Times New Roman"/>
                <w:color w:val="000000"/>
                <w:sz w:val="24"/>
              </w:rPr>
              <w:t xml:space="preserve">; сочетания </w:t>
            </w:r>
            <w:r w:rsidRPr="00EA6F68">
              <w:rPr>
                <w:rFonts w:ascii="Times New Roman" w:hAnsi="Times New Roman"/>
                <w:i/>
                <w:color w:val="000000"/>
                <w:sz w:val="24"/>
              </w:rPr>
              <w:t>чк, чн</w:t>
            </w:r>
            <w:r w:rsidRPr="00EA6F68">
              <w:rPr>
                <w:rFonts w:ascii="Times New Roman" w:hAnsi="Times New Roman"/>
                <w:color w:val="000000"/>
                <w:sz w:val="24"/>
              </w:rPr>
              <w:t xml:space="preserve"> (повторение правил правописания, изученных в 1 классе)</w:t>
            </w:r>
          </w:p>
        </w:tc>
      </w:tr>
      <w:tr w:rsidR="00BB6F59">
        <w:trPr>
          <w:trHeight w:val="144"/>
          <w:tblCellSpacing w:w="0" w:type="dxa"/>
        </w:trPr>
        <w:tc>
          <w:tcPr>
            <w:tcW w:w="171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6.2</w:t>
            </w:r>
          </w:p>
        </w:tc>
        <w:tc>
          <w:tcPr>
            <w:tcW w:w="12225" w:type="dxa"/>
            <w:tcMar>
              <w:top w:w="50" w:type="dxa"/>
              <w:left w:w="100" w:type="dxa"/>
            </w:tcMar>
            <w:vAlign w:val="center"/>
          </w:tcPr>
          <w:p w:rsidR="00BB6F59" w:rsidRDefault="00EA6F68">
            <w:pPr>
              <w:spacing w:after="0" w:line="336" w:lineRule="auto"/>
              <w:ind w:left="365"/>
              <w:jc w:val="both"/>
            </w:pPr>
            <w:r w:rsidRPr="00EA6F68">
              <w:rPr>
                <w:rFonts w:ascii="Times New Roman" w:hAnsi="Times New Roman"/>
                <w:color w:val="000000"/>
                <w:sz w:val="24"/>
              </w:rPr>
              <w:t xml:space="preserve">Орфографическая зоркость как осознание места возможного возникновения орфографической ошибки. </w:t>
            </w:r>
            <w:r>
              <w:rPr>
                <w:rFonts w:ascii="Times New Roman" w:hAnsi="Times New Roman"/>
                <w:color w:val="000000"/>
                <w:sz w:val="24"/>
              </w:rPr>
              <w:t>Понятие орфограммы</w:t>
            </w:r>
          </w:p>
        </w:tc>
      </w:tr>
      <w:tr w:rsidR="00BB6F59" w:rsidRPr="00EA6F68">
        <w:trPr>
          <w:trHeight w:val="144"/>
          <w:tblCellSpacing w:w="0" w:type="dxa"/>
        </w:trPr>
        <w:tc>
          <w:tcPr>
            <w:tcW w:w="171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6.3</w:t>
            </w:r>
          </w:p>
        </w:tc>
        <w:tc>
          <w:tcPr>
            <w:tcW w:w="12225"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Различные способы решения орфографической задачи в зависимости от места орфограммы в слове</w:t>
            </w:r>
          </w:p>
        </w:tc>
      </w:tr>
      <w:tr w:rsidR="00BB6F59" w:rsidRPr="00EA6F68">
        <w:trPr>
          <w:trHeight w:val="144"/>
          <w:tblCellSpacing w:w="0" w:type="dxa"/>
        </w:trPr>
        <w:tc>
          <w:tcPr>
            <w:tcW w:w="171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lastRenderedPageBreak/>
              <w:t>6.4</w:t>
            </w:r>
          </w:p>
        </w:tc>
        <w:tc>
          <w:tcPr>
            <w:tcW w:w="12225"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Использование орфографического словаря учебника для определения (уточнения) написания слова</w:t>
            </w:r>
          </w:p>
        </w:tc>
      </w:tr>
      <w:tr w:rsidR="00BB6F59" w:rsidRPr="00EA6F68">
        <w:trPr>
          <w:trHeight w:val="144"/>
          <w:tblCellSpacing w:w="0" w:type="dxa"/>
        </w:trPr>
        <w:tc>
          <w:tcPr>
            <w:tcW w:w="171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6.5</w:t>
            </w:r>
          </w:p>
        </w:tc>
        <w:tc>
          <w:tcPr>
            <w:tcW w:w="12225"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Контроль и самоконтроль при проверке собственных и предложенных текстов</w:t>
            </w:r>
          </w:p>
        </w:tc>
      </w:tr>
      <w:tr w:rsidR="00BB6F59">
        <w:trPr>
          <w:trHeight w:val="144"/>
          <w:tblCellSpacing w:w="0" w:type="dxa"/>
        </w:trPr>
        <w:tc>
          <w:tcPr>
            <w:tcW w:w="171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6.6</w:t>
            </w:r>
          </w:p>
        </w:tc>
        <w:tc>
          <w:tcPr>
            <w:tcW w:w="12225"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Разделительный мягкий знак</w:t>
            </w:r>
          </w:p>
        </w:tc>
      </w:tr>
      <w:tr w:rsidR="00BB6F59">
        <w:trPr>
          <w:trHeight w:val="144"/>
          <w:tblCellSpacing w:w="0" w:type="dxa"/>
        </w:trPr>
        <w:tc>
          <w:tcPr>
            <w:tcW w:w="171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6.7</w:t>
            </w:r>
          </w:p>
        </w:tc>
        <w:tc>
          <w:tcPr>
            <w:tcW w:w="12225"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 xml:space="preserve">Сочетания </w:t>
            </w:r>
            <w:r>
              <w:rPr>
                <w:rFonts w:ascii="Times New Roman" w:hAnsi="Times New Roman"/>
                <w:i/>
                <w:color w:val="000000"/>
                <w:sz w:val="24"/>
              </w:rPr>
              <w:t>чт, щн, нч</w:t>
            </w:r>
          </w:p>
        </w:tc>
      </w:tr>
      <w:tr w:rsidR="00BB6F59" w:rsidRPr="00EA6F68">
        <w:trPr>
          <w:trHeight w:val="144"/>
          <w:tblCellSpacing w:w="0" w:type="dxa"/>
        </w:trPr>
        <w:tc>
          <w:tcPr>
            <w:tcW w:w="171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6.8</w:t>
            </w:r>
          </w:p>
        </w:tc>
        <w:tc>
          <w:tcPr>
            <w:tcW w:w="12225"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Проверяемые безударные гласные в корне слова</w:t>
            </w:r>
          </w:p>
        </w:tc>
      </w:tr>
      <w:tr w:rsidR="00BB6F59" w:rsidRPr="00EA6F68">
        <w:trPr>
          <w:trHeight w:val="144"/>
          <w:tblCellSpacing w:w="0" w:type="dxa"/>
        </w:trPr>
        <w:tc>
          <w:tcPr>
            <w:tcW w:w="171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6.9</w:t>
            </w:r>
          </w:p>
        </w:tc>
        <w:tc>
          <w:tcPr>
            <w:tcW w:w="12225"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Парные звонкие и глухие согласные в корне слова</w:t>
            </w:r>
          </w:p>
        </w:tc>
      </w:tr>
      <w:tr w:rsidR="00BB6F59" w:rsidRPr="00EA6F68">
        <w:trPr>
          <w:trHeight w:val="144"/>
          <w:tblCellSpacing w:w="0" w:type="dxa"/>
        </w:trPr>
        <w:tc>
          <w:tcPr>
            <w:tcW w:w="171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6.10</w:t>
            </w:r>
          </w:p>
        </w:tc>
        <w:tc>
          <w:tcPr>
            <w:tcW w:w="12225"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Непроверяемые гласные и согласные (перечень слов в орфографическом словаре учебника)</w:t>
            </w:r>
          </w:p>
        </w:tc>
      </w:tr>
      <w:tr w:rsidR="00BB6F59" w:rsidRPr="00EA6F68">
        <w:trPr>
          <w:trHeight w:val="144"/>
          <w:tblCellSpacing w:w="0" w:type="dxa"/>
        </w:trPr>
        <w:tc>
          <w:tcPr>
            <w:tcW w:w="171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6.11</w:t>
            </w:r>
          </w:p>
        </w:tc>
        <w:tc>
          <w:tcPr>
            <w:tcW w:w="12225"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Заглавная буква в именах собственных: имена, фамилии, отчества людей, клички животных, географические названия</w:t>
            </w:r>
          </w:p>
        </w:tc>
      </w:tr>
      <w:tr w:rsidR="00BB6F59" w:rsidRPr="00EA6F68">
        <w:trPr>
          <w:trHeight w:val="144"/>
          <w:tblCellSpacing w:w="0" w:type="dxa"/>
        </w:trPr>
        <w:tc>
          <w:tcPr>
            <w:tcW w:w="171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6.12</w:t>
            </w:r>
          </w:p>
        </w:tc>
        <w:tc>
          <w:tcPr>
            <w:tcW w:w="12225"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Раздельное написание предлогов с именами существительными</w:t>
            </w:r>
          </w:p>
        </w:tc>
      </w:tr>
      <w:tr w:rsidR="00BB6F59">
        <w:trPr>
          <w:trHeight w:val="144"/>
          <w:tblCellSpacing w:w="0" w:type="dxa"/>
        </w:trPr>
        <w:tc>
          <w:tcPr>
            <w:tcW w:w="171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7</w:t>
            </w:r>
          </w:p>
        </w:tc>
        <w:tc>
          <w:tcPr>
            <w:tcW w:w="12225"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Развитие речи</w:t>
            </w:r>
          </w:p>
        </w:tc>
      </w:tr>
      <w:tr w:rsidR="00BB6F59" w:rsidRPr="00EA6F68">
        <w:trPr>
          <w:trHeight w:val="144"/>
          <w:tblCellSpacing w:w="0" w:type="dxa"/>
        </w:trPr>
        <w:tc>
          <w:tcPr>
            <w:tcW w:w="171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7.1</w:t>
            </w:r>
          </w:p>
        </w:tc>
        <w:tc>
          <w:tcPr>
            <w:tcW w:w="12225"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w:t>
            </w:r>
          </w:p>
        </w:tc>
      </w:tr>
      <w:tr w:rsidR="00BB6F59" w:rsidRPr="00EA6F68">
        <w:trPr>
          <w:trHeight w:val="144"/>
          <w:tblCellSpacing w:w="0" w:type="dxa"/>
        </w:trPr>
        <w:tc>
          <w:tcPr>
            <w:tcW w:w="171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7.2</w:t>
            </w:r>
          </w:p>
        </w:tc>
        <w:tc>
          <w:tcPr>
            <w:tcW w:w="12225"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Практическое овладение диалогической формой речи. Умение вести разговор (начать, поддержать, закончить разговор, привлечь внимание и другое). Умение договариваться и приходить к общему решению в совместной деятельности при проведении парной и групповой работы</w:t>
            </w:r>
          </w:p>
        </w:tc>
      </w:tr>
      <w:tr w:rsidR="00BB6F59" w:rsidRPr="00EA6F68">
        <w:trPr>
          <w:trHeight w:val="144"/>
          <w:tblCellSpacing w:w="0" w:type="dxa"/>
        </w:trPr>
        <w:tc>
          <w:tcPr>
            <w:tcW w:w="171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7.3</w:t>
            </w:r>
          </w:p>
        </w:tc>
        <w:tc>
          <w:tcPr>
            <w:tcW w:w="12225"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Соблюдение норм речевого этикета и орфоэпических норм в ситуациях учебного и бытового общения</w:t>
            </w:r>
          </w:p>
        </w:tc>
      </w:tr>
      <w:tr w:rsidR="00BB6F59" w:rsidRPr="00EA6F68">
        <w:trPr>
          <w:trHeight w:val="144"/>
          <w:tblCellSpacing w:w="0" w:type="dxa"/>
        </w:trPr>
        <w:tc>
          <w:tcPr>
            <w:tcW w:w="171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7.4</w:t>
            </w:r>
          </w:p>
        </w:tc>
        <w:tc>
          <w:tcPr>
            <w:tcW w:w="12225"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Составление устного рассказа по репродукции картины </w:t>
            </w:r>
          </w:p>
        </w:tc>
      </w:tr>
      <w:tr w:rsidR="00BB6F59" w:rsidRPr="00EA6F68">
        <w:trPr>
          <w:trHeight w:val="144"/>
          <w:tblCellSpacing w:w="0" w:type="dxa"/>
        </w:trPr>
        <w:tc>
          <w:tcPr>
            <w:tcW w:w="171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7.5</w:t>
            </w:r>
          </w:p>
        </w:tc>
        <w:tc>
          <w:tcPr>
            <w:tcW w:w="12225"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Составление устного рассказа с использованием личных наблюдений и вопросов</w:t>
            </w:r>
          </w:p>
        </w:tc>
      </w:tr>
      <w:tr w:rsidR="00BB6F59" w:rsidRPr="00EA6F68">
        <w:trPr>
          <w:trHeight w:val="144"/>
          <w:tblCellSpacing w:w="0" w:type="dxa"/>
        </w:trPr>
        <w:tc>
          <w:tcPr>
            <w:tcW w:w="171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7.6</w:t>
            </w:r>
          </w:p>
        </w:tc>
        <w:tc>
          <w:tcPr>
            <w:tcW w:w="12225"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Текст. Признаки текста: смысловое единство предложений в тексте; последовательность предложений в тексте; выражение в тексте законченной мысли</w:t>
            </w:r>
          </w:p>
        </w:tc>
      </w:tr>
      <w:tr w:rsidR="00BB6F59">
        <w:trPr>
          <w:trHeight w:val="144"/>
          <w:tblCellSpacing w:w="0" w:type="dxa"/>
        </w:trPr>
        <w:tc>
          <w:tcPr>
            <w:tcW w:w="171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7.7</w:t>
            </w:r>
          </w:p>
        </w:tc>
        <w:tc>
          <w:tcPr>
            <w:tcW w:w="12225"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Тема текста</w:t>
            </w:r>
          </w:p>
        </w:tc>
      </w:tr>
      <w:tr w:rsidR="00BB6F59">
        <w:trPr>
          <w:trHeight w:val="144"/>
          <w:tblCellSpacing w:w="0" w:type="dxa"/>
        </w:trPr>
        <w:tc>
          <w:tcPr>
            <w:tcW w:w="171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7.8</w:t>
            </w:r>
          </w:p>
        </w:tc>
        <w:tc>
          <w:tcPr>
            <w:tcW w:w="12225"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Основная мысль</w:t>
            </w:r>
          </w:p>
        </w:tc>
      </w:tr>
      <w:tr w:rsidR="00BB6F59" w:rsidRPr="00EA6F68">
        <w:trPr>
          <w:trHeight w:val="144"/>
          <w:tblCellSpacing w:w="0" w:type="dxa"/>
        </w:trPr>
        <w:tc>
          <w:tcPr>
            <w:tcW w:w="171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7.9</w:t>
            </w:r>
          </w:p>
        </w:tc>
        <w:tc>
          <w:tcPr>
            <w:tcW w:w="12225"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Заглавие текста. Подбор заголовков к предложенным текстам</w:t>
            </w:r>
          </w:p>
        </w:tc>
      </w:tr>
      <w:tr w:rsidR="00BB6F59" w:rsidRPr="00EA6F68">
        <w:trPr>
          <w:trHeight w:val="144"/>
          <w:tblCellSpacing w:w="0" w:type="dxa"/>
        </w:trPr>
        <w:tc>
          <w:tcPr>
            <w:tcW w:w="171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7.10</w:t>
            </w:r>
          </w:p>
        </w:tc>
        <w:tc>
          <w:tcPr>
            <w:tcW w:w="12225"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Последовательность частей текста (абзацев). Корректирование текстов с нарушенным порядком предложений и абзацев</w:t>
            </w:r>
          </w:p>
        </w:tc>
      </w:tr>
      <w:tr w:rsidR="00BB6F59" w:rsidRPr="00EA6F68">
        <w:trPr>
          <w:trHeight w:val="144"/>
          <w:tblCellSpacing w:w="0" w:type="dxa"/>
        </w:trPr>
        <w:tc>
          <w:tcPr>
            <w:tcW w:w="171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7.11</w:t>
            </w:r>
          </w:p>
        </w:tc>
        <w:tc>
          <w:tcPr>
            <w:tcW w:w="12225"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Типы текстов: описание, повествование, рассуждение, их особенности (первичное ознакомление)</w:t>
            </w:r>
          </w:p>
        </w:tc>
      </w:tr>
      <w:tr w:rsidR="00BB6F59">
        <w:trPr>
          <w:trHeight w:val="144"/>
          <w:tblCellSpacing w:w="0" w:type="dxa"/>
        </w:trPr>
        <w:tc>
          <w:tcPr>
            <w:tcW w:w="171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lastRenderedPageBreak/>
              <w:t>7.12</w:t>
            </w:r>
          </w:p>
        </w:tc>
        <w:tc>
          <w:tcPr>
            <w:tcW w:w="12225"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Поздравление и поздравительная открытка</w:t>
            </w:r>
          </w:p>
        </w:tc>
      </w:tr>
      <w:tr w:rsidR="00BB6F59" w:rsidRPr="00EA6F68">
        <w:trPr>
          <w:trHeight w:val="144"/>
          <w:tblCellSpacing w:w="0" w:type="dxa"/>
        </w:trPr>
        <w:tc>
          <w:tcPr>
            <w:tcW w:w="171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7.13</w:t>
            </w:r>
          </w:p>
        </w:tc>
        <w:tc>
          <w:tcPr>
            <w:tcW w:w="12225"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Понимание текста: развитие умения формулировать простые выводы на основе информации, содержащейся в тексте</w:t>
            </w:r>
          </w:p>
        </w:tc>
      </w:tr>
      <w:tr w:rsidR="00BB6F59" w:rsidRPr="00EA6F68">
        <w:trPr>
          <w:trHeight w:val="144"/>
          <w:tblCellSpacing w:w="0" w:type="dxa"/>
        </w:trPr>
        <w:tc>
          <w:tcPr>
            <w:tcW w:w="171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7.14</w:t>
            </w:r>
          </w:p>
        </w:tc>
        <w:tc>
          <w:tcPr>
            <w:tcW w:w="12225"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Выразительное чтение текста вслух с соблюдением правильной интонации</w:t>
            </w:r>
          </w:p>
        </w:tc>
      </w:tr>
      <w:tr w:rsidR="00BB6F59" w:rsidRPr="00EA6F68">
        <w:trPr>
          <w:trHeight w:val="144"/>
          <w:tblCellSpacing w:w="0" w:type="dxa"/>
        </w:trPr>
        <w:tc>
          <w:tcPr>
            <w:tcW w:w="171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7.15</w:t>
            </w:r>
          </w:p>
        </w:tc>
        <w:tc>
          <w:tcPr>
            <w:tcW w:w="12225"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Подробное изложение повествовательного текста объёмом 30 – 45 слов с использованием вопросов</w:t>
            </w:r>
          </w:p>
        </w:tc>
      </w:tr>
    </w:tbl>
    <w:p w:rsidR="00BB6F59" w:rsidRPr="00EA6F68" w:rsidRDefault="00BB6F59">
      <w:pPr>
        <w:spacing w:after="0" w:line="1" w:lineRule="atLeast"/>
        <w:ind w:left="120"/>
      </w:pPr>
    </w:p>
    <w:p w:rsidR="00BB6F59" w:rsidRDefault="00EA6F68">
      <w:pPr>
        <w:spacing w:before="199" w:after="199" w:line="1" w:lineRule="atLeast"/>
        <w:ind w:left="120"/>
      </w:pPr>
      <w:r>
        <w:rPr>
          <w:rFonts w:ascii="Times New Roman" w:hAnsi="Times New Roman"/>
          <w:b/>
          <w:color w:val="000000"/>
          <w:sz w:val="24"/>
        </w:rPr>
        <w:t>3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472"/>
        <w:gridCol w:w="8948"/>
      </w:tblGrid>
      <w:tr w:rsidR="00BB6F59">
        <w:trPr>
          <w:trHeight w:val="144"/>
          <w:tblCellSpacing w:w="0" w:type="dxa"/>
        </w:trPr>
        <w:tc>
          <w:tcPr>
            <w:tcW w:w="1721" w:type="dxa"/>
            <w:tcMar>
              <w:top w:w="50" w:type="dxa"/>
              <w:left w:w="100" w:type="dxa"/>
            </w:tcMar>
            <w:vAlign w:val="center"/>
          </w:tcPr>
          <w:p w:rsidR="00BB6F59" w:rsidRDefault="00EA6F68">
            <w:pPr>
              <w:spacing w:after="0"/>
              <w:ind w:left="272"/>
            </w:pPr>
            <w:r>
              <w:rPr>
                <w:rFonts w:ascii="Times New Roman" w:hAnsi="Times New Roman"/>
                <w:b/>
                <w:color w:val="000000"/>
                <w:sz w:val="24"/>
              </w:rPr>
              <w:t xml:space="preserve"> Код </w:t>
            </w:r>
          </w:p>
        </w:tc>
        <w:tc>
          <w:tcPr>
            <w:tcW w:w="12221" w:type="dxa"/>
            <w:tcMar>
              <w:top w:w="50" w:type="dxa"/>
              <w:left w:w="100" w:type="dxa"/>
            </w:tcMar>
            <w:vAlign w:val="center"/>
          </w:tcPr>
          <w:p w:rsidR="00BB6F59" w:rsidRDefault="00EA6F68">
            <w:pPr>
              <w:spacing w:after="0"/>
              <w:ind w:left="272"/>
            </w:pPr>
            <w:r>
              <w:rPr>
                <w:rFonts w:ascii="Times New Roman" w:hAnsi="Times New Roman"/>
                <w:b/>
                <w:color w:val="000000"/>
                <w:sz w:val="24"/>
              </w:rPr>
              <w:t xml:space="preserve"> Проверяемый элемент содержания </w:t>
            </w:r>
          </w:p>
        </w:tc>
      </w:tr>
      <w:tr w:rsidR="00BB6F59">
        <w:trPr>
          <w:trHeight w:val="144"/>
          <w:tblCellSpacing w:w="0" w:type="dxa"/>
        </w:trPr>
        <w:tc>
          <w:tcPr>
            <w:tcW w:w="172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w:t>
            </w:r>
          </w:p>
        </w:tc>
        <w:tc>
          <w:tcPr>
            <w:tcW w:w="12221"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Фонетика. Графика. Орфоэпия</w:t>
            </w:r>
          </w:p>
        </w:tc>
      </w:tr>
      <w:tr w:rsidR="00BB6F59" w:rsidRPr="00EA6F68">
        <w:trPr>
          <w:trHeight w:val="144"/>
          <w:tblCellSpacing w:w="0" w:type="dxa"/>
        </w:trPr>
        <w:tc>
          <w:tcPr>
            <w:tcW w:w="172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w:t>
            </w:r>
          </w:p>
        </w:tc>
        <w:tc>
          <w:tcPr>
            <w:tcW w:w="12221"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w:t>
            </w:r>
            <w:r w:rsidRPr="00EA6F68">
              <w:rPr>
                <w:rFonts w:ascii="Times New Roman" w:hAnsi="Times New Roman"/>
                <w:i/>
                <w:color w:val="000000"/>
                <w:sz w:val="24"/>
              </w:rPr>
              <w:t>ь</w:t>
            </w:r>
            <w:r w:rsidRPr="00EA6F68">
              <w:rPr>
                <w:rFonts w:ascii="Times New Roman" w:hAnsi="Times New Roman"/>
                <w:color w:val="000000"/>
                <w:sz w:val="24"/>
              </w:rPr>
              <w:t xml:space="preserve"> и </w:t>
            </w:r>
            <w:r w:rsidRPr="00EA6F68">
              <w:rPr>
                <w:rFonts w:ascii="Times New Roman" w:hAnsi="Times New Roman"/>
                <w:i/>
                <w:color w:val="000000"/>
                <w:sz w:val="24"/>
              </w:rPr>
              <w:t>ъ</w:t>
            </w:r>
            <w:r w:rsidRPr="00EA6F68">
              <w:rPr>
                <w:rFonts w:ascii="Times New Roman" w:hAnsi="Times New Roman"/>
                <w:color w:val="000000"/>
                <w:sz w:val="24"/>
              </w:rPr>
              <w:t>, условия использования на письме разделительных мягкого и твёрдого знаков (повторение изученного)</w:t>
            </w:r>
          </w:p>
        </w:tc>
      </w:tr>
      <w:tr w:rsidR="00BB6F59" w:rsidRPr="00EA6F68">
        <w:trPr>
          <w:trHeight w:val="144"/>
          <w:tblCellSpacing w:w="0" w:type="dxa"/>
        </w:trPr>
        <w:tc>
          <w:tcPr>
            <w:tcW w:w="172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1.2</w:t>
            </w:r>
          </w:p>
        </w:tc>
        <w:tc>
          <w:tcPr>
            <w:tcW w:w="12221"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Соотношение звукового и буквенного состава в словах с разделительными </w:t>
            </w:r>
            <w:r w:rsidRPr="00EA6F68">
              <w:rPr>
                <w:rFonts w:ascii="Times New Roman" w:hAnsi="Times New Roman"/>
                <w:i/>
                <w:color w:val="000000"/>
                <w:sz w:val="24"/>
              </w:rPr>
              <w:t>ь</w:t>
            </w:r>
            <w:r w:rsidRPr="00EA6F68">
              <w:rPr>
                <w:rFonts w:ascii="Times New Roman" w:hAnsi="Times New Roman"/>
                <w:color w:val="000000"/>
                <w:sz w:val="24"/>
              </w:rPr>
              <w:t xml:space="preserve"> и </w:t>
            </w:r>
            <w:r w:rsidRPr="00EA6F68">
              <w:rPr>
                <w:rFonts w:ascii="Times New Roman" w:hAnsi="Times New Roman"/>
                <w:i/>
                <w:color w:val="000000"/>
                <w:sz w:val="24"/>
              </w:rPr>
              <w:t>ъ</w:t>
            </w:r>
            <w:r w:rsidRPr="00EA6F68">
              <w:rPr>
                <w:rFonts w:ascii="Times New Roman" w:hAnsi="Times New Roman"/>
                <w:color w:val="000000"/>
                <w:sz w:val="24"/>
              </w:rPr>
              <w:t>, в словах с непроизносимыми согласными</w:t>
            </w:r>
          </w:p>
        </w:tc>
      </w:tr>
      <w:tr w:rsidR="00BB6F59" w:rsidRPr="00EA6F68">
        <w:trPr>
          <w:trHeight w:val="144"/>
          <w:tblCellSpacing w:w="0" w:type="dxa"/>
        </w:trPr>
        <w:tc>
          <w:tcPr>
            <w:tcW w:w="172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1.3</w:t>
            </w:r>
          </w:p>
        </w:tc>
        <w:tc>
          <w:tcPr>
            <w:tcW w:w="12221"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Использование алфавита при работе со словарями, справочниками, каталогами</w:t>
            </w:r>
          </w:p>
        </w:tc>
      </w:tr>
      <w:tr w:rsidR="00BB6F59" w:rsidRPr="00EA6F68">
        <w:trPr>
          <w:trHeight w:val="144"/>
          <w:tblCellSpacing w:w="0" w:type="dxa"/>
        </w:trPr>
        <w:tc>
          <w:tcPr>
            <w:tcW w:w="172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1.4</w:t>
            </w:r>
          </w:p>
        </w:tc>
        <w:tc>
          <w:tcPr>
            <w:tcW w:w="12221"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BB6F59" w:rsidRPr="00EA6F68">
        <w:trPr>
          <w:trHeight w:val="144"/>
          <w:tblCellSpacing w:w="0" w:type="dxa"/>
        </w:trPr>
        <w:tc>
          <w:tcPr>
            <w:tcW w:w="172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1.5</w:t>
            </w:r>
          </w:p>
        </w:tc>
        <w:tc>
          <w:tcPr>
            <w:tcW w:w="12221"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Использование орфоэпического словаря для решения практических задач</w:t>
            </w:r>
          </w:p>
        </w:tc>
      </w:tr>
      <w:tr w:rsidR="00BB6F59">
        <w:trPr>
          <w:trHeight w:val="144"/>
          <w:tblCellSpacing w:w="0" w:type="dxa"/>
        </w:trPr>
        <w:tc>
          <w:tcPr>
            <w:tcW w:w="172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w:t>
            </w:r>
          </w:p>
        </w:tc>
        <w:tc>
          <w:tcPr>
            <w:tcW w:w="12221"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Лексика</w:t>
            </w:r>
          </w:p>
        </w:tc>
      </w:tr>
      <w:tr w:rsidR="00BB6F59">
        <w:trPr>
          <w:trHeight w:val="144"/>
          <w:tblCellSpacing w:w="0" w:type="dxa"/>
        </w:trPr>
        <w:tc>
          <w:tcPr>
            <w:tcW w:w="172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2.1</w:t>
            </w:r>
          </w:p>
        </w:tc>
        <w:tc>
          <w:tcPr>
            <w:tcW w:w="12221"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Повторение: лексическое значение слова</w:t>
            </w:r>
          </w:p>
        </w:tc>
      </w:tr>
      <w:tr w:rsidR="00BB6F59" w:rsidRPr="00EA6F68">
        <w:trPr>
          <w:trHeight w:val="144"/>
          <w:tblCellSpacing w:w="0" w:type="dxa"/>
        </w:trPr>
        <w:tc>
          <w:tcPr>
            <w:tcW w:w="172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2.2</w:t>
            </w:r>
          </w:p>
        </w:tc>
        <w:tc>
          <w:tcPr>
            <w:tcW w:w="12221"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Прямое и переносное значение слова (ознакомление)</w:t>
            </w:r>
          </w:p>
        </w:tc>
      </w:tr>
      <w:tr w:rsidR="00BB6F59">
        <w:trPr>
          <w:trHeight w:val="144"/>
          <w:tblCellSpacing w:w="0" w:type="dxa"/>
        </w:trPr>
        <w:tc>
          <w:tcPr>
            <w:tcW w:w="172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2.3</w:t>
            </w:r>
          </w:p>
        </w:tc>
        <w:tc>
          <w:tcPr>
            <w:tcW w:w="12221"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Устаревшие слова (ознакомление)</w:t>
            </w:r>
          </w:p>
        </w:tc>
      </w:tr>
      <w:tr w:rsidR="00BB6F59">
        <w:trPr>
          <w:trHeight w:val="144"/>
          <w:tblCellSpacing w:w="0" w:type="dxa"/>
        </w:trPr>
        <w:tc>
          <w:tcPr>
            <w:tcW w:w="172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3</w:t>
            </w:r>
          </w:p>
        </w:tc>
        <w:tc>
          <w:tcPr>
            <w:tcW w:w="12221"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Состав слова (морфемика)</w:t>
            </w:r>
          </w:p>
        </w:tc>
      </w:tr>
      <w:tr w:rsidR="00BB6F59" w:rsidRPr="00EA6F68">
        <w:trPr>
          <w:trHeight w:val="144"/>
          <w:tblCellSpacing w:w="0" w:type="dxa"/>
        </w:trPr>
        <w:tc>
          <w:tcPr>
            <w:tcW w:w="172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3.1</w:t>
            </w:r>
          </w:p>
        </w:tc>
        <w:tc>
          <w:tcPr>
            <w:tcW w:w="12221"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tc>
      </w:tr>
      <w:tr w:rsidR="00BB6F59" w:rsidRPr="00EA6F68">
        <w:trPr>
          <w:trHeight w:val="144"/>
          <w:tblCellSpacing w:w="0" w:type="dxa"/>
        </w:trPr>
        <w:tc>
          <w:tcPr>
            <w:tcW w:w="172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3.2</w:t>
            </w:r>
          </w:p>
        </w:tc>
        <w:tc>
          <w:tcPr>
            <w:tcW w:w="12221"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Однокоренные слова и формы одного и того же слова</w:t>
            </w:r>
          </w:p>
        </w:tc>
      </w:tr>
      <w:tr w:rsidR="00BB6F59" w:rsidRPr="00EA6F68">
        <w:trPr>
          <w:trHeight w:val="144"/>
          <w:tblCellSpacing w:w="0" w:type="dxa"/>
        </w:trPr>
        <w:tc>
          <w:tcPr>
            <w:tcW w:w="172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3.3</w:t>
            </w:r>
          </w:p>
        </w:tc>
        <w:tc>
          <w:tcPr>
            <w:tcW w:w="12221"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Корень, приставка, суффикс – значимые части слова</w:t>
            </w:r>
          </w:p>
        </w:tc>
      </w:tr>
      <w:tr w:rsidR="00BB6F59">
        <w:trPr>
          <w:trHeight w:val="144"/>
          <w:tblCellSpacing w:w="0" w:type="dxa"/>
        </w:trPr>
        <w:tc>
          <w:tcPr>
            <w:tcW w:w="172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3.4</w:t>
            </w:r>
          </w:p>
        </w:tc>
        <w:tc>
          <w:tcPr>
            <w:tcW w:w="12221"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Нулевое окончание (ознакомление)</w:t>
            </w:r>
          </w:p>
        </w:tc>
      </w:tr>
      <w:tr w:rsidR="00BB6F59" w:rsidRPr="00EA6F68">
        <w:trPr>
          <w:trHeight w:val="144"/>
          <w:tblCellSpacing w:w="0" w:type="dxa"/>
        </w:trPr>
        <w:tc>
          <w:tcPr>
            <w:tcW w:w="172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lastRenderedPageBreak/>
              <w:t>3.5</w:t>
            </w:r>
          </w:p>
        </w:tc>
        <w:tc>
          <w:tcPr>
            <w:tcW w:w="12221"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Выделение в словах с однозначно выделяемыми морфемами окончания, корня, приставки, суффикса</w:t>
            </w:r>
          </w:p>
        </w:tc>
      </w:tr>
      <w:tr w:rsidR="00BB6F59">
        <w:trPr>
          <w:trHeight w:val="144"/>
          <w:tblCellSpacing w:w="0" w:type="dxa"/>
        </w:trPr>
        <w:tc>
          <w:tcPr>
            <w:tcW w:w="172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w:t>
            </w:r>
          </w:p>
        </w:tc>
        <w:tc>
          <w:tcPr>
            <w:tcW w:w="12221"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Морфология</w:t>
            </w:r>
          </w:p>
        </w:tc>
      </w:tr>
      <w:tr w:rsidR="00BB6F59" w:rsidRPr="00EA6F68">
        <w:trPr>
          <w:trHeight w:val="144"/>
          <w:tblCellSpacing w:w="0" w:type="dxa"/>
        </w:trPr>
        <w:tc>
          <w:tcPr>
            <w:tcW w:w="172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4.1</w:t>
            </w:r>
          </w:p>
        </w:tc>
        <w:tc>
          <w:tcPr>
            <w:tcW w:w="12221"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Имя существительное: общее значение, вопросы, употребление в речи</w:t>
            </w:r>
          </w:p>
        </w:tc>
      </w:tr>
      <w:tr w:rsidR="00BB6F59" w:rsidRPr="00EA6F68">
        <w:trPr>
          <w:trHeight w:val="144"/>
          <w:tblCellSpacing w:w="0" w:type="dxa"/>
        </w:trPr>
        <w:tc>
          <w:tcPr>
            <w:tcW w:w="172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4.2</w:t>
            </w:r>
          </w:p>
        </w:tc>
        <w:tc>
          <w:tcPr>
            <w:tcW w:w="12221"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Имена существительные единственного и множественного числа</w:t>
            </w:r>
          </w:p>
        </w:tc>
      </w:tr>
      <w:tr w:rsidR="00BB6F59" w:rsidRPr="00EA6F68">
        <w:trPr>
          <w:trHeight w:val="144"/>
          <w:tblCellSpacing w:w="0" w:type="dxa"/>
        </w:trPr>
        <w:tc>
          <w:tcPr>
            <w:tcW w:w="172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4.3</w:t>
            </w:r>
          </w:p>
        </w:tc>
        <w:tc>
          <w:tcPr>
            <w:tcW w:w="12221"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Имена существительные мужского, женского и среднего рода</w:t>
            </w:r>
          </w:p>
        </w:tc>
      </w:tr>
      <w:tr w:rsidR="00BB6F59" w:rsidRPr="00EA6F68">
        <w:trPr>
          <w:trHeight w:val="144"/>
          <w:tblCellSpacing w:w="0" w:type="dxa"/>
        </w:trPr>
        <w:tc>
          <w:tcPr>
            <w:tcW w:w="172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4.4</w:t>
            </w:r>
          </w:p>
        </w:tc>
        <w:tc>
          <w:tcPr>
            <w:tcW w:w="12221"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Падеж имён существительных. Определение падежа, в котором употреблено имя существительное</w:t>
            </w:r>
          </w:p>
        </w:tc>
      </w:tr>
      <w:tr w:rsidR="00BB6F59" w:rsidRPr="00EA6F68">
        <w:trPr>
          <w:trHeight w:val="144"/>
          <w:tblCellSpacing w:w="0" w:type="dxa"/>
        </w:trPr>
        <w:tc>
          <w:tcPr>
            <w:tcW w:w="172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4.5</w:t>
            </w:r>
          </w:p>
        </w:tc>
        <w:tc>
          <w:tcPr>
            <w:tcW w:w="12221"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Изменение имён существительных по падежам и числам (склонение). Имена существительные 1-го, 2-го, 3го склонений</w:t>
            </w:r>
          </w:p>
        </w:tc>
      </w:tr>
      <w:tr w:rsidR="00BB6F59" w:rsidRPr="00EA6F68">
        <w:trPr>
          <w:trHeight w:val="144"/>
          <w:tblCellSpacing w:w="0" w:type="dxa"/>
        </w:trPr>
        <w:tc>
          <w:tcPr>
            <w:tcW w:w="172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4.6</w:t>
            </w:r>
          </w:p>
        </w:tc>
        <w:tc>
          <w:tcPr>
            <w:tcW w:w="12221"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Имена существительные одушевлённые и неодушевлённые</w:t>
            </w:r>
          </w:p>
        </w:tc>
      </w:tr>
      <w:tr w:rsidR="00BB6F59">
        <w:trPr>
          <w:trHeight w:val="144"/>
          <w:tblCellSpacing w:w="0" w:type="dxa"/>
        </w:trPr>
        <w:tc>
          <w:tcPr>
            <w:tcW w:w="172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4.7</w:t>
            </w:r>
          </w:p>
        </w:tc>
        <w:tc>
          <w:tcPr>
            <w:tcW w:w="12221" w:type="dxa"/>
            <w:tcMar>
              <w:top w:w="50" w:type="dxa"/>
              <w:left w:w="100" w:type="dxa"/>
            </w:tcMar>
            <w:vAlign w:val="center"/>
          </w:tcPr>
          <w:p w:rsidR="00BB6F59" w:rsidRDefault="00EA6F68">
            <w:pPr>
              <w:spacing w:after="0" w:line="336" w:lineRule="auto"/>
              <w:ind w:left="365"/>
              <w:jc w:val="both"/>
            </w:pPr>
            <w:r w:rsidRPr="00EA6F68">
              <w:rPr>
                <w:rFonts w:ascii="Times New Roman" w:hAnsi="Times New Roman"/>
                <w:color w:val="000000"/>
                <w:sz w:val="24"/>
              </w:rPr>
              <w:t xml:space="preserve">Имя прилагательное: общее значение, вопросы, употребление в речи. </w:t>
            </w:r>
            <w:r>
              <w:rPr>
                <w:rFonts w:ascii="Times New Roman" w:hAnsi="Times New Roman"/>
                <w:color w:val="000000"/>
                <w:sz w:val="24"/>
              </w:rPr>
              <w:t>Зависимость формы имени прилагательного от формы имени существительного</w:t>
            </w:r>
          </w:p>
        </w:tc>
      </w:tr>
      <w:tr w:rsidR="00BB6F59">
        <w:trPr>
          <w:trHeight w:val="144"/>
          <w:tblCellSpacing w:w="0" w:type="dxa"/>
        </w:trPr>
        <w:tc>
          <w:tcPr>
            <w:tcW w:w="172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4.8</w:t>
            </w:r>
          </w:p>
        </w:tc>
        <w:tc>
          <w:tcPr>
            <w:tcW w:w="12221" w:type="dxa"/>
            <w:tcMar>
              <w:top w:w="50" w:type="dxa"/>
              <w:left w:w="100" w:type="dxa"/>
            </w:tcMar>
            <w:vAlign w:val="center"/>
          </w:tcPr>
          <w:p w:rsidR="00BB6F59" w:rsidRDefault="00EA6F68">
            <w:pPr>
              <w:spacing w:after="0" w:line="336" w:lineRule="auto"/>
              <w:ind w:left="365"/>
              <w:jc w:val="both"/>
            </w:pPr>
            <w:r w:rsidRPr="00EA6F68">
              <w:rPr>
                <w:rFonts w:ascii="Times New Roman" w:hAnsi="Times New Roman"/>
                <w:color w:val="000000"/>
                <w:sz w:val="24"/>
              </w:rPr>
              <w:t xml:space="preserve">Изменение имён прилагательных по родам, числам и падежам (кроме имён прилагательных на </w:t>
            </w:r>
            <w:r w:rsidRPr="00EA6F68">
              <w:rPr>
                <w:rFonts w:ascii="Times New Roman" w:hAnsi="Times New Roman"/>
                <w:i/>
                <w:color w:val="000000"/>
                <w:sz w:val="24"/>
              </w:rPr>
              <w:t>-ий</w:t>
            </w:r>
            <w:r w:rsidRPr="00EA6F68">
              <w:rPr>
                <w:rFonts w:ascii="Times New Roman" w:hAnsi="Times New Roman"/>
                <w:color w:val="000000"/>
                <w:sz w:val="24"/>
              </w:rPr>
              <w:t>,</w:t>
            </w:r>
            <w:r w:rsidRPr="00EA6F68">
              <w:rPr>
                <w:rFonts w:ascii="Times New Roman" w:hAnsi="Times New Roman"/>
                <w:i/>
                <w:color w:val="000000"/>
                <w:sz w:val="24"/>
              </w:rPr>
              <w:t xml:space="preserve"> -ов</w:t>
            </w:r>
            <w:r w:rsidRPr="00EA6F68">
              <w:rPr>
                <w:rFonts w:ascii="Times New Roman" w:hAnsi="Times New Roman"/>
                <w:color w:val="000000"/>
                <w:sz w:val="24"/>
              </w:rPr>
              <w:t>,</w:t>
            </w:r>
            <w:r w:rsidRPr="00EA6F68">
              <w:rPr>
                <w:rFonts w:ascii="Times New Roman" w:hAnsi="Times New Roman"/>
                <w:i/>
                <w:color w:val="000000"/>
                <w:sz w:val="24"/>
              </w:rPr>
              <w:t xml:space="preserve"> -ин</w:t>
            </w:r>
            <w:r w:rsidRPr="00EA6F68">
              <w:rPr>
                <w:rFonts w:ascii="Times New Roman" w:hAnsi="Times New Roman"/>
                <w:color w:val="000000"/>
                <w:sz w:val="24"/>
              </w:rPr>
              <w:t xml:space="preserve">). </w:t>
            </w:r>
            <w:r>
              <w:rPr>
                <w:rFonts w:ascii="Times New Roman" w:hAnsi="Times New Roman"/>
                <w:color w:val="000000"/>
                <w:sz w:val="24"/>
              </w:rPr>
              <w:t>Склонение имён прилагательных</w:t>
            </w:r>
          </w:p>
        </w:tc>
      </w:tr>
      <w:tr w:rsidR="00BB6F59">
        <w:trPr>
          <w:trHeight w:val="144"/>
          <w:tblCellSpacing w:w="0" w:type="dxa"/>
        </w:trPr>
        <w:tc>
          <w:tcPr>
            <w:tcW w:w="172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4.9</w:t>
            </w:r>
          </w:p>
        </w:tc>
        <w:tc>
          <w:tcPr>
            <w:tcW w:w="12221"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Местоимение (общее представление)</w:t>
            </w:r>
          </w:p>
        </w:tc>
      </w:tr>
      <w:tr w:rsidR="00BB6F59" w:rsidRPr="00EA6F68">
        <w:trPr>
          <w:trHeight w:val="144"/>
          <w:tblCellSpacing w:w="0" w:type="dxa"/>
        </w:trPr>
        <w:tc>
          <w:tcPr>
            <w:tcW w:w="172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4.10</w:t>
            </w:r>
          </w:p>
        </w:tc>
        <w:tc>
          <w:tcPr>
            <w:tcW w:w="12221"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Личные местоимения, их употребление в речи</w:t>
            </w:r>
          </w:p>
        </w:tc>
      </w:tr>
      <w:tr w:rsidR="00BB6F59" w:rsidRPr="00EA6F68">
        <w:trPr>
          <w:trHeight w:val="144"/>
          <w:tblCellSpacing w:w="0" w:type="dxa"/>
        </w:trPr>
        <w:tc>
          <w:tcPr>
            <w:tcW w:w="172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4.11</w:t>
            </w:r>
          </w:p>
        </w:tc>
        <w:tc>
          <w:tcPr>
            <w:tcW w:w="12221"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Использование личных местоимений для устранения неоправданных повторов в тексте</w:t>
            </w:r>
          </w:p>
        </w:tc>
      </w:tr>
      <w:tr w:rsidR="00BB6F59" w:rsidRPr="00EA6F68">
        <w:trPr>
          <w:trHeight w:val="144"/>
          <w:tblCellSpacing w:w="0" w:type="dxa"/>
        </w:trPr>
        <w:tc>
          <w:tcPr>
            <w:tcW w:w="172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4.12</w:t>
            </w:r>
          </w:p>
        </w:tc>
        <w:tc>
          <w:tcPr>
            <w:tcW w:w="12221"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Глагол: общее значение, вопросы, употребление в речи</w:t>
            </w:r>
          </w:p>
        </w:tc>
      </w:tr>
      <w:tr w:rsidR="00BB6F59">
        <w:trPr>
          <w:trHeight w:val="144"/>
          <w:tblCellSpacing w:w="0" w:type="dxa"/>
        </w:trPr>
        <w:tc>
          <w:tcPr>
            <w:tcW w:w="172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4.13</w:t>
            </w:r>
          </w:p>
        </w:tc>
        <w:tc>
          <w:tcPr>
            <w:tcW w:w="12221"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Неопределённая форма глагола</w:t>
            </w:r>
          </w:p>
        </w:tc>
      </w:tr>
      <w:tr w:rsidR="00BB6F59" w:rsidRPr="00EA6F68">
        <w:trPr>
          <w:trHeight w:val="144"/>
          <w:tblCellSpacing w:w="0" w:type="dxa"/>
        </w:trPr>
        <w:tc>
          <w:tcPr>
            <w:tcW w:w="172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4.14</w:t>
            </w:r>
          </w:p>
        </w:tc>
        <w:tc>
          <w:tcPr>
            <w:tcW w:w="12221"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Настоящее, будущее, прошедшее время глаголов</w:t>
            </w:r>
          </w:p>
        </w:tc>
      </w:tr>
      <w:tr w:rsidR="00BB6F59" w:rsidRPr="00EA6F68">
        <w:trPr>
          <w:trHeight w:val="144"/>
          <w:tblCellSpacing w:w="0" w:type="dxa"/>
        </w:trPr>
        <w:tc>
          <w:tcPr>
            <w:tcW w:w="172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4.15</w:t>
            </w:r>
          </w:p>
        </w:tc>
        <w:tc>
          <w:tcPr>
            <w:tcW w:w="12221"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Изменение глаголов по временам, числам</w:t>
            </w:r>
          </w:p>
        </w:tc>
      </w:tr>
      <w:tr w:rsidR="00BB6F59" w:rsidRPr="00EA6F68">
        <w:trPr>
          <w:trHeight w:val="144"/>
          <w:tblCellSpacing w:w="0" w:type="dxa"/>
        </w:trPr>
        <w:tc>
          <w:tcPr>
            <w:tcW w:w="172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4.16</w:t>
            </w:r>
          </w:p>
        </w:tc>
        <w:tc>
          <w:tcPr>
            <w:tcW w:w="12221"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Род глаголов в прошедшем времени</w:t>
            </w:r>
          </w:p>
        </w:tc>
      </w:tr>
      <w:tr w:rsidR="00BB6F59">
        <w:trPr>
          <w:trHeight w:val="144"/>
          <w:tblCellSpacing w:w="0" w:type="dxa"/>
        </w:trPr>
        <w:tc>
          <w:tcPr>
            <w:tcW w:w="172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4.17</w:t>
            </w:r>
          </w:p>
        </w:tc>
        <w:tc>
          <w:tcPr>
            <w:tcW w:w="12221"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 xml:space="preserve">Частица </w:t>
            </w:r>
            <w:r>
              <w:rPr>
                <w:rFonts w:ascii="Times New Roman" w:hAnsi="Times New Roman"/>
                <w:i/>
                <w:color w:val="000000"/>
                <w:sz w:val="24"/>
              </w:rPr>
              <w:t>не</w:t>
            </w:r>
            <w:r>
              <w:rPr>
                <w:rFonts w:ascii="Times New Roman" w:hAnsi="Times New Roman"/>
                <w:color w:val="000000"/>
                <w:sz w:val="24"/>
              </w:rPr>
              <w:t>, её значение</w:t>
            </w:r>
          </w:p>
        </w:tc>
      </w:tr>
      <w:tr w:rsidR="00BB6F59">
        <w:trPr>
          <w:trHeight w:val="144"/>
          <w:tblCellSpacing w:w="0" w:type="dxa"/>
        </w:trPr>
        <w:tc>
          <w:tcPr>
            <w:tcW w:w="172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5</w:t>
            </w:r>
          </w:p>
        </w:tc>
        <w:tc>
          <w:tcPr>
            <w:tcW w:w="12221"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Синтаксис</w:t>
            </w:r>
          </w:p>
        </w:tc>
      </w:tr>
      <w:tr w:rsidR="00BB6F59">
        <w:trPr>
          <w:trHeight w:val="144"/>
          <w:tblCellSpacing w:w="0" w:type="dxa"/>
        </w:trPr>
        <w:tc>
          <w:tcPr>
            <w:tcW w:w="172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5.1</w:t>
            </w:r>
          </w:p>
        </w:tc>
        <w:tc>
          <w:tcPr>
            <w:tcW w:w="12221"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Предложение</w:t>
            </w:r>
          </w:p>
        </w:tc>
      </w:tr>
      <w:tr w:rsidR="00BB6F59" w:rsidRPr="00EA6F68">
        <w:trPr>
          <w:trHeight w:val="144"/>
          <w:tblCellSpacing w:w="0" w:type="dxa"/>
        </w:trPr>
        <w:tc>
          <w:tcPr>
            <w:tcW w:w="172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5.2</w:t>
            </w:r>
          </w:p>
        </w:tc>
        <w:tc>
          <w:tcPr>
            <w:tcW w:w="12221"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Установление при помощи смысловых (синтаксических) вопросов связи между словами в предложении</w:t>
            </w:r>
          </w:p>
        </w:tc>
      </w:tr>
      <w:tr w:rsidR="00BB6F59" w:rsidRPr="00EA6F68">
        <w:trPr>
          <w:trHeight w:val="144"/>
          <w:tblCellSpacing w:w="0" w:type="dxa"/>
        </w:trPr>
        <w:tc>
          <w:tcPr>
            <w:tcW w:w="172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5.3</w:t>
            </w:r>
          </w:p>
        </w:tc>
        <w:tc>
          <w:tcPr>
            <w:tcW w:w="12221"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Главные члены предложения – подлежащее и сказуемое</w:t>
            </w:r>
          </w:p>
        </w:tc>
      </w:tr>
      <w:tr w:rsidR="00BB6F59" w:rsidRPr="00EA6F68">
        <w:trPr>
          <w:trHeight w:val="144"/>
          <w:tblCellSpacing w:w="0" w:type="dxa"/>
        </w:trPr>
        <w:tc>
          <w:tcPr>
            <w:tcW w:w="172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5.4</w:t>
            </w:r>
          </w:p>
        </w:tc>
        <w:tc>
          <w:tcPr>
            <w:tcW w:w="12221"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Второстепенные члены предложения (без деления на виды)</w:t>
            </w:r>
          </w:p>
        </w:tc>
      </w:tr>
      <w:tr w:rsidR="00BB6F59">
        <w:trPr>
          <w:trHeight w:val="144"/>
          <w:tblCellSpacing w:w="0" w:type="dxa"/>
        </w:trPr>
        <w:tc>
          <w:tcPr>
            <w:tcW w:w="172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5.5</w:t>
            </w:r>
          </w:p>
        </w:tc>
        <w:tc>
          <w:tcPr>
            <w:tcW w:w="12221"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Предложения распространённые и нераспространённые</w:t>
            </w:r>
          </w:p>
        </w:tc>
      </w:tr>
      <w:tr w:rsidR="00BB6F59" w:rsidRPr="00EA6F68">
        <w:trPr>
          <w:trHeight w:val="144"/>
          <w:tblCellSpacing w:w="0" w:type="dxa"/>
        </w:trPr>
        <w:tc>
          <w:tcPr>
            <w:tcW w:w="172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5.6</w:t>
            </w:r>
          </w:p>
        </w:tc>
        <w:tc>
          <w:tcPr>
            <w:tcW w:w="12221"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Наблюдение за однородными членами предложения с союзами </w:t>
            </w:r>
            <w:r w:rsidRPr="00EA6F68">
              <w:rPr>
                <w:rFonts w:ascii="Times New Roman" w:hAnsi="Times New Roman"/>
                <w:i/>
                <w:color w:val="000000"/>
                <w:sz w:val="24"/>
              </w:rPr>
              <w:t>и</w:t>
            </w:r>
            <w:r w:rsidRPr="00EA6F68">
              <w:rPr>
                <w:rFonts w:ascii="Times New Roman" w:hAnsi="Times New Roman"/>
                <w:color w:val="000000"/>
                <w:sz w:val="24"/>
              </w:rPr>
              <w:t xml:space="preserve">, </w:t>
            </w:r>
            <w:r w:rsidRPr="00EA6F68">
              <w:rPr>
                <w:rFonts w:ascii="Times New Roman" w:hAnsi="Times New Roman"/>
                <w:i/>
                <w:color w:val="000000"/>
                <w:sz w:val="24"/>
              </w:rPr>
              <w:t>а</w:t>
            </w:r>
            <w:r w:rsidRPr="00EA6F68">
              <w:rPr>
                <w:rFonts w:ascii="Times New Roman" w:hAnsi="Times New Roman"/>
                <w:color w:val="000000"/>
                <w:sz w:val="24"/>
              </w:rPr>
              <w:t xml:space="preserve">, </w:t>
            </w:r>
            <w:r w:rsidRPr="00EA6F68">
              <w:rPr>
                <w:rFonts w:ascii="Times New Roman" w:hAnsi="Times New Roman"/>
                <w:i/>
                <w:color w:val="000000"/>
                <w:sz w:val="24"/>
              </w:rPr>
              <w:t>но</w:t>
            </w:r>
            <w:r w:rsidRPr="00EA6F68">
              <w:rPr>
                <w:rFonts w:ascii="Times New Roman" w:hAnsi="Times New Roman"/>
                <w:color w:val="000000"/>
                <w:sz w:val="24"/>
              </w:rPr>
              <w:t xml:space="preserve"> и без союзов</w:t>
            </w:r>
          </w:p>
        </w:tc>
      </w:tr>
      <w:tr w:rsidR="00BB6F59">
        <w:trPr>
          <w:trHeight w:val="144"/>
          <w:tblCellSpacing w:w="0" w:type="dxa"/>
        </w:trPr>
        <w:tc>
          <w:tcPr>
            <w:tcW w:w="172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lastRenderedPageBreak/>
              <w:t>6</w:t>
            </w:r>
          </w:p>
        </w:tc>
        <w:tc>
          <w:tcPr>
            <w:tcW w:w="12221"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Орфография и пунктуация</w:t>
            </w:r>
          </w:p>
        </w:tc>
      </w:tr>
      <w:tr w:rsidR="00BB6F59" w:rsidRPr="00EA6F68">
        <w:trPr>
          <w:trHeight w:val="144"/>
          <w:tblCellSpacing w:w="0" w:type="dxa"/>
        </w:trPr>
        <w:tc>
          <w:tcPr>
            <w:tcW w:w="172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6.1</w:t>
            </w:r>
          </w:p>
        </w:tc>
        <w:tc>
          <w:tcPr>
            <w:tcW w:w="12221"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tc>
      </w:tr>
      <w:tr w:rsidR="00BB6F59" w:rsidRPr="00EA6F68">
        <w:trPr>
          <w:trHeight w:val="144"/>
          <w:tblCellSpacing w:w="0" w:type="dxa"/>
        </w:trPr>
        <w:tc>
          <w:tcPr>
            <w:tcW w:w="172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6.2</w:t>
            </w:r>
          </w:p>
        </w:tc>
        <w:tc>
          <w:tcPr>
            <w:tcW w:w="12221"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Использование орфографического словаря для определения (уточнения) написания слова</w:t>
            </w:r>
          </w:p>
        </w:tc>
      </w:tr>
      <w:tr w:rsidR="00BB6F59">
        <w:trPr>
          <w:trHeight w:val="144"/>
          <w:tblCellSpacing w:w="0" w:type="dxa"/>
        </w:trPr>
        <w:tc>
          <w:tcPr>
            <w:tcW w:w="172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6.3</w:t>
            </w:r>
          </w:p>
        </w:tc>
        <w:tc>
          <w:tcPr>
            <w:tcW w:w="12221"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Разделительный твёрдый знак</w:t>
            </w:r>
          </w:p>
        </w:tc>
      </w:tr>
      <w:tr w:rsidR="00BB6F59" w:rsidRPr="00EA6F68">
        <w:trPr>
          <w:trHeight w:val="144"/>
          <w:tblCellSpacing w:w="0" w:type="dxa"/>
        </w:trPr>
        <w:tc>
          <w:tcPr>
            <w:tcW w:w="172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6.4</w:t>
            </w:r>
          </w:p>
        </w:tc>
        <w:tc>
          <w:tcPr>
            <w:tcW w:w="12221"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Непроизносимые согласные в корне слова</w:t>
            </w:r>
          </w:p>
        </w:tc>
      </w:tr>
      <w:tr w:rsidR="00BB6F59" w:rsidRPr="00EA6F68">
        <w:trPr>
          <w:trHeight w:val="144"/>
          <w:tblCellSpacing w:w="0" w:type="dxa"/>
        </w:trPr>
        <w:tc>
          <w:tcPr>
            <w:tcW w:w="172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6.5</w:t>
            </w:r>
          </w:p>
        </w:tc>
        <w:tc>
          <w:tcPr>
            <w:tcW w:w="12221"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Мягкий знак после шипящих на конце имён существительных</w:t>
            </w:r>
          </w:p>
        </w:tc>
      </w:tr>
      <w:tr w:rsidR="00BB6F59" w:rsidRPr="00EA6F68">
        <w:trPr>
          <w:trHeight w:val="144"/>
          <w:tblCellSpacing w:w="0" w:type="dxa"/>
        </w:trPr>
        <w:tc>
          <w:tcPr>
            <w:tcW w:w="172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6.6</w:t>
            </w:r>
          </w:p>
        </w:tc>
        <w:tc>
          <w:tcPr>
            <w:tcW w:w="12221"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Безударные гласные в падежных окончаниях имён существительных (на уровне наблюдения)</w:t>
            </w:r>
          </w:p>
        </w:tc>
      </w:tr>
      <w:tr w:rsidR="00BB6F59" w:rsidRPr="00EA6F68">
        <w:trPr>
          <w:trHeight w:val="144"/>
          <w:tblCellSpacing w:w="0" w:type="dxa"/>
        </w:trPr>
        <w:tc>
          <w:tcPr>
            <w:tcW w:w="172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6.7</w:t>
            </w:r>
          </w:p>
        </w:tc>
        <w:tc>
          <w:tcPr>
            <w:tcW w:w="12221"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Безударные гласные в падежных окончаниях имён прилагательных (на уровне наблюдения)</w:t>
            </w:r>
          </w:p>
        </w:tc>
      </w:tr>
      <w:tr w:rsidR="00BB6F59" w:rsidRPr="00EA6F68">
        <w:trPr>
          <w:trHeight w:val="144"/>
          <w:tblCellSpacing w:w="0" w:type="dxa"/>
        </w:trPr>
        <w:tc>
          <w:tcPr>
            <w:tcW w:w="172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6.8</w:t>
            </w:r>
          </w:p>
        </w:tc>
        <w:tc>
          <w:tcPr>
            <w:tcW w:w="12221"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Раздельное написание предлогов с личными местоимениями</w:t>
            </w:r>
          </w:p>
        </w:tc>
      </w:tr>
      <w:tr w:rsidR="00BB6F59" w:rsidRPr="00EA6F68">
        <w:trPr>
          <w:trHeight w:val="144"/>
          <w:tblCellSpacing w:w="0" w:type="dxa"/>
        </w:trPr>
        <w:tc>
          <w:tcPr>
            <w:tcW w:w="172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6.9</w:t>
            </w:r>
          </w:p>
        </w:tc>
        <w:tc>
          <w:tcPr>
            <w:tcW w:w="12221"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Непроверяемые гласные и согласные (перечень слов в орфографическом словаре учебника)</w:t>
            </w:r>
          </w:p>
        </w:tc>
      </w:tr>
      <w:tr w:rsidR="00BB6F59" w:rsidRPr="00EA6F68">
        <w:trPr>
          <w:trHeight w:val="144"/>
          <w:tblCellSpacing w:w="0" w:type="dxa"/>
        </w:trPr>
        <w:tc>
          <w:tcPr>
            <w:tcW w:w="172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6.10</w:t>
            </w:r>
          </w:p>
        </w:tc>
        <w:tc>
          <w:tcPr>
            <w:tcW w:w="12221"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Раздельное написание частицы </w:t>
            </w:r>
            <w:r w:rsidRPr="00EA6F68">
              <w:rPr>
                <w:rFonts w:ascii="Times New Roman" w:hAnsi="Times New Roman"/>
                <w:i/>
                <w:color w:val="000000"/>
                <w:sz w:val="24"/>
              </w:rPr>
              <w:t>не</w:t>
            </w:r>
            <w:r w:rsidRPr="00EA6F68">
              <w:rPr>
                <w:rFonts w:ascii="Times New Roman" w:hAnsi="Times New Roman"/>
                <w:color w:val="000000"/>
                <w:sz w:val="24"/>
              </w:rPr>
              <w:t xml:space="preserve"> с глаголами</w:t>
            </w:r>
          </w:p>
        </w:tc>
      </w:tr>
      <w:tr w:rsidR="00BB6F59">
        <w:trPr>
          <w:trHeight w:val="144"/>
          <w:tblCellSpacing w:w="0" w:type="dxa"/>
        </w:trPr>
        <w:tc>
          <w:tcPr>
            <w:tcW w:w="172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7</w:t>
            </w:r>
          </w:p>
        </w:tc>
        <w:tc>
          <w:tcPr>
            <w:tcW w:w="12221"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Развитие речи</w:t>
            </w:r>
          </w:p>
        </w:tc>
      </w:tr>
      <w:tr w:rsidR="00BB6F59" w:rsidRPr="00EA6F68">
        <w:trPr>
          <w:trHeight w:val="144"/>
          <w:tblCellSpacing w:w="0" w:type="dxa"/>
        </w:trPr>
        <w:tc>
          <w:tcPr>
            <w:tcW w:w="172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7.1</w:t>
            </w:r>
          </w:p>
        </w:tc>
        <w:tc>
          <w:tcPr>
            <w:tcW w:w="12221"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Нормы речевого этикета: устное и письменное приглашение, просьба, извинение, благодарность, отказ и другие</w:t>
            </w:r>
          </w:p>
        </w:tc>
      </w:tr>
      <w:tr w:rsidR="00BB6F59" w:rsidRPr="00EA6F68">
        <w:trPr>
          <w:trHeight w:val="144"/>
          <w:tblCellSpacing w:w="0" w:type="dxa"/>
        </w:trPr>
        <w:tc>
          <w:tcPr>
            <w:tcW w:w="172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7.2</w:t>
            </w:r>
          </w:p>
        </w:tc>
        <w:tc>
          <w:tcPr>
            <w:tcW w:w="12221"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Соблюдение норм речевого этикета и орфоэпических норм в ситуациях учебного и бытового общения</w:t>
            </w:r>
          </w:p>
        </w:tc>
      </w:tr>
      <w:tr w:rsidR="00BB6F59" w:rsidRPr="00EA6F68">
        <w:trPr>
          <w:trHeight w:val="144"/>
          <w:tblCellSpacing w:w="0" w:type="dxa"/>
        </w:trPr>
        <w:tc>
          <w:tcPr>
            <w:tcW w:w="172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7.3</w:t>
            </w:r>
          </w:p>
        </w:tc>
        <w:tc>
          <w:tcPr>
            <w:tcW w:w="12221"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tc>
      </w:tr>
      <w:tr w:rsidR="00BB6F59" w:rsidRPr="00EA6F68">
        <w:trPr>
          <w:trHeight w:val="144"/>
          <w:tblCellSpacing w:w="0" w:type="dxa"/>
        </w:trPr>
        <w:tc>
          <w:tcPr>
            <w:tcW w:w="172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7.4</w:t>
            </w:r>
          </w:p>
        </w:tc>
        <w:tc>
          <w:tcPr>
            <w:tcW w:w="12221"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Особенности речевого этикета в условиях общения с людьми, плохо владеющими русским языком</w:t>
            </w:r>
          </w:p>
        </w:tc>
      </w:tr>
      <w:tr w:rsidR="00BB6F59" w:rsidRPr="00EA6F68">
        <w:trPr>
          <w:trHeight w:val="144"/>
          <w:tblCellSpacing w:w="0" w:type="dxa"/>
        </w:trPr>
        <w:tc>
          <w:tcPr>
            <w:tcW w:w="172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7.5</w:t>
            </w:r>
          </w:p>
        </w:tc>
        <w:tc>
          <w:tcPr>
            <w:tcW w:w="12221"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tc>
      </w:tr>
      <w:tr w:rsidR="00BB6F59" w:rsidRPr="00EA6F68">
        <w:trPr>
          <w:trHeight w:val="144"/>
          <w:tblCellSpacing w:w="0" w:type="dxa"/>
        </w:trPr>
        <w:tc>
          <w:tcPr>
            <w:tcW w:w="172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7.6</w:t>
            </w:r>
          </w:p>
        </w:tc>
        <w:tc>
          <w:tcPr>
            <w:tcW w:w="12221"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План текста. Составление плана текста, написание текста по заданному плану</w:t>
            </w:r>
          </w:p>
        </w:tc>
      </w:tr>
      <w:tr w:rsidR="00BB6F59" w:rsidRPr="00EA6F68">
        <w:trPr>
          <w:trHeight w:val="144"/>
          <w:tblCellSpacing w:w="0" w:type="dxa"/>
        </w:trPr>
        <w:tc>
          <w:tcPr>
            <w:tcW w:w="172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7.7</w:t>
            </w:r>
          </w:p>
        </w:tc>
        <w:tc>
          <w:tcPr>
            <w:tcW w:w="12221"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Связь предложений в тексте с помощью личных местоимений, синонимов, </w:t>
            </w:r>
            <w:r w:rsidRPr="00EA6F68">
              <w:rPr>
                <w:rFonts w:ascii="Times New Roman" w:hAnsi="Times New Roman"/>
                <w:color w:val="000000"/>
                <w:sz w:val="24"/>
              </w:rPr>
              <w:lastRenderedPageBreak/>
              <w:t xml:space="preserve">союзов </w:t>
            </w:r>
            <w:r w:rsidRPr="00EA6F68">
              <w:rPr>
                <w:rFonts w:ascii="Times New Roman" w:hAnsi="Times New Roman"/>
                <w:i/>
                <w:color w:val="000000"/>
                <w:sz w:val="24"/>
              </w:rPr>
              <w:t>и</w:t>
            </w:r>
            <w:r w:rsidRPr="00EA6F68">
              <w:rPr>
                <w:rFonts w:ascii="Times New Roman" w:hAnsi="Times New Roman"/>
                <w:color w:val="000000"/>
                <w:sz w:val="24"/>
              </w:rPr>
              <w:t>,</w:t>
            </w:r>
            <w:r w:rsidRPr="00EA6F68">
              <w:rPr>
                <w:rFonts w:ascii="Times New Roman" w:hAnsi="Times New Roman"/>
                <w:i/>
                <w:color w:val="000000"/>
                <w:sz w:val="24"/>
              </w:rPr>
              <w:t xml:space="preserve"> а</w:t>
            </w:r>
            <w:r w:rsidRPr="00EA6F68">
              <w:rPr>
                <w:rFonts w:ascii="Times New Roman" w:hAnsi="Times New Roman"/>
                <w:color w:val="000000"/>
                <w:sz w:val="24"/>
              </w:rPr>
              <w:t>,</w:t>
            </w:r>
            <w:r w:rsidRPr="00EA6F68">
              <w:rPr>
                <w:rFonts w:ascii="Times New Roman" w:hAnsi="Times New Roman"/>
                <w:i/>
                <w:color w:val="000000"/>
                <w:sz w:val="24"/>
              </w:rPr>
              <w:t xml:space="preserve"> но</w:t>
            </w:r>
          </w:p>
        </w:tc>
      </w:tr>
      <w:tr w:rsidR="00BB6F59">
        <w:trPr>
          <w:trHeight w:val="144"/>
          <w:tblCellSpacing w:w="0" w:type="dxa"/>
        </w:trPr>
        <w:tc>
          <w:tcPr>
            <w:tcW w:w="172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lastRenderedPageBreak/>
              <w:t>7.8</w:t>
            </w:r>
          </w:p>
        </w:tc>
        <w:tc>
          <w:tcPr>
            <w:tcW w:w="12221"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Ключевые слова в тексте</w:t>
            </w:r>
          </w:p>
        </w:tc>
      </w:tr>
      <w:tr w:rsidR="00BB6F59" w:rsidRPr="00EA6F68">
        <w:trPr>
          <w:trHeight w:val="144"/>
          <w:tblCellSpacing w:w="0" w:type="dxa"/>
        </w:trPr>
        <w:tc>
          <w:tcPr>
            <w:tcW w:w="172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7.9</w:t>
            </w:r>
          </w:p>
        </w:tc>
        <w:tc>
          <w:tcPr>
            <w:tcW w:w="12221"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Определение типов текстов (повествование, описание, рассуждение) и создание собственных текстов заданного типа</w:t>
            </w:r>
          </w:p>
        </w:tc>
      </w:tr>
      <w:tr w:rsidR="00BB6F59">
        <w:trPr>
          <w:trHeight w:val="144"/>
          <w:tblCellSpacing w:w="0" w:type="dxa"/>
        </w:trPr>
        <w:tc>
          <w:tcPr>
            <w:tcW w:w="172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7.10</w:t>
            </w:r>
          </w:p>
        </w:tc>
        <w:tc>
          <w:tcPr>
            <w:tcW w:w="12221"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Жанр письма, объявления</w:t>
            </w:r>
          </w:p>
        </w:tc>
      </w:tr>
      <w:tr w:rsidR="00BB6F59" w:rsidRPr="00EA6F68">
        <w:trPr>
          <w:trHeight w:val="144"/>
          <w:tblCellSpacing w:w="0" w:type="dxa"/>
        </w:trPr>
        <w:tc>
          <w:tcPr>
            <w:tcW w:w="172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7.11</w:t>
            </w:r>
          </w:p>
        </w:tc>
        <w:tc>
          <w:tcPr>
            <w:tcW w:w="12221"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Изложение текста по коллективно или самостоятельно составленному плану</w:t>
            </w:r>
          </w:p>
        </w:tc>
      </w:tr>
      <w:tr w:rsidR="00BB6F59">
        <w:trPr>
          <w:trHeight w:val="144"/>
          <w:tblCellSpacing w:w="0" w:type="dxa"/>
        </w:trPr>
        <w:tc>
          <w:tcPr>
            <w:tcW w:w="172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7.12</w:t>
            </w:r>
          </w:p>
        </w:tc>
        <w:tc>
          <w:tcPr>
            <w:tcW w:w="12221"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Изучающее чтение</w:t>
            </w:r>
          </w:p>
        </w:tc>
      </w:tr>
      <w:tr w:rsidR="00BB6F59" w:rsidRPr="00EA6F68">
        <w:trPr>
          <w:trHeight w:val="144"/>
          <w:tblCellSpacing w:w="0" w:type="dxa"/>
        </w:trPr>
        <w:tc>
          <w:tcPr>
            <w:tcW w:w="172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7.13</w:t>
            </w:r>
          </w:p>
        </w:tc>
        <w:tc>
          <w:tcPr>
            <w:tcW w:w="12221"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Функции ознакомительного чтения, ситуации применения</w:t>
            </w:r>
          </w:p>
        </w:tc>
      </w:tr>
    </w:tbl>
    <w:p w:rsidR="00BB6F59" w:rsidRPr="00EA6F68" w:rsidRDefault="00BB6F59">
      <w:pPr>
        <w:spacing w:after="0" w:line="1" w:lineRule="atLeast"/>
        <w:ind w:left="120"/>
      </w:pPr>
    </w:p>
    <w:p w:rsidR="00BB6F59" w:rsidRDefault="00EA6F68">
      <w:pPr>
        <w:spacing w:before="199" w:after="199" w:line="1" w:lineRule="atLeast"/>
        <w:ind w:left="120"/>
      </w:pPr>
      <w:r>
        <w:rPr>
          <w:rFonts w:ascii="Times New Roman" w:hAnsi="Times New Roman"/>
          <w:b/>
          <w:color w:val="000000"/>
          <w:sz w:val="24"/>
        </w:rPr>
        <w:t>4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471"/>
        <w:gridCol w:w="8949"/>
      </w:tblGrid>
      <w:tr w:rsidR="00BB6F59">
        <w:trPr>
          <w:trHeight w:val="144"/>
          <w:tblCellSpacing w:w="0" w:type="dxa"/>
        </w:trPr>
        <w:tc>
          <w:tcPr>
            <w:tcW w:w="1720" w:type="dxa"/>
            <w:tcMar>
              <w:top w:w="50" w:type="dxa"/>
              <w:left w:w="100" w:type="dxa"/>
            </w:tcMar>
            <w:vAlign w:val="center"/>
          </w:tcPr>
          <w:p w:rsidR="00BB6F59" w:rsidRDefault="00EA6F68">
            <w:pPr>
              <w:spacing w:after="0"/>
              <w:ind w:left="272"/>
            </w:pPr>
            <w:r>
              <w:rPr>
                <w:rFonts w:ascii="Times New Roman" w:hAnsi="Times New Roman"/>
                <w:b/>
                <w:color w:val="000000"/>
                <w:sz w:val="24"/>
              </w:rPr>
              <w:t xml:space="preserve"> Код </w:t>
            </w:r>
          </w:p>
        </w:tc>
        <w:tc>
          <w:tcPr>
            <w:tcW w:w="12222" w:type="dxa"/>
            <w:tcMar>
              <w:top w:w="50" w:type="dxa"/>
              <w:left w:w="100" w:type="dxa"/>
            </w:tcMar>
            <w:vAlign w:val="center"/>
          </w:tcPr>
          <w:p w:rsidR="00BB6F59" w:rsidRDefault="00EA6F68">
            <w:pPr>
              <w:spacing w:after="0"/>
              <w:ind w:left="272"/>
            </w:pPr>
            <w:r>
              <w:rPr>
                <w:rFonts w:ascii="Times New Roman" w:hAnsi="Times New Roman"/>
                <w:b/>
                <w:color w:val="000000"/>
                <w:sz w:val="24"/>
              </w:rPr>
              <w:t xml:space="preserve"> Проверяемый элемент содержания </w:t>
            </w:r>
          </w:p>
        </w:tc>
      </w:tr>
      <w:tr w:rsidR="00BB6F59">
        <w:trPr>
          <w:trHeight w:val="144"/>
          <w:tblCellSpacing w:w="0" w:type="dxa"/>
        </w:trPr>
        <w:tc>
          <w:tcPr>
            <w:tcW w:w="172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w:t>
            </w:r>
          </w:p>
        </w:tc>
        <w:tc>
          <w:tcPr>
            <w:tcW w:w="12222"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Фонетика. Графика. Орфоэпия</w:t>
            </w:r>
          </w:p>
        </w:tc>
      </w:tr>
      <w:tr w:rsidR="00BB6F59" w:rsidRPr="00EA6F68">
        <w:trPr>
          <w:trHeight w:val="144"/>
          <w:tblCellSpacing w:w="0" w:type="dxa"/>
        </w:trPr>
        <w:tc>
          <w:tcPr>
            <w:tcW w:w="172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w:t>
            </w:r>
          </w:p>
        </w:tc>
        <w:tc>
          <w:tcPr>
            <w:tcW w:w="12222"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Характеристика, сравнение, классификация звуков вне слова и в слове по заданным параметрам</w:t>
            </w:r>
          </w:p>
        </w:tc>
      </w:tr>
      <w:tr w:rsidR="00BB6F59" w:rsidRPr="00EA6F68">
        <w:trPr>
          <w:trHeight w:val="144"/>
          <w:tblCellSpacing w:w="0" w:type="dxa"/>
        </w:trPr>
        <w:tc>
          <w:tcPr>
            <w:tcW w:w="172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1.2</w:t>
            </w:r>
          </w:p>
        </w:tc>
        <w:tc>
          <w:tcPr>
            <w:tcW w:w="12222"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Звукобуквенный разбор слова (по отработанному алгоритму)</w:t>
            </w:r>
          </w:p>
        </w:tc>
      </w:tr>
      <w:tr w:rsidR="00BB6F59" w:rsidRPr="00EA6F68">
        <w:trPr>
          <w:trHeight w:val="144"/>
          <w:tblCellSpacing w:w="0" w:type="dxa"/>
        </w:trPr>
        <w:tc>
          <w:tcPr>
            <w:tcW w:w="172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1.3</w:t>
            </w:r>
          </w:p>
        </w:tc>
        <w:tc>
          <w:tcPr>
            <w:tcW w:w="12222"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Правильная интонация в процессе говорения и чтения</w:t>
            </w:r>
          </w:p>
        </w:tc>
      </w:tr>
      <w:tr w:rsidR="00BB6F59" w:rsidRPr="00EA6F68">
        <w:trPr>
          <w:trHeight w:val="144"/>
          <w:tblCellSpacing w:w="0" w:type="dxa"/>
        </w:trPr>
        <w:tc>
          <w:tcPr>
            <w:tcW w:w="172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1.4</w:t>
            </w:r>
          </w:p>
        </w:tc>
        <w:tc>
          <w:tcPr>
            <w:tcW w:w="12222"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BB6F59" w:rsidRPr="00EA6F68">
        <w:trPr>
          <w:trHeight w:val="144"/>
          <w:tblCellSpacing w:w="0" w:type="dxa"/>
        </w:trPr>
        <w:tc>
          <w:tcPr>
            <w:tcW w:w="172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1.5</w:t>
            </w:r>
          </w:p>
        </w:tc>
        <w:tc>
          <w:tcPr>
            <w:tcW w:w="12222"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Использование орфоэпических словарей русского языка при определении правильного произношения слов</w:t>
            </w:r>
          </w:p>
        </w:tc>
      </w:tr>
      <w:tr w:rsidR="00BB6F59">
        <w:trPr>
          <w:trHeight w:val="144"/>
          <w:tblCellSpacing w:w="0" w:type="dxa"/>
        </w:trPr>
        <w:tc>
          <w:tcPr>
            <w:tcW w:w="172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w:t>
            </w:r>
          </w:p>
        </w:tc>
        <w:tc>
          <w:tcPr>
            <w:tcW w:w="12222"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Лексика</w:t>
            </w:r>
          </w:p>
        </w:tc>
      </w:tr>
      <w:tr w:rsidR="00BB6F59" w:rsidRPr="00EA6F68">
        <w:trPr>
          <w:trHeight w:val="144"/>
          <w:tblCellSpacing w:w="0" w:type="dxa"/>
        </w:trPr>
        <w:tc>
          <w:tcPr>
            <w:tcW w:w="172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2.1</w:t>
            </w:r>
          </w:p>
        </w:tc>
        <w:tc>
          <w:tcPr>
            <w:tcW w:w="12222"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Повторение и продолжение работы: наблюдение за использованием в речи синонимов, антонимов, устаревших слов (простые случаи)</w:t>
            </w:r>
          </w:p>
        </w:tc>
      </w:tr>
      <w:tr w:rsidR="00BB6F59" w:rsidRPr="00EA6F68">
        <w:trPr>
          <w:trHeight w:val="144"/>
          <w:tblCellSpacing w:w="0" w:type="dxa"/>
        </w:trPr>
        <w:tc>
          <w:tcPr>
            <w:tcW w:w="172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2.2</w:t>
            </w:r>
          </w:p>
        </w:tc>
        <w:tc>
          <w:tcPr>
            <w:tcW w:w="12222"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Наблюдение за использованием в речи фразеологизмов (простые случаи)</w:t>
            </w:r>
          </w:p>
        </w:tc>
      </w:tr>
      <w:tr w:rsidR="00BB6F59">
        <w:trPr>
          <w:trHeight w:val="144"/>
          <w:tblCellSpacing w:w="0" w:type="dxa"/>
        </w:trPr>
        <w:tc>
          <w:tcPr>
            <w:tcW w:w="172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3</w:t>
            </w:r>
          </w:p>
        </w:tc>
        <w:tc>
          <w:tcPr>
            <w:tcW w:w="12222"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Состав слова (морфемика)</w:t>
            </w:r>
          </w:p>
        </w:tc>
      </w:tr>
      <w:tr w:rsidR="00BB6F59" w:rsidRPr="00EA6F68">
        <w:trPr>
          <w:trHeight w:val="144"/>
          <w:tblCellSpacing w:w="0" w:type="dxa"/>
        </w:trPr>
        <w:tc>
          <w:tcPr>
            <w:tcW w:w="172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3.1</w:t>
            </w:r>
          </w:p>
        </w:tc>
        <w:tc>
          <w:tcPr>
            <w:tcW w:w="12222"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Состав изменяемых слов, выделение в словах с однозначно выделяемыми морфемами окончания, корня, приставки, суффикса (повторение изученного)</w:t>
            </w:r>
          </w:p>
        </w:tc>
      </w:tr>
      <w:tr w:rsidR="00BB6F59">
        <w:trPr>
          <w:trHeight w:val="144"/>
          <w:tblCellSpacing w:w="0" w:type="dxa"/>
        </w:trPr>
        <w:tc>
          <w:tcPr>
            <w:tcW w:w="172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3.2</w:t>
            </w:r>
          </w:p>
        </w:tc>
        <w:tc>
          <w:tcPr>
            <w:tcW w:w="12222"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Основа слова</w:t>
            </w:r>
          </w:p>
        </w:tc>
      </w:tr>
      <w:tr w:rsidR="00BB6F59">
        <w:trPr>
          <w:trHeight w:val="144"/>
          <w:tblCellSpacing w:w="0" w:type="dxa"/>
        </w:trPr>
        <w:tc>
          <w:tcPr>
            <w:tcW w:w="172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3.3</w:t>
            </w:r>
          </w:p>
        </w:tc>
        <w:tc>
          <w:tcPr>
            <w:tcW w:w="12222"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Состав неизменяемых слов (ознакомление)</w:t>
            </w:r>
          </w:p>
        </w:tc>
      </w:tr>
      <w:tr w:rsidR="00BB6F59" w:rsidRPr="00EA6F68">
        <w:trPr>
          <w:trHeight w:val="144"/>
          <w:tblCellSpacing w:w="0" w:type="dxa"/>
        </w:trPr>
        <w:tc>
          <w:tcPr>
            <w:tcW w:w="172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3.4</w:t>
            </w:r>
          </w:p>
        </w:tc>
        <w:tc>
          <w:tcPr>
            <w:tcW w:w="12222"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Значение наиболее употребляемых суффиксов изученных частей речи (ознакомление)</w:t>
            </w:r>
          </w:p>
        </w:tc>
      </w:tr>
      <w:tr w:rsidR="00BB6F59">
        <w:trPr>
          <w:trHeight w:val="144"/>
          <w:tblCellSpacing w:w="0" w:type="dxa"/>
        </w:trPr>
        <w:tc>
          <w:tcPr>
            <w:tcW w:w="172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w:t>
            </w:r>
          </w:p>
        </w:tc>
        <w:tc>
          <w:tcPr>
            <w:tcW w:w="12222"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Морфология</w:t>
            </w:r>
          </w:p>
        </w:tc>
      </w:tr>
      <w:tr w:rsidR="00BB6F59" w:rsidRPr="00EA6F68">
        <w:trPr>
          <w:trHeight w:val="144"/>
          <w:tblCellSpacing w:w="0" w:type="dxa"/>
        </w:trPr>
        <w:tc>
          <w:tcPr>
            <w:tcW w:w="172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4.1</w:t>
            </w:r>
          </w:p>
        </w:tc>
        <w:tc>
          <w:tcPr>
            <w:tcW w:w="12222"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Части речи самостоятельные и служебные</w:t>
            </w:r>
          </w:p>
        </w:tc>
      </w:tr>
      <w:tr w:rsidR="00BB6F59" w:rsidRPr="00EA6F68">
        <w:trPr>
          <w:trHeight w:val="144"/>
          <w:tblCellSpacing w:w="0" w:type="dxa"/>
        </w:trPr>
        <w:tc>
          <w:tcPr>
            <w:tcW w:w="172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lastRenderedPageBreak/>
              <w:t>4.2</w:t>
            </w:r>
          </w:p>
        </w:tc>
        <w:tc>
          <w:tcPr>
            <w:tcW w:w="12222"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Имя существительное. Склонение имён существительных (кроме существительных на </w:t>
            </w:r>
            <w:r w:rsidRPr="00EA6F68">
              <w:rPr>
                <w:rFonts w:ascii="Times New Roman" w:hAnsi="Times New Roman"/>
                <w:i/>
                <w:color w:val="000000"/>
                <w:sz w:val="24"/>
              </w:rPr>
              <w:t>-мя</w:t>
            </w:r>
            <w:r w:rsidRPr="00EA6F68">
              <w:rPr>
                <w:rFonts w:ascii="Times New Roman" w:hAnsi="Times New Roman"/>
                <w:color w:val="000000"/>
                <w:sz w:val="24"/>
              </w:rPr>
              <w:t>,</w:t>
            </w:r>
            <w:r w:rsidRPr="00EA6F68">
              <w:rPr>
                <w:rFonts w:ascii="Times New Roman" w:hAnsi="Times New Roman"/>
                <w:i/>
                <w:color w:val="000000"/>
                <w:sz w:val="24"/>
              </w:rPr>
              <w:t xml:space="preserve"> -ий</w:t>
            </w:r>
            <w:r w:rsidRPr="00EA6F68">
              <w:rPr>
                <w:rFonts w:ascii="Times New Roman" w:hAnsi="Times New Roman"/>
                <w:color w:val="000000"/>
                <w:sz w:val="24"/>
              </w:rPr>
              <w:t>,</w:t>
            </w:r>
            <w:r w:rsidRPr="00EA6F68">
              <w:rPr>
                <w:rFonts w:ascii="Times New Roman" w:hAnsi="Times New Roman"/>
                <w:i/>
                <w:color w:val="000000"/>
                <w:sz w:val="24"/>
              </w:rPr>
              <w:t xml:space="preserve"> -ие</w:t>
            </w:r>
            <w:r w:rsidRPr="00EA6F68">
              <w:rPr>
                <w:rFonts w:ascii="Times New Roman" w:hAnsi="Times New Roman"/>
                <w:color w:val="000000"/>
                <w:sz w:val="24"/>
              </w:rPr>
              <w:t>,</w:t>
            </w:r>
            <w:r w:rsidRPr="00EA6F68">
              <w:rPr>
                <w:rFonts w:ascii="Times New Roman" w:hAnsi="Times New Roman"/>
                <w:i/>
                <w:color w:val="000000"/>
                <w:sz w:val="24"/>
              </w:rPr>
              <w:t xml:space="preserve"> -ия</w:t>
            </w:r>
            <w:r w:rsidRPr="00EA6F68">
              <w:rPr>
                <w:rFonts w:ascii="Times New Roman" w:hAnsi="Times New Roman"/>
                <w:color w:val="000000"/>
                <w:sz w:val="24"/>
              </w:rPr>
              <w:t xml:space="preserve">; на </w:t>
            </w:r>
            <w:r w:rsidRPr="00EA6F68">
              <w:rPr>
                <w:rFonts w:ascii="Times New Roman" w:hAnsi="Times New Roman"/>
                <w:i/>
                <w:color w:val="000000"/>
                <w:sz w:val="24"/>
              </w:rPr>
              <w:t>-ья</w:t>
            </w:r>
            <w:r w:rsidRPr="00EA6F68">
              <w:rPr>
                <w:rFonts w:ascii="Times New Roman" w:hAnsi="Times New Roman"/>
                <w:color w:val="000000"/>
                <w:sz w:val="24"/>
              </w:rPr>
              <w:t xml:space="preserve"> типа </w:t>
            </w:r>
            <w:r w:rsidRPr="00EA6F68">
              <w:rPr>
                <w:rFonts w:ascii="Times New Roman" w:hAnsi="Times New Roman"/>
                <w:i/>
                <w:color w:val="000000"/>
                <w:sz w:val="24"/>
              </w:rPr>
              <w:t>гостья</w:t>
            </w:r>
            <w:r w:rsidRPr="00EA6F68">
              <w:rPr>
                <w:rFonts w:ascii="Times New Roman" w:hAnsi="Times New Roman"/>
                <w:color w:val="000000"/>
                <w:sz w:val="24"/>
              </w:rPr>
              <w:t xml:space="preserve">, на </w:t>
            </w:r>
            <w:r w:rsidRPr="00EA6F68">
              <w:rPr>
                <w:rFonts w:ascii="Times New Roman" w:hAnsi="Times New Roman"/>
                <w:i/>
                <w:color w:val="000000"/>
                <w:sz w:val="24"/>
              </w:rPr>
              <w:t>ье</w:t>
            </w:r>
            <w:r w:rsidRPr="00EA6F68">
              <w:rPr>
                <w:rFonts w:ascii="Times New Roman" w:hAnsi="Times New Roman"/>
                <w:color w:val="000000"/>
                <w:sz w:val="24"/>
              </w:rPr>
              <w:t xml:space="preserve"> типа </w:t>
            </w:r>
            <w:r w:rsidRPr="00EA6F68">
              <w:rPr>
                <w:rFonts w:ascii="Times New Roman" w:hAnsi="Times New Roman"/>
                <w:i/>
                <w:color w:val="000000"/>
                <w:sz w:val="24"/>
              </w:rPr>
              <w:t>ожерелье</w:t>
            </w:r>
            <w:r w:rsidRPr="00EA6F68">
              <w:rPr>
                <w:rFonts w:ascii="Times New Roman" w:hAnsi="Times New Roman"/>
                <w:color w:val="000000"/>
                <w:sz w:val="24"/>
              </w:rPr>
              <w:t xml:space="preserve"> во множественном числе; а также кроме собственных имён существительных на -</w:t>
            </w:r>
            <w:r w:rsidRPr="00EA6F68">
              <w:rPr>
                <w:rFonts w:ascii="Times New Roman" w:hAnsi="Times New Roman"/>
                <w:i/>
                <w:color w:val="000000"/>
                <w:sz w:val="24"/>
              </w:rPr>
              <w:t>ов</w:t>
            </w:r>
            <w:r w:rsidRPr="00EA6F68">
              <w:rPr>
                <w:rFonts w:ascii="Times New Roman" w:hAnsi="Times New Roman"/>
                <w:color w:val="000000"/>
                <w:sz w:val="24"/>
              </w:rPr>
              <w:t>,</w:t>
            </w:r>
            <w:r w:rsidRPr="00EA6F68">
              <w:rPr>
                <w:rFonts w:ascii="Times New Roman" w:hAnsi="Times New Roman"/>
                <w:i/>
                <w:color w:val="000000"/>
                <w:sz w:val="24"/>
              </w:rPr>
              <w:t xml:space="preserve"> -ин</w:t>
            </w:r>
            <w:r w:rsidRPr="00EA6F68">
              <w:rPr>
                <w:rFonts w:ascii="Times New Roman" w:hAnsi="Times New Roman"/>
                <w:color w:val="000000"/>
                <w:sz w:val="24"/>
              </w:rPr>
              <w:t>,</w:t>
            </w:r>
            <w:r w:rsidRPr="00EA6F68">
              <w:rPr>
                <w:rFonts w:ascii="Times New Roman" w:hAnsi="Times New Roman"/>
                <w:i/>
                <w:color w:val="000000"/>
                <w:sz w:val="24"/>
              </w:rPr>
              <w:t xml:space="preserve"> -ий</w:t>
            </w:r>
            <w:r w:rsidRPr="00EA6F68">
              <w:rPr>
                <w:rFonts w:ascii="Times New Roman" w:hAnsi="Times New Roman"/>
                <w:color w:val="000000"/>
                <w:sz w:val="24"/>
              </w:rPr>
              <w:t>); имена существительные 1-го, 2-го, 3го склонений (повторение изученного)</w:t>
            </w:r>
          </w:p>
        </w:tc>
      </w:tr>
      <w:tr w:rsidR="00BB6F59">
        <w:trPr>
          <w:trHeight w:val="144"/>
          <w:tblCellSpacing w:w="0" w:type="dxa"/>
        </w:trPr>
        <w:tc>
          <w:tcPr>
            <w:tcW w:w="172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4.3</w:t>
            </w:r>
          </w:p>
        </w:tc>
        <w:tc>
          <w:tcPr>
            <w:tcW w:w="12222"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Несклоняемые имена существительные (ознакомление)</w:t>
            </w:r>
          </w:p>
        </w:tc>
      </w:tr>
      <w:tr w:rsidR="00BB6F59" w:rsidRPr="00EA6F68">
        <w:trPr>
          <w:trHeight w:val="144"/>
          <w:tblCellSpacing w:w="0" w:type="dxa"/>
        </w:trPr>
        <w:tc>
          <w:tcPr>
            <w:tcW w:w="172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4.4</w:t>
            </w:r>
          </w:p>
        </w:tc>
        <w:tc>
          <w:tcPr>
            <w:tcW w:w="12222"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Имя прилагательное. Зависимость формы имени прилагательного от формы имени существительного (повторение)</w:t>
            </w:r>
          </w:p>
        </w:tc>
      </w:tr>
      <w:tr w:rsidR="00BB6F59" w:rsidRPr="00EA6F68">
        <w:trPr>
          <w:trHeight w:val="144"/>
          <w:tblCellSpacing w:w="0" w:type="dxa"/>
        </w:trPr>
        <w:tc>
          <w:tcPr>
            <w:tcW w:w="172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4.5</w:t>
            </w:r>
          </w:p>
        </w:tc>
        <w:tc>
          <w:tcPr>
            <w:tcW w:w="12222"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Склонение имён прилагательных во множественном числе</w:t>
            </w:r>
          </w:p>
        </w:tc>
      </w:tr>
      <w:tr w:rsidR="00BB6F59">
        <w:trPr>
          <w:trHeight w:val="144"/>
          <w:tblCellSpacing w:w="0" w:type="dxa"/>
        </w:trPr>
        <w:tc>
          <w:tcPr>
            <w:tcW w:w="172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4.6</w:t>
            </w:r>
          </w:p>
        </w:tc>
        <w:tc>
          <w:tcPr>
            <w:tcW w:w="12222"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 xml:space="preserve">Местоимение. Личные местоимения (повторение) </w:t>
            </w:r>
          </w:p>
        </w:tc>
      </w:tr>
      <w:tr w:rsidR="00BB6F59" w:rsidRPr="00EA6F68">
        <w:trPr>
          <w:trHeight w:val="144"/>
          <w:tblCellSpacing w:w="0" w:type="dxa"/>
        </w:trPr>
        <w:tc>
          <w:tcPr>
            <w:tcW w:w="172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4.7</w:t>
            </w:r>
          </w:p>
        </w:tc>
        <w:tc>
          <w:tcPr>
            <w:tcW w:w="12222"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Личные местоимения 1го и 3го лица единственного и множественного числа</w:t>
            </w:r>
          </w:p>
        </w:tc>
      </w:tr>
      <w:tr w:rsidR="00BB6F59">
        <w:trPr>
          <w:trHeight w:val="144"/>
          <w:tblCellSpacing w:w="0" w:type="dxa"/>
        </w:trPr>
        <w:tc>
          <w:tcPr>
            <w:tcW w:w="172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4.8</w:t>
            </w:r>
          </w:p>
        </w:tc>
        <w:tc>
          <w:tcPr>
            <w:tcW w:w="12222"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Склонение личных местоимений</w:t>
            </w:r>
          </w:p>
        </w:tc>
      </w:tr>
      <w:tr w:rsidR="00BB6F59" w:rsidRPr="00EA6F68">
        <w:trPr>
          <w:trHeight w:val="144"/>
          <w:tblCellSpacing w:w="0" w:type="dxa"/>
        </w:trPr>
        <w:tc>
          <w:tcPr>
            <w:tcW w:w="172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4.9</w:t>
            </w:r>
          </w:p>
        </w:tc>
        <w:tc>
          <w:tcPr>
            <w:tcW w:w="12222"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Глагол. Изменение глаголов по лицам и числам в настоящем и будущем времени (спряжение)</w:t>
            </w:r>
          </w:p>
        </w:tc>
      </w:tr>
      <w:tr w:rsidR="00BB6F59" w:rsidRPr="00EA6F68">
        <w:trPr>
          <w:trHeight w:val="144"/>
          <w:tblCellSpacing w:w="0" w:type="dxa"/>
        </w:trPr>
        <w:tc>
          <w:tcPr>
            <w:tcW w:w="172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4.10</w:t>
            </w:r>
          </w:p>
        </w:tc>
        <w:tc>
          <w:tcPr>
            <w:tcW w:w="12222"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І и ІІ спряжение глаголов. Способы определения </w:t>
            </w:r>
            <w:r>
              <w:rPr>
                <w:rFonts w:ascii="Times New Roman" w:hAnsi="Times New Roman"/>
                <w:color w:val="000000"/>
                <w:sz w:val="24"/>
              </w:rPr>
              <w:t>I</w:t>
            </w:r>
            <w:r w:rsidRPr="00EA6F68">
              <w:rPr>
                <w:rFonts w:ascii="Times New Roman" w:hAnsi="Times New Roman"/>
                <w:color w:val="000000"/>
                <w:sz w:val="24"/>
              </w:rPr>
              <w:t xml:space="preserve"> и </w:t>
            </w:r>
            <w:r>
              <w:rPr>
                <w:rFonts w:ascii="Times New Roman" w:hAnsi="Times New Roman"/>
                <w:color w:val="000000"/>
                <w:sz w:val="24"/>
              </w:rPr>
              <w:t>II</w:t>
            </w:r>
            <w:r w:rsidRPr="00EA6F68">
              <w:rPr>
                <w:rFonts w:ascii="Times New Roman" w:hAnsi="Times New Roman"/>
                <w:color w:val="000000"/>
                <w:sz w:val="24"/>
              </w:rPr>
              <w:t xml:space="preserve"> спряжения глаголов</w:t>
            </w:r>
          </w:p>
        </w:tc>
      </w:tr>
      <w:tr w:rsidR="00BB6F59" w:rsidRPr="00EA6F68">
        <w:trPr>
          <w:trHeight w:val="144"/>
          <w:tblCellSpacing w:w="0" w:type="dxa"/>
        </w:trPr>
        <w:tc>
          <w:tcPr>
            <w:tcW w:w="172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4.11</w:t>
            </w:r>
          </w:p>
        </w:tc>
        <w:tc>
          <w:tcPr>
            <w:tcW w:w="12222"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Наречие (общее представление). Значение, вопросы, употребление в речи</w:t>
            </w:r>
          </w:p>
        </w:tc>
      </w:tr>
      <w:tr w:rsidR="00BB6F59" w:rsidRPr="00EA6F68">
        <w:trPr>
          <w:trHeight w:val="144"/>
          <w:tblCellSpacing w:w="0" w:type="dxa"/>
        </w:trPr>
        <w:tc>
          <w:tcPr>
            <w:tcW w:w="172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4.12</w:t>
            </w:r>
          </w:p>
        </w:tc>
        <w:tc>
          <w:tcPr>
            <w:tcW w:w="12222"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Предлог. Отличие предлогов от приставок (повторение)</w:t>
            </w:r>
          </w:p>
        </w:tc>
      </w:tr>
      <w:tr w:rsidR="00BB6F59" w:rsidRPr="00EA6F68">
        <w:trPr>
          <w:trHeight w:val="144"/>
          <w:tblCellSpacing w:w="0" w:type="dxa"/>
        </w:trPr>
        <w:tc>
          <w:tcPr>
            <w:tcW w:w="172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4.13</w:t>
            </w:r>
          </w:p>
        </w:tc>
        <w:tc>
          <w:tcPr>
            <w:tcW w:w="12222"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Союз; союзы </w:t>
            </w:r>
            <w:r w:rsidRPr="00EA6F68">
              <w:rPr>
                <w:rFonts w:ascii="Times New Roman" w:hAnsi="Times New Roman"/>
                <w:i/>
                <w:color w:val="000000"/>
                <w:sz w:val="24"/>
              </w:rPr>
              <w:t>и</w:t>
            </w:r>
            <w:r w:rsidRPr="00EA6F68">
              <w:rPr>
                <w:rFonts w:ascii="Times New Roman" w:hAnsi="Times New Roman"/>
                <w:color w:val="000000"/>
                <w:sz w:val="24"/>
              </w:rPr>
              <w:t>,</w:t>
            </w:r>
            <w:r w:rsidRPr="00EA6F68">
              <w:rPr>
                <w:rFonts w:ascii="Times New Roman" w:hAnsi="Times New Roman"/>
                <w:i/>
                <w:color w:val="000000"/>
                <w:sz w:val="24"/>
              </w:rPr>
              <w:t xml:space="preserve"> а</w:t>
            </w:r>
            <w:r w:rsidRPr="00EA6F68">
              <w:rPr>
                <w:rFonts w:ascii="Times New Roman" w:hAnsi="Times New Roman"/>
                <w:color w:val="000000"/>
                <w:sz w:val="24"/>
              </w:rPr>
              <w:t>,</w:t>
            </w:r>
            <w:r w:rsidRPr="00EA6F68">
              <w:rPr>
                <w:rFonts w:ascii="Times New Roman" w:hAnsi="Times New Roman"/>
                <w:i/>
                <w:color w:val="000000"/>
                <w:sz w:val="24"/>
              </w:rPr>
              <w:t xml:space="preserve"> но</w:t>
            </w:r>
            <w:r w:rsidRPr="00EA6F68">
              <w:rPr>
                <w:rFonts w:ascii="Times New Roman" w:hAnsi="Times New Roman"/>
                <w:color w:val="000000"/>
                <w:sz w:val="24"/>
              </w:rPr>
              <w:t xml:space="preserve"> в простых и сложных предложениях</w:t>
            </w:r>
          </w:p>
        </w:tc>
      </w:tr>
      <w:tr w:rsidR="00BB6F59" w:rsidRPr="00EA6F68">
        <w:trPr>
          <w:trHeight w:val="144"/>
          <w:tblCellSpacing w:w="0" w:type="dxa"/>
        </w:trPr>
        <w:tc>
          <w:tcPr>
            <w:tcW w:w="172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4.14</w:t>
            </w:r>
          </w:p>
        </w:tc>
        <w:tc>
          <w:tcPr>
            <w:tcW w:w="12222"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Частица </w:t>
            </w:r>
            <w:r w:rsidRPr="00EA6F68">
              <w:rPr>
                <w:rFonts w:ascii="Times New Roman" w:hAnsi="Times New Roman"/>
                <w:i/>
                <w:color w:val="000000"/>
                <w:sz w:val="24"/>
              </w:rPr>
              <w:t>не</w:t>
            </w:r>
            <w:r w:rsidRPr="00EA6F68">
              <w:rPr>
                <w:rFonts w:ascii="Times New Roman" w:hAnsi="Times New Roman"/>
                <w:color w:val="000000"/>
                <w:sz w:val="24"/>
              </w:rPr>
              <w:t>, её значение (повторение)</w:t>
            </w:r>
          </w:p>
        </w:tc>
      </w:tr>
      <w:tr w:rsidR="00BB6F59">
        <w:trPr>
          <w:trHeight w:val="144"/>
          <w:tblCellSpacing w:w="0" w:type="dxa"/>
        </w:trPr>
        <w:tc>
          <w:tcPr>
            <w:tcW w:w="172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5</w:t>
            </w:r>
          </w:p>
        </w:tc>
        <w:tc>
          <w:tcPr>
            <w:tcW w:w="12222"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Синтаксис</w:t>
            </w:r>
          </w:p>
        </w:tc>
      </w:tr>
      <w:tr w:rsidR="00BB6F59" w:rsidRPr="00EA6F68">
        <w:trPr>
          <w:trHeight w:val="144"/>
          <w:tblCellSpacing w:w="0" w:type="dxa"/>
        </w:trPr>
        <w:tc>
          <w:tcPr>
            <w:tcW w:w="172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5.1</w:t>
            </w:r>
          </w:p>
        </w:tc>
        <w:tc>
          <w:tcPr>
            <w:tcW w:w="12222"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tc>
      </w:tr>
      <w:tr w:rsidR="00BB6F59" w:rsidRPr="00EA6F68">
        <w:trPr>
          <w:trHeight w:val="144"/>
          <w:tblCellSpacing w:w="0" w:type="dxa"/>
        </w:trPr>
        <w:tc>
          <w:tcPr>
            <w:tcW w:w="172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5.2</w:t>
            </w:r>
          </w:p>
        </w:tc>
        <w:tc>
          <w:tcPr>
            <w:tcW w:w="12222"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 xml:space="preserve">Предложения с однородными членами: без союзов, с союзами </w:t>
            </w:r>
            <w:r w:rsidRPr="00EA6F68">
              <w:rPr>
                <w:rFonts w:ascii="Times New Roman" w:hAnsi="Times New Roman"/>
                <w:i/>
                <w:color w:val="000000"/>
                <w:sz w:val="24"/>
              </w:rPr>
              <w:t>а</w:t>
            </w:r>
            <w:r w:rsidRPr="00EA6F68">
              <w:rPr>
                <w:rFonts w:ascii="Times New Roman" w:hAnsi="Times New Roman"/>
                <w:color w:val="000000"/>
                <w:sz w:val="24"/>
              </w:rPr>
              <w:t>,</w:t>
            </w:r>
            <w:r w:rsidRPr="00EA6F68">
              <w:rPr>
                <w:rFonts w:ascii="Times New Roman" w:hAnsi="Times New Roman"/>
                <w:i/>
                <w:color w:val="000000"/>
                <w:sz w:val="24"/>
              </w:rPr>
              <w:t xml:space="preserve"> но</w:t>
            </w:r>
            <w:r w:rsidRPr="00EA6F68">
              <w:rPr>
                <w:rFonts w:ascii="Times New Roman" w:hAnsi="Times New Roman"/>
                <w:color w:val="000000"/>
                <w:sz w:val="24"/>
              </w:rPr>
              <w:t xml:space="preserve">, с одиночным союзом </w:t>
            </w:r>
            <w:r w:rsidRPr="00EA6F68">
              <w:rPr>
                <w:rFonts w:ascii="Times New Roman" w:hAnsi="Times New Roman"/>
                <w:i/>
                <w:color w:val="000000"/>
                <w:sz w:val="24"/>
              </w:rPr>
              <w:t>и</w:t>
            </w:r>
            <w:r w:rsidRPr="00EA6F68">
              <w:rPr>
                <w:rFonts w:ascii="Times New Roman" w:hAnsi="Times New Roman"/>
                <w:color w:val="000000"/>
                <w:sz w:val="24"/>
              </w:rPr>
              <w:t>. Интонация перечисления в предложениях с однородными членами</w:t>
            </w:r>
          </w:p>
        </w:tc>
      </w:tr>
      <w:tr w:rsidR="00BB6F59" w:rsidRPr="00EA6F68">
        <w:trPr>
          <w:trHeight w:val="144"/>
          <w:tblCellSpacing w:w="0" w:type="dxa"/>
        </w:trPr>
        <w:tc>
          <w:tcPr>
            <w:tcW w:w="172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5.3</w:t>
            </w:r>
          </w:p>
        </w:tc>
        <w:tc>
          <w:tcPr>
            <w:tcW w:w="12222"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Простое и сложное предложение (ознакомление)</w:t>
            </w:r>
          </w:p>
        </w:tc>
      </w:tr>
      <w:tr w:rsidR="00BB6F59" w:rsidRPr="00EA6F68">
        <w:trPr>
          <w:trHeight w:val="144"/>
          <w:tblCellSpacing w:w="0" w:type="dxa"/>
        </w:trPr>
        <w:tc>
          <w:tcPr>
            <w:tcW w:w="172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5.4</w:t>
            </w:r>
          </w:p>
        </w:tc>
        <w:tc>
          <w:tcPr>
            <w:tcW w:w="12222"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Сложные предложения: сложносочинённые с союзами </w:t>
            </w:r>
            <w:r w:rsidRPr="00EA6F68">
              <w:rPr>
                <w:rFonts w:ascii="Times New Roman" w:hAnsi="Times New Roman"/>
                <w:i/>
                <w:color w:val="000000"/>
                <w:sz w:val="24"/>
              </w:rPr>
              <w:t>и</w:t>
            </w:r>
            <w:r w:rsidRPr="00EA6F68">
              <w:rPr>
                <w:rFonts w:ascii="Times New Roman" w:hAnsi="Times New Roman"/>
                <w:color w:val="000000"/>
                <w:sz w:val="24"/>
              </w:rPr>
              <w:t>,</w:t>
            </w:r>
            <w:r w:rsidRPr="00EA6F68">
              <w:rPr>
                <w:rFonts w:ascii="Times New Roman" w:hAnsi="Times New Roman"/>
                <w:i/>
                <w:color w:val="000000"/>
                <w:sz w:val="24"/>
              </w:rPr>
              <w:t xml:space="preserve"> а</w:t>
            </w:r>
            <w:r w:rsidRPr="00EA6F68">
              <w:rPr>
                <w:rFonts w:ascii="Times New Roman" w:hAnsi="Times New Roman"/>
                <w:color w:val="000000"/>
                <w:sz w:val="24"/>
              </w:rPr>
              <w:t>,</w:t>
            </w:r>
            <w:r w:rsidRPr="00EA6F68">
              <w:rPr>
                <w:rFonts w:ascii="Times New Roman" w:hAnsi="Times New Roman"/>
                <w:i/>
                <w:color w:val="000000"/>
                <w:sz w:val="24"/>
              </w:rPr>
              <w:t xml:space="preserve"> но</w:t>
            </w:r>
            <w:r w:rsidRPr="00EA6F68">
              <w:rPr>
                <w:rFonts w:ascii="Times New Roman" w:hAnsi="Times New Roman"/>
                <w:color w:val="000000"/>
                <w:sz w:val="24"/>
              </w:rPr>
              <w:t>; бессоюзные сложные предложения (без называния терминов)</w:t>
            </w:r>
          </w:p>
        </w:tc>
      </w:tr>
      <w:tr w:rsidR="00BB6F59">
        <w:trPr>
          <w:trHeight w:val="144"/>
          <w:tblCellSpacing w:w="0" w:type="dxa"/>
        </w:trPr>
        <w:tc>
          <w:tcPr>
            <w:tcW w:w="172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6</w:t>
            </w:r>
          </w:p>
        </w:tc>
        <w:tc>
          <w:tcPr>
            <w:tcW w:w="12222"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Орфография и пунктуация</w:t>
            </w:r>
          </w:p>
        </w:tc>
      </w:tr>
      <w:tr w:rsidR="00BB6F59" w:rsidRPr="00EA6F68">
        <w:trPr>
          <w:trHeight w:val="144"/>
          <w:tblCellSpacing w:w="0" w:type="dxa"/>
        </w:trPr>
        <w:tc>
          <w:tcPr>
            <w:tcW w:w="172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6.1</w:t>
            </w:r>
          </w:p>
        </w:tc>
        <w:tc>
          <w:tcPr>
            <w:tcW w:w="12222"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Повторение правил правописания, изученных в 1 – 3 классах</w:t>
            </w:r>
          </w:p>
        </w:tc>
      </w:tr>
      <w:tr w:rsidR="00BB6F59" w:rsidRPr="00EA6F68">
        <w:trPr>
          <w:trHeight w:val="144"/>
          <w:tblCellSpacing w:w="0" w:type="dxa"/>
        </w:trPr>
        <w:tc>
          <w:tcPr>
            <w:tcW w:w="172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6.2</w:t>
            </w:r>
          </w:p>
        </w:tc>
        <w:tc>
          <w:tcPr>
            <w:tcW w:w="12222"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Орфографическая зоркость как осознание места возможного возникновения </w:t>
            </w:r>
            <w:r w:rsidRPr="00EA6F68">
              <w:rPr>
                <w:rFonts w:ascii="Times New Roman" w:hAnsi="Times New Roman"/>
                <w:color w:val="000000"/>
                <w:sz w:val="24"/>
              </w:rPr>
              <w:lastRenderedPageBreak/>
              <w:t>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tc>
      </w:tr>
      <w:tr w:rsidR="00BB6F59" w:rsidRPr="00EA6F68">
        <w:trPr>
          <w:trHeight w:val="144"/>
          <w:tblCellSpacing w:w="0" w:type="dxa"/>
        </w:trPr>
        <w:tc>
          <w:tcPr>
            <w:tcW w:w="172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lastRenderedPageBreak/>
              <w:t>6.3</w:t>
            </w:r>
          </w:p>
        </w:tc>
        <w:tc>
          <w:tcPr>
            <w:tcW w:w="12222"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Использование орфографического словаря для определения (уточнения) написания слова</w:t>
            </w:r>
          </w:p>
        </w:tc>
      </w:tr>
      <w:tr w:rsidR="00BB6F59" w:rsidRPr="00EA6F68">
        <w:trPr>
          <w:trHeight w:val="144"/>
          <w:tblCellSpacing w:w="0" w:type="dxa"/>
        </w:trPr>
        <w:tc>
          <w:tcPr>
            <w:tcW w:w="172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6.4</w:t>
            </w:r>
          </w:p>
        </w:tc>
        <w:tc>
          <w:tcPr>
            <w:tcW w:w="12222"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Безударные падежные окончания имён существительных (кроме существительных на </w:t>
            </w:r>
            <w:r w:rsidRPr="00EA6F68">
              <w:rPr>
                <w:rFonts w:ascii="Times New Roman" w:hAnsi="Times New Roman"/>
                <w:i/>
                <w:color w:val="000000"/>
                <w:sz w:val="24"/>
              </w:rPr>
              <w:t>-мя</w:t>
            </w:r>
            <w:r w:rsidRPr="00EA6F68">
              <w:rPr>
                <w:rFonts w:ascii="Times New Roman" w:hAnsi="Times New Roman"/>
                <w:color w:val="000000"/>
                <w:sz w:val="24"/>
              </w:rPr>
              <w:t>,</w:t>
            </w:r>
            <w:r w:rsidRPr="00EA6F68">
              <w:rPr>
                <w:rFonts w:ascii="Times New Roman" w:hAnsi="Times New Roman"/>
                <w:i/>
                <w:color w:val="000000"/>
                <w:sz w:val="24"/>
              </w:rPr>
              <w:t xml:space="preserve"> -ий</w:t>
            </w:r>
            <w:r w:rsidRPr="00EA6F68">
              <w:rPr>
                <w:rFonts w:ascii="Times New Roman" w:hAnsi="Times New Roman"/>
                <w:color w:val="000000"/>
                <w:sz w:val="24"/>
              </w:rPr>
              <w:t>,</w:t>
            </w:r>
            <w:r w:rsidRPr="00EA6F68">
              <w:rPr>
                <w:rFonts w:ascii="Times New Roman" w:hAnsi="Times New Roman"/>
                <w:i/>
                <w:color w:val="000000"/>
                <w:sz w:val="24"/>
              </w:rPr>
              <w:t xml:space="preserve"> -ие</w:t>
            </w:r>
            <w:r w:rsidRPr="00EA6F68">
              <w:rPr>
                <w:rFonts w:ascii="Times New Roman" w:hAnsi="Times New Roman"/>
                <w:color w:val="000000"/>
                <w:sz w:val="24"/>
              </w:rPr>
              <w:t>,</w:t>
            </w:r>
            <w:r w:rsidRPr="00EA6F68">
              <w:rPr>
                <w:rFonts w:ascii="Times New Roman" w:hAnsi="Times New Roman"/>
                <w:i/>
                <w:color w:val="000000"/>
                <w:sz w:val="24"/>
              </w:rPr>
              <w:t xml:space="preserve"> -ия</w:t>
            </w:r>
            <w:r w:rsidRPr="00EA6F68">
              <w:rPr>
                <w:rFonts w:ascii="Times New Roman" w:hAnsi="Times New Roman"/>
                <w:color w:val="000000"/>
                <w:sz w:val="24"/>
              </w:rPr>
              <w:t xml:space="preserve">, на </w:t>
            </w:r>
            <w:r w:rsidRPr="00EA6F68">
              <w:rPr>
                <w:rFonts w:ascii="Times New Roman" w:hAnsi="Times New Roman"/>
                <w:i/>
                <w:color w:val="000000"/>
                <w:sz w:val="24"/>
              </w:rPr>
              <w:t>-ья</w:t>
            </w:r>
            <w:r w:rsidRPr="00EA6F68">
              <w:rPr>
                <w:rFonts w:ascii="Times New Roman" w:hAnsi="Times New Roman"/>
                <w:color w:val="000000"/>
                <w:sz w:val="24"/>
              </w:rPr>
              <w:t xml:space="preserve"> типа </w:t>
            </w:r>
            <w:r w:rsidRPr="00EA6F68">
              <w:rPr>
                <w:rFonts w:ascii="Times New Roman" w:hAnsi="Times New Roman"/>
                <w:i/>
                <w:color w:val="000000"/>
                <w:sz w:val="24"/>
              </w:rPr>
              <w:t>гостья</w:t>
            </w:r>
            <w:r w:rsidRPr="00EA6F68">
              <w:rPr>
                <w:rFonts w:ascii="Times New Roman" w:hAnsi="Times New Roman"/>
                <w:color w:val="000000"/>
                <w:sz w:val="24"/>
              </w:rPr>
              <w:t xml:space="preserve">, на </w:t>
            </w:r>
            <w:r w:rsidRPr="00EA6F68">
              <w:rPr>
                <w:rFonts w:ascii="Times New Roman" w:hAnsi="Times New Roman"/>
                <w:i/>
                <w:color w:val="000000"/>
                <w:sz w:val="24"/>
              </w:rPr>
              <w:t>ье</w:t>
            </w:r>
            <w:r w:rsidRPr="00EA6F68">
              <w:rPr>
                <w:rFonts w:ascii="Times New Roman" w:hAnsi="Times New Roman"/>
                <w:color w:val="000000"/>
                <w:sz w:val="24"/>
              </w:rPr>
              <w:t xml:space="preserve"> типа </w:t>
            </w:r>
            <w:r w:rsidRPr="00EA6F68">
              <w:rPr>
                <w:rFonts w:ascii="Times New Roman" w:hAnsi="Times New Roman"/>
                <w:i/>
                <w:color w:val="000000"/>
                <w:sz w:val="24"/>
              </w:rPr>
              <w:t>ожерелье</w:t>
            </w:r>
            <w:r w:rsidRPr="00EA6F68">
              <w:rPr>
                <w:rFonts w:ascii="Times New Roman" w:hAnsi="Times New Roman"/>
                <w:color w:val="000000"/>
                <w:sz w:val="24"/>
              </w:rPr>
              <w:t xml:space="preserve"> во множественном числе, а также кроме собственных имён существительных на </w:t>
            </w:r>
            <w:r w:rsidRPr="00EA6F68">
              <w:rPr>
                <w:rFonts w:ascii="Times New Roman" w:hAnsi="Times New Roman"/>
                <w:i/>
                <w:color w:val="000000"/>
                <w:sz w:val="24"/>
              </w:rPr>
              <w:t>-ов</w:t>
            </w:r>
            <w:r w:rsidRPr="00EA6F68">
              <w:rPr>
                <w:rFonts w:ascii="Times New Roman" w:hAnsi="Times New Roman"/>
                <w:color w:val="000000"/>
                <w:sz w:val="24"/>
              </w:rPr>
              <w:t>,</w:t>
            </w:r>
            <w:r w:rsidRPr="00EA6F68">
              <w:rPr>
                <w:rFonts w:ascii="Times New Roman" w:hAnsi="Times New Roman"/>
                <w:i/>
                <w:color w:val="000000"/>
                <w:sz w:val="24"/>
              </w:rPr>
              <w:t xml:space="preserve"> -ин</w:t>
            </w:r>
            <w:r w:rsidRPr="00EA6F68">
              <w:rPr>
                <w:rFonts w:ascii="Times New Roman" w:hAnsi="Times New Roman"/>
                <w:color w:val="000000"/>
                <w:sz w:val="24"/>
              </w:rPr>
              <w:t>,</w:t>
            </w:r>
            <w:r w:rsidRPr="00EA6F68">
              <w:rPr>
                <w:rFonts w:ascii="Times New Roman" w:hAnsi="Times New Roman"/>
                <w:i/>
                <w:color w:val="000000"/>
                <w:sz w:val="24"/>
              </w:rPr>
              <w:t xml:space="preserve"> -ий</w:t>
            </w:r>
            <w:r w:rsidRPr="00EA6F68">
              <w:rPr>
                <w:rFonts w:ascii="Times New Roman" w:hAnsi="Times New Roman"/>
                <w:color w:val="000000"/>
                <w:sz w:val="24"/>
              </w:rPr>
              <w:t>)</w:t>
            </w:r>
          </w:p>
        </w:tc>
      </w:tr>
      <w:tr w:rsidR="00BB6F59" w:rsidRPr="00EA6F68">
        <w:trPr>
          <w:trHeight w:val="144"/>
          <w:tblCellSpacing w:w="0" w:type="dxa"/>
        </w:trPr>
        <w:tc>
          <w:tcPr>
            <w:tcW w:w="172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6.5</w:t>
            </w:r>
          </w:p>
        </w:tc>
        <w:tc>
          <w:tcPr>
            <w:tcW w:w="12222"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Безударные падежные окончания имён прилагательных</w:t>
            </w:r>
          </w:p>
        </w:tc>
      </w:tr>
      <w:tr w:rsidR="00BB6F59" w:rsidRPr="00EA6F68">
        <w:trPr>
          <w:trHeight w:val="144"/>
          <w:tblCellSpacing w:w="0" w:type="dxa"/>
        </w:trPr>
        <w:tc>
          <w:tcPr>
            <w:tcW w:w="172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6.6</w:t>
            </w:r>
          </w:p>
        </w:tc>
        <w:tc>
          <w:tcPr>
            <w:tcW w:w="12222"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Мягкий знак после шипящих на конце глаголов в форме 2го лица единственного числа</w:t>
            </w:r>
          </w:p>
        </w:tc>
      </w:tr>
      <w:tr w:rsidR="00BB6F59" w:rsidRPr="00EA6F68">
        <w:trPr>
          <w:trHeight w:val="144"/>
          <w:tblCellSpacing w:w="0" w:type="dxa"/>
        </w:trPr>
        <w:tc>
          <w:tcPr>
            <w:tcW w:w="172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6.7</w:t>
            </w:r>
          </w:p>
        </w:tc>
        <w:tc>
          <w:tcPr>
            <w:tcW w:w="12222"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Наличие или отсутствие мягкого знака в глаголах на </w:t>
            </w:r>
            <w:r w:rsidRPr="00EA6F68">
              <w:rPr>
                <w:rFonts w:ascii="Times New Roman" w:hAnsi="Times New Roman"/>
                <w:i/>
                <w:color w:val="000000"/>
                <w:sz w:val="24"/>
              </w:rPr>
              <w:t>-ться</w:t>
            </w:r>
            <w:r w:rsidRPr="00EA6F68">
              <w:rPr>
                <w:rFonts w:ascii="Times New Roman" w:hAnsi="Times New Roman"/>
                <w:color w:val="000000"/>
                <w:sz w:val="24"/>
              </w:rPr>
              <w:t xml:space="preserve"> и </w:t>
            </w:r>
            <w:r w:rsidRPr="00EA6F68">
              <w:rPr>
                <w:rFonts w:ascii="Times New Roman" w:hAnsi="Times New Roman"/>
                <w:i/>
                <w:color w:val="000000"/>
                <w:sz w:val="24"/>
              </w:rPr>
              <w:t>-тся</w:t>
            </w:r>
          </w:p>
        </w:tc>
      </w:tr>
      <w:tr w:rsidR="00BB6F59">
        <w:trPr>
          <w:trHeight w:val="144"/>
          <w:tblCellSpacing w:w="0" w:type="dxa"/>
        </w:trPr>
        <w:tc>
          <w:tcPr>
            <w:tcW w:w="172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6.8</w:t>
            </w:r>
          </w:p>
        </w:tc>
        <w:tc>
          <w:tcPr>
            <w:tcW w:w="12222"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Безударные личные окончания глаголов</w:t>
            </w:r>
          </w:p>
        </w:tc>
      </w:tr>
      <w:tr w:rsidR="00BB6F59" w:rsidRPr="00EA6F68">
        <w:trPr>
          <w:trHeight w:val="144"/>
          <w:tblCellSpacing w:w="0" w:type="dxa"/>
        </w:trPr>
        <w:tc>
          <w:tcPr>
            <w:tcW w:w="172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6.9</w:t>
            </w:r>
          </w:p>
        </w:tc>
        <w:tc>
          <w:tcPr>
            <w:tcW w:w="12222"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Знаки препинания в предложениях с однородными членами, соединёнными союзами </w:t>
            </w:r>
            <w:r w:rsidRPr="00EA6F68">
              <w:rPr>
                <w:rFonts w:ascii="Times New Roman" w:hAnsi="Times New Roman"/>
                <w:i/>
                <w:color w:val="000000"/>
                <w:sz w:val="24"/>
              </w:rPr>
              <w:t>и</w:t>
            </w:r>
            <w:r w:rsidRPr="00EA6F68">
              <w:rPr>
                <w:rFonts w:ascii="Times New Roman" w:hAnsi="Times New Roman"/>
                <w:color w:val="000000"/>
                <w:sz w:val="24"/>
              </w:rPr>
              <w:t xml:space="preserve">, </w:t>
            </w:r>
            <w:r w:rsidRPr="00EA6F68">
              <w:rPr>
                <w:rFonts w:ascii="Times New Roman" w:hAnsi="Times New Roman"/>
                <w:i/>
                <w:color w:val="000000"/>
                <w:sz w:val="24"/>
              </w:rPr>
              <w:t>а</w:t>
            </w:r>
            <w:r w:rsidRPr="00EA6F68">
              <w:rPr>
                <w:rFonts w:ascii="Times New Roman" w:hAnsi="Times New Roman"/>
                <w:color w:val="000000"/>
                <w:sz w:val="24"/>
              </w:rPr>
              <w:t>,</w:t>
            </w:r>
            <w:r w:rsidRPr="00EA6F68">
              <w:rPr>
                <w:rFonts w:ascii="Times New Roman" w:hAnsi="Times New Roman"/>
                <w:i/>
                <w:color w:val="000000"/>
                <w:sz w:val="24"/>
              </w:rPr>
              <w:t xml:space="preserve"> но</w:t>
            </w:r>
            <w:r w:rsidRPr="00EA6F68">
              <w:rPr>
                <w:rFonts w:ascii="Times New Roman" w:hAnsi="Times New Roman"/>
                <w:color w:val="000000"/>
                <w:sz w:val="24"/>
              </w:rPr>
              <w:t xml:space="preserve"> и без союзов</w:t>
            </w:r>
          </w:p>
        </w:tc>
      </w:tr>
      <w:tr w:rsidR="00BB6F59" w:rsidRPr="00EA6F68">
        <w:trPr>
          <w:trHeight w:val="144"/>
          <w:tblCellSpacing w:w="0" w:type="dxa"/>
        </w:trPr>
        <w:tc>
          <w:tcPr>
            <w:tcW w:w="172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6.10</w:t>
            </w:r>
          </w:p>
        </w:tc>
        <w:tc>
          <w:tcPr>
            <w:tcW w:w="12222"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Знаки препинания в сложном предложении, состоящем из двух простых (наблюдение)</w:t>
            </w:r>
          </w:p>
        </w:tc>
      </w:tr>
      <w:tr w:rsidR="00BB6F59" w:rsidRPr="00EA6F68">
        <w:trPr>
          <w:trHeight w:val="144"/>
          <w:tblCellSpacing w:w="0" w:type="dxa"/>
        </w:trPr>
        <w:tc>
          <w:tcPr>
            <w:tcW w:w="172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6.11</w:t>
            </w:r>
          </w:p>
        </w:tc>
        <w:tc>
          <w:tcPr>
            <w:tcW w:w="12222"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Знаки препинания в предложении с прямой речью после слов автора (наблюдение)</w:t>
            </w:r>
          </w:p>
        </w:tc>
      </w:tr>
      <w:tr w:rsidR="00BB6F59">
        <w:trPr>
          <w:trHeight w:val="144"/>
          <w:tblCellSpacing w:w="0" w:type="dxa"/>
        </w:trPr>
        <w:tc>
          <w:tcPr>
            <w:tcW w:w="172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7</w:t>
            </w:r>
          </w:p>
        </w:tc>
        <w:tc>
          <w:tcPr>
            <w:tcW w:w="12222"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Развитие речи</w:t>
            </w:r>
          </w:p>
        </w:tc>
      </w:tr>
      <w:tr w:rsidR="00BB6F59" w:rsidRPr="00EA6F68">
        <w:trPr>
          <w:trHeight w:val="144"/>
          <w:tblCellSpacing w:w="0" w:type="dxa"/>
        </w:trPr>
        <w:tc>
          <w:tcPr>
            <w:tcW w:w="172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7.1</w:t>
            </w:r>
          </w:p>
        </w:tc>
        <w:tc>
          <w:tcPr>
            <w:tcW w:w="12222"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tc>
      </w:tr>
      <w:tr w:rsidR="00BB6F59" w:rsidRPr="00EA6F68">
        <w:trPr>
          <w:trHeight w:val="144"/>
          <w:tblCellSpacing w:w="0" w:type="dxa"/>
        </w:trPr>
        <w:tc>
          <w:tcPr>
            <w:tcW w:w="172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7.2</w:t>
            </w:r>
          </w:p>
        </w:tc>
        <w:tc>
          <w:tcPr>
            <w:tcW w:w="12222"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Корректирование текстов (заданных и собственных) с учётом точности, правильности, богатства и выразительности письменной речи</w:t>
            </w:r>
          </w:p>
        </w:tc>
      </w:tr>
      <w:tr w:rsidR="00BB6F59" w:rsidRPr="00EA6F68">
        <w:trPr>
          <w:trHeight w:val="144"/>
          <w:tblCellSpacing w:w="0" w:type="dxa"/>
        </w:trPr>
        <w:tc>
          <w:tcPr>
            <w:tcW w:w="172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7.3</w:t>
            </w:r>
          </w:p>
        </w:tc>
        <w:tc>
          <w:tcPr>
            <w:tcW w:w="12222"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Изложение (подробный устный и письменный пересказ текста; выборочный устный пересказ текста)</w:t>
            </w:r>
          </w:p>
        </w:tc>
      </w:tr>
      <w:tr w:rsidR="00BB6F59" w:rsidRPr="00EA6F68">
        <w:trPr>
          <w:trHeight w:val="144"/>
          <w:tblCellSpacing w:w="0" w:type="dxa"/>
        </w:trPr>
        <w:tc>
          <w:tcPr>
            <w:tcW w:w="172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7.4</w:t>
            </w:r>
          </w:p>
        </w:tc>
        <w:tc>
          <w:tcPr>
            <w:tcW w:w="12222"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Сочинение как вид письменной работы</w:t>
            </w:r>
          </w:p>
        </w:tc>
      </w:tr>
      <w:tr w:rsidR="00BB6F59" w:rsidRPr="00EA6F68">
        <w:trPr>
          <w:trHeight w:val="144"/>
          <w:tblCellSpacing w:w="0" w:type="dxa"/>
        </w:trPr>
        <w:tc>
          <w:tcPr>
            <w:tcW w:w="172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7.5</w:t>
            </w:r>
          </w:p>
        </w:tc>
        <w:tc>
          <w:tcPr>
            <w:tcW w:w="12222"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p>
        </w:tc>
      </w:tr>
      <w:tr w:rsidR="00BB6F59" w:rsidRPr="00EA6F68">
        <w:trPr>
          <w:trHeight w:val="144"/>
          <w:tblCellSpacing w:w="0" w:type="dxa"/>
        </w:trPr>
        <w:tc>
          <w:tcPr>
            <w:tcW w:w="172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7.6</w:t>
            </w:r>
          </w:p>
        </w:tc>
        <w:tc>
          <w:tcPr>
            <w:tcW w:w="12222"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Ознакомительное чтение в соответствии с поставленной задачей</w:t>
            </w:r>
          </w:p>
        </w:tc>
      </w:tr>
    </w:tbl>
    <w:p w:rsidR="00BB6F59" w:rsidRPr="00EA6F68" w:rsidRDefault="00BB6F59">
      <w:pPr>
        <w:spacing w:line="1" w:lineRule="atLeast"/>
        <w:jc w:val="both"/>
        <w:sectPr w:rsidR="00BB6F59" w:rsidRPr="00EA6F68">
          <w:pgSz w:w="11906" w:h="16383"/>
          <w:pgMar w:top="850" w:right="566" w:bottom="850" w:left="1132" w:header="720" w:footer="720" w:gutter="0"/>
          <w:cols w:space="720"/>
        </w:sectPr>
      </w:pPr>
    </w:p>
    <w:p w:rsidR="00BB6F59" w:rsidRPr="00EA6F68" w:rsidRDefault="00EA6F68">
      <w:pPr>
        <w:spacing w:after="0" w:line="1" w:lineRule="atLeast"/>
        <w:ind w:left="120"/>
      </w:pPr>
      <w:bookmarkStart w:id="12" w:name="block-82308075"/>
      <w:bookmarkEnd w:id="11"/>
      <w:r w:rsidRPr="00EA6F68">
        <w:rPr>
          <w:rFonts w:ascii="Times New Roman" w:hAnsi="Times New Roman"/>
          <w:b/>
          <w:color w:val="000000"/>
          <w:sz w:val="24"/>
        </w:rPr>
        <w:lastRenderedPageBreak/>
        <w:t>УЧЕБНО-МЕТОДИЧЕСКОЕ ОБЕСПЕЧЕНИЕ ОБРАЗОВАТЕЛЬНОГО ПРОЦЕССА</w:t>
      </w:r>
    </w:p>
    <w:p w:rsidR="00BB6F59" w:rsidRPr="00EA6F68" w:rsidRDefault="00EA6F68">
      <w:pPr>
        <w:spacing w:after="0" w:line="1" w:lineRule="atLeast"/>
        <w:ind w:left="120"/>
      </w:pPr>
      <w:r w:rsidRPr="00EA6F68">
        <w:rPr>
          <w:rFonts w:ascii="Times New Roman" w:hAnsi="Times New Roman"/>
          <w:b/>
          <w:color w:val="000000"/>
          <w:sz w:val="24"/>
        </w:rPr>
        <w:t>ОБЯЗАТЕЛЬНЫЕ УЧЕБНЫЕ МАТЕРИАЛЫ ДЛЯ УЧЕНИКА</w:t>
      </w:r>
    </w:p>
    <w:p w:rsidR="00BB6F59" w:rsidRPr="00EA6F68" w:rsidRDefault="00BB6F59">
      <w:pPr>
        <w:spacing w:after="0" w:line="1" w:lineRule="atLeast"/>
        <w:ind w:left="120"/>
      </w:pPr>
    </w:p>
    <w:p w:rsidR="00BB6F59" w:rsidRPr="00EA6F68" w:rsidRDefault="00BB6F59">
      <w:pPr>
        <w:spacing w:after="0" w:line="1" w:lineRule="atLeast"/>
        <w:ind w:left="120"/>
      </w:pPr>
    </w:p>
    <w:p w:rsidR="00BB6F59" w:rsidRPr="00EA6F68"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b/>
          <w:color w:val="000000"/>
          <w:sz w:val="24"/>
        </w:rPr>
        <w:t>МЕТОДИЧЕСКИЕ МАТЕРИАЛЫ ДЛЯ УЧИТЕЛЯ</w:t>
      </w:r>
    </w:p>
    <w:p w:rsidR="00BB6F59" w:rsidRPr="00EA6F68" w:rsidRDefault="00BB6F59">
      <w:pPr>
        <w:spacing w:after="0" w:line="1" w:lineRule="atLeast"/>
        <w:ind w:left="120"/>
      </w:pPr>
    </w:p>
    <w:p w:rsidR="00BB6F59" w:rsidRPr="00EA6F68"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b/>
          <w:color w:val="000000"/>
          <w:sz w:val="24"/>
        </w:rPr>
        <w:t>ЦИФРОВЫЕ ОБРАЗОВАТЕЛЬНЫЕ РЕСУРСЫ И РЕСУРСЫ СЕТИ ИНТЕРНЕТ</w:t>
      </w:r>
    </w:p>
    <w:p w:rsidR="00BB6F59" w:rsidRPr="00EA6F68" w:rsidRDefault="00BB6F59">
      <w:pPr>
        <w:spacing w:after="0" w:line="1" w:lineRule="atLeast"/>
        <w:ind w:left="120"/>
      </w:pPr>
    </w:p>
    <w:p w:rsidR="00BB6F59" w:rsidRPr="00EA6F68" w:rsidRDefault="00BB6F59">
      <w:pPr>
        <w:spacing w:line="1" w:lineRule="atLeast"/>
        <w:jc w:val="both"/>
        <w:sectPr w:rsidR="00BB6F59" w:rsidRPr="00EA6F68">
          <w:pgSz w:w="11906" w:h="16383"/>
          <w:pgMar w:top="850" w:right="566" w:bottom="850" w:left="1132" w:header="720" w:footer="720" w:gutter="0"/>
          <w:cols w:space="720"/>
        </w:sectPr>
      </w:pPr>
    </w:p>
    <w:bookmarkEnd w:id="12"/>
    <w:p w:rsidR="00BB6F59" w:rsidRPr="00EA6F68" w:rsidRDefault="00EA6F68">
      <w:pPr>
        <w:spacing w:after="0" w:line="1" w:lineRule="atLeast"/>
        <w:ind w:left="120"/>
      </w:pPr>
      <w:r w:rsidRPr="00EA6F68">
        <w:rPr>
          <w:rFonts w:ascii="Times New Roman" w:hAnsi="Times New Roman"/>
          <w:b/>
          <w:color w:val="000000"/>
          <w:sz w:val="24"/>
        </w:rPr>
        <w:lastRenderedPageBreak/>
        <w:t>РАБОЧАЯ ПРОГРАММА ПО УЧЕБНОМУ ПРЕДМЕТУ "ЛИТЕРАТУРНОЕ ЧТЕНИЕ"</w:t>
      </w:r>
    </w:p>
    <w:p w:rsidR="00BB6F59" w:rsidRPr="00EA6F68"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b/>
          <w:color w:val="000000"/>
          <w:sz w:val="24"/>
        </w:rPr>
        <w:t>ПОЯСНИТЕЛЬНАЯ ЗАПИСКА</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Рабочая программа по учебному предмету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BB6F59" w:rsidRPr="00EA6F68" w:rsidRDefault="00EA6F68">
      <w:pPr>
        <w:spacing w:after="0" w:line="1" w:lineRule="atLeast"/>
        <w:ind w:firstLine="600"/>
        <w:jc w:val="both"/>
      </w:pPr>
      <w:r w:rsidRPr="00EA6F68">
        <w:rPr>
          <w:rFonts w:ascii="Times New Roman" w:hAnsi="Times New Roman"/>
          <w:color w:val="000000"/>
          <w:sz w:val="24"/>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BB6F59" w:rsidRPr="00EA6F68" w:rsidRDefault="00EA6F68">
      <w:pPr>
        <w:spacing w:after="0" w:line="1" w:lineRule="atLeast"/>
        <w:ind w:firstLine="600"/>
        <w:jc w:val="both"/>
      </w:pPr>
      <w:r w:rsidRPr="00EA6F68">
        <w:rPr>
          <w:rFonts w:ascii="Times New Roman" w:hAnsi="Times New Roman"/>
          <w:color w:val="000000"/>
          <w:sz w:val="24"/>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BB6F59" w:rsidRPr="00EA6F68"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b/>
          <w:color w:val="000000"/>
          <w:sz w:val="24"/>
        </w:rPr>
        <w:t>ОБЩАЯ ХАРАКТЕРИСТИКА УЧЕБНОГО ПРЕДМЕТА «ЛИТЕРАТУРНОЕ ЧТЕНИЕ»</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EA6F68">
        <w:rPr>
          <w:rFonts w:ascii="Times New Roman" w:hAnsi="Times New Roman"/>
          <w:color w:val="333333"/>
          <w:sz w:val="24"/>
        </w:rPr>
        <w:t xml:space="preserve">рабочей </w:t>
      </w:r>
      <w:r w:rsidRPr="00EA6F68">
        <w:rPr>
          <w:rFonts w:ascii="Times New Roman" w:hAnsi="Times New Roman"/>
          <w:color w:val="000000"/>
          <w:sz w:val="24"/>
        </w:rPr>
        <w:t>программе воспитания.</w:t>
      </w:r>
    </w:p>
    <w:p w:rsidR="00BB6F59" w:rsidRPr="00EA6F68" w:rsidRDefault="00EA6F68">
      <w:pPr>
        <w:spacing w:after="0" w:line="1" w:lineRule="atLeast"/>
        <w:ind w:firstLine="600"/>
        <w:jc w:val="both"/>
      </w:pPr>
      <w:r w:rsidRPr="00EA6F68">
        <w:rPr>
          <w:rFonts w:ascii="Times New Roman" w:hAnsi="Times New Roman"/>
          <w:color w:val="000000"/>
          <w:sz w:val="24"/>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BB6F59" w:rsidRPr="00EA6F68" w:rsidRDefault="00EA6F68">
      <w:pPr>
        <w:spacing w:after="0" w:line="1" w:lineRule="atLeast"/>
        <w:ind w:firstLine="600"/>
        <w:jc w:val="both"/>
      </w:pPr>
      <w:r w:rsidRPr="00EA6F68">
        <w:rPr>
          <w:rFonts w:ascii="Times New Roman" w:hAnsi="Times New Roman"/>
          <w:color w:val="000000"/>
          <w:sz w:val="24"/>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BB6F59" w:rsidRPr="00EA6F68" w:rsidRDefault="00EA6F68">
      <w:pPr>
        <w:spacing w:after="0" w:line="1" w:lineRule="atLeast"/>
        <w:ind w:left="120"/>
      </w:pPr>
      <w:r w:rsidRPr="00EA6F68">
        <w:rPr>
          <w:rFonts w:ascii="Times New Roman" w:hAnsi="Times New Roman"/>
          <w:b/>
          <w:color w:val="000000"/>
          <w:sz w:val="24"/>
        </w:rPr>
        <w:t>ЦЕЛИ ИЗУЧЕНИЯ УЧЕБНОГО ПРЕДМЕТА «ЛИТЕРАТУРНОЕ ЧТЕНИЕ»</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BB6F59" w:rsidRPr="00EA6F68" w:rsidRDefault="00EA6F68">
      <w:pPr>
        <w:spacing w:after="0" w:line="1" w:lineRule="atLeast"/>
        <w:ind w:firstLine="600"/>
        <w:jc w:val="both"/>
      </w:pPr>
      <w:r w:rsidRPr="00EA6F68">
        <w:rPr>
          <w:rFonts w:ascii="Times New Roman" w:hAnsi="Times New Roman"/>
          <w:color w:val="000000"/>
          <w:sz w:val="24"/>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BB6F59" w:rsidRPr="00EA6F68" w:rsidRDefault="00EA6F68">
      <w:pPr>
        <w:spacing w:after="0" w:line="1" w:lineRule="atLeast"/>
        <w:ind w:firstLine="600"/>
        <w:jc w:val="both"/>
      </w:pPr>
      <w:r w:rsidRPr="00EA6F68">
        <w:rPr>
          <w:rFonts w:ascii="Times New Roman" w:hAnsi="Times New Roman"/>
          <w:color w:val="000000"/>
          <w:sz w:val="24"/>
        </w:rPr>
        <w:t>Достижение цели изучения литературного чтения определяется решением следующих задач:</w:t>
      </w:r>
    </w:p>
    <w:p w:rsidR="00BB6F59" w:rsidRPr="00EA6F68" w:rsidRDefault="00EA6F68" w:rsidP="00275D33">
      <w:pPr>
        <w:numPr>
          <w:ilvl w:val="0"/>
          <w:numId w:val="22"/>
        </w:numPr>
        <w:spacing w:after="0" w:line="1" w:lineRule="atLeast"/>
      </w:pPr>
      <w:r w:rsidRPr="00EA6F68">
        <w:rPr>
          <w:rFonts w:ascii="Times New Roman" w:hAnsi="Times New Roman"/>
          <w:color w:val="000000"/>
          <w:sz w:val="24"/>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BB6F59" w:rsidRPr="00EA6F68" w:rsidRDefault="00EA6F68" w:rsidP="00275D33">
      <w:pPr>
        <w:numPr>
          <w:ilvl w:val="0"/>
          <w:numId w:val="22"/>
        </w:numPr>
        <w:spacing w:after="0" w:line="1" w:lineRule="atLeast"/>
      </w:pPr>
      <w:r w:rsidRPr="00EA6F68">
        <w:rPr>
          <w:rFonts w:ascii="Times New Roman" w:hAnsi="Times New Roman"/>
          <w:color w:val="000000"/>
          <w:sz w:val="24"/>
        </w:rPr>
        <w:t>достижение необходимого для продолжения образования уровня общего речевого развития;</w:t>
      </w:r>
    </w:p>
    <w:p w:rsidR="00BB6F59" w:rsidRPr="00EA6F68" w:rsidRDefault="00EA6F68" w:rsidP="00275D33">
      <w:pPr>
        <w:numPr>
          <w:ilvl w:val="0"/>
          <w:numId w:val="22"/>
        </w:numPr>
        <w:spacing w:after="0" w:line="1" w:lineRule="atLeast"/>
      </w:pPr>
      <w:r w:rsidRPr="00EA6F68">
        <w:rPr>
          <w:rFonts w:ascii="Times New Roman" w:hAnsi="Times New Roman"/>
          <w:color w:val="000000"/>
          <w:sz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BB6F59" w:rsidRPr="00EA6F68" w:rsidRDefault="00EA6F68" w:rsidP="00275D33">
      <w:pPr>
        <w:numPr>
          <w:ilvl w:val="0"/>
          <w:numId w:val="22"/>
        </w:numPr>
        <w:spacing w:after="0" w:line="1" w:lineRule="atLeast"/>
      </w:pPr>
      <w:r w:rsidRPr="00EA6F68">
        <w:rPr>
          <w:rFonts w:ascii="Times New Roman" w:hAnsi="Times New Roman"/>
          <w:color w:val="000000"/>
          <w:sz w:val="24"/>
        </w:rPr>
        <w:lastRenderedPageBreak/>
        <w:t>первоначальное представление о многообразии жанров художественных произведений и произведений устного народного творчества;</w:t>
      </w:r>
    </w:p>
    <w:p w:rsidR="00BB6F59" w:rsidRPr="00EA6F68" w:rsidRDefault="00EA6F68" w:rsidP="00275D33">
      <w:pPr>
        <w:numPr>
          <w:ilvl w:val="0"/>
          <w:numId w:val="22"/>
        </w:numPr>
        <w:spacing w:after="0" w:line="1" w:lineRule="atLeast"/>
      </w:pPr>
      <w:r w:rsidRPr="00EA6F68">
        <w:rPr>
          <w:rFonts w:ascii="Times New Roman" w:hAnsi="Times New Roman"/>
          <w:color w:val="000000"/>
          <w:sz w:val="24"/>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BB6F59" w:rsidRPr="00EA6F68" w:rsidRDefault="00EA6F68" w:rsidP="00275D33">
      <w:pPr>
        <w:numPr>
          <w:ilvl w:val="0"/>
          <w:numId w:val="22"/>
        </w:numPr>
        <w:spacing w:after="0" w:line="1" w:lineRule="atLeast"/>
      </w:pPr>
      <w:r w:rsidRPr="00EA6F68">
        <w:rPr>
          <w:rFonts w:ascii="Times New Roman" w:hAnsi="Times New Roman"/>
          <w:color w:val="000000"/>
          <w:sz w:val="24"/>
        </w:rPr>
        <w:t xml:space="preserve">овладение техникой смыслового чтения вслух, обеспечивающей понимание и использование информации </w:t>
      </w:r>
    </w:p>
    <w:p w:rsidR="00BB6F59" w:rsidRDefault="00EA6F68" w:rsidP="00275D33">
      <w:pPr>
        <w:numPr>
          <w:ilvl w:val="0"/>
          <w:numId w:val="22"/>
        </w:numPr>
        <w:spacing w:after="0" w:line="1" w:lineRule="atLeast"/>
      </w:pPr>
      <w:r>
        <w:rPr>
          <w:rFonts w:ascii="Times New Roman" w:hAnsi="Times New Roman"/>
          <w:color w:val="000000"/>
          <w:sz w:val="24"/>
        </w:rPr>
        <w:t>для решения учебных задач.</w:t>
      </w:r>
    </w:p>
    <w:p w:rsidR="00BB6F59" w:rsidRPr="00EA6F68" w:rsidRDefault="00EA6F68">
      <w:pPr>
        <w:spacing w:after="0" w:line="1" w:lineRule="atLeast"/>
        <w:ind w:firstLine="600"/>
        <w:jc w:val="both"/>
      </w:pPr>
      <w:r w:rsidRPr="00EA6F68">
        <w:rPr>
          <w:rFonts w:ascii="Times New Roman" w:hAnsi="Times New Roman"/>
          <w:color w:val="000000"/>
          <w:sz w:val="24"/>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BB6F59" w:rsidRPr="00EA6F68" w:rsidRDefault="00EA6F68">
      <w:pPr>
        <w:spacing w:after="0" w:line="1" w:lineRule="atLeast"/>
        <w:ind w:firstLine="600"/>
        <w:jc w:val="both"/>
      </w:pPr>
      <w:r w:rsidRPr="00EA6F68">
        <w:rPr>
          <w:rFonts w:ascii="Times New Roman" w:hAnsi="Times New Roman"/>
          <w:color w:val="000000"/>
          <w:sz w:val="24"/>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EA6F68">
        <w:rPr>
          <w:rFonts w:ascii="Times New Roman" w:hAnsi="Times New Roman"/>
          <w:color w:val="FF0000"/>
          <w:sz w:val="24"/>
        </w:rPr>
        <w:t>.</w:t>
      </w:r>
    </w:p>
    <w:p w:rsidR="00BB6F59" w:rsidRPr="00EA6F68" w:rsidRDefault="00EA6F68">
      <w:pPr>
        <w:spacing w:after="0" w:line="1" w:lineRule="atLeast"/>
        <w:ind w:firstLine="600"/>
        <w:jc w:val="both"/>
      </w:pPr>
      <w:r w:rsidRPr="00EA6F68">
        <w:rPr>
          <w:rFonts w:ascii="Times New Roman" w:hAnsi="Times New Roman"/>
          <w:color w:val="000000"/>
          <w:sz w:val="24"/>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BB6F59" w:rsidRPr="00EA6F68" w:rsidRDefault="00EA6F68">
      <w:pPr>
        <w:spacing w:after="0" w:line="1" w:lineRule="atLeast"/>
        <w:ind w:firstLine="600"/>
        <w:jc w:val="both"/>
      </w:pPr>
      <w:r w:rsidRPr="00EA6F68">
        <w:rPr>
          <w:rFonts w:ascii="Times New Roman" w:hAnsi="Times New Roman"/>
          <w:color w:val="000000"/>
          <w:sz w:val="24"/>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BB6F59" w:rsidRPr="00EA6F68" w:rsidRDefault="00EA6F68">
      <w:pPr>
        <w:spacing w:after="0" w:line="1" w:lineRule="atLeast"/>
        <w:ind w:left="120"/>
      </w:pPr>
      <w:r w:rsidRPr="00EA6F68">
        <w:rPr>
          <w:rFonts w:ascii="Times New Roman" w:hAnsi="Times New Roman"/>
          <w:b/>
          <w:color w:val="000000"/>
          <w:sz w:val="24"/>
        </w:rPr>
        <w:t>МЕСТО УЧЕБНОГО ПРЕДМЕТА «ЛИТЕРАТУРНОЕ ЧТЕНИЕ» В УЧЕБНОМ ПЛАНЕ</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Предмет «Литературное чтение» преемственен по отношению к предмету «Литература», который изучается в основной школе.</w:t>
      </w:r>
    </w:p>
    <w:p w:rsidR="00BB6F59" w:rsidRPr="00EA6F68" w:rsidRDefault="00EA6F68">
      <w:pPr>
        <w:spacing w:after="0" w:line="1" w:lineRule="atLeast"/>
        <w:ind w:firstLine="600"/>
        <w:jc w:val="both"/>
      </w:pPr>
      <w:bookmarkStart w:id="13" w:name="a4a053d5-1a3d-4f39-a7e5-0183e75e6356"/>
      <w:r w:rsidRPr="00EA6F68">
        <w:rPr>
          <w:rFonts w:ascii="Times New Roman" w:hAnsi="Times New Roman"/>
          <w:color w:val="000000"/>
          <w:sz w:val="24"/>
        </w:rPr>
        <w:t>На литературное чтение в 1 классе отводится 99 часа (из них не менее 60 часов составляет вводный интегрированный учебный курс «Обучение грамоте»), во 2-4 классах по 102 часов (3 часа в неделю в каждом классе).</w:t>
      </w:r>
      <w:bookmarkEnd w:id="13"/>
    </w:p>
    <w:p w:rsidR="00BB6F59" w:rsidRPr="00EA6F68" w:rsidRDefault="00EA6F68">
      <w:pPr>
        <w:spacing w:after="0" w:line="1" w:lineRule="atLeast"/>
        <w:ind w:firstLine="600"/>
        <w:jc w:val="both"/>
      </w:pPr>
      <w:r w:rsidRPr="00EA6F68">
        <w:rPr>
          <w:rFonts w:ascii="Times New Roman" w:hAnsi="Times New Roman"/>
          <w:color w:val="000000"/>
          <w:sz w:val="24"/>
        </w:rPr>
        <w:t>Общее число часов, рекомендованных для изучения литературного чтения, в 1 классе может быть сокращено (не более чем на 3%) в целях исполнения Санитарно-эпидемиологических требований в части обучения по 3 урока в день в сентябре и октябре.</w:t>
      </w:r>
    </w:p>
    <w:p w:rsidR="00BB6F59" w:rsidRPr="00EA6F68" w:rsidRDefault="00BB6F59">
      <w:pPr>
        <w:spacing w:line="1" w:lineRule="atLeast"/>
        <w:jc w:val="both"/>
        <w:sectPr w:rsidR="00BB6F59" w:rsidRPr="00EA6F68">
          <w:pgSz w:w="11906" w:h="16383"/>
          <w:pgMar w:top="850" w:right="566" w:bottom="850" w:left="1132" w:header="720" w:footer="720" w:gutter="0"/>
          <w:cols w:space="720"/>
        </w:sectPr>
      </w:pPr>
      <w:bookmarkStart w:id="14" w:name="block-82428365"/>
    </w:p>
    <w:p w:rsidR="00BB6F59" w:rsidRPr="00EA6F68" w:rsidRDefault="00EA6F68">
      <w:pPr>
        <w:spacing w:after="0" w:line="1" w:lineRule="atLeast"/>
        <w:ind w:left="120"/>
        <w:jc w:val="both"/>
      </w:pPr>
      <w:bookmarkStart w:id="15" w:name="block-82428364"/>
      <w:bookmarkEnd w:id="14"/>
      <w:r w:rsidRPr="00EA6F68">
        <w:rPr>
          <w:rFonts w:ascii="Times New Roman" w:hAnsi="Times New Roman"/>
          <w:b/>
          <w:color w:val="000000"/>
          <w:sz w:val="24"/>
        </w:rPr>
        <w:lastRenderedPageBreak/>
        <w:t>СОДЕРЖАНИЕ УЧЕБНОГО ПРЕДМЕТА</w:t>
      </w:r>
    </w:p>
    <w:p w:rsidR="00BB6F59" w:rsidRPr="00EA6F68" w:rsidRDefault="00BB6F59">
      <w:pPr>
        <w:spacing w:after="0" w:line="1" w:lineRule="atLeast"/>
        <w:ind w:left="120"/>
        <w:jc w:val="both"/>
      </w:pPr>
    </w:p>
    <w:p w:rsidR="00BB6F59" w:rsidRPr="00EA6F68" w:rsidRDefault="00EA6F68">
      <w:pPr>
        <w:spacing w:after="0" w:line="1" w:lineRule="atLeast"/>
        <w:ind w:firstLine="600"/>
        <w:jc w:val="both"/>
      </w:pPr>
      <w:r w:rsidRPr="00EA6F68">
        <w:rPr>
          <w:rFonts w:ascii="Times New Roman" w:hAnsi="Times New Roman"/>
          <w:b/>
          <w:color w:val="333333"/>
          <w:sz w:val="24"/>
        </w:rPr>
        <w:t>1 КЛАСС</w:t>
      </w:r>
    </w:p>
    <w:p w:rsidR="00BB6F59" w:rsidRPr="00EA6F68" w:rsidRDefault="00EA6F68">
      <w:pPr>
        <w:spacing w:after="0" w:line="1" w:lineRule="atLeast"/>
        <w:ind w:firstLine="600"/>
        <w:jc w:val="both"/>
      </w:pPr>
      <w:r w:rsidRPr="00EA6F68">
        <w:rPr>
          <w:rFonts w:ascii="Times New Roman" w:hAnsi="Times New Roman"/>
          <w:b/>
          <w:color w:val="000000"/>
          <w:sz w:val="24"/>
        </w:rPr>
        <w:t>Обучение грамоте</w:t>
      </w:r>
      <w:bookmarkStart w:id="16" w:name="_ftnref1"/>
      <w:r>
        <w:fldChar w:fldCharType="begin"/>
      </w:r>
      <w:r w:rsidRPr="00EA6F68">
        <w:instrText xml:space="preserve"> </w:instrText>
      </w:r>
      <w:r>
        <w:instrText>HYPERLINK</w:instrText>
      </w:r>
      <w:r w:rsidRPr="00EA6F68">
        <w:instrText xml:space="preserve"> \</w:instrText>
      </w:r>
      <w:r>
        <w:instrText>l</w:instrText>
      </w:r>
      <w:r w:rsidRPr="00EA6F68">
        <w:instrText xml:space="preserve"> "_</w:instrText>
      </w:r>
      <w:r>
        <w:instrText>ftn</w:instrText>
      </w:r>
      <w:r w:rsidRPr="00EA6F68">
        <w:instrText>1" \</w:instrText>
      </w:r>
      <w:r>
        <w:instrText>h</w:instrText>
      </w:r>
      <w:r w:rsidRPr="00EA6F68">
        <w:instrText xml:space="preserve"> </w:instrText>
      </w:r>
      <w:r>
        <w:fldChar w:fldCharType="separate"/>
      </w:r>
      <w:r w:rsidRPr="00EA6F68">
        <w:rPr>
          <w:rFonts w:ascii="Times New Roman" w:hAnsi="Times New Roman"/>
          <w:b/>
          <w:color w:val="0000FF"/>
          <w:sz w:val="24"/>
          <w:u w:val="single"/>
        </w:rPr>
        <w:t>#_</w:t>
      </w:r>
      <w:r>
        <w:rPr>
          <w:rFonts w:ascii="Times New Roman" w:hAnsi="Times New Roman"/>
          <w:b/>
          <w:color w:val="0000FF"/>
          <w:sz w:val="24"/>
          <w:u w:val="single"/>
        </w:rPr>
        <w:t>ftn</w:t>
      </w:r>
      <w:r w:rsidRPr="00EA6F68">
        <w:rPr>
          <w:rFonts w:ascii="Times New Roman" w:hAnsi="Times New Roman"/>
          <w:b/>
          <w:color w:val="0000FF"/>
          <w:sz w:val="24"/>
          <w:u w:val="single"/>
        </w:rPr>
        <w:t>1</w:t>
      </w:r>
      <w:r>
        <w:rPr>
          <w:rFonts w:ascii="Times New Roman" w:hAnsi="Times New Roman"/>
          <w:b/>
          <w:color w:val="0000FF"/>
          <w:sz w:val="24"/>
          <w:u w:val="single"/>
        </w:rPr>
        <w:fldChar w:fldCharType="end"/>
      </w:r>
      <w:bookmarkEnd w:id="16"/>
    </w:p>
    <w:p w:rsidR="00BB6F59" w:rsidRPr="00EA6F68" w:rsidRDefault="00EA6F68">
      <w:pPr>
        <w:spacing w:after="0" w:line="1" w:lineRule="atLeast"/>
        <w:ind w:firstLine="600"/>
        <w:jc w:val="both"/>
      </w:pPr>
      <w:r w:rsidRPr="00EA6F68">
        <w:rPr>
          <w:rFonts w:ascii="Times New Roman" w:hAnsi="Times New Roman"/>
          <w:b/>
          <w:color w:val="000000"/>
          <w:sz w:val="24"/>
        </w:rPr>
        <w:t>Развитие речи</w:t>
      </w:r>
    </w:p>
    <w:p w:rsidR="00BB6F59" w:rsidRPr="00EA6F68" w:rsidRDefault="00EA6F68">
      <w:pPr>
        <w:spacing w:after="0" w:line="1" w:lineRule="atLeast"/>
        <w:ind w:firstLine="600"/>
        <w:jc w:val="both"/>
      </w:pPr>
      <w:r w:rsidRPr="00EA6F68">
        <w:rPr>
          <w:rFonts w:ascii="Times New Roman" w:hAnsi="Times New Roman"/>
          <w:color w:val="000000"/>
          <w:sz w:val="24"/>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BB6F59" w:rsidRPr="00EA6F68" w:rsidRDefault="00EA6F68">
      <w:pPr>
        <w:spacing w:after="0" w:line="1" w:lineRule="atLeast"/>
        <w:ind w:firstLine="600"/>
        <w:jc w:val="both"/>
      </w:pPr>
      <w:r w:rsidRPr="00EA6F68">
        <w:rPr>
          <w:rFonts w:ascii="Times New Roman" w:hAnsi="Times New Roman"/>
          <w:b/>
          <w:color w:val="000000"/>
          <w:sz w:val="24"/>
        </w:rPr>
        <w:t>Фонетика</w:t>
      </w:r>
    </w:p>
    <w:p w:rsidR="00BB6F59" w:rsidRPr="00EA6F68" w:rsidRDefault="00EA6F68">
      <w:pPr>
        <w:spacing w:after="0" w:line="1" w:lineRule="atLeast"/>
        <w:ind w:firstLine="600"/>
        <w:jc w:val="both"/>
      </w:pPr>
      <w:r w:rsidRPr="00EA6F68">
        <w:rPr>
          <w:rFonts w:ascii="Times New Roman" w:hAnsi="Times New Roman"/>
          <w:color w:val="000000"/>
          <w:sz w:val="24"/>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BB6F59" w:rsidRPr="00EA6F68" w:rsidRDefault="00EA6F68">
      <w:pPr>
        <w:spacing w:after="0" w:line="1" w:lineRule="atLeast"/>
        <w:ind w:firstLine="600"/>
        <w:jc w:val="both"/>
      </w:pPr>
      <w:r w:rsidRPr="00EA6F68">
        <w:rPr>
          <w:rFonts w:ascii="Times New Roman" w:hAnsi="Times New Roman"/>
          <w:b/>
          <w:color w:val="000000"/>
          <w:sz w:val="24"/>
        </w:rPr>
        <w:t>Чтение</w:t>
      </w:r>
    </w:p>
    <w:p w:rsidR="00BB6F59" w:rsidRPr="00EA6F68" w:rsidRDefault="00EA6F68">
      <w:pPr>
        <w:spacing w:after="0" w:line="1" w:lineRule="atLeast"/>
        <w:ind w:firstLine="600"/>
        <w:jc w:val="both"/>
      </w:pPr>
      <w:r w:rsidRPr="00EA6F68">
        <w:rPr>
          <w:rFonts w:ascii="Times New Roman" w:hAnsi="Times New Roman"/>
          <w:color w:val="000000"/>
          <w:sz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BB6F59" w:rsidRPr="00EA6F68" w:rsidRDefault="00EA6F68">
      <w:pPr>
        <w:spacing w:after="0" w:line="1" w:lineRule="atLeast"/>
        <w:ind w:firstLine="600"/>
        <w:jc w:val="both"/>
      </w:pPr>
      <w:r w:rsidRPr="00EA6F68">
        <w:rPr>
          <w:rFonts w:ascii="Times New Roman" w:hAnsi="Times New Roman"/>
          <w:color w:val="000000"/>
          <w:sz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BB6F59" w:rsidRPr="00EA6F68" w:rsidRDefault="00EA6F68">
      <w:pPr>
        <w:spacing w:after="0" w:line="1" w:lineRule="atLeast"/>
        <w:ind w:firstLine="600"/>
        <w:jc w:val="both"/>
      </w:pPr>
      <w:r w:rsidRPr="00EA6F68">
        <w:rPr>
          <w:rFonts w:ascii="Times New Roman" w:hAnsi="Times New Roman"/>
          <w:b/>
          <w:color w:val="000000"/>
          <w:sz w:val="24"/>
        </w:rPr>
        <w:t>СИСТЕМАТИЧЕСКИЙ КУРС</w:t>
      </w:r>
    </w:p>
    <w:p w:rsidR="00BB6F59" w:rsidRPr="00EA6F68" w:rsidRDefault="00EA6F68">
      <w:pPr>
        <w:spacing w:after="0" w:line="1" w:lineRule="atLeast"/>
        <w:ind w:firstLine="600"/>
        <w:jc w:val="both"/>
      </w:pPr>
      <w:r w:rsidRPr="00EA6F68">
        <w:rPr>
          <w:rFonts w:ascii="Times New Roman" w:hAnsi="Times New Roman"/>
          <w:i/>
          <w:color w:val="000000"/>
          <w:sz w:val="24"/>
        </w:rPr>
        <w:t>Сказка фольклорная (народная) и литературная (авторская).</w:t>
      </w:r>
      <w:r w:rsidRPr="00EA6F68">
        <w:rPr>
          <w:rFonts w:ascii="Times New Roman" w:hAnsi="Times New Roman"/>
          <w:color w:val="000000"/>
          <w:sz w:val="24"/>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Произведения для чтения: народные сказки о животных например, «Лисица и тетерев», «Лиса и рак» и другие, литературные (авторские) сказки К.Д. Ушинский «Петух и собака», сказки В.Г.Сутеева «Кораблик», «Под грибом» </w:t>
      </w:r>
      <w:bookmarkStart w:id="17" w:name="e3f76e22-f991-4a88-b638-80e219fe04e2"/>
      <w:r w:rsidRPr="00EA6F68">
        <w:rPr>
          <w:rFonts w:ascii="Times New Roman" w:hAnsi="Times New Roman"/>
          <w:color w:val="000000"/>
          <w:sz w:val="24"/>
        </w:rPr>
        <w:t>и другие (по выбору).</w:t>
      </w:r>
      <w:bookmarkEnd w:id="17"/>
      <w:r w:rsidRPr="00EA6F68">
        <w:rPr>
          <w:rFonts w:ascii="Times New Roman" w:hAnsi="Times New Roman"/>
          <w:color w:val="000000"/>
          <w:sz w:val="24"/>
        </w:rPr>
        <w:t xml:space="preserve"> </w:t>
      </w:r>
    </w:p>
    <w:p w:rsidR="00BB6F59" w:rsidRPr="00EA6F68" w:rsidRDefault="00EA6F68">
      <w:pPr>
        <w:spacing w:after="0" w:line="1" w:lineRule="atLeast"/>
        <w:ind w:firstLine="600"/>
        <w:jc w:val="both"/>
      </w:pPr>
      <w:r w:rsidRPr="00EA6F68">
        <w:rPr>
          <w:rFonts w:ascii="Times New Roman" w:hAnsi="Times New Roman"/>
          <w:i/>
          <w:color w:val="000000"/>
          <w:sz w:val="24"/>
        </w:rPr>
        <w:t>Произведения о детях.</w:t>
      </w:r>
      <w:r w:rsidRPr="00EA6F68">
        <w:rPr>
          <w:rFonts w:ascii="Times New Roman" w:hAnsi="Times New Roman"/>
          <w:color w:val="000000"/>
          <w:sz w:val="24"/>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 Д. Ушинского, Л. Н. Толстого, Е. А. Пермяка, В. А. Осеевой, А. Л. Барто, Ю. 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BB6F59" w:rsidRPr="00EA6F68" w:rsidRDefault="00EA6F68">
      <w:pPr>
        <w:spacing w:after="0" w:line="1" w:lineRule="atLeast"/>
        <w:ind w:firstLine="600"/>
        <w:jc w:val="both"/>
      </w:pPr>
      <w:r w:rsidRPr="00EA6F68">
        <w:rPr>
          <w:rFonts w:ascii="Times New Roman" w:hAnsi="Times New Roman"/>
          <w:color w:val="000000"/>
          <w:sz w:val="24"/>
        </w:rPr>
        <w:t>Произведения для чтения: К.Д. Ушинский «Худо тому, кто добра не делает никому», Л.Н. Толстой «Косточка», Е.А. Пермяк «Торопливый ножик»,</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В.А. Осеева «Три товарища», А.Л. Барто «Я – лишний», Ю.И. Ермолаев «Лучший друг» </w:t>
      </w:r>
      <w:bookmarkStart w:id="18" w:name="30c815e5-d67e-4339-b267-4fa25f484f07"/>
      <w:r w:rsidRPr="00EA6F68">
        <w:rPr>
          <w:rFonts w:ascii="Times New Roman" w:hAnsi="Times New Roman"/>
          <w:color w:val="000000"/>
          <w:sz w:val="24"/>
        </w:rPr>
        <w:t>и другие (по выбору).</w:t>
      </w:r>
      <w:bookmarkEnd w:id="18"/>
    </w:p>
    <w:p w:rsidR="00BB6F59" w:rsidRPr="00EA6F68" w:rsidRDefault="00EA6F68">
      <w:pPr>
        <w:spacing w:after="0" w:line="1" w:lineRule="atLeast"/>
        <w:ind w:firstLine="600"/>
        <w:jc w:val="both"/>
      </w:pPr>
      <w:r w:rsidRPr="00EA6F68">
        <w:rPr>
          <w:rFonts w:ascii="Times New Roman" w:hAnsi="Times New Roman"/>
          <w:i/>
          <w:color w:val="000000"/>
          <w:sz w:val="24"/>
        </w:rPr>
        <w:t xml:space="preserve">Произведения о родной природе. </w:t>
      </w:r>
      <w:r w:rsidRPr="00EA6F68">
        <w:rPr>
          <w:rFonts w:ascii="Times New Roman" w:hAnsi="Times New Roman"/>
          <w:color w:val="000000"/>
          <w:sz w:val="24"/>
        </w:rPr>
        <w:t>Восприятие и самостоятельное чтение произведений о природе (на примере трёх-четырёх доступных произведений А. К. Толстого, А. Н. Плещеева, Е. Ф. Трутневой, С. 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BB6F59" w:rsidRPr="00EA6F68" w:rsidRDefault="00EA6F68">
      <w:pPr>
        <w:spacing w:after="0" w:line="1" w:lineRule="atLeast"/>
        <w:ind w:firstLine="600"/>
        <w:jc w:val="both"/>
      </w:pPr>
      <w:r w:rsidRPr="00EA6F68">
        <w:rPr>
          <w:rFonts w:ascii="Times New Roman" w:hAnsi="Times New Roman"/>
          <w:i/>
          <w:color w:val="000000"/>
          <w:sz w:val="24"/>
        </w:rPr>
        <w:t>Устное народное творчество – малые фольклорные жанры</w:t>
      </w:r>
      <w:r w:rsidRPr="00EA6F68">
        <w:rPr>
          <w:rFonts w:ascii="Times New Roman" w:hAnsi="Times New Roman"/>
          <w:color w:val="000000"/>
          <w:sz w:val="24"/>
        </w:rPr>
        <w:t xml:space="preserve"> (не менее шести произведений). Многообразие малых жанров устного народного творчества: потешка, загадка, пословица, их </w:t>
      </w:r>
      <w:r w:rsidRPr="00EA6F68">
        <w:rPr>
          <w:rFonts w:ascii="Times New Roman" w:hAnsi="Times New Roman"/>
          <w:color w:val="000000"/>
          <w:sz w:val="24"/>
        </w:rPr>
        <w:lastRenderedPageBreak/>
        <w:t>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BB6F59" w:rsidRPr="00EA6F68" w:rsidRDefault="00EA6F68">
      <w:pPr>
        <w:spacing w:after="0" w:line="1" w:lineRule="atLeast"/>
        <w:ind w:firstLine="600"/>
        <w:jc w:val="both"/>
      </w:pPr>
      <w:r w:rsidRPr="00EA6F68">
        <w:rPr>
          <w:rFonts w:ascii="Times New Roman" w:hAnsi="Times New Roman"/>
          <w:color w:val="000000"/>
          <w:sz w:val="24"/>
        </w:rPr>
        <w:t>Произведения для чтения: потешки, загадки, пословицы.</w:t>
      </w:r>
    </w:p>
    <w:p w:rsidR="00BB6F59" w:rsidRPr="00EA6F68" w:rsidRDefault="00EA6F68">
      <w:pPr>
        <w:spacing w:after="0" w:line="1" w:lineRule="atLeast"/>
        <w:ind w:firstLine="600"/>
        <w:jc w:val="both"/>
      </w:pPr>
      <w:r w:rsidRPr="00EA6F68">
        <w:rPr>
          <w:rFonts w:ascii="Times New Roman" w:hAnsi="Times New Roman"/>
          <w:i/>
          <w:color w:val="000000"/>
          <w:sz w:val="24"/>
        </w:rPr>
        <w:t>Произведения о братьях наших меньших</w:t>
      </w:r>
      <w:r w:rsidRPr="00EA6F68">
        <w:rPr>
          <w:rFonts w:ascii="Times New Roman" w:hAnsi="Times New Roman"/>
          <w:color w:val="000000"/>
          <w:sz w:val="24"/>
        </w:rPr>
        <w:t xml:space="preserve"> (три-четыре автора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Произведения для чтения: В.В. Бианки «Лис и Мышонок», Е.И. Чарушин «Про Томку», М.М. Пришвин «Ёж», Н.И. Сладков «Лисица и Ёж» </w:t>
      </w:r>
      <w:bookmarkStart w:id="19" w:name="335578e5-d73b-47a9-8f99-c5b9bbe57f7f"/>
      <w:r w:rsidRPr="00EA6F68">
        <w:rPr>
          <w:rFonts w:ascii="Times New Roman" w:hAnsi="Times New Roman"/>
          <w:color w:val="000000"/>
          <w:sz w:val="24"/>
        </w:rPr>
        <w:t>и другие.</w:t>
      </w:r>
      <w:bookmarkEnd w:id="19"/>
    </w:p>
    <w:p w:rsidR="00BB6F59" w:rsidRPr="00EA6F68" w:rsidRDefault="00EA6F68">
      <w:pPr>
        <w:spacing w:after="0" w:line="1" w:lineRule="atLeast"/>
        <w:ind w:firstLine="600"/>
        <w:jc w:val="both"/>
      </w:pPr>
      <w:r w:rsidRPr="00EA6F68">
        <w:rPr>
          <w:rFonts w:ascii="Times New Roman" w:hAnsi="Times New Roman"/>
          <w:i/>
          <w:color w:val="000000"/>
          <w:sz w:val="24"/>
        </w:rPr>
        <w:t>Произведения о маме.</w:t>
      </w:r>
      <w:r w:rsidRPr="00EA6F68">
        <w:rPr>
          <w:rFonts w:ascii="Times New Roman" w:hAnsi="Times New Roman"/>
          <w:color w:val="000000"/>
          <w:sz w:val="24"/>
        </w:rPr>
        <w:t xml:space="preserve"> Восприятие и самостоятельное чтение произведений о маме (не менее одного автора по выбору, на примере произведений Е. А. Благининой, А. Л. Барто, А. В. Митяева </w:t>
      </w:r>
      <w:bookmarkStart w:id="20" w:name="08c9737f-92ef-422a-8119-0a6790d32551"/>
      <w:r w:rsidRPr="00EA6F68">
        <w:rPr>
          <w:rFonts w:ascii="Times New Roman" w:hAnsi="Times New Roman"/>
          <w:color w:val="000000"/>
          <w:sz w:val="24"/>
        </w:rPr>
        <w:t>и др.</w:t>
      </w:r>
      <w:bookmarkEnd w:id="20"/>
      <w:r w:rsidRPr="00EA6F68">
        <w:rPr>
          <w:rFonts w:ascii="Times New Roman" w:hAnsi="Times New Roman"/>
          <w:color w:val="000000"/>
          <w:sz w:val="24"/>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Произведения для чтения: Е.А. Благинина «Посидим в тишине», А.Л. Барто «Мама», А.В. Митяев «За что я люблю маму» </w:t>
      </w:r>
      <w:bookmarkStart w:id="21" w:name="c7322744-a0b3-4f4e-bd7f-f9eda35d1038"/>
      <w:r w:rsidRPr="00EA6F68">
        <w:rPr>
          <w:rFonts w:ascii="Times New Roman" w:hAnsi="Times New Roman"/>
          <w:color w:val="000000"/>
          <w:sz w:val="24"/>
        </w:rPr>
        <w:t>и другие (по выбору).</w:t>
      </w:r>
      <w:bookmarkEnd w:id="21"/>
    </w:p>
    <w:p w:rsidR="00BB6F59" w:rsidRPr="00EA6F68" w:rsidRDefault="00EA6F68">
      <w:pPr>
        <w:spacing w:after="0" w:line="1" w:lineRule="atLeast"/>
        <w:ind w:firstLine="600"/>
        <w:jc w:val="both"/>
      </w:pPr>
      <w:r w:rsidRPr="00EA6F68">
        <w:rPr>
          <w:rFonts w:ascii="Times New Roman" w:hAnsi="Times New Roman"/>
          <w:i/>
          <w:color w:val="000000"/>
          <w:sz w:val="24"/>
        </w:rPr>
        <w:t>Фольклорные и авторские произведения о чудесах и фантазии (не менее трёх произведений).</w:t>
      </w:r>
      <w:r w:rsidRPr="00EA6F68">
        <w:rPr>
          <w:rFonts w:ascii="Times New Roman" w:hAnsi="Times New Roman"/>
          <w:color w:val="000000"/>
          <w:sz w:val="24"/>
        </w:rPr>
        <w:t xml:space="preserve">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Произведения для чтения: Р.С. Сеф «Чудо», В.В. Лунин «Я видел чудо», Б.В. Заходер «Моя Вообразилия», Ю.П. Мориц «Сто фантазий» </w:t>
      </w:r>
      <w:bookmarkStart w:id="22" w:name="4f25810d-9262-4ea1-8b9a-5e5b348d1854"/>
      <w:r w:rsidRPr="00EA6F68">
        <w:rPr>
          <w:rFonts w:ascii="Times New Roman" w:hAnsi="Times New Roman"/>
          <w:color w:val="333333"/>
          <w:sz w:val="24"/>
        </w:rPr>
        <w:t>и другие (по выбору).</w:t>
      </w:r>
      <w:bookmarkEnd w:id="22"/>
    </w:p>
    <w:p w:rsidR="00BB6F59" w:rsidRPr="00EA6F68" w:rsidRDefault="00EA6F68">
      <w:pPr>
        <w:spacing w:after="0" w:line="1" w:lineRule="atLeast"/>
        <w:ind w:firstLine="600"/>
        <w:jc w:val="both"/>
      </w:pPr>
      <w:r w:rsidRPr="00EA6F68">
        <w:rPr>
          <w:rFonts w:ascii="Times New Roman" w:hAnsi="Times New Roman"/>
          <w:i/>
          <w:color w:val="000000"/>
          <w:sz w:val="24"/>
        </w:rPr>
        <w:t>Библиографическая культура</w:t>
      </w:r>
      <w:r w:rsidRPr="00EA6F68">
        <w:rPr>
          <w:rFonts w:ascii="Times New Roman" w:hAnsi="Times New Roman"/>
          <w:color w:val="000000"/>
          <w:sz w:val="24"/>
        </w:rPr>
        <w:t xml:space="preserve">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B6F59" w:rsidRPr="00EA6F68" w:rsidRDefault="00EA6F68">
      <w:pPr>
        <w:spacing w:after="0" w:line="1" w:lineRule="atLeast"/>
        <w:ind w:firstLine="600"/>
        <w:jc w:val="both"/>
      </w:pPr>
      <w:r w:rsidRPr="00EA6F68">
        <w:rPr>
          <w:rFonts w:ascii="Times New Roman" w:hAnsi="Times New Roman"/>
          <w:i/>
          <w:color w:val="000000"/>
          <w:sz w:val="24"/>
        </w:rPr>
        <w:t>Базовые логические действия</w:t>
      </w:r>
      <w:r w:rsidRPr="00EA6F68">
        <w:rPr>
          <w:rFonts w:ascii="Times New Roman" w:hAnsi="Times New Roman"/>
          <w:color w:val="000000"/>
          <w:sz w:val="24"/>
        </w:rPr>
        <w:t xml:space="preserve"> как часть познавательных универсальных учебных действий способствуют формированию умений:</w:t>
      </w:r>
    </w:p>
    <w:p w:rsidR="00BB6F59" w:rsidRPr="00EA6F68" w:rsidRDefault="00EA6F68" w:rsidP="00275D33">
      <w:pPr>
        <w:numPr>
          <w:ilvl w:val="0"/>
          <w:numId w:val="23"/>
        </w:numPr>
        <w:spacing w:after="0" w:line="1" w:lineRule="atLeast"/>
        <w:jc w:val="both"/>
      </w:pPr>
      <w:r w:rsidRPr="00EA6F68">
        <w:rPr>
          <w:rFonts w:ascii="Times New Roman" w:hAnsi="Times New Roman"/>
          <w:color w:val="000000"/>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BB6F59" w:rsidRPr="00EA6F68" w:rsidRDefault="00EA6F68" w:rsidP="00275D33">
      <w:pPr>
        <w:numPr>
          <w:ilvl w:val="0"/>
          <w:numId w:val="23"/>
        </w:numPr>
        <w:spacing w:after="0" w:line="1" w:lineRule="atLeast"/>
        <w:jc w:val="both"/>
      </w:pPr>
      <w:r w:rsidRPr="00EA6F68">
        <w:rPr>
          <w:rFonts w:ascii="Times New Roman" w:hAnsi="Times New Roman"/>
          <w:color w:val="000000"/>
          <w:sz w:val="24"/>
        </w:rPr>
        <w:t>понимать фактическое содержание прочитанного или прослушанного текста;</w:t>
      </w:r>
    </w:p>
    <w:p w:rsidR="00BB6F59" w:rsidRPr="00EA6F68" w:rsidRDefault="00EA6F68" w:rsidP="00275D33">
      <w:pPr>
        <w:numPr>
          <w:ilvl w:val="0"/>
          <w:numId w:val="23"/>
        </w:numPr>
        <w:spacing w:after="0" w:line="1" w:lineRule="atLeast"/>
        <w:jc w:val="both"/>
      </w:pPr>
      <w:r w:rsidRPr="00EA6F68">
        <w:rPr>
          <w:rFonts w:ascii="Times New Roman" w:hAnsi="Times New Roman"/>
          <w:color w:val="000000"/>
          <w:sz w:val="24"/>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BB6F59" w:rsidRPr="00EA6F68" w:rsidRDefault="00EA6F68" w:rsidP="00275D33">
      <w:pPr>
        <w:numPr>
          <w:ilvl w:val="0"/>
          <w:numId w:val="23"/>
        </w:numPr>
        <w:spacing w:after="0" w:line="1" w:lineRule="atLeast"/>
        <w:jc w:val="both"/>
      </w:pPr>
      <w:r w:rsidRPr="00EA6F68">
        <w:rPr>
          <w:rFonts w:ascii="Times New Roman" w:hAnsi="Times New Roman"/>
          <w:color w:val="000000"/>
          <w:sz w:val="24"/>
        </w:rPr>
        <w:t>различать и группировать произведения по жанрам (загадки, пословицы, сказки (фольклорная и литературная), стихотворение, рассказ);</w:t>
      </w:r>
    </w:p>
    <w:p w:rsidR="00BB6F59" w:rsidRPr="00EA6F68" w:rsidRDefault="00EA6F68" w:rsidP="00275D33">
      <w:pPr>
        <w:numPr>
          <w:ilvl w:val="0"/>
          <w:numId w:val="23"/>
        </w:numPr>
        <w:spacing w:after="0" w:line="1" w:lineRule="atLeast"/>
        <w:jc w:val="both"/>
      </w:pPr>
      <w:r w:rsidRPr="00EA6F68">
        <w:rPr>
          <w:rFonts w:ascii="Times New Roman" w:hAnsi="Times New Roman"/>
          <w:color w:val="000000"/>
          <w:sz w:val="24"/>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BB6F59" w:rsidRPr="00EA6F68" w:rsidRDefault="00EA6F68" w:rsidP="00275D33">
      <w:pPr>
        <w:numPr>
          <w:ilvl w:val="0"/>
          <w:numId w:val="23"/>
        </w:numPr>
        <w:spacing w:after="0" w:line="1" w:lineRule="atLeast"/>
        <w:jc w:val="both"/>
      </w:pPr>
      <w:r w:rsidRPr="00EA6F68">
        <w:rPr>
          <w:rFonts w:ascii="Times New Roman" w:hAnsi="Times New Roman"/>
          <w:color w:val="000000"/>
          <w:sz w:val="24"/>
        </w:rPr>
        <w:t>сравнивать произведения по теме, настроению, которое оно вызывает.</w:t>
      </w:r>
    </w:p>
    <w:p w:rsidR="00BB6F59" w:rsidRPr="00EA6F68" w:rsidRDefault="00EA6F68">
      <w:pPr>
        <w:spacing w:after="0" w:line="1" w:lineRule="atLeast"/>
        <w:ind w:firstLine="600"/>
        <w:jc w:val="both"/>
      </w:pPr>
      <w:r w:rsidRPr="00EA6F68">
        <w:rPr>
          <w:rFonts w:ascii="Times New Roman" w:hAnsi="Times New Roman"/>
          <w:i/>
          <w:color w:val="000000"/>
          <w:sz w:val="24"/>
        </w:rPr>
        <w:t>Работа с информацией</w:t>
      </w:r>
      <w:r w:rsidRPr="00EA6F68">
        <w:rPr>
          <w:rFonts w:ascii="Times New Roman" w:hAnsi="Times New Roman"/>
          <w:color w:val="000000"/>
          <w:sz w:val="24"/>
        </w:rPr>
        <w:t xml:space="preserve"> как часть познавательных универсальных учебных действий способствует формированию умений:</w:t>
      </w:r>
    </w:p>
    <w:p w:rsidR="00BB6F59" w:rsidRPr="00EA6F68" w:rsidRDefault="00EA6F68" w:rsidP="00275D33">
      <w:pPr>
        <w:numPr>
          <w:ilvl w:val="0"/>
          <w:numId w:val="24"/>
        </w:numPr>
        <w:spacing w:after="0" w:line="1" w:lineRule="atLeast"/>
        <w:jc w:val="both"/>
      </w:pPr>
      <w:r w:rsidRPr="00EA6F68">
        <w:rPr>
          <w:rFonts w:ascii="Times New Roman" w:hAnsi="Times New Roman"/>
          <w:color w:val="000000"/>
          <w:sz w:val="24"/>
        </w:rPr>
        <w:t>понимать, что текст произведения может быть представлен в иллюстрациях, различных видах зрительного искусства (фильм, спектакль и другие);</w:t>
      </w:r>
    </w:p>
    <w:p w:rsidR="00BB6F59" w:rsidRPr="00EA6F68" w:rsidRDefault="00EA6F68" w:rsidP="00275D33">
      <w:pPr>
        <w:numPr>
          <w:ilvl w:val="0"/>
          <w:numId w:val="24"/>
        </w:numPr>
        <w:spacing w:after="0" w:line="1" w:lineRule="atLeast"/>
        <w:jc w:val="both"/>
      </w:pPr>
      <w:r w:rsidRPr="00EA6F68">
        <w:rPr>
          <w:rFonts w:ascii="Times New Roman" w:hAnsi="Times New Roman"/>
          <w:color w:val="000000"/>
          <w:sz w:val="24"/>
        </w:rPr>
        <w:t>соотносить иллюстрацию с текстом произведения, читать отрывки из текста, которые соответствуют иллюстрации.</w:t>
      </w:r>
    </w:p>
    <w:p w:rsidR="00BB6F59" w:rsidRPr="00EA6F68" w:rsidRDefault="00EA6F68">
      <w:pPr>
        <w:spacing w:after="0" w:line="1" w:lineRule="atLeast"/>
        <w:ind w:firstLine="600"/>
        <w:jc w:val="both"/>
      </w:pPr>
      <w:r w:rsidRPr="00EA6F68">
        <w:rPr>
          <w:rFonts w:ascii="Times New Roman" w:hAnsi="Times New Roman"/>
          <w:i/>
          <w:color w:val="000000"/>
          <w:sz w:val="24"/>
        </w:rPr>
        <w:t>Коммуникативные универсальные учебные действия</w:t>
      </w:r>
      <w:r w:rsidRPr="00EA6F68">
        <w:rPr>
          <w:rFonts w:ascii="Times New Roman" w:hAnsi="Times New Roman"/>
          <w:color w:val="000000"/>
          <w:sz w:val="24"/>
        </w:rPr>
        <w:t xml:space="preserve"> способствуют формированию умений:</w:t>
      </w:r>
    </w:p>
    <w:p w:rsidR="00BB6F59" w:rsidRPr="00EA6F68" w:rsidRDefault="00EA6F68" w:rsidP="00275D33">
      <w:pPr>
        <w:numPr>
          <w:ilvl w:val="0"/>
          <w:numId w:val="25"/>
        </w:numPr>
        <w:spacing w:after="0" w:line="1" w:lineRule="atLeast"/>
        <w:jc w:val="both"/>
      </w:pPr>
      <w:r w:rsidRPr="00EA6F68">
        <w:rPr>
          <w:rFonts w:ascii="Times New Roman" w:hAnsi="Times New Roman"/>
          <w:color w:val="000000"/>
          <w:sz w:val="24"/>
        </w:rPr>
        <w:lastRenderedPageBreak/>
        <w:t>читать наизусть стихотворения, соблюдать орфоэпические и пунктуационные нормы;</w:t>
      </w:r>
    </w:p>
    <w:p w:rsidR="00BB6F59" w:rsidRPr="00EA6F68" w:rsidRDefault="00EA6F68" w:rsidP="00275D33">
      <w:pPr>
        <w:numPr>
          <w:ilvl w:val="0"/>
          <w:numId w:val="25"/>
        </w:numPr>
        <w:spacing w:after="0" w:line="1" w:lineRule="atLeast"/>
        <w:jc w:val="both"/>
      </w:pPr>
      <w:r w:rsidRPr="00EA6F68">
        <w:rPr>
          <w:rFonts w:ascii="Times New Roman" w:hAnsi="Times New Roman"/>
          <w:color w:val="000000"/>
          <w:sz w:val="24"/>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BB6F59" w:rsidRPr="00EA6F68" w:rsidRDefault="00EA6F68" w:rsidP="00275D33">
      <w:pPr>
        <w:numPr>
          <w:ilvl w:val="0"/>
          <w:numId w:val="25"/>
        </w:numPr>
        <w:spacing w:after="0" w:line="1" w:lineRule="atLeast"/>
        <w:jc w:val="both"/>
      </w:pPr>
      <w:r w:rsidRPr="00EA6F68">
        <w:rPr>
          <w:rFonts w:ascii="Times New Roman" w:hAnsi="Times New Roman"/>
          <w:color w:val="000000"/>
          <w:sz w:val="24"/>
        </w:rPr>
        <w:t>пересказывать (устно) содержание произведения с использованием вопросов, рисунков, предложенного плана;</w:t>
      </w:r>
    </w:p>
    <w:p w:rsidR="00BB6F59" w:rsidRPr="00EA6F68" w:rsidRDefault="00EA6F68" w:rsidP="00275D33">
      <w:pPr>
        <w:numPr>
          <w:ilvl w:val="0"/>
          <w:numId w:val="25"/>
        </w:numPr>
        <w:spacing w:after="0" w:line="1" w:lineRule="atLeast"/>
        <w:jc w:val="both"/>
      </w:pPr>
      <w:r w:rsidRPr="00EA6F68">
        <w:rPr>
          <w:rFonts w:ascii="Times New Roman" w:hAnsi="Times New Roman"/>
          <w:color w:val="000000"/>
          <w:sz w:val="24"/>
        </w:rPr>
        <w:t>объяснять своими словами значение изученных понятий;</w:t>
      </w:r>
    </w:p>
    <w:p w:rsidR="00BB6F59" w:rsidRPr="00EA6F68" w:rsidRDefault="00EA6F68" w:rsidP="00275D33">
      <w:pPr>
        <w:numPr>
          <w:ilvl w:val="0"/>
          <w:numId w:val="25"/>
        </w:numPr>
        <w:spacing w:after="0" w:line="1" w:lineRule="atLeast"/>
        <w:jc w:val="both"/>
      </w:pPr>
      <w:r w:rsidRPr="00EA6F68">
        <w:rPr>
          <w:rFonts w:ascii="Times New Roman" w:hAnsi="Times New Roman"/>
          <w:color w:val="000000"/>
          <w:sz w:val="24"/>
        </w:rPr>
        <w:t>описывать своё настроение после слушания (чтения) стихотворений, сказок, рассказов.</w:t>
      </w:r>
    </w:p>
    <w:p w:rsidR="00BB6F59" w:rsidRPr="00EA6F68" w:rsidRDefault="00EA6F68">
      <w:pPr>
        <w:spacing w:after="0" w:line="1" w:lineRule="atLeast"/>
        <w:ind w:firstLine="600"/>
        <w:jc w:val="both"/>
      </w:pPr>
      <w:r w:rsidRPr="00EA6F68">
        <w:rPr>
          <w:rFonts w:ascii="Times New Roman" w:hAnsi="Times New Roman"/>
          <w:i/>
          <w:color w:val="000000"/>
          <w:sz w:val="24"/>
        </w:rPr>
        <w:t>Регулятивные универсальные учебные действия</w:t>
      </w:r>
      <w:r w:rsidRPr="00EA6F68">
        <w:rPr>
          <w:rFonts w:ascii="Times New Roman" w:hAnsi="Times New Roman"/>
          <w:color w:val="000000"/>
          <w:sz w:val="24"/>
        </w:rPr>
        <w:t xml:space="preserve"> способствуют формированию умений:</w:t>
      </w:r>
    </w:p>
    <w:p w:rsidR="00BB6F59" w:rsidRPr="00EA6F68" w:rsidRDefault="00EA6F68" w:rsidP="00275D33">
      <w:pPr>
        <w:numPr>
          <w:ilvl w:val="0"/>
          <w:numId w:val="26"/>
        </w:numPr>
        <w:spacing w:after="0" w:line="1" w:lineRule="atLeast"/>
        <w:jc w:val="both"/>
      </w:pPr>
      <w:r w:rsidRPr="00EA6F68">
        <w:rPr>
          <w:rFonts w:ascii="Times New Roman" w:hAnsi="Times New Roman"/>
          <w:color w:val="000000"/>
          <w:sz w:val="24"/>
        </w:rPr>
        <w:t>понимать и удерживать поставленную учебную задачу, в случае необходимости обращаться за помощью к учителю;</w:t>
      </w:r>
    </w:p>
    <w:p w:rsidR="00BB6F59" w:rsidRPr="00EA6F68" w:rsidRDefault="00EA6F68" w:rsidP="00275D33">
      <w:pPr>
        <w:numPr>
          <w:ilvl w:val="0"/>
          <w:numId w:val="26"/>
        </w:numPr>
        <w:spacing w:after="0" w:line="1" w:lineRule="atLeast"/>
        <w:jc w:val="both"/>
      </w:pPr>
      <w:r w:rsidRPr="00EA6F68">
        <w:rPr>
          <w:rFonts w:ascii="Times New Roman" w:hAnsi="Times New Roman"/>
          <w:color w:val="000000"/>
          <w:sz w:val="24"/>
        </w:rPr>
        <w:t xml:space="preserve">проявлять желание самостоятельно читать, совершенствовать свой навык чтения; </w:t>
      </w:r>
    </w:p>
    <w:p w:rsidR="00BB6F59" w:rsidRPr="00EA6F68" w:rsidRDefault="00EA6F68" w:rsidP="00275D33">
      <w:pPr>
        <w:numPr>
          <w:ilvl w:val="0"/>
          <w:numId w:val="26"/>
        </w:numPr>
        <w:spacing w:after="0" w:line="1" w:lineRule="atLeast"/>
        <w:jc w:val="both"/>
      </w:pPr>
      <w:r w:rsidRPr="00EA6F68">
        <w:rPr>
          <w:rFonts w:ascii="Times New Roman" w:hAnsi="Times New Roman"/>
          <w:color w:val="000000"/>
          <w:sz w:val="24"/>
        </w:rPr>
        <w:t>с помощью учителя оценивать свои успехи (трудности) в освоении читательской деятельности.</w:t>
      </w:r>
    </w:p>
    <w:p w:rsidR="00BB6F59" w:rsidRPr="00EA6F68" w:rsidRDefault="00EA6F68">
      <w:pPr>
        <w:spacing w:after="0" w:line="1" w:lineRule="atLeast"/>
        <w:ind w:firstLine="600"/>
        <w:jc w:val="both"/>
      </w:pPr>
      <w:r w:rsidRPr="00EA6F68">
        <w:rPr>
          <w:rFonts w:ascii="Times New Roman" w:hAnsi="Times New Roman"/>
          <w:i/>
          <w:color w:val="000000"/>
          <w:sz w:val="24"/>
        </w:rPr>
        <w:t>Совместная деятельность</w:t>
      </w:r>
      <w:r w:rsidRPr="00EA6F68">
        <w:rPr>
          <w:rFonts w:ascii="Times New Roman" w:hAnsi="Times New Roman"/>
          <w:color w:val="000000"/>
          <w:sz w:val="24"/>
        </w:rPr>
        <w:t xml:space="preserve"> способствует формированию умений:</w:t>
      </w:r>
    </w:p>
    <w:p w:rsidR="00BB6F59" w:rsidRPr="00EA6F68" w:rsidRDefault="00EA6F68" w:rsidP="00275D33">
      <w:pPr>
        <w:numPr>
          <w:ilvl w:val="0"/>
          <w:numId w:val="27"/>
        </w:numPr>
        <w:spacing w:after="0" w:line="1" w:lineRule="atLeast"/>
        <w:jc w:val="both"/>
      </w:pPr>
      <w:r w:rsidRPr="00EA6F68">
        <w:rPr>
          <w:rFonts w:ascii="Times New Roman" w:hAnsi="Times New Roman"/>
          <w:color w:val="000000"/>
          <w:sz w:val="24"/>
        </w:rPr>
        <w:t>проявлять желание работать в парах, небольших группах;</w:t>
      </w:r>
    </w:p>
    <w:p w:rsidR="00BB6F59" w:rsidRPr="00EA6F68" w:rsidRDefault="00EA6F68" w:rsidP="00275D33">
      <w:pPr>
        <w:numPr>
          <w:ilvl w:val="0"/>
          <w:numId w:val="27"/>
        </w:numPr>
        <w:spacing w:after="0" w:line="1" w:lineRule="atLeast"/>
        <w:jc w:val="both"/>
      </w:pPr>
      <w:r w:rsidRPr="00EA6F68">
        <w:rPr>
          <w:rFonts w:ascii="Times New Roman" w:hAnsi="Times New Roman"/>
          <w:color w:val="000000"/>
          <w:sz w:val="24"/>
        </w:rPr>
        <w:t>проявлять культуру взаимодействия, терпение, умение договариваться, ответственно выполнять свою часть работы.</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2 КЛАСС</w:t>
      </w:r>
    </w:p>
    <w:p w:rsidR="00BB6F59" w:rsidRPr="00EA6F68" w:rsidRDefault="00EA6F68">
      <w:pPr>
        <w:spacing w:after="0" w:line="1" w:lineRule="atLeast"/>
        <w:ind w:firstLine="600"/>
        <w:jc w:val="both"/>
      </w:pPr>
      <w:r w:rsidRPr="00EA6F68">
        <w:rPr>
          <w:rFonts w:ascii="Times New Roman" w:hAnsi="Times New Roman"/>
          <w:i/>
          <w:color w:val="000000"/>
          <w:sz w:val="24"/>
        </w:rPr>
        <w:t>О нашей Родине.</w:t>
      </w:r>
      <w:r w:rsidRPr="00EA6F68">
        <w:rPr>
          <w:rFonts w:ascii="Times New Roman" w:hAnsi="Times New Roman"/>
          <w:color w:val="000000"/>
          <w:sz w:val="24"/>
        </w:rPr>
        <w:t xml:space="preserve"> Круг чтения: произведения о Родине (на примере не менее трёх стихотворений И. С. Никитина, Ф. П. Савинова, А. А. Прокофьева </w:t>
      </w:r>
      <w:bookmarkStart w:id="23" w:name="9982bd32-bab8-4839-9776-987a59a0dcf7"/>
      <w:r w:rsidRPr="00EA6F68">
        <w:rPr>
          <w:rFonts w:ascii="Times New Roman" w:hAnsi="Times New Roman"/>
          <w:color w:val="000000"/>
          <w:sz w:val="24"/>
        </w:rPr>
        <w:t>и др.</w:t>
      </w:r>
      <w:bookmarkEnd w:id="23"/>
      <w:r w:rsidRPr="00EA6F68">
        <w:rPr>
          <w:rFonts w:ascii="Times New Roman" w:hAnsi="Times New Roman"/>
          <w:color w:val="000000"/>
          <w:sz w:val="24"/>
        </w:rPr>
        <w:t xml:space="preserve">).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 И. Левитана, И. И. Шишкина, В. Д. Поленова </w:t>
      </w:r>
      <w:bookmarkStart w:id="24" w:name="5e5ef4a6-1af8-4ce9-9e8c-06deef453a53"/>
      <w:r w:rsidRPr="00EA6F68">
        <w:rPr>
          <w:rFonts w:ascii="Times New Roman" w:hAnsi="Times New Roman"/>
          <w:color w:val="000000"/>
          <w:sz w:val="24"/>
        </w:rPr>
        <w:t>и др.</w:t>
      </w:r>
      <w:bookmarkEnd w:id="24"/>
      <w:r w:rsidRPr="00EA6F68">
        <w:rPr>
          <w:rFonts w:ascii="Times New Roman" w:hAnsi="Times New Roman"/>
          <w:color w:val="000000"/>
          <w:sz w:val="24"/>
        </w:rPr>
        <w:t>).</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Произведения для чтения: И.С. Никитин «Русь», Ф.П. Савинов «Родина», А.А. Прокофьев «Родина» </w:t>
      </w:r>
      <w:bookmarkStart w:id="25" w:name="6cfba45c-dee2-4940-b3fe-1916cf5feba6"/>
      <w:r w:rsidRPr="00EA6F68">
        <w:rPr>
          <w:rFonts w:ascii="Times New Roman" w:hAnsi="Times New Roman"/>
          <w:color w:val="000000"/>
          <w:sz w:val="24"/>
        </w:rPr>
        <w:t>и другие (по выбору)</w:t>
      </w:r>
      <w:bookmarkEnd w:id="25"/>
      <w:r w:rsidRPr="00EA6F68">
        <w:rPr>
          <w:rFonts w:ascii="Times New Roman" w:hAnsi="Times New Roman"/>
          <w:color w:val="000000"/>
          <w:sz w:val="24"/>
        </w:rPr>
        <w:t>.</w:t>
      </w:r>
    </w:p>
    <w:p w:rsidR="00BB6F59" w:rsidRPr="00EA6F68" w:rsidRDefault="00EA6F68">
      <w:pPr>
        <w:spacing w:after="0" w:line="1" w:lineRule="atLeast"/>
        <w:ind w:firstLine="600"/>
        <w:jc w:val="both"/>
      </w:pPr>
      <w:r w:rsidRPr="00EA6F68">
        <w:rPr>
          <w:rFonts w:ascii="Times New Roman" w:hAnsi="Times New Roman"/>
          <w:i/>
          <w:color w:val="000000"/>
          <w:sz w:val="24"/>
        </w:rPr>
        <w:t>Фольклор (устное народное творчество).</w:t>
      </w:r>
      <w:r w:rsidRPr="00EA6F68">
        <w:rPr>
          <w:rFonts w:ascii="Times New Roman" w:hAnsi="Times New Roman"/>
          <w:color w:val="000000"/>
          <w:sz w:val="24"/>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26" w:name="08b4334b-978e-4e8a-8e82-353da9b789a0"/>
      <w:r w:rsidRPr="00EA6F68">
        <w:rPr>
          <w:rFonts w:ascii="Times New Roman" w:hAnsi="Times New Roman"/>
          <w:color w:val="000000"/>
          <w:sz w:val="24"/>
        </w:rPr>
        <w:t>(1-2 произведения) и другие.</w:t>
      </w:r>
      <w:bookmarkEnd w:id="26"/>
    </w:p>
    <w:p w:rsidR="00BB6F59" w:rsidRPr="00EA6F68" w:rsidRDefault="00EA6F68">
      <w:pPr>
        <w:spacing w:after="0" w:line="1" w:lineRule="atLeast"/>
        <w:ind w:firstLine="600"/>
        <w:jc w:val="both"/>
      </w:pPr>
      <w:r w:rsidRPr="00EA6F68">
        <w:rPr>
          <w:rFonts w:ascii="Times New Roman" w:hAnsi="Times New Roman"/>
          <w:i/>
          <w:color w:val="000000"/>
          <w:sz w:val="24"/>
        </w:rPr>
        <w:t>Звуки и краски родной природы в разные времена года.</w:t>
      </w:r>
      <w:r w:rsidRPr="00EA6F68">
        <w:rPr>
          <w:rFonts w:ascii="Times New Roman" w:hAnsi="Times New Roman"/>
          <w:color w:val="000000"/>
          <w:sz w:val="24"/>
        </w:rPr>
        <w:t xml:space="preserve"> Тема природы в разные времена года (осень, зима, весна, лето) в произведениях литературы </w:t>
      </w:r>
      <w:bookmarkStart w:id="27" w:name="a60002d5-81ab-472e-b684-e986769b88cb"/>
      <w:r w:rsidRPr="00EA6F68">
        <w:rPr>
          <w:rFonts w:ascii="Times New Roman" w:hAnsi="Times New Roman"/>
          <w:color w:val="000000"/>
          <w:sz w:val="24"/>
        </w:rPr>
        <w:t>(по выбору, не менее пяти авторов)</w:t>
      </w:r>
      <w:bookmarkEnd w:id="27"/>
      <w:r w:rsidRPr="00EA6F68">
        <w:rPr>
          <w:rFonts w:ascii="Times New Roman" w:hAnsi="Times New Roman"/>
          <w:color w:val="000000"/>
          <w:sz w:val="24"/>
        </w:rPr>
        <w:t xml:space="preserve">.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 И. Левитана, В. Д. Поленова, А. И. Куинджи, И. И. Шишкина </w:t>
      </w:r>
      <w:bookmarkStart w:id="28" w:name="9563074f-a7d8-4d9c-860e-77cc87e72bf8"/>
      <w:r w:rsidRPr="00EA6F68">
        <w:rPr>
          <w:rFonts w:ascii="Times New Roman" w:hAnsi="Times New Roman"/>
          <w:color w:val="000000"/>
          <w:sz w:val="24"/>
        </w:rPr>
        <w:t>и др.</w:t>
      </w:r>
      <w:bookmarkEnd w:id="28"/>
      <w:r w:rsidRPr="00EA6F68">
        <w:rPr>
          <w:rFonts w:ascii="Times New Roman" w:hAnsi="Times New Roman"/>
          <w:color w:val="000000"/>
          <w:sz w:val="24"/>
        </w:rPr>
        <w:t xml:space="preserve">) и музыкальных произведениях (например, произведения П. И. Чайковского, А. Вивальди </w:t>
      </w:r>
      <w:bookmarkStart w:id="29" w:name="63aa43d7-ac53-4096-bda7-4bbacd38a5af"/>
      <w:r w:rsidRPr="00EA6F68">
        <w:rPr>
          <w:rFonts w:ascii="Times New Roman" w:hAnsi="Times New Roman"/>
          <w:color w:val="000000"/>
          <w:sz w:val="24"/>
        </w:rPr>
        <w:t>и др.</w:t>
      </w:r>
      <w:bookmarkEnd w:id="29"/>
      <w:r w:rsidRPr="00EA6F68">
        <w:rPr>
          <w:rFonts w:ascii="Times New Roman" w:hAnsi="Times New Roman"/>
          <w:color w:val="000000"/>
          <w:sz w:val="24"/>
        </w:rPr>
        <w:t xml:space="preserve">).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w:t>
      </w:r>
      <w:r w:rsidRPr="00EA6F68">
        <w:rPr>
          <w:rFonts w:ascii="Times New Roman" w:hAnsi="Times New Roman"/>
          <w:color w:val="000000"/>
          <w:sz w:val="24"/>
        </w:rPr>
        <w:lastRenderedPageBreak/>
        <w:t xml:space="preserve">Зимою», «Зима недаром злится», И.С. Соколов-Микитов «Зима в лесу», С.А. Есенин «Поёт зима – аукает…», И.З. Суриков «Лето» </w:t>
      </w:r>
      <w:bookmarkStart w:id="30" w:name="8663c6a0-dd89-4e00-9515-ca24046ec267"/>
      <w:r w:rsidRPr="00EA6F68">
        <w:rPr>
          <w:rFonts w:ascii="Times New Roman" w:hAnsi="Times New Roman"/>
          <w:color w:val="000000"/>
          <w:sz w:val="24"/>
        </w:rPr>
        <w:t>и другие</w:t>
      </w:r>
      <w:bookmarkEnd w:id="30"/>
      <w:r w:rsidRPr="00EA6F68">
        <w:rPr>
          <w:rFonts w:ascii="Times New Roman" w:hAnsi="Times New Roman"/>
          <w:color w:val="000000"/>
          <w:sz w:val="24"/>
        </w:rPr>
        <w:t>.</w:t>
      </w:r>
    </w:p>
    <w:p w:rsidR="00BB6F59" w:rsidRPr="00EA6F68" w:rsidRDefault="00EA6F68">
      <w:pPr>
        <w:spacing w:after="0" w:line="1" w:lineRule="atLeast"/>
        <w:ind w:firstLine="600"/>
        <w:jc w:val="both"/>
      </w:pPr>
      <w:r w:rsidRPr="00EA6F68">
        <w:rPr>
          <w:rFonts w:ascii="Times New Roman" w:hAnsi="Times New Roman"/>
          <w:i/>
          <w:color w:val="000000"/>
          <w:sz w:val="24"/>
        </w:rPr>
        <w:t>О детях и дружбе</w:t>
      </w:r>
      <w:r w:rsidRPr="00EA6F68">
        <w:rPr>
          <w:rFonts w:ascii="Times New Roman" w:hAnsi="Times New Roman"/>
          <w:color w:val="000000"/>
          <w:sz w:val="24"/>
        </w:rPr>
        <w:t xml:space="preserve">.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31" w:name="26fce51a-c4cd-430c-b16c-a007e5d54d1f"/>
      <w:r w:rsidRPr="00EA6F68">
        <w:rPr>
          <w:rFonts w:ascii="Times New Roman" w:hAnsi="Times New Roman"/>
          <w:color w:val="000000"/>
          <w:sz w:val="24"/>
        </w:rPr>
        <w:t>и др.</w:t>
      </w:r>
      <w:bookmarkEnd w:id="31"/>
      <w:r w:rsidRPr="00EA6F68">
        <w:rPr>
          <w:rFonts w:ascii="Times New Roman" w:hAnsi="Times New Roman"/>
          <w:color w:val="000000"/>
          <w:sz w:val="24"/>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32" w:name="f0c24a9f-020d-42ed-b81a-4f87d4166765"/>
      <w:r w:rsidRPr="00EA6F68">
        <w:rPr>
          <w:rFonts w:ascii="Times New Roman" w:hAnsi="Times New Roman"/>
          <w:color w:val="000000"/>
          <w:sz w:val="24"/>
        </w:rPr>
        <w:t>и другие (по выбору)</w:t>
      </w:r>
      <w:bookmarkEnd w:id="32"/>
      <w:r w:rsidRPr="00EA6F68">
        <w:rPr>
          <w:rFonts w:ascii="Times New Roman" w:hAnsi="Times New Roman"/>
          <w:color w:val="000000"/>
          <w:sz w:val="24"/>
        </w:rPr>
        <w:t>.</w:t>
      </w:r>
    </w:p>
    <w:p w:rsidR="00BB6F59" w:rsidRPr="00EA6F68" w:rsidRDefault="00EA6F68">
      <w:pPr>
        <w:spacing w:after="0" w:line="1" w:lineRule="atLeast"/>
        <w:ind w:firstLine="600"/>
        <w:jc w:val="both"/>
      </w:pPr>
      <w:r w:rsidRPr="00EA6F68">
        <w:rPr>
          <w:rFonts w:ascii="Times New Roman" w:hAnsi="Times New Roman"/>
          <w:i/>
          <w:color w:val="000000"/>
          <w:sz w:val="24"/>
        </w:rPr>
        <w:t>Мир сказок.</w:t>
      </w:r>
      <w:r w:rsidRPr="00EA6F68">
        <w:rPr>
          <w:rFonts w:ascii="Times New Roman" w:hAnsi="Times New Roman"/>
          <w:color w:val="000000"/>
          <w:sz w:val="24"/>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33" w:name="a614d831-5baf-4d8b-8417-b217dceb38ac"/>
      <w:r w:rsidRPr="00EA6F68">
        <w:rPr>
          <w:rFonts w:ascii="Times New Roman" w:hAnsi="Times New Roman"/>
          <w:color w:val="000000"/>
          <w:sz w:val="24"/>
        </w:rPr>
        <w:t>и другие</w:t>
      </w:r>
      <w:bookmarkEnd w:id="33"/>
      <w:r w:rsidRPr="00EA6F68">
        <w:rPr>
          <w:rFonts w:ascii="Times New Roman" w:hAnsi="Times New Roman"/>
          <w:color w:val="000000"/>
          <w:sz w:val="24"/>
        </w:rPr>
        <w:t>.</w:t>
      </w:r>
    </w:p>
    <w:p w:rsidR="00BB6F59" w:rsidRPr="00EA6F68" w:rsidRDefault="00EA6F68">
      <w:pPr>
        <w:spacing w:after="0" w:line="1" w:lineRule="atLeast"/>
        <w:ind w:firstLine="600"/>
        <w:jc w:val="both"/>
      </w:pPr>
      <w:r w:rsidRPr="00EA6F68">
        <w:rPr>
          <w:rFonts w:ascii="Times New Roman" w:hAnsi="Times New Roman"/>
          <w:i/>
          <w:color w:val="000000"/>
          <w:sz w:val="24"/>
        </w:rPr>
        <w:t>О братьях наших меньших</w:t>
      </w:r>
      <w:r w:rsidRPr="00EA6F68">
        <w:rPr>
          <w:rFonts w:ascii="Times New Roman" w:hAnsi="Times New Roman"/>
          <w:color w:val="000000"/>
          <w:sz w:val="24"/>
        </w:rPr>
        <w:t xml:space="preserve">.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34" w:name="f97c86d0-d5d0-4825-b254-69b1f7d660fe"/>
      <w:r w:rsidRPr="00EA6F68">
        <w:rPr>
          <w:rFonts w:ascii="Times New Roman" w:hAnsi="Times New Roman"/>
          <w:color w:val="000000"/>
          <w:sz w:val="24"/>
        </w:rPr>
        <w:t>и др.</w:t>
      </w:r>
      <w:bookmarkEnd w:id="34"/>
      <w:r w:rsidRPr="00EA6F68">
        <w:rPr>
          <w:rFonts w:ascii="Times New Roman" w:hAnsi="Times New Roman"/>
          <w:color w:val="000000"/>
          <w:sz w:val="24"/>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35" w:name="28f78ac2-22aa-4548-94b4-6dc4ab17161b"/>
      <w:r w:rsidRPr="00EA6F68">
        <w:rPr>
          <w:rFonts w:ascii="Times New Roman" w:hAnsi="Times New Roman"/>
          <w:color w:val="000000"/>
          <w:sz w:val="24"/>
        </w:rPr>
        <w:t>и другие (по выбору)</w:t>
      </w:r>
      <w:bookmarkEnd w:id="35"/>
      <w:r w:rsidRPr="00EA6F68">
        <w:rPr>
          <w:rFonts w:ascii="Times New Roman" w:hAnsi="Times New Roman"/>
          <w:color w:val="000000"/>
          <w:sz w:val="24"/>
        </w:rPr>
        <w:t>.</w:t>
      </w:r>
    </w:p>
    <w:p w:rsidR="00BB6F59" w:rsidRPr="00EA6F68" w:rsidRDefault="00EA6F68">
      <w:pPr>
        <w:spacing w:after="0" w:line="1" w:lineRule="atLeast"/>
        <w:ind w:firstLine="600"/>
        <w:jc w:val="both"/>
      </w:pPr>
      <w:r w:rsidRPr="00EA6F68">
        <w:rPr>
          <w:rFonts w:ascii="Times New Roman" w:hAnsi="Times New Roman"/>
          <w:i/>
          <w:color w:val="000000"/>
          <w:sz w:val="24"/>
        </w:rPr>
        <w:t>О наших близких, о семье</w:t>
      </w:r>
      <w:r w:rsidRPr="00EA6F68">
        <w:rPr>
          <w:rFonts w:ascii="Times New Roman" w:hAnsi="Times New Roman"/>
          <w:color w:val="000000"/>
          <w:sz w:val="24"/>
        </w:rPr>
        <w:t xml:space="preserve">. Тема семьи, детства, взаимоотношений взрослых и детей в творчестве писателей и фольклорных произведениях </w:t>
      </w:r>
      <w:bookmarkStart w:id="36" w:name="a8ab53f9-b1fb-4c2b-963e-5784b2ec16da"/>
      <w:r w:rsidRPr="00EA6F68">
        <w:rPr>
          <w:rFonts w:ascii="Times New Roman" w:hAnsi="Times New Roman"/>
          <w:color w:val="000000"/>
          <w:sz w:val="24"/>
        </w:rPr>
        <w:t>(по выбору)</w:t>
      </w:r>
      <w:bookmarkEnd w:id="36"/>
      <w:r w:rsidRPr="00EA6F68">
        <w:rPr>
          <w:rFonts w:ascii="Times New Roman" w:hAnsi="Times New Roman"/>
          <w:color w:val="000000"/>
          <w:sz w:val="24"/>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Произведения для чтения: Л.Н. Толстой «Отец и сыновья», А.А. Плещеев «Песня матери», В.А. Осеева «Сыновья», С.В. Михалков «Быль для детей», С.А. Баруздин «Салют» </w:t>
      </w:r>
      <w:bookmarkStart w:id="37" w:name="cde85175-175b-40ad-84a9-35c1788bee71"/>
      <w:r w:rsidRPr="00EA6F68">
        <w:rPr>
          <w:rFonts w:ascii="Times New Roman" w:hAnsi="Times New Roman"/>
          <w:color w:val="000000"/>
          <w:sz w:val="24"/>
        </w:rPr>
        <w:t>и другое (по выбору)</w:t>
      </w:r>
      <w:bookmarkEnd w:id="37"/>
      <w:r w:rsidRPr="00EA6F68">
        <w:rPr>
          <w:rFonts w:ascii="Times New Roman" w:hAnsi="Times New Roman"/>
          <w:color w:val="000000"/>
          <w:sz w:val="24"/>
        </w:rPr>
        <w:t>.</w:t>
      </w:r>
    </w:p>
    <w:p w:rsidR="00BB6F59" w:rsidRPr="00EA6F68" w:rsidRDefault="00EA6F68">
      <w:pPr>
        <w:spacing w:after="0" w:line="1" w:lineRule="atLeast"/>
        <w:ind w:firstLine="600"/>
        <w:jc w:val="both"/>
      </w:pPr>
      <w:r w:rsidRPr="00EA6F68">
        <w:rPr>
          <w:rFonts w:ascii="Times New Roman" w:hAnsi="Times New Roman"/>
          <w:i/>
          <w:color w:val="000000"/>
          <w:sz w:val="24"/>
        </w:rPr>
        <w:t>Зарубежная литература</w:t>
      </w:r>
      <w:r w:rsidRPr="00EA6F68">
        <w:rPr>
          <w:rFonts w:ascii="Times New Roman" w:hAnsi="Times New Roman"/>
          <w:color w:val="000000"/>
          <w:sz w:val="24"/>
        </w:rPr>
        <w:t xml:space="preserve">. Круг чтения: литературная (авторская) сказка </w:t>
      </w:r>
      <w:bookmarkStart w:id="38" w:name="15947f7f-89ec-4911-9b54-a6c67852d362"/>
      <w:r w:rsidRPr="00EA6F68">
        <w:rPr>
          <w:rFonts w:ascii="Times New Roman" w:hAnsi="Times New Roman"/>
          <w:color w:val="000000"/>
          <w:sz w:val="24"/>
        </w:rPr>
        <w:t>(не менее двух произведений)</w:t>
      </w:r>
      <w:bookmarkEnd w:id="38"/>
      <w:r w:rsidRPr="00EA6F68">
        <w:rPr>
          <w:rFonts w:ascii="Times New Roman" w:hAnsi="Times New Roman"/>
          <w:color w:val="000000"/>
          <w:sz w:val="24"/>
        </w:rPr>
        <w:t xml:space="preserve">: зарубежные писатели-сказочники (Ш. Перро, Х.-К. Андерсен </w:t>
      </w:r>
      <w:bookmarkStart w:id="39" w:name="8eea8d56-64eb-4865-bf5e-c1311b5b9c12"/>
      <w:r w:rsidRPr="00EA6F68">
        <w:rPr>
          <w:rFonts w:ascii="Times New Roman" w:hAnsi="Times New Roman"/>
          <w:color w:val="000000"/>
          <w:sz w:val="24"/>
        </w:rPr>
        <w:t>и др.</w:t>
      </w:r>
      <w:bookmarkEnd w:id="39"/>
      <w:r w:rsidRPr="00EA6F68">
        <w:rPr>
          <w:rFonts w:ascii="Times New Roman" w:hAnsi="Times New Roman"/>
          <w:color w:val="000000"/>
          <w:sz w:val="24"/>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Произведения для чтения: Ш. Перро «Кот в сапогах», Х.-К. Андерсен «Пятеро из одного стручка» </w:t>
      </w:r>
      <w:bookmarkStart w:id="40" w:name="dee47869-89e1-425b-ab5a-933559d11a48"/>
      <w:r w:rsidRPr="00EA6F68">
        <w:rPr>
          <w:rFonts w:ascii="Times New Roman" w:hAnsi="Times New Roman"/>
          <w:color w:val="000000"/>
          <w:sz w:val="24"/>
        </w:rPr>
        <w:t>и другие (по выбору)</w:t>
      </w:r>
      <w:bookmarkEnd w:id="40"/>
      <w:r w:rsidRPr="00EA6F68">
        <w:rPr>
          <w:rFonts w:ascii="Times New Roman" w:hAnsi="Times New Roman"/>
          <w:color w:val="000000"/>
          <w:sz w:val="24"/>
        </w:rPr>
        <w:t>.</w:t>
      </w:r>
    </w:p>
    <w:p w:rsidR="00BB6F59" w:rsidRPr="00EA6F68" w:rsidRDefault="00EA6F68">
      <w:pPr>
        <w:spacing w:after="0" w:line="1" w:lineRule="atLeast"/>
        <w:ind w:firstLine="600"/>
        <w:jc w:val="both"/>
      </w:pPr>
      <w:r w:rsidRPr="00EA6F68">
        <w:rPr>
          <w:rFonts w:ascii="Times New Roman" w:hAnsi="Times New Roman"/>
          <w:i/>
          <w:color w:val="000000"/>
          <w:sz w:val="24"/>
        </w:rPr>
        <w:t>Библиографическая культура</w:t>
      </w:r>
      <w:r w:rsidRPr="00EA6F68">
        <w:rPr>
          <w:rFonts w:ascii="Times New Roman" w:hAnsi="Times New Roman"/>
          <w:color w:val="000000"/>
          <w:sz w:val="24"/>
        </w:rPr>
        <w:t xml:space="preserve"> </w:t>
      </w:r>
      <w:r w:rsidRPr="00EA6F68">
        <w:rPr>
          <w:rFonts w:ascii="Times New Roman" w:hAnsi="Times New Roman"/>
          <w:i/>
          <w:color w:val="000000"/>
          <w:sz w:val="24"/>
        </w:rPr>
        <w:t>(работа с детской книгой и справочной литературой)</w:t>
      </w:r>
      <w:r w:rsidRPr="00EA6F68">
        <w:rPr>
          <w:rFonts w:ascii="Times New Roman" w:hAnsi="Times New Roman"/>
          <w:color w:val="000000"/>
          <w:sz w:val="24"/>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w:t>
      </w:r>
      <w:r w:rsidRPr="00EA6F68">
        <w:rPr>
          <w:rFonts w:ascii="Times New Roman" w:hAnsi="Times New Roman"/>
          <w:color w:val="000000"/>
          <w:sz w:val="24"/>
        </w:rPr>
        <w:lastRenderedPageBreak/>
        <w:t>коммуникативных универсальных учебных действий, регулятивных универсальных учебных действий, совместной деятельности.</w:t>
      </w:r>
    </w:p>
    <w:p w:rsidR="00BB6F59" w:rsidRPr="00EA6F68" w:rsidRDefault="00EA6F68">
      <w:pPr>
        <w:spacing w:after="0" w:line="1" w:lineRule="atLeast"/>
        <w:ind w:firstLine="600"/>
        <w:jc w:val="both"/>
      </w:pPr>
      <w:r w:rsidRPr="00EA6F68">
        <w:rPr>
          <w:rFonts w:ascii="Times New Roman" w:hAnsi="Times New Roman"/>
          <w:i/>
          <w:color w:val="000000"/>
          <w:sz w:val="24"/>
        </w:rPr>
        <w:t>Базовые логические и исследовательские действия</w:t>
      </w:r>
      <w:r w:rsidRPr="00EA6F68">
        <w:rPr>
          <w:rFonts w:ascii="Times New Roman" w:hAnsi="Times New Roman"/>
          <w:color w:val="000000"/>
          <w:sz w:val="24"/>
        </w:rPr>
        <w:t xml:space="preserve"> как часть познавательных универсальных учебных действий способствуют формированию умений:</w:t>
      </w:r>
    </w:p>
    <w:p w:rsidR="00BB6F59" w:rsidRPr="00EA6F68" w:rsidRDefault="00EA6F68" w:rsidP="00275D33">
      <w:pPr>
        <w:numPr>
          <w:ilvl w:val="0"/>
          <w:numId w:val="28"/>
        </w:numPr>
        <w:spacing w:after="0" w:line="1" w:lineRule="atLeast"/>
        <w:jc w:val="both"/>
      </w:pPr>
      <w:r w:rsidRPr="00EA6F68">
        <w:rPr>
          <w:rFonts w:ascii="Times New Roman" w:hAnsi="Times New Roman"/>
          <w:color w:val="000000"/>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BB6F59" w:rsidRPr="00EA6F68" w:rsidRDefault="00EA6F68" w:rsidP="00275D33">
      <w:pPr>
        <w:numPr>
          <w:ilvl w:val="0"/>
          <w:numId w:val="28"/>
        </w:numPr>
        <w:spacing w:after="0" w:line="1" w:lineRule="atLeast"/>
        <w:jc w:val="both"/>
      </w:pPr>
      <w:r w:rsidRPr="00EA6F68">
        <w:rPr>
          <w:rFonts w:ascii="Times New Roman" w:hAnsi="Times New Roman"/>
          <w:color w:val="000000"/>
          <w:sz w:val="24"/>
        </w:rPr>
        <w:t>сравнивать и группировать различные произведения по теме (о Родине,</w:t>
      </w:r>
    </w:p>
    <w:p w:rsidR="00BB6F59" w:rsidRPr="00EA6F68" w:rsidRDefault="00EA6F68" w:rsidP="00275D33">
      <w:pPr>
        <w:numPr>
          <w:ilvl w:val="0"/>
          <w:numId w:val="28"/>
        </w:numPr>
        <w:spacing w:after="0" w:line="1" w:lineRule="atLeast"/>
        <w:jc w:val="both"/>
      </w:pPr>
      <w:r w:rsidRPr="00EA6F68">
        <w:rPr>
          <w:rFonts w:ascii="Times New Roman" w:hAnsi="Times New Roman"/>
          <w:color w:val="000000"/>
          <w:sz w:val="24"/>
        </w:rPr>
        <w:t>о родной природе, о детях, о животных, о семье, о чудесах и превращениях),</w:t>
      </w:r>
    </w:p>
    <w:p w:rsidR="00BB6F59" w:rsidRPr="00EA6F68" w:rsidRDefault="00EA6F68" w:rsidP="00275D33">
      <w:pPr>
        <w:numPr>
          <w:ilvl w:val="0"/>
          <w:numId w:val="28"/>
        </w:numPr>
        <w:spacing w:after="0" w:line="1" w:lineRule="atLeast"/>
        <w:jc w:val="both"/>
      </w:pPr>
      <w:r w:rsidRPr="00EA6F68">
        <w:rPr>
          <w:rFonts w:ascii="Times New Roman" w:hAnsi="Times New Roman"/>
          <w:color w:val="000000"/>
          <w:sz w:val="24"/>
        </w:rPr>
        <w:t>по жанрам (произведения устного народного творчества, сказка (фольклорная</w:t>
      </w:r>
    </w:p>
    <w:p w:rsidR="00BB6F59" w:rsidRPr="00EA6F68" w:rsidRDefault="00EA6F68" w:rsidP="00275D33">
      <w:pPr>
        <w:numPr>
          <w:ilvl w:val="0"/>
          <w:numId w:val="28"/>
        </w:numPr>
        <w:spacing w:after="0" w:line="1" w:lineRule="atLeast"/>
        <w:jc w:val="both"/>
      </w:pPr>
      <w:r w:rsidRPr="00EA6F68">
        <w:rPr>
          <w:rFonts w:ascii="Times New Roman" w:hAnsi="Times New Roman"/>
          <w:color w:val="000000"/>
          <w:sz w:val="24"/>
        </w:rPr>
        <w:t>и литературная), рассказ, басня, стихотворение);</w:t>
      </w:r>
    </w:p>
    <w:p w:rsidR="00BB6F59" w:rsidRPr="00EA6F68" w:rsidRDefault="00EA6F68" w:rsidP="00275D33">
      <w:pPr>
        <w:numPr>
          <w:ilvl w:val="0"/>
          <w:numId w:val="28"/>
        </w:numPr>
        <w:spacing w:after="0" w:line="1" w:lineRule="atLeast"/>
        <w:jc w:val="both"/>
      </w:pPr>
      <w:r w:rsidRPr="00EA6F68">
        <w:rPr>
          <w:rFonts w:ascii="Times New Roman" w:hAnsi="Times New Roman"/>
          <w:color w:val="000000"/>
          <w:sz w:val="24"/>
        </w:rPr>
        <w:t>характеризовать (кратко) особенности жанров (произведения устного народного творчества, литературная сказка, рассказ, басня, стихотворение);</w:t>
      </w:r>
    </w:p>
    <w:p w:rsidR="00BB6F59" w:rsidRPr="00EA6F68" w:rsidRDefault="00EA6F68" w:rsidP="00275D33">
      <w:pPr>
        <w:numPr>
          <w:ilvl w:val="0"/>
          <w:numId w:val="28"/>
        </w:numPr>
        <w:spacing w:after="0" w:line="1" w:lineRule="atLeast"/>
        <w:jc w:val="both"/>
      </w:pPr>
      <w:r w:rsidRPr="00EA6F68">
        <w:rPr>
          <w:rFonts w:ascii="Times New Roman" w:hAnsi="Times New Roman"/>
          <w:color w:val="000000"/>
          <w:sz w:val="24"/>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BB6F59" w:rsidRPr="00EA6F68" w:rsidRDefault="00EA6F68" w:rsidP="00275D33">
      <w:pPr>
        <w:numPr>
          <w:ilvl w:val="0"/>
          <w:numId w:val="28"/>
        </w:numPr>
        <w:spacing w:after="0" w:line="1" w:lineRule="atLeast"/>
        <w:jc w:val="both"/>
      </w:pPr>
      <w:r w:rsidRPr="00EA6F68">
        <w:rPr>
          <w:rFonts w:ascii="Times New Roman" w:hAnsi="Times New Roman"/>
          <w:color w:val="000000"/>
          <w:sz w:val="24"/>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rsidR="00BB6F59" w:rsidRPr="00EA6F68" w:rsidRDefault="00EA6F68">
      <w:pPr>
        <w:spacing w:after="0" w:line="1" w:lineRule="atLeast"/>
        <w:ind w:firstLine="600"/>
        <w:jc w:val="both"/>
      </w:pPr>
      <w:r w:rsidRPr="00EA6F68">
        <w:rPr>
          <w:rFonts w:ascii="Times New Roman" w:hAnsi="Times New Roman"/>
          <w:i/>
          <w:color w:val="000000"/>
          <w:sz w:val="24"/>
        </w:rPr>
        <w:t>Работа с информацией</w:t>
      </w:r>
      <w:r w:rsidRPr="00EA6F68">
        <w:rPr>
          <w:rFonts w:ascii="Times New Roman" w:hAnsi="Times New Roman"/>
          <w:color w:val="000000"/>
          <w:sz w:val="24"/>
        </w:rPr>
        <w:t xml:space="preserve"> как часть познавательных универсальных учебных действий способствует формированию умений:</w:t>
      </w:r>
    </w:p>
    <w:p w:rsidR="00BB6F59" w:rsidRPr="00EA6F68" w:rsidRDefault="00EA6F68" w:rsidP="00275D33">
      <w:pPr>
        <w:numPr>
          <w:ilvl w:val="0"/>
          <w:numId w:val="29"/>
        </w:numPr>
        <w:spacing w:after="0" w:line="1" w:lineRule="atLeast"/>
        <w:jc w:val="both"/>
      </w:pPr>
      <w:r w:rsidRPr="00EA6F68">
        <w:rPr>
          <w:rFonts w:ascii="Times New Roman" w:hAnsi="Times New Roman"/>
          <w:color w:val="000000"/>
          <w:sz w:val="24"/>
        </w:rPr>
        <w:t>соотносить иллюстрации с текстом произведения;</w:t>
      </w:r>
    </w:p>
    <w:p w:rsidR="00BB6F59" w:rsidRPr="00EA6F68" w:rsidRDefault="00EA6F68" w:rsidP="00275D33">
      <w:pPr>
        <w:numPr>
          <w:ilvl w:val="0"/>
          <w:numId w:val="29"/>
        </w:numPr>
        <w:spacing w:after="0" w:line="1" w:lineRule="atLeast"/>
        <w:jc w:val="both"/>
      </w:pPr>
      <w:r w:rsidRPr="00EA6F68">
        <w:rPr>
          <w:rFonts w:ascii="Times New Roman" w:hAnsi="Times New Roman"/>
          <w:color w:val="000000"/>
          <w:sz w:val="24"/>
        </w:rPr>
        <w:t>ориентироваться в содержании книги, каталоге, выбирать книгу по автору, каталогу на основе рекомендованного списка;</w:t>
      </w:r>
    </w:p>
    <w:p w:rsidR="00BB6F59" w:rsidRPr="00EA6F68" w:rsidRDefault="00EA6F68" w:rsidP="00275D33">
      <w:pPr>
        <w:numPr>
          <w:ilvl w:val="0"/>
          <w:numId w:val="29"/>
        </w:numPr>
        <w:spacing w:after="0" w:line="1" w:lineRule="atLeast"/>
        <w:jc w:val="both"/>
      </w:pPr>
      <w:r w:rsidRPr="00EA6F68">
        <w:rPr>
          <w:rFonts w:ascii="Times New Roman" w:hAnsi="Times New Roman"/>
          <w:color w:val="000000"/>
          <w:sz w:val="24"/>
        </w:rPr>
        <w:t>по информации, представленной в оглавлении, в иллюстрациях предполагать тему и содержание книги;</w:t>
      </w:r>
    </w:p>
    <w:p w:rsidR="00BB6F59" w:rsidRPr="00EA6F68" w:rsidRDefault="00EA6F68" w:rsidP="00275D33">
      <w:pPr>
        <w:numPr>
          <w:ilvl w:val="0"/>
          <w:numId w:val="29"/>
        </w:numPr>
        <w:spacing w:after="0" w:line="1" w:lineRule="atLeast"/>
        <w:jc w:val="both"/>
      </w:pPr>
      <w:r w:rsidRPr="00EA6F68">
        <w:rPr>
          <w:rFonts w:ascii="Times New Roman" w:hAnsi="Times New Roman"/>
          <w:color w:val="000000"/>
          <w:sz w:val="24"/>
        </w:rPr>
        <w:t>пользоваться словарями для уточнения значения незнакомого слова.</w:t>
      </w:r>
    </w:p>
    <w:p w:rsidR="00BB6F59" w:rsidRPr="00EA6F68" w:rsidRDefault="00EA6F68">
      <w:pPr>
        <w:spacing w:after="0" w:line="1" w:lineRule="atLeast"/>
        <w:ind w:firstLine="600"/>
        <w:jc w:val="both"/>
      </w:pPr>
      <w:r w:rsidRPr="00EA6F68">
        <w:rPr>
          <w:rFonts w:ascii="Times New Roman" w:hAnsi="Times New Roman"/>
          <w:i/>
          <w:color w:val="000000"/>
          <w:sz w:val="24"/>
        </w:rPr>
        <w:t>Коммуникативные универсальные учебные</w:t>
      </w:r>
      <w:r w:rsidRPr="00EA6F68">
        <w:rPr>
          <w:rFonts w:ascii="Times New Roman" w:hAnsi="Times New Roman"/>
          <w:color w:val="000000"/>
          <w:sz w:val="24"/>
        </w:rPr>
        <w:t xml:space="preserve"> действия способствуют формированию умений:</w:t>
      </w:r>
    </w:p>
    <w:p w:rsidR="00BB6F59" w:rsidRPr="00EA6F68" w:rsidRDefault="00EA6F68" w:rsidP="00275D33">
      <w:pPr>
        <w:numPr>
          <w:ilvl w:val="0"/>
          <w:numId w:val="30"/>
        </w:numPr>
        <w:spacing w:after="0" w:line="1" w:lineRule="atLeast"/>
        <w:jc w:val="both"/>
      </w:pPr>
      <w:r w:rsidRPr="00EA6F68">
        <w:rPr>
          <w:rFonts w:ascii="Times New Roman" w:hAnsi="Times New Roman"/>
          <w:color w:val="000000"/>
          <w:sz w:val="24"/>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BB6F59" w:rsidRDefault="00EA6F68" w:rsidP="00275D33">
      <w:pPr>
        <w:numPr>
          <w:ilvl w:val="0"/>
          <w:numId w:val="30"/>
        </w:numPr>
        <w:spacing w:after="0" w:line="1" w:lineRule="atLeast"/>
        <w:jc w:val="both"/>
      </w:pPr>
      <w:r>
        <w:rPr>
          <w:rFonts w:ascii="Times New Roman" w:hAnsi="Times New Roman"/>
          <w:color w:val="000000"/>
          <w:sz w:val="24"/>
        </w:rPr>
        <w:t>на заданную тему;</w:t>
      </w:r>
    </w:p>
    <w:p w:rsidR="00BB6F59" w:rsidRPr="00EA6F68" w:rsidRDefault="00EA6F68" w:rsidP="00275D33">
      <w:pPr>
        <w:numPr>
          <w:ilvl w:val="0"/>
          <w:numId w:val="30"/>
        </w:numPr>
        <w:spacing w:after="0" w:line="1" w:lineRule="atLeast"/>
        <w:jc w:val="both"/>
      </w:pPr>
      <w:r w:rsidRPr="00EA6F68">
        <w:rPr>
          <w:rFonts w:ascii="Times New Roman" w:hAnsi="Times New Roman"/>
          <w:color w:val="000000"/>
          <w:sz w:val="24"/>
        </w:rPr>
        <w:t>пересказывать подробно и выборочно прочитанное произведение;</w:t>
      </w:r>
    </w:p>
    <w:p w:rsidR="00BB6F59" w:rsidRPr="00EA6F68" w:rsidRDefault="00EA6F68" w:rsidP="00275D33">
      <w:pPr>
        <w:numPr>
          <w:ilvl w:val="0"/>
          <w:numId w:val="30"/>
        </w:numPr>
        <w:spacing w:after="0" w:line="1" w:lineRule="atLeast"/>
        <w:jc w:val="both"/>
      </w:pPr>
      <w:r w:rsidRPr="00EA6F68">
        <w:rPr>
          <w:rFonts w:ascii="Times New Roman" w:hAnsi="Times New Roman"/>
          <w:color w:val="000000"/>
          <w:sz w:val="24"/>
        </w:rPr>
        <w:t>обсуждать (в парах, группах) содержание текста, формулировать (устно) простые выводы на основе прочитанного (прослушанного) произведения;</w:t>
      </w:r>
    </w:p>
    <w:p w:rsidR="00BB6F59" w:rsidRDefault="00EA6F68" w:rsidP="00275D33">
      <w:pPr>
        <w:numPr>
          <w:ilvl w:val="0"/>
          <w:numId w:val="30"/>
        </w:numPr>
        <w:spacing w:after="0" w:line="1" w:lineRule="atLeast"/>
        <w:jc w:val="both"/>
      </w:pPr>
      <w:r>
        <w:rPr>
          <w:rFonts w:ascii="Times New Roman" w:hAnsi="Times New Roman"/>
          <w:color w:val="000000"/>
          <w:sz w:val="24"/>
        </w:rPr>
        <w:t>описывать (устно) картины природы;</w:t>
      </w:r>
    </w:p>
    <w:p w:rsidR="00BB6F59" w:rsidRPr="00EA6F68" w:rsidRDefault="00EA6F68" w:rsidP="00275D33">
      <w:pPr>
        <w:numPr>
          <w:ilvl w:val="0"/>
          <w:numId w:val="30"/>
        </w:numPr>
        <w:spacing w:after="0" w:line="1" w:lineRule="atLeast"/>
        <w:jc w:val="both"/>
      </w:pPr>
      <w:r w:rsidRPr="00EA6F68">
        <w:rPr>
          <w:rFonts w:ascii="Times New Roman" w:hAnsi="Times New Roman"/>
          <w:color w:val="000000"/>
          <w:sz w:val="24"/>
        </w:rPr>
        <w:t>сочинять по аналогии с прочитанным загадки, рассказы, небольшие сказки;</w:t>
      </w:r>
    </w:p>
    <w:p w:rsidR="00BB6F59" w:rsidRPr="00EA6F68" w:rsidRDefault="00EA6F68" w:rsidP="00275D33">
      <w:pPr>
        <w:numPr>
          <w:ilvl w:val="0"/>
          <w:numId w:val="30"/>
        </w:numPr>
        <w:spacing w:after="0" w:line="1" w:lineRule="atLeast"/>
        <w:jc w:val="both"/>
      </w:pPr>
      <w:r w:rsidRPr="00EA6F68">
        <w:rPr>
          <w:rFonts w:ascii="Times New Roman" w:hAnsi="Times New Roman"/>
          <w:color w:val="000000"/>
          <w:sz w:val="24"/>
        </w:rPr>
        <w:t>участвовать в инсценировках и драматизации отрывков из художественных произведений.</w:t>
      </w:r>
    </w:p>
    <w:p w:rsidR="00BB6F59" w:rsidRPr="00EA6F68" w:rsidRDefault="00EA6F68">
      <w:pPr>
        <w:spacing w:after="0" w:line="1" w:lineRule="atLeast"/>
        <w:ind w:firstLine="600"/>
        <w:jc w:val="both"/>
      </w:pPr>
      <w:r w:rsidRPr="00EA6F68">
        <w:rPr>
          <w:rFonts w:ascii="Times New Roman" w:hAnsi="Times New Roman"/>
          <w:i/>
          <w:color w:val="000000"/>
          <w:sz w:val="24"/>
        </w:rPr>
        <w:t>Регулятивные универсальные учебные действия</w:t>
      </w:r>
      <w:r w:rsidRPr="00EA6F68">
        <w:rPr>
          <w:rFonts w:ascii="Times New Roman" w:hAnsi="Times New Roman"/>
          <w:color w:val="000000"/>
          <w:sz w:val="24"/>
        </w:rPr>
        <w:t xml:space="preserve"> способствуют формированию умений:</w:t>
      </w:r>
    </w:p>
    <w:p w:rsidR="00BB6F59" w:rsidRPr="00EA6F68" w:rsidRDefault="00EA6F68" w:rsidP="00275D33">
      <w:pPr>
        <w:numPr>
          <w:ilvl w:val="0"/>
          <w:numId w:val="31"/>
        </w:numPr>
        <w:spacing w:after="0" w:line="1" w:lineRule="atLeast"/>
        <w:jc w:val="both"/>
      </w:pPr>
      <w:r w:rsidRPr="00EA6F68">
        <w:rPr>
          <w:rFonts w:ascii="Times New Roman" w:hAnsi="Times New Roman"/>
          <w:color w:val="000000"/>
          <w:sz w:val="24"/>
        </w:rPr>
        <w:t>оценивать своё эмоциональное состояние, возникшее при прочтении (слушании) произведения;</w:t>
      </w:r>
    </w:p>
    <w:p w:rsidR="00BB6F59" w:rsidRPr="00EA6F68" w:rsidRDefault="00EA6F68" w:rsidP="00275D33">
      <w:pPr>
        <w:numPr>
          <w:ilvl w:val="0"/>
          <w:numId w:val="31"/>
        </w:numPr>
        <w:spacing w:after="0" w:line="1" w:lineRule="atLeast"/>
        <w:jc w:val="both"/>
      </w:pPr>
      <w:r w:rsidRPr="00EA6F68">
        <w:rPr>
          <w:rFonts w:ascii="Times New Roman" w:hAnsi="Times New Roman"/>
          <w:color w:val="000000"/>
          <w:sz w:val="24"/>
        </w:rPr>
        <w:t>удерживать в памяти последовательность событий прослушанного (прочитанного) текста;</w:t>
      </w:r>
    </w:p>
    <w:p w:rsidR="00BB6F59" w:rsidRPr="00EA6F68" w:rsidRDefault="00EA6F68" w:rsidP="00275D33">
      <w:pPr>
        <w:numPr>
          <w:ilvl w:val="0"/>
          <w:numId w:val="31"/>
        </w:numPr>
        <w:spacing w:after="0" w:line="1" w:lineRule="atLeast"/>
        <w:jc w:val="both"/>
      </w:pPr>
      <w:r w:rsidRPr="00EA6F68">
        <w:rPr>
          <w:rFonts w:ascii="Times New Roman" w:hAnsi="Times New Roman"/>
          <w:color w:val="000000"/>
          <w:sz w:val="24"/>
        </w:rPr>
        <w:t>контролировать выполнение поставленной учебной задачи при чтении</w:t>
      </w:r>
    </w:p>
    <w:p w:rsidR="00BB6F59" w:rsidRDefault="00EA6F68" w:rsidP="00275D33">
      <w:pPr>
        <w:numPr>
          <w:ilvl w:val="0"/>
          <w:numId w:val="31"/>
        </w:numPr>
        <w:spacing w:after="0" w:line="1" w:lineRule="atLeast"/>
        <w:jc w:val="both"/>
      </w:pPr>
      <w:r>
        <w:rPr>
          <w:rFonts w:ascii="Times New Roman" w:hAnsi="Times New Roman"/>
          <w:color w:val="000000"/>
          <w:sz w:val="24"/>
        </w:rPr>
        <w:t>(слушании) произведения;</w:t>
      </w:r>
    </w:p>
    <w:p w:rsidR="00BB6F59" w:rsidRPr="00EA6F68" w:rsidRDefault="00EA6F68" w:rsidP="00275D33">
      <w:pPr>
        <w:numPr>
          <w:ilvl w:val="0"/>
          <w:numId w:val="31"/>
        </w:numPr>
        <w:spacing w:after="0" w:line="1" w:lineRule="atLeast"/>
        <w:jc w:val="both"/>
      </w:pPr>
      <w:r w:rsidRPr="00EA6F68">
        <w:rPr>
          <w:rFonts w:ascii="Times New Roman" w:hAnsi="Times New Roman"/>
          <w:color w:val="000000"/>
          <w:sz w:val="24"/>
        </w:rPr>
        <w:t>проверять (по образцу) выполнение поставленной учебной задачи.</w:t>
      </w:r>
    </w:p>
    <w:p w:rsidR="00BB6F59" w:rsidRPr="00EA6F68" w:rsidRDefault="00EA6F68">
      <w:pPr>
        <w:spacing w:after="0" w:line="1" w:lineRule="atLeast"/>
        <w:ind w:firstLine="600"/>
        <w:jc w:val="both"/>
      </w:pPr>
      <w:r w:rsidRPr="00EA6F68">
        <w:rPr>
          <w:rFonts w:ascii="Times New Roman" w:hAnsi="Times New Roman"/>
          <w:i/>
          <w:color w:val="000000"/>
          <w:sz w:val="24"/>
        </w:rPr>
        <w:t>Совместная деятельность</w:t>
      </w:r>
      <w:r w:rsidRPr="00EA6F68">
        <w:rPr>
          <w:rFonts w:ascii="Times New Roman" w:hAnsi="Times New Roman"/>
          <w:color w:val="000000"/>
          <w:sz w:val="24"/>
        </w:rPr>
        <w:t xml:space="preserve"> способствует формированию умений:</w:t>
      </w:r>
    </w:p>
    <w:p w:rsidR="00BB6F59" w:rsidRPr="00EA6F68" w:rsidRDefault="00EA6F68" w:rsidP="00275D33">
      <w:pPr>
        <w:numPr>
          <w:ilvl w:val="0"/>
          <w:numId w:val="32"/>
        </w:numPr>
        <w:spacing w:after="0" w:line="1" w:lineRule="atLeast"/>
        <w:jc w:val="both"/>
      </w:pPr>
      <w:r w:rsidRPr="00EA6F68">
        <w:rPr>
          <w:rFonts w:ascii="Times New Roman" w:hAnsi="Times New Roman"/>
          <w:color w:val="000000"/>
          <w:sz w:val="24"/>
        </w:rPr>
        <w:t>выбирать себе партнёров по совместной деятельности;</w:t>
      </w:r>
    </w:p>
    <w:p w:rsidR="00BB6F59" w:rsidRPr="00EA6F68" w:rsidRDefault="00EA6F68" w:rsidP="00275D33">
      <w:pPr>
        <w:numPr>
          <w:ilvl w:val="0"/>
          <w:numId w:val="32"/>
        </w:numPr>
        <w:spacing w:after="0" w:line="1" w:lineRule="atLeast"/>
        <w:jc w:val="both"/>
      </w:pPr>
      <w:r w:rsidRPr="00EA6F68">
        <w:rPr>
          <w:rFonts w:ascii="Times New Roman" w:hAnsi="Times New Roman"/>
          <w:color w:val="000000"/>
          <w:sz w:val="24"/>
        </w:rPr>
        <w:t>распределять работу, договариваться, приходить к общему решению, отвечать за общий результат работы.</w:t>
      </w:r>
    </w:p>
    <w:p w:rsidR="00BB6F59" w:rsidRPr="00EA6F68" w:rsidRDefault="00BB6F59">
      <w:pPr>
        <w:spacing w:after="0" w:line="1" w:lineRule="atLeast"/>
        <w:ind w:left="120"/>
        <w:jc w:val="both"/>
      </w:pPr>
    </w:p>
    <w:p w:rsidR="00BB6F59" w:rsidRPr="00EA6F68" w:rsidRDefault="00EA6F68">
      <w:pPr>
        <w:spacing w:after="0" w:line="1" w:lineRule="atLeast"/>
        <w:ind w:firstLine="600"/>
        <w:jc w:val="both"/>
      </w:pPr>
      <w:r w:rsidRPr="00EA6F68">
        <w:rPr>
          <w:rFonts w:ascii="Times New Roman" w:hAnsi="Times New Roman"/>
          <w:b/>
          <w:color w:val="333333"/>
          <w:sz w:val="24"/>
        </w:rPr>
        <w:t>3 КЛАСС</w:t>
      </w:r>
    </w:p>
    <w:p w:rsidR="00BB6F59" w:rsidRPr="00EA6F68" w:rsidRDefault="00EA6F68">
      <w:pPr>
        <w:spacing w:after="0" w:line="1" w:lineRule="atLeast"/>
        <w:ind w:firstLine="600"/>
        <w:jc w:val="both"/>
      </w:pPr>
      <w:r w:rsidRPr="00EA6F68">
        <w:rPr>
          <w:rFonts w:ascii="Times New Roman" w:hAnsi="Times New Roman"/>
          <w:i/>
          <w:color w:val="000000"/>
          <w:sz w:val="24"/>
        </w:rPr>
        <w:lastRenderedPageBreak/>
        <w:t>О Родине и её истории.</w:t>
      </w:r>
      <w:r w:rsidRPr="00EA6F68">
        <w:rPr>
          <w:rFonts w:ascii="Times New Roman" w:hAnsi="Times New Roman"/>
          <w:color w:val="000000"/>
          <w:sz w:val="24"/>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Pr>
          <w:rFonts w:ascii="Times New Roman" w:hAnsi="Times New Roman"/>
          <w:color w:val="000000"/>
          <w:sz w:val="24"/>
        </w:rPr>
        <w:t>I</w:t>
      </w:r>
      <w:r w:rsidRPr="00EA6F68">
        <w:rPr>
          <w:rFonts w:ascii="Times New Roman" w:hAnsi="Times New Roman"/>
          <w:color w:val="000000"/>
          <w:sz w:val="24"/>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Произведения для чтения: К.Д. Ушинский «Наше отечество», М.М. Пришвин «Моя Родина», С.А. Васильев «Россия», Н.П. Кончаловская «Наша древняя столица» (отрывки) </w:t>
      </w:r>
      <w:bookmarkStart w:id="41" w:name="50ca019b-5eb0-415a-9e92-895e16497072"/>
      <w:r w:rsidRPr="00EA6F68">
        <w:rPr>
          <w:rFonts w:ascii="Times New Roman" w:hAnsi="Times New Roman"/>
          <w:color w:val="000000"/>
          <w:sz w:val="24"/>
        </w:rPr>
        <w:t>и другое (по выбору)</w:t>
      </w:r>
      <w:bookmarkEnd w:id="41"/>
      <w:r w:rsidRPr="00EA6F68">
        <w:rPr>
          <w:rFonts w:ascii="Times New Roman" w:hAnsi="Times New Roman"/>
          <w:color w:val="000000"/>
          <w:sz w:val="24"/>
        </w:rPr>
        <w:t>.</w:t>
      </w:r>
    </w:p>
    <w:p w:rsidR="00BB6F59" w:rsidRPr="00EA6F68" w:rsidRDefault="00EA6F68">
      <w:pPr>
        <w:spacing w:after="0" w:line="1" w:lineRule="atLeast"/>
        <w:ind w:firstLine="600"/>
        <w:jc w:val="both"/>
      </w:pPr>
      <w:r w:rsidRPr="00EA6F68">
        <w:rPr>
          <w:rFonts w:ascii="Times New Roman" w:hAnsi="Times New Roman"/>
          <w:i/>
          <w:color w:val="000000"/>
          <w:sz w:val="24"/>
        </w:rPr>
        <w:t xml:space="preserve">Фольклор (устное народное творчество). </w:t>
      </w:r>
      <w:r w:rsidRPr="00EA6F68">
        <w:rPr>
          <w:rFonts w:ascii="Times New Roman" w:hAnsi="Times New Roman"/>
          <w:color w:val="000000"/>
          <w:sz w:val="24"/>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BB6F59" w:rsidRPr="00EA6F68" w:rsidRDefault="00EA6F68">
      <w:pPr>
        <w:spacing w:after="0" w:line="1" w:lineRule="atLeast"/>
        <w:ind w:firstLine="600"/>
        <w:jc w:val="both"/>
      </w:pPr>
      <w:r w:rsidRPr="00EA6F68">
        <w:rPr>
          <w:rFonts w:ascii="Times New Roman" w:hAnsi="Times New Roman"/>
          <w:i/>
          <w:color w:val="000000"/>
          <w:sz w:val="24"/>
        </w:rPr>
        <w:t>Фольклорная сказка как отражение общечеловеческих ценностей и нравственных правил.</w:t>
      </w:r>
      <w:r w:rsidRPr="00EA6F68">
        <w:rPr>
          <w:rFonts w:ascii="Times New Roman" w:hAnsi="Times New Roman"/>
          <w:color w:val="000000"/>
          <w:sz w:val="24"/>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 М. Васнецова, иллюстрации И. Я. Билибина </w:t>
      </w:r>
      <w:bookmarkStart w:id="42" w:name="727e81d6-a551-4a6a-9016-a214feb267f6"/>
      <w:r w:rsidRPr="00EA6F68">
        <w:rPr>
          <w:rFonts w:ascii="Times New Roman" w:hAnsi="Times New Roman"/>
          <w:color w:val="000000"/>
          <w:sz w:val="24"/>
        </w:rPr>
        <w:t>и др.)</w:t>
      </w:r>
      <w:bookmarkEnd w:id="42"/>
      <w:r w:rsidRPr="00EA6F68">
        <w:rPr>
          <w:rFonts w:ascii="Times New Roman" w:hAnsi="Times New Roman"/>
          <w:color w:val="000000"/>
          <w:sz w:val="24"/>
        </w:rPr>
        <w:t>. Отражение в сказках народного быта и культуры. Составление плана сказки.</w:t>
      </w:r>
    </w:p>
    <w:p w:rsidR="00BB6F59" w:rsidRPr="00EA6F68" w:rsidRDefault="00EA6F68">
      <w:pPr>
        <w:spacing w:after="0" w:line="1" w:lineRule="atLeast"/>
        <w:ind w:firstLine="600"/>
        <w:jc w:val="both"/>
      </w:pPr>
      <w:r w:rsidRPr="00EA6F68">
        <w:rPr>
          <w:rFonts w:ascii="Times New Roman" w:hAnsi="Times New Roman"/>
          <w:i/>
          <w:color w:val="000000"/>
          <w:sz w:val="24"/>
        </w:rPr>
        <w:t>Круг чтения: народная песня.</w:t>
      </w:r>
      <w:r w:rsidRPr="00EA6F68">
        <w:rPr>
          <w:rFonts w:ascii="Times New Roman" w:hAnsi="Times New Roman"/>
          <w:color w:val="000000"/>
          <w:sz w:val="24"/>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Произведения для чтения: малые жанры фольклора, русская народная сказка «Иван-царевич и серый волк», былина об Илье Муромце </w:t>
      </w:r>
      <w:bookmarkStart w:id="43" w:name="f70e2bf6-7f59-4519-a76f-5e074a034ac1"/>
      <w:r w:rsidRPr="00EA6F68">
        <w:rPr>
          <w:rFonts w:ascii="Times New Roman" w:hAnsi="Times New Roman"/>
          <w:color w:val="000000"/>
          <w:sz w:val="24"/>
        </w:rPr>
        <w:t>и другие (по выбору)</w:t>
      </w:r>
      <w:bookmarkEnd w:id="43"/>
      <w:r w:rsidRPr="00EA6F68">
        <w:rPr>
          <w:rFonts w:ascii="Times New Roman" w:hAnsi="Times New Roman"/>
          <w:color w:val="000000"/>
          <w:sz w:val="24"/>
        </w:rPr>
        <w:t>.</w:t>
      </w:r>
    </w:p>
    <w:p w:rsidR="00BB6F59" w:rsidRPr="00EA6F68" w:rsidRDefault="00EA6F68">
      <w:pPr>
        <w:spacing w:after="0" w:line="1" w:lineRule="atLeast"/>
        <w:ind w:firstLine="600"/>
        <w:jc w:val="both"/>
      </w:pPr>
      <w:r w:rsidRPr="00EA6F68">
        <w:rPr>
          <w:rFonts w:ascii="Times New Roman" w:hAnsi="Times New Roman"/>
          <w:i/>
          <w:color w:val="000000"/>
          <w:sz w:val="24"/>
        </w:rPr>
        <w:t xml:space="preserve">Творчество А. С. Пушкина. </w:t>
      </w:r>
      <w:r w:rsidRPr="00EA6F68">
        <w:rPr>
          <w:rFonts w:ascii="Times New Roman" w:hAnsi="Times New Roman"/>
          <w:color w:val="000000"/>
          <w:sz w:val="24"/>
        </w:rPr>
        <w:t xml:space="preserve">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w:t>
      </w:r>
      <w:bookmarkStart w:id="44" w:name="38082570-032f-41fc-9f25-163a103965f6"/>
      <w:r w:rsidRPr="00EA6F68">
        <w:rPr>
          <w:rFonts w:ascii="Times New Roman" w:hAnsi="Times New Roman"/>
          <w:color w:val="000000"/>
          <w:sz w:val="24"/>
        </w:rPr>
        <w:t>и другие по выбору)</w:t>
      </w:r>
      <w:bookmarkEnd w:id="44"/>
      <w:r w:rsidRPr="00EA6F68">
        <w:rPr>
          <w:rFonts w:ascii="Times New Roman" w:hAnsi="Times New Roman"/>
          <w:color w:val="000000"/>
          <w:sz w:val="24"/>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w:t>
      </w:r>
      <w:bookmarkStart w:id="45" w:name="5358e777-4f4b-4f55-baff-8fa9057d0145"/>
      <w:r w:rsidRPr="00EA6F68">
        <w:rPr>
          <w:rFonts w:ascii="Times New Roman" w:hAnsi="Times New Roman"/>
          <w:color w:val="000000"/>
          <w:sz w:val="24"/>
        </w:rPr>
        <w:t>и другие (по выбору)</w:t>
      </w:r>
      <w:bookmarkEnd w:id="45"/>
      <w:r w:rsidRPr="00EA6F68">
        <w:rPr>
          <w:rFonts w:ascii="Times New Roman" w:hAnsi="Times New Roman"/>
          <w:color w:val="000000"/>
          <w:sz w:val="24"/>
        </w:rPr>
        <w:t>.</w:t>
      </w:r>
    </w:p>
    <w:p w:rsidR="00BB6F59" w:rsidRPr="00EA6F68" w:rsidRDefault="00EA6F68">
      <w:pPr>
        <w:spacing w:after="0" w:line="1" w:lineRule="atLeast"/>
        <w:ind w:firstLine="600"/>
        <w:jc w:val="both"/>
      </w:pPr>
      <w:r w:rsidRPr="00EA6F68">
        <w:rPr>
          <w:rFonts w:ascii="Times New Roman" w:hAnsi="Times New Roman"/>
          <w:i/>
          <w:color w:val="000000"/>
          <w:sz w:val="24"/>
        </w:rPr>
        <w:t>Творчество И. А. Крылова.</w:t>
      </w:r>
      <w:r w:rsidRPr="00EA6F68">
        <w:rPr>
          <w:rFonts w:ascii="Times New Roman" w:hAnsi="Times New Roman"/>
          <w:color w:val="000000"/>
          <w:sz w:val="24"/>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46" w:name="527368d8-1d9a-45d1-ac3a-1bd053740210"/>
      <w:r w:rsidRPr="00EA6F68">
        <w:rPr>
          <w:rFonts w:ascii="Times New Roman" w:hAnsi="Times New Roman"/>
          <w:color w:val="000000"/>
          <w:sz w:val="24"/>
        </w:rPr>
        <w:t>(не менее двух)</w:t>
      </w:r>
      <w:bookmarkEnd w:id="46"/>
      <w:r w:rsidRPr="00EA6F68">
        <w:rPr>
          <w:rFonts w:ascii="Times New Roman" w:hAnsi="Times New Roman"/>
          <w:color w:val="000000"/>
          <w:sz w:val="24"/>
        </w:rPr>
        <w:t xml:space="preserve">: назначение, темы и герои, особенности языка. Явная и скрытая мораль басен. Использование крылатых выражений в речи.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Произведения для чтения: И.А. Крылов «Ворона и Лисица», «Лисица и виноград», «Мартышка и очки» </w:t>
      </w:r>
      <w:bookmarkStart w:id="47" w:name="523edcf5-c238-467d-9d96-6fcb4b071433"/>
      <w:r w:rsidRPr="00EA6F68">
        <w:rPr>
          <w:rFonts w:ascii="Times New Roman" w:hAnsi="Times New Roman"/>
          <w:color w:val="000000"/>
          <w:sz w:val="24"/>
        </w:rPr>
        <w:t>и другие (по выбору)</w:t>
      </w:r>
      <w:bookmarkEnd w:id="47"/>
      <w:r w:rsidRPr="00EA6F68">
        <w:rPr>
          <w:rFonts w:ascii="Times New Roman" w:hAnsi="Times New Roman"/>
          <w:color w:val="000000"/>
          <w:sz w:val="24"/>
        </w:rPr>
        <w:t>.</w:t>
      </w:r>
    </w:p>
    <w:p w:rsidR="00BB6F59" w:rsidRPr="00EA6F68" w:rsidRDefault="00EA6F68">
      <w:pPr>
        <w:spacing w:after="0" w:line="1" w:lineRule="atLeast"/>
        <w:ind w:firstLine="600"/>
        <w:jc w:val="both"/>
      </w:pPr>
      <w:r w:rsidRPr="00EA6F68">
        <w:rPr>
          <w:rFonts w:ascii="Times New Roman" w:hAnsi="Times New Roman"/>
          <w:i/>
          <w:color w:val="000000"/>
          <w:sz w:val="24"/>
        </w:rPr>
        <w:t>Картины природы в произведениях поэтов и писателей Х</w:t>
      </w:r>
      <w:r>
        <w:rPr>
          <w:rFonts w:ascii="Times New Roman" w:hAnsi="Times New Roman"/>
          <w:i/>
          <w:color w:val="000000"/>
          <w:sz w:val="24"/>
        </w:rPr>
        <w:t>I</w:t>
      </w:r>
      <w:r w:rsidRPr="00EA6F68">
        <w:rPr>
          <w:rFonts w:ascii="Times New Roman" w:hAnsi="Times New Roman"/>
          <w:i/>
          <w:color w:val="000000"/>
          <w:sz w:val="24"/>
        </w:rPr>
        <w:t>Х–ХХ веков</w:t>
      </w:r>
      <w:r w:rsidRPr="00EA6F68">
        <w:rPr>
          <w:rFonts w:ascii="Times New Roman" w:hAnsi="Times New Roman"/>
          <w:color w:val="000000"/>
          <w:sz w:val="24"/>
        </w:rPr>
        <w:t xml:space="preserve">. Лирические произведения как способ передачи чувств людей, автора. Картины природы в произведениях поэтов и писателей </w:t>
      </w:r>
      <w:bookmarkStart w:id="48" w:name="80bec28b-ed78-43e0-b32c-1c9545f7c330"/>
      <w:r w:rsidRPr="00EA6F68">
        <w:rPr>
          <w:rFonts w:ascii="Times New Roman" w:hAnsi="Times New Roman"/>
          <w:color w:val="000000"/>
          <w:sz w:val="24"/>
        </w:rPr>
        <w:t>(не менее пяти авторов по выбору)</w:t>
      </w:r>
      <w:bookmarkEnd w:id="48"/>
      <w:r w:rsidRPr="00EA6F68">
        <w:rPr>
          <w:rFonts w:ascii="Times New Roman" w:hAnsi="Times New Roman"/>
          <w:color w:val="000000"/>
          <w:sz w:val="24"/>
        </w:rPr>
        <w:t xml:space="preserve">: Ф. И. Тютчева, А. А. Фета, А. Н. Майкова, </w:t>
      </w:r>
      <w:r w:rsidRPr="00EA6F68">
        <w:rPr>
          <w:rFonts w:ascii="Times New Roman" w:hAnsi="Times New Roman"/>
          <w:color w:val="000000"/>
          <w:sz w:val="24"/>
        </w:rPr>
        <w:lastRenderedPageBreak/>
        <w:t xml:space="preserve">Н. А. Некрасова, А. А. Блока, И. А. Бунина, </w:t>
      </w:r>
      <w:bookmarkStart w:id="49" w:name="42f911b2-e09e-45c8-bc47-801abce40732"/>
      <w:r w:rsidRPr="00EA6F68">
        <w:rPr>
          <w:rFonts w:ascii="Times New Roman" w:hAnsi="Times New Roman"/>
          <w:color w:val="000000"/>
          <w:sz w:val="24"/>
        </w:rPr>
        <w:t>С. А. Есенина, А. П. Чехова, К. Г. Паустовского и др.</w:t>
      </w:r>
      <w:bookmarkEnd w:id="49"/>
      <w:r w:rsidRPr="00EA6F68">
        <w:rPr>
          <w:rFonts w:ascii="Times New Roman" w:hAnsi="Times New Roman"/>
          <w:color w:val="000000"/>
          <w:sz w:val="24"/>
        </w:rPr>
        <w:t xml:space="preserve">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50" w:name="16787d9f-7089-4df2-8851-b8b90e8f0a53"/>
      <w:r w:rsidRPr="00EA6F68">
        <w:rPr>
          <w:rFonts w:ascii="Times New Roman" w:hAnsi="Times New Roman"/>
          <w:color w:val="000000"/>
          <w:sz w:val="24"/>
        </w:rPr>
        <w:t>и другие (по выбору)</w:t>
      </w:r>
      <w:bookmarkEnd w:id="50"/>
      <w:r w:rsidRPr="00EA6F68">
        <w:rPr>
          <w:rFonts w:ascii="Times New Roman" w:hAnsi="Times New Roman"/>
          <w:color w:val="000000"/>
          <w:sz w:val="24"/>
        </w:rPr>
        <w:t>.</w:t>
      </w:r>
    </w:p>
    <w:p w:rsidR="00BB6F59" w:rsidRPr="00EA6F68" w:rsidRDefault="00EA6F68">
      <w:pPr>
        <w:spacing w:after="0" w:line="1" w:lineRule="atLeast"/>
        <w:ind w:firstLine="600"/>
        <w:jc w:val="both"/>
      </w:pPr>
      <w:r w:rsidRPr="00EA6F68">
        <w:rPr>
          <w:rFonts w:ascii="Times New Roman" w:hAnsi="Times New Roman"/>
          <w:i/>
          <w:color w:val="000000"/>
          <w:sz w:val="24"/>
        </w:rPr>
        <w:t>Творчество Л. Н. Толстого</w:t>
      </w:r>
      <w:r w:rsidRPr="00EA6F68">
        <w:rPr>
          <w:rFonts w:ascii="Times New Roman" w:hAnsi="Times New Roman"/>
          <w:color w:val="000000"/>
          <w:sz w:val="24"/>
        </w:rPr>
        <w:t xml:space="preserve">. Жанровое многообразие произведений Л. Н. Толстого: сказки, рассказы, басни, быль </w:t>
      </w:r>
      <w:bookmarkStart w:id="51" w:name="cdc64239-b2f7-4949-b4d4-e9c7ed8ff140"/>
      <w:r w:rsidRPr="00EA6F68">
        <w:rPr>
          <w:rFonts w:ascii="Times New Roman" w:hAnsi="Times New Roman"/>
          <w:color w:val="000000"/>
          <w:sz w:val="24"/>
        </w:rPr>
        <w:t>(не менее трёх произведений)</w:t>
      </w:r>
      <w:bookmarkEnd w:id="51"/>
      <w:r w:rsidRPr="00EA6F68">
        <w:rPr>
          <w:rFonts w:ascii="Times New Roman" w:hAnsi="Times New Roman"/>
          <w:color w:val="000000"/>
          <w:sz w:val="24"/>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Произведения для чтения: Л.Н. Толстой «Лебеди», «Зайцы», «Прыжок», «Акула» </w:t>
      </w:r>
      <w:bookmarkStart w:id="52" w:name="aa00fe46-a718-413e-8afe-259e29a1bedf"/>
      <w:r w:rsidRPr="00EA6F68">
        <w:rPr>
          <w:rFonts w:ascii="Times New Roman" w:hAnsi="Times New Roman"/>
          <w:color w:val="000000"/>
          <w:sz w:val="24"/>
        </w:rPr>
        <w:t>и другие</w:t>
      </w:r>
      <w:bookmarkEnd w:id="52"/>
      <w:r w:rsidRPr="00EA6F68">
        <w:rPr>
          <w:rFonts w:ascii="Times New Roman" w:hAnsi="Times New Roman"/>
          <w:color w:val="000000"/>
          <w:sz w:val="24"/>
        </w:rPr>
        <w:t>.</w:t>
      </w:r>
    </w:p>
    <w:p w:rsidR="00BB6F59" w:rsidRPr="00EA6F68" w:rsidRDefault="00EA6F68">
      <w:pPr>
        <w:spacing w:after="0" w:line="1" w:lineRule="atLeast"/>
        <w:ind w:firstLine="600"/>
        <w:jc w:val="both"/>
      </w:pPr>
      <w:r w:rsidRPr="00EA6F68">
        <w:rPr>
          <w:rFonts w:ascii="Times New Roman" w:hAnsi="Times New Roman"/>
          <w:i/>
          <w:color w:val="000000"/>
          <w:sz w:val="24"/>
        </w:rPr>
        <w:t>Литературная сказка.</w:t>
      </w:r>
      <w:r w:rsidRPr="00EA6F68">
        <w:rPr>
          <w:rFonts w:ascii="Times New Roman" w:hAnsi="Times New Roman"/>
          <w:color w:val="000000"/>
          <w:sz w:val="24"/>
        </w:rPr>
        <w:t xml:space="preserve"> Литературная сказка русских писателей </w:t>
      </w:r>
      <w:bookmarkStart w:id="53" w:name="0396c979-b95c-4f0b-9b67-6d949d4fe725"/>
      <w:r w:rsidRPr="00EA6F68">
        <w:rPr>
          <w:rFonts w:ascii="Times New Roman" w:hAnsi="Times New Roman"/>
          <w:color w:val="000000"/>
          <w:sz w:val="24"/>
        </w:rPr>
        <w:t>(не менее двух)</w:t>
      </w:r>
      <w:bookmarkEnd w:id="53"/>
      <w:r w:rsidRPr="00EA6F68">
        <w:rPr>
          <w:rFonts w:ascii="Times New Roman" w:hAnsi="Times New Roman"/>
          <w:color w:val="000000"/>
          <w:sz w:val="24"/>
        </w:rPr>
        <w:t xml:space="preserve">. Круг чтения: произведения В. М. Гаршина, М. Горького, И. С. Соколова-Микитова </w:t>
      </w:r>
      <w:bookmarkStart w:id="54" w:name="2498bf76-b25f-4b28-b700-2d8b85793223"/>
      <w:r w:rsidRPr="00EA6F68">
        <w:rPr>
          <w:rFonts w:ascii="Times New Roman" w:hAnsi="Times New Roman"/>
          <w:color w:val="000000"/>
          <w:sz w:val="24"/>
        </w:rPr>
        <w:t>и др.</w:t>
      </w:r>
      <w:bookmarkEnd w:id="54"/>
      <w:r w:rsidRPr="00EA6F68">
        <w:rPr>
          <w:rFonts w:ascii="Times New Roman" w:hAnsi="Times New Roman"/>
          <w:color w:val="000000"/>
          <w:sz w:val="24"/>
        </w:rPr>
        <w:t xml:space="preserve"> Особенности авторских сказок (сюжет, язык, герои). Составление аннотации.</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Произведения для чтения: В.М. Гаршин «Лягушка-путешественница», И.С. Соколов-Микитов «Листопадничек», М. Горький «Случай с Евсейкой» </w:t>
      </w:r>
      <w:bookmarkStart w:id="55" w:name="8af9dfbf-5d69-42fa-a753-19ae360b4f91"/>
      <w:r w:rsidRPr="00EA6F68">
        <w:rPr>
          <w:rFonts w:ascii="Times New Roman" w:hAnsi="Times New Roman"/>
          <w:color w:val="000000"/>
          <w:sz w:val="24"/>
        </w:rPr>
        <w:t>и другие (по выбору)</w:t>
      </w:r>
      <w:bookmarkEnd w:id="55"/>
      <w:r w:rsidRPr="00EA6F68">
        <w:rPr>
          <w:rFonts w:ascii="Times New Roman" w:hAnsi="Times New Roman"/>
          <w:color w:val="000000"/>
          <w:sz w:val="24"/>
        </w:rPr>
        <w:t>.</w:t>
      </w:r>
    </w:p>
    <w:p w:rsidR="00BB6F59" w:rsidRPr="00EA6F68" w:rsidRDefault="00EA6F68">
      <w:pPr>
        <w:spacing w:after="0" w:line="1" w:lineRule="atLeast"/>
        <w:ind w:firstLine="600"/>
        <w:jc w:val="both"/>
      </w:pPr>
      <w:r w:rsidRPr="00EA6F68">
        <w:rPr>
          <w:rFonts w:ascii="Times New Roman" w:hAnsi="Times New Roman"/>
          <w:i/>
          <w:color w:val="000000"/>
          <w:sz w:val="24"/>
        </w:rPr>
        <w:t>Произведения о взаимоотношениях человека и животных</w:t>
      </w:r>
      <w:r w:rsidRPr="00EA6F68">
        <w:rPr>
          <w:rFonts w:ascii="Times New Roman" w:hAnsi="Times New Roman"/>
          <w:color w:val="000000"/>
          <w:sz w:val="24"/>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Произведения для чтения: Б.С. Житков «Про обезьянку», К.Г. Паустовский «Барсучий нос», «Кот-ворюга», Д.Н. Мамин-Сибиряк «Приёмыш» </w:t>
      </w:r>
      <w:bookmarkStart w:id="56" w:name="9e9f41e0-86da-4ba5-9fdb-ea58010d70a9"/>
      <w:r w:rsidRPr="00EA6F68">
        <w:rPr>
          <w:rFonts w:ascii="Times New Roman" w:hAnsi="Times New Roman"/>
          <w:color w:val="000000"/>
          <w:sz w:val="24"/>
        </w:rPr>
        <w:t>и другое (по выбору)</w:t>
      </w:r>
      <w:bookmarkEnd w:id="56"/>
      <w:r w:rsidRPr="00EA6F68">
        <w:rPr>
          <w:rFonts w:ascii="Times New Roman" w:hAnsi="Times New Roman"/>
          <w:color w:val="000000"/>
          <w:sz w:val="24"/>
        </w:rPr>
        <w:t>.</w:t>
      </w:r>
    </w:p>
    <w:p w:rsidR="00BB6F59" w:rsidRPr="00EA6F68" w:rsidRDefault="00EA6F68">
      <w:pPr>
        <w:spacing w:after="0" w:line="1" w:lineRule="atLeast"/>
        <w:ind w:firstLine="600"/>
        <w:jc w:val="both"/>
      </w:pPr>
      <w:r w:rsidRPr="00EA6F68">
        <w:rPr>
          <w:rFonts w:ascii="Times New Roman" w:hAnsi="Times New Roman"/>
          <w:i/>
          <w:color w:val="000000"/>
          <w:sz w:val="24"/>
        </w:rPr>
        <w:t>Произведения о детях</w:t>
      </w:r>
      <w:r w:rsidRPr="00EA6F68">
        <w:rPr>
          <w:rFonts w:ascii="Times New Roman" w:hAnsi="Times New Roman"/>
          <w:color w:val="000000"/>
          <w:sz w:val="24"/>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57" w:name="404c7c92-0d15-4b71-8646-0d1c44a9ea6d"/>
      <w:r w:rsidRPr="00EA6F68">
        <w:rPr>
          <w:rFonts w:ascii="Times New Roman" w:hAnsi="Times New Roman"/>
          <w:color w:val="000000"/>
          <w:sz w:val="24"/>
        </w:rPr>
        <w:t>произведения по выбору двух-трёх авторов</w:t>
      </w:r>
      <w:bookmarkEnd w:id="57"/>
      <w:r w:rsidRPr="00EA6F68">
        <w:rPr>
          <w:rFonts w:ascii="Times New Roman" w:hAnsi="Times New Roman"/>
          <w:color w:val="000000"/>
          <w:sz w:val="24"/>
        </w:rPr>
        <w:t>). Основные события сюжета, отношение к ним героев произведения. Оценка нравственных качеств, проявляющихся в военное время.</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Произведения для чтения: Л. Пантелеев «На ялике», А. Гайдар «Тимур и его команда» (отрывки), Л. Кассиль </w:t>
      </w:r>
      <w:bookmarkStart w:id="58" w:name="b2906ae0-653e-422a-98de-d708e8770775"/>
      <w:r w:rsidRPr="00EA6F68">
        <w:rPr>
          <w:rFonts w:ascii="Times New Roman" w:hAnsi="Times New Roman"/>
          <w:color w:val="000000"/>
          <w:sz w:val="24"/>
        </w:rPr>
        <w:t>и другие (по выбору)</w:t>
      </w:r>
      <w:bookmarkEnd w:id="58"/>
      <w:r w:rsidRPr="00EA6F68">
        <w:rPr>
          <w:rFonts w:ascii="Times New Roman" w:hAnsi="Times New Roman"/>
          <w:color w:val="000000"/>
          <w:sz w:val="24"/>
        </w:rPr>
        <w:t>.</w:t>
      </w:r>
    </w:p>
    <w:p w:rsidR="00BB6F59" w:rsidRPr="00EA6F68" w:rsidRDefault="00EA6F68">
      <w:pPr>
        <w:spacing w:after="0" w:line="1" w:lineRule="atLeast"/>
        <w:ind w:firstLine="600"/>
        <w:jc w:val="both"/>
      </w:pPr>
      <w:r w:rsidRPr="00EA6F68">
        <w:rPr>
          <w:rFonts w:ascii="Times New Roman" w:hAnsi="Times New Roman"/>
          <w:i/>
          <w:color w:val="000000"/>
          <w:sz w:val="24"/>
        </w:rPr>
        <w:t>Юмористические произведения.</w:t>
      </w:r>
      <w:r w:rsidRPr="00EA6F68">
        <w:rPr>
          <w:rFonts w:ascii="Times New Roman" w:hAnsi="Times New Roman"/>
          <w:color w:val="000000"/>
          <w:sz w:val="24"/>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59" w:name="9ae593c9-3aab-425e-99a4-7742a1054ca6"/>
      <w:r w:rsidRPr="00EA6F68">
        <w:rPr>
          <w:rFonts w:ascii="Times New Roman" w:hAnsi="Times New Roman"/>
          <w:color w:val="000000"/>
          <w:sz w:val="24"/>
        </w:rPr>
        <w:t>(не менее двух произведений)</w:t>
      </w:r>
      <w:bookmarkEnd w:id="59"/>
      <w:r w:rsidRPr="00EA6F68">
        <w:rPr>
          <w:rFonts w:ascii="Times New Roman" w:hAnsi="Times New Roman"/>
          <w:color w:val="000000"/>
          <w:sz w:val="24"/>
        </w:rPr>
        <w:t xml:space="preserve">: Н. Н. Носов, В.Ю. Драгунский, </w:t>
      </w:r>
      <w:bookmarkStart w:id="60" w:name="4e2e3cf4-e7a4-46cb-8408-debc990ca49f"/>
      <w:r w:rsidRPr="00EA6F68">
        <w:rPr>
          <w:rFonts w:ascii="Times New Roman" w:hAnsi="Times New Roman"/>
          <w:color w:val="000000"/>
          <w:sz w:val="24"/>
        </w:rPr>
        <w:t>М. М. Зощенко и др.</w:t>
      </w:r>
      <w:bookmarkEnd w:id="60"/>
    </w:p>
    <w:p w:rsidR="00BB6F59" w:rsidRPr="00EA6F68" w:rsidRDefault="00EA6F68">
      <w:pPr>
        <w:spacing w:after="0" w:line="1" w:lineRule="atLeast"/>
        <w:ind w:firstLine="600"/>
        <w:jc w:val="both"/>
      </w:pPr>
      <w:r w:rsidRPr="00EA6F68">
        <w:rPr>
          <w:rFonts w:ascii="Times New Roman" w:hAnsi="Times New Roman"/>
          <w:color w:val="000000"/>
          <w:sz w:val="24"/>
        </w:rPr>
        <w:t xml:space="preserve">Произведения для чтения: В.Ю. Драгунский «Денискины рассказы» (1-2 произведения), Н.Н. Носов «Весёлая семейка» (1-2 рассказа из цикла) </w:t>
      </w:r>
      <w:bookmarkStart w:id="61" w:name="9cddf492-ad0b-4fe1-b79b-6090cf3af801"/>
      <w:r w:rsidRPr="00EA6F68">
        <w:rPr>
          <w:rFonts w:ascii="Times New Roman" w:hAnsi="Times New Roman"/>
          <w:color w:val="000000"/>
          <w:sz w:val="24"/>
        </w:rPr>
        <w:t>и другие (по выбору)</w:t>
      </w:r>
      <w:bookmarkEnd w:id="61"/>
      <w:r w:rsidRPr="00EA6F68">
        <w:rPr>
          <w:rFonts w:ascii="Times New Roman" w:hAnsi="Times New Roman"/>
          <w:color w:val="000000"/>
          <w:sz w:val="24"/>
        </w:rPr>
        <w:t>.</w:t>
      </w:r>
    </w:p>
    <w:p w:rsidR="00BB6F59" w:rsidRPr="00EA6F68" w:rsidRDefault="00EA6F68">
      <w:pPr>
        <w:spacing w:after="0" w:line="1" w:lineRule="atLeast"/>
        <w:ind w:firstLine="600"/>
        <w:jc w:val="both"/>
      </w:pPr>
      <w:r w:rsidRPr="00EA6F68">
        <w:rPr>
          <w:rFonts w:ascii="Times New Roman" w:hAnsi="Times New Roman"/>
          <w:i/>
          <w:color w:val="000000"/>
          <w:sz w:val="24"/>
        </w:rPr>
        <w:t>Зарубежная литература.</w:t>
      </w:r>
      <w:r w:rsidRPr="00EA6F68">
        <w:rPr>
          <w:rFonts w:ascii="Times New Roman" w:hAnsi="Times New Roman"/>
          <w:color w:val="000000"/>
          <w:sz w:val="24"/>
        </w:rPr>
        <w:t xml:space="preserve"> Круг чтения </w:t>
      </w:r>
      <w:bookmarkStart w:id="62" w:name="58a6158a-51b4-47ce-87f6-6c9e5ad10030"/>
      <w:r w:rsidRPr="00EA6F68">
        <w:rPr>
          <w:rFonts w:ascii="Times New Roman" w:hAnsi="Times New Roman"/>
          <w:color w:val="000000"/>
          <w:sz w:val="24"/>
        </w:rPr>
        <w:t>(произведения двух-трёх авторов по выбору):</w:t>
      </w:r>
      <w:bookmarkEnd w:id="62"/>
      <w:r w:rsidRPr="00EA6F68">
        <w:rPr>
          <w:rFonts w:ascii="Times New Roman" w:hAnsi="Times New Roman"/>
          <w:color w:val="000000"/>
          <w:sz w:val="24"/>
        </w:rPr>
        <w:t xml:space="preserve"> литературные сказки Ш. Перро, Х.-К. Андерсена, </w:t>
      </w:r>
      <w:bookmarkStart w:id="63" w:name="b50b6163-e40b-492f-8bba-42dff8172bbc"/>
      <w:r w:rsidRPr="00EA6F68">
        <w:rPr>
          <w:rFonts w:ascii="Times New Roman" w:hAnsi="Times New Roman"/>
          <w:color w:val="000000"/>
          <w:sz w:val="24"/>
        </w:rPr>
        <w:t>Р. Киплинга.</w:t>
      </w:r>
      <w:bookmarkEnd w:id="63"/>
      <w:r w:rsidRPr="00EA6F68">
        <w:rPr>
          <w:rFonts w:ascii="Times New Roman" w:hAnsi="Times New Roman"/>
          <w:color w:val="000000"/>
          <w:sz w:val="24"/>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Произведения для чтения: Х.-К. Андерсен «Гадкий утёнок», Ш. Перро «Подарок феи» </w:t>
      </w:r>
      <w:bookmarkStart w:id="64" w:name="9bb125a7-9872-4d7e-ac46-e9439718f6c7"/>
      <w:r w:rsidRPr="00EA6F68">
        <w:rPr>
          <w:rFonts w:ascii="Times New Roman" w:hAnsi="Times New Roman"/>
          <w:color w:val="000000"/>
          <w:sz w:val="24"/>
        </w:rPr>
        <w:t>и другие (по выбору)</w:t>
      </w:r>
      <w:bookmarkEnd w:id="64"/>
      <w:r w:rsidRPr="00EA6F68">
        <w:rPr>
          <w:rFonts w:ascii="Times New Roman" w:hAnsi="Times New Roman"/>
          <w:color w:val="000000"/>
          <w:sz w:val="24"/>
        </w:rPr>
        <w:t>.</w:t>
      </w:r>
    </w:p>
    <w:p w:rsidR="00BB6F59" w:rsidRPr="00EA6F68" w:rsidRDefault="00EA6F68">
      <w:pPr>
        <w:spacing w:after="0" w:line="1" w:lineRule="atLeast"/>
        <w:ind w:firstLine="600"/>
        <w:jc w:val="both"/>
      </w:pPr>
      <w:r w:rsidRPr="00EA6F68">
        <w:rPr>
          <w:rFonts w:ascii="Times New Roman" w:hAnsi="Times New Roman"/>
          <w:i/>
          <w:color w:val="000000"/>
          <w:sz w:val="24"/>
        </w:rPr>
        <w:t>Библиографическая культура (работа с детской книгой и справочной литературой).</w:t>
      </w:r>
      <w:r w:rsidRPr="00EA6F68">
        <w:rPr>
          <w:rFonts w:ascii="Times New Roman" w:hAnsi="Times New Roman"/>
          <w:color w:val="000000"/>
          <w:sz w:val="24"/>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w:t>
      </w:r>
      <w:r w:rsidRPr="00EA6F68">
        <w:rPr>
          <w:rFonts w:ascii="Times New Roman" w:hAnsi="Times New Roman"/>
          <w:color w:val="000000"/>
          <w:sz w:val="24"/>
        </w:rPr>
        <w:lastRenderedPageBreak/>
        <w:t>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B6F59" w:rsidRPr="00EA6F68" w:rsidRDefault="00EA6F68">
      <w:pPr>
        <w:spacing w:after="0" w:line="1" w:lineRule="atLeast"/>
        <w:ind w:firstLine="600"/>
        <w:jc w:val="both"/>
      </w:pPr>
      <w:r w:rsidRPr="00EA6F68">
        <w:rPr>
          <w:rFonts w:ascii="Times New Roman" w:hAnsi="Times New Roman"/>
          <w:i/>
          <w:color w:val="000000"/>
          <w:sz w:val="24"/>
        </w:rPr>
        <w:t>Базовые логические и исследовательские действия</w:t>
      </w:r>
      <w:r w:rsidRPr="00EA6F68">
        <w:rPr>
          <w:rFonts w:ascii="Times New Roman" w:hAnsi="Times New Roman"/>
          <w:color w:val="000000"/>
          <w:sz w:val="24"/>
        </w:rPr>
        <w:t xml:space="preserve"> как часть познавательных универсальных учебных действий способствуют формированию умений:</w:t>
      </w:r>
    </w:p>
    <w:p w:rsidR="00BB6F59" w:rsidRPr="00EA6F68" w:rsidRDefault="00EA6F68" w:rsidP="00275D33">
      <w:pPr>
        <w:numPr>
          <w:ilvl w:val="0"/>
          <w:numId w:val="33"/>
        </w:numPr>
        <w:spacing w:after="0" w:line="1" w:lineRule="atLeast"/>
        <w:jc w:val="both"/>
      </w:pPr>
      <w:r w:rsidRPr="00EA6F68">
        <w:rPr>
          <w:rFonts w:ascii="Times New Roman" w:hAnsi="Times New Roman"/>
          <w:color w:val="000000"/>
          <w:sz w:val="24"/>
        </w:rPr>
        <w:t>читать доступные по восприятию и небольшие по объёму прозаические и стихотворные произведения (без отметочного оценивания);</w:t>
      </w:r>
    </w:p>
    <w:p w:rsidR="00BB6F59" w:rsidRPr="00EA6F68" w:rsidRDefault="00EA6F68" w:rsidP="00275D33">
      <w:pPr>
        <w:numPr>
          <w:ilvl w:val="0"/>
          <w:numId w:val="33"/>
        </w:numPr>
        <w:spacing w:after="0" w:line="1" w:lineRule="atLeast"/>
        <w:jc w:val="both"/>
      </w:pPr>
      <w:r w:rsidRPr="00EA6F68">
        <w:rPr>
          <w:rFonts w:ascii="Times New Roman" w:hAnsi="Times New Roman"/>
          <w:color w:val="000000"/>
          <w:sz w:val="24"/>
        </w:rPr>
        <w:t>различать сказочные и реалистические, лирические и эпические, народные и авторские произведения;</w:t>
      </w:r>
    </w:p>
    <w:p w:rsidR="00BB6F59" w:rsidRPr="00EA6F68" w:rsidRDefault="00EA6F68" w:rsidP="00275D33">
      <w:pPr>
        <w:numPr>
          <w:ilvl w:val="0"/>
          <w:numId w:val="33"/>
        </w:numPr>
        <w:spacing w:after="0" w:line="1" w:lineRule="atLeast"/>
        <w:jc w:val="both"/>
      </w:pPr>
      <w:r w:rsidRPr="00EA6F68">
        <w:rPr>
          <w:rFonts w:ascii="Times New Roman" w:hAnsi="Times New Roman"/>
          <w:color w:val="000000"/>
          <w:sz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BB6F59" w:rsidRPr="00EA6F68" w:rsidRDefault="00EA6F68" w:rsidP="00275D33">
      <w:pPr>
        <w:numPr>
          <w:ilvl w:val="0"/>
          <w:numId w:val="33"/>
        </w:numPr>
        <w:spacing w:after="0" w:line="1" w:lineRule="atLeast"/>
        <w:jc w:val="both"/>
      </w:pPr>
      <w:r w:rsidRPr="00EA6F68">
        <w:rPr>
          <w:rFonts w:ascii="Times New Roman" w:hAnsi="Times New Roman"/>
          <w:color w:val="000000"/>
          <w:sz w:val="24"/>
        </w:rPr>
        <w:t>конструировать план текста, дополнять и восстанавливать нарушенную последовательность;</w:t>
      </w:r>
    </w:p>
    <w:p w:rsidR="00BB6F59" w:rsidRPr="00EA6F68" w:rsidRDefault="00EA6F68" w:rsidP="00275D33">
      <w:pPr>
        <w:numPr>
          <w:ilvl w:val="0"/>
          <w:numId w:val="33"/>
        </w:numPr>
        <w:spacing w:after="0" w:line="1" w:lineRule="atLeast"/>
        <w:jc w:val="both"/>
      </w:pPr>
      <w:r w:rsidRPr="00EA6F68">
        <w:rPr>
          <w:rFonts w:ascii="Times New Roman" w:hAnsi="Times New Roman"/>
          <w:color w:val="000000"/>
          <w:sz w:val="24"/>
        </w:rPr>
        <w:t>сравнивать произведения, относящиеся к одной теме, но разным жанрам; произведения одного жанра, но разной тематики;</w:t>
      </w:r>
    </w:p>
    <w:p w:rsidR="00BB6F59" w:rsidRPr="00EA6F68" w:rsidRDefault="00EA6F68" w:rsidP="00275D33">
      <w:pPr>
        <w:numPr>
          <w:ilvl w:val="0"/>
          <w:numId w:val="33"/>
        </w:numPr>
        <w:spacing w:after="0" w:line="1" w:lineRule="atLeast"/>
        <w:jc w:val="both"/>
      </w:pPr>
      <w:r w:rsidRPr="00EA6F68">
        <w:rPr>
          <w:rFonts w:ascii="Times New Roman" w:hAnsi="Times New Roman"/>
          <w:color w:val="000000"/>
          <w:sz w:val="24"/>
        </w:rPr>
        <w:t>исследовать текст: находить описания в произведениях разных жанров (портрет, пейзаж, интерьер).</w:t>
      </w:r>
    </w:p>
    <w:p w:rsidR="00BB6F59" w:rsidRPr="00EA6F68" w:rsidRDefault="00EA6F68">
      <w:pPr>
        <w:spacing w:after="0" w:line="1" w:lineRule="atLeast"/>
        <w:ind w:firstLine="600"/>
        <w:jc w:val="both"/>
      </w:pPr>
      <w:r w:rsidRPr="00EA6F68">
        <w:rPr>
          <w:rFonts w:ascii="Times New Roman" w:hAnsi="Times New Roman"/>
          <w:i/>
          <w:color w:val="000000"/>
          <w:sz w:val="24"/>
        </w:rPr>
        <w:t xml:space="preserve">Работа с информацией </w:t>
      </w:r>
      <w:r w:rsidRPr="00EA6F68">
        <w:rPr>
          <w:rFonts w:ascii="Times New Roman" w:hAnsi="Times New Roman"/>
          <w:color w:val="000000"/>
          <w:sz w:val="24"/>
        </w:rPr>
        <w:t>как часть познавательных универсальных учебных действий способствуют формированию умений:</w:t>
      </w:r>
    </w:p>
    <w:p w:rsidR="00BB6F59" w:rsidRDefault="00EA6F68" w:rsidP="00275D33">
      <w:pPr>
        <w:numPr>
          <w:ilvl w:val="0"/>
          <w:numId w:val="34"/>
        </w:numPr>
        <w:spacing w:after="0" w:line="1" w:lineRule="atLeast"/>
        <w:jc w:val="both"/>
      </w:pPr>
      <w:r w:rsidRPr="00EA6F68">
        <w:rPr>
          <w:rFonts w:ascii="Times New Roman" w:hAnsi="Times New Roman"/>
          <w:color w:val="000000"/>
          <w:sz w:val="24"/>
        </w:rPr>
        <w:t xml:space="preserve">сравнивать информацию словесную (текст), графическую или изобразительную </w:t>
      </w:r>
      <w:r>
        <w:rPr>
          <w:rFonts w:ascii="Times New Roman" w:hAnsi="Times New Roman"/>
          <w:color w:val="000000"/>
          <w:sz w:val="24"/>
        </w:rPr>
        <w:t>(иллюстрация), звуковую (музыкальное произведение);</w:t>
      </w:r>
    </w:p>
    <w:p w:rsidR="00BB6F59" w:rsidRPr="00EA6F68" w:rsidRDefault="00EA6F68" w:rsidP="00275D33">
      <w:pPr>
        <w:numPr>
          <w:ilvl w:val="0"/>
          <w:numId w:val="34"/>
        </w:numPr>
        <w:spacing w:after="0" w:line="1" w:lineRule="atLeast"/>
        <w:jc w:val="both"/>
      </w:pPr>
      <w:r w:rsidRPr="00EA6F68">
        <w:rPr>
          <w:rFonts w:ascii="Times New Roman" w:hAnsi="Times New Roman"/>
          <w:color w:val="000000"/>
          <w:sz w:val="24"/>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BB6F59" w:rsidRPr="00EA6F68" w:rsidRDefault="00EA6F68" w:rsidP="00275D33">
      <w:pPr>
        <w:numPr>
          <w:ilvl w:val="0"/>
          <w:numId w:val="34"/>
        </w:numPr>
        <w:spacing w:after="0" w:line="1" w:lineRule="atLeast"/>
        <w:jc w:val="both"/>
      </w:pPr>
      <w:r w:rsidRPr="00EA6F68">
        <w:rPr>
          <w:rFonts w:ascii="Times New Roman" w:hAnsi="Times New Roman"/>
          <w:color w:val="000000"/>
          <w:sz w:val="24"/>
        </w:rPr>
        <w:t>выбирать книгу в библиотеке в соответствии с учебной задачей; составлять аннотацию.</w:t>
      </w:r>
    </w:p>
    <w:p w:rsidR="00BB6F59" w:rsidRPr="00EA6F68" w:rsidRDefault="00EA6F68">
      <w:pPr>
        <w:spacing w:after="0" w:line="1" w:lineRule="atLeast"/>
        <w:ind w:firstLine="600"/>
        <w:jc w:val="both"/>
      </w:pPr>
      <w:r w:rsidRPr="00EA6F68">
        <w:rPr>
          <w:rFonts w:ascii="Times New Roman" w:hAnsi="Times New Roman"/>
          <w:i/>
          <w:color w:val="000000"/>
          <w:sz w:val="24"/>
        </w:rPr>
        <w:t>Коммуникативные универсальные учебные действия</w:t>
      </w:r>
      <w:r w:rsidRPr="00EA6F68">
        <w:rPr>
          <w:rFonts w:ascii="Times New Roman" w:hAnsi="Times New Roman"/>
          <w:color w:val="000000"/>
          <w:sz w:val="24"/>
        </w:rPr>
        <w:t xml:space="preserve"> способствуют формированию умений:</w:t>
      </w:r>
    </w:p>
    <w:p w:rsidR="00BB6F59" w:rsidRPr="00EA6F68" w:rsidRDefault="00EA6F68" w:rsidP="00275D33">
      <w:pPr>
        <w:numPr>
          <w:ilvl w:val="0"/>
          <w:numId w:val="35"/>
        </w:numPr>
        <w:spacing w:after="0" w:line="1" w:lineRule="atLeast"/>
        <w:jc w:val="both"/>
      </w:pPr>
      <w:r w:rsidRPr="00EA6F68">
        <w:rPr>
          <w:rFonts w:ascii="Times New Roman" w:hAnsi="Times New Roman"/>
          <w:color w:val="000000"/>
          <w:sz w:val="24"/>
        </w:rPr>
        <w:t>читать текст с разными интонациями, передавая своё отношение к событиям, героям произведения;</w:t>
      </w:r>
    </w:p>
    <w:p w:rsidR="00BB6F59" w:rsidRPr="00EA6F68" w:rsidRDefault="00EA6F68" w:rsidP="00275D33">
      <w:pPr>
        <w:numPr>
          <w:ilvl w:val="0"/>
          <w:numId w:val="35"/>
        </w:numPr>
        <w:spacing w:after="0" w:line="1" w:lineRule="atLeast"/>
        <w:jc w:val="both"/>
      </w:pPr>
      <w:r w:rsidRPr="00EA6F68">
        <w:rPr>
          <w:rFonts w:ascii="Times New Roman" w:hAnsi="Times New Roman"/>
          <w:color w:val="000000"/>
          <w:sz w:val="24"/>
        </w:rPr>
        <w:t>формулировать вопросы по основным событиям текста;</w:t>
      </w:r>
    </w:p>
    <w:p w:rsidR="00BB6F59" w:rsidRPr="00EA6F68" w:rsidRDefault="00EA6F68" w:rsidP="00275D33">
      <w:pPr>
        <w:numPr>
          <w:ilvl w:val="0"/>
          <w:numId w:val="35"/>
        </w:numPr>
        <w:spacing w:after="0" w:line="1" w:lineRule="atLeast"/>
        <w:jc w:val="both"/>
      </w:pPr>
      <w:r w:rsidRPr="00EA6F68">
        <w:rPr>
          <w:rFonts w:ascii="Times New Roman" w:hAnsi="Times New Roman"/>
          <w:color w:val="000000"/>
          <w:sz w:val="24"/>
        </w:rPr>
        <w:t>пересказывать текст (подробно, выборочно, с изменением лица);</w:t>
      </w:r>
    </w:p>
    <w:p w:rsidR="00BB6F59" w:rsidRPr="00EA6F68" w:rsidRDefault="00EA6F68" w:rsidP="00275D33">
      <w:pPr>
        <w:numPr>
          <w:ilvl w:val="0"/>
          <w:numId w:val="35"/>
        </w:numPr>
        <w:spacing w:after="0" w:line="1" w:lineRule="atLeast"/>
        <w:jc w:val="both"/>
      </w:pPr>
      <w:r w:rsidRPr="00EA6F68">
        <w:rPr>
          <w:rFonts w:ascii="Times New Roman" w:hAnsi="Times New Roman"/>
          <w:color w:val="000000"/>
          <w:sz w:val="24"/>
        </w:rPr>
        <w:t>выразительно исполнять стихотворное произведение, создавая соответствующее настроение;</w:t>
      </w:r>
    </w:p>
    <w:p w:rsidR="00BB6F59" w:rsidRPr="00EA6F68" w:rsidRDefault="00EA6F68" w:rsidP="00275D33">
      <w:pPr>
        <w:numPr>
          <w:ilvl w:val="0"/>
          <w:numId w:val="35"/>
        </w:numPr>
        <w:spacing w:after="0" w:line="1" w:lineRule="atLeast"/>
        <w:jc w:val="both"/>
      </w:pPr>
      <w:r w:rsidRPr="00EA6F68">
        <w:rPr>
          <w:rFonts w:ascii="Times New Roman" w:hAnsi="Times New Roman"/>
          <w:color w:val="000000"/>
          <w:sz w:val="24"/>
        </w:rPr>
        <w:t>сочинять простые истории (сказки, рассказы) по аналогии.</w:t>
      </w:r>
    </w:p>
    <w:p w:rsidR="00BB6F59" w:rsidRPr="00EA6F68" w:rsidRDefault="00EA6F68">
      <w:pPr>
        <w:spacing w:after="0" w:line="1" w:lineRule="atLeast"/>
        <w:ind w:firstLine="600"/>
        <w:jc w:val="both"/>
      </w:pPr>
      <w:r w:rsidRPr="00EA6F68">
        <w:rPr>
          <w:rFonts w:ascii="Times New Roman" w:hAnsi="Times New Roman"/>
          <w:i/>
          <w:color w:val="000000"/>
          <w:sz w:val="24"/>
        </w:rPr>
        <w:t>Регулятивные универсальные учебные</w:t>
      </w:r>
      <w:r w:rsidRPr="00EA6F68">
        <w:rPr>
          <w:rFonts w:ascii="Times New Roman" w:hAnsi="Times New Roman"/>
          <w:color w:val="000000"/>
          <w:sz w:val="24"/>
        </w:rPr>
        <w:t xml:space="preserve"> способствуют формированию умений:</w:t>
      </w:r>
    </w:p>
    <w:p w:rsidR="00BB6F59" w:rsidRPr="00EA6F68" w:rsidRDefault="00EA6F68" w:rsidP="00275D33">
      <w:pPr>
        <w:numPr>
          <w:ilvl w:val="0"/>
          <w:numId w:val="36"/>
        </w:numPr>
        <w:spacing w:after="0" w:line="1" w:lineRule="atLeast"/>
        <w:jc w:val="both"/>
      </w:pPr>
      <w:r w:rsidRPr="00EA6F68">
        <w:rPr>
          <w:rFonts w:ascii="Times New Roman" w:hAnsi="Times New Roman"/>
          <w:color w:val="000000"/>
          <w:sz w:val="24"/>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BB6F59" w:rsidRPr="00EA6F68" w:rsidRDefault="00EA6F68" w:rsidP="00275D33">
      <w:pPr>
        <w:numPr>
          <w:ilvl w:val="0"/>
          <w:numId w:val="36"/>
        </w:numPr>
        <w:spacing w:after="0" w:line="1" w:lineRule="atLeast"/>
        <w:jc w:val="both"/>
      </w:pPr>
      <w:r w:rsidRPr="00EA6F68">
        <w:rPr>
          <w:rFonts w:ascii="Times New Roman" w:hAnsi="Times New Roman"/>
          <w:color w:val="000000"/>
          <w:sz w:val="24"/>
        </w:rPr>
        <w:t>оценивать качество своего восприятия текста на слух;</w:t>
      </w:r>
    </w:p>
    <w:p w:rsidR="00BB6F59" w:rsidRPr="00EA6F68" w:rsidRDefault="00EA6F68" w:rsidP="00275D33">
      <w:pPr>
        <w:numPr>
          <w:ilvl w:val="0"/>
          <w:numId w:val="36"/>
        </w:numPr>
        <w:spacing w:after="0" w:line="1" w:lineRule="atLeast"/>
        <w:jc w:val="both"/>
      </w:pPr>
      <w:r w:rsidRPr="00EA6F68">
        <w:rPr>
          <w:rFonts w:ascii="Times New Roman" w:hAnsi="Times New Roman"/>
          <w:color w:val="000000"/>
          <w:sz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BB6F59" w:rsidRPr="00EA6F68" w:rsidRDefault="00EA6F68">
      <w:pPr>
        <w:spacing w:after="0" w:line="1" w:lineRule="atLeast"/>
        <w:ind w:firstLine="600"/>
        <w:jc w:val="both"/>
      </w:pPr>
      <w:r w:rsidRPr="00EA6F68">
        <w:rPr>
          <w:rFonts w:ascii="Times New Roman" w:hAnsi="Times New Roman"/>
          <w:i/>
          <w:color w:val="000000"/>
          <w:sz w:val="24"/>
        </w:rPr>
        <w:t>Совместная деятельность</w:t>
      </w:r>
      <w:r w:rsidRPr="00EA6F68">
        <w:rPr>
          <w:rFonts w:ascii="Times New Roman" w:hAnsi="Times New Roman"/>
          <w:color w:val="000000"/>
          <w:sz w:val="24"/>
        </w:rPr>
        <w:t xml:space="preserve"> способствует формированию умений:</w:t>
      </w:r>
    </w:p>
    <w:p w:rsidR="00BB6F59" w:rsidRPr="00EA6F68" w:rsidRDefault="00EA6F68" w:rsidP="00275D33">
      <w:pPr>
        <w:numPr>
          <w:ilvl w:val="0"/>
          <w:numId w:val="37"/>
        </w:numPr>
        <w:spacing w:after="0" w:line="1" w:lineRule="atLeast"/>
        <w:jc w:val="both"/>
      </w:pPr>
      <w:r w:rsidRPr="00EA6F68">
        <w:rPr>
          <w:rFonts w:ascii="Times New Roman" w:hAnsi="Times New Roman"/>
          <w:color w:val="000000"/>
          <w:sz w:val="24"/>
        </w:rPr>
        <w:t>участвовать в совместной деятельности: выполнять роли лидера, подчинённого, соблюдать равноправие и дружелюбие;</w:t>
      </w:r>
    </w:p>
    <w:p w:rsidR="00BB6F59" w:rsidRPr="00EA6F68" w:rsidRDefault="00EA6F68" w:rsidP="00275D33">
      <w:pPr>
        <w:numPr>
          <w:ilvl w:val="0"/>
          <w:numId w:val="37"/>
        </w:numPr>
        <w:spacing w:after="0" w:line="1" w:lineRule="atLeast"/>
        <w:jc w:val="both"/>
      </w:pPr>
      <w:r w:rsidRPr="00EA6F68">
        <w:rPr>
          <w:rFonts w:ascii="Times New Roman" w:hAnsi="Times New Roman"/>
          <w:color w:val="000000"/>
          <w:sz w:val="24"/>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BB6F59" w:rsidRPr="00EA6F68" w:rsidRDefault="00EA6F68" w:rsidP="00275D33">
      <w:pPr>
        <w:numPr>
          <w:ilvl w:val="0"/>
          <w:numId w:val="37"/>
        </w:numPr>
        <w:spacing w:after="0" w:line="1" w:lineRule="atLeast"/>
        <w:jc w:val="both"/>
      </w:pPr>
      <w:r w:rsidRPr="00EA6F68">
        <w:rPr>
          <w:rFonts w:ascii="Times New Roman" w:hAnsi="Times New Roman"/>
          <w:color w:val="000000"/>
          <w:sz w:val="24"/>
        </w:rPr>
        <w:t>осуществлять взаимопомощь, проявлять ответственность при выполнении своей части работы, оценивать свой вклад в общее дело.</w:t>
      </w:r>
    </w:p>
    <w:p w:rsidR="00BB6F59" w:rsidRPr="00EA6F68" w:rsidRDefault="00BB6F59">
      <w:pPr>
        <w:spacing w:after="0" w:line="1" w:lineRule="atLeast"/>
        <w:ind w:left="120"/>
        <w:jc w:val="both"/>
      </w:pPr>
    </w:p>
    <w:p w:rsidR="00BB6F59" w:rsidRPr="00EA6F68" w:rsidRDefault="00EA6F68">
      <w:pPr>
        <w:spacing w:after="0" w:line="1" w:lineRule="atLeast"/>
        <w:ind w:firstLine="600"/>
        <w:jc w:val="both"/>
      </w:pPr>
      <w:r w:rsidRPr="00EA6F68">
        <w:rPr>
          <w:rFonts w:ascii="Times New Roman" w:hAnsi="Times New Roman"/>
          <w:b/>
          <w:color w:val="333333"/>
          <w:sz w:val="24"/>
        </w:rPr>
        <w:t>4 КЛАСС</w:t>
      </w:r>
    </w:p>
    <w:p w:rsidR="00BB6F59" w:rsidRPr="00EA6F68" w:rsidRDefault="00EA6F68">
      <w:pPr>
        <w:spacing w:after="0" w:line="1" w:lineRule="atLeast"/>
        <w:ind w:firstLine="600"/>
        <w:jc w:val="both"/>
      </w:pPr>
      <w:r w:rsidRPr="00EA6F68">
        <w:rPr>
          <w:rFonts w:ascii="Times New Roman" w:hAnsi="Times New Roman"/>
          <w:i/>
          <w:color w:val="000000"/>
          <w:sz w:val="24"/>
        </w:rPr>
        <w:lastRenderedPageBreak/>
        <w:t>О Родине, героические страницы истории.</w:t>
      </w:r>
      <w:r w:rsidRPr="00EA6F68">
        <w:rPr>
          <w:rFonts w:ascii="Times New Roman" w:hAnsi="Times New Roman"/>
          <w:color w:val="000000"/>
          <w:sz w:val="24"/>
        </w:rPr>
        <w:t xml:space="preserve"> Наше Отечество, образ родной земли в стихотворных и прозаических произведениях писателей и поэтов Х</w:t>
      </w:r>
      <w:r>
        <w:rPr>
          <w:rFonts w:ascii="Times New Roman" w:hAnsi="Times New Roman"/>
          <w:color w:val="000000"/>
          <w:sz w:val="24"/>
        </w:rPr>
        <w:t>I</w:t>
      </w:r>
      <w:r w:rsidRPr="00EA6F68">
        <w:rPr>
          <w:rFonts w:ascii="Times New Roman" w:hAnsi="Times New Roman"/>
          <w:color w:val="000000"/>
          <w:sz w:val="24"/>
        </w:rPr>
        <w:t xml:space="preserve">Х и ХХ веков (по выбору, не менее четырёх, например произведения С. Т. Романовского, А. Т. Твардовского, С. Д. Дрожжина, В. М. Пескова </w:t>
      </w:r>
      <w:bookmarkStart w:id="65" w:name="67840702-8ab3-4c4f-967b-c345cc2834ec"/>
      <w:r w:rsidRPr="00EA6F68">
        <w:rPr>
          <w:rFonts w:ascii="Times New Roman" w:hAnsi="Times New Roman"/>
          <w:color w:val="000000"/>
          <w:sz w:val="24"/>
        </w:rPr>
        <w:t>и др.</w:t>
      </w:r>
      <w:bookmarkEnd w:id="65"/>
      <w:r w:rsidRPr="00EA6F68">
        <w:rPr>
          <w:rFonts w:ascii="Times New Roman" w:hAnsi="Times New Roman"/>
          <w:color w:val="000000"/>
          <w:sz w:val="24"/>
        </w:rPr>
        <w:t>).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 А. Кассиля, С. П. Алексеева). Осознание понятия: поступок, подвиг.</w:t>
      </w:r>
    </w:p>
    <w:p w:rsidR="00BB6F59" w:rsidRPr="00EA6F68" w:rsidRDefault="00EA6F68">
      <w:pPr>
        <w:spacing w:after="0" w:line="1" w:lineRule="atLeast"/>
        <w:ind w:firstLine="600"/>
        <w:jc w:val="both"/>
      </w:pPr>
      <w:r w:rsidRPr="00EA6F68">
        <w:rPr>
          <w:rFonts w:ascii="Times New Roman" w:hAnsi="Times New Roman"/>
          <w:i/>
          <w:color w:val="000000"/>
          <w:sz w:val="24"/>
        </w:rPr>
        <w:t>Круг чтения</w:t>
      </w:r>
      <w:r w:rsidRPr="00EA6F68">
        <w:rPr>
          <w:rFonts w:ascii="Times New Roman" w:hAnsi="Times New Roman"/>
          <w:color w:val="000000"/>
          <w:sz w:val="24"/>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66" w:name="b7bdae6a-1ced-4a13-832c-6ecd3ab7da8c"/>
      <w:r w:rsidRPr="00EA6F68">
        <w:rPr>
          <w:rFonts w:ascii="Times New Roman" w:hAnsi="Times New Roman"/>
          <w:color w:val="000000"/>
          <w:sz w:val="24"/>
        </w:rPr>
        <w:t>(1-2 рассказа военно-исторической тематики) и другие (по выбору).</w:t>
      </w:r>
      <w:bookmarkEnd w:id="66"/>
    </w:p>
    <w:p w:rsidR="00BB6F59" w:rsidRPr="00EA6F68" w:rsidRDefault="00EA6F68">
      <w:pPr>
        <w:spacing w:after="0" w:line="1" w:lineRule="atLeast"/>
        <w:ind w:firstLine="600"/>
        <w:jc w:val="both"/>
      </w:pPr>
      <w:r w:rsidRPr="00EA6F68">
        <w:rPr>
          <w:rFonts w:ascii="Times New Roman" w:hAnsi="Times New Roman"/>
          <w:i/>
          <w:color w:val="000000"/>
          <w:sz w:val="24"/>
        </w:rPr>
        <w:t>Фольклор (устное народное творчество)</w:t>
      </w:r>
      <w:r w:rsidRPr="00EA6F68">
        <w:rPr>
          <w:rFonts w:ascii="Times New Roman" w:hAnsi="Times New Roman"/>
          <w:color w:val="000000"/>
          <w:sz w:val="24"/>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BB6F59" w:rsidRPr="00EA6F68" w:rsidRDefault="00EA6F68">
      <w:pPr>
        <w:spacing w:after="0" w:line="1" w:lineRule="atLeast"/>
        <w:ind w:firstLine="600"/>
        <w:jc w:val="both"/>
      </w:pPr>
      <w:r w:rsidRPr="00EA6F68">
        <w:rPr>
          <w:rFonts w:ascii="Times New Roman" w:hAnsi="Times New Roman"/>
          <w:i/>
          <w:color w:val="000000"/>
          <w:sz w:val="24"/>
        </w:rPr>
        <w:t>Круг чтения</w:t>
      </w:r>
      <w:r w:rsidRPr="00EA6F68">
        <w:rPr>
          <w:rFonts w:ascii="Times New Roman" w:hAnsi="Times New Roman"/>
          <w:color w:val="000000"/>
          <w:sz w:val="24"/>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Произведения для чтения: произведения малых жанров фольклора, народные сказки </w:t>
      </w:r>
      <w:bookmarkStart w:id="67" w:name="4dd15f8d-a9c7-4458-bb9e-c6ce288ca674"/>
      <w:r w:rsidRPr="00EA6F68">
        <w:rPr>
          <w:rFonts w:ascii="Times New Roman" w:hAnsi="Times New Roman"/>
          <w:color w:val="000000"/>
          <w:sz w:val="24"/>
        </w:rPr>
        <w:t>(2-3 сказки по выбору)</w:t>
      </w:r>
      <w:bookmarkEnd w:id="67"/>
      <w:r w:rsidRPr="00EA6F68">
        <w:rPr>
          <w:rFonts w:ascii="Times New Roman" w:hAnsi="Times New Roman"/>
          <w:color w:val="000000"/>
          <w:sz w:val="24"/>
        </w:rPr>
        <w:t xml:space="preserve">, сказки народов России </w:t>
      </w:r>
      <w:bookmarkStart w:id="68" w:name="02d92b49-4e2c-4db7-921a-d1ac0dca68bc"/>
      <w:r w:rsidRPr="00EA6F68">
        <w:rPr>
          <w:rFonts w:ascii="Times New Roman" w:hAnsi="Times New Roman"/>
          <w:color w:val="000000"/>
          <w:sz w:val="24"/>
        </w:rPr>
        <w:t>(2-3 сказки по выбору)</w:t>
      </w:r>
      <w:bookmarkEnd w:id="68"/>
      <w:r w:rsidRPr="00EA6F68">
        <w:rPr>
          <w:rFonts w:ascii="Times New Roman" w:hAnsi="Times New Roman"/>
          <w:color w:val="000000"/>
          <w:sz w:val="24"/>
        </w:rPr>
        <w:t xml:space="preserve">, былины из цикла об Илье Муромце, Алёше Поповиче, Добрыне Никитиче </w:t>
      </w:r>
      <w:bookmarkStart w:id="69" w:name="2e6f0a77-1a1d-4aa4-942e-95a1dd2ad2d1"/>
      <w:r w:rsidRPr="00EA6F68">
        <w:rPr>
          <w:rFonts w:ascii="Times New Roman" w:hAnsi="Times New Roman"/>
          <w:color w:val="000000"/>
          <w:sz w:val="24"/>
        </w:rPr>
        <w:t>(1-2 по выбору)</w:t>
      </w:r>
      <w:bookmarkEnd w:id="69"/>
      <w:r w:rsidRPr="00EA6F68">
        <w:rPr>
          <w:rFonts w:ascii="Times New Roman" w:hAnsi="Times New Roman"/>
          <w:color w:val="000000"/>
          <w:sz w:val="24"/>
        </w:rPr>
        <w:t>.</w:t>
      </w:r>
    </w:p>
    <w:p w:rsidR="00BB6F59" w:rsidRPr="00EA6F68" w:rsidRDefault="00EA6F68">
      <w:pPr>
        <w:spacing w:after="0" w:line="1" w:lineRule="atLeast"/>
        <w:ind w:firstLine="600"/>
        <w:jc w:val="both"/>
      </w:pPr>
      <w:r w:rsidRPr="00EA6F68">
        <w:rPr>
          <w:rFonts w:ascii="Times New Roman" w:hAnsi="Times New Roman"/>
          <w:i/>
          <w:color w:val="000000"/>
          <w:sz w:val="24"/>
        </w:rPr>
        <w:t xml:space="preserve">Творчество А. С. Пушкина. </w:t>
      </w:r>
      <w:r w:rsidRPr="00EA6F68">
        <w:rPr>
          <w:rFonts w:ascii="Times New Roman" w:hAnsi="Times New Roman"/>
          <w:color w:val="000000"/>
          <w:sz w:val="24"/>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Произведения для чтения: А.С. Пушкин «Сказка о мёртвой царевне и о семи богатырях», «Няне», «Осень» (отрывки), «Зимняя дорога» </w:t>
      </w:r>
      <w:bookmarkStart w:id="70" w:name="6d56f97d-8650-4d77-949b-56c591da6e58"/>
      <w:r w:rsidRPr="00EA6F68">
        <w:rPr>
          <w:rFonts w:ascii="Times New Roman" w:hAnsi="Times New Roman"/>
          <w:color w:val="000000"/>
          <w:sz w:val="24"/>
        </w:rPr>
        <w:t>и другие</w:t>
      </w:r>
      <w:bookmarkEnd w:id="70"/>
      <w:r w:rsidRPr="00EA6F68">
        <w:rPr>
          <w:rFonts w:ascii="Times New Roman" w:hAnsi="Times New Roman"/>
          <w:color w:val="000000"/>
          <w:sz w:val="24"/>
        </w:rPr>
        <w:t>.</w:t>
      </w:r>
    </w:p>
    <w:p w:rsidR="00BB6F59" w:rsidRPr="00EA6F68" w:rsidRDefault="00EA6F68">
      <w:pPr>
        <w:spacing w:after="0" w:line="1" w:lineRule="atLeast"/>
        <w:ind w:firstLine="600"/>
        <w:jc w:val="both"/>
      </w:pPr>
      <w:r w:rsidRPr="00EA6F68">
        <w:rPr>
          <w:rFonts w:ascii="Times New Roman" w:hAnsi="Times New Roman"/>
          <w:i/>
          <w:color w:val="000000"/>
          <w:sz w:val="24"/>
        </w:rPr>
        <w:t xml:space="preserve">Творчество И. А. Крылова. </w:t>
      </w:r>
      <w:r w:rsidRPr="00EA6F68">
        <w:rPr>
          <w:rFonts w:ascii="Times New Roman" w:hAnsi="Times New Roman"/>
          <w:color w:val="000000"/>
          <w:sz w:val="24"/>
        </w:rPr>
        <w:t xml:space="preserve">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71" w:name="7a7f95cc-725c-4d0f-9b45-60c37ee8bbcf"/>
      <w:r w:rsidRPr="00EA6F68">
        <w:rPr>
          <w:rFonts w:ascii="Times New Roman" w:hAnsi="Times New Roman"/>
          <w:color w:val="000000"/>
          <w:sz w:val="24"/>
        </w:rPr>
        <w:t>(не менее трёх)</w:t>
      </w:r>
      <w:bookmarkEnd w:id="71"/>
      <w:r w:rsidRPr="00EA6F68">
        <w:rPr>
          <w:rFonts w:ascii="Times New Roman" w:hAnsi="Times New Roman"/>
          <w:color w:val="000000"/>
          <w:sz w:val="24"/>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Произведения для чтения: Крылов И.А. «Стрекоза и муравей», «Квартет», И.И. Хемницер «Стрекоза», Л.Н. Толстой «Стрекоза и муравьи» </w:t>
      </w:r>
      <w:bookmarkStart w:id="72" w:name="17bcfa1f-04ae-4f63-807d-aa8410c9a331"/>
      <w:r w:rsidRPr="00EA6F68">
        <w:rPr>
          <w:rFonts w:ascii="Times New Roman" w:hAnsi="Times New Roman"/>
          <w:color w:val="000000"/>
          <w:sz w:val="24"/>
        </w:rPr>
        <w:t>и другие</w:t>
      </w:r>
      <w:bookmarkEnd w:id="72"/>
      <w:r w:rsidRPr="00EA6F68">
        <w:rPr>
          <w:rFonts w:ascii="Times New Roman" w:hAnsi="Times New Roman"/>
          <w:color w:val="000000"/>
          <w:sz w:val="24"/>
        </w:rPr>
        <w:t xml:space="preserve">. </w:t>
      </w:r>
    </w:p>
    <w:p w:rsidR="00BB6F59" w:rsidRPr="00EA6F68" w:rsidRDefault="00EA6F68">
      <w:pPr>
        <w:spacing w:after="0" w:line="1" w:lineRule="atLeast"/>
        <w:ind w:firstLine="600"/>
        <w:jc w:val="both"/>
      </w:pPr>
      <w:r w:rsidRPr="00EA6F68">
        <w:rPr>
          <w:rFonts w:ascii="Times New Roman" w:hAnsi="Times New Roman"/>
          <w:i/>
          <w:color w:val="000000"/>
          <w:sz w:val="24"/>
        </w:rPr>
        <w:t>Творчество М. Ю. Лермонтова</w:t>
      </w:r>
      <w:r w:rsidRPr="00EA6F68">
        <w:rPr>
          <w:rFonts w:ascii="Times New Roman" w:hAnsi="Times New Roman"/>
          <w:color w:val="000000"/>
          <w:sz w:val="24"/>
        </w:rPr>
        <w:t xml:space="preserve">. Круг чтения: лирические произведения М. Ю. Лермонтова </w:t>
      </w:r>
      <w:bookmarkStart w:id="73" w:name="8def3f3b-4a87-40e6-9660-2331645e60ef"/>
      <w:r w:rsidRPr="00EA6F68">
        <w:rPr>
          <w:rFonts w:ascii="Times New Roman" w:hAnsi="Times New Roman"/>
          <w:color w:val="000000"/>
          <w:sz w:val="24"/>
        </w:rPr>
        <w:t>(не менее трёх)</w:t>
      </w:r>
      <w:bookmarkEnd w:id="73"/>
      <w:r w:rsidRPr="00EA6F68">
        <w:rPr>
          <w:rFonts w:ascii="Times New Roman" w:hAnsi="Times New Roman"/>
          <w:color w:val="000000"/>
          <w:sz w:val="24"/>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Произведения для чтения: М.Ю. Лермонтов «Утёс», «Парус», «Москва, Москва! …Люблю тебя как сын…» </w:t>
      </w:r>
      <w:bookmarkStart w:id="74" w:name="7da8a80a-1bc3-4057-97f6-aa0a64d0b646"/>
      <w:r w:rsidRPr="00EA6F68">
        <w:rPr>
          <w:rFonts w:ascii="Times New Roman" w:hAnsi="Times New Roman"/>
          <w:color w:val="000000"/>
          <w:sz w:val="24"/>
        </w:rPr>
        <w:t>и другие</w:t>
      </w:r>
      <w:bookmarkEnd w:id="74"/>
      <w:r w:rsidRPr="00EA6F68">
        <w:rPr>
          <w:rFonts w:ascii="Times New Roman" w:hAnsi="Times New Roman"/>
          <w:color w:val="000000"/>
          <w:sz w:val="24"/>
        </w:rPr>
        <w:t>.</w:t>
      </w:r>
    </w:p>
    <w:p w:rsidR="00BB6F59" w:rsidRPr="00EA6F68" w:rsidRDefault="00EA6F68">
      <w:pPr>
        <w:spacing w:after="0" w:line="1" w:lineRule="atLeast"/>
        <w:ind w:firstLine="600"/>
        <w:jc w:val="both"/>
      </w:pPr>
      <w:r w:rsidRPr="00EA6F68">
        <w:rPr>
          <w:rFonts w:ascii="Times New Roman" w:hAnsi="Times New Roman"/>
          <w:i/>
          <w:color w:val="000000"/>
          <w:sz w:val="24"/>
        </w:rPr>
        <w:lastRenderedPageBreak/>
        <w:t>Литературная сказка.</w:t>
      </w:r>
      <w:r w:rsidRPr="00EA6F68">
        <w:rPr>
          <w:rFonts w:ascii="Times New Roman" w:hAnsi="Times New Roman"/>
          <w:color w:val="000000"/>
          <w:sz w:val="24"/>
        </w:rPr>
        <w:t xml:space="preserve"> Тематика авторских стихотворных сказок </w:t>
      </w:r>
      <w:bookmarkStart w:id="75" w:name="1f09f0ca-5b13-449e-b6eb-7a6b6f670084"/>
      <w:r w:rsidRPr="00EA6F68">
        <w:rPr>
          <w:rFonts w:ascii="Times New Roman" w:hAnsi="Times New Roman"/>
          <w:color w:val="000000"/>
          <w:sz w:val="24"/>
        </w:rPr>
        <w:t>(две-три по выбору)</w:t>
      </w:r>
      <w:bookmarkEnd w:id="75"/>
      <w:r w:rsidRPr="00EA6F68">
        <w:rPr>
          <w:rFonts w:ascii="Times New Roman" w:hAnsi="Times New Roman"/>
          <w:color w:val="000000"/>
          <w:sz w:val="24"/>
        </w:rPr>
        <w:t xml:space="preserve">. Герои литературных сказок (произведения П. П. Ершова, П. П. Бажова, С. Т. Аксакова, С. Я. Маршака </w:t>
      </w:r>
      <w:bookmarkStart w:id="76" w:name="1bf12c52-d352-459d-8f68-c0d67887efdb"/>
      <w:r w:rsidRPr="00EA6F68">
        <w:rPr>
          <w:rFonts w:ascii="Times New Roman" w:hAnsi="Times New Roman"/>
          <w:color w:val="000000"/>
          <w:sz w:val="24"/>
        </w:rPr>
        <w:t>и др.</w:t>
      </w:r>
      <w:bookmarkEnd w:id="76"/>
      <w:r w:rsidRPr="00EA6F68">
        <w:rPr>
          <w:rFonts w:ascii="Times New Roman" w:hAnsi="Times New Roman"/>
          <w:color w:val="000000"/>
          <w:sz w:val="24"/>
        </w:rPr>
        <w:t>). Связь литературной сказки с фольклорной: народная речь – особенность авторской сказки. Иллюстрации в сказке: назначение, особенности.</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Произведения для чтения: П.П. Бажов «Серебряное копытце», П.П. Ершов «Конёк-Горбунок», С.Т. Аксаков «Аленький цветочек» </w:t>
      </w:r>
      <w:bookmarkStart w:id="77" w:name="30b9fab2-d792-446b-aa17-52e6fd0dbd78"/>
      <w:r w:rsidRPr="00EA6F68">
        <w:rPr>
          <w:rFonts w:ascii="Times New Roman" w:hAnsi="Times New Roman"/>
          <w:color w:val="000000"/>
          <w:sz w:val="24"/>
        </w:rPr>
        <w:t>и другие</w:t>
      </w:r>
      <w:bookmarkEnd w:id="77"/>
      <w:r w:rsidRPr="00EA6F68">
        <w:rPr>
          <w:rFonts w:ascii="Times New Roman" w:hAnsi="Times New Roman"/>
          <w:color w:val="000000"/>
          <w:sz w:val="24"/>
        </w:rPr>
        <w:t xml:space="preserve">. </w:t>
      </w:r>
    </w:p>
    <w:p w:rsidR="00BB6F59" w:rsidRPr="00EA6F68" w:rsidRDefault="00EA6F68">
      <w:pPr>
        <w:spacing w:after="0" w:line="1" w:lineRule="atLeast"/>
        <w:ind w:firstLine="600"/>
        <w:jc w:val="both"/>
      </w:pPr>
      <w:r w:rsidRPr="00EA6F68">
        <w:rPr>
          <w:rFonts w:ascii="Times New Roman" w:hAnsi="Times New Roman"/>
          <w:i/>
          <w:color w:val="000000"/>
          <w:sz w:val="24"/>
        </w:rPr>
        <w:t>Картины природы в творчестве поэтов и писателей Х</w:t>
      </w:r>
      <w:r>
        <w:rPr>
          <w:rFonts w:ascii="Times New Roman" w:hAnsi="Times New Roman"/>
          <w:i/>
          <w:color w:val="000000"/>
          <w:sz w:val="24"/>
        </w:rPr>
        <w:t>I</w:t>
      </w:r>
      <w:r w:rsidRPr="00EA6F68">
        <w:rPr>
          <w:rFonts w:ascii="Times New Roman" w:hAnsi="Times New Roman"/>
          <w:i/>
          <w:color w:val="000000"/>
          <w:sz w:val="24"/>
        </w:rPr>
        <w:t>Х– ХХ веков</w:t>
      </w:r>
      <w:r w:rsidRPr="00EA6F68">
        <w:rPr>
          <w:rFonts w:ascii="Times New Roman" w:hAnsi="Times New Roman"/>
          <w:color w:val="000000"/>
          <w:sz w:val="24"/>
        </w:rPr>
        <w:t xml:space="preserve">.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78" w:name="f28e8fa3-a46d-42b1-ba4d-b3b4da0d20a0"/>
      <w:r w:rsidRPr="00EA6F68">
        <w:rPr>
          <w:rFonts w:ascii="Times New Roman" w:hAnsi="Times New Roman"/>
          <w:color w:val="000000"/>
          <w:sz w:val="24"/>
        </w:rPr>
        <w:t>(не менее пяти авторов по выбору)</w:t>
      </w:r>
      <w:bookmarkEnd w:id="78"/>
      <w:r w:rsidRPr="00EA6F68">
        <w:rPr>
          <w:rFonts w:ascii="Times New Roman" w:hAnsi="Times New Roman"/>
          <w:color w:val="000000"/>
          <w:sz w:val="24"/>
        </w:rPr>
        <w:t xml:space="preserve">: В. А. Жуковский, И.С. Никитин, Е. А. Баратынский, Ф. И. Тютчев, А. А. Фет, </w:t>
      </w:r>
      <w:bookmarkStart w:id="79" w:name="86c49054-9203-42b7-a3cd-a8e4510ae65d"/>
      <w:r w:rsidRPr="00EA6F68">
        <w:rPr>
          <w:rFonts w:ascii="Times New Roman" w:hAnsi="Times New Roman"/>
          <w:color w:val="000000"/>
          <w:sz w:val="24"/>
        </w:rPr>
        <w:t>Н. А. Некрасов, И. А. Бунин, А. А. Блок, К. Д. Бальмонт и др.</w:t>
      </w:r>
      <w:bookmarkEnd w:id="79"/>
      <w:r w:rsidRPr="00EA6F68">
        <w:rPr>
          <w:rFonts w:ascii="Times New Roman" w:hAnsi="Times New Roman"/>
          <w:color w:val="000000"/>
          <w:sz w:val="24"/>
        </w:rPr>
        <w:t xml:space="preserve">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w:t>
      </w:r>
      <w:bookmarkStart w:id="80" w:name="dfb7c200-6cab-4803-9852-c397191875d7"/>
      <w:r w:rsidRPr="00EA6F68">
        <w:rPr>
          <w:rFonts w:ascii="Times New Roman" w:hAnsi="Times New Roman"/>
          <w:color w:val="333333"/>
          <w:sz w:val="24"/>
        </w:rPr>
        <w:t>и другие (по выбору).</w:t>
      </w:r>
      <w:bookmarkEnd w:id="80"/>
    </w:p>
    <w:p w:rsidR="00BB6F59" w:rsidRPr="00EA6F68" w:rsidRDefault="00EA6F68">
      <w:pPr>
        <w:spacing w:after="0" w:line="1" w:lineRule="atLeast"/>
        <w:ind w:firstLine="600"/>
        <w:jc w:val="both"/>
      </w:pPr>
      <w:r w:rsidRPr="00EA6F68">
        <w:rPr>
          <w:rFonts w:ascii="Times New Roman" w:hAnsi="Times New Roman"/>
          <w:i/>
          <w:color w:val="000000"/>
          <w:sz w:val="24"/>
        </w:rPr>
        <w:t>Творчество Л. Н. Толстого</w:t>
      </w:r>
      <w:r w:rsidRPr="00EA6F68">
        <w:rPr>
          <w:rFonts w:ascii="Times New Roman" w:hAnsi="Times New Roman"/>
          <w:color w:val="000000"/>
          <w:sz w:val="24"/>
        </w:rPr>
        <w:t xml:space="preserve">. Круг чтения </w:t>
      </w:r>
      <w:bookmarkStart w:id="81" w:name="6bfc0d7b-a71a-4f02-8b96-175e8a23ed54"/>
      <w:r w:rsidRPr="00EA6F68">
        <w:rPr>
          <w:rFonts w:ascii="Times New Roman" w:hAnsi="Times New Roman"/>
          <w:color w:val="000000"/>
          <w:sz w:val="24"/>
        </w:rPr>
        <w:t>(не менее трёх произведений)</w:t>
      </w:r>
      <w:bookmarkEnd w:id="81"/>
      <w:r w:rsidRPr="00EA6F68">
        <w:rPr>
          <w:rFonts w:ascii="Times New Roman" w:hAnsi="Times New Roman"/>
          <w:color w:val="000000"/>
          <w:sz w:val="24"/>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Произведения для чтения: Л.Н. Толстой «Детство» (отдельные главы), «Русак», «Черепаха» </w:t>
      </w:r>
      <w:bookmarkStart w:id="82" w:name="284959ff-ff69-4181-9f4c-4fcfd4b1fd25"/>
      <w:r w:rsidRPr="00EA6F68">
        <w:rPr>
          <w:rFonts w:ascii="Times New Roman" w:hAnsi="Times New Roman"/>
          <w:color w:val="000000"/>
          <w:sz w:val="24"/>
        </w:rPr>
        <w:t>и другие (по выбору)</w:t>
      </w:r>
      <w:bookmarkEnd w:id="82"/>
      <w:r w:rsidRPr="00EA6F68">
        <w:rPr>
          <w:rFonts w:ascii="Times New Roman" w:hAnsi="Times New Roman"/>
          <w:color w:val="000000"/>
          <w:sz w:val="24"/>
        </w:rPr>
        <w:t>.</w:t>
      </w:r>
    </w:p>
    <w:p w:rsidR="00BB6F59" w:rsidRPr="00EA6F68" w:rsidRDefault="00EA6F68">
      <w:pPr>
        <w:spacing w:after="0" w:line="1" w:lineRule="atLeast"/>
        <w:ind w:firstLine="600"/>
        <w:jc w:val="both"/>
      </w:pPr>
      <w:r w:rsidRPr="00EA6F68">
        <w:rPr>
          <w:rFonts w:ascii="Times New Roman" w:hAnsi="Times New Roman"/>
          <w:i/>
          <w:color w:val="000000"/>
          <w:sz w:val="24"/>
        </w:rPr>
        <w:t>Произведения о животных и родной природе.</w:t>
      </w:r>
      <w:r w:rsidRPr="00EA6F68">
        <w:rPr>
          <w:rFonts w:ascii="Times New Roman" w:hAnsi="Times New Roman"/>
          <w:color w:val="000000"/>
          <w:sz w:val="24"/>
        </w:rPr>
        <w:t xml:space="preserve"> Взаимоотношения человека и животных, защита и охрана природы – тема произведений литературы. Круг чтения </w:t>
      </w:r>
      <w:bookmarkStart w:id="83" w:name="f41891d9-9f47-4d95-9858-ffa7a3efdb05"/>
      <w:r w:rsidRPr="00EA6F68">
        <w:rPr>
          <w:rFonts w:ascii="Times New Roman" w:hAnsi="Times New Roman"/>
          <w:color w:val="000000"/>
          <w:sz w:val="24"/>
        </w:rPr>
        <w:t>(не менее трёх авторов)</w:t>
      </w:r>
      <w:bookmarkEnd w:id="83"/>
      <w:r w:rsidRPr="00EA6F68">
        <w:rPr>
          <w:rFonts w:ascii="Times New Roman" w:hAnsi="Times New Roman"/>
          <w:color w:val="000000"/>
          <w:sz w:val="24"/>
        </w:rPr>
        <w:t xml:space="preserve">: на примере произведений В. П. Астафьева, М. М. Пришвина, С.А. Есенина, </w:t>
      </w:r>
      <w:bookmarkStart w:id="84" w:name="31e16151-83a5-4155-9e62-6d857fbb0538"/>
      <w:r w:rsidRPr="00EA6F68">
        <w:rPr>
          <w:rFonts w:ascii="Times New Roman" w:hAnsi="Times New Roman"/>
          <w:color w:val="000000"/>
          <w:sz w:val="24"/>
        </w:rPr>
        <w:t>А. И. Куприна, К. Г. Паустовского, Ю. И. Коваля и др.</w:t>
      </w:r>
      <w:bookmarkEnd w:id="84"/>
    </w:p>
    <w:p w:rsidR="00BB6F59" w:rsidRPr="00EA6F68" w:rsidRDefault="00EA6F68">
      <w:pPr>
        <w:spacing w:after="0" w:line="1" w:lineRule="atLeast"/>
        <w:ind w:firstLine="600"/>
        <w:jc w:val="both"/>
      </w:pPr>
      <w:r w:rsidRPr="00EA6F68">
        <w:rPr>
          <w:rFonts w:ascii="Times New Roman" w:hAnsi="Times New Roman"/>
          <w:color w:val="000000"/>
          <w:sz w:val="24"/>
        </w:rPr>
        <w:t xml:space="preserve">Произведения для чтения: В.П. Астафьев «Капалуха», М.М. Пришвин «Выскочка», С.А. Есенин «Лебёдушка» </w:t>
      </w:r>
      <w:bookmarkStart w:id="85" w:name="92f26ef4-9cd8-4396-ac50-786e95ef575f"/>
      <w:r w:rsidRPr="00EA6F68">
        <w:rPr>
          <w:rFonts w:ascii="Times New Roman" w:hAnsi="Times New Roman"/>
          <w:color w:val="333333"/>
          <w:sz w:val="24"/>
        </w:rPr>
        <w:t>и другие (по выбору).</w:t>
      </w:r>
      <w:bookmarkEnd w:id="85"/>
    </w:p>
    <w:p w:rsidR="00BB6F59" w:rsidRPr="00EA6F68" w:rsidRDefault="00EA6F68">
      <w:pPr>
        <w:spacing w:after="0" w:line="1" w:lineRule="atLeast"/>
        <w:ind w:firstLine="600"/>
        <w:jc w:val="both"/>
      </w:pPr>
      <w:r w:rsidRPr="00EA6F68">
        <w:rPr>
          <w:rFonts w:ascii="Times New Roman" w:hAnsi="Times New Roman"/>
          <w:i/>
          <w:color w:val="000000"/>
          <w:sz w:val="24"/>
        </w:rPr>
        <w:t>Произведения о детях</w:t>
      </w:r>
      <w:r w:rsidRPr="00EA6F68">
        <w:rPr>
          <w:rFonts w:ascii="Times New Roman" w:hAnsi="Times New Roman"/>
          <w:color w:val="000000"/>
          <w:sz w:val="24"/>
        </w:rPr>
        <w:t xml:space="preserve">. Тематика произведений о детях, их жизни, играх и занятиях, взаимоотношениях со взрослыми и сверстниками </w:t>
      </w:r>
      <w:bookmarkStart w:id="86" w:name="b49adf84-5a4f-4081-8ac1-57efe2c1e336"/>
      <w:r w:rsidRPr="00EA6F68">
        <w:rPr>
          <w:rFonts w:ascii="Times New Roman" w:hAnsi="Times New Roman"/>
          <w:color w:val="000000"/>
          <w:sz w:val="24"/>
        </w:rPr>
        <w:t>(на примере произведений не менее трёх авторов)</w:t>
      </w:r>
      <w:bookmarkEnd w:id="86"/>
      <w:r w:rsidRPr="00EA6F68">
        <w:rPr>
          <w:rFonts w:ascii="Times New Roman" w:hAnsi="Times New Roman"/>
          <w:color w:val="000000"/>
          <w:sz w:val="24"/>
        </w:rPr>
        <w:t xml:space="preserve">: А. П. Чехова, Н. Г. Гарина-Михайловского, М.М. Зощенко, К.Г.Паустовский, </w:t>
      </w:r>
      <w:bookmarkStart w:id="87" w:name="c22e2fe3-2fb7-4ce7-9f60-b7cc3d9e44a0"/>
      <w:r w:rsidRPr="00EA6F68">
        <w:rPr>
          <w:rFonts w:ascii="Times New Roman" w:hAnsi="Times New Roman"/>
          <w:color w:val="000000"/>
          <w:sz w:val="24"/>
        </w:rPr>
        <w:t>Б. С. Житкова, В. В. Крапивина и др.</w:t>
      </w:r>
      <w:bookmarkEnd w:id="87"/>
      <w:r w:rsidRPr="00EA6F68">
        <w:rPr>
          <w:rFonts w:ascii="Times New Roman" w:hAnsi="Times New Roman"/>
          <w:color w:val="000000"/>
          <w:sz w:val="24"/>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Произведения для чтения: А.П. Чехов «Мальчики», Н.Г. Гарин-Михайловский «Детство Тёмы» (отдельные главы), М.М. Зощенко «О Лёньке и Миньке» </w:t>
      </w:r>
      <w:bookmarkStart w:id="88" w:name="cb916c8c-84f3-4ac8-9ad5-8fb7684f7d45"/>
      <w:r w:rsidRPr="00EA6F68">
        <w:rPr>
          <w:rFonts w:ascii="Times New Roman" w:hAnsi="Times New Roman"/>
          <w:color w:val="000000"/>
          <w:sz w:val="24"/>
        </w:rPr>
        <w:t>(1-2 рассказа из цикла)</w:t>
      </w:r>
      <w:bookmarkEnd w:id="88"/>
      <w:r w:rsidRPr="00EA6F68">
        <w:rPr>
          <w:rFonts w:ascii="Times New Roman" w:hAnsi="Times New Roman"/>
          <w:color w:val="000000"/>
          <w:sz w:val="24"/>
        </w:rPr>
        <w:t>, К.Г. Паустовский «Корзина с еловыми шишками» и другие.</w:t>
      </w:r>
    </w:p>
    <w:p w:rsidR="00BB6F59" w:rsidRPr="00EA6F68" w:rsidRDefault="00EA6F68">
      <w:pPr>
        <w:spacing w:after="0" w:line="1" w:lineRule="atLeast"/>
        <w:ind w:firstLine="600"/>
        <w:jc w:val="both"/>
      </w:pPr>
      <w:r w:rsidRPr="00EA6F68">
        <w:rPr>
          <w:rFonts w:ascii="Times New Roman" w:hAnsi="Times New Roman"/>
          <w:i/>
          <w:color w:val="000000"/>
          <w:sz w:val="24"/>
        </w:rPr>
        <w:t>Пьеса.</w:t>
      </w:r>
      <w:r w:rsidRPr="00EA6F68">
        <w:rPr>
          <w:rFonts w:ascii="Times New Roman" w:hAnsi="Times New Roman"/>
          <w:color w:val="000000"/>
          <w:sz w:val="24"/>
        </w:rPr>
        <w:t xml:space="preserve"> Знакомство с новым жанром – пьесой-сказкой. Пьеса – произведение литературы и театрального искусства </w:t>
      </w:r>
      <w:bookmarkStart w:id="89" w:name="6f9adb16-4122-4d2e-8fe9-05387e6d6bef"/>
      <w:r w:rsidRPr="00EA6F68">
        <w:rPr>
          <w:rFonts w:ascii="Times New Roman" w:hAnsi="Times New Roman"/>
          <w:color w:val="000000"/>
          <w:sz w:val="24"/>
        </w:rPr>
        <w:t>(одна по выбору)</w:t>
      </w:r>
      <w:bookmarkEnd w:id="89"/>
      <w:r w:rsidRPr="00EA6F68">
        <w:rPr>
          <w:rFonts w:ascii="Times New Roman" w:hAnsi="Times New Roman"/>
          <w:color w:val="000000"/>
          <w:sz w:val="24"/>
        </w:rPr>
        <w:t>. Пьеса как жанр драматического произведения. Пьеса и сказка: драматическое и эпическое произведения. Авторские ремарки: назначение, содержание.</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Произведения для чтения: С.Я. Маршак «Двенадцать месяцев» и другие. </w:t>
      </w:r>
    </w:p>
    <w:p w:rsidR="00BB6F59" w:rsidRPr="00EA6F68" w:rsidRDefault="00EA6F68">
      <w:pPr>
        <w:spacing w:after="0" w:line="1" w:lineRule="atLeast"/>
        <w:ind w:firstLine="600"/>
        <w:jc w:val="both"/>
      </w:pPr>
      <w:r w:rsidRPr="00EA6F68">
        <w:rPr>
          <w:rFonts w:ascii="Times New Roman" w:hAnsi="Times New Roman"/>
          <w:i/>
          <w:color w:val="000000"/>
          <w:sz w:val="24"/>
        </w:rPr>
        <w:t>Юмористические произведения.</w:t>
      </w:r>
      <w:r w:rsidRPr="00EA6F68">
        <w:rPr>
          <w:rFonts w:ascii="Times New Roman" w:hAnsi="Times New Roman"/>
          <w:color w:val="000000"/>
          <w:sz w:val="24"/>
        </w:rPr>
        <w:t xml:space="preserve"> Круг чтения </w:t>
      </w:r>
      <w:bookmarkStart w:id="90" w:name="5d78c82c-ace8-45ca-9c59-93ded8db5b2f"/>
      <w:r w:rsidRPr="00EA6F68">
        <w:rPr>
          <w:rFonts w:ascii="Times New Roman" w:hAnsi="Times New Roman"/>
          <w:color w:val="000000"/>
          <w:sz w:val="24"/>
        </w:rPr>
        <w:t>(не менее двух произведений по выбору):</w:t>
      </w:r>
      <w:bookmarkEnd w:id="90"/>
      <w:r w:rsidRPr="00EA6F68">
        <w:rPr>
          <w:rFonts w:ascii="Times New Roman" w:hAnsi="Times New Roman"/>
          <w:color w:val="000000"/>
          <w:sz w:val="24"/>
        </w:rPr>
        <w:t xml:space="preserve"> юмористические произведения на примере рассказов В. Ю. Драгунского, Н. Н. Носова, </w:t>
      </w:r>
      <w:bookmarkStart w:id="91" w:name="6f0b0147-88c6-4eb3-9f9c-633786331e6b"/>
      <w:r w:rsidRPr="00EA6F68">
        <w:rPr>
          <w:rFonts w:ascii="Times New Roman" w:hAnsi="Times New Roman"/>
          <w:color w:val="000000"/>
          <w:sz w:val="24"/>
        </w:rPr>
        <w:t>М. М. Зощенко, В. В. Голявкина</w:t>
      </w:r>
      <w:bookmarkEnd w:id="91"/>
      <w:r w:rsidRPr="00EA6F68">
        <w:rPr>
          <w:rFonts w:ascii="Times New Roman" w:hAnsi="Times New Roman"/>
          <w:color w:val="000000"/>
          <w:sz w:val="24"/>
        </w:rPr>
        <w:t>.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Произведения для чтения: В.Ю. Драгунский «Денискины рассказы» </w:t>
      </w:r>
      <w:bookmarkStart w:id="92" w:name="4ababa81-9a62-45a9-bcc6-b0c00336e664"/>
      <w:r w:rsidRPr="00EA6F68">
        <w:rPr>
          <w:rFonts w:ascii="Times New Roman" w:hAnsi="Times New Roman"/>
          <w:color w:val="000000"/>
          <w:sz w:val="24"/>
        </w:rPr>
        <w:t>(1-2 произведения по выбору)</w:t>
      </w:r>
      <w:bookmarkEnd w:id="92"/>
      <w:r w:rsidRPr="00EA6F68">
        <w:rPr>
          <w:rFonts w:ascii="Times New Roman" w:hAnsi="Times New Roman"/>
          <w:color w:val="000000"/>
          <w:sz w:val="24"/>
        </w:rPr>
        <w:t xml:space="preserve">, Н.Н. Носов «Витя Малеев в школе и дома» (отдельные главы) </w:t>
      </w:r>
      <w:bookmarkStart w:id="93" w:name="5fbcf173-1cc6-42f0-ab66-f105c420f5c0"/>
      <w:r w:rsidRPr="00EA6F68">
        <w:rPr>
          <w:rFonts w:ascii="Times New Roman" w:hAnsi="Times New Roman"/>
          <w:color w:val="000000"/>
          <w:sz w:val="24"/>
        </w:rPr>
        <w:t>и другие</w:t>
      </w:r>
      <w:bookmarkEnd w:id="93"/>
      <w:r w:rsidRPr="00EA6F68">
        <w:rPr>
          <w:rFonts w:ascii="Times New Roman" w:hAnsi="Times New Roman"/>
          <w:color w:val="000000"/>
          <w:sz w:val="24"/>
        </w:rPr>
        <w:t>.</w:t>
      </w:r>
    </w:p>
    <w:p w:rsidR="00BB6F59" w:rsidRPr="00EA6F68" w:rsidRDefault="00EA6F68">
      <w:pPr>
        <w:spacing w:after="0" w:line="1" w:lineRule="atLeast"/>
        <w:ind w:firstLine="600"/>
        <w:jc w:val="both"/>
      </w:pPr>
      <w:r w:rsidRPr="00EA6F68">
        <w:rPr>
          <w:rFonts w:ascii="Times New Roman" w:hAnsi="Times New Roman"/>
          <w:i/>
          <w:color w:val="000000"/>
          <w:sz w:val="24"/>
        </w:rPr>
        <w:t>Зарубежная литература</w:t>
      </w:r>
      <w:r w:rsidRPr="00EA6F68">
        <w:rPr>
          <w:rFonts w:ascii="Times New Roman" w:hAnsi="Times New Roman"/>
          <w:color w:val="000000"/>
          <w:sz w:val="24"/>
        </w:rPr>
        <w:t xml:space="preserve">. Расширение круга чтения произведений зарубежных писателей. Литературные сказки Х.-К. Андерсена, </w:t>
      </w:r>
      <w:bookmarkStart w:id="94" w:name="c40dfa75-1ceb-49e4-bbaf-223936eca302"/>
      <w:r w:rsidRPr="00EA6F68">
        <w:rPr>
          <w:rFonts w:ascii="Times New Roman" w:hAnsi="Times New Roman"/>
          <w:color w:val="000000"/>
          <w:sz w:val="24"/>
        </w:rPr>
        <w:t>Ш. Перро, братьев Гримм и др. (по выбору)</w:t>
      </w:r>
      <w:bookmarkEnd w:id="94"/>
      <w:r w:rsidRPr="00EA6F68">
        <w:rPr>
          <w:rFonts w:ascii="Times New Roman" w:hAnsi="Times New Roman"/>
          <w:color w:val="000000"/>
          <w:sz w:val="24"/>
        </w:rPr>
        <w:t xml:space="preserve">. Приключенческая литература: произведения Дж. Свифта, Марка Твена. </w:t>
      </w:r>
    </w:p>
    <w:p w:rsidR="00BB6F59" w:rsidRPr="00EA6F68" w:rsidRDefault="00EA6F68">
      <w:pPr>
        <w:spacing w:after="0" w:line="1" w:lineRule="atLeast"/>
        <w:ind w:firstLine="600"/>
        <w:jc w:val="both"/>
      </w:pPr>
      <w:r w:rsidRPr="00EA6F68">
        <w:rPr>
          <w:rFonts w:ascii="Times New Roman" w:hAnsi="Times New Roman"/>
          <w:color w:val="000000"/>
          <w:sz w:val="24"/>
        </w:rPr>
        <w:lastRenderedPageBreak/>
        <w:t xml:space="preserve">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95" w:name="3f0d2e92-cc88-44dc-bf29-81118a7ea9da"/>
      <w:r w:rsidRPr="00EA6F68">
        <w:rPr>
          <w:rFonts w:ascii="Times New Roman" w:hAnsi="Times New Roman"/>
          <w:color w:val="000000"/>
          <w:sz w:val="24"/>
        </w:rPr>
        <w:t>и другие (по выбору)</w:t>
      </w:r>
      <w:bookmarkEnd w:id="95"/>
      <w:r w:rsidRPr="00EA6F68">
        <w:rPr>
          <w:rFonts w:ascii="Times New Roman" w:hAnsi="Times New Roman"/>
          <w:color w:val="000000"/>
          <w:sz w:val="24"/>
        </w:rPr>
        <w:t>.</w:t>
      </w:r>
    </w:p>
    <w:p w:rsidR="00BB6F59" w:rsidRPr="00EA6F68" w:rsidRDefault="00EA6F68">
      <w:pPr>
        <w:spacing w:after="0" w:line="1" w:lineRule="atLeast"/>
        <w:ind w:firstLine="600"/>
        <w:jc w:val="both"/>
      </w:pPr>
      <w:r w:rsidRPr="00EA6F68">
        <w:rPr>
          <w:rFonts w:ascii="Times New Roman" w:hAnsi="Times New Roman"/>
          <w:i/>
          <w:color w:val="000000"/>
          <w:sz w:val="24"/>
        </w:rPr>
        <w:t>Библиографическая культура (работа с детской книгой и справочной литературой)</w:t>
      </w:r>
      <w:r w:rsidRPr="00EA6F68">
        <w:rPr>
          <w:rFonts w:ascii="Times New Roman" w:hAnsi="Times New Roman"/>
          <w:color w:val="000000"/>
          <w:sz w:val="24"/>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B6F59" w:rsidRPr="00EA6F68" w:rsidRDefault="00EA6F68">
      <w:pPr>
        <w:spacing w:after="0" w:line="1" w:lineRule="atLeast"/>
        <w:ind w:firstLine="600"/>
        <w:jc w:val="both"/>
      </w:pPr>
      <w:r w:rsidRPr="00EA6F68">
        <w:rPr>
          <w:rFonts w:ascii="Times New Roman" w:hAnsi="Times New Roman"/>
          <w:color w:val="000000"/>
          <w:sz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BB6F59" w:rsidRPr="00EA6F68" w:rsidRDefault="00EA6F68" w:rsidP="00275D33">
      <w:pPr>
        <w:numPr>
          <w:ilvl w:val="0"/>
          <w:numId w:val="38"/>
        </w:numPr>
        <w:spacing w:after="0" w:line="1" w:lineRule="atLeast"/>
        <w:jc w:val="both"/>
      </w:pPr>
      <w:r w:rsidRPr="00EA6F68">
        <w:rPr>
          <w:rFonts w:ascii="Times New Roman" w:hAnsi="Times New Roman"/>
          <w:color w:val="000000"/>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BB6F59" w:rsidRPr="00EA6F68" w:rsidRDefault="00EA6F68" w:rsidP="00275D33">
      <w:pPr>
        <w:numPr>
          <w:ilvl w:val="0"/>
          <w:numId w:val="38"/>
        </w:numPr>
        <w:spacing w:after="0" w:line="1" w:lineRule="atLeast"/>
        <w:jc w:val="both"/>
      </w:pPr>
      <w:r w:rsidRPr="00EA6F68">
        <w:rPr>
          <w:rFonts w:ascii="Times New Roman" w:hAnsi="Times New Roman"/>
          <w:color w:val="000000"/>
          <w:sz w:val="24"/>
        </w:rPr>
        <w:t>читать про себя (молча), оценивать своё чтение с точки зрения понимания и запоминания текста;</w:t>
      </w:r>
    </w:p>
    <w:p w:rsidR="00BB6F59" w:rsidRPr="00EA6F68" w:rsidRDefault="00EA6F68" w:rsidP="00275D33">
      <w:pPr>
        <w:numPr>
          <w:ilvl w:val="0"/>
          <w:numId w:val="38"/>
        </w:numPr>
        <w:spacing w:after="0" w:line="1" w:lineRule="atLeast"/>
        <w:jc w:val="both"/>
      </w:pPr>
      <w:r w:rsidRPr="00EA6F68">
        <w:rPr>
          <w:rFonts w:ascii="Times New Roman" w:hAnsi="Times New Roman"/>
          <w:color w:val="000000"/>
          <w:sz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BB6F59" w:rsidRPr="00EA6F68" w:rsidRDefault="00EA6F68" w:rsidP="00275D33">
      <w:pPr>
        <w:numPr>
          <w:ilvl w:val="0"/>
          <w:numId w:val="38"/>
        </w:numPr>
        <w:spacing w:after="0" w:line="1" w:lineRule="atLeast"/>
        <w:jc w:val="both"/>
      </w:pPr>
      <w:r w:rsidRPr="00EA6F68">
        <w:rPr>
          <w:rFonts w:ascii="Times New Roman" w:hAnsi="Times New Roman"/>
          <w:color w:val="000000"/>
          <w:sz w:val="24"/>
        </w:rPr>
        <w:t xml:space="preserve">характеризовать героя и давать оценку его поступкам; </w:t>
      </w:r>
    </w:p>
    <w:p w:rsidR="00BB6F59" w:rsidRPr="00EA6F68" w:rsidRDefault="00EA6F68" w:rsidP="00275D33">
      <w:pPr>
        <w:numPr>
          <w:ilvl w:val="0"/>
          <w:numId w:val="38"/>
        </w:numPr>
        <w:spacing w:after="0" w:line="1" w:lineRule="atLeast"/>
        <w:jc w:val="both"/>
      </w:pPr>
      <w:r w:rsidRPr="00EA6F68">
        <w:rPr>
          <w:rFonts w:ascii="Times New Roman" w:hAnsi="Times New Roman"/>
          <w:color w:val="000000"/>
          <w:sz w:val="24"/>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BB6F59" w:rsidRPr="00EA6F68" w:rsidRDefault="00EA6F68" w:rsidP="00275D33">
      <w:pPr>
        <w:numPr>
          <w:ilvl w:val="0"/>
          <w:numId w:val="38"/>
        </w:numPr>
        <w:spacing w:after="0" w:line="1" w:lineRule="atLeast"/>
        <w:jc w:val="both"/>
      </w:pPr>
      <w:r w:rsidRPr="00EA6F68">
        <w:rPr>
          <w:rFonts w:ascii="Times New Roman" w:hAnsi="Times New Roman"/>
          <w:color w:val="000000"/>
          <w:sz w:val="24"/>
        </w:rPr>
        <w:t>составлять план (вопросный, номинативный, цитатный) текста, дополнять и восстанавливать нарушенную последовательность;</w:t>
      </w:r>
    </w:p>
    <w:p w:rsidR="00BB6F59" w:rsidRPr="00EA6F68" w:rsidRDefault="00EA6F68" w:rsidP="00275D33">
      <w:pPr>
        <w:numPr>
          <w:ilvl w:val="0"/>
          <w:numId w:val="38"/>
        </w:numPr>
        <w:spacing w:after="0" w:line="1" w:lineRule="atLeast"/>
        <w:jc w:val="both"/>
      </w:pPr>
      <w:r w:rsidRPr="00EA6F68">
        <w:rPr>
          <w:rFonts w:ascii="Times New Roman" w:hAnsi="Times New Roman"/>
          <w:color w:val="000000"/>
          <w:sz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BB6F59" w:rsidRPr="00EA6F68" w:rsidRDefault="00EA6F68">
      <w:pPr>
        <w:spacing w:after="0" w:line="1" w:lineRule="atLeast"/>
        <w:ind w:firstLine="600"/>
        <w:jc w:val="both"/>
      </w:pPr>
      <w:r w:rsidRPr="00EA6F68">
        <w:rPr>
          <w:rFonts w:ascii="Times New Roman" w:hAnsi="Times New Roman"/>
          <w:color w:val="000000"/>
          <w:sz w:val="24"/>
        </w:rPr>
        <w:t>Работа с информацией как часть познавательных универсальных учебных действий способствуют формированию умений:</w:t>
      </w:r>
    </w:p>
    <w:p w:rsidR="00BB6F59" w:rsidRPr="00EA6F68" w:rsidRDefault="00EA6F68" w:rsidP="00275D33">
      <w:pPr>
        <w:numPr>
          <w:ilvl w:val="0"/>
          <w:numId w:val="39"/>
        </w:numPr>
        <w:spacing w:after="0" w:line="1" w:lineRule="atLeast"/>
        <w:jc w:val="both"/>
      </w:pPr>
      <w:r w:rsidRPr="00EA6F68">
        <w:rPr>
          <w:rFonts w:ascii="Times New Roman" w:hAnsi="Times New Roman"/>
          <w:color w:val="000000"/>
          <w:sz w:val="24"/>
        </w:rPr>
        <w:t>использовать справочную информацию для получения дополнительной информации в соответствии с учебной задачей;</w:t>
      </w:r>
    </w:p>
    <w:p w:rsidR="00BB6F59" w:rsidRPr="00EA6F68" w:rsidRDefault="00EA6F68" w:rsidP="00275D33">
      <w:pPr>
        <w:numPr>
          <w:ilvl w:val="0"/>
          <w:numId w:val="39"/>
        </w:numPr>
        <w:spacing w:after="0" w:line="1" w:lineRule="atLeast"/>
        <w:jc w:val="both"/>
      </w:pPr>
      <w:r w:rsidRPr="00EA6F68">
        <w:rPr>
          <w:rFonts w:ascii="Times New Roman" w:hAnsi="Times New Roman"/>
          <w:color w:val="000000"/>
          <w:sz w:val="24"/>
        </w:rPr>
        <w:t>характеризовать книгу по её элементам (обложка, оглавление, аннотация, предисловие, иллюстрации, примечания и другое);</w:t>
      </w:r>
    </w:p>
    <w:p w:rsidR="00BB6F59" w:rsidRPr="00EA6F68" w:rsidRDefault="00EA6F68" w:rsidP="00275D33">
      <w:pPr>
        <w:numPr>
          <w:ilvl w:val="0"/>
          <w:numId w:val="39"/>
        </w:numPr>
        <w:spacing w:after="0" w:line="1" w:lineRule="atLeast"/>
        <w:jc w:val="both"/>
      </w:pPr>
      <w:r w:rsidRPr="00EA6F68">
        <w:rPr>
          <w:rFonts w:ascii="Times New Roman" w:hAnsi="Times New Roman"/>
          <w:color w:val="000000"/>
          <w:sz w:val="24"/>
        </w:rPr>
        <w:t>выбирать книгу в библиотеке в соответствии с учебной задачей; составлять аннотацию.</w:t>
      </w:r>
    </w:p>
    <w:p w:rsidR="00BB6F59" w:rsidRPr="00EA6F68" w:rsidRDefault="00EA6F68" w:rsidP="00275D33">
      <w:pPr>
        <w:numPr>
          <w:ilvl w:val="0"/>
          <w:numId w:val="39"/>
        </w:numPr>
        <w:spacing w:after="0" w:line="1" w:lineRule="atLeast"/>
        <w:jc w:val="both"/>
      </w:pPr>
      <w:r w:rsidRPr="00EA6F68">
        <w:rPr>
          <w:rFonts w:ascii="Times New Roman" w:hAnsi="Times New Roman"/>
          <w:color w:val="000000"/>
          <w:sz w:val="24"/>
        </w:rPr>
        <w:t>Коммуникативные универсальные учебные действия способствуют формированию умений:</w:t>
      </w:r>
    </w:p>
    <w:p w:rsidR="00BB6F59" w:rsidRPr="00EA6F68" w:rsidRDefault="00EA6F68" w:rsidP="00275D33">
      <w:pPr>
        <w:numPr>
          <w:ilvl w:val="0"/>
          <w:numId w:val="39"/>
        </w:numPr>
        <w:spacing w:after="0" w:line="1" w:lineRule="atLeast"/>
        <w:jc w:val="both"/>
      </w:pPr>
      <w:r w:rsidRPr="00EA6F68">
        <w:rPr>
          <w:rFonts w:ascii="Times New Roman" w:hAnsi="Times New Roman"/>
          <w:color w:val="000000"/>
          <w:sz w:val="24"/>
        </w:rPr>
        <w:t>соблюдать правила речевого этикета в учебном диалоге, отвечать и задавать вопросы к учебным и художественным текстам;</w:t>
      </w:r>
    </w:p>
    <w:p w:rsidR="00BB6F59" w:rsidRPr="00EA6F68" w:rsidRDefault="00EA6F68" w:rsidP="00275D33">
      <w:pPr>
        <w:numPr>
          <w:ilvl w:val="0"/>
          <w:numId w:val="39"/>
        </w:numPr>
        <w:spacing w:after="0" w:line="1" w:lineRule="atLeast"/>
        <w:jc w:val="both"/>
      </w:pPr>
      <w:r w:rsidRPr="00EA6F68">
        <w:rPr>
          <w:rFonts w:ascii="Times New Roman" w:hAnsi="Times New Roman"/>
          <w:color w:val="000000"/>
          <w:sz w:val="24"/>
        </w:rPr>
        <w:t>пересказывать текст в соответствии с учебной задачей;</w:t>
      </w:r>
    </w:p>
    <w:p w:rsidR="00BB6F59" w:rsidRPr="00EA6F68" w:rsidRDefault="00EA6F68" w:rsidP="00275D33">
      <w:pPr>
        <w:numPr>
          <w:ilvl w:val="0"/>
          <w:numId w:val="39"/>
        </w:numPr>
        <w:spacing w:after="0" w:line="1" w:lineRule="atLeast"/>
        <w:jc w:val="both"/>
      </w:pPr>
      <w:r w:rsidRPr="00EA6F68">
        <w:rPr>
          <w:rFonts w:ascii="Times New Roman" w:hAnsi="Times New Roman"/>
          <w:color w:val="000000"/>
          <w:sz w:val="24"/>
        </w:rPr>
        <w:t>рассказывать о тематике детской литературы, о любимом писателе и его произведениях;</w:t>
      </w:r>
    </w:p>
    <w:p w:rsidR="00BB6F59" w:rsidRPr="00EA6F68" w:rsidRDefault="00EA6F68" w:rsidP="00275D33">
      <w:pPr>
        <w:numPr>
          <w:ilvl w:val="0"/>
          <w:numId w:val="39"/>
        </w:numPr>
        <w:spacing w:after="0" w:line="1" w:lineRule="atLeast"/>
        <w:jc w:val="both"/>
      </w:pPr>
      <w:r w:rsidRPr="00EA6F68">
        <w:rPr>
          <w:rFonts w:ascii="Times New Roman" w:hAnsi="Times New Roman"/>
          <w:color w:val="000000"/>
          <w:sz w:val="24"/>
        </w:rPr>
        <w:t>оценивать мнение авторов о героях и своё отношение к ним;</w:t>
      </w:r>
    </w:p>
    <w:p w:rsidR="00BB6F59" w:rsidRPr="00EA6F68" w:rsidRDefault="00EA6F68" w:rsidP="00275D33">
      <w:pPr>
        <w:numPr>
          <w:ilvl w:val="0"/>
          <w:numId w:val="39"/>
        </w:numPr>
        <w:spacing w:after="0" w:line="1" w:lineRule="atLeast"/>
        <w:jc w:val="both"/>
      </w:pPr>
      <w:r w:rsidRPr="00EA6F68">
        <w:rPr>
          <w:rFonts w:ascii="Times New Roman" w:hAnsi="Times New Roman"/>
          <w:color w:val="000000"/>
          <w:sz w:val="24"/>
        </w:rPr>
        <w:t>использовать элементы импровизации при исполнении фольклорных произведений;</w:t>
      </w:r>
    </w:p>
    <w:p w:rsidR="00BB6F59" w:rsidRPr="00EA6F68" w:rsidRDefault="00EA6F68" w:rsidP="00275D33">
      <w:pPr>
        <w:numPr>
          <w:ilvl w:val="0"/>
          <w:numId w:val="39"/>
        </w:numPr>
        <w:spacing w:after="0" w:line="1" w:lineRule="atLeast"/>
        <w:jc w:val="both"/>
      </w:pPr>
      <w:r w:rsidRPr="00EA6F68">
        <w:rPr>
          <w:rFonts w:ascii="Times New Roman" w:hAnsi="Times New Roman"/>
          <w:color w:val="000000"/>
          <w:sz w:val="24"/>
        </w:rPr>
        <w:t>сочинять небольшие тексты повествовательного и описательного характера по наблюдениям, на заданную тему.</w:t>
      </w:r>
    </w:p>
    <w:p w:rsidR="00BB6F59" w:rsidRPr="00EA6F68" w:rsidRDefault="00EA6F68">
      <w:pPr>
        <w:spacing w:after="0" w:line="1" w:lineRule="atLeast"/>
        <w:ind w:firstLine="600"/>
        <w:jc w:val="both"/>
      </w:pPr>
      <w:r w:rsidRPr="00EA6F68">
        <w:rPr>
          <w:rFonts w:ascii="Times New Roman" w:hAnsi="Times New Roman"/>
          <w:color w:val="000000"/>
          <w:sz w:val="24"/>
        </w:rPr>
        <w:t>Регулятивные универсальные учебные способствуют формированию умений:</w:t>
      </w:r>
    </w:p>
    <w:p w:rsidR="00BB6F59" w:rsidRPr="00EA6F68" w:rsidRDefault="00EA6F68" w:rsidP="00275D33">
      <w:pPr>
        <w:numPr>
          <w:ilvl w:val="0"/>
          <w:numId w:val="40"/>
        </w:numPr>
        <w:spacing w:after="0" w:line="1" w:lineRule="atLeast"/>
        <w:jc w:val="both"/>
      </w:pPr>
      <w:r w:rsidRPr="00EA6F68">
        <w:rPr>
          <w:rFonts w:ascii="Times New Roman" w:hAnsi="Times New Roman"/>
          <w:color w:val="000000"/>
          <w:sz w:val="24"/>
        </w:rPr>
        <w:t>понимать значение чтения для самообразования и саморазвития; самостоятельно организовывать читательскую деятельность во время досуга;</w:t>
      </w:r>
    </w:p>
    <w:p w:rsidR="00BB6F59" w:rsidRPr="00EA6F68" w:rsidRDefault="00EA6F68" w:rsidP="00275D33">
      <w:pPr>
        <w:numPr>
          <w:ilvl w:val="0"/>
          <w:numId w:val="40"/>
        </w:numPr>
        <w:spacing w:after="0" w:line="1" w:lineRule="atLeast"/>
        <w:jc w:val="both"/>
      </w:pPr>
      <w:r w:rsidRPr="00EA6F68">
        <w:rPr>
          <w:rFonts w:ascii="Times New Roman" w:hAnsi="Times New Roman"/>
          <w:color w:val="000000"/>
          <w:sz w:val="24"/>
        </w:rPr>
        <w:t>определять цель выразительного исполнения и работы с текстом;</w:t>
      </w:r>
    </w:p>
    <w:p w:rsidR="00BB6F59" w:rsidRPr="00EA6F68" w:rsidRDefault="00EA6F68" w:rsidP="00275D33">
      <w:pPr>
        <w:numPr>
          <w:ilvl w:val="0"/>
          <w:numId w:val="40"/>
        </w:numPr>
        <w:spacing w:after="0" w:line="1" w:lineRule="atLeast"/>
        <w:jc w:val="both"/>
      </w:pPr>
      <w:r w:rsidRPr="00EA6F68">
        <w:rPr>
          <w:rFonts w:ascii="Times New Roman" w:hAnsi="Times New Roman"/>
          <w:color w:val="000000"/>
          <w:sz w:val="24"/>
        </w:rPr>
        <w:lastRenderedPageBreak/>
        <w:t>оценивать выступление (своё и одноклассников) с точки зрения передачи настроения, особенностей произведения и героев;</w:t>
      </w:r>
    </w:p>
    <w:p w:rsidR="00BB6F59" w:rsidRPr="00EA6F68" w:rsidRDefault="00EA6F68" w:rsidP="00275D33">
      <w:pPr>
        <w:numPr>
          <w:ilvl w:val="0"/>
          <w:numId w:val="40"/>
        </w:numPr>
        <w:spacing w:after="0" w:line="1" w:lineRule="atLeast"/>
        <w:jc w:val="both"/>
      </w:pPr>
      <w:r w:rsidRPr="00EA6F68">
        <w:rPr>
          <w:rFonts w:ascii="Times New Roman" w:hAnsi="Times New Roman"/>
          <w:color w:val="000000"/>
          <w:sz w:val="24"/>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BB6F59" w:rsidRPr="00EA6F68" w:rsidRDefault="00EA6F68">
      <w:pPr>
        <w:spacing w:after="0" w:line="1" w:lineRule="atLeast"/>
        <w:ind w:firstLine="600"/>
        <w:jc w:val="both"/>
      </w:pPr>
      <w:r w:rsidRPr="00EA6F68">
        <w:rPr>
          <w:rFonts w:ascii="Times New Roman" w:hAnsi="Times New Roman"/>
          <w:color w:val="000000"/>
          <w:sz w:val="24"/>
        </w:rPr>
        <w:t>Совместная деятельность способствует формированию умений:</w:t>
      </w:r>
    </w:p>
    <w:p w:rsidR="00BB6F59" w:rsidRPr="00EA6F68" w:rsidRDefault="00EA6F68" w:rsidP="00275D33">
      <w:pPr>
        <w:numPr>
          <w:ilvl w:val="0"/>
          <w:numId w:val="41"/>
        </w:numPr>
        <w:spacing w:after="0" w:line="1" w:lineRule="atLeast"/>
        <w:jc w:val="both"/>
      </w:pPr>
      <w:r w:rsidRPr="00EA6F68">
        <w:rPr>
          <w:rFonts w:ascii="Times New Roman" w:hAnsi="Times New Roman"/>
          <w:color w:val="000000"/>
          <w:sz w:val="24"/>
        </w:rPr>
        <w:t>участвовать в театрализованной деятельности: инсценировании и драматизации (читать по ролям, разыгрывать сценки);</w:t>
      </w:r>
    </w:p>
    <w:p w:rsidR="00BB6F59" w:rsidRDefault="00EA6F68" w:rsidP="00275D33">
      <w:pPr>
        <w:numPr>
          <w:ilvl w:val="0"/>
          <w:numId w:val="41"/>
        </w:numPr>
        <w:spacing w:after="0" w:line="1" w:lineRule="atLeast"/>
        <w:jc w:val="both"/>
      </w:pPr>
      <w:r>
        <w:rPr>
          <w:rFonts w:ascii="Times New Roman" w:hAnsi="Times New Roman"/>
          <w:color w:val="000000"/>
          <w:sz w:val="24"/>
        </w:rPr>
        <w:t>соблюдать правила взаимодействия;</w:t>
      </w:r>
    </w:p>
    <w:p w:rsidR="00BB6F59" w:rsidRPr="00EA6F68" w:rsidRDefault="00EA6F68" w:rsidP="00275D33">
      <w:pPr>
        <w:numPr>
          <w:ilvl w:val="0"/>
          <w:numId w:val="41"/>
        </w:numPr>
        <w:spacing w:after="0" w:line="1" w:lineRule="atLeast"/>
        <w:jc w:val="both"/>
      </w:pPr>
      <w:r w:rsidRPr="00EA6F68">
        <w:rPr>
          <w:rFonts w:ascii="Times New Roman" w:hAnsi="Times New Roman"/>
          <w:color w:val="000000"/>
          <w:sz w:val="24"/>
        </w:rPr>
        <w:t>ответственно относиться к своим обязанностям в процессе совместной деятельности, оценивать свой вклад в общее дело.</w:t>
      </w:r>
    </w:p>
    <w:bookmarkStart w:id="96" w:name="_ftn1"/>
    <w:p w:rsidR="00BB6F59" w:rsidRPr="00EA6F68" w:rsidRDefault="00EA6F68">
      <w:pPr>
        <w:spacing w:after="0" w:line="1" w:lineRule="atLeast"/>
        <w:ind w:left="120"/>
        <w:jc w:val="both"/>
      </w:pPr>
      <w:r>
        <w:fldChar w:fldCharType="begin"/>
      </w:r>
      <w:r w:rsidRPr="00EA6F68">
        <w:instrText xml:space="preserve"> </w:instrText>
      </w:r>
      <w:r>
        <w:instrText>HYPERLINK</w:instrText>
      </w:r>
      <w:r w:rsidRPr="00EA6F68">
        <w:instrText xml:space="preserve"> \</w:instrText>
      </w:r>
      <w:r>
        <w:instrText>l</w:instrText>
      </w:r>
      <w:r w:rsidRPr="00EA6F68">
        <w:instrText xml:space="preserve"> "_</w:instrText>
      </w:r>
      <w:r>
        <w:instrText>ftnref</w:instrText>
      </w:r>
      <w:r w:rsidRPr="00EA6F68">
        <w:instrText>1" \</w:instrText>
      </w:r>
      <w:r>
        <w:instrText>h</w:instrText>
      </w:r>
      <w:r w:rsidRPr="00EA6F68">
        <w:instrText xml:space="preserve"> </w:instrText>
      </w:r>
      <w:r>
        <w:fldChar w:fldCharType="separate"/>
      </w:r>
      <w:r w:rsidRPr="00EA6F68">
        <w:rPr>
          <w:rFonts w:ascii="Times New Roman" w:hAnsi="Times New Roman"/>
          <w:color w:val="0000FF"/>
          <w:u w:val="single"/>
        </w:rPr>
        <w:t>#_</w:t>
      </w:r>
      <w:r>
        <w:rPr>
          <w:rFonts w:ascii="Times New Roman" w:hAnsi="Times New Roman"/>
          <w:color w:val="0000FF"/>
          <w:u w:val="single"/>
        </w:rPr>
        <w:t>ftnref</w:t>
      </w:r>
      <w:r w:rsidRPr="00EA6F68">
        <w:rPr>
          <w:rFonts w:ascii="Times New Roman" w:hAnsi="Times New Roman"/>
          <w:color w:val="0000FF"/>
          <w:u w:val="single"/>
        </w:rPr>
        <w:t>1</w:t>
      </w:r>
      <w:r>
        <w:rPr>
          <w:rFonts w:ascii="Times New Roman" w:hAnsi="Times New Roman"/>
          <w:color w:val="0000FF"/>
          <w:u w:val="single"/>
        </w:rPr>
        <w:fldChar w:fldCharType="end"/>
      </w:r>
      <w:bookmarkEnd w:id="96"/>
      <w:r w:rsidRPr="00EA6F68">
        <w:rPr>
          <w:rFonts w:ascii="Times New Roman" w:hAnsi="Times New Roman"/>
          <w:color w:val="000000"/>
          <w:sz w:val="24"/>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BB6F59" w:rsidRPr="00EA6F68" w:rsidRDefault="00BB6F59">
      <w:pPr>
        <w:spacing w:line="1" w:lineRule="atLeast"/>
        <w:jc w:val="both"/>
        <w:sectPr w:rsidR="00BB6F59" w:rsidRPr="00EA6F68">
          <w:pgSz w:w="11906" w:h="16383"/>
          <w:pgMar w:top="850" w:right="566" w:bottom="850" w:left="1132" w:header="720" w:footer="720" w:gutter="0"/>
          <w:cols w:space="720"/>
        </w:sectPr>
      </w:pPr>
    </w:p>
    <w:p w:rsidR="00BB6F59" w:rsidRPr="00EA6F68" w:rsidRDefault="00EA6F68">
      <w:pPr>
        <w:spacing w:after="0" w:line="1" w:lineRule="atLeast"/>
        <w:ind w:left="120"/>
        <w:jc w:val="both"/>
      </w:pPr>
      <w:bookmarkStart w:id="97" w:name="block-82428366"/>
      <w:bookmarkEnd w:id="15"/>
      <w:r w:rsidRPr="00EA6F68">
        <w:rPr>
          <w:rFonts w:ascii="Times New Roman" w:hAnsi="Times New Roman"/>
          <w:b/>
          <w:color w:val="333333"/>
          <w:sz w:val="24"/>
        </w:rPr>
        <w:lastRenderedPageBreak/>
        <w:t xml:space="preserve">ПЛАНИРУЕМЫЕ </w:t>
      </w:r>
      <w:r w:rsidRPr="00EA6F68">
        <w:rPr>
          <w:rFonts w:ascii="Times New Roman" w:hAnsi="Times New Roman"/>
          <w:b/>
          <w:color w:val="000000"/>
          <w:sz w:val="24"/>
        </w:rPr>
        <w:t xml:space="preserve">ОБРАЗОВАТЕЛЬНЫЕ </w:t>
      </w:r>
      <w:r w:rsidRPr="00EA6F68">
        <w:rPr>
          <w:rFonts w:ascii="Times New Roman" w:hAnsi="Times New Roman"/>
          <w:b/>
          <w:color w:val="333333"/>
          <w:sz w:val="24"/>
        </w:rPr>
        <w:t>РЕЗУЛЬТАТЫ</w:t>
      </w:r>
    </w:p>
    <w:p w:rsidR="00BB6F59" w:rsidRPr="00EA6F68" w:rsidRDefault="00BB6F59">
      <w:pPr>
        <w:spacing w:after="0" w:line="1" w:lineRule="atLeast"/>
        <w:ind w:left="120"/>
        <w:jc w:val="both"/>
      </w:pPr>
    </w:p>
    <w:p w:rsidR="00BB6F59" w:rsidRPr="00EA6F68" w:rsidRDefault="00EA6F68">
      <w:pPr>
        <w:spacing w:after="0" w:line="1" w:lineRule="atLeast"/>
        <w:ind w:firstLine="600"/>
        <w:jc w:val="both"/>
      </w:pPr>
      <w:r w:rsidRPr="00EA6F68">
        <w:rPr>
          <w:rFonts w:ascii="Times New Roman" w:hAnsi="Times New Roman"/>
          <w:color w:val="000000"/>
          <w:sz w:val="24"/>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ЛИЧНОСТНЫЕ РЕЗУЛЬТАТЫ</w:t>
      </w:r>
    </w:p>
    <w:p w:rsidR="00BB6F59" w:rsidRPr="00EA6F68" w:rsidRDefault="00BB6F59">
      <w:pPr>
        <w:spacing w:after="0" w:line="1" w:lineRule="atLeast"/>
        <w:ind w:left="120"/>
        <w:jc w:val="both"/>
      </w:pPr>
    </w:p>
    <w:p w:rsidR="00BB6F59" w:rsidRPr="00EA6F68" w:rsidRDefault="00EA6F68">
      <w:pPr>
        <w:spacing w:after="0" w:line="1" w:lineRule="atLeast"/>
        <w:ind w:firstLine="600"/>
        <w:jc w:val="both"/>
      </w:pPr>
      <w:r w:rsidRPr="00EA6F68">
        <w:rPr>
          <w:rFonts w:ascii="Times New Roman" w:hAnsi="Times New Roman"/>
          <w:color w:val="000000"/>
          <w:sz w:val="24"/>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BB6F59" w:rsidRDefault="00EA6F68">
      <w:pPr>
        <w:spacing w:after="0" w:line="1" w:lineRule="atLeast"/>
        <w:ind w:firstLine="600"/>
        <w:jc w:val="both"/>
      </w:pPr>
      <w:r>
        <w:rPr>
          <w:rFonts w:ascii="Times New Roman" w:hAnsi="Times New Roman"/>
          <w:b/>
          <w:color w:val="000000"/>
          <w:sz w:val="24"/>
        </w:rPr>
        <w:t>Гражданско-патриотическое воспитание:</w:t>
      </w:r>
    </w:p>
    <w:p w:rsidR="00BB6F59" w:rsidRPr="00EA6F68" w:rsidRDefault="00EA6F68" w:rsidP="00275D33">
      <w:pPr>
        <w:numPr>
          <w:ilvl w:val="0"/>
          <w:numId w:val="42"/>
        </w:numPr>
        <w:spacing w:after="0" w:line="1" w:lineRule="atLeast"/>
        <w:jc w:val="both"/>
      </w:pPr>
      <w:r w:rsidRPr="00EA6F68">
        <w:rPr>
          <w:rFonts w:ascii="Times New Roman" w:hAnsi="Times New Roman"/>
          <w:color w:val="000000"/>
          <w:sz w:val="24"/>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BB6F59" w:rsidRPr="00EA6F68" w:rsidRDefault="00EA6F68" w:rsidP="00275D33">
      <w:pPr>
        <w:numPr>
          <w:ilvl w:val="0"/>
          <w:numId w:val="42"/>
        </w:numPr>
        <w:spacing w:after="0" w:line="1" w:lineRule="atLeast"/>
        <w:jc w:val="both"/>
      </w:pPr>
      <w:r w:rsidRPr="00EA6F68">
        <w:rPr>
          <w:rFonts w:ascii="Times New Roman" w:hAnsi="Times New Roman"/>
          <w:color w:val="000000"/>
          <w:sz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BB6F59" w:rsidRPr="00EA6F68" w:rsidRDefault="00EA6F68" w:rsidP="00275D33">
      <w:pPr>
        <w:numPr>
          <w:ilvl w:val="0"/>
          <w:numId w:val="42"/>
        </w:numPr>
        <w:spacing w:after="0" w:line="1" w:lineRule="atLeast"/>
        <w:jc w:val="both"/>
      </w:pPr>
      <w:r w:rsidRPr="00EA6F68">
        <w:rPr>
          <w:rFonts w:ascii="Times New Roman" w:hAnsi="Times New Roman"/>
          <w:color w:val="000000"/>
          <w:sz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BB6F59" w:rsidRDefault="00EA6F68">
      <w:pPr>
        <w:spacing w:after="0" w:line="1" w:lineRule="atLeast"/>
        <w:ind w:firstLine="600"/>
        <w:jc w:val="both"/>
      </w:pPr>
      <w:r>
        <w:rPr>
          <w:rFonts w:ascii="Times New Roman" w:hAnsi="Times New Roman"/>
          <w:b/>
          <w:color w:val="000000"/>
          <w:sz w:val="24"/>
        </w:rPr>
        <w:t>Духовно-нравственное воспитание:</w:t>
      </w:r>
    </w:p>
    <w:p w:rsidR="00BB6F59" w:rsidRPr="00EA6F68" w:rsidRDefault="00EA6F68" w:rsidP="00275D33">
      <w:pPr>
        <w:numPr>
          <w:ilvl w:val="0"/>
          <w:numId w:val="43"/>
        </w:numPr>
        <w:spacing w:after="0" w:line="1" w:lineRule="atLeast"/>
        <w:jc w:val="both"/>
      </w:pPr>
      <w:r w:rsidRPr="00EA6F68">
        <w:rPr>
          <w:rFonts w:ascii="Times New Roman" w:hAnsi="Times New Roman"/>
          <w:color w:val="000000"/>
          <w:sz w:val="24"/>
        </w:rPr>
        <w:t>освоение опыта человеческих взаимоотношений, проявление сопереживания, уважения, любви, доброжелательности и других моральных качеств к родным, близким и другим людям, независимо от их национальности, социального статуса, вероисповедания;</w:t>
      </w:r>
    </w:p>
    <w:p w:rsidR="00BB6F59" w:rsidRPr="00EA6F68" w:rsidRDefault="00EA6F68" w:rsidP="00275D33">
      <w:pPr>
        <w:numPr>
          <w:ilvl w:val="0"/>
          <w:numId w:val="43"/>
        </w:numPr>
        <w:spacing w:after="0" w:line="1" w:lineRule="atLeast"/>
        <w:jc w:val="both"/>
      </w:pPr>
      <w:r w:rsidRPr="00EA6F68">
        <w:rPr>
          <w:rFonts w:ascii="Times New Roman" w:hAnsi="Times New Roman"/>
          <w:color w:val="000000"/>
          <w:sz w:val="24"/>
        </w:rPr>
        <w:t>осознание этических понятий, оценка поведения и поступков персонажей художественных произведений в ситуации нравственного выбора;</w:t>
      </w:r>
    </w:p>
    <w:p w:rsidR="00BB6F59" w:rsidRPr="00EA6F68" w:rsidRDefault="00EA6F68" w:rsidP="00275D33">
      <w:pPr>
        <w:numPr>
          <w:ilvl w:val="0"/>
          <w:numId w:val="43"/>
        </w:numPr>
        <w:spacing w:after="0" w:line="1" w:lineRule="atLeast"/>
        <w:jc w:val="both"/>
      </w:pPr>
      <w:r w:rsidRPr="00EA6F68">
        <w:rPr>
          <w:rFonts w:ascii="Times New Roman" w:hAnsi="Times New Roman"/>
          <w:color w:val="000000"/>
          <w:sz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BB6F59" w:rsidRPr="00EA6F68" w:rsidRDefault="00EA6F68" w:rsidP="00275D33">
      <w:pPr>
        <w:numPr>
          <w:ilvl w:val="0"/>
          <w:numId w:val="43"/>
        </w:numPr>
        <w:spacing w:after="0" w:line="1" w:lineRule="atLeast"/>
        <w:jc w:val="both"/>
      </w:pPr>
      <w:r w:rsidRPr="00EA6F68">
        <w:rPr>
          <w:rFonts w:ascii="Times New Roman" w:hAnsi="Times New Roman"/>
          <w:color w:val="000000"/>
          <w:sz w:val="24"/>
        </w:rPr>
        <w:t xml:space="preserve">неприятие любых форм поведения, направленных на причинение физического и морального вреда другим людям </w:t>
      </w:r>
    </w:p>
    <w:p w:rsidR="00BB6F59" w:rsidRDefault="00EA6F68">
      <w:pPr>
        <w:spacing w:after="0" w:line="1" w:lineRule="atLeast"/>
        <w:ind w:firstLine="600"/>
        <w:jc w:val="both"/>
      </w:pPr>
      <w:r>
        <w:rPr>
          <w:rFonts w:ascii="Times New Roman" w:hAnsi="Times New Roman"/>
          <w:b/>
          <w:color w:val="000000"/>
          <w:sz w:val="24"/>
        </w:rPr>
        <w:t>Эстетическое воспитание:</w:t>
      </w:r>
    </w:p>
    <w:p w:rsidR="00BB6F59" w:rsidRPr="00EA6F68" w:rsidRDefault="00EA6F68" w:rsidP="00275D33">
      <w:pPr>
        <w:numPr>
          <w:ilvl w:val="0"/>
          <w:numId w:val="44"/>
        </w:numPr>
        <w:spacing w:after="0" w:line="1" w:lineRule="atLeast"/>
        <w:jc w:val="both"/>
      </w:pPr>
      <w:r w:rsidRPr="00EA6F68">
        <w:rPr>
          <w:rFonts w:ascii="Times New Roman" w:hAnsi="Times New Roman"/>
          <w:color w:val="000000"/>
          <w:sz w:val="24"/>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rsidR="00BB6F59" w:rsidRPr="00EA6F68" w:rsidRDefault="00EA6F68" w:rsidP="00275D33">
      <w:pPr>
        <w:numPr>
          <w:ilvl w:val="0"/>
          <w:numId w:val="44"/>
        </w:numPr>
        <w:spacing w:after="0" w:line="1" w:lineRule="atLeast"/>
        <w:jc w:val="both"/>
      </w:pPr>
      <w:r w:rsidRPr="00EA6F68">
        <w:rPr>
          <w:rFonts w:ascii="Times New Roman" w:hAnsi="Times New Roman"/>
          <w:color w:val="000000"/>
          <w:sz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BB6F59" w:rsidRPr="00EA6F68" w:rsidRDefault="00EA6F68" w:rsidP="00275D33">
      <w:pPr>
        <w:numPr>
          <w:ilvl w:val="0"/>
          <w:numId w:val="44"/>
        </w:numPr>
        <w:spacing w:after="0" w:line="1" w:lineRule="atLeast"/>
        <w:jc w:val="both"/>
      </w:pPr>
      <w:r w:rsidRPr="00EA6F68">
        <w:rPr>
          <w:rFonts w:ascii="Times New Roman" w:hAnsi="Times New Roman"/>
          <w:color w:val="000000"/>
          <w:sz w:val="24"/>
        </w:rPr>
        <w:t>понимание образного языка художественных произведений, выразительных средств, создающих художественный образ.</w:t>
      </w:r>
    </w:p>
    <w:p w:rsidR="00BB6F59" w:rsidRDefault="00EA6F68">
      <w:pPr>
        <w:spacing w:after="0" w:line="1" w:lineRule="atLeast"/>
        <w:ind w:firstLine="600"/>
        <w:jc w:val="both"/>
      </w:pPr>
      <w:r>
        <w:rPr>
          <w:rFonts w:ascii="Times New Roman" w:hAnsi="Times New Roman"/>
          <w:b/>
          <w:color w:val="000000"/>
          <w:sz w:val="24"/>
        </w:rPr>
        <w:t>Трудовое воспитание:</w:t>
      </w:r>
    </w:p>
    <w:p w:rsidR="00BB6F59" w:rsidRPr="00EA6F68" w:rsidRDefault="00EA6F68" w:rsidP="00275D33">
      <w:pPr>
        <w:numPr>
          <w:ilvl w:val="0"/>
          <w:numId w:val="45"/>
        </w:numPr>
        <w:spacing w:after="0" w:line="1" w:lineRule="atLeast"/>
        <w:jc w:val="both"/>
      </w:pPr>
      <w:r w:rsidRPr="00EA6F68">
        <w:rPr>
          <w:rFonts w:ascii="Times New Roman" w:hAnsi="Times New Roman"/>
          <w:color w:val="000000"/>
          <w:sz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BB6F59" w:rsidRDefault="00EA6F68">
      <w:pPr>
        <w:spacing w:after="0" w:line="1" w:lineRule="atLeast"/>
        <w:ind w:firstLine="600"/>
        <w:jc w:val="both"/>
      </w:pPr>
      <w:r>
        <w:rPr>
          <w:rFonts w:ascii="Times New Roman" w:hAnsi="Times New Roman"/>
          <w:b/>
          <w:color w:val="000000"/>
          <w:sz w:val="24"/>
        </w:rPr>
        <w:t>Экологическое воспитание:</w:t>
      </w:r>
    </w:p>
    <w:p w:rsidR="00BB6F59" w:rsidRPr="00EA6F68" w:rsidRDefault="00EA6F68" w:rsidP="00275D33">
      <w:pPr>
        <w:numPr>
          <w:ilvl w:val="0"/>
          <w:numId w:val="46"/>
        </w:numPr>
        <w:spacing w:after="0" w:line="1" w:lineRule="atLeast"/>
        <w:jc w:val="both"/>
      </w:pPr>
      <w:r w:rsidRPr="00EA6F68">
        <w:rPr>
          <w:rFonts w:ascii="Times New Roman" w:hAnsi="Times New Roman"/>
          <w:color w:val="000000"/>
          <w:sz w:val="24"/>
        </w:rPr>
        <w:t>бережное отношение к природе, осознание проблем взаимоотношений человека и животных, отражённых в литературных произведениях;</w:t>
      </w:r>
    </w:p>
    <w:p w:rsidR="00BB6F59" w:rsidRPr="00EA6F68" w:rsidRDefault="00EA6F68" w:rsidP="00275D33">
      <w:pPr>
        <w:numPr>
          <w:ilvl w:val="0"/>
          <w:numId w:val="46"/>
        </w:numPr>
        <w:spacing w:after="0" w:line="1" w:lineRule="atLeast"/>
        <w:jc w:val="both"/>
      </w:pPr>
      <w:r w:rsidRPr="00EA6F68">
        <w:rPr>
          <w:rFonts w:ascii="Times New Roman" w:hAnsi="Times New Roman"/>
          <w:color w:val="000000"/>
          <w:sz w:val="24"/>
        </w:rPr>
        <w:lastRenderedPageBreak/>
        <w:t>неприятие действий, приносящих вред окружающей среде.</w:t>
      </w:r>
    </w:p>
    <w:p w:rsidR="00BB6F59" w:rsidRDefault="00EA6F68">
      <w:pPr>
        <w:spacing w:after="0" w:line="1" w:lineRule="atLeast"/>
        <w:ind w:firstLine="600"/>
        <w:jc w:val="both"/>
      </w:pPr>
      <w:r>
        <w:rPr>
          <w:rFonts w:ascii="Times New Roman" w:hAnsi="Times New Roman"/>
          <w:b/>
          <w:color w:val="000000"/>
          <w:sz w:val="24"/>
        </w:rPr>
        <w:t>Ценности научного познания:</w:t>
      </w:r>
    </w:p>
    <w:p w:rsidR="00BB6F59" w:rsidRPr="00EA6F68" w:rsidRDefault="00EA6F68" w:rsidP="00275D33">
      <w:pPr>
        <w:numPr>
          <w:ilvl w:val="0"/>
          <w:numId w:val="47"/>
        </w:numPr>
        <w:spacing w:after="0" w:line="1" w:lineRule="atLeast"/>
        <w:jc w:val="both"/>
      </w:pPr>
      <w:r w:rsidRPr="00EA6F68">
        <w:rPr>
          <w:rFonts w:ascii="Times New Roman" w:hAnsi="Times New Roman"/>
          <w:color w:val="000000"/>
          <w:sz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BB6F59" w:rsidRPr="00EA6F68" w:rsidRDefault="00EA6F68" w:rsidP="00275D33">
      <w:pPr>
        <w:numPr>
          <w:ilvl w:val="0"/>
          <w:numId w:val="47"/>
        </w:numPr>
        <w:spacing w:after="0" w:line="1" w:lineRule="atLeast"/>
        <w:jc w:val="both"/>
      </w:pPr>
      <w:r w:rsidRPr="00EA6F68">
        <w:rPr>
          <w:rFonts w:ascii="Times New Roman" w:hAnsi="Times New Roman"/>
          <w:color w:val="000000"/>
          <w:sz w:val="24"/>
        </w:rPr>
        <w:t>овладение смысловым чтением для решения различного уровня учебных и жизненных задач;</w:t>
      </w:r>
    </w:p>
    <w:p w:rsidR="00BB6F59" w:rsidRPr="00EA6F68" w:rsidRDefault="00EA6F68" w:rsidP="00275D33">
      <w:pPr>
        <w:numPr>
          <w:ilvl w:val="0"/>
          <w:numId w:val="47"/>
        </w:numPr>
        <w:spacing w:after="0" w:line="1" w:lineRule="atLeast"/>
        <w:jc w:val="both"/>
      </w:pPr>
      <w:r w:rsidRPr="00EA6F68">
        <w:rPr>
          <w:rFonts w:ascii="Times New Roman" w:hAnsi="Times New Roman"/>
          <w:color w:val="000000"/>
          <w:sz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МЕТАПРЕДМЕТНЫЕ РЕЗУЛЬТАТЫ</w:t>
      </w:r>
    </w:p>
    <w:p w:rsidR="00BB6F59" w:rsidRPr="00EA6F68" w:rsidRDefault="00BB6F59">
      <w:pPr>
        <w:spacing w:after="0" w:line="1" w:lineRule="atLeast"/>
        <w:ind w:left="120"/>
        <w:jc w:val="both"/>
      </w:pPr>
    </w:p>
    <w:p w:rsidR="00BB6F59" w:rsidRPr="00EA6F68" w:rsidRDefault="00EA6F68">
      <w:pPr>
        <w:spacing w:after="0" w:line="1" w:lineRule="atLeast"/>
        <w:ind w:firstLine="600"/>
        <w:jc w:val="both"/>
      </w:pPr>
      <w:r w:rsidRPr="00EA6F68">
        <w:rPr>
          <w:rFonts w:ascii="Times New Roman" w:hAnsi="Times New Roman"/>
          <w:color w:val="000000"/>
          <w:sz w:val="24"/>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BB6F59" w:rsidRDefault="00EA6F68">
      <w:pPr>
        <w:spacing w:after="0" w:line="1" w:lineRule="atLeast"/>
        <w:ind w:firstLine="600"/>
        <w:jc w:val="both"/>
      </w:pPr>
      <w:r>
        <w:rPr>
          <w:rFonts w:ascii="Times New Roman" w:hAnsi="Times New Roman"/>
          <w:i/>
          <w:color w:val="000000"/>
          <w:sz w:val="24"/>
        </w:rPr>
        <w:t>базовые логические действия:</w:t>
      </w:r>
    </w:p>
    <w:p w:rsidR="00BB6F59" w:rsidRPr="00EA6F68" w:rsidRDefault="00EA6F68" w:rsidP="00275D33">
      <w:pPr>
        <w:numPr>
          <w:ilvl w:val="0"/>
          <w:numId w:val="48"/>
        </w:numPr>
        <w:spacing w:after="0" w:line="1" w:lineRule="atLeast"/>
        <w:jc w:val="both"/>
      </w:pPr>
      <w:r w:rsidRPr="00EA6F68">
        <w:rPr>
          <w:rFonts w:ascii="Times New Roman" w:hAnsi="Times New Roman"/>
          <w:color w:val="000000"/>
          <w:sz w:val="24"/>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BB6F59" w:rsidRPr="00EA6F68" w:rsidRDefault="00EA6F68" w:rsidP="00275D33">
      <w:pPr>
        <w:numPr>
          <w:ilvl w:val="0"/>
          <w:numId w:val="48"/>
        </w:numPr>
        <w:spacing w:after="0" w:line="1" w:lineRule="atLeast"/>
        <w:jc w:val="both"/>
      </w:pPr>
      <w:r w:rsidRPr="00EA6F68">
        <w:rPr>
          <w:rFonts w:ascii="Times New Roman" w:hAnsi="Times New Roman"/>
          <w:color w:val="000000"/>
          <w:sz w:val="24"/>
        </w:rPr>
        <w:t>объединять произведения по жанру, авторской принадлежности;</w:t>
      </w:r>
    </w:p>
    <w:p w:rsidR="00BB6F59" w:rsidRPr="00EA6F68" w:rsidRDefault="00EA6F68" w:rsidP="00275D33">
      <w:pPr>
        <w:numPr>
          <w:ilvl w:val="0"/>
          <w:numId w:val="48"/>
        </w:numPr>
        <w:spacing w:after="0" w:line="1" w:lineRule="atLeast"/>
        <w:jc w:val="both"/>
      </w:pPr>
      <w:r w:rsidRPr="00EA6F68">
        <w:rPr>
          <w:rFonts w:ascii="Times New Roman" w:hAnsi="Times New Roman"/>
          <w:color w:val="000000"/>
          <w:sz w:val="24"/>
        </w:rPr>
        <w:t>определять существенный признак для классификации, классифицировать произведения по темам, жанрам;</w:t>
      </w:r>
    </w:p>
    <w:p w:rsidR="00BB6F59" w:rsidRPr="00EA6F68" w:rsidRDefault="00EA6F68" w:rsidP="00275D33">
      <w:pPr>
        <w:numPr>
          <w:ilvl w:val="0"/>
          <w:numId w:val="48"/>
        </w:numPr>
        <w:spacing w:after="0" w:line="1" w:lineRule="atLeast"/>
        <w:jc w:val="both"/>
      </w:pPr>
      <w:r w:rsidRPr="00EA6F68">
        <w:rPr>
          <w:rFonts w:ascii="Times New Roman" w:hAnsi="Times New Roman"/>
          <w:color w:val="000000"/>
          <w:sz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BB6F59" w:rsidRPr="00EA6F68" w:rsidRDefault="00EA6F68" w:rsidP="00275D33">
      <w:pPr>
        <w:numPr>
          <w:ilvl w:val="0"/>
          <w:numId w:val="48"/>
        </w:numPr>
        <w:spacing w:after="0" w:line="1" w:lineRule="atLeast"/>
        <w:jc w:val="both"/>
      </w:pPr>
      <w:r w:rsidRPr="00EA6F68">
        <w:rPr>
          <w:rFonts w:ascii="Times New Roman" w:hAnsi="Times New Roman"/>
          <w:color w:val="000000"/>
          <w:sz w:val="24"/>
        </w:rPr>
        <w:t>выявлять недостаток информации для решения учебной (практической) задачи на основе предложенного алгоритма;</w:t>
      </w:r>
    </w:p>
    <w:p w:rsidR="00BB6F59" w:rsidRPr="00EA6F68" w:rsidRDefault="00EA6F68" w:rsidP="00275D33">
      <w:pPr>
        <w:numPr>
          <w:ilvl w:val="0"/>
          <w:numId w:val="48"/>
        </w:numPr>
        <w:spacing w:after="0" w:line="1" w:lineRule="atLeast"/>
        <w:jc w:val="both"/>
      </w:pPr>
      <w:r w:rsidRPr="00EA6F68">
        <w:rPr>
          <w:rFonts w:ascii="Times New Roman" w:hAnsi="Times New Roman"/>
          <w:color w:val="000000"/>
          <w:sz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BB6F59" w:rsidRDefault="00EA6F68">
      <w:pPr>
        <w:spacing w:after="0" w:line="1" w:lineRule="atLeast"/>
        <w:ind w:firstLine="600"/>
        <w:jc w:val="both"/>
      </w:pPr>
      <w:r>
        <w:rPr>
          <w:rFonts w:ascii="Times New Roman" w:hAnsi="Times New Roman"/>
          <w:i/>
          <w:color w:val="000000"/>
          <w:sz w:val="24"/>
        </w:rPr>
        <w:t>базовые исследовательские действия:</w:t>
      </w:r>
    </w:p>
    <w:p w:rsidR="00BB6F59" w:rsidRPr="00EA6F68" w:rsidRDefault="00EA6F68" w:rsidP="00275D33">
      <w:pPr>
        <w:numPr>
          <w:ilvl w:val="0"/>
          <w:numId w:val="49"/>
        </w:numPr>
        <w:spacing w:after="0" w:line="1" w:lineRule="atLeast"/>
        <w:jc w:val="both"/>
      </w:pPr>
      <w:r w:rsidRPr="00EA6F68">
        <w:rPr>
          <w:rFonts w:ascii="Times New Roman" w:hAnsi="Times New Roman"/>
          <w:color w:val="000000"/>
          <w:sz w:val="24"/>
        </w:rPr>
        <w:t>определять разрыв между реальным и желательным состоянием объекта (ситуации) на основе предложенных учителем вопросов;</w:t>
      </w:r>
    </w:p>
    <w:p w:rsidR="00BB6F59" w:rsidRPr="00EA6F68" w:rsidRDefault="00EA6F68" w:rsidP="00275D33">
      <w:pPr>
        <w:numPr>
          <w:ilvl w:val="0"/>
          <w:numId w:val="49"/>
        </w:numPr>
        <w:spacing w:after="0" w:line="1" w:lineRule="atLeast"/>
        <w:jc w:val="both"/>
      </w:pPr>
      <w:r w:rsidRPr="00EA6F68">
        <w:rPr>
          <w:rFonts w:ascii="Times New Roman" w:hAnsi="Times New Roman"/>
          <w:color w:val="000000"/>
          <w:sz w:val="24"/>
        </w:rPr>
        <w:t>формулировать с помощью учителя цель, планировать изменения объекта, ситуации;</w:t>
      </w:r>
    </w:p>
    <w:p w:rsidR="00BB6F59" w:rsidRPr="00EA6F68" w:rsidRDefault="00EA6F68" w:rsidP="00275D33">
      <w:pPr>
        <w:numPr>
          <w:ilvl w:val="0"/>
          <w:numId w:val="49"/>
        </w:numPr>
        <w:spacing w:after="0" w:line="1" w:lineRule="atLeast"/>
        <w:jc w:val="both"/>
      </w:pPr>
      <w:r w:rsidRPr="00EA6F68">
        <w:rPr>
          <w:rFonts w:ascii="Times New Roman" w:hAnsi="Times New Roman"/>
          <w:color w:val="000000"/>
          <w:sz w:val="24"/>
        </w:rPr>
        <w:t>сравнивать несколько вариантов решения задачи, выбирать наиболее подходящий (на основе предложенных критериев);</w:t>
      </w:r>
    </w:p>
    <w:p w:rsidR="00BB6F59" w:rsidRPr="00EA6F68" w:rsidRDefault="00EA6F68" w:rsidP="00275D33">
      <w:pPr>
        <w:numPr>
          <w:ilvl w:val="0"/>
          <w:numId w:val="49"/>
        </w:numPr>
        <w:spacing w:after="0" w:line="1" w:lineRule="atLeast"/>
        <w:jc w:val="both"/>
      </w:pPr>
      <w:r w:rsidRPr="00EA6F68">
        <w:rPr>
          <w:rFonts w:ascii="Times New Roman" w:hAnsi="Times New Roman"/>
          <w:color w:val="000000"/>
          <w:sz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BB6F59" w:rsidRPr="00EA6F68" w:rsidRDefault="00EA6F68" w:rsidP="00275D33">
      <w:pPr>
        <w:numPr>
          <w:ilvl w:val="0"/>
          <w:numId w:val="49"/>
        </w:numPr>
        <w:spacing w:after="0" w:line="1" w:lineRule="atLeast"/>
        <w:jc w:val="both"/>
      </w:pPr>
      <w:r w:rsidRPr="00EA6F68">
        <w:rPr>
          <w:rFonts w:ascii="Times New Roman" w:hAnsi="Times New Roman"/>
          <w:color w:val="000000"/>
          <w:sz w:val="24"/>
        </w:rPr>
        <w:t>прогнозировать возможное развитие процессов, событий и их последствия в аналогичных или сходных ситуациях;</w:t>
      </w:r>
    </w:p>
    <w:p w:rsidR="00BB6F59" w:rsidRDefault="00EA6F68">
      <w:pPr>
        <w:spacing w:after="0" w:line="1" w:lineRule="atLeast"/>
        <w:ind w:firstLine="600"/>
        <w:jc w:val="both"/>
      </w:pPr>
      <w:r>
        <w:rPr>
          <w:rFonts w:ascii="Times New Roman" w:hAnsi="Times New Roman"/>
          <w:i/>
          <w:color w:val="000000"/>
          <w:sz w:val="24"/>
        </w:rPr>
        <w:t>работа с информацией:</w:t>
      </w:r>
    </w:p>
    <w:p w:rsidR="00BB6F59" w:rsidRDefault="00EA6F68" w:rsidP="00275D33">
      <w:pPr>
        <w:numPr>
          <w:ilvl w:val="0"/>
          <w:numId w:val="50"/>
        </w:numPr>
        <w:spacing w:after="0" w:line="1" w:lineRule="atLeast"/>
        <w:jc w:val="both"/>
      </w:pPr>
      <w:r>
        <w:rPr>
          <w:rFonts w:ascii="Times New Roman" w:hAnsi="Times New Roman"/>
          <w:color w:val="000000"/>
          <w:sz w:val="24"/>
        </w:rPr>
        <w:t>выбирать источник получения информации;</w:t>
      </w:r>
    </w:p>
    <w:p w:rsidR="00BB6F59" w:rsidRPr="00EA6F68" w:rsidRDefault="00EA6F68" w:rsidP="00275D33">
      <w:pPr>
        <w:numPr>
          <w:ilvl w:val="0"/>
          <w:numId w:val="50"/>
        </w:numPr>
        <w:spacing w:after="0" w:line="1" w:lineRule="atLeast"/>
        <w:jc w:val="both"/>
      </w:pPr>
      <w:r w:rsidRPr="00EA6F68">
        <w:rPr>
          <w:rFonts w:ascii="Times New Roman" w:hAnsi="Times New Roman"/>
          <w:color w:val="000000"/>
          <w:sz w:val="24"/>
        </w:rPr>
        <w:t>согласно заданному алгоритму находить в предложенном источнике информацию, представленную в явном виде;</w:t>
      </w:r>
    </w:p>
    <w:p w:rsidR="00BB6F59" w:rsidRPr="00EA6F68" w:rsidRDefault="00EA6F68" w:rsidP="00275D33">
      <w:pPr>
        <w:numPr>
          <w:ilvl w:val="0"/>
          <w:numId w:val="50"/>
        </w:numPr>
        <w:spacing w:after="0" w:line="1" w:lineRule="atLeast"/>
        <w:jc w:val="both"/>
      </w:pPr>
      <w:r w:rsidRPr="00EA6F68">
        <w:rPr>
          <w:rFonts w:ascii="Times New Roman" w:hAnsi="Times New Roman"/>
          <w:color w:val="000000"/>
          <w:sz w:val="24"/>
        </w:rPr>
        <w:t>распознавать достоверную и недостоверную информацию самостоятельно или на основании предложенного учителем способа её проверки;</w:t>
      </w:r>
    </w:p>
    <w:p w:rsidR="00BB6F59" w:rsidRPr="00EA6F68" w:rsidRDefault="00EA6F68" w:rsidP="00275D33">
      <w:pPr>
        <w:numPr>
          <w:ilvl w:val="0"/>
          <w:numId w:val="50"/>
        </w:numPr>
        <w:spacing w:after="0" w:line="1" w:lineRule="atLeast"/>
        <w:jc w:val="both"/>
      </w:pPr>
      <w:r w:rsidRPr="00EA6F68">
        <w:rPr>
          <w:rFonts w:ascii="Times New Roman" w:hAnsi="Times New Roman"/>
          <w:color w:val="000000"/>
          <w:sz w:val="24"/>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BB6F59" w:rsidRPr="00EA6F68" w:rsidRDefault="00EA6F68" w:rsidP="00275D33">
      <w:pPr>
        <w:numPr>
          <w:ilvl w:val="0"/>
          <w:numId w:val="50"/>
        </w:numPr>
        <w:spacing w:after="0" w:line="1" w:lineRule="atLeast"/>
        <w:jc w:val="both"/>
      </w:pPr>
      <w:r w:rsidRPr="00EA6F68">
        <w:rPr>
          <w:rFonts w:ascii="Times New Roman" w:hAnsi="Times New Roman"/>
          <w:color w:val="000000"/>
          <w:sz w:val="24"/>
        </w:rPr>
        <w:t>анализировать и создавать текстовую, видео, графическую, звуковую информацию в соответствии с учебной задачей;</w:t>
      </w:r>
    </w:p>
    <w:p w:rsidR="00BB6F59" w:rsidRPr="00EA6F68" w:rsidRDefault="00EA6F68" w:rsidP="00275D33">
      <w:pPr>
        <w:numPr>
          <w:ilvl w:val="0"/>
          <w:numId w:val="50"/>
        </w:numPr>
        <w:spacing w:after="0" w:line="1" w:lineRule="atLeast"/>
        <w:jc w:val="both"/>
      </w:pPr>
      <w:r w:rsidRPr="00EA6F68">
        <w:rPr>
          <w:rFonts w:ascii="Times New Roman" w:hAnsi="Times New Roman"/>
          <w:color w:val="000000"/>
          <w:sz w:val="24"/>
        </w:rPr>
        <w:t>самостоятельно создавать схемы, таблицы для представления информации.</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К концу обучения в начальной школе у обучающегося формируются </w:t>
      </w:r>
      <w:r w:rsidRPr="00EA6F68">
        <w:rPr>
          <w:rFonts w:ascii="Times New Roman" w:hAnsi="Times New Roman"/>
          <w:b/>
          <w:color w:val="000000"/>
          <w:sz w:val="24"/>
        </w:rPr>
        <w:t xml:space="preserve">коммуникативные </w:t>
      </w:r>
      <w:r w:rsidRPr="00EA6F68">
        <w:rPr>
          <w:rFonts w:ascii="Times New Roman" w:hAnsi="Times New Roman"/>
          <w:color w:val="000000"/>
          <w:sz w:val="24"/>
        </w:rPr>
        <w:t>универсальные учебные действия:</w:t>
      </w:r>
    </w:p>
    <w:p w:rsidR="00BB6F59" w:rsidRDefault="00EA6F68">
      <w:pPr>
        <w:spacing w:after="0" w:line="1" w:lineRule="atLeast"/>
        <w:ind w:firstLine="600"/>
        <w:jc w:val="both"/>
      </w:pPr>
      <w:r>
        <w:rPr>
          <w:rFonts w:ascii="Times New Roman" w:hAnsi="Times New Roman"/>
          <w:i/>
          <w:color w:val="000000"/>
          <w:sz w:val="24"/>
        </w:rPr>
        <w:t>общение</w:t>
      </w:r>
      <w:r>
        <w:rPr>
          <w:rFonts w:ascii="Times New Roman" w:hAnsi="Times New Roman"/>
          <w:color w:val="000000"/>
          <w:sz w:val="24"/>
        </w:rPr>
        <w:t>:</w:t>
      </w:r>
    </w:p>
    <w:p w:rsidR="00BB6F59" w:rsidRPr="00EA6F68" w:rsidRDefault="00EA6F68" w:rsidP="00275D33">
      <w:pPr>
        <w:numPr>
          <w:ilvl w:val="0"/>
          <w:numId w:val="51"/>
        </w:numPr>
        <w:spacing w:after="0" w:line="1" w:lineRule="atLeast"/>
        <w:jc w:val="both"/>
      </w:pPr>
      <w:r w:rsidRPr="00EA6F68">
        <w:rPr>
          <w:rFonts w:ascii="Times New Roman" w:hAnsi="Times New Roman"/>
          <w:color w:val="000000"/>
          <w:sz w:val="24"/>
        </w:rPr>
        <w:lastRenderedPageBreak/>
        <w:t>воспринимать и формулировать суждения, выражать эмоции в соответствии с целями и условиями общения в знакомой среде;</w:t>
      </w:r>
    </w:p>
    <w:p w:rsidR="00BB6F59" w:rsidRPr="00EA6F68" w:rsidRDefault="00EA6F68" w:rsidP="00275D33">
      <w:pPr>
        <w:numPr>
          <w:ilvl w:val="0"/>
          <w:numId w:val="51"/>
        </w:numPr>
        <w:spacing w:after="0" w:line="1" w:lineRule="atLeast"/>
        <w:jc w:val="both"/>
      </w:pPr>
      <w:r w:rsidRPr="00EA6F68">
        <w:rPr>
          <w:rFonts w:ascii="Times New Roman" w:hAnsi="Times New Roman"/>
          <w:color w:val="000000"/>
          <w:sz w:val="24"/>
        </w:rPr>
        <w:t>проявлять уважительное отношение к собеседнику, соблюдать правила ведения диалога и дискуссии;</w:t>
      </w:r>
    </w:p>
    <w:p w:rsidR="00BB6F59" w:rsidRPr="00EA6F68" w:rsidRDefault="00EA6F68" w:rsidP="00275D33">
      <w:pPr>
        <w:numPr>
          <w:ilvl w:val="0"/>
          <w:numId w:val="51"/>
        </w:numPr>
        <w:spacing w:after="0" w:line="1" w:lineRule="atLeast"/>
        <w:jc w:val="both"/>
      </w:pPr>
      <w:r w:rsidRPr="00EA6F68">
        <w:rPr>
          <w:rFonts w:ascii="Times New Roman" w:hAnsi="Times New Roman"/>
          <w:color w:val="000000"/>
          <w:sz w:val="24"/>
        </w:rPr>
        <w:t>признавать возможность существования разных точек зрения;</w:t>
      </w:r>
    </w:p>
    <w:p w:rsidR="00BB6F59" w:rsidRPr="00EA6F68" w:rsidRDefault="00EA6F68" w:rsidP="00275D33">
      <w:pPr>
        <w:numPr>
          <w:ilvl w:val="0"/>
          <w:numId w:val="51"/>
        </w:numPr>
        <w:spacing w:after="0" w:line="1" w:lineRule="atLeast"/>
        <w:jc w:val="both"/>
      </w:pPr>
      <w:r w:rsidRPr="00EA6F68">
        <w:rPr>
          <w:rFonts w:ascii="Times New Roman" w:hAnsi="Times New Roman"/>
          <w:color w:val="000000"/>
          <w:sz w:val="24"/>
        </w:rPr>
        <w:t>корректно и аргументированно высказывать своё мнение;</w:t>
      </w:r>
    </w:p>
    <w:p w:rsidR="00BB6F59" w:rsidRPr="00EA6F68" w:rsidRDefault="00EA6F68" w:rsidP="00275D33">
      <w:pPr>
        <w:numPr>
          <w:ilvl w:val="0"/>
          <w:numId w:val="51"/>
        </w:numPr>
        <w:spacing w:after="0" w:line="1" w:lineRule="atLeast"/>
        <w:jc w:val="both"/>
      </w:pPr>
      <w:r w:rsidRPr="00EA6F68">
        <w:rPr>
          <w:rFonts w:ascii="Times New Roman" w:hAnsi="Times New Roman"/>
          <w:color w:val="000000"/>
          <w:sz w:val="24"/>
        </w:rPr>
        <w:t>строить речевое высказывание в соответствии с поставленной задачей;</w:t>
      </w:r>
    </w:p>
    <w:p w:rsidR="00BB6F59" w:rsidRPr="00EA6F68" w:rsidRDefault="00EA6F68" w:rsidP="00275D33">
      <w:pPr>
        <w:numPr>
          <w:ilvl w:val="0"/>
          <w:numId w:val="51"/>
        </w:numPr>
        <w:spacing w:after="0" w:line="1" w:lineRule="atLeast"/>
        <w:jc w:val="both"/>
      </w:pPr>
      <w:r w:rsidRPr="00EA6F68">
        <w:rPr>
          <w:rFonts w:ascii="Times New Roman" w:hAnsi="Times New Roman"/>
          <w:color w:val="000000"/>
          <w:sz w:val="24"/>
        </w:rPr>
        <w:t>создавать устные и письменные тексты (описание, рассуждение, повествование);</w:t>
      </w:r>
    </w:p>
    <w:p w:rsidR="00BB6F59" w:rsidRDefault="00EA6F68" w:rsidP="00275D33">
      <w:pPr>
        <w:numPr>
          <w:ilvl w:val="0"/>
          <w:numId w:val="51"/>
        </w:numPr>
        <w:spacing w:after="0" w:line="1" w:lineRule="atLeast"/>
        <w:jc w:val="both"/>
      </w:pPr>
      <w:r>
        <w:rPr>
          <w:rFonts w:ascii="Times New Roman" w:hAnsi="Times New Roman"/>
          <w:color w:val="000000"/>
          <w:sz w:val="24"/>
        </w:rPr>
        <w:t>готовить небольшие публичные выступления;</w:t>
      </w:r>
    </w:p>
    <w:p w:rsidR="00BB6F59" w:rsidRPr="00EA6F68" w:rsidRDefault="00EA6F68" w:rsidP="00275D33">
      <w:pPr>
        <w:numPr>
          <w:ilvl w:val="0"/>
          <w:numId w:val="51"/>
        </w:numPr>
        <w:spacing w:after="0" w:line="1" w:lineRule="atLeast"/>
        <w:jc w:val="both"/>
      </w:pPr>
      <w:r w:rsidRPr="00EA6F68">
        <w:rPr>
          <w:rFonts w:ascii="Times New Roman" w:hAnsi="Times New Roman"/>
          <w:color w:val="000000"/>
          <w:sz w:val="24"/>
        </w:rPr>
        <w:t>подбирать иллюстративный материал (рисунки, фото, плакаты) к тексту выступления.</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К концу обучения в начальной школе у обучающегося формируются </w:t>
      </w:r>
      <w:r w:rsidRPr="00EA6F68">
        <w:rPr>
          <w:rFonts w:ascii="Times New Roman" w:hAnsi="Times New Roman"/>
          <w:b/>
          <w:color w:val="000000"/>
          <w:sz w:val="24"/>
        </w:rPr>
        <w:t>регулятивные</w:t>
      </w:r>
      <w:r w:rsidRPr="00EA6F68">
        <w:rPr>
          <w:rFonts w:ascii="Times New Roman" w:hAnsi="Times New Roman"/>
          <w:color w:val="000000"/>
          <w:sz w:val="24"/>
        </w:rPr>
        <w:t xml:space="preserve"> универсальные учебные действия:</w:t>
      </w:r>
    </w:p>
    <w:p w:rsidR="00BB6F59" w:rsidRDefault="00EA6F68">
      <w:pPr>
        <w:spacing w:after="0" w:line="1" w:lineRule="atLeast"/>
        <w:ind w:firstLine="600"/>
        <w:jc w:val="both"/>
      </w:pPr>
      <w:r>
        <w:rPr>
          <w:rFonts w:ascii="Times New Roman" w:hAnsi="Times New Roman"/>
          <w:i/>
          <w:color w:val="000000"/>
          <w:sz w:val="24"/>
        </w:rPr>
        <w:t>самоорганизация</w:t>
      </w:r>
      <w:r>
        <w:rPr>
          <w:rFonts w:ascii="Times New Roman" w:hAnsi="Times New Roman"/>
          <w:color w:val="000000"/>
          <w:sz w:val="24"/>
        </w:rPr>
        <w:t>:</w:t>
      </w:r>
    </w:p>
    <w:p w:rsidR="00BB6F59" w:rsidRPr="00EA6F68" w:rsidRDefault="00EA6F68" w:rsidP="00275D33">
      <w:pPr>
        <w:numPr>
          <w:ilvl w:val="0"/>
          <w:numId w:val="52"/>
        </w:numPr>
        <w:spacing w:after="0" w:line="1" w:lineRule="atLeast"/>
        <w:jc w:val="both"/>
      </w:pPr>
      <w:r w:rsidRPr="00EA6F68">
        <w:rPr>
          <w:rFonts w:ascii="Times New Roman" w:hAnsi="Times New Roman"/>
          <w:color w:val="000000"/>
          <w:sz w:val="24"/>
        </w:rPr>
        <w:t>планировать действия по решению учебной задачи для получения результата;</w:t>
      </w:r>
    </w:p>
    <w:p w:rsidR="00BB6F59" w:rsidRDefault="00EA6F68" w:rsidP="00275D33">
      <w:pPr>
        <w:numPr>
          <w:ilvl w:val="0"/>
          <w:numId w:val="52"/>
        </w:numPr>
        <w:spacing w:after="0" w:line="1" w:lineRule="atLeast"/>
        <w:jc w:val="both"/>
      </w:pPr>
      <w:r>
        <w:rPr>
          <w:rFonts w:ascii="Times New Roman" w:hAnsi="Times New Roman"/>
          <w:color w:val="000000"/>
          <w:sz w:val="24"/>
        </w:rPr>
        <w:t>выстраивать последовательность выбранных действий;</w:t>
      </w:r>
    </w:p>
    <w:p w:rsidR="00BB6F59" w:rsidRDefault="00EA6F68">
      <w:pPr>
        <w:spacing w:after="0" w:line="1" w:lineRule="atLeast"/>
        <w:ind w:firstLine="600"/>
        <w:jc w:val="both"/>
      </w:pPr>
      <w:r>
        <w:rPr>
          <w:rFonts w:ascii="Times New Roman" w:hAnsi="Times New Roman"/>
          <w:i/>
          <w:color w:val="000000"/>
          <w:sz w:val="24"/>
        </w:rPr>
        <w:t>самоконтроль</w:t>
      </w:r>
      <w:r>
        <w:rPr>
          <w:rFonts w:ascii="Times New Roman" w:hAnsi="Times New Roman"/>
          <w:color w:val="000000"/>
          <w:sz w:val="24"/>
        </w:rPr>
        <w:t>:</w:t>
      </w:r>
    </w:p>
    <w:p w:rsidR="00BB6F59" w:rsidRPr="00EA6F68" w:rsidRDefault="00EA6F68" w:rsidP="00275D33">
      <w:pPr>
        <w:numPr>
          <w:ilvl w:val="0"/>
          <w:numId w:val="53"/>
        </w:numPr>
        <w:spacing w:after="0" w:line="1" w:lineRule="atLeast"/>
        <w:jc w:val="both"/>
      </w:pPr>
      <w:r w:rsidRPr="00EA6F68">
        <w:rPr>
          <w:rFonts w:ascii="Times New Roman" w:hAnsi="Times New Roman"/>
          <w:color w:val="000000"/>
          <w:sz w:val="24"/>
        </w:rPr>
        <w:t>устанавливать причины успеха/неудач учебной деятельности;</w:t>
      </w:r>
    </w:p>
    <w:p w:rsidR="00BB6F59" w:rsidRPr="00EA6F68" w:rsidRDefault="00EA6F68" w:rsidP="00275D33">
      <w:pPr>
        <w:numPr>
          <w:ilvl w:val="0"/>
          <w:numId w:val="53"/>
        </w:numPr>
        <w:spacing w:after="0" w:line="1" w:lineRule="atLeast"/>
        <w:jc w:val="both"/>
      </w:pPr>
      <w:r w:rsidRPr="00EA6F68">
        <w:rPr>
          <w:rFonts w:ascii="Times New Roman" w:hAnsi="Times New Roman"/>
          <w:color w:val="000000"/>
          <w:sz w:val="24"/>
        </w:rPr>
        <w:t>корректировать свои учебные действия для преодоления ошибок.</w:t>
      </w:r>
    </w:p>
    <w:p w:rsidR="00BB6F59" w:rsidRDefault="00EA6F68">
      <w:pPr>
        <w:spacing w:after="0" w:line="1" w:lineRule="atLeast"/>
        <w:ind w:left="120"/>
        <w:jc w:val="both"/>
      </w:pPr>
      <w:r>
        <w:rPr>
          <w:rFonts w:ascii="Times New Roman" w:hAnsi="Times New Roman"/>
          <w:color w:val="000000"/>
          <w:sz w:val="24"/>
        </w:rPr>
        <w:t>Совместная деятельность:</w:t>
      </w:r>
    </w:p>
    <w:p w:rsidR="00BB6F59" w:rsidRPr="00EA6F68" w:rsidRDefault="00EA6F68" w:rsidP="00275D33">
      <w:pPr>
        <w:numPr>
          <w:ilvl w:val="0"/>
          <w:numId w:val="54"/>
        </w:numPr>
        <w:spacing w:after="0" w:line="1" w:lineRule="atLeast"/>
        <w:jc w:val="both"/>
      </w:pPr>
      <w:r w:rsidRPr="00EA6F68">
        <w:rPr>
          <w:rFonts w:ascii="Times New Roman" w:hAnsi="Times New Roman"/>
          <w:color w:val="000000"/>
          <w:sz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B6F59" w:rsidRPr="00EA6F68" w:rsidRDefault="00EA6F68" w:rsidP="00275D33">
      <w:pPr>
        <w:numPr>
          <w:ilvl w:val="0"/>
          <w:numId w:val="54"/>
        </w:numPr>
        <w:spacing w:after="0" w:line="1" w:lineRule="atLeast"/>
        <w:jc w:val="both"/>
      </w:pPr>
      <w:r w:rsidRPr="00EA6F68">
        <w:rPr>
          <w:rFonts w:ascii="Times New Roman" w:hAnsi="Times New Roman"/>
          <w:color w:val="000000"/>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B6F59" w:rsidRPr="00EA6F68" w:rsidRDefault="00EA6F68" w:rsidP="00275D33">
      <w:pPr>
        <w:numPr>
          <w:ilvl w:val="0"/>
          <w:numId w:val="54"/>
        </w:numPr>
        <w:spacing w:after="0" w:line="1" w:lineRule="atLeast"/>
        <w:jc w:val="both"/>
      </w:pPr>
      <w:r w:rsidRPr="00EA6F68">
        <w:rPr>
          <w:rFonts w:ascii="Times New Roman" w:hAnsi="Times New Roman"/>
          <w:color w:val="000000"/>
          <w:sz w:val="24"/>
        </w:rPr>
        <w:t>проявлять готовность руководить, выполнять поручения, подчиняться;</w:t>
      </w:r>
    </w:p>
    <w:p w:rsidR="00BB6F59" w:rsidRPr="00EA6F68" w:rsidRDefault="00EA6F68" w:rsidP="00275D33">
      <w:pPr>
        <w:numPr>
          <w:ilvl w:val="0"/>
          <w:numId w:val="54"/>
        </w:numPr>
        <w:spacing w:after="0" w:line="1" w:lineRule="atLeast"/>
        <w:jc w:val="both"/>
      </w:pPr>
      <w:r w:rsidRPr="00EA6F68">
        <w:rPr>
          <w:rFonts w:ascii="Times New Roman" w:hAnsi="Times New Roman"/>
          <w:color w:val="000000"/>
          <w:sz w:val="24"/>
        </w:rPr>
        <w:t>ответственно выполнять свою часть работы;</w:t>
      </w:r>
    </w:p>
    <w:p w:rsidR="00BB6F59" w:rsidRPr="00EA6F68" w:rsidRDefault="00EA6F68" w:rsidP="00275D33">
      <w:pPr>
        <w:numPr>
          <w:ilvl w:val="0"/>
          <w:numId w:val="54"/>
        </w:numPr>
        <w:spacing w:after="0" w:line="1" w:lineRule="atLeast"/>
        <w:jc w:val="both"/>
      </w:pPr>
      <w:r w:rsidRPr="00EA6F68">
        <w:rPr>
          <w:rFonts w:ascii="Times New Roman" w:hAnsi="Times New Roman"/>
          <w:color w:val="000000"/>
          <w:sz w:val="24"/>
        </w:rPr>
        <w:t>оценивать свой вклад в общий результат;</w:t>
      </w:r>
    </w:p>
    <w:p w:rsidR="00BB6F59" w:rsidRPr="00EA6F68" w:rsidRDefault="00EA6F68" w:rsidP="00275D33">
      <w:pPr>
        <w:numPr>
          <w:ilvl w:val="0"/>
          <w:numId w:val="54"/>
        </w:numPr>
        <w:spacing w:after="0" w:line="1" w:lineRule="atLeast"/>
        <w:jc w:val="both"/>
      </w:pPr>
      <w:r w:rsidRPr="00EA6F68">
        <w:rPr>
          <w:rFonts w:ascii="Times New Roman" w:hAnsi="Times New Roman"/>
          <w:color w:val="000000"/>
          <w:sz w:val="24"/>
        </w:rPr>
        <w:t>выполнять совместные проектные задания с опорой на предложенные образцы.</w:t>
      </w:r>
    </w:p>
    <w:p w:rsidR="00BB6F59" w:rsidRPr="00EA6F68" w:rsidRDefault="00EA6F68" w:rsidP="00275D33">
      <w:pPr>
        <w:numPr>
          <w:ilvl w:val="0"/>
          <w:numId w:val="54"/>
        </w:numPr>
        <w:spacing w:after="0" w:line="1" w:lineRule="atLeast"/>
        <w:jc w:val="both"/>
      </w:pPr>
      <w:r w:rsidRPr="00EA6F68">
        <w:rPr>
          <w:rFonts w:ascii="Times New Roman" w:hAnsi="Times New Roman"/>
          <w:color w:val="000000"/>
          <w:sz w:val="24"/>
        </w:rPr>
        <w:t>планировать действия по решению учебной задачи для получения результата; выстраивать последовательность выбранных действий.</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ПРЕДМЕТНЫЕ РЕЗУЛЬТАТЫ</w:t>
      </w:r>
    </w:p>
    <w:p w:rsidR="00BB6F59" w:rsidRPr="00EA6F68" w:rsidRDefault="00BB6F59">
      <w:pPr>
        <w:spacing w:after="0" w:line="1" w:lineRule="atLeast"/>
        <w:ind w:left="120"/>
        <w:jc w:val="both"/>
      </w:pPr>
    </w:p>
    <w:p w:rsidR="00BB6F59" w:rsidRPr="00EA6F68" w:rsidRDefault="00EA6F68">
      <w:pPr>
        <w:spacing w:after="0" w:line="1" w:lineRule="atLeast"/>
        <w:ind w:firstLine="600"/>
        <w:jc w:val="both"/>
      </w:pPr>
      <w:r w:rsidRPr="00EA6F68">
        <w:rPr>
          <w:rFonts w:ascii="Times New Roman" w:hAnsi="Times New Roman"/>
          <w:color w:val="000000"/>
          <w:sz w:val="24"/>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BB6F59" w:rsidRPr="00EA6F68" w:rsidRDefault="00BB6F59">
      <w:pPr>
        <w:spacing w:after="0" w:line="1" w:lineRule="atLeast"/>
        <w:ind w:left="120"/>
        <w:jc w:val="both"/>
      </w:pPr>
    </w:p>
    <w:p w:rsidR="00BB6F59" w:rsidRDefault="00EA6F68">
      <w:pPr>
        <w:spacing w:after="0" w:line="1" w:lineRule="atLeast"/>
        <w:ind w:left="120"/>
        <w:jc w:val="both"/>
      </w:pPr>
      <w:r>
        <w:rPr>
          <w:rFonts w:ascii="Times New Roman" w:hAnsi="Times New Roman"/>
          <w:b/>
          <w:color w:val="000000"/>
          <w:sz w:val="24"/>
        </w:rPr>
        <w:t>1 КЛАСС</w:t>
      </w:r>
    </w:p>
    <w:p w:rsidR="00BB6F59" w:rsidRPr="00EA6F68" w:rsidRDefault="00EA6F68" w:rsidP="00275D33">
      <w:pPr>
        <w:numPr>
          <w:ilvl w:val="0"/>
          <w:numId w:val="55"/>
        </w:numPr>
        <w:spacing w:after="0" w:line="1" w:lineRule="atLeast"/>
        <w:jc w:val="both"/>
      </w:pPr>
      <w:r w:rsidRPr="00EA6F68">
        <w:rPr>
          <w:rFonts w:ascii="Times New Roman" w:hAnsi="Times New Roman"/>
          <w:color w:val="000000"/>
          <w:sz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BB6F59" w:rsidRPr="00EA6F68" w:rsidRDefault="00EA6F68" w:rsidP="00275D33">
      <w:pPr>
        <w:numPr>
          <w:ilvl w:val="0"/>
          <w:numId w:val="55"/>
        </w:numPr>
        <w:spacing w:after="0" w:line="1" w:lineRule="atLeast"/>
        <w:jc w:val="both"/>
      </w:pPr>
      <w:r w:rsidRPr="00EA6F68">
        <w:rPr>
          <w:rFonts w:ascii="Times New Roman" w:hAnsi="Times New Roman"/>
          <w:color w:val="000000"/>
          <w:sz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BB6F59" w:rsidRPr="00EA6F68" w:rsidRDefault="00EA6F68" w:rsidP="00275D33">
      <w:pPr>
        <w:numPr>
          <w:ilvl w:val="0"/>
          <w:numId w:val="55"/>
        </w:numPr>
        <w:spacing w:after="0" w:line="1" w:lineRule="atLeast"/>
        <w:jc w:val="both"/>
      </w:pPr>
      <w:r w:rsidRPr="00EA6F68">
        <w:rPr>
          <w:rFonts w:ascii="Times New Roman" w:hAnsi="Times New Roman"/>
          <w:color w:val="000000"/>
          <w:sz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BB6F59" w:rsidRPr="00EA6F68" w:rsidRDefault="00EA6F68" w:rsidP="00275D33">
      <w:pPr>
        <w:numPr>
          <w:ilvl w:val="0"/>
          <w:numId w:val="55"/>
        </w:numPr>
        <w:spacing w:after="0" w:line="1" w:lineRule="atLeast"/>
        <w:jc w:val="both"/>
      </w:pPr>
      <w:r w:rsidRPr="00EA6F68">
        <w:rPr>
          <w:rFonts w:ascii="Times New Roman" w:hAnsi="Times New Roman"/>
          <w:color w:val="000000"/>
          <w:sz w:val="24"/>
        </w:rPr>
        <w:t>различать прозаическую (нестихотворную) и стихотворную речь;</w:t>
      </w:r>
    </w:p>
    <w:p w:rsidR="00BB6F59" w:rsidRPr="00EA6F68" w:rsidRDefault="00EA6F68" w:rsidP="00275D33">
      <w:pPr>
        <w:numPr>
          <w:ilvl w:val="0"/>
          <w:numId w:val="55"/>
        </w:numPr>
        <w:spacing w:after="0" w:line="1" w:lineRule="atLeast"/>
        <w:jc w:val="both"/>
      </w:pPr>
      <w:r w:rsidRPr="00EA6F68">
        <w:rPr>
          <w:rFonts w:ascii="Times New Roman" w:hAnsi="Times New Roman"/>
          <w:color w:val="000000"/>
          <w:sz w:val="24"/>
        </w:rPr>
        <w:lastRenderedPageBreak/>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BB6F59" w:rsidRPr="00EA6F68" w:rsidRDefault="00EA6F68" w:rsidP="00275D33">
      <w:pPr>
        <w:numPr>
          <w:ilvl w:val="0"/>
          <w:numId w:val="55"/>
        </w:numPr>
        <w:spacing w:after="0" w:line="1" w:lineRule="atLeast"/>
        <w:jc w:val="both"/>
      </w:pPr>
      <w:r w:rsidRPr="00EA6F68">
        <w:rPr>
          <w:rFonts w:ascii="Times New Roman" w:hAnsi="Times New Roman"/>
          <w:color w:val="000000"/>
          <w:sz w:val="24"/>
        </w:rPr>
        <w:t>понимать содержание прослушанного/прочитанного произведения: отвечать на вопросы по фактическому содержанию произведения;</w:t>
      </w:r>
    </w:p>
    <w:p w:rsidR="00BB6F59" w:rsidRPr="00EA6F68" w:rsidRDefault="00EA6F68" w:rsidP="00275D33">
      <w:pPr>
        <w:numPr>
          <w:ilvl w:val="0"/>
          <w:numId w:val="55"/>
        </w:numPr>
        <w:spacing w:after="0" w:line="1" w:lineRule="atLeast"/>
        <w:jc w:val="both"/>
      </w:pPr>
      <w:r w:rsidRPr="00EA6F68">
        <w:rPr>
          <w:rFonts w:ascii="Times New Roman" w:hAnsi="Times New Roman"/>
          <w:color w:val="000000"/>
          <w:sz w:val="24"/>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BB6F59" w:rsidRPr="00EA6F68" w:rsidRDefault="00EA6F68" w:rsidP="00275D33">
      <w:pPr>
        <w:numPr>
          <w:ilvl w:val="0"/>
          <w:numId w:val="55"/>
        </w:numPr>
        <w:spacing w:after="0" w:line="1" w:lineRule="atLeast"/>
        <w:jc w:val="both"/>
      </w:pPr>
      <w:r w:rsidRPr="00EA6F68">
        <w:rPr>
          <w:rFonts w:ascii="Times New Roman" w:hAnsi="Times New Roman"/>
          <w:color w:val="000000"/>
          <w:sz w:val="24"/>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BB6F59" w:rsidRPr="00EA6F68" w:rsidRDefault="00EA6F68" w:rsidP="00275D33">
      <w:pPr>
        <w:numPr>
          <w:ilvl w:val="0"/>
          <w:numId w:val="55"/>
        </w:numPr>
        <w:spacing w:after="0" w:line="1" w:lineRule="atLeast"/>
        <w:jc w:val="both"/>
      </w:pPr>
      <w:r w:rsidRPr="00EA6F68">
        <w:rPr>
          <w:rFonts w:ascii="Times New Roman" w:hAnsi="Times New Roman"/>
          <w:color w:val="000000"/>
          <w:sz w:val="24"/>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BB6F59" w:rsidRPr="00EA6F68" w:rsidRDefault="00EA6F68" w:rsidP="00275D33">
      <w:pPr>
        <w:numPr>
          <w:ilvl w:val="0"/>
          <w:numId w:val="55"/>
        </w:numPr>
        <w:spacing w:after="0" w:line="1" w:lineRule="atLeast"/>
        <w:jc w:val="both"/>
      </w:pPr>
      <w:r w:rsidRPr="00EA6F68">
        <w:rPr>
          <w:rFonts w:ascii="Times New Roman" w:hAnsi="Times New Roman"/>
          <w:color w:val="000000"/>
          <w:sz w:val="24"/>
        </w:rPr>
        <w:t>читать по ролям с соблюдением норм произношения, расстановки ударения;</w:t>
      </w:r>
    </w:p>
    <w:p w:rsidR="00BB6F59" w:rsidRPr="00EA6F68" w:rsidRDefault="00EA6F68" w:rsidP="00275D33">
      <w:pPr>
        <w:numPr>
          <w:ilvl w:val="0"/>
          <w:numId w:val="55"/>
        </w:numPr>
        <w:spacing w:after="0" w:line="1" w:lineRule="atLeast"/>
        <w:jc w:val="both"/>
      </w:pPr>
      <w:r w:rsidRPr="00EA6F68">
        <w:rPr>
          <w:rFonts w:ascii="Times New Roman" w:hAnsi="Times New Roman"/>
          <w:color w:val="000000"/>
          <w:sz w:val="24"/>
        </w:rPr>
        <w:t>составлять высказывания по содержанию произведения (не менее 3 предложений) по заданному алгоритму;</w:t>
      </w:r>
    </w:p>
    <w:p w:rsidR="00BB6F59" w:rsidRDefault="00EA6F68" w:rsidP="00275D33">
      <w:pPr>
        <w:numPr>
          <w:ilvl w:val="0"/>
          <w:numId w:val="55"/>
        </w:numPr>
        <w:spacing w:after="0" w:line="1" w:lineRule="atLeast"/>
        <w:jc w:val="both"/>
      </w:pPr>
      <w:r w:rsidRPr="00EA6F68">
        <w:rPr>
          <w:rFonts w:ascii="Times New Roman" w:hAnsi="Times New Roman"/>
          <w:color w:val="000000"/>
          <w:sz w:val="24"/>
        </w:rPr>
        <w:t xml:space="preserve">сочинять небольшие тексты по предложенному началу и др. </w:t>
      </w:r>
      <w:r>
        <w:rPr>
          <w:rFonts w:ascii="Times New Roman" w:hAnsi="Times New Roman"/>
          <w:color w:val="000000"/>
          <w:sz w:val="24"/>
        </w:rPr>
        <w:t>(не менее 3 предложений);</w:t>
      </w:r>
    </w:p>
    <w:p w:rsidR="00BB6F59" w:rsidRPr="00EA6F68" w:rsidRDefault="00EA6F68" w:rsidP="00275D33">
      <w:pPr>
        <w:numPr>
          <w:ilvl w:val="0"/>
          <w:numId w:val="55"/>
        </w:numPr>
        <w:spacing w:after="0" w:line="1" w:lineRule="atLeast"/>
        <w:jc w:val="both"/>
      </w:pPr>
      <w:r w:rsidRPr="00EA6F68">
        <w:rPr>
          <w:rFonts w:ascii="Times New Roman" w:hAnsi="Times New Roman"/>
          <w:color w:val="000000"/>
          <w:sz w:val="24"/>
        </w:rPr>
        <w:t>ориентироваться в книге/учебнике по обложке, оглавлению, иллюстрациям;</w:t>
      </w:r>
    </w:p>
    <w:p w:rsidR="00BB6F59" w:rsidRPr="00EA6F68" w:rsidRDefault="00EA6F68" w:rsidP="00275D33">
      <w:pPr>
        <w:numPr>
          <w:ilvl w:val="0"/>
          <w:numId w:val="55"/>
        </w:numPr>
        <w:spacing w:after="0" w:line="1" w:lineRule="atLeast"/>
        <w:jc w:val="both"/>
      </w:pPr>
      <w:r w:rsidRPr="00EA6F68">
        <w:rPr>
          <w:rFonts w:ascii="Times New Roman" w:hAnsi="Times New Roman"/>
          <w:color w:val="000000"/>
          <w:sz w:val="24"/>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BB6F59" w:rsidRPr="00EA6F68" w:rsidRDefault="00EA6F68" w:rsidP="00275D33">
      <w:pPr>
        <w:numPr>
          <w:ilvl w:val="0"/>
          <w:numId w:val="55"/>
        </w:numPr>
        <w:spacing w:after="0" w:line="1" w:lineRule="atLeast"/>
        <w:jc w:val="both"/>
      </w:pPr>
      <w:r w:rsidRPr="00EA6F68">
        <w:rPr>
          <w:rFonts w:ascii="Times New Roman" w:hAnsi="Times New Roman"/>
          <w:color w:val="000000"/>
          <w:sz w:val="24"/>
        </w:rPr>
        <w:t>обращаться к справочной литературе для получения дополнительной информации в соответствии с учебной задачей.</w:t>
      </w:r>
    </w:p>
    <w:p w:rsidR="00BB6F59" w:rsidRDefault="00EA6F68">
      <w:pPr>
        <w:spacing w:after="0" w:line="1" w:lineRule="atLeast"/>
        <w:ind w:left="120"/>
        <w:jc w:val="both"/>
      </w:pPr>
      <w:r>
        <w:rPr>
          <w:rFonts w:ascii="Times New Roman" w:hAnsi="Times New Roman"/>
          <w:b/>
          <w:color w:val="000000"/>
          <w:sz w:val="24"/>
        </w:rPr>
        <w:t>2 КЛАСС</w:t>
      </w:r>
    </w:p>
    <w:p w:rsidR="00BB6F59" w:rsidRPr="00EA6F68" w:rsidRDefault="00EA6F68" w:rsidP="00275D33">
      <w:pPr>
        <w:numPr>
          <w:ilvl w:val="0"/>
          <w:numId w:val="56"/>
        </w:numPr>
        <w:spacing w:after="0" w:line="1" w:lineRule="atLeast"/>
        <w:jc w:val="both"/>
      </w:pPr>
      <w:r w:rsidRPr="00EA6F68">
        <w:rPr>
          <w:rFonts w:ascii="Times New Roman" w:hAnsi="Times New Roman"/>
          <w:color w:val="000000"/>
          <w:sz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BB6F59" w:rsidRPr="00EA6F68" w:rsidRDefault="00EA6F68" w:rsidP="00275D33">
      <w:pPr>
        <w:numPr>
          <w:ilvl w:val="0"/>
          <w:numId w:val="56"/>
        </w:numPr>
        <w:spacing w:after="0" w:line="1" w:lineRule="atLeast"/>
        <w:jc w:val="both"/>
      </w:pPr>
      <w:r w:rsidRPr="00EA6F68">
        <w:rPr>
          <w:rFonts w:ascii="Times New Roman" w:hAnsi="Times New Roman"/>
          <w:color w:val="000000"/>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BB6F59" w:rsidRPr="00EA6F68" w:rsidRDefault="00EA6F68" w:rsidP="00275D33">
      <w:pPr>
        <w:numPr>
          <w:ilvl w:val="0"/>
          <w:numId w:val="56"/>
        </w:numPr>
        <w:spacing w:after="0" w:line="1" w:lineRule="atLeast"/>
        <w:jc w:val="both"/>
      </w:pPr>
      <w:r w:rsidRPr="00EA6F68">
        <w:rPr>
          <w:rFonts w:ascii="Times New Roman" w:hAnsi="Times New Roman"/>
          <w:color w:val="000000"/>
          <w:sz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BB6F59" w:rsidRPr="00EA6F68" w:rsidRDefault="00EA6F68" w:rsidP="00275D33">
      <w:pPr>
        <w:numPr>
          <w:ilvl w:val="0"/>
          <w:numId w:val="56"/>
        </w:numPr>
        <w:spacing w:after="0" w:line="1" w:lineRule="atLeast"/>
        <w:jc w:val="both"/>
      </w:pPr>
      <w:r w:rsidRPr="00EA6F68">
        <w:rPr>
          <w:rFonts w:ascii="Times New Roman" w:hAnsi="Times New Roman"/>
          <w:color w:val="000000"/>
          <w:sz w:val="24"/>
        </w:rPr>
        <w:t>различать прозаическую и стихотворную речь: называть особенности стихотворного произведения (ритм, рифма);</w:t>
      </w:r>
    </w:p>
    <w:p w:rsidR="00BB6F59" w:rsidRPr="00EA6F68" w:rsidRDefault="00EA6F68" w:rsidP="00275D33">
      <w:pPr>
        <w:numPr>
          <w:ilvl w:val="0"/>
          <w:numId w:val="56"/>
        </w:numPr>
        <w:spacing w:after="0" w:line="1" w:lineRule="atLeast"/>
        <w:jc w:val="both"/>
      </w:pPr>
      <w:r w:rsidRPr="00EA6F68">
        <w:rPr>
          <w:rFonts w:ascii="Times New Roman" w:hAnsi="Times New Roman"/>
          <w:color w:val="000000"/>
          <w:sz w:val="24"/>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BB6F59" w:rsidRPr="00EA6F68" w:rsidRDefault="00EA6F68" w:rsidP="00275D33">
      <w:pPr>
        <w:numPr>
          <w:ilvl w:val="0"/>
          <w:numId w:val="56"/>
        </w:numPr>
        <w:spacing w:after="0" w:line="1" w:lineRule="atLeast"/>
        <w:jc w:val="both"/>
      </w:pPr>
      <w:r w:rsidRPr="00EA6F68">
        <w:rPr>
          <w:rFonts w:ascii="Times New Roman" w:hAnsi="Times New Roman"/>
          <w:color w:val="000000"/>
          <w:sz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BB6F59" w:rsidRPr="00EA6F68" w:rsidRDefault="00EA6F68" w:rsidP="00275D33">
      <w:pPr>
        <w:numPr>
          <w:ilvl w:val="0"/>
          <w:numId w:val="56"/>
        </w:numPr>
        <w:spacing w:after="0" w:line="1" w:lineRule="atLeast"/>
        <w:jc w:val="both"/>
      </w:pPr>
      <w:r w:rsidRPr="00EA6F68">
        <w:rPr>
          <w:rFonts w:ascii="Times New Roman" w:hAnsi="Times New Roman"/>
          <w:color w:val="000000"/>
          <w:sz w:val="24"/>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BB6F59" w:rsidRPr="00EA6F68" w:rsidRDefault="00EA6F68" w:rsidP="00275D33">
      <w:pPr>
        <w:numPr>
          <w:ilvl w:val="0"/>
          <w:numId w:val="56"/>
        </w:numPr>
        <w:spacing w:after="0" w:line="1" w:lineRule="atLeast"/>
        <w:jc w:val="both"/>
      </w:pPr>
      <w:r w:rsidRPr="00EA6F68">
        <w:rPr>
          <w:rFonts w:ascii="Times New Roman" w:hAnsi="Times New Roman"/>
          <w:color w:val="000000"/>
          <w:sz w:val="24"/>
        </w:rPr>
        <w:t xml:space="preserve">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w:t>
      </w:r>
      <w:r w:rsidRPr="00EA6F68">
        <w:rPr>
          <w:rFonts w:ascii="Times New Roman" w:hAnsi="Times New Roman"/>
          <w:color w:val="000000"/>
          <w:sz w:val="24"/>
        </w:rPr>
        <w:lastRenderedPageBreak/>
        <w:t>произведения по предложенным критериям, характеризовать отношение автора к героям, его поступкам;</w:t>
      </w:r>
    </w:p>
    <w:p w:rsidR="00BB6F59" w:rsidRPr="00EA6F68" w:rsidRDefault="00EA6F68" w:rsidP="00275D33">
      <w:pPr>
        <w:numPr>
          <w:ilvl w:val="0"/>
          <w:numId w:val="56"/>
        </w:numPr>
        <w:spacing w:after="0" w:line="1" w:lineRule="atLeast"/>
        <w:jc w:val="both"/>
      </w:pPr>
      <w:r w:rsidRPr="00EA6F68">
        <w:rPr>
          <w:rFonts w:ascii="Times New Roman" w:hAnsi="Times New Roman"/>
          <w:color w:val="000000"/>
          <w:sz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BB6F59" w:rsidRPr="00EA6F68" w:rsidRDefault="00EA6F68" w:rsidP="00275D33">
      <w:pPr>
        <w:numPr>
          <w:ilvl w:val="0"/>
          <w:numId w:val="56"/>
        </w:numPr>
        <w:spacing w:after="0" w:line="1" w:lineRule="atLeast"/>
        <w:jc w:val="both"/>
      </w:pPr>
      <w:r w:rsidRPr="00EA6F68">
        <w:rPr>
          <w:rFonts w:ascii="Times New Roman" w:hAnsi="Times New Roman"/>
          <w:color w:val="000000"/>
          <w:sz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BB6F59" w:rsidRPr="00EA6F68" w:rsidRDefault="00EA6F68" w:rsidP="00275D33">
      <w:pPr>
        <w:numPr>
          <w:ilvl w:val="0"/>
          <w:numId w:val="56"/>
        </w:numPr>
        <w:spacing w:after="0" w:line="1" w:lineRule="atLeast"/>
        <w:jc w:val="both"/>
      </w:pPr>
      <w:r w:rsidRPr="00EA6F68">
        <w:rPr>
          <w:rFonts w:ascii="Times New Roman" w:hAnsi="Times New Roman"/>
          <w:color w:val="000000"/>
          <w:sz w:val="24"/>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BB6F59" w:rsidRPr="00EA6F68" w:rsidRDefault="00EA6F68" w:rsidP="00275D33">
      <w:pPr>
        <w:numPr>
          <w:ilvl w:val="0"/>
          <w:numId w:val="56"/>
        </w:numPr>
        <w:spacing w:after="0" w:line="1" w:lineRule="atLeast"/>
        <w:jc w:val="both"/>
      </w:pPr>
      <w:r w:rsidRPr="00EA6F68">
        <w:rPr>
          <w:rFonts w:ascii="Times New Roman" w:hAnsi="Times New Roman"/>
          <w:color w:val="000000"/>
          <w:sz w:val="24"/>
        </w:rPr>
        <w:t>пересказывать (устно) содержание произведения подробно, выборочно, от лица героя, от третьего лица;</w:t>
      </w:r>
    </w:p>
    <w:p w:rsidR="00BB6F59" w:rsidRPr="00EA6F68" w:rsidRDefault="00EA6F68" w:rsidP="00275D33">
      <w:pPr>
        <w:numPr>
          <w:ilvl w:val="0"/>
          <w:numId w:val="56"/>
        </w:numPr>
        <w:spacing w:after="0" w:line="1" w:lineRule="atLeast"/>
        <w:jc w:val="both"/>
      </w:pPr>
      <w:r w:rsidRPr="00EA6F68">
        <w:rPr>
          <w:rFonts w:ascii="Times New Roman" w:hAnsi="Times New Roman"/>
          <w:color w:val="000000"/>
          <w:sz w:val="24"/>
        </w:rPr>
        <w:t>читать по ролям с соблюдением норм произношения, расстановки ударения, инсценировать небольшие эпизоды из произведения;</w:t>
      </w:r>
    </w:p>
    <w:p w:rsidR="00BB6F59" w:rsidRPr="00EA6F68" w:rsidRDefault="00EA6F68" w:rsidP="00275D33">
      <w:pPr>
        <w:numPr>
          <w:ilvl w:val="0"/>
          <w:numId w:val="56"/>
        </w:numPr>
        <w:spacing w:after="0" w:line="1" w:lineRule="atLeast"/>
        <w:jc w:val="both"/>
      </w:pPr>
      <w:r w:rsidRPr="00EA6F68">
        <w:rPr>
          <w:rFonts w:ascii="Times New Roman" w:hAnsi="Times New Roman"/>
          <w:color w:val="000000"/>
          <w:sz w:val="24"/>
        </w:rPr>
        <w:t>составлять высказывания на заданную тему по содержанию произведения (не менее 5 предложений);</w:t>
      </w:r>
    </w:p>
    <w:p w:rsidR="00BB6F59" w:rsidRPr="00EA6F68" w:rsidRDefault="00EA6F68" w:rsidP="00275D33">
      <w:pPr>
        <w:numPr>
          <w:ilvl w:val="0"/>
          <w:numId w:val="56"/>
        </w:numPr>
        <w:spacing w:after="0" w:line="1" w:lineRule="atLeast"/>
        <w:jc w:val="both"/>
      </w:pPr>
      <w:r w:rsidRPr="00EA6F68">
        <w:rPr>
          <w:rFonts w:ascii="Times New Roman" w:hAnsi="Times New Roman"/>
          <w:color w:val="000000"/>
          <w:sz w:val="24"/>
        </w:rPr>
        <w:t>сочинять по аналогии с прочитанным загадки, небольшие сказки, рассказы;</w:t>
      </w:r>
    </w:p>
    <w:p w:rsidR="00BB6F59" w:rsidRPr="00EA6F68" w:rsidRDefault="00EA6F68" w:rsidP="00275D33">
      <w:pPr>
        <w:numPr>
          <w:ilvl w:val="0"/>
          <w:numId w:val="56"/>
        </w:numPr>
        <w:spacing w:after="0" w:line="1" w:lineRule="atLeast"/>
        <w:jc w:val="both"/>
      </w:pPr>
      <w:r w:rsidRPr="00EA6F68">
        <w:rPr>
          <w:rFonts w:ascii="Times New Roman" w:hAnsi="Times New Roman"/>
          <w:color w:val="000000"/>
          <w:sz w:val="24"/>
        </w:rPr>
        <w:t>ориентироваться в книге/учебнике по обложке, оглавлению, аннотации, иллюстрациям, предисловию, условным обозначениям;</w:t>
      </w:r>
    </w:p>
    <w:p w:rsidR="00BB6F59" w:rsidRPr="00EA6F68" w:rsidRDefault="00EA6F68" w:rsidP="00275D33">
      <w:pPr>
        <w:numPr>
          <w:ilvl w:val="0"/>
          <w:numId w:val="56"/>
        </w:numPr>
        <w:spacing w:after="0" w:line="1" w:lineRule="atLeast"/>
        <w:jc w:val="both"/>
      </w:pPr>
      <w:r w:rsidRPr="00EA6F68">
        <w:rPr>
          <w:rFonts w:ascii="Times New Roman" w:hAnsi="Times New Roman"/>
          <w:color w:val="000000"/>
          <w:sz w:val="24"/>
        </w:rPr>
        <w:t>выбирать книги для самостоятельного чтения с учётом рекомендательного списка, используя картотеки, рассказывать о прочитанной книге;</w:t>
      </w:r>
    </w:p>
    <w:p w:rsidR="00BB6F59" w:rsidRPr="00EA6F68" w:rsidRDefault="00EA6F68" w:rsidP="00275D33">
      <w:pPr>
        <w:numPr>
          <w:ilvl w:val="0"/>
          <w:numId w:val="56"/>
        </w:numPr>
        <w:spacing w:after="0" w:line="1" w:lineRule="atLeast"/>
        <w:jc w:val="both"/>
      </w:pPr>
      <w:r w:rsidRPr="00EA6F68">
        <w:rPr>
          <w:rFonts w:ascii="Times New Roman" w:hAnsi="Times New Roman"/>
          <w:color w:val="000000"/>
          <w:sz w:val="24"/>
        </w:rPr>
        <w:t>использовать справочную литературу для получения дополнительной информации в соответствии с учебной задачей.</w:t>
      </w:r>
    </w:p>
    <w:p w:rsidR="00BB6F59" w:rsidRDefault="00EA6F68">
      <w:pPr>
        <w:spacing w:after="0" w:line="1" w:lineRule="atLeast"/>
        <w:ind w:left="120"/>
        <w:jc w:val="both"/>
      </w:pPr>
      <w:r>
        <w:rPr>
          <w:rFonts w:ascii="Times New Roman" w:hAnsi="Times New Roman"/>
          <w:b/>
          <w:color w:val="000000"/>
          <w:sz w:val="24"/>
        </w:rPr>
        <w:t>3 КЛАСС</w:t>
      </w:r>
    </w:p>
    <w:p w:rsidR="00BB6F59" w:rsidRPr="00EA6F68" w:rsidRDefault="00EA6F68" w:rsidP="00275D33">
      <w:pPr>
        <w:numPr>
          <w:ilvl w:val="0"/>
          <w:numId w:val="57"/>
        </w:numPr>
        <w:spacing w:after="0" w:line="1" w:lineRule="atLeast"/>
        <w:jc w:val="both"/>
      </w:pPr>
      <w:r w:rsidRPr="00EA6F68">
        <w:rPr>
          <w:rFonts w:ascii="Times New Roman" w:hAnsi="Times New Roman"/>
          <w:color w:val="000000"/>
          <w:sz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BB6F59" w:rsidRPr="00EA6F68" w:rsidRDefault="00EA6F68" w:rsidP="00275D33">
      <w:pPr>
        <w:numPr>
          <w:ilvl w:val="0"/>
          <w:numId w:val="57"/>
        </w:numPr>
        <w:spacing w:after="0" w:line="1" w:lineRule="atLeast"/>
        <w:jc w:val="both"/>
      </w:pPr>
      <w:r w:rsidRPr="00EA6F68">
        <w:rPr>
          <w:rFonts w:ascii="Times New Roman" w:hAnsi="Times New Roman"/>
          <w:color w:val="000000"/>
          <w:sz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BB6F59" w:rsidRPr="00EA6F68" w:rsidRDefault="00EA6F68" w:rsidP="00275D33">
      <w:pPr>
        <w:numPr>
          <w:ilvl w:val="0"/>
          <w:numId w:val="57"/>
        </w:numPr>
        <w:spacing w:after="0" w:line="1" w:lineRule="atLeast"/>
        <w:jc w:val="both"/>
      </w:pPr>
      <w:r w:rsidRPr="00EA6F68">
        <w:rPr>
          <w:rFonts w:ascii="Times New Roman" w:hAnsi="Times New Roman"/>
          <w:color w:val="000000"/>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BB6F59" w:rsidRPr="00EA6F68" w:rsidRDefault="00EA6F68" w:rsidP="00275D33">
      <w:pPr>
        <w:numPr>
          <w:ilvl w:val="0"/>
          <w:numId w:val="57"/>
        </w:numPr>
        <w:spacing w:after="0" w:line="1" w:lineRule="atLeast"/>
        <w:jc w:val="both"/>
      </w:pPr>
      <w:r w:rsidRPr="00EA6F68">
        <w:rPr>
          <w:rFonts w:ascii="Times New Roman" w:hAnsi="Times New Roman"/>
          <w:color w:val="000000"/>
          <w:sz w:val="24"/>
        </w:rPr>
        <w:t>читать наизусть не менее 4 стихотворений в соответствии с изученной тематикой произведений;</w:t>
      </w:r>
    </w:p>
    <w:p w:rsidR="00BB6F59" w:rsidRPr="00EA6F68" w:rsidRDefault="00EA6F68" w:rsidP="00275D33">
      <w:pPr>
        <w:numPr>
          <w:ilvl w:val="0"/>
          <w:numId w:val="57"/>
        </w:numPr>
        <w:spacing w:after="0" w:line="1" w:lineRule="atLeast"/>
        <w:jc w:val="both"/>
      </w:pPr>
      <w:r w:rsidRPr="00EA6F68">
        <w:rPr>
          <w:rFonts w:ascii="Times New Roman" w:hAnsi="Times New Roman"/>
          <w:color w:val="000000"/>
          <w:sz w:val="24"/>
        </w:rPr>
        <w:t>различать художественные произведения и познавательные тексты;</w:t>
      </w:r>
    </w:p>
    <w:p w:rsidR="00BB6F59" w:rsidRPr="00EA6F68" w:rsidRDefault="00EA6F68" w:rsidP="00275D33">
      <w:pPr>
        <w:numPr>
          <w:ilvl w:val="0"/>
          <w:numId w:val="57"/>
        </w:numPr>
        <w:spacing w:after="0" w:line="1" w:lineRule="atLeast"/>
        <w:jc w:val="both"/>
      </w:pPr>
      <w:r w:rsidRPr="00EA6F68">
        <w:rPr>
          <w:rFonts w:ascii="Times New Roman" w:hAnsi="Times New Roman"/>
          <w:color w:val="000000"/>
          <w:sz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BB6F59" w:rsidRPr="00EA6F68" w:rsidRDefault="00EA6F68" w:rsidP="00275D33">
      <w:pPr>
        <w:numPr>
          <w:ilvl w:val="0"/>
          <w:numId w:val="57"/>
        </w:numPr>
        <w:spacing w:after="0" w:line="1" w:lineRule="atLeast"/>
        <w:jc w:val="both"/>
      </w:pPr>
      <w:r w:rsidRPr="00EA6F68">
        <w:rPr>
          <w:rFonts w:ascii="Times New Roman" w:hAnsi="Times New Roman"/>
          <w:color w:val="000000"/>
          <w:sz w:val="24"/>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BB6F59" w:rsidRPr="00EA6F68" w:rsidRDefault="00EA6F68" w:rsidP="00275D33">
      <w:pPr>
        <w:numPr>
          <w:ilvl w:val="0"/>
          <w:numId w:val="57"/>
        </w:numPr>
        <w:spacing w:after="0" w:line="1" w:lineRule="atLeast"/>
        <w:jc w:val="both"/>
      </w:pPr>
      <w:r w:rsidRPr="00EA6F68">
        <w:rPr>
          <w:rFonts w:ascii="Times New Roman" w:hAnsi="Times New Roman"/>
          <w:color w:val="000000"/>
          <w:sz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BB6F59" w:rsidRPr="00EA6F68" w:rsidRDefault="00EA6F68" w:rsidP="00275D33">
      <w:pPr>
        <w:numPr>
          <w:ilvl w:val="0"/>
          <w:numId w:val="57"/>
        </w:numPr>
        <w:spacing w:after="0" w:line="1" w:lineRule="atLeast"/>
        <w:jc w:val="both"/>
      </w:pPr>
      <w:r w:rsidRPr="00EA6F68">
        <w:rPr>
          <w:rFonts w:ascii="Times New Roman" w:hAnsi="Times New Roman"/>
          <w:color w:val="000000"/>
          <w:sz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BB6F59" w:rsidRPr="00EA6F68" w:rsidRDefault="00EA6F68" w:rsidP="00275D33">
      <w:pPr>
        <w:numPr>
          <w:ilvl w:val="0"/>
          <w:numId w:val="57"/>
        </w:numPr>
        <w:spacing w:after="0" w:line="1" w:lineRule="atLeast"/>
        <w:jc w:val="both"/>
      </w:pPr>
      <w:r w:rsidRPr="00EA6F68">
        <w:rPr>
          <w:rFonts w:ascii="Times New Roman" w:hAnsi="Times New Roman"/>
          <w:color w:val="000000"/>
          <w:sz w:val="24"/>
        </w:rPr>
        <w:t xml:space="preserve">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w:t>
      </w:r>
      <w:r w:rsidRPr="00EA6F68">
        <w:rPr>
          <w:rFonts w:ascii="Times New Roman" w:hAnsi="Times New Roman"/>
          <w:color w:val="000000"/>
          <w:sz w:val="24"/>
        </w:rPr>
        <w:lastRenderedPageBreak/>
        <w:t>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BB6F59" w:rsidRPr="00EA6F68" w:rsidRDefault="00EA6F68" w:rsidP="00275D33">
      <w:pPr>
        <w:numPr>
          <w:ilvl w:val="0"/>
          <w:numId w:val="57"/>
        </w:numPr>
        <w:spacing w:after="0" w:line="1" w:lineRule="atLeast"/>
        <w:jc w:val="both"/>
      </w:pPr>
      <w:r w:rsidRPr="00EA6F68">
        <w:rPr>
          <w:rFonts w:ascii="Times New Roman" w:hAnsi="Times New Roman"/>
          <w:color w:val="000000"/>
          <w:sz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BB6F59" w:rsidRPr="00EA6F68" w:rsidRDefault="00EA6F68" w:rsidP="00275D33">
      <w:pPr>
        <w:numPr>
          <w:ilvl w:val="0"/>
          <w:numId w:val="57"/>
        </w:numPr>
        <w:spacing w:after="0" w:line="1" w:lineRule="atLeast"/>
        <w:jc w:val="both"/>
      </w:pPr>
      <w:r w:rsidRPr="00EA6F68">
        <w:rPr>
          <w:rFonts w:ascii="Times New Roman" w:hAnsi="Times New Roman"/>
          <w:color w:val="000000"/>
          <w:sz w:val="24"/>
        </w:rPr>
        <w:t>объяснять значение незнакомого слова с опорой на контекст и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BB6F59" w:rsidRPr="00EA6F68" w:rsidRDefault="00EA6F68" w:rsidP="00275D33">
      <w:pPr>
        <w:numPr>
          <w:ilvl w:val="0"/>
          <w:numId w:val="57"/>
        </w:numPr>
        <w:spacing w:after="0" w:line="1" w:lineRule="atLeast"/>
        <w:jc w:val="both"/>
      </w:pPr>
      <w:r w:rsidRPr="00EA6F68">
        <w:rPr>
          <w:rFonts w:ascii="Times New Roman" w:hAnsi="Times New Roman"/>
          <w:color w:val="000000"/>
          <w:sz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BB6F59" w:rsidRPr="00EA6F68" w:rsidRDefault="00EA6F68" w:rsidP="00275D33">
      <w:pPr>
        <w:numPr>
          <w:ilvl w:val="0"/>
          <w:numId w:val="57"/>
        </w:numPr>
        <w:spacing w:after="0" w:line="1" w:lineRule="atLeast"/>
        <w:jc w:val="both"/>
      </w:pPr>
      <w:r w:rsidRPr="00EA6F68">
        <w:rPr>
          <w:rFonts w:ascii="Times New Roman" w:hAnsi="Times New Roman"/>
          <w:color w:val="000000"/>
          <w:sz w:val="24"/>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BB6F59" w:rsidRPr="00EA6F68" w:rsidRDefault="00EA6F68" w:rsidP="00275D33">
      <w:pPr>
        <w:numPr>
          <w:ilvl w:val="0"/>
          <w:numId w:val="57"/>
        </w:numPr>
        <w:spacing w:after="0" w:line="1" w:lineRule="atLeast"/>
        <w:jc w:val="both"/>
      </w:pPr>
      <w:r w:rsidRPr="00EA6F68">
        <w:rPr>
          <w:rFonts w:ascii="Times New Roman" w:hAnsi="Times New Roman"/>
          <w:color w:val="000000"/>
          <w:sz w:val="24"/>
        </w:rPr>
        <w:t>пересказывать произведение (устно) подробно, выборочно, сжато (кратко), от лица героя, с изменением лица рассказчика, от третьего лица;</w:t>
      </w:r>
    </w:p>
    <w:p w:rsidR="00BB6F59" w:rsidRPr="00EA6F68" w:rsidRDefault="00EA6F68" w:rsidP="00275D33">
      <w:pPr>
        <w:numPr>
          <w:ilvl w:val="0"/>
          <w:numId w:val="57"/>
        </w:numPr>
        <w:spacing w:after="0" w:line="1" w:lineRule="atLeast"/>
        <w:jc w:val="both"/>
      </w:pPr>
      <w:r w:rsidRPr="00EA6F68">
        <w:rPr>
          <w:rFonts w:ascii="Times New Roman" w:hAnsi="Times New Roman"/>
          <w:color w:val="000000"/>
          <w:sz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BB6F59" w:rsidRPr="00EA6F68" w:rsidRDefault="00EA6F68" w:rsidP="00275D33">
      <w:pPr>
        <w:numPr>
          <w:ilvl w:val="0"/>
          <w:numId w:val="57"/>
        </w:numPr>
        <w:spacing w:after="0" w:line="1" w:lineRule="atLeast"/>
        <w:jc w:val="both"/>
      </w:pPr>
      <w:r w:rsidRPr="00EA6F68">
        <w:rPr>
          <w:rFonts w:ascii="Times New Roman" w:hAnsi="Times New Roman"/>
          <w:color w:val="000000"/>
          <w:sz w:val="24"/>
        </w:rPr>
        <w:t>читать по ролям с соблюдением норм произношения, инсценировать небольшие эпизоды из произведения;</w:t>
      </w:r>
    </w:p>
    <w:p w:rsidR="00BB6F59" w:rsidRPr="00EA6F68" w:rsidRDefault="00EA6F68" w:rsidP="00275D33">
      <w:pPr>
        <w:numPr>
          <w:ilvl w:val="0"/>
          <w:numId w:val="57"/>
        </w:numPr>
        <w:spacing w:after="0" w:line="1" w:lineRule="atLeast"/>
        <w:jc w:val="both"/>
      </w:pPr>
      <w:r w:rsidRPr="00EA6F68">
        <w:rPr>
          <w:rFonts w:ascii="Times New Roman" w:hAnsi="Times New Roman"/>
          <w:color w:val="000000"/>
          <w:sz w:val="24"/>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BB6F59" w:rsidRPr="00EA6F68" w:rsidRDefault="00EA6F68" w:rsidP="00275D33">
      <w:pPr>
        <w:numPr>
          <w:ilvl w:val="0"/>
          <w:numId w:val="57"/>
        </w:numPr>
        <w:spacing w:after="0" w:line="1" w:lineRule="atLeast"/>
        <w:jc w:val="both"/>
      </w:pPr>
      <w:r w:rsidRPr="00EA6F68">
        <w:rPr>
          <w:rFonts w:ascii="Times New Roman" w:hAnsi="Times New Roman"/>
          <w:color w:val="000000"/>
          <w:sz w:val="24"/>
        </w:rPr>
        <w:t>составлять краткий отзыв о прочитанном произведении по заданному алгоритму;</w:t>
      </w:r>
    </w:p>
    <w:p w:rsidR="00BB6F59" w:rsidRPr="00EA6F68" w:rsidRDefault="00EA6F68" w:rsidP="00275D33">
      <w:pPr>
        <w:numPr>
          <w:ilvl w:val="0"/>
          <w:numId w:val="57"/>
        </w:numPr>
        <w:spacing w:after="0" w:line="1" w:lineRule="atLeast"/>
        <w:jc w:val="both"/>
      </w:pPr>
      <w:r w:rsidRPr="00EA6F68">
        <w:rPr>
          <w:rFonts w:ascii="Times New Roman" w:hAnsi="Times New Roman"/>
          <w:color w:val="000000"/>
          <w:sz w:val="24"/>
        </w:rPr>
        <w:t>сочинять тексты, используя аналогии, иллюстрации, придумывать продолжение прочитанного произведения;</w:t>
      </w:r>
    </w:p>
    <w:p w:rsidR="00BB6F59" w:rsidRPr="00EA6F68" w:rsidRDefault="00EA6F68" w:rsidP="00275D33">
      <w:pPr>
        <w:numPr>
          <w:ilvl w:val="0"/>
          <w:numId w:val="57"/>
        </w:numPr>
        <w:spacing w:after="0" w:line="1" w:lineRule="atLeast"/>
        <w:jc w:val="both"/>
      </w:pPr>
      <w:r w:rsidRPr="00EA6F68">
        <w:rPr>
          <w:rFonts w:ascii="Times New Roman" w:hAnsi="Times New Roman"/>
          <w:color w:val="000000"/>
          <w:sz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BB6F59" w:rsidRPr="00EA6F68" w:rsidRDefault="00EA6F68" w:rsidP="00275D33">
      <w:pPr>
        <w:numPr>
          <w:ilvl w:val="0"/>
          <w:numId w:val="57"/>
        </w:numPr>
        <w:spacing w:after="0" w:line="1" w:lineRule="atLeast"/>
        <w:jc w:val="both"/>
      </w:pPr>
      <w:r w:rsidRPr="00EA6F68">
        <w:rPr>
          <w:rFonts w:ascii="Times New Roman" w:hAnsi="Times New Roman"/>
          <w:color w:val="000000"/>
          <w:sz w:val="24"/>
        </w:rPr>
        <w:t>выбирать книги для самостоятельного чтения с учётом рекомендательного списка, используя картотеки, рассказывать о прочитанной книге;</w:t>
      </w:r>
    </w:p>
    <w:p w:rsidR="00BB6F59" w:rsidRPr="00EA6F68" w:rsidRDefault="00EA6F68" w:rsidP="00275D33">
      <w:pPr>
        <w:numPr>
          <w:ilvl w:val="0"/>
          <w:numId w:val="57"/>
        </w:numPr>
        <w:spacing w:after="0" w:line="1" w:lineRule="atLeast"/>
        <w:jc w:val="both"/>
      </w:pPr>
      <w:r w:rsidRPr="00EA6F68">
        <w:rPr>
          <w:rFonts w:ascii="Times New Roman" w:hAnsi="Times New Roman"/>
          <w:color w:val="000000"/>
          <w:sz w:val="24"/>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BB6F59" w:rsidRDefault="00EA6F68">
      <w:pPr>
        <w:spacing w:after="0" w:line="1" w:lineRule="atLeast"/>
        <w:ind w:left="120"/>
        <w:jc w:val="both"/>
      </w:pPr>
      <w:r>
        <w:rPr>
          <w:rFonts w:ascii="Times New Roman" w:hAnsi="Times New Roman"/>
          <w:b/>
          <w:color w:val="000000"/>
          <w:sz w:val="24"/>
        </w:rPr>
        <w:t>4 КЛАСС</w:t>
      </w:r>
    </w:p>
    <w:p w:rsidR="00BB6F59" w:rsidRPr="00EA6F68" w:rsidRDefault="00EA6F68" w:rsidP="00275D33">
      <w:pPr>
        <w:numPr>
          <w:ilvl w:val="0"/>
          <w:numId w:val="58"/>
        </w:numPr>
        <w:spacing w:after="0" w:line="1" w:lineRule="atLeast"/>
        <w:jc w:val="both"/>
      </w:pPr>
      <w:r w:rsidRPr="00EA6F68">
        <w:rPr>
          <w:rFonts w:ascii="Times New Roman" w:hAnsi="Times New Roman"/>
          <w:color w:val="000000"/>
          <w:sz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BB6F59" w:rsidRPr="00EA6F68" w:rsidRDefault="00EA6F68" w:rsidP="00275D33">
      <w:pPr>
        <w:numPr>
          <w:ilvl w:val="0"/>
          <w:numId w:val="58"/>
        </w:numPr>
        <w:spacing w:after="0" w:line="1" w:lineRule="atLeast"/>
        <w:jc w:val="both"/>
      </w:pPr>
      <w:r w:rsidRPr="00EA6F68">
        <w:rPr>
          <w:rFonts w:ascii="Times New Roman" w:hAnsi="Times New Roman"/>
          <w:color w:val="000000"/>
          <w:sz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BB6F59" w:rsidRPr="00EA6F68" w:rsidRDefault="00EA6F68" w:rsidP="00275D33">
      <w:pPr>
        <w:numPr>
          <w:ilvl w:val="0"/>
          <w:numId w:val="58"/>
        </w:numPr>
        <w:spacing w:after="0" w:line="1" w:lineRule="atLeast"/>
        <w:jc w:val="both"/>
      </w:pPr>
      <w:r w:rsidRPr="00EA6F68">
        <w:rPr>
          <w:rFonts w:ascii="Times New Roman" w:hAnsi="Times New Roman"/>
          <w:color w:val="000000"/>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BB6F59" w:rsidRPr="00EA6F68" w:rsidRDefault="00EA6F68" w:rsidP="00275D33">
      <w:pPr>
        <w:numPr>
          <w:ilvl w:val="0"/>
          <w:numId w:val="58"/>
        </w:numPr>
        <w:spacing w:after="0" w:line="1" w:lineRule="atLeast"/>
        <w:jc w:val="both"/>
      </w:pPr>
      <w:r w:rsidRPr="00EA6F68">
        <w:rPr>
          <w:rFonts w:ascii="Times New Roman" w:hAnsi="Times New Roman"/>
          <w:color w:val="000000"/>
          <w:sz w:val="24"/>
        </w:rPr>
        <w:t>читать наизусть не менее 5 стихотворений в соответствии с изученной тематикой произведений;</w:t>
      </w:r>
    </w:p>
    <w:p w:rsidR="00BB6F59" w:rsidRPr="00EA6F68" w:rsidRDefault="00EA6F68" w:rsidP="00275D33">
      <w:pPr>
        <w:numPr>
          <w:ilvl w:val="0"/>
          <w:numId w:val="58"/>
        </w:numPr>
        <w:spacing w:after="0" w:line="1" w:lineRule="atLeast"/>
        <w:jc w:val="both"/>
      </w:pPr>
      <w:r w:rsidRPr="00EA6F68">
        <w:rPr>
          <w:rFonts w:ascii="Times New Roman" w:hAnsi="Times New Roman"/>
          <w:color w:val="000000"/>
          <w:sz w:val="24"/>
        </w:rPr>
        <w:t>различать художественные произведения и познавательные тексты;</w:t>
      </w:r>
    </w:p>
    <w:p w:rsidR="00BB6F59" w:rsidRPr="00EA6F68" w:rsidRDefault="00EA6F68" w:rsidP="00275D33">
      <w:pPr>
        <w:numPr>
          <w:ilvl w:val="0"/>
          <w:numId w:val="58"/>
        </w:numPr>
        <w:spacing w:after="0" w:line="1" w:lineRule="atLeast"/>
        <w:jc w:val="both"/>
      </w:pPr>
      <w:r w:rsidRPr="00EA6F68">
        <w:rPr>
          <w:rFonts w:ascii="Times New Roman" w:hAnsi="Times New Roman"/>
          <w:color w:val="000000"/>
          <w:sz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BB6F59" w:rsidRPr="00EA6F68" w:rsidRDefault="00EA6F68" w:rsidP="00275D33">
      <w:pPr>
        <w:numPr>
          <w:ilvl w:val="0"/>
          <w:numId w:val="58"/>
        </w:numPr>
        <w:spacing w:after="0" w:line="1" w:lineRule="atLeast"/>
        <w:jc w:val="both"/>
      </w:pPr>
      <w:r w:rsidRPr="00EA6F68">
        <w:rPr>
          <w:rFonts w:ascii="Times New Roman" w:hAnsi="Times New Roman"/>
          <w:color w:val="000000"/>
          <w:sz w:val="24"/>
        </w:rPr>
        <w:lastRenderedPageBreak/>
        <w:t>понимать жанровую принадлежность, содержание, смысл прослушанного/прочитанного произведения: отвечать;</w:t>
      </w:r>
    </w:p>
    <w:p w:rsidR="00BB6F59" w:rsidRPr="00EA6F68" w:rsidRDefault="00EA6F68" w:rsidP="00275D33">
      <w:pPr>
        <w:numPr>
          <w:ilvl w:val="0"/>
          <w:numId w:val="58"/>
        </w:numPr>
        <w:spacing w:after="0" w:line="1" w:lineRule="atLeast"/>
        <w:jc w:val="both"/>
      </w:pPr>
      <w:r w:rsidRPr="00EA6F68">
        <w:rPr>
          <w:rFonts w:ascii="Times New Roman" w:hAnsi="Times New Roman"/>
          <w:color w:val="000000"/>
          <w:sz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BB6F59" w:rsidRPr="00EA6F68" w:rsidRDefault="00EA6F68" w:rsidP="00275D33">
      <w:pPr>
        <w:numPr>
          <w:ilvl w:val="0"/>
          <w:numId w:val="58"/>
        </w:numPr>
        <w:spacing w:after="0" w:line="1" w:lineRule="atLeast"/>
        <w:jc w:val="both"/>
      </w:pPr>
      <w:r w:rsidRPr="00EA6F68">
        <w:rPr>
          <w:rFonts w:ascii="Times New Roman" w:hAnsi="Times New Roman"/>
          <w:color w:val="000000"/>
          <w:sz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BB6F59" w:rsidRPr="00EA6F68" w:rsidRDefault="00EA6F68" w:rsidP="00275D33">
      <w:pPr>
        <w:numPr>
          <w:ilvl w:val="0"/>
          <w:numId w:val="58"/>
        </w:numPr>
        <w:spacing w:after="0" w:line="1" w:lineRule="atLeast"/>
        <w:jc w:val="both"/>
      </w:pPr>
      <w:r w:rsidRPr="00EA6F68">
        <w:rPr>
          <w:rFonts w:ascii="Times New Roman" w:hAnsi="Times New Roman"/>
          <w:color w:val="000000"/>
          <w:sz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BB6F59" w:rsidRPr="00EA6F68" w:rsidRDefault="00EA6F68" w:rsidP="00275D33">
      <w:pPr>
        <w:numPr>
          <w:ilvl w:val="0"/>
          <w:numId w:val="58"/>
        </w:numPr>
        <w:spacing w:after="0" w:line="1" w:lineRule="atLeast"/>
        <w:jc w:val="both"/>
      </w:pPr>
      <w:r w:rsidRPr="00EA6F68">
        <w:rPr>
          <w:rFonts w:ascii="Times New Roman" w:hAnsi="Times New Roman"/>
          <w:color w:val="000000"/>
          <w:sz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BB6F59" w:rsidRPr="00EA6F68" w:rsidRDefault="00EA6F68" w:rsidP="00275D33">
      <w:pPr>
        <w:numPr>
          <w:ilvl w:val="0"/>
          <w:numId w:val="58"/>
        </w:numPr>
        <w:spacing w:after="0" w:line="1" w:lineRule="atLeast"/>
        <w:jc w:val="both"/>
      </w:pPr>
      <w:r w:rsidRPr="00EA6F68">
        <w:rPr>
          <w:rFonts w:ascii="Times New Roman" w:hAnsi="Times New Roman"/>
          <w:color w:val="000000"/>
          <w:sz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BB6F59" w:rsidRPr="00EA6F68" w:rsidRDefault="00EA6F68" w:rsidP="00275D33">
      <w:pPr>
        <w:numPr>
          <w:ilvl w:val="0"/>
          <w:numId w:val="58"/>
        </w:numPr>
        <w:spacing w:after="0" w:line="1" w:lineRule="atLeast"/>
        <w:jc w:val="both"/>
      </w:pPr>
      <w:r w:rsidRPr="00EA6F68">
        <w:rPr>
          <w:rFonts w:ascii="Times New Roman" w:hAnsi="Times New Roman"/>
          <w:color w:val="000000"/>
          <w:sz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BB6F59" w:rsidRPr="00EA6F68" w:rsidRDefault="00EA6F68" w:rsidP="00275D33">
      <w:pPr>
        <w:numPr>
          <w:ilvl w:val="0"/>
          <w:numId w:val="58"/>
        </w:numPr>
        <w:spacing w:after="0" w:line="1" w:lineRule="atLeast"/>
        <w:jc w:val="both"/>
      </w:pPr>
      <w:r w:rsidRPr="00EA6F68">
        <w:rPr>
          <w:rFonts w:ascii="Times New Roman" w:hAnsi="Times New Roman"/>
          <w:color w:val="000000"/>
          <w:sz w:val="24"/>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BB6F59" w:rsidRPr="00EA6F68" w:rsidRDefault="00EA6F68" w:rsidP="00275D33">
      <w:pPr>
        <w:numPr>
          <w:ilvl w:val="0"/>
          <w:numId w:val="58"/>
        </w:numPr>
        <w:spacing w:after="0" w:line="1" w:lineRule="atLeast"/>
        <w:jc w:val="both"/>
      </w:pPr>
      <w:r w:rsidRPr="00EA6F68">
        <w:rPr>
          <w:rFonts w:ascii="Times New Roman" w:hAnsi="Times New Roman"/>
          <w:color w:val="000000"/>
          <w:sz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BB6F59" w:rsidRPr="00EA6F68" w:rsidRDefault="00EA6F68" w:rsidP="00275D33">
      <w:pPr>
        <w:numPr>
          <w:ilvl w:val="0"/>
          <w:numId w:val="58"/>
        </w:numPr>
        <w:spacing w:after="0" w:line="1" w:lineRule="atLeast"/>
        <w:jc w:val="both"/>
      </w:pPr>
      <w:r w:rsidRPr="00EA6F68">
        <w:rPr>
          <w:rFonts w:ascii="Times New Roman" w:hAnsi="Times New Roman"/>
          <w:color w:val="000000"/>
          <w:sz w:val="24"/>
        </w:rPr>
        <w:t>читать по ролям с соблюдением норм произношения, расстановки ударения, инсценировать небольшие эпизоды из произведения;</w:t>
      </w:r>
    </w:p>
    <w:p w:rsidR="00BB6F59" w:rsidRPr="00EA6F68" w:rsidRDefault="00EA6F68" w:rsidP="00275D33">
      <w:pPr>
        <w:numPr>
          <w:ilvl w:val="0"/>
          <w:numId w:val="58"/>
        </w:numPr>
        <w:spacing w:after="0" w:line="1" w:lineRule="atLeast"/>
        <w:jc w:val="both"/>
      </w:pPr>
      <w:r w:rsidRPr="00EA6F68">
        <w:rPr>
          <w:rFonts w:ascii="Times New Roman" w:hAnsi="Times New Roman"/>
          <w:color w:val="000000"/>
          <w:sz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BB6F59" w:rsidRPr="00EA6F68" w:rsidRDefault="00EA6F68" w:rsidP="00275D33">
      <w:pPr>
        <w:numPr>
          <w:ilvl w:val="0"/>
          <w:numId w:val="58"/>
        </w:numPr>
        <w:spacing w:after="0" w:line="1" w:lineRule="atLeast"/>
        <w:jc w:val="both"/>
      </w:pPr>
      <w:r w:rsidRPr="00EA6F68">
        <w:rPr>
          <w:rFonts w:ascii="Times New Roman" w:hAnsi="Times New Roman"/>
          <w:color w:val="000000"/>
          <w:sz w:val="24"/>
        </w:rPr>
        <w:t>составлять краткий отзыв о прочитанном произведении по заданному алгоритму;</w:t>
      </w:r>
    </w:p>
    <w:p w:rsidR="00BB6F59" w:rsidRPr="00EA6F68" w:rsidRDefault="00EA6F68" w:rsidP="00275D33">
      <w:pPr>
        <w:numPr>
          <w:ilvl w:val="0"/>
          <w:numId w:val="58"/>
        </w:numPr>
        <w:spacing w:after="0" w:line="1" w:lineRule="atLeast"/>
        <w:jc w:val="both"/>
      </w:pPr>
      <w:r w:rsidRPr="00EA6F68">
        <w:rPr>
          <w:rFonts w:ascii="Times New Roman" w:hAnsi="Times New Roman"/>
          <w:color w:val="000000"/>
          <w:sz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BB6F59" w:rsidRPr="00EA6F68" w:rsidRDefault="00EA6F68" w:rsidP="00275D33">
      <w:pPr>
        <w:numPr>
          <w:ilvl w:val="0"/>
          <w:numId w:val="58"/>
        </w:numPr>
        <w:spacing w:after="0" w:line="1" w:lineRule="atLeast"/>
        <w:jc w:val="both"/>
      </w:pPr>
      <w:r w:rsidRPr="00EA6F68">
        <w:rPr>
          <w:rFonts w:ascii="Times New Roman" w:hAnsi="Times New Roman"/>
          <w:color w:val="000000"/>
          <w:sz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BB6F59" w:rsidRPr="00EA6F68" w:rsidRDefault="00EA6F68" w:rsidP="00275D33">
      <w:pPr>
        <w:numPr>
          <w:ilvl w:val="0"/>
          <w:numId w:val="58"/>
        </w:numPr>
        <w:spacing w:after="0" w:line="1" w:lineRule="atLeast"/>
        <w:jc w:val="both"/>
      </w:pPr>
      <w:r w:rsidRPr="00EA6F68">
        <w:rPr>
          <w:rFonts w:ascii="Times New Roman" w:hAnsi="Times New Roman"/>
          <w:color w:val="000000"/>
          <w:sz w:val="24"/>
        </w:rPr>
        <w:t>выбирать книги для самостоятельного чтения с учётом рекомендательного списка, используя картотеки, рассказывать о прочитанной книге;</w:t>
      </w:r>
    </w:p>
    <w:p w:rsidR="00BB6F59" w:rsidRPr="00EA6F68" w:rsidRDefault="00EA6F68" w:rsidP="00275D33">
      <w:pPr>
        <w:numPr>
          <w:ilvl w:val="0"/>
          <w:numId w:val="58"/>
        </w:numPr>
        <w:spacing w:after="0" w:line="1" w:lineRule="atLeast"/>
        <w:jc w:val="both"/>
      </w:pPr>
      <w:r w:rsidRPr="00EA6F68">
        <w:rPr>
          <w:rFonts w:ascii="Times New Roman" w:hAnsi="Times New Roman"/>
          <w:color w:val="000000"/>
          <w:sz w:val="24"/>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BB6F59" w:rsidRPr="00EA6F68" w:rsidRDefault="00BB6F59">
      <w:pPr>
        <w:spacing w:after="0" w:line="1" w:lineRule="atLeast"/>
        <w:ind w:left="120"/>
        <w:jc w:val="both"/>
      </w:pPr>
    </w:p>
    <w:p w:rsidR="00BB6F59" w:rsidRPr="00EA6F68" w:rsidRDefault="00BB6F59">
      <w:pPr>
        <w:spacing w:line="1" w:lineRule="atLeast"/>
        <w:jc w:val="both"/>
        <w:sectPr w:rsidR="00BB6F59" w:rsidRPr="00EA6F68">
          <w:pgSz w:w="11906" w:h="16383"/>
          <w:pgMar w:top="850" w:right="566" w:bottom="850" w:left="1132" w:header="720" w:footer="720" w:gutter="0"/>
          <w:cols w:space="720"/>
        </w:sectPr>
      </w:pPr>
    </w:p>
    <w:p w:rsidR="00BB6F59" w:rsidRDefault="00EA6F68">
      <w:pPr>
        <w:spacing w:after="0" w:line="1" w:lineRule="atLeast"/>
        <w:ind w:left="120"/>
      </w:pPr>
      <w:bookmarkStart w:id="98" w:name="block-82428368"/>
      <w:bookmarkEnd w:id="97"/>
      <w:r w:rsidRPr="00EA6F68">
        <w:rPr>
          <w:rFonts w:ascii="Times New Roman" w:hAnsi="Times New Roman"/>
          <w:b/>
          <w:color w:val="000000"/>
          <w:sz w:val="24"/>
        </w:rPr>
        <w:lastRenderedPageBreak/>
        <w:t xml:space="preserve"> </w:t>
      </w:r>
      <w:r>
        <w:rPr>
          <w:rFonts w:ascii="Times New Roman" w:hAnsi="Times New Roman"/>
          <w:b/>
          <w:color w:val="000000"/>
          <w:sz w:val="24"/>
        </w:rPr>
        <w:t xml:space="preserve">ТЕМАТИЧЕСКОЕ ПЛАНИРОВАНИЕ </w:t>
      </w:r>
    </w:p>
    <w:p w:rsidR="00BB6F59" w:rsidRDefault="00EA6F68">
      <w:pPr>
        <w:spacing w:after="0" w:line="1" w:lineRule="atLeast"/>
        <w:ind w:left="120"/>
      </w:pPr>
      <w:r>
        <w:rPr>
          <w:rFonts w:ascii="Times New Roman" w:hAnsi="Times New Roman"/>
          <w:b/>
          <w:color w:val="000000"/>
          <w:sz w:val="24"/>
        </w:rPr>
        <w:t xml:space="preserve"> 1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122"/>
        <w:gridCol w:w="5146"/>
        <w:gridCol w:w="1655"/>
        <w:gridCol w:w="2024"/>
        <w:gridCol w:w="2099"/>
        <w:gridCol w:w="2851"/>
      </w:tblGrid>
      <w:tr w:rsidR="00BB6F59">
        <w:trPr>
          <w:trHeight w:val="144"/>
          <w:tblCellSpacing w:w="0" w:type="dxa"/>
        </w:trPr>
        <w:tc>
          <w:tcPr>
            <w:tcW w:w="492"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3168"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Наименование разделов и тем программы </w:t>
            </w:r>
          </w:p>
          <w:p w:rsidR="00BB6F59" w:rsidRDefault="00BB6F59">
            <w:pPr>
              <w:spacing w:after="0"/>
              <w:ind w:left="135"/>
            </w:pPr>
          </w:p>
        </w:tc>
        <w:tc>
          <w:tcPr>
            <w:tcW w:w="0" w:type="auto"/>
            <w:gridSpan w:val="3"/>
            <w:tcMar>
              <w:top w:w="50" w:type="dxa"/>
              <w:left w:w="100" w:type="dxa"/>
            </w:tcMar>
            <w:vAlign w:val="center"/>
          </w:tcPr>
          <w:p w:rsidR="00BB6F59" w:rsidRDefault="00EA6F68">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c>
          <w:tcPr>
            <w:tcW w:w="960"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Всего </w:t>
            </w:r>
          </w:p>
          <w:p w:rsidR="00BB6F59" w:rsidRDefault="00BB6F59">
            <w:pPr>
              <w:spacing w:after="0"/>
              <w:ind w:left="135"/>
            </w:pPr>
          </w:p>
        </w:tc>
        <w:tc>
          <w:tcPr>
            <w:tcW w:w="1680"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Контрольные работы </w:t>
            </w:r>
          </w:p>
          <w:p w:rsidR="00BB6F59" w:rsidRDefault="00BB6F59">
            <w:pPr>
              <w:spacing w:after="0"/>
              <w:ind w:left="135"/>
            </w:pPr>
          </w:p>
        </w:tc>
        <w:tc>
          <w:tcPr>
            <w:tcW w:w="1768"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Практические работы </w:t>
            </w:r>
          </w:p>
          <w:p w:rsidR="00BB6F59" w:rsidRDefault="00BB6F59">
            <w:pPr>
              <w:spacing w:after="0"/>
              <w:ind w:left="135"/>
            </w:pPr>
          </w:p>
        </w:tc>
        <w:tc>
          <w:tcPr>
            <w:tcW w:w="0" w:type="auto"/>
            <w:vMerge/>
            <w:tcBorders>
              <w:top w:val="nil"/>
            </w:tcBorders>
            <w:tcMar>
              <w:top w:w="50" w:type="dxa"/>
              <w:left w:w="100" w:type="dxa"/>
            </w:tcMar>
          </w:tcPr>
          <w:p w:rsidR="00BB6F59" w:rsidRDefault="00BB6F59"/>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Обучение грамоте</w:t>
            </w:r>
          </w:p>
        </w:tc>
      </w:tr>
      <w:tr w:rsidR="00BB6F59">
        <w:trPr>
          <w:trHeight w:val="144"/>
          <w:tblCellSpacing w:w="0" w:type="dxa"/>
        </w:trPr>
        <w:tc>
          <w:tcPr>
            <w:tcW w:w="492" w:type="dxa"/>
            <w:tcMar>
              <w:top w:w="50" w:type="dxa"/>
              <w:left w:w="100" w:type="dxa"/>
            </w:tcMar>
            <w:vAlign w:val="center"/>
          </w:tcPr>
          <w:p w:rsidR="00BB6F59" w:rsidRDefault="00EA6F68">
            <w:pPr>
              <w:spacing w:after="0"/>
            </w:pPr>
            <w:r>
              <w:rPr>
                <w:rFonts w:ascii="Times New Roman" w:hAnsi="Times New Roman"/>
                <w:color w:val="000000"/>
                <w:sz w:val="24"/>
              </w:rPr>
              <w:t>1.1</w:t>
            </w:r>
          </w:p>
        </w:tc>
        <w:tc>
          <w:tcPr>
            <w:tcW w:w="3168" w:type="dxa"/>
            <w:tcMar>
              <w:top w:w="50" w:type="dxa"/>
              <w:left w:w="100" w:type="dxa"/>
            </w:tcMar>
            <w:vAlign w:val="center"/>
          </w:tcPr>
          <w:p w:rsidR="00BB6F59" w:rsidRDefault="00EA6F68">
            <w:pPr>
              <w:spacing w:after="0"/>
              <w:ind w:left="135"/>
            </w:pPr>
            <w:r>
              <w:rPr>
                <w:rFonts w:ascii="Times New Roman" w:hAnsi="Times New Roman"/>
                <w:color w:val="000000"/>
                <w:sz w:val="24"/>
              </w:rPr>
              <w:t>Развитие речи</w:t>
            </w:r>
          </w:p>
        </w:tc>
        <w:tc>
          <w:tcPr>
            <w:tcW w:w="96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BB6F59" w:rsidRDefault="00BB6F59">
            <w:pPr>
              <w:spacing w:after="0"/>
              <w:ind w:left="135"/>
              <w:jc w:val="center"/>
            </w:pPr>
          </w:p>
        </w:tc>
        <w:tc>
          <w:tcPr>
            <w:tcW w:w="1768" w:type="dxa"/>
            <w:tcMar>
              <w:top w:w="50" w:type="dxa"/>
              <w:left w:w="100" w:type="dxa"/>
            </w:tcMar>
            <w:vAlign w:val="center"/>
          </w:tcPr>
          <w:p w:rsidR="00BB6F59" w:rsidRDefault="00BB6F59">
            <w:pPr>
              <w:spacing w:after="0"/>
              <w:ind w:left="135"/>
              <w:jc w:val="center"/>
            </w:pPr>
          </w:p>
        </w:tc>
        <w:tc>
          <w:tcPr>
            <w:tcW w:w="2599" w:type="dxa"/>
            <w:tcMar>
              <w:top w:w="50" w:type="dxa"/>
              <w:left w:w="100" w:type="dxa"/>
            </w:tcMar>
            <w:vAlign w:val="center"/>
          </w:tcPr>
          <w:p w:rsidR="00BB6F59" w:rsidRDefault="00BB6F59">
            <w:pPr>
              <w:spacing w:after="0"/>
              <w:ind w:left="135"/>
            </w:pPr>
          </w:p>
        </w:tc>
      </w:tr>
      <w:tr w:rsidR="00BB6F59">
        <w:trPr>
          <w:trHeight w:val="144"/>
          <w:tblCellSpacing w:w="0" w:type="dxa"/>
        </w:trPr>
        <w:tc>
          <w:tcPr>
            <w:tcW w:w="492" w:type="dxa"/>
            <w:tcMar>
              <w:top w:w="50" w:type="dxa"/>
              <w:left w:w="100" w:type="dxa"/>
            </w:tcMar>
            <w:vAlign w:val="center"/>
          </w:tcPr>
          <w:p w:rsidR="00BB6F59" w:rsidRDefault="00EA6F68">
            <w:pPr>
              <w:spacing w:after="0"/>
            </w:pPr>
            <w:r>
              <w:rPr>
                <w:rFonts w:ascii="Times New Roman" w:hAnsi="Times New Roman"/>
                <w:color w:val="000000"/>
                <w:sz w:val="24"/>
              </w:rPr>
              <w:t>1.2</w:t>
            </w:r>
          </w:p>
        </w:tc>
        <w:tc>
          <w:tcPr>
            <w:tcW w:w="3168" w:type="dxa"/>
            <w:tcMar>
              <w:top w:w="50" w:type="dxa"/>
              <w:left w:w="100" w:type="dxa"/>
            </w:tcMar>
            <w:vAlign w:val="center"/>
          </w:tcPr>
          <w:p w:rsidR="00BB6F59" w:rsidRDefault="00EA6F68">
            <w:pPr>
              <w:spacing w:after="0"/>
              <w:ind w:left="135"/>
            </w:pPr>
            <w:r>
              <w:rPr>
                <w:rFonts w:ascii="Times New Roman" w:hAnsi="Times New Roman"/>
                <w:color w:val="000000"/>
                <w:sz w:val="24"/>
              </w:rPr>
              <w:t>Фонетика</w:t>
            </w:r>
          </w:p>
        </w:tc>
        <w:tc>
          <w:tcPr>
            <w:tcW w:w="96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BB6F59" w:rsidRDefault="00BB6F59">
            <w:pPr>
              <w:spacing w:after="0"/>
              <w:ind w:left="135"/>
              <w:jc w:val="center"/>
            </w:pPr>
          </w:p>
        </w:tc>
        <w:tc>
          <w:tcPr>
            <w:tcW w:w="1768" w:type="dxa"/>
            <w:tcMar>
              <w:top w:w="50" w:type="dxa"/>
              <w:left w:w="100" w:type="dxa"/>
            </w:tcMar>
            <w:vAlign w:val="center"/>
          </w:tcPr>
          <w:p w:rsidR="00BB6F59" w:rsidRDefault="00BB6F59">
            <w:pPr>
              <w:spacing w:after="0"/>
              <w:ind w:left="135"/>
              <w:jc w:val="center"/>
            </w:pPr>
          </w:p>
        </w:tc>
        <w:tc>
          <w:tcPr>
            <w:tcW w:w="2599" w:type="dxa"/>
            <w:tcMar>
              <w:top w:w="50" w:type="dxa"/>
              <w:left w:w="100" w:type="dxa"/>
            </w:tcMar>
            <w:vAlign w:val="center"/>
          </w:tcPr>
          <w:p w:rsidR="00BB6F59" w:rsidRDefault="00BB6F59">
            <w:pPr>
              <w:spacing w:after="0"/>
              <w:ind w:left="135"/>
            </w:pPr>
          </w:p>
        </w:tc>
      </w:tr>
      <w:tr w:rsidR="00BB6F59">
        <w:trPr>
          <w:trHeight w:val="144"/>
          <w:tblCellSpacing w:w="0" w:type="dxa"/>
        </w:trPr>
        <w:tc>
          <w:tcPr>
            <w:tcW w:w="492" w:type="dxa"/>
            <w:tcMar>
              <w:top w:w="50" w:type="dxa"/>
              <w:left w:w="100" w:type="dxa"/>
            </w:tcMar>
            <w:vAlign w:val="center"/>
          </w:tcPr>
          <w:p w:rsidR="00BB6F59" w:rsidRDefault="00EA6F68">
            <w:pPr>
              <w:spacing w:after="0"/>
            </w:pPr>
            <w:r>
              <w:rPr>
                <w:rFonts w:ascii="Times New Roman" w:hAnsi="Times New Roman"/>
                <w:color w:val="000000"/>
                <w:sz w:val="24"/>
              </w:rPr>
              <w:t>1.3</w:t>
            </w:r>
          </w:p>
        </w:tc>
        <w:tc>
          <w:tcPr>
            <w:tcW w:w="3168" w:type="dxa"/>
            <w:tcMar>
              <w:top w:w="50" w:type="dxa"/>
              <w:left w:w="100" w:type="dxa"/>
            </w:tcMar>
            <w:vAlign w:val="center"/>
          </w:tcPr>
          <w:p w:rsidR="00BB6F59" w:rsidRDefault="00EA6F68">
            <w:pPr>
              <w:spacing w:after="0"/>
              <w:ind w:left="135"/>
            </w:pPr>
            <w:r>
              <w:rPr>
                <w:rFonts w:ascii="Times New Roman" w:hAnsi="Times New Roman"/>
                <w:color w:val="000000"/>
                <w:sz w:val="24"/>
              </w:rPr>
              <w:t>Чтение</w:t>
            </w:r>
          </w:p>
        </w:tc>
        <w:tc>
          <w:tcPr>
            <w:tcW w:w="96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54 </w:t>
            </w:r>
          </w:p>
        </w:tc>
        <w:tc>
          <w:tcPr>
            <w:tcW w:w="1680" w:type="dxa"/>
            <w:tcMar>
              <w:top w:w="50" w:type="dxa"/>
              <w:left w:w="100" w:type="dxa"/>
            </w:tcMar>
            <w:vAlign w:val="center"/>
          </w:tcPr>
          <w:p w:rsidR="00BB6F59" w:rsidRDefault="00BB6F59">
            <w:pPr>
              <w:spacing w:after="0"/>
              <w:ind w:left="135"/>
              <w:jc w:val="center"/>
            </w:pPr>
          </w:p>
        </w:tc>
        <w:tc>
          <w:tcPr>
            <w:tcW w:w="1768" w:type="dxa"/>
            <w:tcMar>
              <w:top w:w="50" w:type="dxa"/>
              <w:left w:w="100" w:type="dxa"/>
            </w:tcMar>
            <w:vAlign w:val="center"/>
          </w:tcPr>
          <w:p w:rsidR="00BB6F59" w:rsidRDefault="00BB6F59">
            <w:pPr>
              <w:spacing w:after="0"/>
              <w:ind w:left="135"/>
              <w:jc w:val="center"/>
            </w:pPr>
          </w:p>
        </w:tc>
        <w:tc>
          <w:tcPr>
            <w:tcW w:w="2599"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60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Систематический курс</w:t>
            </w:r>
          </w:p>
        </w:tc>
      </w:tr>
      <w:tr w:rsidR="00BB6F59">
        <w:trPr>
          <w:trHeight w:val="144"/>
          <w:tblCellSpacing w:w="0" w:type="dxa"/>
        </w:trPr>
        <w:tc>
          <w:tcPr>
            <w:tcW w:w="492" w:type="dxa"/>
            <w:tcMar>
              <w:top w:w="50" w:type="dxa"/>
              <w:left w:w="100" w:type="dxa"/>
            </w:tcMar>
            <w:vAlign w:val="center"/>
          </w:tcPr>
          <w:p w:rsidR="00BB6F59" w:rsidRDefault="00EA6F68">
            <w:pPr>
              <w:spacing w:after="0"/>
            </w:pPr>
            <w:r>
              <w:rPr>
                <w:rFonts w:ascii="Times New Roman" w:hAnsi="Times New Roman"/>
                <w:color w:val="000000"/>
                <w:sz w:val="24"/>
              </w:rPr>
              <w:t>2.1</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Сказка народная (фольклорная) и литературная (авторская)</w:t>
            </w:r>
          </w:p>
        </w:tc>
        <w:tc>
          <w:tcPr>
            <w:tcW w:w="960"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BB6F59" w:rsidRDefault="00BB6F59">
            <w:pPr>
              <w:spacing w:after="0"/>
              <w:ind w:left="135"/>
              <w:jc w:val="center"/>
            </w:pPr>
          </w:p>
        </w:tc>
        <w:tc>
          <w:tcPr>
            <w:tcW w:w="1768" w:type="dxa"/>
            <w:tcMar>
              <w:top w:w="50" w:type="dxa"/>
              <w:left w:w="100" w:type="dxa"/>
            </w:tcMar>
            <w:vAlign w:val="center"/>
          </w:tcPr>
          <w:p w:rsidR="00BB6F59" w:rsidRDefault="00BB6F59">
            <w:pPr>
              <w:spacing w:after="0"/>
              <w:ind w:left="135"/>
              <w:jc w:val="center"/>
            </w:pPr>
          </w:p>
        </w:tc>
        <w:tc>
          <w:tcPr>
            <w:tcW w:w="2599" w:type="dxa"/>
            <w:tcMar>
              <w:top w:w="50" w:type="dxa"/>
              <w:left w:w="100" w:type="dxa"/>
            </w:tcMar>
            <w:vAlign w:val="center"/>
          </w:tcPr>
          <w:p w:rsidR="00BB6F59" w:rsidRDefault="00BB6F59">
            <w:pPr>
              <w:spacing w:after="0"/>
              <w:ind w:left="135"/>
            </w:pPr>
          </w:p>
        </w:tc>
      </w:tr>
      <w:tr w:rsidR="00BB6F59">
        <w:trPr>
          <w:trHeight w:val="144"/>
          <w:tblCellSpacing w:w="0" w:type="dxa"/>
        </w:trPr>
        <w:tc>
          <w:tcPr>
            <w:tcW w:w="492" w:type="dxa"/>
            <w:tcMar>
              <w:top w:w="50" w:type="dxa"/>
              <w:left w:w="100" w:type="dxa"/>
            </w:tcMar>
            <w:vAlign w:val="center"/>
          </w:tcPr>
          <w:p w:rsidR="00BB6F59" w:rsidRDefault="00EA6F68">
            <w:pPr>
              <w:spacing w:after="0"/>
            </w:pPr>
            <w:r>
              <w:rPr>
                <w:rFonts w:ascii="Times New Roman" w:hAnsi="Times New Roman"/>
                <w:color w:val="000000"/>
                <w:sz w:val="24"/>
              </w:rPr>
              <w:t>2.2</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Произведения о детях и для детей</w:t>
            </w:r>
          </w:p>
        </w:tc>
        <w:tc>
          <w:tcPr>
            <w:tcW w:w="960"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6 </w:t>
            </w:r>
          </w:p>
        </w:tc>
        <w:tc>
          <w:tcPr>
            <w:tcW w:w="1680" w:type="dxa"/>
            <w:tcMar>
              <w:top w:w="50" w:type="dxa"/>
              <w:left w:w="100" w:type="dxa"/>
            </w:tcMar>
            <w:vAlign w:val="center"/>
          </w:tcPr>
          <w:p w:rsidR="00BB6F59" w:rsidRDefault="00BB6F59">
            <w:pPr>
              <w:spacing w:after="0"/>
              <w:ind w:left="135"/>
              <w:jc w:val="center"/>
            </w:pPr>
          </w:p>
        </w:tc>
        <w:tc>
          <w:tcPr>
            <w:tcW w:w="1768" w:type="dxa"/>
            <w:tcMar>
              <w:top w:w="50" w:type="dxa"/>
              <w:left w:w="100" w:type="dxa"/>
            </w:tcMar>
            <w:vAlign w:val="center"/>
          </w:tcPr>
          <w:p w:rsidR="00BB6F59" w:rsidRDefault="00BB6F59">
            <w:pPr>
              <w:spacing w:after="0"/>
              <w:ind w:left="135"/>
              <w:jc w:val="center"/>
            </w:pPr>
          </w:p>
        </w:tc>
        <w:tc>
          <w:tcPr>
            <w:tcW w:w="2599" w:type="dxa"/>
            <w:tcMar>
              <w:top w:w="50" w:type="dxa"/>
              <w:left w:w="100" w:type="dxa"/>
            </w:tcMar>
            <w:vAlign w:val="center"/>
          </w:tcPr>
          <w:p w:rsidR="00BB6F59" w:rsidRDefault="00BB6F59">
            <w:pPr>
              <w:spacing w:after="0"/>
              <w:ind w:left="135"/>
            </w:pPr>
          </w:p>
        </w:tc>
      </w:tr>
      <w:tr w:rsidR="00BB6F59">
        <w:trPr>
          <w:trHeight w:val="144"/>
          <w:tblCellSpacing w:w="0" w:type="dxa"/>
        </w:trPr>
        <w:tc>
          <w:tcPr>
            <w:tcW w:w="492" w:type="dxa"/>
            <w:tcMar>
              <w:top w:w="50" w:type="dxa"/>
              <w:left w:w="100" w:type="dxa"/>
            </w:tcMar>
            <w:vAlign w:val="center"/>
          </w:tcPr>
          <w:p w:rsidR="00BB6F59" w:rsidRDefault="00EA6F68">
            <w:pPr>
              <w:spacing w:after="0"/>
            </w:pPr>
            <w:r>
              <w:rPr>
                <w:rFonts w:ascii="Times New Roman" w:hAnsi="Times New Roman"/>
                <w:color w:val="000000"/>
                <w:sz w:val="24"/>
              </w:rPr>
              <w:t>2.3</w:t>
            </w:r>
          </w:p>
        </w:tc>
        <w:tc>
          <w:tcPr>
            <w:tcW w:w="3168" w:type="dxa"/>
            <w:tcMar>
              <w:top w:w="50" w:type="dxa"/>
              <w:left w:w="100" w:type="dxa"/>
            </w:tcMar>
            <w:vAlign w:val="center"/>
          </w:tcPr>
          <w:p w:rsidR="00BB6F59" w:rsidRDefault="00EA6F68">
            <w:pPr>
              <w:spacing w:after="0"/>
              <w:ind w:left="135"/>
            </w:pPr>
            <w:r>
              <w:rPr>
                <w:rFonts w:ascii="Times New Roman" w:hAnsi="Times New Roman"/>
                <w:color w:val="000000"/>
                <w:sz w:val="24"/>
              </w:rPr>
              <w:t>Произведения о родной природе</w:t>
            </w:r>
          </w:p>
        </w:tc>
        <w:tc>
          <w:tcPr>
            <w:tcW w:w="96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BB6F59" w:rsidRDefault="00BB6F59">
            <w:pPr>
              <w:spacing w:after="0"/>
              <w:ind w:left="135"/>
              <w:jc w:val="center"/>
            </w:pPr>
          </w:p>
        </w:tc>
        <w:tc>
          <w:tcPr>
            <w:tcW w:w="1768" w:type="dxa"/>
            <w:tcMar>
              <w:top w:w="50" w:type="dxa"/>
              <w:left w:w="100" w:type="dxa"/>
            </w:tcMar>
            <w:vAlign w:val="center"/>
          </w:tcPr>
          <w:p w:rsidR="00BB6F59" w:rsidRDefault="00BB6F59">
            <w:pPr>
              <w:spacing w:after="0"/>
              <w:ind w:left="135"/>
              <w:jc w:val="center"/>
            </w:pPr>
          </w:p>
        </w:tc>
        <w:tc>
          <w:tcPr>
            <w:tcW w:w="2599" w:type="dxa"/>
            <w:tcMar>
              <w:top w:w="50" w:type="dxa"/>
              <w:left w:w="100" w:type="dxa"/>
            </w:tcMar>
            <w:vAlign w:val="center"/>
          </w:tcPr>
          <w:p w:rsidR="00BB6F59" w:rsidRDefault="00BB6F59">
            <w:pPr>
              <w:spacing w:after="0"/>
              <w:ind w:left="135"/>
            </w:pPr>
          </w:p>
        </w:tc>
      </w:tr>
      <w:tr w:rsidR="00BB6F59">
        <w:trPr>
          <w:trHeight w:val="144"/>
          <w:tblCellSpacing w:w="0" w:type="dxa"/>
        </w:trPr>
        <w:tc>
          <w:tcPr>
            <w:tcW w:w="492" w:type="dxa"/>
            <w:tcMar>
              <w:top w:w="50" w:type="dxa"/>
              <w:left w:w="100" w:type="dxa"/>
            </w:tcMar>
            <w:vAlign w:val="center"/>
          </w:tcPr>
          <w:p w:rsidR="00BB6F59" w:rsidRDefault="00EA6F68">
            <w:pPr>
              <w:spacing w:after="0"/>
            </w:pPr>
            <w:r>
              <w:rPr>
                <w:rFonts w:ascii="Times New Roman" w:hAnsi="Times New Roman"/>
                <w:color w:val="000000"/>
                <w:sz w:val="24"/>
              </w:rPr>
              <w:t>2.4</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Устное народное творчество — малые фольклорные жанры</w:t>
            </w:r>
          </w:p>
        </w:tc>
        <w:tc>
          <w:tcPr>
            <w:tcW w:w="960"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BB6F59" w:rsidRDefault="00BB6F59">
            <w:pPr>
              <w:spacing w:after="0"/>
              <w:ind w:left="135"/>
              <w:jc w:val="center"/>
            </w:pPr>
          </w:p>
        </w:tc>
        <w:tc>
          <w:tcPr>
            <w:tcW w:w="1768" w:type="dxa"/>
            <w:tcMar>
              <w:top w:w="50" w:type="dxa"/>
              <w:left w:w="100" w:type="dxa"/>
            </w:tcMar>
            <w:vAlign w:val="center"/>
          </w:tcPr>
          <w:p w:rsidR="00BB6F59" w:rsidRDefault="00BB6F59">
            <w:pPr>
              <w:spacing w:after="0"/>
              <w:ind w:left="135"/>
              <w:jc w:val="center"/>
            </w:pPr>
          </w:p>
        </w:tc>
        <w:tc>
          <w:tcPr>
            <w:tcW w:w="2599" w:type="dxa"/>
            <w:tcMar>
              <w:top w:w="50" w:type="dxa"/>
              <w:left w:w="100" w:type="dxa"/>
            </w:tcMar>
            <w:vAlign w:val="center"/>
          </w:tcPr>
          <w:p w:rsidR="00BB6F59" w:rsidRDefault="00BB6F59">
            <w:pPr>
              <w:spacing w:after="0"/>
              <w:ind w:left="135"/>
            </w:pPr>
          </w:p>
        </w:tc>
      </w:tr>
      <w:tr w:rsidR="00BB6F59">
        <w:trPr>
          <w:trHeight w:val="144"/>
          <w:tblCellSpacing w:w="0" w:type="dxa"/>
        </w:trPr>
        <w:tc>
          <w:tcPr>
            <w:tcW w:w="492" w:type="dxa"/>
            <w:tcMar>
              <w:top w:w="50" w:type="dxa"/>
              <w:left w:w="100" w:type="dxa"/>
            </w:tcMar>
            <w:vAlign w:val="center"/>
          </w:tcPr>
          <w:p w:rsidR="00BB6F59" w:rsidRDefault="00EA6F68">
            <w:pPr>
              <w:spacing w:after="0"/>
            </w:pPr>
            <w:r>
              <w:rPr>
                <w:rFonts w:ascii="Times New Roman" w:hAnsi="Times New Roman"/>
                <w:color w:val="000000"/>
                <w:sz w:val="24"/>
              </w:rPr>
              <w:t>2.5</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Произведения о братьях наших меньших</w:t>
            </w:r>
          </w:p>
        </w:tc>
        <w:tc>
          <w:tcPr>
            <w:tcW w:w="960"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6 </w:t>
            </w:r>
          </w:p>
        </w:tc>
        <w:tc>
          <w:tcPr>
            <w:tcW w:w="1680" w:type="dxa"/>
            <w:tcMar>
              <w:top w:w="50" w:type="dxa"/>
              <w:left w:w="100" w:type="dxa"/>
            </w:tcMar>
            <w:vAlign w:val="center"/>
          </w:tcPr>
          <w:p w:rsidR="00BB6F59" w:rsidRDefault="00BB6F59">
            <w:pPr>
              <w:spacing w:after="0"/>
              <w:ind w:left="135"/>
              <w:jc w:val="center"/>
            </w:pPr>
          </w:p>
        </w:tc>
        <w:tc>
          <w:tcPr>
            <w:tcW w:w="1768" w:type="dxa"/>
            <w:tcMar>
              <w:top w:w="50" w:type="dxa"/>
              <w:left w:w="100" w:type="dxa"/>
            </w:tcMar>
            <w:vAlign w:val="center"/>
          </w:tcPr>
          <w:p w:rsidR="00BB6F59" w:rsidRDefault="00BB6F59">
            <w:pPr>
              <w:spacing w:after="0"/>
              <w:ind w:left="135"/>
              <w:jc w:val="center"/>
            </w:pPr>
          </w:p>
        </w:tc>
        <w:tc>
          <w:tcPr>
            <w:tcW w:w="2599" w:type="dxa"/>
            <w:tcMar>
              <w:top w:w="50" w:type="dxa"/>
              <w:left w:w="100" w:type="dxa"/>
            </w:tcMar>
            <w:vAlign w:val="center"/>
          </w:tcPr>
          <w:p w:rsidR="00BB6F59" w:rsidRDefault="00BB6F59">
            <w:pPr>
              <w:spacing w:after="0"/>
              <w:ind w:left="135"/>
            </w:pPr>
          </w:p>
        </w:tc>
      </w:tr>
      <w:tr w:rsidR="00BB6F59">
        <w:trPr>
          <w:trHeight w:val="144"/>
          <w:tblCellSpacing w:w="0" w:type="dxa"/>
        </w:trPr>
        <w:tc>
          <w:tcPr>
            <w:tcW w:w="492" w:type="dxa"/>
            <w:tcMar>
              <w:top w:w="50" w:type="dxa"/>
              <w:left w:w="100" w:type="dxa"/>
            </w:tcMar>
            <w:vAlign w:val="center"/>
          </w:tcPr>
          <w:p w:rsidR="00BB6F59" w:rsidRDefault="00EA6F68">
            <w:pPr>
              <w:spacing w:after="0"/>
            </w:pPr>
            <w:r>
              <w:rPr>
                <w:rFonts w:ascii="Times New Roman" w:hAnsi="Times New Roman"/>
                <w:color w:val="000000"/>
                <w:sz w:val="24"/>
              </w:rPr>
              <w:t>2.6</w:t>
            </w:r>
          </w:p>
        </w:tc>
        <w:tc>
          <w:tcPr>
            <w:tcW w:w="3168" w:type="dxa"/>
            <w:tcMar>
              <w:top w:w="50" w:type="dxa"/>
              <w:left w:w="100" w:type="dxa"/>
            </w:tcMar>
            <w:vAlign w:val="center"/>
          </w:tcPr>
          <w:p w:rsidR="00BB6F59" w:rsidRDefault="00EA6F68">
            <w:pPr>
              <w:spacing w:after="0"/>
              <w:ind w:left="135"/>
            </w:pPr>
            <w:r>
              <w:rPr>
                <w:rFonts w:ascii="Times New Roman" w:hAnsi="Times New Roman"/>
                <w:color w:val="000000"/>
                <w:sz w:val="24"/>
              </w:rPr>
              <w:t>Произведения о маме</w:t>
            </w:r>
          </w:p>
        </w:tc>
        <w:tc>
          <w:tcPr>
            <w:tcW w:w="96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BB6F59" w:rsidRDefault="00BB6F59">
            <w:pPr>
              <w:spacing w:after="0"/>
              <w:ind w:left="135"/>
              <w:jc w:val="center"/>
            </w:pPr>
          </w:p>
        </w:tc>
        <w:tc>
          <w:tcPr>
            <w:tcW w:w="1768" w:type="dxa"/>
            <w:tcMar>
              <w:top w:w="50" w:type="dxa"/>
              <w:left w:w="100" w:type="dxa"/>
            </w:tcMar>
            <w:vAlign w:val="center"/>
          </w:tcPr>
          <w:p w:rsidR="00BB6F59" w:rsidRDefault="00BB6F59">
            <w:pPr>
              <w:spacing w:after="0"/>
              <w:ind w:left="135"/>
              <w:jc w:val="center"/>
            </w:pPr>
          </w:p>
        </w:tc>
        <w:tc>
          <w:tcPr>
            <w:tcW w:w="2599" w:type="dxa"/>
            <w:tcMar>
              <w:top w:w="50" w:type="dxa"/>
              <w:left w:w="100" w:type="dxa"/>
            </w:tcMar>
            <w:vAlign w:val="center"/>
          </w:tcPr>
          <w:p w:rsidR="00BB6F59" w:rsidRDefault="00BB6F59">
            <w:pPr>
              <w:spacing w:after="0"/>
              <w:ind w:left="135"/>
            </w:pPr>
          </w:p>
        </w:tc>
      </w:tr>
      <w:tr w:rsidR="00BB6F59">
        <w:trPr>
          <w:trHeight w:val="144"/>
          <w:tblCellSpacing w:w="0" w:type="dxa"/>
        </w:trPr>
        <w:tc>
          <w:tcPr>
            <w:tcW w:w="492" w:type="dxa"/>
            <w:tcMar>
              <w:top w:w="50" w:type="dxa"/>
              <w:left w:w="100" w:type="dxa"/>
            </w:tcMar>
            <w:vAlign w:val="center"/>
          </w:tcPr>
          <w:p w:rsidR="00BB6F59" w:rsidRDefault="00EA6F68">
            <w:pPr>
              <w:spacing w:after="0"/>
            </w:pPr>
            <w:r>
              <w:rPr>
                <w:rFonts w:ascii="Times New Roman" w:hAnsi="Times New Roman"/>
                <w:color w:val="000000"/>
                <w:sz w:val="24"/>
              </w:rPr>
              <w:t>2.7</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Фольклорные и авторские произведения о чудесах и фантазии</w:t>
            </w:r>
          </w:p>
        </w:tc>
        <w:tc>
          <w:tcPr>
            <w:tcW w:w="960"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BB6F59" w:rsidRDefault="00BB6F59">
            <w:pPr>
              <w:spacing w:after="0"/>
              <w:ind w:left="135"/>
              <w:jc w:val="center"/>
            </w:pPr>
          </w:p>
        </w:tc>
        <w:tc>
          <w:tcPr>
            <w:tcW w:w="1768" w:type="dxa"/>
            <w:tcMar>
              <w:top w:w="50" w:type="dxa"/>
              <w:left w:w="100" w:type="dxa"/>
            </w:tcMar>
            <w:vAlign w:val="center"/>
          </w:tcPr>
          <w:p w:rsidR="00BB6F59" w:rsidRDefault="00BB6F59">
            <w:pPr>
              <w:spacing w:after="0"/>
              <w:ind w:left="135"/>
              <w:jc w:val="center"/>
            </w:pPr>
          </w:p>
        </w:tc>
        <w:tc>
          <w:tcPr>
            <w:tcW w:w="2599" w:type="dxa"/>
            <w:tcMar>
              <w:top w:w="50" w:type="dxa"/>
              <w:left w:w="100" w:type="dxa"/>
            </w:tcMar>
            <w:vAlign w:val="center"/>
          </w:tcPr>
          <w:p w:rsidR="00BB6F59" w:rsidRDefault="00BB6F59">
            <w:pPr>
              <w:spacing w:after="0"/>
              <w:ind w:left="135"/>
            </w:pPr>
          </w:p>
        </w:tc>
      </w:tr>
      <w:tr w:rsidR="00BB6F59">
        <w:trPr>
          <w:trHeight w:val="144"/>
          <w:tblCellSpacing w:w="0" w:type="dxa"/>
        </w:trPr>
        <w:tc>
          <w:tcPr>
            <w:tcW w:w="492" w:type="dxa"/>
            <w:tcMar>
              <w:top w:w="50" w:type="dxa"/>
              <w:left w:w="100" w:type="dxa"/>
            </w:tcMar>
            <w:vAlign w:val="center"/>
          </w:tcPr>
          <w:p w:rsidR="00BB6F59" w:rsidRDefault="00EA6F68">
            <w:pPr>
              <w:spacing w:after="0"/>
            </w:pPr>
            <w:r>
              <w:rPr>
                <w:rFonts w:ascii="Times New Roman" w:hAnsi="Times New Roman"/>
                <w:color w:val="000000"/>
                <w:sz w:val="24"/>
              </w:rPr>
              <w:t>2.8</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Библиографическая культура (работа с детской книгой)</w:t>
            </w:r>
          </w:p>
        </w:tc>
        <w:tc>
          <w:tcPr>
            <w:tcW w:w="960"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BB6F59" w:rsidRDefault="00BB6F59">
            <w:pPr>
              <w:spacing w:after="0"/>
              <w:ind w:left="135"/>
              <w:jc w:val="center"/>
            </w:pPr>
          </w:p>
        </w:tc>
        <w:tc>
          <w:tcPr>
            <w:tcW w:w="1768" w:type="dxa"/>
            <w:tcMar>
              <w:top w:w="50" w:type="dxa"/>
              <w:left w:w="100" w:type="dxa"/>
            </w:tcMar>
            <w:vAlign w:val="center"/>
          </w:tcPr>
          <w:p w:rsidR="00BB6F59" w:rsidRDefault="00BB6F59">
            <w:pPr>
              <w:spacing w:after="0"/>
              <w:ind w:left="135"/>
              <w:jc w:val="center"/>
            </w:pPr>
          </w:p>
        </w:tc>
        <w:tc>
          <w:tcPr>
            <w:tcW w:w="2599"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30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Резервное время</w:t>
            </w:r>
          </w:p>
        </w:tc>
        <w:tc>
          <w:tcPr>
            <w:tcW w:w="150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9 </w:t>
            </w:r>
          </w:p>
        </w:tc>
        <w:tc>
          <w:tcPr>
            <w:tcW w:w="1680" w:type="dxa"/>
            <w:tcMar>
              <w:top w:w="50" w:type="dxa"/>
              <w:left w:w="100" w:type="dxa"/>
            </w:tcMar>
            <w:vAlign w:val="center"/>
          </w:tcPr>
          <w:p w:rsidR="00BB6F59" w:rsidRDefault="00BB6F59">
            <w:pPr>
              <w:spacing w:after="0"/>
              <w:ind w:left="135"/>
              <w:jc w:val="center"/>
            </w:pPr>
          </w:p>
        </w:tc>
        <w:tc>
          <w:tcPr>
            <w:tcW w:w="1768" w:type="dxa"/>
            <w:tcMar>
              <w:top w:w="50" w:type="dxa"/>
              <w:left w:w="100" w:type="dxa"/>
            </w:tcMar>
            <w:vAlign w:val="center"/>
          </w:tcPr>
          <w:p w:rsidR="00BB6F59" w:rsidRDefault="00BB6F59">
            <w:pPr>
              <w:spacing w:after="0"/>
              <w:ind w:left="135"/>
              <w:jc w:val="center"/>
            </w:pPr>
          </w:p>
        </w:tc>
        <w:tc>
          <w:tcPr>
            <w:tcW w:w="2599"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lastRenderedPageBreak/>
              <w:t>ОБЩЕЕ КОЛИЧЕСТВО ЧАСОВ ПО ПРОГРАММЕ</w:t>
            </w:r>
          </w:p>
        </w:tc>
        <w:tc>
          <w:tcPr>
            <w:tcW w:w="150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99 </w:t>
            </w:r>
          </w:p>
        </w:tc>
        <w:tc>
          <w:tcPr>
            <w:tcW w:w="168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EA6F68">
      <w:pPr>
        <w:spacing w:after="0" w:line="1" w:lineRule="atLeast"/>
        <w:ind w:left="120"/>
      </w:pPr>
      <w:r>
        <w:rPr>
          <w:rFonts w:ascii="Times New Roman" w:hAnsi="Times New Roman"/>
          <w:b/>
          <w:color w:val="000000"/>
          <w:sz w:val="24"/>
        </w:rPr>
        <w:lastRenderedPageBreak/>
        <w:t xml:space="preserve"> 2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120"/>
        <w:gridCol w:w="5137"/>
        <w:gridCol w:w="1662"/>
        <w:gridCol w:w="2020"/>
        <w:gridCol w:w="2095"/>
        <w:gridCol w:w="2863"/>
      </w:tblGrid>
      <w:tr w:rsidR="00BB6F59">
        <w:trPr>
          <w:trHeight w:val="144"/>
          <w:tblCellSpacing w:w="0" w:type="dxa"/>
        </w:trPr>
        <w:tc>
          <w:tcPr>
            <w:tcW w:w="456"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3168"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Наименование разделов и тем программы </w:t>
            </w:r>
          </w:p>
          <w:p w:rsidR="00BB6F59" w:rsidRDefault="00BB6F59">
            <w:pPr>
              <w:spacing w:after="0"/>
              <w:ind w:left="135"/>
            </w:pPr>
          </w:p>
        </w:tc>
        <w:tc>
          <w:tcPr>
            <w:tcW w:w="0" w:type="auto"/>
            <w:gridSpan w:val="3"/>
            <w:tcMar>
              <w:top w:w="50" w:type="dxa"/>
              <w:left w:w="100" w:type="dxa"/>
            </w:tcMar>
            <w:vAlign w:val="center"/>
          </w:tcPr>
          <w:p w:rsidR="00BB6F59" w:rsidRDefault="00EA6F68">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c>
          <w:tcPr>
            <w:tcW w:w="966"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Всего </w:t>
            </w:r>
          </w:p>
          <w:p w:rsidR="00BB6F59" w:rsidRDefault="00BB6F59">
            <w:pPr>
              <w:spacing w:after="0"/>
              <w:ind w:left="135"/>
            </w:pPr>
          </w:p>
        </w:tc>
        <w:tc>
          <w:tcPr>
            <w:tcW w:w="1687"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Контрольные работы </w:t>
            </w:r>
          </w:p>
          <w:p w:rsidR="00BB6F59" w:rsidRDefault="00BB6F59">
            <w:pPr>
              <w:spacing w:after="0"/>
              <w:ind w:left="135"/>
            </w:pPr>
          </w:p>
        </w:tc>
        <w:tc>
          <w:tcPr>
            <w:tcW w:w="1774"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Практические работы </w:t>
            </w:r>
          </w:p>
          <w:p w:rsidR="00BB6F59" w:rsidRDefault="00BB6F59">
            <w:pPr>
              <w:spacing w:after="0"/>
              <w:ind w:left="135"/>
            </w:pPr>
          </w:p>
        </w:tc>
        <w:tc>
          <w:tcPr>
            <w:tcW w:w="0" w:type="auto"/>
            <w:vMerge/>
            <w:tcBorders>
              <w:top w:val="nil"/>
            </w:tcBorders>
            <w:tcMar>
              <w:top w:w="50" w:type="dxa"/>
              <w:left w:w="100" w:type="dxa"/>
            </w:tcMar>
          </w:tcPr>
          <w:p w:rsidR="00BB6F59" w:rsidRDefault="00BB6F59"/>
        </w:tc>
      </w:tr>
      <w:tr w:rsidR="00BB6F59">
        <w:trPr>
          <w:trHeight w:val="144"/>
          <w:tblCellSpacing w:w="0" w:type="dxa"/>
        </w:trPr>
        <w:tc>
          <w:tcPr>
            <w:tcW w:w="456" w:type="dxa"/>
            <w:tcMar>
              <w:top w:w="50" w:type="dxa"/>
              <w:left w:w="100" w:type="dxa"/>
            </w:tcMar>
            <w:vAlign w:val="center"/>
          </w:tcPr>
          <w:p w:rsidR="00BB6F59" w:rsidRDefault="00EA6F68">
            <w:pPr>
              <w:spacing w:after="0"/>
            </w:pPr>
            <w:r>
              <w:rPr>
                <w:rFonts w:ascii="Times New Roman" w:hAnsi="Times New Roman"/>
                <w:color w:val="000000"/>
                <w:sz w:val="24"/>
              </w:rPr>
              <w:t>1</w:t>
            </w:r>
          </w:p>
        </w:tc>
        <w:tc>
          <w:tcPr>
            <w:tcW w:w="3168" w:type="dxa"/>
            <w:tcMar>
              <w:top w:w="50" w:type="dxa"/>
              <w:left w:w="100" w:type="dxa"/>
            </w:tcMar>
            <w:vAlign w:val="center"/>
          </w:tcPr>
          <w:p w:rsidR="00BB6F59" w:rsidRDefault="00EA6F68">
            <w:pPr>
              <w:spacing w:after="0"/>
              <w:ind w:left="135"/>
            </w:pPr>
            <w:r>
              <w:rPr>
                <w:rFonts w:ascii="Times New Roman" w:hAnsi="Times New Roman"/>
                <w:color w:val="000000"/>
                <w:sz w:val="24"/>
              </w:rPr>
              <w:t>О нашей Родине</w:t>
            </w:r>
          </w:p>
        </w:tc>
        <w:tc>
          <w:tcPr>
            <w:tcW w:w="96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BB6F59" w:rsidRDefault="00BB6F59">
            <w:pPr>
              <w:spacing w:after="0"/>
              <w:ind w:left="135"/>
              <w:jc w:val="center"/>
            </w:pPr>
          </w:p>
        </w:tc>
        <w:tc>
          <w:tcPr>
            <w:tcW w:w="1774" w:type="dxa"/>
            <w:tcMar>
              <w:top w:w="50" w:type="dxa"/>
              <w:left w:w="100" w:type="dxa"/>
            </w:tcMar>
            <w:vAlign w:val="center"/>
          </w:tcPr>
          <w:p w:rsidR="00BB6F59" w:rsidRDefault="00BB6F59">
            <w:pPr>
              <w:spacing w:after="0"/>
              <w:ind w:left="135"/>
              <w:jc w:val="center"/>
            </w:pPr>
          </w:p>
        </w:tc>
        <w:tc>
          <w:tcPr>
            <w:tcW w:w="2615" w:type="dxa"/>
            <w:tcMar>
              <w:top w:w="50" w:type="dxa"/>
              <w:left w:w="100" w:type="dxa"/>
            </w:tcMar>
            <w:vAlign w:val="center"/>
          </w:tcPr>
          <w:p w:rsidR="00BB6F59" w:rsidRDefault="00BB6F59">
            <w:pPr>
              <w:spacing w:after="0"/>
              <w:ind w:left="135"/>
            </w:pPr>
          </w:p>
        </w:tc>
      </w:tr>
      <w:tr w:rsidR="00BB6F59">
        <w:trPr>
          <w:trHeight w:val="144"/>
          <w:tblCellSpacing w:w="0" w:type="dxa"/>
        </w:trPr>
        <w:tc>
          <w:tcPr>
            <w:tcW w:w="456" w:type="dxa"/>
            <w:tcMar>
              <w:top w:w="50" w:type="dxa"/>
              <w:left w:w="100" w:type="dxa"/>
            </w:tcMar>
            <w:vAlign w:val="center"/>
          </w:tcPr>
          <w:p w:rsidR="00BB6F59" w:rsidRDefault="00EA6F68">
            <w:pPr>
              <w:spacing w:after="0"/>
            </w:pPr>
            <w:r>
              <w:rPr>
                <w:rFonts w:ascii="Times New Roman" w:hAnsi="Times New Roman"/>
                <w:color w:val="000000"/>
                <w:sz w:val="24"/>
              </w:rPr>
              <w:t>2</w:t>
            </w:r>
          </w:p>
        </w:tc>
        <w:tc>
          <w:tcPr>
            <w:tcW w:w="3168" w:type="dxa"/>
            <w:tcMar>
              <w:top w:w="50" w:type="dxa"/>
              <w:left w:w="100" w:type="dxa"/>
            </w:tcMar>
            <w:vAlign w:val="center"/>
          </w:tcPr>
          <w:p w:rsidR="00BB6F59" w:rsidRDefault="00EA6F68">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BB6F59" w:rsidRDefault="00BB6F59">
            <w:pPr>
              <w:spacing w:after="0"/>
              <w:ind w:left="135"/>
              <w:jc w:val="center"/>
            </w:pPr>
          </w:p>
        </w:tc>
        <w:tc>
          <w:tcPr>
            <w:tcW w:w="2615" w:type="dxa"/>
            <w:tcMar>
              <w:top w:w="50" w:type="dxa"/>
              <w:left w:w="100" w:type="dxa"/>
            </w:tcMar>
            <w:vAlign w:val="center"/>
          </w:tcPr>
          <w:p w:rsidR="00BB6F59" w:rsidRDefault="00BB6F59">
            <w:pPr>
              <w:spacing w:after="0"/>
              <w:ind w:left="135"/>
            </w:pPr>
          </w:p>
        </w:tc>
      </w:tr>
      <w:tr w:rsidR="00BB6F59">
        <w:trPr>
          <w:trHeight w:val="144"/>
          <w:tblCellSpacing w:w="0" w:type="dxa"/>
        </w:trPr>
        <w:tc>
          <w:tcPr>
            <w:tcW w:w="456" w:type="dxa"/>
            <w:tcMar>
              <w:top w:w="50" w:type="dxa"/>
              <w:left w:w="100" w:type="dxa"/>
            </w:tcMar>
            <w:vAlign w:val="center"/>
          </w:tcPr>
          <w:p w:rsidR="00BB6F59" w:rsidRDefault="00EA6F68">
            <w:pPr>
              <w:spacing w:after="0"/>
            </w:pPr>
            <w:r>
              <w:rPr>
                <w:rFonts w:ascii="Times New Roman" w:hAnsi="Times New Roman"/>
                <w:color w:val="000000"/>
                <w:sz w:val="24"/>
              </w:rPr>
              <w:t>3</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Звуки и краски родной природы в разные времена года (осень)</w:t>
            </w:r>
          </w:p>
        </w:tc>
        <w:tc>
          <w:tcPr>
            <w:tcW w:w="96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BB6F59" w:rsidRDefault="00BB6F59">
            <w:pPr>
              <w:spacing w:after="0"/>
              <w:ind w:left="135"/>
              <w:jc w:val="center"/>
            </w:pPr>
          </w:p>
        </w:tc>
        <w:tc>
          <w:tcPr>
            <w:tcW w:w="2615" w:type="dxa"/>
            <w:tcMar>
              <w:top w:w="50" w:type="dxa"/>
              <w:left w:w="100" w:type="dxa"/>
            </w:tcMar>
            <w:vAlign w:val="center"/>
          </w:tcPr>
          <w:p w:rsidR="00BB6F59" w:rsidRDefault="00BB6F59">
            <w:pPr>
              <w:spacing w:after="0"/>
              <w:ind w:left="135"/>
            </w:pPr>
          </w:p>
        </w:tc>
      </w:tr>
      <w:tr w:rsidR="00BB6F59">
        <w:trPr>
          <w:trHeight w:val="144"/>
          <w:tblCellSpacing w:w="0" w:type="dxa"/>
        </w:trPr>
        <w:tc>
          <w:tcPr>
            <w:tcW w:w="456" w:type="dxa"/>
            <w:tcMar>
              <w:top w:w="50" w:type="dxa"/>
              <w:left w:w="100" w:type="dxa"/>
            </w:tcMar>
            <w:vAlign w:val="center"/>
          </w:tcPr>
          <w:p w:rsidR="00BB6F59" w:rsidRDefault="00EA6F68">
            <w:pPr>
              <w:spacing w:after="0"/>
            </w:pPr>
            <w:r>
              <w:rPr>
                <w:rFonts w:ascii="Times New Roman" w:hAnsi="Times New Roman"/>
                <w:color w:val="000000"/>
                <w:sz w:val="24"/>
              </w:rPr>
              <w:t>4</w:t>
            </w:r>
          </w:p>
        </w:tc>
        <w:tc>
          <w:tcPr>
            <w:tcW w:w="3168" w:type="dxa"/>
            <w:tcMar>
              <w:top w:w="50" w:type="dxa"/>
              <w:left w:w="100" w:type="dxa"/>
            </w:tcMar>
            <w:vAlign w:val="center"/>
          </w:tcPr>
          <w:p w:rsidR="00BB6F59" w:rsidRDefault="00EA6F68">
            <w:pPr>
              <w:spacing w:after="0"/>
              <w:ind w:left="135"/>
            </w:pPr>
            <w:r>
              <w:rPr>
                <w:rFonts w:ascii="Times New Roman" w:hAnsi="Times New Roman"/>
                <w:color w:val="000000"/>
                <w:sz w:val="24"/>
              </w:rPr>
              <w:t>О детях и дружбе</w:t>
            </w:r>
          </w:p>
        </w:tc>
        <w:tc>
          <w:tcPr>
            <w:tcW w:w="96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BB6F59" w:rsidRDefault="00BB6F59">
            <w:pPr>
              <w:spacing w:after="0"/>
              <w:ind w:left="135"/>
              <w:jc w:val="center"/>
            </w:pPr>
          </w:p>
        </w:tc>
        <w:tc>
          <w:tcPr>
            <w:tcW w:w="2615" w:type="dxa"/>
            <w:tcMar>
              <w:top w:w="50" w:type="dxa"/>
              <w:left w:w="100" w:type="dxa"/>
            </w:tcMar>
            <w:vAlign w:val="center"/>
          </w:tcPr>
          <w:p w:rsidR="00BB6F59" w:rsidRDefault="00BB6F59">
            <w:pPr>
              <w:spacing w:after="0"/>
              <w:ind w:left="135"/>
            </w:pPr>
          </w:p>
        </w:tc>
      </w:tr>
      <w:tr w:rsidR="00BB6F59">
        <w:trPr>
          <w:trHeight w:val="144"/>
          <w:tblCellSpacing w:w="0" w:type="dxa"/>
        </w:trPr>
        <w:tc>
          <w:tcPr>
            <w:tcW w:w="456" w:type="dxa"/>
            <w:tcMar>
              <w:top w:w="50" w:type="dxa"/>
              <w:left w:w="100" w:type="dxa"/>
            </w:tcMar>
            <w:vAlign w:val="center"/>
          </w:tcPr>
          <w:p w:rsidR="00BB6F59" w:rsidRDefault="00EA6F68">
            <w:pPr>
              <w:spacing w:after="0"/>
            </w:pPr>
            <w:r>
              <w:rPr>
                <w:rFonts w:ascii="Times New Roman" w:hAnsi="Times New Roman"/>
                <w:color w:val="000000"/>
                <w:sz w:val="24"/>
              </w:rPr>
              <w:t>5</w:t>
            </w:r>
          </w:p>
        </w:tc>
        <w:tc>
          <w:tcPr>
            <w:tcW w:w="3168" w:type="dxa"/>
            <w:tcMar>
              <w:top w:w="50" w:type="dxa"/>
              <w:left w:w="100" w:type="dxa"/>
            </w:tcMar>
            <w:vAlign w:val="center"/>
          </w:tcPr>
          <w:p w:rsidR="00BB6F59" w:rsidRDefault="00EA6F68">
            <w:pPr>
              <w:spacing w:after="0"/>
              <w:ind w:left="135"/>
            </w:pPr>
            <w:r>
              <w:rPr>
                <w:rFonts w:ascii="Times New Roman" w:hAnsi="Times New Roman"/>
                <w:color w:val="000000"/>
                <w:sz w:val="24"/>
              </w:rPr>
              <w:t>Мир сказок</w:t>
            </w:r>
          </w:p>
        </w:tc>
        <w:tc>
          <w:tcPr>
            <w:tcW w:w="96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BB6F59" w:rsidRDefault="00BB6F59">
            <w:pPr>
              <w:spacing w:after="0"/>
              <w:ind w:left="135"/>
              <w:jc w:val="center"/>
            </w:pPr>
          </w:p>
        </w:tc>
        <w:tc>
          <w:tcPr>
            <w:tcW w:w="1774" w:type="dxa"/>
            <w:tcMar>
              <w:top w:w="50" w:type="dxa"/>
              <w:left w:w="100" w:type="dxa"/>
            </w:tcMar>
            <w:vAlign w:val="center"/>
          </w:tcPr>
          <w:p w:rsidR="00BB6F59" w:rsidRDefault="00BB6F59">
            <w:pPr>
              <w:spacing w:after="0"/>
              <w:ind w:left="135"/>
              <w:jc w:val="center"/>
            </w:pPr>
          </w:p>
        </w:tc>
        <w:tc>
          <w:tcPr>
            <w:tcW w:w="2615" w:type="dxa"/>
            <w:tcMar>
              <w:top w:w="50" w:type="dxa"/>
              <w:left w:w="100" w:type="dxa"/>
            </w:tcMar>
            <w:vAlign w:val="center"/>
          </w:tcPr>
          <w:p w:rsidR="00BB6F59" w:rsidRDefault="00BB6F59">
            <w:pPr>
              <w:spacing w:after="0"/>
              <w:ind w:left="135"/>
            </w:pPr>
          </w:p>
        </w:tc>
      </w:tr>
      <w:tr w:rsidR="00BB6F59">
        <w:trPr>
          <w:trHeight w:val="144"/>
          <w:tblCellSpacing w:w="0" w:type="dxa"/>
        </w:trPr>
        <w:tc>
          <w:tcPr>
            <w:tcW w:w="456" w:type="dxa"/>
            <w:tcMar>
              <w:top w:w="50" w:type="dxa"/>
              <w:left w:w="100" w:type="dxa"/>
            </w:tcMar>
            <w:vAlign w:val="center"/>
          </w:tcPr>
          <w:p w:rsidR="00BB6F59" w:rsidRDefault="00EA6F68">
            <w:pPr>
              <w:spacing w:after="0"/>
            </w:pPr>
            <w:r>
              <w:rPr>
                <w:rFonts w:ascii="Times New Roman" w:hAnsi="Times New Roman"/>
                <w:color w:val="000000"/>
                <w:sz w:val="24"/>
              </w:rPr>
              <w:t>6</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Звуки и краски родной природы в разные времена года (зима)</w:t>
            </w:r>
          </w:p>
        </w:tc>
        <w:tc>
          <w:tcPr>
            <w:tcW w:w="96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9 </w:t>
            </w:r>
          </w:p>
        </w:tc>
        <w:tc>
          <w:tcPr>
            <w:tcW w:w="1687"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BB6F59" w:rsidRDefault="00BB6F59">
            <w:pPr>
              <w:spacing w:after="0"/>
              <w:ind w:left="135"/>
              <w:jc w:val="center"/>
            </w:pPr>
          </w:p>
        </w:tc>
        <w:tc>
          <w:tcPr>
            <w:tcW w:w="2615" w:type="dxa"/>
            <w:tcMar>
              <w:top w:w="50" w:type="dxa"/>
              <w:left w:w="100" w:type="dxa"/>
            </w:tcMar>
            <w:vAlign w:val="center"/>
          </w:tcPr>
          <w:p w:rsidR="00BB6F59" w:rsidRDefault="00BB6F59">
            <w:pPr>
              <w:spacing w:after="0"/>
              <w:ind w:left="135"/>
            </w:pPr>
          </w:p>
        </w:tc>
      </w:tr>
      <w:tr w:rsidR="00BB6F59">
        <w:trPr>
          <w:trHeight w:val="144"/>
          <w:tblCellSpacing w:w="0" w:type="dxa"/>
        </w:trPr>
        <w:tc>
          <w:tcPr>
            <w:tcW w:w="456" w:type="dxa"/>
            <w:tcMar>
              <w:top w:w="50" w:type="dxa"/>
              <w:left w:w="100" w:type="dxa"/>
            </w:tcMar>
            <w:vAlign w:val="center"/>
          </w:tcPr>
          <w:p w:rsidR="00BB6F59" w:rsidRDefault="00EA6F68">
            <w:pPr>
              <w:spacing w:after="0"/>
            </w:pPr>
            <w:r>
              <w:rPr>
                <w:rFonts w:ascii="Times New Roman" w:hAnsi="Times New Roman"/>
                <w:color w:val="000000"/>
                <w:sz w:val="24"/>
              </w:rPr>
              <w:t>7</w:t>
            </w:r>
          </w:p>
        </w:tc>
        <w:tc>
          <w:tcPr>
            <w:tcW w:w="3168" w:type="dxa"/>
            <w:tcMar>
              <w:top w:w="50" w:type="dxa"/>
              <w:left w:w="100" w:type="dxa"/>
            </w:tcMar>
            <w:vAlign w:val="center"/>
          </w:tcPr>
          <w:p w:rsidR="00BB6F59" w:rsidRDefault="00EA6F68">
            <w:pPr>
              <w:spacing w:after="0"/>
              <w:ind w:left="135"/>
            </w:pPr>
            <w:r>
              <w:rPr>
                <w:rFonts w:ascii="Times New Roman" w:hAnsi="Times New Roman"/>
                <w:color w:val="000000"/>
                <w:sz w:val="24"/>
              </w:rPr>
              <w:t>О братьях наших меньших</w:t>
            </w:r>
          </w:p>
        </w:tc>
        <w:tc>
          <w:tcPr>
            <w:tcW w:w="96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BB6F59" w:rsidRDefault="00BB6F59">
            <w:pPr>
              <w:spacing w:after="0"/>
              <w:ind w:left="135"/>
              <w:jc w:val="center"/>
            </w:pPr>
          </w:p>
        </w:tc>
        <w:tc>
          <w:tcPr>
            <w:tcW w:w="2615" w:type="dxa"/>
            <w:tcMar>
              <w:top w:w="50" w:type="dxa"/>
              <w:left w:w="100" w:type="dxa"/>
            </w:tcMar>
            <w:vAlign w:val="center"/>
          </w:tcPr>
          <w:p w:rsidR="00BB6F59" w:rsidRDefault="00BB6F59">
            <w:pPr>
              <w:spacing w:after="0"/>
              <w:ind w:left="135"/>
            </w:pPr>
          </w:p>
        </w:tc>
      </w:tr>
      <w:tr w:rsidR="00BB6F59">
        <w:trPr>
          <w:trHeight w:val="144"/>
          <w:tblCellSpacing w:w="0" w:type="dxa"/>
        </w:trPr>
        <w:tc>
          <w:tcPr>
            <w:tcW w:w="456" w:type="dxa"/>
            <w:tcMar>
              <w:top w:w="50" w:type="dxa"/>
              <w:left w:w="100" w:type="dxa"/>
            </w:tcMar>
            <w:vAlign w:val="center"/>
          </w:tcPr>
          <w:p w:rsidR="00BB6F59" w:rsidRDefault="00EA6F68">
            <w:pPr>
              <w:spacing w:after="0"/>
            </w:pPr>
            <w:r>
              <w:rPr>
                <w:rFonts w:ascii="Times New Roman" w:hAnsi="Times New Roman"/>
                <w:color w:val="000000"/>
                <w:sz w:val="24"/>
              </w:rPr>
              <w:t>8</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Звуки и краски родной природы в разные времена года (весна и лето)</w:t>
            </w:r>
          </w:p>
        </w:tc>
        <w:tc>
          <w:tcPr>
            <w:tcW w:w="96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13 </w:t>
            </w:r>
          </w:p>
        </w:tc>
        <w:tc>
          <w:tcPr>
            <w:tcW w:w="1687"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BB6F59" w:rsidRDefault="00BB6F59">
            <w:pPr>
              <w:spacing w:after="0"/>
              <w:ind w:left="135"/>
              <w:jc w:val="center"/>
            </w:pPr>
          </w:p>
        </w:tc>
        <w:tc>
          <w:tcPr>
            <w:tcW w:w="2615" w:type="dxa"/>
            <w:tcMar>
              <w:top w:w="50" w:type="dxa"/>
              <w:left w:w="100" w:type="dxa"/>
            </w:tcMar>
            <w:vAlign w:val="center"/>
          </w:tcPr>
          <w:p w:rsidR="00BB6F59" w:rsidRDefault="00BB6F59">
            <w:pPr>
              <w:spacing w:after="0"/>
              <w:ind w:left="135"/>
            </w:pPr>
          </w:p>
        </w:tc>
      </w:tr>
      <w:tr w:rsidR="00BB6F59">
        <w:trPr>
          <w:trHeight w:val="144"/>
          <w:tblCellSpacing w:w="0" w:type="dxa"/>
        </w:trPr>
        <w:tc>
          <w:tcPr>
            <w:tcW w:w="456" w:type="dxa"/>
            <w:tcMar>
              <w:top w:w="50" w:type="dxa"/>
              <w:left w:w="100" w:type="dxa"/>
            </w:tcMar>
            <w:vAlign w:val="center"/>
          </w:tcPr>
          <w:p w:rsidR="00BB6F59" w:rsidRDefault="00EA6F68">
            <w:pPr>
              <w:spacing w:after="0"/>
            </w:pPr>
            <w:r>
              <w:rPr>
                <w:rFonts w:ascii="Times New Roman" w:hAnsi="Times New Roman"/>
                <w:color w:val="000000"/>
                <w:sz w:val="24"/>
              </w:rPr>
              <w:t>9</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 наших близких, о семье</w:t>
            </w:r>
          </w:p>
        </w:tc>
        <w:tc>
          <w:tcPr>
            <w:tcW w:w="96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9 </w:t>
            </w:r>
          </w:p>
        </w:tc>
        <w:tc>
          <w:tcPr>
            <w:tcW w:w="1687"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BB6F59" w:rsidRDefault="00BB6F59">
            <w:pPr>
              <w:spacing w:after="0"/>
              <w:ind w:left="135"/>
              <w:jc w:val="center"/>
            </w:pPr>
          </w:p>
        </w:tc>
        <w:tc>
          <w:tcPr>
            <w:tcW w:w="2615" w:type="dxa"/>
            <w:tcMar>
              <w:top w:w="50" w:type="dxa"/>
              <w:left w:w="100" w:type="dxa"/>
            </w:tcMar>
            <w:vAlign w:val="center"/>
          </w:tcPr>
          <w:p w:rsidR="00BB6F59" w:rsidRDefault="00BB6F59">
            <w:pPr>
              <w:spacing w:after="0"/>
              <w:ind w:left="135"/>
            </w:pPr>
          </w:p>
        </w:tc>
      </w:tr>
      <w:tr w:rsidR="00BB6F59">
        <w:trPr>
          <w:trHeight w:val="144"/>
          <w:tblCellSpacing w:w="0" w:type="dxa"/>
        </w:trPr>
        <w:tc>
          <w:tcPr>
            <w:tcW w:w="456" w:type="dxa"/>
            <w:tcMar>
              <w:top w:w="50" w:type="dxa"/>
              <w:left w:w="100" w:type="dxa"/>
            </w:tcMar>
            <w:vAlign w:val="center"/>
          </w:tcPr>
          <w:p w:rsidR="00BB6F59" w:rsidRDefault="00EA6F68">
            <w:pPr>
              <w:spacing w:after="0"/>
            </w:pPr>
            <w:r>
              <w:rPr>
                <w:rFonts w:ascii="Times New Roman" w:hAnsi="Times New Roman"/>
                <w:color w:val="000000"/>
                <w:sz w:val="24"/>
              </w:rPr>
              <w:t>10</w:t>
            </w:r>
          </w:p>
        </w:tc>
        <w:tc>
          <w:tcPr>
            <w:tcW w:w="3168" w:type="dxa"/>
            <w:tcMar>
              <w:top w:w="50" w:type="dxa"/>
              <w:left w:w="100" w:type="dxa"/>
            </w:tcMar>
            <w:vAlign w:val="center"/>
          </w:tcPr>
          <w:p w:rsidR="00BB6F59" w:rsidRDefault="00EA6F68">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BB6F59" w:rsidRDefault="00BB6F59">
            <w:pPr>
              <w:spacing w:after="0"/>
              <w:ind w:left="135"/>
              <w:jc w:val="center"/>
            </w:pPr>
          </w:p>
        </w:tc>
        <w:tc>
          <w:tcPr>
            <w:tcW w:w="2615" w:type="dxa"/>
            <w:tcMar>
              <w:top w:w="50" w:type="dxa"/>
              <w:left w:w="100" w:type="dxa"/>
            </w:tcMar>
            <w:vAlign w:val="center"/>
          </w:tcPr>
          <w:p w:rsidR="00BB6F59" w:rsidRDefault="00BB6F59">
            <w:pPr>
              <w:spacing w:after="0"/>
              <w:ind w:left="135"/>
            </w:pPr>
          </w:p>
        </w:tc>
      </w:tr>
      <w:tr w:rsidR="00BB6F59">
        <w:trPr>
          <w:trHeight w:val="144"/>
          <w:tblCellSpacing w:w="0" w:type="dxa"/>
        </w:trPr>
        <w:tc>
          <w:tcPr>
            <w:tcW w:w="456" w:type="dxa"/>
            <w:tcMar>
              <w:top w:w="50" w:type="dxa"/>
              <w:left w:w="100" w:type="dxa"/>
            </w:tcMar>
            <w:vAlign w:val="center"/>
          </w:tcPr>
          <w:p w:rsidR="00BB6F59" w:rsidRDefault="00EA6F68">
            <w:pPr>
              <w:spacing w:after="0"/>
            </w:pPr>
            <w:r>
              <w:rPr>
                <w:rFonts w:ascii="Times New Roman" w:hAnsi="Times New Roman"/>
                <w:color w:val="000000"/>
                <w:sz w:val="24"/>
              </w:rPr>
              <w:t>11</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BB6F59" w:rsidRDefault="00BB6F59">
            <w:pPr>
              <w:spacing w:after="0"/>
              <w:ind w:left="135"/>
              <w:jc w:val="center"/>
            </w:pPr>
          </w:p>
        </w:tc>
        <w:tc>
          <w:tcPr>
            <w:tcW w:w="1774" w:type="dxa"/>
            <w:tcMar>
              <w:top w:w="50" w:type="dxa"/>
              <w:left w:w="100" w:type="dxa"/>
            </w:tcMar>
            <w:vAlign w:val="center"/>
          </w:tcPr>
          <w:p w:rsidR="00BB6F59" w:rsidRDefault="00BB6F59">
            <w:pPr>
              <w:spacing w:after="0"/>
              <w:ind w:left="135"/>
              <w:jc w:val="center"/>
            </w:pPr>
          </w:p>
        </w:tc>
        <w:tc>
          <w:tcPr>
            <w:tcW w:w="2615"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BB6F59" w:rsidRDefault="00BB6F59">
            <w:pPr>
              <w:spacing w:after="0"/>
              <w:ind w:left="135"/>
              <w:jc w:val="center"/>
            </w:pPr>
          </w:p>
        </w:tc>
        <w:tc>
          <w:tcPr>
            <w:tcW w:w="2615"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ОБЩЕЕ КОЛИЧЕСТВО ЧАСОВ ПО ПРОГРАММЕ</w:t>
            </w:r>
          </w:p>
        </w:tc>
        <w:tc>
          <w:tcPr>
            <w:tcW w:w="1518"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102 </w:t>
            </w:r>
          </w:p>
        </w:tc>
        <w:tc>
          <w:tcPr>
            <w:tcW w:w="1687"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9 </w:t>
            </w:r>
          </w:p>
        </w:tc>
        <w:tc>
          <w:tcPr>
            <w:tcW w:w="1774"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EA6F68">
      <w:pPr>
        <w:spacing w:after="0" w:line="1" w:lineRule="atLeast"/>
        <w:ind w:left="120"/>
      </w:pPr>
      <w:r>
        <w:rPr>
          <w:rFonts w:ascii="Times New Roman" w:hAnsi="Times New Roman"/>
          <w:b/>
          <w:color w:val="000000"/>
          <w:sz w:val="24"/>
        </w:rPr>
        <w:lastRenderedPageBreak/>
        <w:t xml:space="preserve"> 3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120"/>
        <w:gridCol w:w="5137"/>
        <w:gridCol w:w="1662"/>
        <w:gridCol w:w="2020"/>
        <w:gridCol w:w="2095"/>
        <w:gridCol w:w="2863"/>
      </w:tblGrid>
      <w:tr w:rsidR="00BB6F59">
        <w:trPr>
          <w:trHeight w:val="144"/>
          <w:tblCellSpacing w:w="0" w:type="dxa"/>
        </w:trPr>
        <w:tc>
          <w:tcPr>
            <w:tcW w:w="456"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3168"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Наименование разделов и тем программы </w:t>
            </w:r>
          </w:p>
          <w:p w:rsidR="00BB6F59" w:rsidRDefault="00BB6F59">
            <w:pPr>
              <w:spacing w:after="0"/>
              <w:ind w:left="135"/>
            </w:pPr>
          </w:p>
        </w:tc>
        <w:tc>
          <w:tcPr>
            <w:tcW w:w="0" w:type="auto"/>
            <w:gridSpan w:val="3"/>
            <w:tcMar>
              <w:top w:w="50" w:type="dxa"/>
              <w:left w:w="100" w:type="dxa"/>
            </w:tcMar>
            <w:vAlign w:val="center"/>
          </w:tcPr>
          <w:p w:rsidR="00BB6F59" w:rsidRDefault="00EA6F68">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c>
          <w:tcPr>
            <w:tcW w:w="966"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Всего </w:t>
            </w:r>
          </w:p>
          <w:p w:rsidR="00BB6F59" w:rsidRDefault="00BB6F59">
            <w:pPr>
              <w:spacing w:after="0"/>
              <w:ind w:left="135"/>
            </w:pPr>
          </w:p>
        </w:tc>
        <w:tc>
          <w:tcPr>
            <w:tcW w:w="1687"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Контрольные работы </w:t>
            </w:r>
          </w:p>
          <w:p w:rsidR="00BB6F59" w:rsidRDefault="00BB6F59">
            <w:pPr>
              <w:spacing w:after="0"/>
              <w:ind w:left="135"/>
            </w:pPr>
          </w:p>
        </w:tc>
        <w:tc>
          <w:tcPr>
            <w:tcW w:w="1774"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Практические работы </w:t>
            </w:r>
          </w:p>
          <w:p w:rsidR="00BB6F59" w:rsidRDefault="00BB6F59">
            <w:pPr>
              <w:spacing w:after="0"/>
              <w:ind w:left="135"/>
            </w:pPr>
          </w:p>
        </w:tc>
        <w:tc>
          <w:tcPr>
            <w:tcW w:w="0" w:type="auto"/>
            <w:vMerge/>
            <w:tcBorders>
              <w:top w:val="nil"/>
            </w:tcBorders>
            <w:tcMar>
              <w:top w:w="50" w:type="dxa"/>
              <w:left w:w="100" w:type="dxa"/>
            </w:tcMar>
          </w:tcPr>
          <w:p w:rsidR="00BB6F59" w:rsidRDefault="00BB6F59"/>
        </w:tc>
      </w:tr>
      <w:tr w:rsidR="00BB6F59">
        <w:trPr>
          <w:trHeight w:val="144"/>
          <w:tblCellSpacing w:w="0" w:type="dxa"/>
        </w:trPr>
        <w:tc>
          <w:tcPr>
            <w:tcW w:w="456" w:type="dxa"/>
            <w:tcMar>
              <w:top w:w="50" w:type="dxa"/>
              <w:left w:w="100" w:type="dxa"/>
            </w:tcMar>
            <w:vAlign w:val="center"/>
          </w:tcPr>
          <w:p w:rsidR="00BB6F59" w:rsidRDefault="00EA6F68">
            <w:pPr>
              <w:spacing w:after="0"/>
            </w:pPr>
            <w:r>
              <w:rPr>
                <w:rFonts w:ascii="Times New Roman" w:hAnsi="Times New Roman"/>
                <w:color w:val="000000"/>
                <w:sz w:val="24"/>
              </w:rPr>
              <w:t>1</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 Родине и её истории</w:t>
            </w:r>
          </w:p>
        </w:tc>
        <w:tc>
          <w:tcPr>
            <w:tcW w:w="96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5 </w:t>
            </w:r>
          </w:p>
        </w:tc>
        <w:tc>
          <w:tcPr>
            <w:tcW w:w="1687" w:type="dxa"/>
            <w:tcMar>
              <w:top w:w="50" w:type="dxa"/>
              <w:left w:w="100" w:type="dxa"/>
            </w:tcMar>
            <w:vAlign w:val="center"/>
          </w:tcPr>
          <w:p w:rsidR="00BB6F59" w:rsidRDefault="00BB6F59">
            <w:pPr>
              <w:spacing w:after="0"/>
              <w:ind w:left="135"/>
              <w:jc w:val="center"/>
            </w:pPr>
          </w:p>
        </w:tc>
        <w:tc>
          <w:tcPr>
            <w:tcW w:w="1774" w:type="dxa"/>
            <w:tcMar>
              <w:top w:w="50" w:type="dxa"/>
              <w:left w:w="100" w:type="dxa"/>
            </w:tcMar>
            <w:vAlign w:val="center"/>
          </w:tcPr>
          <w:p w:rsidR="00BB6F59" w:rsidRDefault="00BB6F59">
            <w:pPr>
              <w:spacing w:after="0"/>
              <w:ind w:left="135"/>
              <w:jc w:val="center"/>
            </w:pPr>
          </w:p>
        </w:tc>
        <w:tc>
          <w:tcPr>
            <w:tcW w:w="2615" w:type="dxa"/>
            <w:tcMar>
              <w:top w:w="50" w:type="dxa"/>
              <w:left w:w="100" w:type="dxa"/>
            </w:tcMar>
            <w:vAlign w:val="center"/>
          </w:tcPr>
          <w:p w:rsidR="00BB6F59" w:rsidRDefault="00BB6F59">
            <w:pPr>
              <w:spacing w:after="0"/>
              <w:ind w:left="135"/>
            </w:pPr>
          </w:p>
        </w:tc>
      </w:tr>
      <w:tr w:rsidR="00BB6F59">
        <w:trPr>
          <w:trHeight w:val="144"/>
          <w:tblCellSpacing w:w="0" w:type="dxa"/>
        </w:trPr>
        <w:tc>
          <w:tcPr>
            <w:tcW w:w="456" w:type="dxa"/>
            <w:tcMar>
              <w:top w:w="50" w:type="dxa"/>
              <w:left w:w="100" w:type="dxa"/>
            </w:tcMar>
            <w:vAlign w:val="center"/>
          </w:tcPr>
          <w:p w:rsidR="00BB6F59" w:rsidRDefault="00EA6F68">
            <w:pPr>
              <w:spacing w:after="0"/>
            </w:pPr>
            <w:r>
              <w:rPr>
                <w:rFonts w:ascii="Times New Roman" w:hAnsi="Times New Roman"/>
                <w:color w:val="000000"/>
                <w:sz w:val="24"/>
              </w:rPr>
              <w:t>2</w:t>
            </w:r>
          </w:p>
        </w:tc>
        <w:tc>
          <w:tcPr>
            <w:tcW w:w="3168" w:type="dxa"/>
            <w:tcMar>
              <w:top w:w="50" w:type="dxa"/>
              <w:left w:w="100" w:type="dxa"/>
            </w:tcMar>
            <w:vAlign w:val="center"/>
          </w:tcPr>
          <w:p w:rsidR="00BB6F59" w:rsidRDefault="00EA6F68">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BB6F59" w:rsidRDefault="00BB6F59">
            <w:pPr>
              <w:spacing w:after="0"/>
              <w:ind w:left="135"/>
              <w:jc w:val="center"/>
            </w:pPr>
          </w:p>
        </w:tc>
        <w:tc>
          <w:tcPr>
            <w:tcW w:w="2615" w:type="dxa"/>
            <w:tcMar>
              <w:top w:w="50" w:type="dxa"/>
              <w:left w:w="100" w:type="dxa"/>
            </w:tcMar>
            <w:vAlign w:val="center"/>
          </w:tcPr>
          <w:p w:rsidR="00BB6F59" w:rsidRDefault="00BB6F59">
            <w:pPr>
              <w:spacing w:after="0"/>
              <w:ind w:left="135"/>
            </w:pPr>
          </w:p>
        </w:tc>
      </w:tr>
      <w:tr w:rsidR="00BB6F59">
        <w:trPr>
          <w:trHeight w:val="144"/>
          <w:tblCellSpacing w:w="0" w:type="dxa"/>
        </w:trPr>
        <w:tc>
          <w:tcPr>
            <w:tcW w:w="456" w:type="dxa"/>
            <w:tcMar>
              <w:top w:w="50" w:type="dxa"/>
              <w:left w:w="100" w:type="dxa"/>
            </w:tcMar>
            <w:vAlign w:val="center"/>
          </w:tcPr>
          <w:p w:rsidR="00BB6F59" w:rsidRDefault="00EA6F68">
            <w:pPr>
              <w:spacing w:after="0"/>
            </w:pPr>
            <w:r>
              <w:rPr>
                <w:rFonts w:ascii="Times New Roman" w:hAnsi="Times New Roman"/>
                <w:color w:val="000000"/>
                <w:sz w:val="24"/>
              </w:rPr>
              <w:t>3</w:t>
            </w:r>
          </w:p>
        </w:tc>
        <w:tc>
          <w:tcPr>
            <w:tcW w:w="3168" w:type="dxa"/>
            <w:tcMar>
              <w:top w:w="50" w:type="dxa"/>
              <w:left w:w="100" w:type="dxa"/>
            </w:tcMar>
            <w:vAlign w:val="center"/>
          </w:tcPr>
          <w:p w:rsidR="00BB6F59" w:rsidRDefault="00EA6F68">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BB6F59" w:rsidRDefault="00BB6F59">
            <w:pPr>
              <w:spacing w:after="0"/>
              <w:ind w:left="135"/>
              <w:jc w:val="center"/>
            </w:pPr>
          </w:p>
        </w:tc>
        <w:tc>
          <w:tcPr>
            <w:tcW w:w="1774" w:type="dxa"/>
            <w:tcMar>
              <w:top w:w="50" w:type="dxa"/>
              <w:left w:w="100" w:type="dxa"/>
            </w:tcMar>
            <w:vAlign w:val="center"/>
          </w:tcPr>
          <w:p w:rsidR="00BB6F59" w:rsidRDefault="00BB6F59">
            <w:pPr>
              <w:spacing w:after="0"/>
              <w:ind w:left="135"/>
              <w:jc w:val="center"/>
            </w:pPr>
          </w:p>
        </w:tc>
        <w:tc>
          <w:tcPr>
            <w:tcW w:w="2615" w:type="dxa"/>
            <w:tcMar>
              <w:top w:w="50" w:type="dxa"/>
              <w:left w:w="100" w:type="dxa"/>
            </w:tcMar>
            <w:vAlign w:val="center"/>
          </w:tcPr>
          <w:p w:rsidR="00BB6F59" w:rsidRDefault="00BB6F59">
            <w:pPr>
              <w:spacing w:after="0"/>
              <w:ind w:left="135"/>
            </w:pPr>
          </w:p>
        </w:tc>
      </w:tr>
      <w:tr w:rsidR="00BB6F59">
        <w:trPr>
          <w:trHeight w:val="144"/>
          <w:tblCellSpacing w:w="0" w:type="dxa"/>
        </w:trPr>
        <w:tc>
          <w:tcPr>
            <w:tcW w:w="456" w:type="dxa"/>
            <w:tcMar>
              <w:top w:w="50" w:type="dxa"/>
              <w:left w:w="100" w:type="dxa"/>
            </w:tcMar>
            <w:vAlign w:val="center"/>
          </w:tcPr>
          <w:p w:rsidR="00BB6F59" w:rsidRDefault="00EA6F68">
            <w:pPr>
              <w:spacing w:after="0"/>
            </w:pPr>
            <w:r>
              <w:rPr>
                <w:rFonts w:ascii="Times New Roman" w:hAnsi="Times New Roman"/>
                <w:color w:val="000000"/>
                <w:sz w:val="24"/>
              </w:rPr>
              <w:t>4</w:t>
            </w:r>
          </w:p>
        </w:tc>
        <w:tc>
          <w:tcPr>
            <w:tcW w:w="3168" w:type="dxa"/>
            <w:tcMar>
              <w:top w:w="50" w:type="dxa"/>
              <w:left w:w="100" w:type="dxa"/>
            </w:tcMar>
            <w:vAlign w:val="center"/>
          </w:tcPr>
          <w:p w:rsidR="00BB6F59" w:rsidRDefault="00EA6F68">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BB6F59" w:rsidRDefault="00BB6F59">
            <w:pPr>
              <w:spacing w:after="0"/>
              <w:ind w:left="135"/>
              <w:jc w:val="center"/>
            </w:pPr>
          </w:p>
        </w:tc>
        <w:tc>
          <w:tcPr>
            <w:tcW w:w="2615" w:type="dxa"/>
            <w:tcMar>
              <w:top w:w="50" w:type="dxa"/>
              <w:left w:w="100" w:type="dxa"/>
            </w:tcMar>
            <w:vAlign w:val="center"/>
          </w:tcPr>
          <w:p w:rsidR="00BB6F59" w:rsidRDefault="00BB6F59">
            <w:pPr>
              <w:spacing w:after="0"/>
              <w:ind w:left="135"/>
            </w:pPr>
          </w:p>
        </w:tc>
      </w:tr>
      <w:tr w:rsidR="00BB6F59">
        <w:trPr>
          <w:trHeight w:val="144"/>
          <w:tblCellSpacing w:w="0" w:type="dxa"/>
        </w:trPr>
        <w:tc>
          <w:tcPr>
            <w:tcW w:w="456" w:type="dxa"/>
            <w:tcMar>
              <w:top w:w="50" w:type="dxa"/>
              <w:left w:w="100" w:type="dxa"/>
            </w:tcMar>
            <w:vAlign w:val="center"/>
          </w:tcPr>
          <w:p w:rsidR="00BB6F59" w:rsidRDefault="00EA6F68">
            <w:pPr>
              <w:spacing w:after="0"/>
            </w:pPr>
            <w:r>
              <w:rPr>
                <w:rFonts w:ascii="Times New Roman" w:hAnsi="Times New Roman"/>
                <w:color w:val="000000"/>
                <w:sz w:val="24"/>
              </w:rPr>
              <w:t>5</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Картины природы в произведениях поэтов и писателей Х</w:t>
            </w:r>
            <w:r>
              <w:rPr>
                <w:rFonts w:ascii="Times New Roman" w:hAnsi="Times New Roman"/>
                <w:color w:val="000000"/>
                <w:sz w:val="24"/>
              </w:rPr>
              <w:t>I</w:t>
            </w:r>
            <w:r w:rsidRPr="00EA6F68">
              <w:rPr>
                <w:rFonts w:ascii="Times New Roman" w:hAnsi="Times New Roman"/>
                <w:color w:val="000000"/>
                <w:sz w:val="24"/>
              </w:rPr>
              <w:t>Х века</w:t>
            </w:r>
          </w:p>
        </w:tc>
        <w:tc>
          <w:tcPr>
            <w:tcW w:w="96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BB6F59" w:rsidRDefault="00BB6F59">
            <w:pPr>
              <w:spacing w:after="0"/>
              <w:ind w:left="135"/>
              <w:jc w:val="center"/>
            </w:pPr>
          </w:p>
        </w:tc>
        <w:tc>
          <w:tcPr>
            <w:tcW w:w="1774" w:type="dxa"/>
            <w:tcMar>
              <w:top w:w="50" w:type="dxa"/>
              <w:left w:w="100" w:type="dxa"/>
            </w:tcMar>
            <w:vAlign w:val="center"/>
          </w:tcPr>
          <w:p w:rsidR="00BB6F59" w:rsidRDefault="00BB6F59">
            <w:pPr>
              <w:spacing w:after="0"/>
              <w:ind w:left="135"/>
              <w:jc w:val="center"/>
            </w:pPr>
          </w:p>
        </w:tc>
        <w:tc>
          <w:tcPr>
            <w:tcW w:w="2615" w:type="dxa"/>
            <w:tcMar>
              <w:top w:w="50" w:type="dxa"/>
              <w:left w:w="100" w:type="dxa"/>
            </w:tcMar>
            <w:vAlign w:val="center"/>
          </w:tcPr>
          <w:p w:rsidR="00BB6F59" w:rsidRDefault="00BB6F59">
            <w:pPr>
              <w:spacing w:after="0"/>
              <w:ind w:left="135"/>
            </w:pPr>
          </w:p>
        </w:tc>
      </w:tr>
      <w:tr w:rsidR="00BB6F59">
        <w:trPr>
          <w:trHeight w:val="144"/>
          <w:tblCellSpacing w:w="0" w:type="dxa"/>
        </w:trPr>
        <w:tc>
          <w:tcPr>
            <w:tcW w:w="456" w:type="dxa"/>
            <w:tcMar>
              <w:top w:w="50" w:type="dxa"/>
              <w:left w:w="100" w:type="dxa"/>
            </w:tcMar>
            <w:vAlign w:val="center"/>
          </w:tcPr>
          <w:p w:rsidR="00BB6F59" w:rsidRDefault="00EA6F68">
            <w:pPr>
              <w:spacing w:after="0"/>
            </w:pPr>
            <w:r>
              <w:rPr>
                <w:rFonts w:ascii="Times New Roman" w:hAnsi="Times New Roman"/>
                <w:color w:val="000000"/>
                <w:sz w:val="24"/>
              </w:rPr>
              <w:t>6</w:t>
            </w:r>
          </w:p>
        </w:tc>
        <w:tc>
          <w:tcPr>
            <w:tcW w:w="3168" w:type="dxa"/>
            <w:tcMar>
              <w:top w:w="50" w:type="dxa"/>
              <w:left w:w="100" w:type="dxa"/>
            </w:tcMar>
            <w:vAlign w:val="center"/>
          </w:tcPr>
          <w:p w:rsidR="00BB6F59" w:rsidRDefault="00EA6F68">
            <w:pPr>
              <w:spacing w:after="0"/>
              <w:ind w:left="135"/>
            </w:pPr>
            <w:r>
              <w:rPr>
                <w:rFonts w:ascii="Times New Roman" w:hAnsi="Times New Roman"/>
                <w:color w:val="000000"/>
                <w:sz w:val="24"/>
              </w:rPr>
              <w:t>Творчество Л.Н.Толстого</w:t>
            </w:r>
          </w:p>
        </w:tc>
        <w:tc>
          <w:tcPr>
            <w:tcW w:w="96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BB6F59" w:rsidRDefault="00BB6F59">
            <w:pPr>
              <w:spacing w:after="0"/>
              <w:ind w:left="135"/>
              <w:jc w:val="center"/>
            </w:pPr>
          </w:p>
        </w:tc>
        <w:tc>
          <w:tcPr>
            <w:tcW w:w="2615" w:type="dxa"/>
            <w:tcMar>
              <w:top w:w="50" w:type="dxa"/>
              <w:left w:w="100" w:type="dxa"/>
            </w:tcMar>
            <w:vAlign w:val="center"/>
          </w:tcPr>
          <w:p w:rsidR="00BB6F59" w:rsidRDefault="00BB6F59">
            <w:pPr>
              <w:spacing w:after="0"/>
              <w:ind w:left="135"/>
            </w:pPr>
          </w:p>
        </w:tc>
      </w:tr>
      <w:tr w:rsidR="00BB6F59">
        <w:trPr>
          <w:trHeight w:val="144"/>
          <w:tblCellSpacing w:w="0" w:type="dxa"/>
        </w:trPr>
        <w:tc>
          <w:tcPr>
            <w:tcW w:w="456" w:type="dxa"/>
            <w:tcMar>
              <w:top w:w="50" w:type="dxa"/>
              <w:left w:w="100" w:type="dxa"/>
            </w:tcMar>
            <w:vAlign w:val="center"/>
          </w:tcPr>
          <w:p w:rsidR="00BB6F59" w:rsidRDefault="00EA6F68">
            <w:pPr>
              <w:spacing w:after="0"/>
            </w:pPr>
            <w:r>
              <w:rPr>
                <w:rFonts w:ascii="Times New Roman" w:hAnsi="Times New Roman"/>
                <w:color w:val="000000"/>
                <w:sz w:val="24"/>
              </w:rPr>
              <w:t>7</w:t>
            </w:r>
          </w:p>
        </w:tc>
        <w:tc>
          <w:tcPr>
            <w:tcW w:w="3168" w:type="dxa"/>
            <w:tcMar>
              <w:top w:w="50" w:type="dxa"/>
              <w:left w:w="100" w:type="dxa"/>
            </w:tcMar>
            <w:vAlign w:val="center"/>
          </w:tcPr>
          <w:p w:rsidR="00BB6F59" w:rsidRDefault="00EA6F68">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BB6F59" w:rsidRDefault="00BB6F59">
            <w:pPr>
              <w:spacing w:after="0"/>
              <w:ind w:left="135"/>
              <w:jc w:val="center"/>
            </w:pPr>
          </w:p>
        </w:tc>
        <w:tc>
          <w:tcPr>
            <w:tcW w:w="1774" w:type="dxa"/>
            <w:tcMar>
              <w:top w:w="50" w:type="dxa"/>
              <w:left w:w="100" w:type="dxa"/>
            </w:tcMar>
            <w:vAlign w:val="center"/>
          </w:tcPr>
          <w:p w:rsidR="00BB6F59" w:rsidRDefault="00BB6F59">
            <w:pPr>
              <w:spacing w:after="0"/>
              <w:ind w:left="135"/>
              <w:jc w:val="center"/>
            </w:pPr>
          </w:p>
        </w:tc>
        <w:tc>
          <w:tcPr>
            <w:tcW w:w="2615" w:type="dxa"/>
            <w:tcMar>
              <w:top w:w="50" w:type="dxa"/>
              <w:left w:w="100" w:type="dxa"/>
            </w:tcMar>
            <w:vAlign w:val="center"/>
          </w:tcPr>
          <w:p w:rsidR="00BB6F59" w:rsidRDefault="00BB6F59">
            <w:pPr>
              <w:spacing w:after="0"/>
              <w:ind w:left="135"/>
            </w:pPr>
          </w:p>
        </w:tc>
      </w:tr>
      <w:tr w:rsidR="00BB6F59">
        <w:trPr>
          <w:trHeight w:val="144"/>
          <w:tblCellSpacing w:w="0" w:type="dxa"/>
        </w:trPr>
        <w:tc>
          <w:tcPr>
            <w:tcW w:w="456" w:type="dxa"/>
            <w:tcMar>
              <w:top w:w="50" w:type="dxa"/>
              <w:left w:w="100" w:type="dxa"/>
            </w:tcMar>
            <w:vAlign w:val="center"/>
          </w:tcPr>
          <w:p w:rsidR="00BB6F59" w:rsidRDefault="00EA6F68">
            <w:pPr>
              <w:spacing w:after="0"/>
            </w:pPr>
            <w:r>
              <w:rPr>
                <w:rFonts w:ascii="Times New Roman" w:hAnsi="Times New Roman"/>
                <w:color w:val="000000"/>
                <w:sz w:val="24"/>
              </w:rPr>
              <w:t>8</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Картины природы в произведениях поэтов и писателей </w:t>
            </w:r>
            <w:r>
              <w:rPr>
                <w:rFonts w:ascii="Times New Roman" w:hAnsi="Times New Roman"/>
                <w:color w:val="000000"/>
                <w:sz w:val="24"/>
              </w:rPr>
              <w:t>XX</w:t>
            </w:r>
            <w:r w:rsidRPr="00EA6F68">
              <w:rPr>
                <w:rFonts w:ascii="Times New Roman" w:hAnsi="Times New Roman"/>
                <w:color w:val="000000"/>
                <w:sz w:val="24"/>
              </w:rPr>
              <w:t xml:space="preserve"> века</w:t>
            </w:r>
          </w:p>
        </w:tc>
        <w:tc>
          <w:tcPr>
            <w:tcW w:w="96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BB6F59" w:rsidRDefault="00BB6F59">
            <w:pPr>
              <w:spacing w:after="0"/>
              <w:ind w:left="135"/>
              <w:jc w:val="center"/>
            </w:pPr>
          </w:p>
        </w:tc>
        <w:tc>
          <w:tcPr>
            <w:tcW w:w="2615" w:type="dxa"/>
            <w:tcMar>
              <w:top w:w="50" w:type="dxa"/>
              <w:left w:w="100" w:type="dxa"/>
            </w:tcMar>
            <w:vAlign w:val="center"/>
          </w:tcPr>
          <w:p w:rsidR="00BB6F59" w:rsidRDefault="00BB6F59">
            <w:pPr>
              <w:spacing w:after="0"/>
              <w:ind w:left="135"/>
            </w:pPr>
          </w:p>
        </w:tc>
      </w:tr>
      <w:tr w:rsidR="00BB6F59">
        <w:trPr>
          <w:trHeight w:val="144"/>
          <w:tblCellSpacing w:w="0" w:type="dxa"/>
        </w:trPr>
        <w:tc>
          <w:tcPr>
            <w:tcW w:w="456" w:type="dxa"/>
            <w:tcMar>
              <w:top w:w="50" w:type="dxa"/>
              <w:left w:w="100" w:type="dxa"/>
            </w:tcMar>
            <w:vAlign w:val="center"/>
          </w:tcPr>
          <w:p w:rsidR="00BB6F59" w:rsidRDefault="00EA6F68">
            <w:pPr>
              <w:spacing w:after="0"/>
            </w:pPr>
            <w:r>
              <w:rPr>
                <w:rFonts w:ascii="Times New Roman" w:hAnsi="Times New Roman"/>
                <w:color w:val="000000"/>
                <w:sz w:val="24"/>
              </w:rPr>
              <w:t>9</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Произведения о взаимоотношениях человека и животных</w:t>
            </w:r>
          </w:p>
        </w:tc>
        <w:tc>
          <w:tcPr>
            <w:tcW w:w="96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BB6F59" w:rsidRDefault="00BB6F59">
            <w:pPr>
              <w:spacing w:after="0"/>
              <w:ind w:left="135"/>
              <w:jc w:val="center"/>
            </w:pPr>
          </w:p>
        </w:tc>
        <w:tc>
          <w:tcPr>
            <w:tcW w:w="2615" w:type="dxa"/>
            <w:tcMar>
              <w:top w:w="50" w:type="dxa"/>
              <w:left w:w="100" w:type="dxa"/>
            </w:tcMar>
            <w:vAlign w:val="center"/>
          </w:tcPr>
          <w:p w:rsidR="00BB6F59" w:rsidRDefault="00BB6F59">
            <w:pPr>
              <w:spacing w:after="0"/>
              <w:ind w:left="135"/>
            </w:pPr>
          </w:p>
        </w:tc>
      </w:tr>
      <w:tr w:rsidR="00BB6F59">
        <w:trPr>
          <w:trHeight w:val="144"/>
          <w:tblCellSpacing w:w="0" w:type="dxa"/>
        </w:trPr>
        <w:tc>
          <w:tcPr>
            <w:tcW w:w="456" w:type="dxa"/>
            <w:tcMar>
              <w:top w:w="50" w:type="dxa"/>
              <w:left w:w="100" w:type="dxa"/>
            </w:tcMar>
            <w:vAlign w:val="center"/>
          </w:tcPr>
          <w:p w:rsidR="00BB6F59" w:rsidRDefault="00EA6F68">
            <w:pPr>
              <w:spacing w:after="0"/>
            </w:pPr>
            <w:r>
              <w:rPr>
                <w:rFonts w:ascii="Times New Roman" w:hAnsi="Times New Roman"/>
                <w:color w:val="000000"/>
                <w:sz w:val="24"/>
              </w:rPr>
              <w:t>10</w:t>
            </w:r>
          </w:p>
        </w:tc>
        <w:tc>
          <w:tcPr>
            <w:tcW w:w="3168" w:type="dxa"/>
            <w:tcMar>
              <w:top w:w="50" w:type="dxa"/>
              <w:left w:w="100" w:type="dxa"/>
            </w:tcMar>
            <w:vAlign w:val="center"/>
          </w:tcPr>
          <w:p w:rsidR="00BB6F59" w:rsidRDefault="00EA6F68">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BB6F59" w:rsidRDefault="00BB6F59">
            <w:pPr>
              <w:spacing w:after="0"/>
              <w:ind w:left="135"/>
              <w:jc w:val="center"/>
            </w:pPr>
          </w:p>
        </w:tc>
        <w:tc>
          <w:tcPr>
            <w:tcW w:w="2615" w:type="dxa"/>
            <w:tcMar>
              <w:top w:w="50" w:type="dxa"/>
              <w:left w:w="100" w:type="dxa"/>
            </w:tcMar>
            <w:vAlign w:val="center"/>
          </w:tcPr>
          <w:p w:rsidR="00BB6F59" w:rsidRDefault="00BB6F59">
            <w:pPr>
              <w:spacing w:after="0"/>
              <w:ind w:left="135"/>
            </w:pPr>
          </w:p>
        </w:tc>
      </w:tr>
      <w:tr w:rsidR="00BB6F59">
        <w:trPr>
          <w:trHeight w:val="144"/>
          <w:tblCellSpacing w:w="0" w:type="dxa"/>
        </w:trPr>
        <w:tc>
          <w:tcPr>
            <w:tcW w:w="456" w:type="dxa"/>
            <w:tcMar>
              <w:top w:w="50" w:type="dxa"/>
              <w:left w:w="100" w:type="dxa"/>
            </w:tcMar>
            <w:vAlign w:val="center"/>
          </w:tcPr>
          <w:p w:rsidR="00BB6F59" w:rsidRDefault="00EA6F68">
            <w:pPr>
              <w:spacing w:after="0"/>
            </w:pPr>
            <w:r>
              <w:rPr>
                <w:rFonts w:ascii="Times New Roman" w:hAnsi="Times New Roman"/>
                <w:color w:val="000000"/>
                <w:sz w:val="24"/>
              </w:rPr>
              <w:t>11</w:t>
            </w:r>
          </w:p>
        </w:tc>
        <w:tc>
          <w:tcPr>
            <w:tcW w:w="3168" w:type="dxa"/>
            <w:tcMar>
              <w:top w:w="50" w:type="dxa"/>
              <w:left w:w="100" w:type="dxa"/>
            </w:tcMar>
            <w:vAlign w:val="center"/>
          </w:tcPr>
          <w:p w:rsidR="00BB6F59" w:rsidRDefault="00EA6F68">
            <w:pPr>
              <w:spacing w:after="0"/>
              <w:ind w:left="135"/>
            </w:pPr>
            <w:r>
              <w:rPr>
                <w:rFonts w:ascii="Times New Roman" w:hAnsi="Times New Roman"/>
                <w:color w:val="000000"/>
                <w:sz w:val="24"/>
              </w:rPr>
              <w:t>Юмористические произведения</w:t>
            </w:r>
          </w:p>
        </w:tc>
        <w:tc>
          <w:tcPr>
            <w:tcW w:w="96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BB6F59" w:rsidRDefault="00BB6F59">
            <w:pPr>
              <w:spacing w:after="0"/>
              <w:ind w:left="135"/>
              <w:jc w:val="center"/>
            </w:pPr>
          </w:p>
        </w:tc>
        <w:tc>
          <w:tcPr>
            <w:tcW w:w="1774" w:type="dxa"/>
            <w:tcMar>
              <w:top w:w="50" w:type="dxa"/>
              <w:left w:w="100" w:type="dxa"/>
            </w:tcMar>
            <w:vAlign w:val="center"/>
          </w:tcPr>
          <w:p w:rsidR="00BB6F59" w:rsidRDefault="00BB6F59">
            <w:pPr>
              <w:spacing w:after="0"/>
              <w:ind w:left="135"/>
              <w:jc w:val="center"/>
            </w:pPr>
          </w:p>
        </w:tc>
        <w:tc>
          <w:tcPr>
            <w:tcW w:w="2615" w:type="dxa"/>
            <w:tcMar>
              <w:top w:w="50" w:type="dxa"/>
              <w:left w:w="100" w:type="dxa"/>
            </w:tcMar>
            <w:vAlign w:val="center"/>
          </w:tcPr>
          <w:p w:rsidR="00BB6F59" w:rsidRDefault="00BB6F59">
            <w:pPr>
              <w:spacing w:after="0"/>
              <w:ind w:left="135"/>
            </w:pPr>
          </w:p>
        </w:tc>
      </w:tr>
      <w:tr w:rsidR="00BB6F59">
        <w:trPr>
          <w:trHeight w:val="144"/>
          <w:tblCellSpacing w:w="0" w:type="dxa"/>
        </w:trPr>
        <w:tc>
          <w:tcPr>
            <w:tcW w:w="456" w:type="dxa"/>
            <w:tcMar>
              <w:top w:w="50" w:type="dxa"/>
              <w:left w:w="100" w:type="dxa"/>
            </w:tcMar>
            <w:vAlign w:val="center"/>
          </w:tcPr>
          <w:p w:rsidR="00BB6F59" w:rsidRDefault="00EA6F68">
            <w:pPr>
              <w:spacing w:after="0"/>
            </w:pPr>
            <w:r>
              <w:rPr>
                <w:rFonts w:ascii="Times New Roman" w:hAnsi="Times New Roman"/>
                <w:color w:val="000000"/>
                <w:sz w:val="24"/>
              </w:rPr>
              <w:t>12</w:t>
            </w:r>
          </w:p>
        </w:tc>
        <w:tc>
          <w:tcPr>
            <w:tcW w:w="3168" w:type="dxa"/>
            <w:tcMar>
              <w:top w:w="50" w:type="dxa"/>
              <w:left w:w="100" w:type="dxa"/>
            </w:tcMar>
            <w:vAlign w:val="center"/>
          </w:tcPr>
          <w:p w:rsidR="00BB6F59" w:rsidRDefault="00EA6F68">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BB6F59" w:rsidRDefault="00BB6F59">
            <w:pPr>
              <w:spacing w:after="0"/>
              <w:ind w:left="135"/>
              <w:jc w:val="center"/>
            </w:pPr>
          </w:p>
        </w:tc>
        <w:tc>
          <w:tcPr>
            <w:tcW w:w="2615" w:type="dxa"/>
            <w:tcMar>
              <w:top w:w="50" w:type="dxa"/>
              <w:left w:w="100" w:type="dxa"/>
            </w:tcMar>
            <w:vAlign w:val="center"/>
          </w:tcPr>
          <w:p w:rsidR="00BB6F59" w:rsidRDefault="00BB6F59">
            <w:pPr>
              <w:spacing w:after="0"/>
              <w:ind w:left="135"/>
            </w:pPr>
          </w:p>
        </w:tc>
      </w:tr>
      <w:tr w:rsidR="00BB6F59">
        <w:trPr>
          <w:trHeight w:val="144"/>
          <w:tblCellSpacing w:w="0" w:type="dxa"/>
        </w:trPr>
        <w:tc>
          <w:tcPr>
            <w:tcW w:w="456" w:type="dxa"/>
            <w:tcMar>
              <w:top w:w="50" w:type="dxa"/>
              <w:left w:w="100" w:type="dxa"/>
            </w:tcMar>
            <w:vAlign w:val="center"/>
          </w:tcPr>
          <w:p w:rsidR="00BB6F59" w:rsidRDefault="00EA6F68">
            <w:pPr>
              <w:spacing w:after="0"/>
            </w:pPr>
            <w:r>
              <w:rPr>
                <w:rFonts w:ascii="Times New Roman" w:hAnsi="Times New Roman"/>
                <w:color w:val="000000"/>
                <w:sz w:val="24"/>
              </w:rPr>
              <w:t>13</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BB6F59" w:rsidRDefault="00BB6F59">
            <w:pPr>
              <w:spacing w:after="0"/>
              <w:ind w:left="135"/>
              <w:jc w:val="center"/>
            </w:pPr>
          </w:p>
        </w:tc>
        <w:tc>
          <w:tcPr>
            <w:tcW w:w="1774" w:type="dxa"/>
            <w:tcMar>
              <w:top w:w="50" w:type="dxa"/>
              <w:left w:w="100" w:type="dxa"/>
            </w:tcMar>
            <w:vAlign w:val="center"/>
          </w:tcPr>
          <w:p w:rsidR="00BB6F59" w:rsidRDefault="00BB6F59">
            <w:pPr>
              <w:spacing w:after="0"/>
              <w:ind w:left="135"/>
              <w:jc w:val="center"/>
            </w:pPr>
          </w:p>
        </w:tc>
        <w:tc>
          <w:tcPr>
            <w:tcW w:w="2615"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BB6F59" w:rsidRDefault="00BB6F59">
            <w:pPr>
              <w:spacing w:after="0"/>
              <w:ind w:left="135"/>
              <w:jc w:val="center"/>
            </w:pPr>
          </w:p>
        </w:tc>
        <w:tc>
          <w:tcPr>
            <w:tcW w:w="2615"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ОБЩЕЕ КОЛИЧЕСТВО ЧАСОВ ПО ПРОГРАММЕ</w:t>
            </w:r>
          </w:p>
        </w:tc>
        <w:tc>
          <w:tcPr>
            <w:tcW w:w="1518"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102 </w:t>
            </w:r>
          </w:p>
        </w:tc>
        <w:tc>
          <w:tcPr>
            <w:tcW w:w="1687"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EA6F68">
      <w:pPr>
        <w:spacing w:after="0" w:line="1" w:lineRule="atLeast"/>
        <w:ind w:left="120"/>
      </w:pPr>
      <w:r>
        <w:rPr>
          <w:rFonts w:ascii="Times New Roman" w:hAnsi="Times New Roman"/>
          <w:b/>
          <w:color w:val="000000"/>
          <w:sz w:val="24"/>
        </w:rPr>
        <w:lastRenderedPageBreak/>
        <w:t xml:space="preserve"> 4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120"/>
        <w:gridCol w:w="5137"/>
        <w:gridCol w:w="1662"/>
        <w:gridCol w:w="2020"/>
        <w:gridCol w:w="2095"/>
        <w:gridCol w:w="2863"/>
      </w:tblGrid>
      <w:tr w:rsidR="00BB6F59">
        <w:trPr>
          <w:trHeight w:val="144"/>
          <w:tblCellSpacing w:w="0" w:type="dxa"/>
        </w:trPr>
        <w:tc>
          <w:tcPr>
            <w:tcW w:w="456"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3168"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Наименование разделов и тем программы </w:t>
            </w:r>
          </w:p>
          <w:p w:rsidR="00BB6F59" w:rsidRDefault="00BB6F59">
            <w:pPr>
              <w:spacing w:after="0"/>
              <w:ind w:left="135"/>
            </w:pPr>
          </w:p>
        </w:tc>
        <w:tc>
          <w:tcPr>
            <w:tcW w:w="0" w:type="auto"/>
            <w:gridSpan w:val="3"/>
            <w:tcMar>
              <w:top w:w="50" w:type="dxa"/>
              <w:left w:w="100" w:type="dxa"/>
            </w:tcMar>
            <w:vAlign w:val="center"/>
          </w:tcPr>
          <w:p w:rsidR="00BB6F59" w:rsidRDefault="00EA6F68">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c>
          <w:tcPr>
            <w:tcW w:w="966"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Всего </w:t>
            </w:r>
          </w:p>
          <w:p w:rsidR="00BB6F59" w:rsidRDefault="00BB6F59">
            <w:pPr>
              <w:spacing w:after="0"/>
              <w:ind w:left="135"/>
            </w:pPr>
          </w:p>
        </w:tc>
        <w:tc>
          <w:tcPr>
            <w:tcW w:w="1687"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Контрольные работы </w:t>
            </w:r>
          </w:p>
          <w:p w:rsidR="00BB6F59" w:rsidRDefault="00BB6F59">
            <w:pPr>
              <w:spacing w:after="0"/>
              <w:ind w:left="135"/>
            </w:pPr>
          </w:p>
        </w:tc>
        <w:tc>
          <w:tcPr>
            <w:tcW w:w="1774"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Практические работы </w:t>
            </w:r>
          </w:p>
          <w:p w:rsidR="00BB6F59" w:rsidRDefault="00BB6F59">
            <w:pPr>
              <w:spacing w:after="0"/>
              <w:ind w:left="135"/>
            </w:pPr>
          </w:p>
        </w:tc>
        <w:tc>
          <w:tcPr>
            <w:tcW w:w="0" w:type="auto"/>
            <w:vMerge/>
            <w:tcBorders>
              <w:top w:val="nil"/>
            </w:tcBorders>
            <w:tcMar>
              <w:top w:w="50" w:type="dxa"/>
              <w:left w:w="100" w:type="dxa"/>
            </w:tcMar>
          </w:tcPr>
          <w:p w:rsidR="00BB6F59" w:rsidRDefault="00BB6F59"/>
        </w:tc>
      </w:tr>
      <w:tr w:rsidR="00BB6F59">
        <w:trPr>
          <w:trHeight w:val="144"/>
          <w:tblCellSpacing w:w="0" w:type="dxa"/>
        </w:trPr>
        <w:tc>
          <w:tcPr>
            <w:tcW w:w="456" w:type="dxa"/>
            <w:tcMar>
              <w:top w:w="50" w:type="dxa"/>
              <w:left w:w="100" w:type="dxa"/>
            </w:tcMar>
            <w:vAlign w:val="center"/>
          </w:tcPr>
          <w:p w:rsidR="00BB6F59" w:rsidRDefault="00EA6F68">
            <w:pPr>
              <w:spacing w:after="0"/>
            </w:pPr>
            <w:r>
              <w:rPr>
                <w:rFonts w:ascii="Times New Roman" w:hAnsi="Times New Roman"/>
                <w:color w:val="000000"/>
                <w:sz w:val="24"/>
              </w:rPr>
              <w:t>1</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 Родине, героические страницы истории</w:t>
            </w:r>
          </w:p>
        </w:tc>
        <w:tc>
          <w:tcPr>
            <w:tcW w:w="96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9 </w:t>
            </w:r>
          </w:p>
        </w:tc>
        <w:tc>
          <w:tcPr>
            <w:tcW w:w="1687"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BB6F59" w:rsidRDefault="00BB6F59">
            <w:pPr>
              <w:spacing w:after="0"/>
              <w:ind w:left="135"/>
              <w:jc w:val="center"/>
            </w:pPr>
          </w:p>
        </w:tc>
        <w:tc>
          <w:tcPr>
            <w:tcW w:w="2615" w:type="dxa"/>
            <w:tcMar>
              <w:top w:w="50" w:type="dxa"/>
              <w:left w:w="100" w:type="dxa"/>
            </w:tcMar>
            <w:vAlign w:val="center"/>
          </w:tcPr>
          <w:p w:rsidR="00BB6F59" w:rsidRDefault="00BB6F59">
            <w:pPr>
              <w:spacing w:after="0"/>
              <w:ind w:left="135"/>
            </w:pPr>
          </w:p>
        </w:tc>
      </w:tr>
      <w:tr w:rsidR="00BB6F59">
        <w:trPr>
          <w:trHeight w:val="144"/>
          <w:tblCellSpacing w:w="0" w:type="dxa"/>
        </w:trPr>
        <w:tc>
          <w:tcPr>
            <w:tcW w:w="456" w:type="dxa"/>
            <w:tcMar>
              <w:top w:w="50" w:type="dxa"/>
              <w:left w:w="100" w:type="dxa"/>
            </w:tcMar>
            <w:vAlign w:val="center"/>
          </w:tcPr>
          <w:p w:rsidR="00BB6F59" w:rsidRDefault="00EA6F68">
            <w:pPr>
              <w:spacing w:after="0"/>
            </w:pPr>
            <w:r>
              <w:rPr>
                <w:rFonts w:ascii="Times New Roman" w:hAnsi="Times New Roman"/>
                <w:color w:val="000000"/>
                <w:sz w:val="24"/>
              </w:rPr>
              <w:t>2</w:t>
            </w:r>
          </w:p>
        </w:tc>
        <w:tc>
          <w:tcPr>
            <w:tcW w:w="3168" w:type="dxa"/>
            <w:tcMar>
              <w:top w:w="50" w:type="dxa"/>
              <w:left w:w="100" w:type="dxa"/>
            </w:tcMar>
            <w:vAlign w:val="center"/>
          </w:tcPr>
          <w:p w:rsidR="00BB6F59" w:rsidRDefault="00EA6F68">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BB6F59" w:rsidRDefault="00BB6F59">
            <w:pPr>
              <w:spacing w:after="0"/>
              <w:ind w:left="135"/>
              <w:jc w:val="center"/>
            </w:pPr>
          </w:p>
        </w:tc>
        <w:tc>
          <w:tcPr>
            <w:tcW w:w="2615" w:type="dxa"/>
            <w:tcMar>
              <w:top w:w="50" w:type="dxa"/>
              <w:left w:w="100" w:type="dxa"/>
            </w:tcMar>
            <w:vAlign w:val="center"/>
          </w:tcPr>
          <w:p w:rsidR="00BB6F59" w:rsidRDefault="00BB6F59">
            <w:pPr>
              <w:spacing w:after="0"/>
              <w:ind w:left="135"/>
            </w:pPr>
          </w:p>
        </w:tc>
      </w:tr>
      <w:tr w:rsidR="00BB6F59">
        <w:trPr>
          <w:trHeight w:val="144"/>
          <w:tblCellSpacing w:w="0" w:type="dxa"/>
        </w:trPr>
        <w:tc>
          <w:tcPr>
            <w:tcW w:w="456" w:type="dxa"/>
            <w:tcMar>
              <w:top w:w="50" w:type="dxa"/>
              <w:left w:w="100" w:type="dxa"/>
            </w:tcMar>
            <w:vAlign w:val="center"/>
          </w:tcPr>
          <w:p w:rsidR="00BB6F59" w:rsidRDefault="00EA6F68">
            <w:pPr>
              <w:spacing w:after="0"/>
            </w:pPr>
            <w:r>
              <w:rPr>
                <w:rFonts w:ascii="Times New Roman" w:hAnsi="Times New Roman"/>
                <w:color w:val="000000"/>
                <w:sz w:val="24"/>
              </w:rPr>
              <w:t>3</w:t>
            </w:r>
          </w:p>
        </w:tc>
        <w:tc>
          <w:tcPr>
            <w:tcW w:w="3168" w:type="dxa"/>
            <w:tcMar>
              <w:top w:w="50" w:type="dxa"/>
              <w:left w:w="100" w:type="dxa"/>
            </w:tcMar>
            <w:vAlign w:val="center"/>
          </w:tcPr>
          <w:p w:rsidR="00BB6F59" w:rsidRDefault="00EA6F68">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BB6F59" w:rsidRDefault="00BB6F59">
            <w:pPr>
              <w:spacing w:after="0"/>
              <w:ind w:left="135"/>
              <w:jc w:val="center"/>
            </w:pPr>
          </w:p>
        </w:tc>
        <w:tc>
          <w:tcPr>
            <w:tcW w:w="1774" w:type="dxa"/>
            <w:tcMar>
              <w:top w:w="50" w:type="dxa"/>
              <w:left w:w="100" w:type="dxa"/>
            </w:tcMar>
            <w:vAlign w:val="center"/>
          </w:tcPr>
          <w:p w:rsidR="00BB6F59" w:rsidRDefault="00BB6F59">
            <w:pPr>
              <w:spacing w:after="0"/>
              <w:ind w:left="135"/>
              <w:jc w:val="center"/>
            </w:pPr>
          </w:p>
        </w:tc>
        <w:tc>
          <w:tcPr>
            <w:tcW w:w="2615" w:type="dxa"/>
            <w:tcMar>
              <w:top w:w="50" w:type="dxa"/>
              <w:left w:w="100" w:type="dxa"/>
            </w:tcMar>
            <w:vAlign w:val="center"/>
          </w:tcPr>
          <w:p w:rsidR="00BB6F59" w:rsidRDefault="00BB6F59">
            <w:pPr>
              <w:spacing w:after="0"/>
              <w:ind w:left="135"/>
            </w:pPr>
          </w:p>
        </w:tc>
      </w:tr>
      <w:tr w:rsidR="00BB6F59">
        <w:trPr>
          <w:trHeight w:val="144"/>
          <w:tblCellSpacing w:w="0" w:type="dxa"/>
        </w:trPr>
        <w:tc>
          <w:tcPr>
            <w:tcW w:w="456" w:type="dxa"/>
            <w:tcMar>
              <w:top w:w="50" w:type="dxa"/>
              <w:left w:w="100" w:type="dxa"/>
            </w:tcMar>
            <w:vAlign w:val="center"/>
          </w:tcPr>
          <w:p w:rsidR="00BB6F59" w:rsidRDefault="00EA6F68">
            <w:pPr>
              <w:spacing w:after="0"/>
            </w:pPr>
            <w:r>
              <w:rPr>
                <w:rFonts w:ascii="Times New Roman" w:hAnsi="Times New Roman"/>
                <w:color w:val="000000"/>
                <w:sz w:val="24"/>
              </w:rPr>
              <w:t>4</w:t>
            </w:r>
          </w:p>
        </w:tc>
        <w:tc>
          <w:tcPr>
            <w:tcW w:w="3168" w:type="dxa"/>
            <w:tcMar>
              <w:top w:w="50" w:type="dxa"/>
              <w:left w:w="100" w:type="dxa"/>
            </w:tcMar>
            <w:vAlign w:val="center"/>
          </w:tcPr>
          <w:p w:rsidR="00BB6F59" w:rsidRDefault="00EA6F68">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BB6F59" w:rsidRDefault="00BB6F59">
            <w:pPr>
              <w:spacing w:after="0"/>
              <w:ind w:left="135"/>
              <w:jc w:val="center"/>
            </w:pPr>
          </w:p>
        </w:tc>
        <w:tc>
          <w:tcPr>
            <w:tcW w:w="2615" w:type="dxa"/>
            <w:tcMar>
              <w:top w:w="50" w:type="dxa"/>
              <w:left w:w="100" w:type="dxa"/>
            </w:tcMar>
            <w:vAlign w:val="center"/>
          </w:tcPr>
          <w:p w:rsidR="00BB6F59" w:rsidRDefault="00BB6F59">
            <w:pPr>
              <w:spacing w:after="0"/>
              <w:ind w:left="135"/>
            </w:pPr>
          </w:p>
        </w:tc>
      </w:tr>
      <w:tr w:rsidR="00BB6F59">
        <w:trPr>
          <w:trHeight w:val="144"/>
          <w:tblCellSpacing w:w="0" w:type="dxa"/>
        </w:trPr>
        <w:tc>
          <w:tcPr>
            <w:tcW w:w="456" w:type="dxa"/>
            <w:tcMar>
              <w:top w:w="50" w:type="dxa"/>
              <w:left w:w="100" w:type="dxa"/>
            </w:tcMar>
            <w:vAlign w:val="center"/>
          </w:tcPr>
          <w:p w:rsidR="00BB6F59" w:rsidRDefault="00EA6F68">
            <w:pPr>
              <w:spacing w:after="0"/>
            </w:pPr>
            <w:r>
              <w:rPr>
                <w:rFonts w:ascii="Times New Roman" w:hAnsi="Times New Roman"/>
                <w:color w:val="000000"/>
                <w:sz w:val="24"/>
              </w:rPr>
              <w:t>5</w:t>
            </w:r>
          </w:p>
        </w:tc>
        <w:tc>
          <w:tcPr>
            <w:tcW w:w="3168" w:type="dxa"/>
            <w:tcMar>
              <w:top w:w="50" w:type="dxa"/>
              <w:left w:w="100" w:type="dxa"/>
            </w:tcMar>
            <w:vAlign w:val="center"/>
          </w:tcPr>
          <w:p w:rsidR="00BB6F59" w:rsidRDefault="00EA6F68">
            <w:pPr>
              <w:spacing w:after="0"/>
              <w:ind w:left="135"/>
            </w:pPr>
            <w:r>
              <w:rPr>
                <w:rFonts w:ascii="Times New Roman" w:hAnsi="Times New Roman"/>
                <w:color w:val="000000"/>
                <w:sz w:val="24"/>
              </w:rPr>
              <w:t>Творчество М. Ю. Лермонтова</w:t>
            </w:r>
          </w:p>
        </w:tc>
        <w:tc>
          <w:tcPr>
            <w:tcW w:w="96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BB6F59" w:rsidRDefault="00BB6F59">
            <w:pPr>
              <w:spacing w:after="0"/>
              <w:ind w:left="135"/>
              <w:jc w:val="center"/>
            </w:pPr>
          </w:p>
        </w:tc>
        <w:tc>
          <w:tcPr>
            <w:tcW w:w="1774" w:type="dxa"/>
            <w:tcMar>
              <w:top w:w="50" w:type="dxa"/>
              <w:left w:w="100" w:type="dxa"/>
            </w:tcMar>
            <w:vAlign w:val="center"/>
          </w:tcPr>
          <w:p w:rsidR="00BB6F59" w:rsidRDefault="00BB6F59">
            <w:pPr>
              <w:spacing w:after="0"/>
              <w:ind w:left="135"/>
              <w:jc w:val="center"/>
            </w:pPr>
          </w:p>
        </w:tc>
        <w:tc>
          <w:tcPr>
            <w:tcW w:w="2615" w:type="dxa"/>
            <w:tcMar>
              <w:top w:w="50" w:type="dxa"/>
              <w:left w:w="100" w:type="dxa"/>
            </w:tcMar>
            <w:vAlign w:val="center"/>
          </w:tcPr>
          <w:p w:rsidR="00BB6F59" w:rsidRDefault="00BB6F59">
            <w:pPr>
              <w:spacing w:after="0"/>
              <w:ind w:left="135"/>
            </w:pPr>
          </w:p>
        </w:tc>
      </w:tr>
      <w:tr w:rsidR="00BB6F59">
        <w:trPr>
          <w:trHeight w:val="144"/>
          <w:tblCellSpacing w:w="0" w:type="dxa"/>
        </w:trPr>
        <w:tc>
          <w:tcPr>
            <w:tcW w:w="456" w:type="dxa"/>
            <w:tcMar>
              <w:top w:w="50" w:type="dxa"/>
              <w:left w:w="100" w:type="dxa"/>
            </w:tcMar>
            <w:vAlign w:val="center"/>
          </w:tcPr>
          <w:p w:rsidR="00BB6F59" w:rsidRDefault="00EA6F68">
            <w:pPr>
              <w:spacing w:after="0"/>
            </w:pPr>
            <w:r>
              <w:rPr>
                <w:rFonts w:ascii="Times New Roman" w:hAnsi="Times New Roman"/>
                <w:color w:val="000000"/>
                <w:sz w:val="24"/>
              </w:rPr>
              <w:t>6</w:t>
            </w:r>
          </w:p>
        </w:tc>
        <w:tc>
          <w:tcPr>
            <w:tcW w:w="3168" w:type="dxa"/>
            <w:tcMar>
              <w:top w:w="50" w:type="dxa"/>
              <w:left w:w="100" w:type="dxa"/>
            </w:tcMar>
            <w:vAlign w:val="center"/>
          </w:tcPr>
          <w:p w:rsidR="00BB6F59" w:rsidRDefault="00EA6F68">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BB6F59" w:rsidRDefault="00BB6F59">
            <w:pPr>
              <w:spacing w:after="0"/>
              <w:ind w:left="135"/>
              <w:jc w:val="center"/>
            </w:pPr>
          </w:p>
        </w:tc>
        <w:tc>
          <w:tcPr>
            <w:tcW w:w="2615" w:type="dxa"/>
            <w:tcMar>
              <w:top w:w="50" w:type="dxa"/>
              <w:left w:w="100" w:type="dxa"/>
            </w:tcMar>
            <w:vAlign w:val="center"/>
          </w:tcPr>
          <w:p w:rsidR="00BB6F59" w:rsidRDefault="00BB6F59">
            <w:pPr>
              <w:spacing w:after="0"/>
              <w:ind w:left="135"/>
            </w:pPr>
          </w:p>
        </w:tc>
      </w:tr>
      <w:tr w:rsidR="00BB6F59">
        <w:trPr>
          <w:trHeight w:val="144"/>
          <w:tblCellSpacing w:w="0" w:type="dxa"/>
        </w:trPr>
        <w:tc>
          <w:tcPr>
            <w:tcW w:w="456" w:type="dxa"/>
            <w:tcMar>
              <w:top w:w="50" w:type="dxa"/>
              <w:left w:w="100" w:type="dxa"/>
            </w:tcMar>
            <w:vAlign w:val="center"/>
          </w:tcPr>
          <w:p w:rsidR="00BB6F59" w:rsidRDefault="00EA6F68">
            <w:pPr>
              <w:spacing w:after="0"/>
            </w:pPr>
            <w:r>
              <w:rPr>
                <w:rFonts w:ascii="Times New Roman" w:hAnsi="Times New Roman"/>
                <w:color w:val="000000"/>
                <w:sz w:val="24"/>
              </w:rPr>
              <w:t>7</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Картины природы в творчестве поэтов и писателей Х</w:t>
            </w:r>
            <w:r>
              <w:rPr>
                <w:rFonts w:ascii="Times New Roman" w:hAnsi="Times New Roman"/>
                <w:color w:val="000000"/>
                <w:sz w:val="24"/>
              </w:rPr>
              <w:t>I</w:t>
            </w:r>
            <w:r w:rsidRPr="00EA6F68">
              <w:rPr>
                <w:rFonts w:ascii="Times New Roman" w:hAnsi="Times New Roman"/>
                <w:color w:val="000000"/>
                <w:sz w:val="24"/>
              </w:rPr>
              <w:t>Х века</w:t>
            </w:r>
          </w:p>
        </w:tc>
        <w:tc>
          <w:tcPr>
            <w:tcW w:w="96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BB6F59" w:rsidRDefault="00BB6F59">
            <w:pPr>
              <w:spacing w:after="0"/>
              <w:ind w:left="135"/>
              <w:jc w:val="center"/>
            </w:pPr>
          </w:p>
        </w:tc>
        <w:tc>
          <w:tcPr>
            <w:tcW w:w="1774" w:type="dxa"/>
            <w:tcMar>
              <w:top w:w="50" w:type="dxa"/>
              <w:left w:w="100" w:type="dxa"/>
            </w:tcMar>
            <w:vAlign w:val="center"/>
          </w:tcPr>
          <w:p w:rsidR="00BB6F59" w:rsidRDefault="00BB6F59">
            <w:pPr>
              <w:spacing w:after="0"/>
              <w:ind w:left="135"/>
              <w:jc w:val="center"/>
            </w:pPr>
          </w:p>
        </w:tc>
        <w:tc>
          <w:tcPr>
            <w:tcW w:w="2615" w:type="dxa"/>
            <w:tcMar>
              <w:top w:w="50" w:type="dxa"/>
              <w:left w:w="100" w:type="dxa"/>
            </w:tcMar>
            <w:vAlign w:val="center"/>
          </w:tcPr>
          <w:p w:rsidR="00BB6F59" w:rsidRDefault="00BB6F59">
            <w:pPr>
              <w:spacing w:after="0"/>
              <w:ind w:left="135"/>
            </w:pPr>
          </w:p>
        </w:tc>
      </w:tr>
      <w:tr w:rsidR="00BB6F59">
        <w:trPr>
          <w:trHeight w:val="144"/>
          <w:tblCellSpacing w:w="0" w:type="dxa"/>
        </w:trPr>
        <w:tc>
          <w:tcPr>
            <w:tcW w:w="456" w:type="dxa"/>
            <w:tcMar>
              <w:top w:w="50" w:type="dxa"/>
              <w:left w:w="100" w:type="dxa"/>
            </w:tcMar>
            <w:vAlign w:val="center"/>
          </w:tcPr>
          <w:p w:rsidR="00BB6F59" w:rsidRDefault="00EA6F68">
            <w:pPr>
              <w:spacing w:after="0"/>
            </w:pPr>
            <w:r>
              <w:rPr>
                <w:rFonts w:ascii="Times New Roman" w:hAnsi="Times New Roman"/>
                <w:color w:val="000000"/>
                <w:sz w:val="24"/>
              </w:rPr>
              <w:t>8</w:t>
            </w:r>
          </w:p>
        </w:tc>
        <w:tc>
          <w:tcPr>
            <w:tcW w:w="3168" w:type="dxa"/>
            <w:tcMar>
              <w:top w:w="50" w:type="dxa"/>
              <w:left w:w="100" w:type="dxa"/>
            </w:tcMar>
            <w:vAlign w:val="center"/>
          </w:tcPr>
          <w:p w:rsidR="00BB6F59" w:rsidRDefault="00EA6F68">
            <w:pPr>
              <w:spacing w:after="0"/>
              <w:ind w:left="135"/>
            </w:pPr>
            <w:r>
              <w:rPr>
                <w:rFonts w:ascii="Times New Roman" w:hAnsi="Times New Roman"/>
                <w:color w:val="000000"/>
                <w:sz w:val="24"/>
              </w:rPr>
              <w:t>Творчество Л. Н. Толстого</w:t>
            </w:r>
          </w:p>
        </w:tc>
        <w:tc>
          <w:tcPr>
            <w:tcW w:w="96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BB6F59" w:rsidRDefault="00BB6F59">
            <w:pPr>
              <w:spacing w:after="0"/>
              <w:ind w:left="135"/>
              <w:jc w:val="center"/>
            </w:pPr>
          </w:p>
        </w:tc>
        <w:tc>
          <w:tcPr>
            <w:tcW w:w="2615" w:type="dxa"/>
            <w:tcMar>
              <w:top w:w="50" w:type="dxa"/>
              <w:left w:w="100" w:type="dxa"/>
            </w:tcMar>
            <w:vAlign w:val="center"/>
          </w:tcPr>
          <w:p w:rsidR="00BB6F59" w:rsidRDefault="00BB6F59">
            <w:pPr>
              <w:spacing w:after="0"/>
              <w:ind w:left="135"/>
            </w:pPr>
          </w:p>
        </w:tc>
      </w:tr>
      <w:tr w:rsidR="00BB6F59">
        <w:trPr>
          <w:trHeight w:val="144"/>
          <w:tblCellSpacing w:w="0" w:type="dxa"/>
        </w:trPr>
        <w:tc>
          <w:tcPr>
            <w:tcW w:w="456" w:type="dxa"/>
            <w:tcMar>
              <w:top w:w="50" w:type="dxa"/>
              <w:left w:w="100" w:type="dxa"/>
            </w:tcMar>
            <w:vAlign w:val="center"/>
          </w:tcPr>
          <w:p w:rsidR="00BB6F59" w:rsidRDefault="00EA6F68">
            <w:pPr>
              <w:spacing w:after="0"/>
            </w:pPr>
            <w:r>
              <w:rPr>
                <w:rFonts w:ascii="Times New Roman" w:hAnsi="Times New Roman"/>
                <w:color w:val="000000"/>
                <w:sz w:val="24"/>
              </w:rPr>
              <w:t>9</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Картины природы в творчестве поэтов и писателей </w:t>
            </w:r>
            <w:r>
              <w:rPr>
                <w:rFonts w:ascii="Times New Roman" w:hAnsi="Times New Roman"/>
                <w:color w:val="000000"/>
                <w:sz w:val="24"/>
              </w:rPr>
              <w:t>XX</w:t>
            </w:r>
            <w:r w:rsidRPr="00EA6F68">
              <w:rPr>
                <w:rFonts w:ascii="Times New Roman" w:hAnsi="Times New Roman"/>
                <w:color w:val="000000"/>
                <w:sz w:val="24"/>
              </w:rPr>
              <w:t xml:space="preserve"> века</w:t>
            </w:r>
          </w:p>
        </w:tc>
        <w:tc>
          <w:tcPr>
            <w:tcW w:w="96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5 </w:t>
            </w:r>
          </w:p>
        </w:tc>
        <w:tc>
          <w:tcPr>
            <w:tcW w:w="1687" w:type="dxa"/>
            <w:tcMar>
              <w:top w:w="50" w:type="dxa"/>
              <w:left w:w="100" w:type="dxa"/>
            </w:tcMar>
            <w:vAlign w:val="center"/>
          </w:tcPr>
          <w:p w:rsidR="00BB6F59" w:rsidRDefault="00BB6F59">
            <w:pPr>
              <w:spacing w:after="0"/>
              <w:ind w:left="135"/>
              <w:jc w:val="center"/>
            </w:pPr>
          </w:p>
        </w:tc>
        <w:tc>
          <w:tcPr>
            <w:tcW w:w="1774" w:type="dxa"/>
            <w:tcMar>
              <w:top w:w="50" w:type="dxa"/>
              <w:left w:w="100" w:type="dxa"/>
            </w:tcMar>
            <w:vAlign w:val="center"/>
          </w:tcPr>
          <w:p w:rsidR="00BB6F59" w:rsidRDefault="00BB6F59">
            <w:pPr>
              <w:spacing w:after="0"/>
              <w:ind w:left="135"/>
              <w:jc w:val="center"/>
            </w:pPr>
          </w:p>
        </w:tc>
        <w:tc>
          <w:tcPr>
            <w:tcW w:w="2615" w:type="dxa"/>
            <w:tcMar>
              <w:top w:w="50" w:type="dxa"/>
              <w:left w:w="100" w:type="dxa"/>
            </w:tcMar>
            <w:vAlign w:val="center"/>
          </w:tcPr>
          <w:p w:rsidR="00BB6F59" w:rsidRDefault="00BB6F59">
            <w:pPr>
              <w:spacing w:after="0"/>
              <w:ind w:left="135"/>
            </w:pPr>
          </w:p>
        </w:tc>
      </w:tr>
      <w:tr w:rsidR="00BB6F59">
        <w:trPr>
          <w:trHeight w:val="144"/>
          <w:tblCellSpacing w:w="0" w:type="dxa"/>
        </w:trPr>
        <w:tc>
          <w:tcPr>
            <w:tcW w:w="456" w:type="dxa"/>
            <w:tcMar>
              <w:top w:w="50" w:type="dxa"/>
              <w:left w:w="100" w:type="dxa"/>
            </w:tcMar>
            <w:vAlign w:val="center"/>
          </w:tcPr>
          <w:p w:rsidR="00BB6F59" w:rsidRDefault="00EA6F68">
            <w:pPr>
              <w:spacing w:after="0"/>
            </w:pPr>
            <w:r>
              <w:rPr>
                <w:rFonts w:ascii="Times New Roman" w:hAnsi="Times New Roman"/>
                <w:color w:val="000000"/>
                <w:sz w:val="24"/>
              </w:rPr>
              <w:t>10</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Произведения о животных и родной природе</w:t>
            </w:r>
          </w:p>
        </w:tc>
        <w:tc>
          <w:tcPr>
            <w:tcW w:w="96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9 </w:t>
            </w:r>
          </w:p>
        </w:tc>
        <w:tc>
          <w:tcPr>
            <w:tcW w:w="1687"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BB6F59" w:rsidRDefault="00BB6F59">
            <w:pPr>
              <w:spacing w:after="0"/>
              <w:ind w:left="135"/>
              <w:jc w:val="center"/>
            </w:pPr>
          </w:p>
        </w:tc>
        <w:tc>
          <w:tcPr>
            <w:tcW w:w="2615" w:type="dxa"/>
            <w:tcMar>
              <w:top w:w="50" w:type="dxa"/>
              <w:left w:w="100" w:type="dxa"/>
            </w:tcMar>
            <w:vAlign w:val="center"/>
          </w:tcPr>
          <w:p w:rsidR="00BB6F59" w:rsidRDefault="00BB6F59">
            <w:pPr>
              <w:spacing w:after="0"/>
              <w:ind w:left="135"/>
            </w:pPr>
          </w:p>
        </w:tc>
      </w:tr>
      <w:tr w:rsidR="00BB6F59">
        <w:trPr>
          <w:trHeight w:val="144"/>
          <w:tblCellSpacing w:w="0" w:type="dxa"/>
        </w:trPr>
        <w:tc>
          <w:tcPr>
            <w:tcW w:w="456" w:type="dxa"/>
            <w:tcMar>
              <w:top w:w="50" w:type="dxa"/>
              <w:left w:w="100" w:type="dxa"/>
            </w:tcMar>
            <w:vAlign w:val="center"/>
          </w:tcPr>
          <w:p w:rsidR="00BB6F59" w:rsidRDefault="00EA6F68">
            <w:pPr>
              <w:spacing w:after="0"/>
            </w:pPr>
            <w:r>
              <w:rPr>
                <w:rFonts w:ascii="Times New Roman" w:hAnsi="Times New Roman"/>
                <w:color w:val="000000"/>
                <w:sz w:val="24"/>
              </w:rPr>
              <w:t>11</w:t>
            </w:r>
          </w:p>
        </w:tc>
        <w:tc>
          <w:tcPr>
            <w:tcW w:w="3168" w:type="dxa"/>
            <w:tcMar>
              <w:top w:w="50" w:type="dxa"/>
              <w:left w:w="100" w:type="dxa"/>
            </w:tcMar>
            <w:vAlign w:val="center"/>
          </w:tcPr>
          <w:p w:rsidR="00BB6F59" w:rsidRDefault="00EA6F68">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BB6F59" w:rsidRDefault="00BB6F59">
            <w:pPr>
              <w:spacing w:after="0"/>
              <w:ind w:left="135"/>
              <w:jc w:val="center"/>
            </w:pPr>
          </w:p>
        </w:tc>
        <w:tc>
          <w:tcPr>
            <w:tcW w:w="2615" w:type="dxa"/>
            <w:tcMar>
              <w:top w:w="50" w:type="dxa"/>
              <w:left w:w="100" w:type="dxa"/>
            </w:tcMar>
            <w:vAlign w:val="center"/>
          </w:tcPr>
          <w:p w:rsidR="00BB6F59" w:rsidRDefault="00BB6F59">
            <w:pPr>
              <w:spacing w:after="0"/>
              <w:ind w:left="135"/>
            </w:pPr>
          </w:p>
        </w:tc>
      </w:tr>
      <w:tr w:rsidR="00BB6F59">
        <w:trPr>
          <w:trHeight w:val="144"/>
          <w:tblCellSpacing w:w="0" w:type="dxa"/>
        </w:trPr>
        <w:tc>
          <w:tcPr>
            <w:tcW w:w="456" w:type="dxa"/>
            <w:tcMar>
              <w:top w:w="50" w:type="dxa"/>
              <w:left w:w="100" w:type="dxa"/>
            </w:tcMar>
            <w:vAlign w:val="center"/>
          </w:tcPr>
          <w:p w:rsidR="00BB6F59" w:rsidRDefault="00EA6F68">
            <w:pPr>
              <w:spacing w:after="0"/>
            </w:pPr>
            <w:r>
              <w:rPr>
                <w:rFonts w:ascii="Times New Roman" w:hAnsi="Times New Roman"/>
                <w:color w:val="000000"/>
                <w:sz w:val="24"/>
              </w:rPr>
              <w:t>12</w:t>
            </w:r>
          </w:p>
        </w:tc>
        <w:tc>
          <w:tcPr>
            <w:tcW w:w="3168" w:type="dxa"/>
            <w:tcMar>
              <w:top w:w="50" w:type="dxa"/>
              <w:left w:w="100" w:type="dxa"/>
            </w:tcMar>
            <w:vAlign w:val="center"/>
          </w:tcPr>
          <w:p w:rsidR="00BB6F59" w:rsidRDefault="00EA6F68">
            <w:pPr>
              <w:spacing w:after="0"/>
              <w:ind w:left="135"/>
            </w:pPr>
            <w:r>
              <w:rPr>
                <w:rFonts w:ascii="Times New Roman" w:hAnsi="Times New Roman"/>
                <w:color w:val="000000"/>
                <w:sz w:val="24"/>
              </w:rPr>
              <w:t>Пьеса</w:t>
            </w:r>
          </w:p>
        </w:tc>
        <w:tc>
          <w:tcPr>
            <w:tcW w:w="96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BB6F59" w:rsidRDefault="00BB6F59">
            <w:pPr>
              <w:spacing w:after="0"/>
              <w:ind w:left="135"/>
              <w:jc w:val="center"/>
            </w:pPr>
          </w:p>
        </w:tc>
        <w:tc>
          <w:tcPr>
            <w:tcW w:w="1774" w:type="dxa"/>
            <w:tcMar>
              <w:top w:w="50" w:type="dxa"/>
              <w:left w:w="100" w:type="dxa"/>
            </w:tcMar>
            <w:vAlign w:val="center"/>
          </w:tcPr>
          <w:p w:rsidR="00BB6F59" w:rsidRDefault="00BB6F59">
            <w:pPr>
              <w:spacing w:after="0"/>
              <w:ind w:left="135"/>
              <w:jc w:val="center"/>
            </w:pPr>
          </w:p>
        </w:tc>
        <w:tc>
          <w:tcPr>
            <w:tcW w:w="2615" w:type="dxa"/>
            <w:tcMar>
              <w:top w:w="50" w:type="dxa"/>
              <w:left w:w="100" w:type="dxa"/>
            </w:tcMar>
            <w:vAlign w:val="center"/>
          </w:tcPr>
          <w:p w:rsidR="00BB6F59" w:rsidRDefault="00BB6F59">
            <w:pPr>
              <w:spacing w:after="0"/>
              <w:ind w:left="135"/>
            </w:pPr>
          </w:p>
        </w:tc>
      </w:tr>
      <w:tr w:rsidR="00BB6F59">
        <w:trPr>
          <w:trHeight w:val="144"/>
          <w:tblCellSpacing w:w="0" w:type="dxa"/>
        </w:trPr>
        <w:tc>
          <w:tcPr>
            <w:tcW w:w="456" w:type="dxa"/>
            <w:tcMar>
              <w:top w:w="50" w:type="dxa"/>
              <w:left w:w="100" w:type="dxa"/>
            </w:tcMar>
            <w:vAlign w:val="center"/>
          </w:tcPr>
          <w:p w:rsidR="00BB6F59" w:rsidRDefault="00EA6F68">
            <w:pPr>
              <w:spacing w:after="0"/>
            </w:pPr>
            <w:r>
              <w:rPr>
                <w:rFonts w:ascii="Times New Roman" w:hAnsi="Times New Roman"/>
                <w:color w:val="000000"/>
                <w:sz w:val="24"/>
              </w:rPr>
              <w:t>13</w:t>
            </w:r>
          </w:p>
        </w:tc>
        <w:tc>
          <w:tcPr>
            <w:tcW w:w="3168" w:type="dxa"/>
            <w:tcMar>
              <w:top w:w="50" w:type="dxa"/>
              <w:left w:w="100" w:type="dxa"/>
            </w:tcMar>
            <w:vAlign w:val="center"/>
          </w:tcPr>
          <w:p w:rsidR="00BB6F59" w:rsidRDefault="00EA6F68">
            <w:pPr>
              <w:spacing w:after="0"/>
              <w:ind w:left="135"/>
            </w:pPr>
            <w:r>
              <w:rPr>
                <w:rFonts w:ascii="Times New Roman" w:hAnsi="Times New Roman"/>
                <w:color w:val="000000"/>
                <w:sz w:val="24"/>
              </w:rPr>
              <w:t xml:space="preserve">Юмористические произведения </w:t>
            </w:r>
          </w:p>
        </w:tc>
        <w:tc>
          <w:tcPr>
            <w:tcW w:w="96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5 </w:t>
            </w:r>
          </w:p>
        </w:tc>
        <w:tc>
          <w:tcPr>
            <w:tcW w:w="1687" w:type="dxa"/>
            <w:tcMar>
              <w:top w:w="50" w:type="dxa"/>
              <w:left w:w="100" w:type="dxa"/>
            </w:tcMar>
            <w:vAlign w:val="center"/>
          </w:tcPr>
          <w:p w:rsidR="00BB6F59" w:rsidRDefault="00BB6F59">
            <w:pPr>
              <w:spacing w:after="0"/>
              <w:ind w:left="135"/>
              <w:jc w:val="center"/>
            </w:pPr>
          </w:p>
        </w:tc>
        <w:tc>
          <w:tcPr>
            <w:tcW w:w="1774" w:type="dxa"/>
            <w:tcMar>
              <w:top w:w="50" w:type="dxa"/>
              <w:left w:w="100" w:type="dxa"/>
            </w:tcMar>
            <w:vAlign w:val="center"/>
          </w:tcPr>
          <w:p w:rsidR="00BB6F59" w:rsidRDefault="00BB6F59">
            <w:pPr>
              <w:spacing w:after="0"/>
              <w:ind w:left="135"/>
              <w:jc w:val="center"/>
            </w:pPr>
          </w:p>
        </w:tc>
        <w:tc>
          <w:tcPr>
            <w:tcW w:w="2615" w:type="dxa"/>
            <w:tcMar>
              <w:top w:w="50" w:type="dxa"/>
              <w:left w:w="100" w:type="dxa"/>
            </w:tcMar>
            <w:vAlign w:val="center"/>
          </w:tcPr>
          <w:p w:rsidR="00BB6F59" w:rsidRDefault="00BB6F59">
            <w:pPr>
              <w:spacing w:after="0"/>
              <w:ind w:left="135"/>
            </w:pPr>
          </w:p>
        </w:tc>
      </w:tr>
      <w:tr w:rsidR="00BB6F59">
        <w:trPr>
          <w:trHeight w:val="144"/>
          <w:tblCellSpacing w:w="0" w:type="dxa"/>
        </w:trPr>
        <w:tc>
          <w:tcPr>
            <w:tcW w:w="456" w:type="dxa"/>
            <w:tcMar>
              <w:top w:w="50" w:type="dxa"/>
              <w:left w:w="100" w:type="dxa"/>
            </w:tcMar>
            <w:vAlign w:val="center"/>
          </w:tcPr>
          <w:p w:rsidR="00BB6F59" w:rsidRDefault="00EA6F68">
            <w:pPr>
              <w:spacing w:after="0"/>
            </w:pPr>
            <w:r>
              <w:rPr>
                <w:rFonts w:ascii="Times New Roman" w:hAnsi="Times New Roman"/>
                <w:color w:val="000000"/>
                <w:sz w:val="24"/>
              </w:rPr>
              <w:t>14</w:t>
            </w:r>
          </w:p>
        </w:tc>
        <w:tc>
          <w:tcPr>
            <w:tcW w:w="3168" w:type="dxa"/>
            <w:tcMar>
              <w:top w:w="50" w:type="dxa"/>
              <w:left w:w="100" w:type="dxa"/>
            </w:tcMar>
            <w:vAlign w:val="center"/>
          </w:tcPr>
          <w:p w:rsidR="00BB6F59" w:rsidRDefault="00EA6F68">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BB6F59" w:rsidRDefault="00BB6F59">
            <w:pPr>
              <w:spacing w:after="0"/>
              <w:ind w:left="135"/>
              <w:jc w:val="center"/>
            </w:pPr>
          </w:p>
        </w:tc>
        <w:tc>
          <w:tcPr>
            <w:tcW w:w="1774" w:type="dxa"/>
            <w:tcMar>
              <w:top w:w="50" w:type="dxa"/>
              <w:left w:w="100" w:type="dxa"/>
            </w:tcMar>
            <w:vAlign w:val="center"/>
          </w:tcPr>
          <w:p w:rsidR="00BB6F59" w:rsidRDefault="00BB6F59">
            <w:pPr>
              <w:spacing w:after="0"/>
              <w:ind w:left="135"/>
              <w:jc w:val="center"/>
            </w:pPr>
          </w:p>
        </w:tc>
        <w:tc>
          <w:tcPr>
            <w:tcW w:w="2615" w:type="dxa"/>
            <w:tcMar>
              <w:top w:w="50" w:type="dxa"/>
              <w:left w:w="100" w:type="dxa"/>
            </w:tcMar>
            <w:vAlign w:val="center"/>
          </w:tcPr>
          <w:p w:rsidR="00BB6F59" w:rsidRDefault="00BB6F59">
            <w:pPr>
              <w:spacing w:after="0"/>
              <w:ind w:left="135"/>
            </w:pPr>
          </w:p>
        </w:tc>
      </w:tr>
      <w:tr w:rsidR="00BB6F59">
        <w:trPr>
          <w:trHeight w:val="144"/>
          <w:tblCellSpacing w:w="0" w:type="dxa"/>
        </w:trPr>
        <w:tc>
          <w:tcPr>
            <w:tcW w:w="456" w:type="dxa"/>
            <w:tcMar>
              <w:top w:w="50" w:type="dxa"/>
              <w:left w:w="100" w:type="dxa"/>
            </w:tcMar>
            <w:vAlign w:val="center"/>
          </w:tcPr>
          <w:p w:rsidR="00BB6F59" w:rsidRDefault="00EA6F68">
            <w:pPr>
              <w:spacing w:after="0"/>
            </w:pPr>
            <w:r>
              <w:rPr>
                <w:rFonts w:ascii="Times New Roman" w:hAnsi="Times New Roman"/>
                <w:color w:val="000000"/>
                <w:sz w:val="24"/>
              </w:rPr>
              <w:t>15</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BB6F59" w:rsidRDefault="00BB6F59">
            <w:pPr>
              <w:spacing w:after="0"/>
              <w:ind w:left="135"/>
              <w:jc w:val="center"/>
            </w:pPr>
          </w:p>
        </w:tc>
        <w:tc>
          <w:tcPr>
            <w:tcW w:w="1774" w:type="dxa"/>
            <w:tcMar>
              <w:top w:w="50" w:type="dxa"/>
              <w:left w:w="100" w:type="dxa"/>
            </w:tcMar>
            <w:vAlign w:val="center"/>
          </w:tcPr>
          <w:p w:rsidR="00BB6F59" w:rsidRDefault="00BB6F59">
            <w:pPr>
              <w:spacing w:after="0"/>
              <w:ind w:left="135"/>
              <w:jc w:val="center"/>
            </w:pPr>
          </w:p>
        </w:tc>
        <w:tc>
          <w:tcPr>
            <w:tcW w:w="2615"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5 </w:t>
            </w:r>
          </w:p>
        </w:tc>
        <w:tc>
          <w:tcPr>
            <w:tcW w:w="1687"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BB6F59" w:rsidRDefault="00BB6F59">
            <w:pPr>
              <w:spacing w:after="0"/>
              <w:ind w:left="135"/>
              <w:jc w:val="center"/>
            </w:pPr>
          </w:p>
        </w:tc>
        <w:tc>
          <w:tcPr>
            <w:tcW w:w="2615"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ОБЩЕЕ КОЛИЧЕСТВО ЧАСОВ ПО ПРОГРАММЕ</w:t>
            </w:r>
          </w:p>
        </w:tc>
        <w:tc>
          <w:tcPr>
            <w:tcW w:w="1518"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102 </w:t>
            </w:r>
          </w:p>
        </w:tc>
        <w:tc>
          <w:tcPr>
            <w:tcW w:w="1687"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Pr="00EA6F68" w:rsidRDefault="00EA6F68">
      <w:pPr>
        <w:spacing w:after="0" w:line="1" w:lineRule="atLeast"/>
        <w:ind w:left="120"/>
      </w:pPr>
      <w:bookmarkStart w:id="99" w:name="block-82428369"/>
      <w:bookmarkEnd w:id="98"/>
      <w:r w:rsidRPr="00EA6F68">
        <w:rPr>
          <w:rFonts w:ascii="Times New Roman" w:hAnsi="Times New Roman"/>
          <w:b/>
          <w:color w:val="000000"/>
          <w:sz w:val="24"/>
        </w:rPr>
        <w:lastRenderedPageBreak/>
        <w:t xml:space="preserve"> ВАРИАНТ 1. ПОУРОЧНОЕ ПЛАНИРОВАНИЕ ДЛЯ ПЕДАГОГОВ, ИСПОЛЬЗУЮЩИХ УЧЕБНИКИ «АЗБУКА» (АВТОРЫ В.Г.ГОРЕЦКИЙ И ДР.), «ЛИТЕРАТУРНОЕ ЧТЕНИЕ. 1-4 КЛАСС (АВТОРЫ КЛИМАНОВА Л. Ф., ГОРЕЦКИЙ В. Г., ГОЛОВАНОВА М. В. И ДР.) </w:t>
      </w:r>
    </w:p>
    <w:p w:rsidR="00BB6F59" w:rsidRDefault="00EA6F68">
      <w:pPr>
        <w:spacing w:after="0" w:line="1" w:lineRule="atLeast"/>
        <w:ind w:left="120"/>
      </w:pPr>
      <w:r w:rsidRPr="00EA6F68">
        <w:rPr>
          <w:rFonts w:ascii="Times New Roman" w:hAnsi="Times New Roman"/>
          <w:b/>
          <w:color w:val="000000"/>
          <w:sz w:val="24"/>
        </w:rPr>
        <w:t xml:space="preserve"> </w:t>
      </w:r>
      <w:r>
        <w:rPr>
          <w:rFonts w:ascii="Times New Roman" w:hAnsi="Times New Roman"/>
          <w:b/>
          <w:color w:val="000000"/>
          <w:sz w:val="24"/>
        </w:rPr>
        <w:t xml:space="preserve">1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990"/>
        <w:gridCol w:w="4961"/>
        <w:gridCol w:w="1308"/>
        <w:gridCol w:w="1921"/>
        <w:gridCol w:w="1993"/>
        <w:gridCol w:w="1407"/>
        <w:gridCol w:w="2317"/>
      </w:tblGrid>
      <w:tr w:rsidR="00BB6F59">
        <w:trPr>
          <w:trHeight w:val="144"/>
          <w:tblCellSpacing w:w="0" w:type="dxa"/>
        </w:trPr>
        <w:tc>
          <w:tcPr>
            <w:tcW w:w="359"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3461"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Тема урока </w:t>
            </w:r>
          </w:p>
          <w:p w:rsidR="00BB6F59" w:rsidRDefault="00BB6F59">
            <w:pPr>
              <w:spacing w:after="0"/>
              <w:ind w:left="135"/>
            </w:pPr>
          </w:p>
        </w:tc>
        <w:tc>
          <w:tcPr>
            <w:tcW w:w="0" w:type="auto"/>
            <w:gridSpan w:val="3"/>
            <w:tcMar>
              <w:top w:w="50" w:type="dxa"/>
              <w:left w:w="100" w:type="dxa"/>
            </w:tcMar>
            <w:vAlign w:val="center"/>
          </w:tcPr>
          <w:p w:rsidR="00BB6F59" w:rsidRDefault="00EA6F68">
            <w:pPr>
              <w:spacing w:after="0"/>
            </w:pPr>
            <w:r>
              <w:rPr>
                <w:rFonts w:ascii="Times New Roman" w:hAnsi="Times New Roman"/>
                <w:b/>
                <w:color w:val="000000"/>
                <w:sz w:val="24"/>
              </w:rPr>
              <w:t>Количество часов</w:t>
            </w:r>
          </w:p>
        </w:tc>
        <w:tc>
          <w:tcPr>
            <w:tcW w:w="1125"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Дата изучения </w:t>
            </w:r>
          </w:p>
          <w:p w:rsidR="00BB6F59" w:rsidRDefault="00BB6F59">
            <w:pPr>
              <w:spacing w:after="0"/>
              <w:ind w:left="135"/>
            </w:pPr>
          </w:p>
        </w:tc>
        <w:tc>
          <w:tcPr>
            <w:tcW w:w="1941"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c>
          <w:tcPr>
            <w:tcW w:w="799"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Всего </w:t>
            </w:r>
          </w:p>
          <w:p w:rsidR="00BB6F59" w:rsidRDefault="00BB6F59">
            <w:pPr>
              <w:spacing w:after="0"/>
              <w:ind w:left="135"/>
            </w:pPr>
          </w:p>
        </w:tc>
        <w:tc>
          <w:tcPr>
            <w:tcW w:w="1492"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Контрольные работы </w:t>
            </w:r>
          </w:p>
          <w:p w:rsidR="00BB6F59" w:rsidRDefault="00BB6F59">
            <w:pPr>
              <w:spacing w:after="0"/>
              <w:ind w:left="135"/>
            </w:pPr>
          </w:p>
        </w:tc>
        <w:tc>
          <w:tcPr>
            <w:tcW w:w="1594"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Практические работы </w:t>
            </w:r>
          </w:p>
          <w:p w:rsidR="00BB6F59" w:rsidRDefault="00BB6F59">
            <w:pPr>
              <w:spacing w:after="0"/>
              <w:ind w:left="135"/>
            </w:pPr>
          </w:p>
        </w:tc>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1</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Устная и письменная речь. выделение предложения из речевого потока</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2</w:t>
            </w:r>
          </w:p>
        </w:tc>
        <w:tc>
          <w:tcPr>
            <w:tcW w:w="3461"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Составление рассказов по сюжетным картинкам. </w:t>
            </w:r>
            <w:r>
              <w:rPr>
                <w:rFonts w:ascii="Times New Roman" w:hAnsi="Times New Roman"/>
                <w:color w:val="000000"/>
                <w:sz w:val="24"/>
              </w:rPr>
              <w:t>Предложение и слово</w:t>
            </w:r>
          </w:p>
        </w:tc>
        <w:tc>
          <w:tcPr>
            <w:tcW w:w="79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3</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Моделирование состава предложения. Слушание литературного произведения о Родине</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4</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Различение слова и обозначаемого им предмета</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5</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Слово и слог. Как образуется слог</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6</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Выделение первого звука в слове. Выделение гласных звуков в слове</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7</w:t>
            </w:r>
          </w:p>
        </w:tc>
        <w:tc>
          <w:tcPr>
            <w:tcW w:w="3461" w:type="dxa"/>
            <w:tcMar>
              <w:top w:w="50" w:type="dxa"/>
              <w:left w:w="100" w:type="dxa"/>
            </w:tcMar>
            <w:vAlign w:val="center"/>
          </w:tcPr>
          <w:p w:rsidR="00BB6F59" w:rsidRDefault="00EA6F68">
            <w:pPr>
              <w:spacing w:after="0"/>
              <w:ind w:left="135"/>
            </w:pPr>
            <w:r>
              <w:rPr>
                <w:rFonts w:ascii="Times New Roman" w:hAnsi="Times New Roman"/>
                <w:color w:val="000000"/>
                <w:sz w:val="24"/>
              </w:rPr>
              <w:t>Гласные и согласные звуки</w:t>
            </w:r>
          </w:p>
        </w:tc>
        <w:tc>
          <w:tcPr>
            <w:tcW w:w="79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8</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Сравнение согласных звуков по твёрдости-мягкости</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9</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Отражение качественных характеристик звуков в моделях слов</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10</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Гласные и согласные звуки. Участие в диалоге</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11</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Отработка умения проводить звуковой анализ слова. Слушание литературного </w:t>
            </w:r>
            <w:r w:rsidRPr="00EA6F68">
              <w:rPr>
                <w:rFonts w:ascii="Times New Roman" w:hAnsi="Times New Roman"/>
                <w:color w:val="000000"/>
                <w:sz w:val="24"/>
              </w:rPr>
              <w:lastRenderedPageBreak/>
              <w:t>произведения о родной природе</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lastRenderedPageBreak/>
              <w:t>12</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Знакомство со строчной и заглавной буквами А, а. Звук</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13</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Функция буквы Л, а в слоге-слиянии</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14</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Знакомство со строчной и заглавной буквами О, о. Звук . Функция буквы О, о в слоге-слиянии</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15</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Проведение звукового анализа слов с буквами И, и. Звук</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16</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Буквы Д и, их функция в слоге-слиянии</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17</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Знакомство со строчной буквой ы. Звук . Буква ы, её функция в слоге-слиянии</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18</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Знакомство со строчной и заглавной буквами У, у. Звук</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19</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Проведение звукового анализа слов с буквами У, у. Буквы У, у, их функция в слоге-слиянии</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20</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Знакомство со строчной и заглавной буквами Н, н. Звуки ,</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21</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Проведение звукового анализа слов с буквами Н, н. Слушание литературного произведения о детях</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22</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Знакомство со строчной и заглавной буквами С, с. Звуки , . Проведение звукового анализа слов с буквами С,с</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23</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Знакомство со строчной и заглавной буквами К, к. Звуки , Проведение звукового анализа слов с буквами К,к</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24</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Знакомство со строчной и заглавной </w:t>
            </w:r>
            <w:r w:rsidRPr="00EA6F68">
              <w:rPr>
                <w:rFonts w:ascii="Times New Roman" w:hAnsi="Times New Roman"/>
                <w:color w:val="000000"/>
                <w:sz w:val="24"/>
              </w:rPr>
              <w:lastRenderedPageBreak/>
              <w:t>буквами Т, т. Проведение звукового анализа слов с буквами Т, т. Согласные звуки ,</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lastRenderedPageBreak/>
              <w:t>25</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Знакомство со строчной и заглавной буквами Л, л. Согласные звуки ,</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26</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Проведение звукового анализа слов с буквами Л, л</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27</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Знакомство со строчной и заглавной буквами Р, р. Согласные звуки , Проведение звукового анализа слов с буквами Р, р</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28</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Знакомство со строчной и заглавной буквами В, в. Согласные звуки ,</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29</w:t>
            </w:r>
          </w:p>
        </w:tc>
        <w:tc>
          <w:tcPr>
            <w:tcW w:w="3461"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Проведение звукового анализа слов с буквами В, в. Слушание литературной сказки. </w:t>
            </w:r>
            <w:r>
              <w:rPr>
                <w:rFonts w:ascii="Times New Roman" w:hAnsi="Times New Roman"/>
                <w:color w:val="000000"/>
                <w:sz w:val="24"/>
              </w:rPr>
              <w:t>Произведения по выбору, например, сказки В.Г. Сутеева</w:t>
            </w:r>
          </w:p>
        </w:tc>
        <w:tc>
          <w:tcPr>
            <w:tcW w:w="79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30</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Знакомство со строчной и заглавной буквами Е, е. Звуки ,</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31</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Проведение звукового анализа слов с буквами Е, е</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32</w:t>
            </w:r>
          </w:p>
        </w:tc>
        <w:tc>
          <w:tcPr>
            <w:tcW w:w="3461"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Знакомство со строчной и заглавной буквами П, п. Согласные звуки , . </w:t>
            </w:r>
            <w:r>
              <w:rPr>
                <w:rFonts w:ascii="Times New Roman" w:hAnsi="Times New Roman"/>
                <w:color w:val="000000"/>
                <w:sz w:val="24"/>
              </w:rPr>
              <w:t>Проведение звукового анализа слов с буквами П, п</w:t>
            </w:r>
          </w:p>
        </w:tc>
        <w:tc>
          <w:tcPr>
            <w:tcW w:w="79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33</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Знакомство со строчной и заглавной буквами М, м. Согласные звуки ,</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34</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Проведение звукового анализа слов с буквами М, м. Отработка навыка чтения предложений с буквами М, м</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35</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Знакомство со строчной и заглавной буквами З, з. Звуки , . Проведение звукового </w:t>
            </w:r>
            <w:r w:rsidRPr="00EA6F68">
              <w:rPr>
                <w:rFonts w:ascii="Times New Roman" w:hAnsi="Times New Roman"/>
                <w:color w:val="000000"/>
                <w:sz w:val="24"/>
              </w:rPr>
              <w:lastRenderedPageBreak/>
              <w:t>анализа слов с буквами З, з</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lastRenderedPageBreak/>
              <w:t>36</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Знакомство со строчной и заглавной буквами Б, б. Проведение звукового анализа слов с буквами Б, б. Согласные звуки ,</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37</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Знакомство со строчной и заглавной буквами Д, д. Согласные звуки ,</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38</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Проведение звукового анализа слов с буквами Д, д. Сопоставление звуков - , - . Слушание литературной сказки. Произведения по выбору, например, сказки В.В. Бианки</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39</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Знакомство со строчной и заглавной буквами Я, я. Звуки , . Двойная роль букв Я, я</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40</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Знакомство со строчной и заглавной буквами Г, г. Проведение звукового анализа слов с буквами Г, г. Согласные звуки ,</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41</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Закрепление знаний о буквах Г, г. Сопоставление звуков - , - .</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42</w:t>
            </w:r>
          </w:p>
        </w:tc>
        <w:tc>
          <w:tcPr>
            <w:tcW w:w="3461"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Знакомство со строчной и заглавной буквами Ч, ч. Звук . </w:t>
            </w:r>
            <w:r>
              <w:rPr>
                <w:rFonts w:ascii="Times New Roman" w:hAnsi="Times New Roman"/>
                <w:color w:val="000000"/>
                <w:sz w:val="24"/>
              </w:rPr>
              <w:t>Сочетания ЧА – ЧУ</w:t>
            </w:r>
          </w:p>
        </w:tc>
        <w:tc>
          <w:tcPr>
            <w:tcW w:w="79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43</w:t>
            </w:r>
          </w:p>
        </w:tc>
        <w:tc>
          <w:tcPr>
            <w:tcW w:w="3461"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Проведение звукового анализа слов с буквами Ч, ч. Слушание стихотворений о животных. </w:t>
            </w:r>
            <w:r>
              <w:rPr>
                <w:rFonts w:ascii="Times New Roman" w:hAnsi="Times New Roman"/>
                <w:color w:val="000000"/>
                <w:sz w:val="24"/>
              </w:rPr>
              <w:t>Произведения по выбору, например, А.А. Блок "Зайчик"</w:t>
            </w:r>
          </w:p>
        </w:tc>
        <w:tc>
          <w:tcPr>
            <w:tcW w:w="79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44</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Знакомство с буквой ъ. Различение функций буквы ь</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45</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Знакомство со строчной и заглавной буквами Ш, ш. Проведение звукового анализа слов с буквами Ш, ш. Звук</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lastRenderedPageBreak/>
              <w:t>46</w:t>
            </w:r>
          </w:p>
        </w:tc>
        <w:tc>
          <w:tcPr>
            <w:tcW w:w="3461"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Отработка навыка чтения предложений с буквами Ш, ш. Слушание литературного произведения. </w:t>
            </w:r>
            <w:r>
              <w:rPr>
                <w:rFonts w:ascii="Times New Roman" w:hAnsi="Times New Roman"/>
                <w:color w:val="000000"/>
                <w:sz w:val="24"/>
              </w:rPr>
              <w:t>Произведение по выбору</w:t>
            </w:r>
          </w:p>
        </w:tc>
        <w:tc>
          <w:tcPr>
            <w:tcW w:w="79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47</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Знакомство со строчной и заглавной буквами Ж, ж. Проведение звукового анализа слов с буквами Ж, ж. Сочетания ЖИ - ШИ</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48</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Знакомство со строчной и заглавной буквами Ё, ё. Звуки ,</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49</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Проведение звукового анализа слов с буквами Ё, ё</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50</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Знакомство со строчной и заглавной буквами Й, й. Проведение звукового анализа слов с буквами Й, й</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51</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Знакомство со строчной и заглавной буквами Х, х. Проведение звукового анализа слов с буквами Х, х</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52</w:t>
            </w:r>
          </w:p>
        </w:tc>
        <w:tc>
          <w:tcPr>
            <w:tcW w:w="3461"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Знакомство со строчной и заглавной буквами Ю, ю. Проведение звукового анализа слов с буквами Ю, ю. </w:t>
            </w:r>
            <w:r>
              <w:rPr>
                <w:rFonts w:ascii="Times New Roman" w:hAnsi="Times New Roman"/>
                <w:color w:val="000000"/>
                <w:sz w:val="24"/>
              </w:rPr>
              <w:t>Звуки ,</w:t>
            </w:r>
          </w:p>
        </w:tc>
        <w:tc>
          <w:tcPr>
            <w:tcW w:w="79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53</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Отработка навыка чтения. На примере произведения Л.Н. Толстого "Ехали два мужика..."</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54</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Знакомство со строчной и заглавной буквами Ц, ц. Проведение звукового анализа слов с буквами Ц, ц. Согласный звук</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55</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Знакомство со строчной и заглавной буквами Э, э. Проведение звукового анализа слов с буквами Э, э. Звук</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56</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Знакомство со строчной и заглавной </w:t>
            </w:r>
            <w:r w:rsidRPr="00EA6F68">
              <w:rPr>
                <w:rFonts w:ascii="Times New Roman" w:hAnsi="Times New Roman"/>
                <w:color w:val="000000"/>
                <w:sz w:val="24"/>
              </w:rPr>
              <w:lastRenderedPageBreak/>
              <w:t>буквами Щ, щ. Звук</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lastRenderedPageBreak/>
              <w:t>57</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Проведение звукового анализа слов с буквами Щ, щ. Сочетания ЧА - ЩА, ЧУ - ЩУ</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58</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Знакомство со строчной и заглавной буквами Ф, ф. Звук ,</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59</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Знакомство с особенностями буквы ъ. Буквы разделительные Ъ и Ь</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60</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Осознанное чтение слов, словосочетаний, предложений. Чтение с интонациями и паузами в соответствии со знаками препинания на примере сказки К.И. Чуковского "Телефон"</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61</w:t>
            </w:r>
          </w:p>
        </w:tc>
        <w:tc>
          <w:tcPr>
            <w:tcW w:w="3461"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Резервный урок. Обобщение знаний о буквах. </w:t>
            </w:r>
            <w:r>
              <w:rPr>
                <w:rFonts w:ascii="Times New Roman" w:hAnsi="Times New Roman"/>
                <w:color w:val="000000"/>
                <w:sz w:val="24"/>
              </w:rPr>
              <w:t>Русский алфавит</w:t>
            </w:r>
          </w:p>
        </w:tc>
        <w:tc>
          <w:tcPr>
            <w:tcW w:w="79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62</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Чтение произведений о буквах алфавита. С.Я. Маршак "Ты эти буквы заучи"</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63</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Совершенствование навыка чтения. А.А. Шибаев "Беспокойные соседки", "Познакомились"</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64</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Определение темы произведения: о животных. На примере произведений Е.И. Чарушина</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65</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Чтение небольших произведений о животных Н.И. Сладкова</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66</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Слушание литературных (авторских) сказок. Например, русская народная сказка "Лисичка-сестричка и волк"</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67</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Резервный урок. Чтение небольших </w:t>
            </w:r>
            <w:r w:rsidRPr="00EA6F68">
              <w:rPr>
                <w:rFonts w:ascii="Times New Roman" w:hAnsi="Times New Roman"/>
                <w:color w:val="000000"/>
                <w:sz w:val="24"/>
              </w:rPr>
              <w:lastRenderedPageBreak/>
              <w:t>произведений Л.Н. Толстого о детях</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lastRenderedPageBreak/>
              <w:t>68</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Чтение рассказов о детях. Ответы на вопросы по содержанию произведения</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69</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Слушание литературных произведений. Произведения по выбору, например, Е.Ф. Трутнева "Когда это бывает?"</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70</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Реальность и волшебство в сказке. На примере сказки И.П. Токмаковой "Аля, Кляксич и буква "А"</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71</w:t>
            </w:r>
          </w:p>
        </w:tc>
        <w:tc>
          <w:tcPr>
            <w:tcW w:w="3461"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Характеристика героев в фольклорных (народных) сказках о животных. </w:t>
            </w:r>
            <w:r>
              <w:rPr>
                <w:rFonts w:ascii="Times New Roman" w:hAnsi="Times New Roman"/>
                <w:color w:val="000000"/>
                <w:sz w:val="24"/>
              </w:rPr>
              <w:t>На примере сказок "Лисица и тетерев", "Лиса и рак"</w:t>
            </w:r>
          </w:p>
        </w:tc>
        <w:tc>
          <w:tcPr>
            <w:tcW w:w="79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72</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Реальность и волшебство в литературных (авторских) сказках. На примере произведений В.Г. Сутеева "Под грибом", "Кораблик"</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73</w:t>
            </w:r>
          </w:p>
        </w:tc>
        <w:tc>
          <w:tcPr>
            <w:tcW w:w="3461"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Работа с фольклорной и литературной (авторской) сказками: событийная сторона сказок (последовательность событий). </w:t>
            </w:r>
            <w:r>
              <w:rPr>
                <w:rFonts w:ascii="Times New Roman" w:hAnsi="Times New Roman"/>
                <w:color w:val="000000"/>
                <w:sz w:val="24"/>
              </w:rPr>
              <w:t>Отражение сюжета произведения в иллюстрациях</w:t>
            </w:r>
          </w:p>
        </w:tc>
        <w:tc>
          <w:tcPr>
            <w:tcW w:w="79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74</w:t>
            </w:r>
          </w:p>
        </w:tc>
        <w:tc>
          <w:tcPr>
            <w:tcW w:w="3461"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Сравнение героев фольклорных (народных) и литературных (авторских) сказок: сходство и различия. </w:t>
            </w:r>
            <w:r>
              <w:rPr>
                <w:rFonts w:ascii="Times New Roman" w:hAnsi="Times New Roman"/>
                <w:color w:val="000000"/>
                <w:sz w:val="24"/>
              </w:rPr>
              <w:t>На примере произведения К.Д. Ушинского "Петух и собака"</w:t>
            </w:r>
          </w:p>
        </w:tc>
        <w:tc>
          <w:tcPr>
            <w:tcW w:w="79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75</w:t>
            </w:r>
          </w:p>
        </w:tc>
        <w:tc>
          <w:tcPr>
            <w:tcW w:w="3461"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Знакомство с малыми жанрами устного народного творчества: потешка, загадка, </w:t>
            </w:r>
            <w:r w:rsidRPr="00EA6F68">
              <w:rPr>
                <w:rFonts w:ascii="Times New Roman" w:hAnsi="Times New Roman"/>
                <w:color w:val="000000"/>
                <w:sz w:val="24"/>
              </w:rPr>
              <w:lastRenderedPageBreak/>
              <w:t xml:space="preserve">пословица. </w:t>
            </w:r>
            <w:r>
              <w:rPr>
                <w:rFonts w:ascii="Times New Roman" w:hAnsi="Times New Roman"/>
                <w:color w:val="000000"/>
                <w:sz w:val="24"/>
              </w:rPr>
              <w:t>Загадка - средство воспитания живости ума, сообразительности</w:t>
            </w:r>
          </w:p>
        </w:tc>
        <w:tc>
          <w:tcPr>
            <w:tcW w:w="79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lastRenderedPageBreak/>
              <w:t xml:space="preserve"> 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lastRenderedPageBreak/>
              <w:t>76</w:t>
            </w:r>
          </w:p>
        </w:tc>
        <w:tc>
          <w:tcPr>
            <w:tcW w:w="3461" w:type="dxa"/>
            <w:tcMar>
              <w:top w:w="50" w:type="dxa"/>
              <w:left w:w="100" w:type="dxa"/>
            </w:tcMar>
            <w:vAlign w:val="center"/>
          </w:tcPr>
          <w:p w:rsidR="00BB6F59" w:rsidRDefault="00EA6F68">
            <w:pPr>
              <w:spacing w:after="0"/>
              <w:ind w:left="135"/>
            </w:pPr>
            <w:r>
              <w:rPr>
                <w:rFonts w:ascii="Times New Roman" w:hAnsi="Times New Roman"/>
                <w:color w:val="000000"/>
                <w:sz w:val="24"/>
              </w:rPr>
              <w:t>Игровой фольклор: потешки</w:t>
            </w:r>
          </w:p>
        </w:tc>
        <w:tc>
          <w:tcPr>
            <w:tcW w:w="79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77</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Восприятие произведений о чудесах и фантазии: способность автора замечать необычное в окружающем мире</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78</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Мир фантазий и чудес в произведениях Б.В. Заходера "Моя Вообразилия", Ю.П. Мориц "Сто фантазий" и других</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79</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Открытие чудесного в обыкновенных явлениях. На примере стихотворений В.В. Лунина "Я видел чудо", Р.С. Сефа "Чудо"</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80</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Понимание пословиц как средства проявления народной мудрости, краткого изречения жизненных правил</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81</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Определение темы произведения: изображение природы в разные времена года</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82</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Наблюдение за особенностями стихотворной речи: рифма, ритм. Роль интонации при выразительном чтении: темп, сила голоса</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83</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Восприятие произведений о родной природе: краски и звуки весны</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84</w:t>
            </w:r>
          </w:p>
        </w:tc>
        <w:tc>
          <w:tcPr>
            <w:tcW w:w="3461"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Определение темы произведения: изображение природы в разные времена года. </w:t>
            </w:r>
            <w:r>
              <w:rPr>
                <w:rFonts w:ascii="Times New Roman" w:hAnsi="Times New Roman"/>
                <w:color w:val="000000"/>
                <w:sz w:val="24"/>
              </w:rPr>
              <w:t>Настроение, которое рождает стихотворение</w:t>
            </w:r>
          </w:p>
        </w:tc>
        <w:tc>
          <w:tcPr>
            <w:tcW w:w="79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85</w:t>
            </w:r>
          </w:p>
        </w:tc>
        <w:tc>
          <w:tcPr>
            <w:tcW w:w="3461"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Выявление главной мысли (идеи) в произведениях о природе родного края. </w:t>
            </w:r>
            <w:r>
              <w:rPr>
                <w:rFonts w:ascii="Times New Roman" w:hAnsi="Times New Roman"/>
                <w:color w:val="000000"/>
                <w:sz w:val="24"/>
              </w:rPr>
              <w:lastRenderedPageBreak/>
              <w:t>Любовь к Родине</w:t>
            </w:r>
          </w:p>
        </w:tc>
        <w:tc>
          <w:tcPr>
            <w:tcW w:w="79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lastRenderedPageBreak/>
              <w:t xml:space="preserve"> 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lastRenderedPageBreak/>
              <w:t>86</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Работа с детскими книгами. Отражение в иллюстрации эмоционального отклика на произведение</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87</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Выделение главной мысли (идеи) произведения. На примере текста К.Д. Ушинского "Худо тому, кто добра не делает никому", сказки М.С. Пляцковского "Помощник" и других</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88</w:t>
            </w:r>
          </w:p>
        </w:tc>
        <w:tc>
          <w:tcPr>
            <w:tcW w:w="3461"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Работа с текстом произведения: осознание понятий друг, дружба, забота. </w:t>
            </w:r>
            <w:r>
              <w:rPr>
                <w:rFonts w:ascii="Times New Roman" w:hAnsi="Times New Roman"/>
                <w:color w:val="000000"/>
                <w:sz w:val="24"/>
              </w:rPr>
              <w:t>На примере произведения Ю.И. Ермолаев "Лучший друг"</w:t>
            </w:r>
          </w:p>
        </w:tc>
        <w:tc>
          <w:tcPr>
            <w:tcW w:w="79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89</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Определение темы произведения: о жизни, играх, делах детей. На примере произведений В.А. Осеевой "Три товарища", Е.А. Благининой "Подарок", В.Н. Орлова "Кто кого?"</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90</w:t>
            </w:r>
          </w:p>
        </w:tc>
        <w:tc>
          <w:tcPr>
            <w:tcW w:w="3461"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Характеристика героя произведения: оценка поступков и поведения. </w:t>
            </w:r>
            <w:r>
              <w:rPr>
                <w:rFonts w:ascii="Times New Roman" w:hAnsi="Times New Roman"/>
                <w:color w:val="000000"/>
                <w:sz w:val="24"/>
              </w:rPr>
              <w:t>На примере произведения Е.А. Пермяка "Торопливый ножик"</w:t>
            </w:r>
          </w:p>
        </w:tc>
        <w:tc>
          <w:tcPr>
            <w:tcW w:w="79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91</w:t>
            </w:r>
          </w:p>
        </w:tc>
        <w:tc>
          <w:tcPr>
            <w:tcW w:w="3461"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Заголовок произведения, его значение для понимания произведения. </w:t>
            </w:r>
            <w:r>
              <w:rPr>
                <w:rFonts w:ascii="Times New Roman" w:hAnsi="Times New Roman"/>
                <w:color w:val="000000"/>
                <w:sz w:val="24"/>
              </w:rPr>
              <w:t>На примере произведения Л.Н. Толстого "Косточка"</w:t>
            </w:r>
          </w:p>
        </w:tc>
        <w:tc>
          <w:tcPr>
            <w:tcW w:w="79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92</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Работа с текстом произведения: осознание понятий труд, взаимопомощь. На примере произведений А.Л. Барто "Я - лишний", Р.С. Сефа "Совет", В.Н. Орлова "Если дружбой..."</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lastRenderedPageBreak/>
              <w:t>93</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Восприятие и самостоятельное чтение произведений о маме: проявление любви и заботы о родных людях на примере произведений А.Л. Барто "Мама", Е.А. Благининой "Посидим в тишине" и других</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94</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Осознание отражённых в произведении понятий: чувство любви матери к ребёнку, детей к матери, близким. На примере произведений А.В. Митяева «За что я люблю маму», С.Я. Маршака «Хороший день»</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95</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Отражение в произведениях понятий: любовь и забота о животных. На примере произведения М.М. Пришвина "Еж" и других</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96</w:t>
            </w:r>
          </w:p>
        </w:tc>
        <w:tc>
          <w:tcPr>
            <w:tcW w:w="3461"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Выделение главной мысли (идеи) в произведениях о братьях наших меньших: бережное отношение к животным. </w:t>
            </w:r>
            <w:r>
              <w:rPr>
                <w:rFonts w:ascii="Times New Roman" w:hAnsi="Times New Roman"/>
                <w:color w:val="000000"/>
                <w:sz w:val="24"/>
              </w:rPr>
              <w:t>На примере рассказа В.А. Осеевой "Плохо"</w:t>
            </w:r>
          </w:p>
        </w:tc>
        <w:tc>
          <w:tcPr>
            <w:tcW w:w="79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97</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Сравнение художественных и научно-познавательных текстов: описание героя-животного. На примере произведений В.В. Бианки "Лис и Мышонок", С.В. Михалкова "Трезор"</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98</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Работа с текстом произведения: характеристика героя, его внешности, действий. На примере произведений Е.И. Чарушина "Про Томку", Н.И. Сладкова "Лисица и Еж"</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99</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Ориентировка в книге: обложка, </w:t>
            </w:r>
            <w:r w:rsidRPr="00EA6F68">
              <w:rPr>
                <w:rFonts w:ascii="Times New Roman" w:hAnsi="Times New Roman"/>
                <w:color w:val="000000"/>
                <w:sz w:val="24"/>
              </w:rPr>
              <w:lastRenderedPageBreak/>
              <w:t>иллюстрация, оглавление. Знакомство со школьной библиотекой. Выбор книг в библиотеке</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lastRenderedPageBreak/>
              <w:t>ОБЩЕЕ КОЛИЧЕСТВО ЧАСОВ ПО ПРОГРАММЕ</w:t>
            </w:r>
          </w:p>
        </w:tc>
        <w:tc>
          <w:tcPr>
            <w:tcW w:w="12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99 </w:t>
            </w:r>
          </w:p>
        </w:tc>
        <w:tc>
          <w:tcPr>
            <w:tcW w:w="1492"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1594"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EA6F68">
      <w:pPr>
        <w:spacing w:after="0" w:line="1" w:lineRule="atLeast"/>
        <w:ind w:left="120"/>
      </w:pPr>
      <w:r>
        <w:rPr>
          <w:rFonts w:ascii="Times New Roman" w:hAnsi="Times New Roman"/>
          <w:b/>
          <w:color w:val="000000"/>
          <w:sz w:val="24"/>
        </w:rPr>
        <w:lastRenderedPageBreak/>
        <w:t xml:space="preserve"> 2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063"/>
        <w:gridCol w:w="4877"/>
        <w:gridCol w:w="1332"/>
        <w:gridCol w:w="1918"/>
        <w:gridCol w:w="1990"/>
        <w:gridCol w:w="1404"/>
        <w:gridCol w:w="2313"/>
      </w:tblGrid>
      <w:tr w:rsidR="00BB6F59">
        <w:trPr>
          <w:trHeight w:val="144"/>
          <w:tblCellSpacing w:w="0" w:type="dxa"/>
        </w:trPr>
        <w:tc>
          <w:tcPr>
            <w:tcW w:w="463"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3168"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Тема урока </w:t>
            </w:r>
          </w:p>
          <w:p w:rsidR="00BB6F59" w:rsidRDefault="00BB6F59">
            <w:pPr>
              <w:spacing w:after="0"/>
              <w:ind w:left="135"/>
            </w:pPr>
          </w:p>
        </w:tc>
        <w:tc>
          <w:tcPr>
            <w:tcW w:w="0" w:type="auto"/>
            <w:gridSpan w:val="3"/>
            <w:tcMar>
              <w:top w:w="50" w:type="dxa"/>
              <w:left w:w="100" w:type="dxa"/>
            </w:tcMar>
            <w:vAlign w:val="center"/>
          </w:tcPr>
          <w:p w:rsidR="00BB6F59" w:rsidRDefault="00EA6F68">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Дата изучения </w:t>
            </w:r>
          </w:p>
          <w:p w:rsidR="00BB6F59" w:rsidRDefault="00BB6F59">
            <w:pPr>
              <w:spacing w:after="0"/>
              <w:ind w:left="135"/>
            </w:pPr>
          </w:p>
        </w:tc>
        <w:tc>
          <w:tcPr>
            <w:tcW w:w="1959"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c>
          <w:tcPr>
            <w:tcW w:w="815"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Всего </w:t>
            </w:r>
          </w:p>
          <w:p w:rsidR="00BB6F59" w:rsidRDefault="00BB6F59">
            <w:pPr>
              <w:spacing w:after="0"/>
              <w:ind w:left="135"/>
            </w:pPr>
          </w:p>
        </w:tc>
        <w:tc>
          <w:tcPr>
            <w:tcW w:w="1510"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Контрольные работы </w:t>
            </w:r>
          </w:p>
          <w:p w:rsidR="00BB6F59" w:rsidRDefault="00BB6F59">
            <w:pPr>
              <w:spacing w:after="0"/>
              <w:ind w:left="135"/>
            </w:pPr>
          </w:p>
        </w:tc>
        <w:tc>
          <w:tcPr>
            <w:tcW w:w="1611"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Практические работы </w:t>
            </w:r>
          </w:p>
          <w:p w:rsidR="00BB6F59" w:rsidRDefault="00BB6F59">
            <w:pPr>
              <w:spacing w:after="0"/>
              <w:ind w:left="135"/>
            </w:pPr>
          </w:p>
        </w:tc>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1</w:t>
            </w:r>
          </w:p>
        </w:tc>
        <w:tc>
          <w:tcPr>
            <w:tcW w:w="316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Резервный урок. Работа с детскими книгами: виды книг (учебная, художественная, справочная). </w:t>
            </w:r>
            <w:r>
              <w:rPr>
                <w:rFonts w:ascii="Times New Roman" w:hAnsi="Times New Roman"/>
                <w:color w:val="000000"/>
                <w:sz w:val="24"/>
              </w:rPr>
              <w:t>Ориентировка в книге: обложка, содержание, аннотация, иллюстрация</w:t>
            </w:r>
          </w:p>
        </w:tc>
        <w:tc>
          <w:tcPr>
            <w:tcW w:w="81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2</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Произведения малых жанров фольклора. Пословицы как жанр фольклора</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3</w:t>
            </w:r>
          </w:p>
        </w:tc>
        <w:tc>
          <w:tcPr>
            <w:tcW w:w="3168" w:type="dxa"/>
            <w:tcMar>
              <w:top w:w="50" w:type="dxa"/>
              <w:left w:w="100" w:type="dxa"/>
            </w:tcMar>
            <w:vAlign w:val="center"/>
          </w:tcPr>
          <w:p w:rsidR="00BB6F59" w:rsidRDefault="00EA6F68">
            <w:pPr>
              <w:spacing w:after="0"/>
              <w:ind w:left="135"/>
            </w:pPr>
            <w:r>
              <w:rPr>
                <w:rFonts w:ascii="Times New Roman" w:hAnsi="Times New Roman"/>
                <w:color w:val="000000"/>
                <w:sz w:val="24"/>
              </w:rPr>
              <w:t>Характеристика особенностей народных песен</w:t>
            </w:r>
          </w:p>
        </w:tc>
        <w:tc>
          <w:tcPr>
            <w:tcW w:w="81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4</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Шуточные фольклорные произведения: игра со словом. Небылица как "перевертыш событий". Потешки и прибаутки. Ритм и счет - основа построения считалок. Анализ особенностей скороговорок, их роль в речи</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5</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Загадка как жанр фольклора, тематические группы загадок</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6</w:t>
            </w:r>
          </w:p>
        </w:tc>
        <w:tc>
          <w:tcPr>
            <w:tcW w:w="316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Особенности сказок разного вида (о животных, бытовые, волшебные). </w:t>
            </w:r>
            <w:r>
              <w:rPr>
                <w:rFonts w:ascii="Times New Roman" w:hAnsi="Times New Roman"/>
                <w:color w:val="000000"/>
                <w:sz w:val="24"/>
              </w:rPr>
              <w:t>На примере русской народной сказки "У страха глаза велики"</w:t>
            </w:r>
          </w:p>
        </w:tc>
        <w:tc>
          <w:tcPr>
            <w:tcW w:w="81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7</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Особенности сказок о животных. На примере русской народной сказки "Петушок и бобовое зернышко"</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8</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Бытовые сказки: особенности построения и </w:t>
            </w:r>
            <w:r w:rsidRPr="00EA6F68">
              <w:rPr>
                <w:rFonts w:ascii="Times New Roman" w:hAnsi="Times New Roman"/>
                <w:color w:val="000000"/>
                <w:sz w:val="24"/>
              </w:rPr>
              <w:lastRenderedPageBreak/>
              <w:t>язык. Диалоги героев в русской народной сказке "Каша из топора"</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lastRenderedPageBreak/>
              <w:t>9</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Сказка - выражение народной мудрости, нравственная идея фольклорных сказок на примере сказки "Лиса и журавль"</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10</w:t>
            </w:r>
          </w:p>
        </w:tc>
        <w:tc>
          <w:tcPr>
            <w:tcW w:w="316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Общее представление о волшебной сказке: присказки, повторы. </w:t>
            </w:r>
            <w:r>
              <w:rPr>
                <w:rFonts w:ascii="Times New Roman" w:hAnsi="Times New Roman"/>
                <w:color w:val="000000"/>
                <w:sz w:val="24"/>
              </w:rPr>
              <w:t>Русская народная сказка "Снегурочка"</w:t>
            </w:r>
          </w:p>
        </w:tc>
        <w:tc>
          <w:tcPr>
            <w:tcW w:w="81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11</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Характеристика героя волшебной сказки, постоянные эпитеты. На примере русской народной сказки «Гуси-лебеди»</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12</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Фольклорные произведения народов России: отражение в сказках народного быта и культуры</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13</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Тематическая проверочная работа по итогам раздела «Фольклор»</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14</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Работа с детскими книгами: "Произведения писателей о родной природе". Создание осеннего пейзажа: краски и звуки. Произведения художников и композиторов по выбору</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15</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Сравнение стихотворений об осени. На примере произведений Ф.И. Тютчева "Есть в осени первоначальной...", К.Д. Бальмонта "Осень"</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16</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w:t>
            </w:r>
            <w:r w:rsidRPr="00EA6F68">
              <w:rPr>
                <w:rFonts w:ascii="Times New Roman" w:hAnsi="Times New Roman"/>
                <w:color w:val="000000"/>
                <w:sz w:val="24"/>
              </w:rPr>
              <w:lastRenderedPageBreak/>
              <w:t>пропали..."</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lastRenderedPageBreak/>
              <w:t>17</w:t>
            </w:r>
          </w:p>
        </w:tc>
        <w:tc>
          <w:tcPr>
            <w:tcW w:w="316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Восприятие осени в произведении М.М. Пришвина "Осеннее утро" и других (по выбору). </w:t>
            </w:r>
            <w:r>
              <w:rPr>
                <w:rFonts w:ascii="Times New Roman" w:hAnsi="Times New Roman"/>
                <w:color w:val="000000"/>
                <w:sz w:val="24"/>
              </w:rPr>
              <w:t>Эстетическое восприятие явлений осенней природы</w:t>
            </w:r>
          </w:p>
        </w:tc>
        <w:tc>
          <w:tcPr>
            <w:tcW w:w="81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18</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Осень в произведениях А.С. Пушкина "Уж небо осенью дышало...", Г.А. Скребицкого "Четыре художника"</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19</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Сравнение стихотворений об осенних листьях разных поэтов. А.К. Толстой "Осень. Обсыпается весь наш бедный сад..." и произведения других поэтов</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20</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Работа с текстом произведения С.В. Михалкова "Быль для детей": осознание темы Великой Отечественной войны</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21</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Патриотическое звучание произведений о Родине. Ф.П. Савинова "Родина" и другие (по выбору)</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22</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Отражение темы "Родина" в произведении И.С. Никитина "Русь"</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23</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Отражение нравственных ценностей в произведениях о Родине: любовь к родному краю. На примере произведения С.Т. Романовского "Русь". Почему хлеб всегда связан с трудом, жизнью и Родиной?</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24</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Любовь к природе - тема произведений о Родине. На примере произведения К.Г. Паустовского "Мещерская сторона"</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25</w:t>
            </w:r>
          </w:p>
        </w:tc>
        <w:tc>
          <w:tcPr>
            <w:tcW w:w="316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Анализ заголовка стихотворения А.А. Прокофьева "Родина" и соотнесение его с </w:t>
            </w:r>
            <w:r w:rsidRPr="00EA6F68">
              <w:rPr>
                <w:rFonts w:ascii="Times New Roman" w:hAnsi="Times New Roman"/>
                <w:color w:val="000000"/>
                <w:sz w:val="24"/>
              </w:rPr>
              <w:lastRenderedPageBreak/>
              <w:t xml:space="preserve">главной мыслью произведения. </w:t>
            </w:r>
            <w:r>
              <w:rPr>
                <w:rFonts w:ascii="Times New Roman" w:hAnsi="Times New Roman"/>
                <w:color w:val="000000"/>
                <w:sz w:val="24"/>
              </w:rPr>
              <w:t>Отражение темы Родины в изобразительном искусстве</w:t>
            </w:r>
          </w:p>
        </w:tc>
        <w:tc>
          <w:tcPr>
            <w:tcW w:w="81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lastRenderedPageBreak/>
              <w:t>26</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Волшебный мир сказок. А.С. Пушкин "У лукоморья дуб зеленый..."</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27</w:t>
            </w:r>
          </w:p>
        </w:tc>
        <w:tc>
          <w:tcPr>
            <w:tcW w:w="316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Поучительный смысл "Сказки о рыбаке и рыбке" А.С. Пушкина. </w:t>
            </w:r>
            <w:r>
              <w:rPr>
                <w:rFonts w:ascii="Times New Roman" w:hAnsi="Times New Roman"/>
                <w:color w:val="000000"/>
                <w:sz w:val="24"/>
              </w:rPr>
              <w:t>Характеристика героев</w:t>
            </w:r>
          </w:p>
        </w:tc>
        <w:tc>
          <w:tcPr>
            <w:tcW w:w="81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28</w:t>
            </w:r>
          </w:p>
        </w:tc>
        <w:tc>
          <w:tcPr>
            <w:tcW w:w="316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Сравнение сказки А.С. Пушкина "Сказка о рыбаке и рыбке" с фольклорными (народными) сказками. </w:t>
            </w:r>
            <w:r>
              <w:rPr>
                <w:rFonts w:ascii="Times New Roman" w:hAnsi="Times New Roman"/>
                <w:color w:val="000000"/>
                <w:sz w:val="24"/>
              </w:rPr>
              <w:t>Иллюстрации, их назначение в раскрытии содержания произведения</w:t>
            </w:r>
          </w:p>
        </w:tc>
        <w:tc>
          <w:tcPr>
            <w:tcW w:w="81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29</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Работа с фольклорной (народной) и литературной (авторской) 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30</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Сравнение прозаической и стихотворной басен И.А. Крылова "Лебедь, Щука и Рак" и Л.Н. Толстого "Лев и мышь"</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31</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Особенности басни как жанра литературы. Мораль басни как нравственный урок (поучение)</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32</w:t>
            </w:r>
          </w:p>
        </w:tc>
        <w:tc>
          <w:tcPr>
            <w:tcW w:w="316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Представление темы "Отношение человека к животным" в произведениях писателей для детей. </w:t>
            </w:r>
            <w:r>
              <w:rPr>
                <w:rFonts w:ascii="Times New Roman" w:hAnsi="Times New Roman"/>
                <w:color w:val="000000"/>
                <w:sz w:val="24"/>
              </w:rPr>
              <w:t>Л.Н. Толстой "Котенок"</w:t>
            </w:r>
          </w:p>
        </w:tc>
        <w:tc>
          <w:tcPr>
            <w:tcW w:w="81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33</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Тема семьи в творчестве писателей. На примере произведения Л.Н. Толстого </w:t>
            </w:r>
            <w:r w:rsidRPr="00EA6F68">
              <w:rPr>
                <w:rFonts w:ascii="Times New Roman" w:hAnsi="Times New Roman"/>
                <w:color w:val="000000"/>
                <w:sz w:val="24"/>
              </w:rPr>
              <w:lastRenderedPageBreak/>
              <w:t>"Правда всего дороже", "Отец и сыновья"</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lastRenderedPageBreak/>
              <w:t>34</w:t>
            </w:r>
          </w:p>
        </w:tc>
        <w:tc>
          <w:tcPr>
            <w:tcW w:w="316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Характеристика главного героя рассказа. Главная мысль произведения (идея). </w:t>
            </w:r>
            <w:r>
              <w:rPr>
                <w:rFonts w:ascii="Times New Roman" w:hAnsi="Times New Roman"/>
                <w:color w:val="000000"/>
                <w:sz w:val="24"/>
              </w:rPr>
              <w:t>Л.Н. Толстой "Филиппок"</w:t>
            </w:r>
          </w:p>
        </w:tc>
        <w:tc>
          <w:tcPr>
            <w:tcW w:w="81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35</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Работа с детскими книгами на тему: "О братьях наших меньших". Составление аннотации к прочитанным произведениям</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36</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Образы героев стихотворных и прозаических произведений о животных. И.М. Пивоварова "Жила-была собака...", С.В. Михалков "Мой щенок" и другие</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37</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Отражение темы "Дружба животных" в стихотворении В.Д. Берестова "Кошкин щенок" и других (по выбору)</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38</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Отражение нравственно-этических понятий (защита и забота о животных) на примере рассказа М.М. Пришвина "Ребята и утята"</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39</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Соотнесение заголовка и главной мысли рассказа Е.И. Чарушина "Страшный рассказ"</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40</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Оценка поступков и поведения героя произведения Б.С. Житкова "Храбрый утенок"</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41</w:t>
            </w:r>
          </w:p>
        </w:tc>
        <w:tc>
          <w:tcPr>
            <w:tcW w:w="316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Отражение образов животных в устном народном творчестве (фольклоре). </w:t>
            </w:r>
            <w:r>
              <w:rPr>
                <w:rFonts w:ascii="Times New Roman" w:hAnsi="Times New Roman"/>
                <w:color w:val="000000"/>
                <w:sz w:val="24"/>
              </w:rPr>
              <w:t>На примере русской народной песни "Коровушка"</w:t>
            </w:r>
          </w:p>
        </w:tc>
        <w:tc>
          <w:tcPr>
            <w:tcW w:w="81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42</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Особенности сказок о животных. На примере русской народной сказки "Зимовье зверей" и других (по выбору)</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lastRenderedPageBreak/>
              <w:t>43</w:t>
            </w:r>
          </w:p>
        </w:tc>
        <w:tc>
          <w:tcPr>
            <w:tcW w:w="316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Сравнение описания героев-животных в фольклорных (народных) и литературных произведениях. На примере произведений К.Д. Ушинского и других (по выбору). </w:t>
            </w:r>
            <w:r>
              <w:rPr>
                <w:rFonts w:ascii="Times New Roman" w:hAnsi="Times New Roman"/>
                <w:color w:val="000000"/>
                <w:sz w:val="24"/>
              </w:rPr>
              <w:t>В.В. Бианки "Музыкант"</w:t>
            </w:r>
          </w:p>
        </w:tc>
        <w:tc>
          <w:tcPr>
            <w:tcW w:w="81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44</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Сравнение описания животных в художественном и научно-познавательном тексте. Знакомство с художниками-иллюстраторами, анималистами Е.И. Чарушиным, В.В. Бианки</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45</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Тематическое повторение по итогам раздела "О братьях наших меньших"</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46</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Восприятие пейзажной лирики. Средства художественной выразительности: сравнение. Произведения по выбору, например, И.А. Бунин "Первый снег" и другие</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47</w:t>
            </w:r>
          </w:p>
        </w:tc>
        <w:tc>
          <w:tcPr>
            <w:tcW w:w="316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Наблюдение за художественными особенностями поэтического текста: настроение, средства выразительности на примере текста Ф.И. Тютчева "Чародейкою </w:t>
            </w:r>
            <w:r>
              <w:rPr>
                <w:rFonts w:ascii="Times New Roman" w:hAnsi="Times New Roman"/>
                <w:color w:val="000000"/>
                <w:sz w:val="24"/>
              </w:rPr>
              <w:t>Зимою..."</w:t>
            </w:r>
          </w:p>
        </w:tc>
        <w:tc>
          <w:tcPr>
            <w:tcW w:w="81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48</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Сравнение образа зимы в произведениях А.С. Пушкина "Вот север, тучи нагоняя..." и С.А. Есенина "Поет зима - аукает"</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49</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Средства художественной выразительности: эпитет. Произведения по выбору, например, отрывки из романа "Евгений Онегин" А.С. Пушкина</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50</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Описание игр и зимних забав детей. </w:t>
            </w:r>
            <w:r w:rsidRPr="00EA6F68">
              <w:rPr>
                <w:rFonts w:ascii="Times New Roman" w:hAnsi="Times New Roman"/>
                <w:color w:val="000000"/>
                <w:sz w:val="24"/>
              </w:rPr>
              <w:lastRenderedPageBreak/>
              <w:t>Произведения по выбору, например, И.З. Суриков "Детство"</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lastRenderedPageBreak/>
              <w:t>51</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Тематическое повторение по итогам раздела "Звуки и краски зимней природы"</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52</w:t>
            </w:r>
          </w:p>
        </w:tc>
        <w:tc>
          <w:tcPr>
            <w:tcW w:w="316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Картины зимнего леса в рассказе И.С. Соколова-Микитова "Зима в лесу". </w:t>
            </w:r>
            <w:r>
              <w:rPr>
                <w:rFonts w:ascii="Times New Roman" w:hAnsi="Times New Roman"/>
                <w:color w:val="000000"/>
                <w:sz w:val="24"/>
              </w:rPr>
              <w:t>Тема "Природа зимой" в картинах художников и произведениях композиторов</w:t>
            </w:r>
          </w:p>
        </w:tc>
        <w:tc>
          <w:tcPr>
            <w:tcW w:w="81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53</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Жизнь животных зимой: научно-познавательные рассказы. Произведения по выбору, например, Г.А. Скребицкого</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54</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Составление устного рассказа "Краски и звуки зимы" по изученным текстам</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55</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Составление плана сказки: части текста, их главные темы. На примере русской народной сказки "Два мороза"</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56</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Фольклорная основа литературной (авторской) сказки В.И. Даля "Девочка Снегурочка"</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57</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Сравнение сюжетов и героев русской народной сказки "Снегурочка" и литературной (авторской) В.И. Даля "Девочка Снегурочка"</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58</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Фольклорная основа литературной (авторской) сказки В.Ф. Одоевского "Мороз Иванович"</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59</w:t>
            </w:r>
          </w:p>
        </w:tc>
        <w:tc>
          <w:tcPr>
            <w:tcW w:w="316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Средства художественной выразительности в стихотворениях о весне. </w:t>
            </w:r>
            <w:r>
              <w:rPr>
                <w:rFonts w:ascii="Times New Roman" w:hAnsi="Times New Roman"/>
                <w:color w:val="000000"/>
                <w:sz w:val="24"/>
              </w:rPr>
              <w:t>Произведения по выбору, например, А.Л. Барто "Веревочка"</w:t>
            </w:r>
          </w:p>
        </w:tc>
        <w:tc>
          <w:tcPr>
            <w:tcW w:w="81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60</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Произведения о детях. На примере рассказа </w:t>
            </w:r>
            <w:r w:rsidRPr="00EA6F68">
              <w:rPr>
                <w:rFonts w:ascii="Times New Roman" w:hAnsi="Times New Roman"/>
                <w:color w:val="000000"/>
                <w:sz w:val="24"/>
              </w:rPr>
              <w:lastRenderedPageBreak/>
              <w:t>Н.Н. Носова "Затейники"</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lastRenderedPageBreak/>
              <w:t>61</w:t>
            </w:r>
          </w:p>
        </w:tc>
        <w:tc>
          <w:tcPr>
            <w:tcW w:w="316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Характеристика героя, его портрет. Произведения о детях на выбор, например, Н.Н. Носов "Живая шляпа". </w:t>
            </w:r>
            <w:r>
              <w:rPr>
                <w:rFonts w:ascii="Times New Roman" w:hAnsi="Times New Roman"/>
                <w:color w:val="000000"/>
                <w:sz w:val="24"/>
              </w:rPr>
              <w:t>Сравнение героев рассказов</w:t>
            </w:r>
          </w:p>
        </w:tc>
        <w:tc>
          <w:tcPr>
            <w:tcW w:w="81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62</w:t>
            </w:r>
          </w:p>
        </w:tc>
        <w:tc>
          <w:tcPr>
            <w:tcW w:w="316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Отражение в произведениях нравственно-этических понятий: дружба, терпение, уважение, помощь друг другу. </w:t>
            </w:r>
            <w:r>
              <w:rPr>
                <w:rFonts w:ascii="Times New Roman" w:hAnsi="Times New Roman"/>
                <w:color w:val="000000"/>
                <w:sz w:val="24"/>
              </w:rPr>
              <w:t>В.А. Осеева "Синие листья"</w:t>
            </w:r>
          </w:p>
        </w:tc>
        <w:tc>
          <w:tcPr>
            <w:tcW w:w="81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63</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Отражение понятия взаимопомощь в произведении А.Л. Барто "Катя". Разные точки зрения на одно событие. Ю.И. Ермолаев "Два пирожных"</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64</w:t>
            </w:r>
          </w:p>
        </w:tc>
        <w:tc>
          <w:tcPr>
            <w:tcW w:w="316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Главный герой: общее представление. Характеристика героя, его портрет. </w:t>
            </w:r>
            <w:r>
              <w:rPr>
                <w:rFonts w:ascii="Times New Roman" w:hAnsi="Times New Roman"/>
                <w:color w:val="000000"/>
                <w:sz w:val="24"/>
              </w:rPr>
              <w:t>На примере рассказа В.А. Осеевой "Волшебное слово"</w:t>
            </w:r>
          </w:p>
        </w:tc>
        <w:tc>
          <w:tcPr>
            <w:tcW w:w="81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65</w:t>
            </w:r>
          </w:p>
        </w:tc>
        <w:tc>
          <w:tcPr>
            <w:tcW w:w="316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Выделение главной мысли (идеи): уважение и внимание к старшему поколению. </w:t>
            </w:r>
            <w:r>
              <w:rPr>
                <w:rFonts w:ascii="Times New Roman" w:hAnsi="Times New Roman"/>
                <w:color w:val="000000"/>
                <w:sz w:val="24"/>
              </w:rPr>
              <w:t>Произведения по выбору, например, В.А. Осеева "Хорошее"</w:t>
            </w:r>
          </w:p>
        </w:tc>
        <w:tc>
          <w:tcPr>
            <w:tcW w:w="81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66</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Оценка поступков героя. В.В. Лунин "Я и Вовка"</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67</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Тема дружбы в произведении Е.А. Пермяка "Две пословицы". Выставка книг: произведения о детях</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68</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Оценка взаимоотношений взрослых и детей на примере рассказа В.А. Осеевой "Почему?"</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69</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Анализ заголовка и соотнесение его с </w:t>
            </w:r>
            <w:r w:rsidRPr="00EA6F68">
              <w:rPr>
                <w:rFonts w:ascii="Times New Roman" w:hAnsi="Times New Roman"/>
                <w:color w:val="000000"/>
                <w:sz w:val="24"/>
              </w:rPr>
              <w:lastRenderedPageBreak/>
              <w:t>главной мыслью произведения В.А. Осеевой "Почему?"</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lastRenderedPageBreak/>
              <w:t>70</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Тематическое повторение по итогам раздела "О детях и дружбе"</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71</w:t>
            </w:r>
          </w:p>
        </w:tc>
        <w:tc>
          <w:tcPr>
            <w:tcW w:w="316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Народная наблюдательность, выраженная в малых жанрах устного народного творчества (фольклоре). </w:t>
            </w:r>
            <w:r>
              <w:rPr>
                <w:rFonts w:ascii="Times New Roman" w:hAnsi="Times New Roman"/>
                <w:color w:val="000000"/>
                <w:sz w:val="24"/>
              </w:rPr>
              <w:t>Заклички, веснянки</w:t>
            </w:r>
          </w:p>
        </w:tc>
        <w:tc>
          <w:tcPr>
            <w:tcW w:w="81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72</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Наблюдение за описанием весны в художественном тексте. Произведения по выбору, например, А.П. Чехов "Весной (отрывок)</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73</w:t>
            </w:r>
          </w:p>
        </w:tc>
        <w:tc>
          <w:tcPr>
            <w:tcW w:w="316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Картины весеннего леса в рассказе Г.А. Скребицкого "Четыре художника". </w:t>
            </w:r>
            <w:r>
              <w:rPr>
                <w:rFonts w:ascii="Times New Roman" w:hAnsi="Times New Roman"/>
                <w:color w:val="000000"/>
                <w:sz w:val="24"/>
              </w:rPr>
              <w:t>Составление плана текста</w:t>
            </w:r>
          </w:p>
        </w:tc>
        <w:tc>
          <w:tcPr>
            <w:tcW w:w="81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74</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Восприятие пейзажной лирики. Слушание стихотворений о весне и лете</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75</w:t>
            </w:r>
          </w:p>
        </w:tc>
        <w:tc>
          <w:tcPr>
            <w:tcW w:w="316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Работа со стихотворением Ф.И. Тютчева "Зима недаром злится...": выделение средств художественной выразительности. </w:t>
            </w:r>
            <w:r>
              <w:rPr>
                <w:rFonts w:ascii="Times New Roman" w:hAnsi="Times New Roman"/>
                <w:color w:val="000000"/>
                <w:sz w:val="24"/>
              </w:rPr>
              <w:t>Устное сочинение "Я рад весне"</w:t>
            </w:r>
          </w:p>
        </w:tc>
        <w:tc>
          <w:tcPr>
            <w:tcW w:w="81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76</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Жизнь животных весной: рассказы и сказки писателей</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77</w:t>
            </w:r>
          </w:p>
        </w:tc>
        <w:tc>
          <w:tcPr>
            <w:tcW w:w="316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Красота весенней природы, отраженная в лирических произведениях. </w:t>
            </w:r>
            <w:r>
              <w:rPr>
                <w:rFonts w:ascii="Times New Roman" w:hAnsi="Times New Roman"/>
                <w:color w:val="000000"/>
                <w:sz w:val="24"/>
              </w:rPr>
              <w:t>Произведения по выбору, например, Ф.И. Тютчев "Весенние воды"</w:t>
            </w:r>
          </w:p>
        </w:tc>
        <w:tc>
          <w:tcPr>
            <w:tcW w:w="81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78</w:t>
            </w:r>
          </w:p>
        </w:tc>
        <w:tc>
          <w:tcPr>
            <w:tcW w:w="316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Звуки весеннего леса и картины пробуждающейся природы в произведениях писателей. </w:t>
            </w:r>
            <w:r>
              <w:rPr>
                <w:rFonts w:ascii="Times New Roman" w:hAnsi="Times New Roman"/>
                <w:color w:val="000000"/>
                <w:sz w:val="24"/>
              </w:rPr>
              <w:t xml:space="preserve">Произведения по </w:t>
            </w:r>
            <w:r>
              <w:rPr>
                <w:rFonts w:ascii="Times New Roman" w:hAnsi="Times New Roman"/>
                <w:color w:val="000000"/>
                <w:sz w:val="24"/>
              </w:rPr>
              <w:lastRenderedPageBreak/>
              <w:t>выбору, например, Г.А. Скребицкий "Весенняя песня"</w:t>
            </w:r>
          </w:p>
        </w:tc>
        <w:tc>
          <w:tcPr>
            <w:tcW w:w="81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lastRenderedPageBreak/>
              <w:t>79</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Сравнение образов одуванчика в произведениях О.И. Высотской "Одуванчик" и М.М. Пришвина "Золотой луг"</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80</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Составление устного рассказа "Краски и звуки весеннего леса" по изученным текстам</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81</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Тематическое повторение по итогам раздела "Звуки и краски весенней природы"</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82</w:t>
            </w:r>
          </w:p>
        </w:tc>
        <w:tc>
          <w:tcPr>
            <w:tcW w:w="316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Тема "Природа весной" в картинах художников и произведениях композиторов. </w:t>
            </w:r>
            <w:r>
              <w:rPr>
                <w:rFonts w:ascii="Times New Roman" w:hAnsi="Times New Roman"/>
                <w:color w:val="000000"/>
                <w:sz w:val="24"/>
              </w:rPr>
              <w:t>Образы пробуждающейся природы в живописи и музыке</w:t>
            </w:r>
          </w:p>
        </w:tc>
        <w:tc>
          <w:tcPr>
            <w:tcW w:w="81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83</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Характеристика особенностей колыбельных народных песен: интонационный рисунок</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84</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Сравнение народной колыбельной песни и стихотворения А.А. Плещеева "Песня матери": любовь и переживание матери</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85</w:t>
            </w:r>
          </w:p>
        </w:tc>
        <w:tc>
          <w:tcPr>
            <w:tcW w:w="316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Нравственные семейные ценности в фольклорных (народных) сказках. </w:t>
            </w:r>
            <w:r>
              <w:rPr>
                <w:rFonts w:ascii="Times New Roman" w:hAnsi="Times New Roman"/>
                <w:color w:val="000000"/>
                <w:sz w:val="24"/>
              </w:rPr>
              <w:t>Произведения по выбору, например, татарская народная сказка "Три дочери"</w:t>
            </w:r>
          </w:p>
        </w:tc>
        <w:tc>
          <w:tcPr>
            <w:tcW w:w="81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86</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Международный женский день - тема художественных произведений</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87</w:t>
            </w:r>
          </w:p>
        </w:tc>
        <w:tc>
          <w:tcPr>
            <w:tcW w:w="316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Восприятие произведений о маме: проявление любви и радости общения. </w:t>
            </w:r>
            <w:r>
              <w:rPr>
                <w:rFonts w:ascii="Times New Roman" w:hAnsi="Times New Roman"/>
                <w:color w:val="000000"/>
                <w:sz w:val="24"/>
              </w:rPr>
              <w:t xml:space="preserve">Произведения по выбору, например, А.Н. </w:t>
            </w:r>
            <w:r>
              <w:rPr>
                <w:rFonts w:ascii="Times New Roman" w:hAnsi="Times New Roman"/>
                <w:color w:val="000000"/>
                <w:sz w:val="24"/>
              </w:rPr>
              <w:lastRenderedPageBreak/>
              <w:t>Плещеев "В бурю"</w:t>
            </w:r>
          </w:p>
        </w:tc>
        <w:tc>
          <w:tcPr>
            <w:tcW w:w="81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lastRenderedPageBreak/>
              <w:t>88</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Отражение темы День Победы в произведении С.А. Баруздина "Салют" и С.А. Васильева "Белая береза"</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89</w:t>
            </w:r>
          </w:p>
        </w:tc>
        <w:tc>
          <w:tcPr>
            <w:tcW w:w="316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Выделение главной мысли (идеи) текста: уважение и внимание к старшему поколению. </w:t>
            </w:r>
            <w:r>
              <w:rPr>
                <w:rFonts w:ascii="Times New Roman" w:hAnsi="Times New Roman"/>
                <w:color w:val="000000"/>
                <w:sz w:val="24"/>
              </w:rPr>
              <w:t>Произведения по выбору</w:t>
            </w:r>
          </w:p>
        </w:tc>
        <w:tc>
          <w:tcPr>
            <w:tcW w:w="81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90</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Тематическое повторение по итогам раздела "О наших близких, о семье"</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91</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Работа с детскими книгами на тему: "О наших близких, о семье": выбор книг на основе тематической картотеки</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92</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Выделение главной мысли (идеи) рассказа В.Ю. Драгунского "Тайное становится явным"</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93</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94</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Отражение темы дружбы в сказке братьев Гримм "Бременские музыканты"</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95</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Работа со сказкой братьев Гримм "Бременские музыканты": составление плана произведения</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96</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Работа с детскими книгами на тему: "Зарубежные сказочники": соотнесение иллюстраций с содержанием сказок</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97</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Особенности построения волшебной сказки Ш. Перро "Кот в сапогах"</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lastRenderedPageBreak/>
              <w:t>98</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Характеристика героев сказки Ш. Перро "Кот в сапогах"</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99</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Повторение по итогам изученного во 2 классе</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100</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Х.-К. Андерсен - известный писатель-сказочник. Выделение главной мысли (идеи) сказки Х.-К. Андерсена "Пятеро из одного стручка" и других его произведений (по выбору)</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101</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Книга как источник необходимых знаний. На примере произведения Г.А. Ладонщикова "Лучший друг"</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102</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Восприятие лета в произведении И.З. Сурикова "Лето". Выбор книг на основе рекомендательного списка: летнее чтение</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ОБЩЕЕ КОЛИЧЕСТВО ЧАСОВ ПО ПРОГРАММЕ</w:t>
            </w:r>
          </w:p>
        </w:tc>
        <w:tc>
          <w:tcPr>
            <w:tcW w:w="1281"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102 </w:t>
            </w:r>
          </w:p>
        </w:tc>
        <w:tc>
          <w:tcPr>
            <w:tcW w:w="151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4 </w:t>
            </w:r>
          </w:p>
        </w:tc>
        <w:tc>
          <w:tcPr>
            <w:tcW w:w="1611"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EA6F68">
      <w:pPr>
        <w:spacing w:after="0" w:line="1" w:lineRule="atLeast"/>
        <w:ind w:left="120"/>
      </w:pPr>
      <w:r>
        <w:rPr>
          <w:rFonts w:ascii="Times New Roman" w:hAnsi="Times New Roman"/>
          <w:b/>
          <w:color w:val="000000"/>
          <w:sz w:val="24"/>
        </w:rPr>
        <w:lastRenderedPageBreak/>
        <w:t xml:space="preserve"> 3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107"/>
        <w:gridCol w:w="5073"/>
        <w:gridCol w:w="1296"/>
        <w:gridCol w:w="1867"/>
        <w:gridCol w:w="1936"/>
        <w:gridCol w:w="1367"/>
        <w:gridCol w:w="2251"/>
      </w:tblGrid>
      <w:tr w:rsidR="00BB6F59">
        <w:trPr>
          <w:trHeight w:val="144"/>
          <w:tblCellSpacing w:w="0" w:type="dxa"/>
        </w:trPr>
        <w:tc>
          <w:tcPr>
            <w:tcW w:w="463"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3168"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Тема урока </w:t>
            </w:r>
          </w:p>
          <w:p w:rsidR="00BB6F59" w:rsidRDefault="00BB6F59">
            <w:pPr>
              <w:spacing w:after="0"/>
              <w:ind w:left="135"/>
            </w:pPr>
          </w:p>
        </w:tc>
        <w:tc>
          <w:tcPr>
            <w:tcW w:w="0" w:type="auto"/>
            <w:gridSpan w:val="3"/>
            <w:tcMar>
              <w:top w:w="50" w:type="dxa"/>
              <w:left w:w="100" w:type="dxa"/>
            </w:tcMar>
            <w:vAlign w:val="center"/>
          </w:tcPr>
          <w:p w:rsidR="00BB6F59" w:rsidRDefault="00EA6F68">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Дата изучения </w:t>
            </w:r>
          </w:p>
          <w:p w:rsidR="00BB6F59" w:rsidRDefault="00BB6F59">
            <w:pPr>
              <w:spacing w:after="0"/>
              <w:ind w:left="135"/>
            </w:pPr>
          </w:p>
        </w:tc>
        <w:tc>
          <w:tcPr>
            <w:tcW w:w="1959"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c>
          <w:tcPr>
            <w:tcW w:w="815"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Всего </w:t>
            </w:r>
          </w:p>
          <w:p w:rsidR="00BB6F59" w:rsidRDefault="00BB6F59">
            <w:pPr>
              <w:spacing w:after="0"/>
              <w:ind w:left="135"/>
            </w:pPr>
          </w:p>
        </w:tc>
        <w:tc>
          <w:tcPr>
            <w:tcW w:w="1510"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Контрольные работы </w:t>
            </w:r>
          </w:p>
          <w:p w:rsidR="00BB6F59" w:rsidRDefault="00BB6F59">
            <w:pPr>
              <w:spacing w:after="0"/>
              <w:ind w:left="135"/>
            </w:pPr>
          </w:p>
        </w:tc>
        <w:tc>
          <w:tcPr>
            <w:tcW w:w="1611"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Практические работы </w:t>
            </w:r>
          </w:p>
          <w:p w:rsidR="00BB6F59" w:rsidRDefault="00BB6F59">
            <w:pPr>
              <w:spacing w:after="0"/>
              <w:ind w:left="135"/>
            </w:pPr>
          </w:p>
        </w:tc>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1</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В мире книг. Книга как особый вид искусства</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2</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Общее представление о первых книгах на Руси, знакомство с рукописными книгами</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3</w:t>
            </w:r>
          </w:p>
        </w:tc>
        <w:tc>
          <w:tcPr>
            <w:tcW w:w="316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Пословицы народов России: тематические группы. Развитие речи: использование образных слов, пословиц и поговорок, крылатых выражений. </w:t>
            </w:r>
            <w:r>
              <w:rPr>
                <w:rFonts w:ascii="Times New Roman" w:hAnsi="Times New Roman"/>
                <w:color w:val="000000"/>
                <w:sz w:val="24"/>
              </w:rPr>
              <w:t>Книги и словари, созданные В.И. Далем</w:t>
            </w:r>
          </w:p>
        </w:tc>
        <w:tc>
          <w:tcPr>
            <w:tcW w:w="81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4</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Художественные особенности сказок разных видов (волшебные, бытовые, сказки о животных)</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5</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Былина как народный песенный сказ о героическом событии. Фольклорные особенности: выразительность, напевность исполнения. Работа со словарем: язык былины, устаревшие слова, их представление в современной лексике</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6</w:t>
            </w:r>
          </w:p>
        </w:tc>
        <w:tc>
          <w:tcPr>
            <w:tcW w:w="316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Характеристика главного героя (где жил, чем занимался, какими качествами обладал). </w:t>
            </w:r>
            <w:r>
              <w:rPr>
                <w:rFonts w:ascii="Times New Roman" w:hAnsi="Times New Roman"/>
                <w:color w:val="000000"/>
                <w:sz w:val="24"/>
              </w:rPr>
              <w:t>На примере образа Ильи Муромца</w:t>
            </w:r>
          </w:p>
        </w:tc>
        <w:tc>
          <w:tcPr>
            <w:tcW w:w="81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7</w:t>
            </w:r>
          </w:p>
        </w:tc>
        <w:tc>
          <w:tcPr>
            <w:tcW w:w="316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Описание картин природы как способ рассказать в песне о родной земле. </w:t>
            </w:r>
            <w:r>
              <w:rPr>
                <w:rFonts w:ascii="Times New Roman" w:hAnsi="Times New Roman"/>
                <w:color w:val="000000"/>
                <w:sz w:val="24"/>
              </w:rPr>
              <w:t>Темы народных песен</w:t>
            </w:r>
          </w:p>
        </w:tc>
        <w:tc>
          <w:tcPr>
            <w:tcW w:w="81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8</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Отражение нравственных ценностей и правил </w:t>
            </w:r>
            <w:r w:rsidRPr="00EA6F68">
              <w:rPr>
                <w:rFonts w:ascii="Times New Roman" w:hAnsi="Times New Roman"/>
                <w:color w:val="000000"/>
                <w:sz w:val="24"/>
              </w:rPr>
              <w:lastRenderedPageBreak/>
              <w:t>в фольклорной сказке. Произведения по выбору, например, русская народная сказка "Сестрица Аленушка и братец Иванушка"</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lastRenderedPageBreak/>
              <w:t>9</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Осознание понятия "трудолюбие" на примере народных сказок. Произведения по выбору, например, русская народная сказка "Сестрица Аленушка и братец Иванушка"</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10</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Особенности построения (композиция) волшебной сказки: составление плана. Иллюстрация как отражение сюжета волшебной сказки. На примере русской народной сказки "Иван-царевич и серый волк"</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11</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Характеристика героя, волшебные помощники. На примере русской народной сказки "Иван-царевич и серый волк"</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12</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Представление в сказке народного быта и культуры. Произведения по выбору, например, русская народная сказка "Сивка-бурка"</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13</w:t>
            </w:r>
          </w:p>
        </w:tc>
        <w:tc>
          <w:tcPr>
            <w:tcW w:w="316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Устное народное творчество. Характеристика малых жанров фольклора: потешки, небылицы, скороговорки, считалки, загадки. </w:t>
            </w:r>
            <w:r>
              <w:rPr>
                <w:rFonts w:ascii="Times New Roman" w:hAnsi="Times New Roman"/>
                <w:color w:val="000000"/>
                <w:sz w:val="24"/>
              </w:rPr>
              <w:t>Знакомство с видами загадок</w:t>
            </w:r>
          </w:p>
        </w:tc>
        <w:tc>
          <w:tcPr>
            <w:tcW w:w="81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14</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Тематическое повторение по итогам раздела "Фольклор (устное народное творчество)"</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15</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Работа с детскими книгами: использование аппарата издания. Репродукции картин В.М. Васнецова как иллюстрации к эпизодам фольклорного произведения</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lastRenderedPageBreak/>
              <w:t>16</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Описание картин осенней природы в стихотворениях Ф.И. Тютчева "Есть в осени первоначальной...", "Листья"</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17</w:t>
            </w:r>
          </w:p>
        </w:tc>
        <w:tc>
          <w:tcPr>
            <w:tcW w:w="316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Сравнение стихотворений об осени. На примере произведений Ф.И. Тютчева "Есть в осени первоначальной..." и А.Н. Майкова "Осень". </w:t>
            </w:r>
            <w:r>
              <w:rPr>
                <w:rFonts w:ascii="Times New Roman" w:hAnsi="Times New Roman"/>
                <w:color w:val="000000"/>
                <w:sz w:val="24"/>
              </w:rPr>
              <w:t>Средства художественной выразительности (эпитет, сравнение) в лирических произведениях поэтов</w:t>
            </w:r>
          </w:p>
        </w:tc>
        <w:tc>
          <w:tcPr>
            <w:tcW w:w="81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18</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Олицетворение как одно из средств выразительности лирического произведения</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19</w:t>
            </w:r>
          </w:p>
        </w:tc>
        <w:tc>
          <w:tcPr>
            <w:tcW w:w="316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Восприятие картин зимнего пейзажа в стихотворениях А.А. Фета "Кот поет, глаза прищуря", "Мама! </w:t>
            </w:r>
            <w:r>
              <w:rPr>
                <w:rFonts w:ascii="Times New Roman" w:hAnsi="Times New Roman"/>
                <w:color w:val="000000"/>
                <w:sz w:val="24"/>
              </w:rPr>
              <w:t>Глянь-ка из окошка...", И.С. Никитина "Встреча зимы"</w:t>
            </w:r>
          </w:p>
        </w:tc>
        <w:tc>
          <w:tcPr>
            <w:tcW w:w="81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20</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Описание природы (пейзажа) в художественном произведении. На примере стихотворений И.З. Сурикова "Детство", "Зима"</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21</w:t>
            </w:r>
          </w:p>
        </w:tc>
        <w:tc>
          <w:tcPr>
            <w:tcW w:w="316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Оценка чувств и настроения, вызываемых лирическим произведением. На примере произведений Н.А. Некрасова "Не ветер бушует над бором..." </w:t>
            </w:r>
            <w:r>
              <w:rPr>
                <w:rFonts w:ascii="Times New Roman" w:hAnsi="Times New Roman"/>
                <w:color w:val="000000"/>
                <w:sz w:val="24"/>
              </w:rPr>
              <w:t>(отрывок), "Железная дорога" (отрывок)</w:t>
            </w:r>
          </w:p>
        </w:tc>
        <w:tc>
          <w:tcPr>
            <w:tcW w:w="81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22</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А.С. Пушкин - великий русский поэт</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23</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Восприятие пейзажной лирики А.С. Пушкина: средства художественной выразительности (сравнение, эпитет), рифма, ритм</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24</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Фольклорная основа литературной сказки </w:t>
            </w:r>
            <w:r w:rsidRPr="00EA6F68">
              <w:rPr>
                <w:rFonts w:ascii="Times New Roman" w:hAnsi="Times New Roman"/>
                <w:color w:val="000000"/>
                <w:sz w:val="24"/>
              </w:rPr>
              <w:lastRenderedPageBreak/>
              <w:t>А.С. Пушкина "Сказка о царе Салтане, о сыне его славном и могучем богатыре князе Гвидоне Салтановиче и о прекрасной царевне Лебеди"</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lastRenderedPageBreak/>
              <w:t>25</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Знакомство с литературной сказкой А.С. Пушкина "Сказка о царе Салтане, о сыне его славном и могучем богатыре князе Гвидоне Салтановиче и о прекрасной царевне лебеди": прием повтора как основа изменения сюжета</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26</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Характеристика положительных и отрицательных героев, примеры превращений и чудес в сказке А.С. Пушкина "Сказка о царе Салтане, о сыне его славном и могучем богатыре князе Гвидоне Салтановиче и о прекрасной царевне Лебеди"</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27</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Наблюдение за художественными особенностями текста сказки А.С. Пушкина "Сказка о царе Салтане, о сыне его славном и могучем богатыре князе Гвидоне Салтановиче и о прекрасной царевне Лебеди"</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28</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Работа с детскими книгами. И.Я. Билибин - иллюстратор сказок А.С. Пушкина. Составление устного рассказа "Почему я люблю сказки А.С. Пушкина"</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29</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Тематическое повторение по итогам раздела "Творчество А.С. Пушкина"</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30</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И.А. Крылов - великий русский баснописец. Иносказание в его баснях. Явная и скрытая мораль басен</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31</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Осознание особенностей басни как </w:t>
            </w:r>
            <w:r w:rsidRPr="00EA6F68">
              <w:rPr>
                <w:rFonts w:ascii="Times New Roman" w:hAnsi="Times New Roman"/>
                <w:color w:val="000000"/>
                <w:sz w:val="24"/>
              </w:rPr>
              <w:lastRenderedPageBreak/>
              <w:t>произведения-поучения, которое помогает увидеть свои и чужие недостатки</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lastRenderedPageBreak/>
              <w:t>32</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Работа с басней И.А. Крылова "Ворона и Лисица": тема, мораль, герои, особенности языка</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33</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Живописные полотна как иллюстрация к лирическому произведению: пейзаж</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34</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Жанровое многообразие произведений Л.Н. Толстого: сказка, рассказ, басня, быль</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35</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Наблюдение за художественными особенностями рассказа-описания и рассказа-рассуждения на примере рассказа Л.Н. Толстого "Лебеди" и других</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36</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Различение рассказчика и автора произведения. На примере рассказа Л.Н. Толстого "Акула"</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37</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Разные виды планов на примере произведения Л.Н. Толстого "Акула"</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38</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Различение художественного и научно-познавательного текстов "Лебеди" и "Зайцы" Л.Н. Толстого</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39</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Осознание связи содержания произведения с реальным событием. Анализ сюжета были "Прыжок" Л.Н. Толстого: главные герои, отдельные эпизоды, составление плана</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40</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Выделение структурных частей композиции (начало действия, завязка, развитие действия, кульминация, развязка) произведения Л.Н. Толстого "Прыжок" и других (по выбору)</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41</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Работа с детскими книгами: жанровое </w:t>
            </w:r>
            <w:r w:rsidRPr="00EA6F68">
              <w:rPr>
                <w:rFonts w:ascii="Times New Roman" w:hAnsi="Times New Roman"/>
                <w:color w:val="000000"/>
                <w:sz w:val="24"/>
              </w:rPr>
              <w:lastRenderedPageBreak/>
              <w:t>многообразие произведений Л.Н. Толстого</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lastRenderedPageBreak/>
              <w:t>42</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Тематическое повторение по итогам раздела "Творчество Л.Н. Толстого"</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43</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Работа с детскими книгами "Литературные сказки писателей": составление аннотации к прочитанным произведениям</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44</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Создание образов героев-животных в литературных сказках. На примере произведения Д.Н. Мамина-Сибиряка "Сказка про храброго зайца - длинные уши, косые глаза, короткий хвост"</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45</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Особенности литературной сказки В.М. Гаршина "Лягушка-путешественница": анализ сюжета, композиции</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46</w:t>
            </w:r>
          </w:p>
        </w:tc>
        <w:tc>
          <w:tcPr>
            <w:tcW w:w="316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Осознание главной мысли (идеи) сказки В.М. Гаршина "Лягушка-путешественница". </w:t>
            </w:r>
            <w:r>
              <w:rPr>
                <w:rFonts w:ascii="Times New Roman" w:hAnsi="Times New Roman"/>
                <w:color w:val="000000"/>
                <w:sz w:val="24"/>
              </w:rPr>
              <w:t>Характеристика главного героя сказки</w:t>
            </w:r>
          </w:p>
        </w:tc>
        <w:tc>
          <w:tcPr>
            <w:tcW w:w="81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47</w:t>
            </w:r>
          </w:p>
        </w:tc>
        <w:tc>
          <w:tcPr>
            <w:tcW w:w="316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Судьбы крестьянских детей в произведениях писателей. </w:t>
            </w:r>
            <w:r>
              <w:rPr>
                <w:rFonts w:ascii="Times New Roman" w:hAnsi="Times New Roman"/>
                <w:color w:val="000000"/>
                <w:sz w:val="24"/>
              </w:rPr>
              <w:t>Произведения по выбору</w:t>
            </w:r>
          </w:p>
        </w:tc>
        <w:tc>
          <w:tcPr>
            <w:tcW w:w="81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48</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Научно-естественные сведения о природе в сказке Максима Горького "Случай с Евсейкой"</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49</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Средства художественной выразительности (эпитет, сравнение) в лирических произведениях поэтов. На примере произведений Саши Черного "Воробей", "Что ты тискаешь утенка..." и "Слон"</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50</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Отражение темы "Родина" в произведении М.М. Пришвина "Моя Родина": роль и особенности заголовка</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lastRenderedPageBreak/>
              <w:t>51</w:t>
            </w:r>
          </w:p>
        </w:tc>
        <w:tc>
          <w:tcPr>
            <w:tcW w:w="316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Осознание нравственных ценностей в произведениях о Родине: любовь к родной стороне, гордость за красоту и величие своей Отчизны. </w:t>
            </w:r>
            <w:r>
              <w:rPr>
                <w:rFonts w:ascii="Times New Roman" w:hAnsi="Times New Roman"/>
                <w:color w:val="000000"/>
                <w:sz w:val="24"/>
              </w:rPr>
              <w:t>Любить Родину - значит знать ее историю</w:t>
            </w:r>
          </w:p>
        </w:tc>
        <w:tc>
          <w:tcPr>
            <w:tcW w:w="81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52</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Патриотическое звучание стихотворений о Родине. На примере произведения С.А. Васильева "Россия": интонация, темп, ритм, логические ударения</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53</w:t>
            </w:r>
          </w:p>
        </w:tc>
        <w:tc>
          <w:tcPr>
            <w:tcW w:w="316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Создание образа Родины в произведениях писателей. Репродукции картин как иллюстрации к произведениям о Родине. </w:t>
            </w:r>
            <w:r>
              <w:rPr>
                <w:rFonts w:ascii="Times New Roman" w:hAnsi="Times New Roman"/>
                <w:color w:val="000000"/>
                <w:sz w:val="24"/>
              </w:rPr>
              <w:t>Произведения по выбору, например, И.С. Никитин "Встреча зимы"</w:t>
            </w:r>
          </w:p>
        </w:tc>
        <w:tc>
          <w:tcPr>
            <w:tcW w:w="81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54</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55</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Представление темы "Дети на войне" в рассказе Л. Пантелеева "На ялике"</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56</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Составление портрета главного героя рассказа Л.А. Кассиля "Алексей Андреевич"</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57</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Осмысление поступков и поведения главного героя рассказа Л.А. Кассиля "Алексей Андреевич"</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58</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Восприятие картин природы в стихотворениях С.А. Есенина "Береза", "Черемуха" и другие</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59</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Оценка чувств и настроения, вызываемых лирическим произведением. Работа со </w:t>
            </w:r>
            <w:r w:rsidRPr="00EA6F68">
              <w:rPr>
                <w:rFonts w:ascii="Times New Roman" w:hAnsi="Times New Roman"/>
                <w:color w:val="000000"/>
                <w:sz w:val="24"/>
              </w:rPr>
              <w:lastRenderedPageBreak/>
              <w:t>стихотворением С.А. Есенина "Береза": средства выразительности в произведении</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lastRenderedPageBreak/>
              <w:t>60</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Животные в литературных сказках. На примере произведения И.С. Соколова-Микитова "Листопадничек"</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61</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Поучительный смысл сказок о животных. На примере произведения И.С. Соколова-Микитова "Листопадничек</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62</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Работа с детскими книгами о братьях наших меньших: написание отзыва. Отражение нравственно-этических понятий (любовь и забота о животных) в рассказах писателей</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63</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Осознание понятий "верность" и "преданность" животных</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64</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Взаимоотношения человека и животных - тема произведения Д.Н. Мамин-Сибиряка "Приемыш"</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65</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Соотнесение заглавия и главной мысли рассказа Д.Н. Мамин-Сибиряка "Приемыш</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66</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Обсуждение проблемы "Что значит любить животных?" на примере рассказа В.Ю. Драгунского "Он живой и светится"</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67</w:t>
            </w:r>
          </w:p>
        </w:tc>
        <w:tc>
          <w:tcPr>
            <w:tcW w:w="316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Характеристика героев-животных, их изображение в рассказах писателей. </w:t>
            </w:r>
            <w:r>
              <w:rPr>
                <w:rFonts w:ascii="Times New Roman" w:hAnsi="Times New Roman"/>
                <w:color w:val="000000"/>
                <w:sz w:val="24"/>
              </w:rPr>
              <w:t>На примере рассказа К.Г. Паустовского "Кот-ворюга"</w:t>
            </w:r>
          </w:p>
        </w:tc>
        <w:tc>
          <w:tcPr>
            <w:tcW w:w="81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68</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Работа с рассказом К.Г. Паустовского "Кот-ворюга": анализ композиции, составление плана</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69</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Произведения К.Г. Паустовского о природе и </w:t>
            </w:r>
            <w:r w:rsidRPr="00EA6F68">
              <w:rPr>
                <w:rFonts w:ascii="Times New Roman" w:hAnsi="Times New Roman"/>
                <w:color w:val="000000"/>
                <w:sz w:val="24"/>
              </w:rPr>
              <w:lastRenderedPageBreak/>
              <w:t>животных. Главная мысль (идея) рассказа "Барсучий нос"</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lastRenderedPageBreak/>
              <w:t>70</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Работа с произведением К.Г. Паустовского "Барсучий нос": особенности композиции, составление плана рассказа</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71</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Особенности композиции в рассказах о животных. На примере рассказа Б.С. Житкова "Про обезьянку"</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72</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Создание характеров героев-животных в рассказах писателей. На примере рассказа Б.С. Житкова "Про обезьянку"</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73</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Рассказы писателей-натуралистов о заботливом и бережном отношении человека к животным к природе родного края. Составление устного рассказа "Любовь и забота о братьях наших меньших" по изученным произведениям</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74</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Тематическое повторение по итогам раздела "Взаимоотношения человека и животных"</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75</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Звукопись, ее выразительное значение в лирических произведениях. Чувства, вызываемые лирическими произведениями. С.Я. Маршак "Гроза днем", "Голос в лесу"</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76</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Создание картин природы в произведениях поэтов. На примере стихотворения И.А. Бунина "Первый снег"</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77</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Наблюдение за описанием зимнего пейзажа. На примере стихотворения С.Д. Дрожжина "Зимний день". Сравнение средств создания пейзажа в тексте-описании, в </w:t>
            </w:r>
            <w:r w:rsidRPr="00EA6F68">
              <w:rPr>
                <w:rFonts w:ascii="Times New Roman" w:hAnsi="Times New Roman"/>
                <w:color w:val="000000"/>
                <w:sz w:val="24"/>
              </w:rPr>
              <w:lastRenderedPageBreak/>
              <w:t xml:space="preserve">изобразительном искусстве, в произведениях музыкального искусства </w:t>
            </w:r>
            <w:r>
              <w:rPr>
                <w:rFonts w:ascii="Times New Roman" w:hAnsi="Times New Roman"/>
                <w:color w:val="000000"/>
                <w:sz w:val="24"/>
              </w:rPr>
              <w:t>XX</w:t>
            </w:r>
            <w:r w:rsidRPr="00EA6F68">
              <w:rPr>
                <w:rFonts w:ascii="Times New Roman" w:hAnsi="Times New Roman"/>
                <w:color w:val="000000"/>
                <w:sz w:val="24"/>
              </w:rPr>
              <w:t xml:space="preserve"> века</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lastRenderedPageBreak/>
              <w:t>78</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Тематическое повторение по итогам раздела "Картины природы в произведениях поэтов и писателей </w:t>
            </w:r>
            <w:r>
              <w:rPr>
                <w:rFonts w:ascii="Times New Roman" w:hAnsi="Times New Roman"/>
                <w:color w:val="000000"/>
                <w:sz w:val="24"/>
              </w:rPr>
              <w:t>XIX</w:t>
            </w:r>
            <w:r w:rsidRPr="00EA6F68">
              <w:rPr>
                <w:rFonts w:ascii="Times New Roman" w:hAnsi="Times New Roman"/>
                <w:color w:val="000000"/>
                <w:sz w:val="24"/>
              </w:rPr>
              <w:t xml:space="preserve"> - </w:t>
            </w:r>
            <w:r>
              <w:rPr>
                <w:rFonts w:ascii="Times New Roman" w:hAnsi="Times New Roman"/>
                <w:color w:val="000000"/>
                <w:sz w:val="24"/>
              </w:rPr>
              <w:t>XX</w:t>
            </w:r>
            <w:r w:rsidRPr="00EA6F68">
              <w:rPr>
                <w:rFonts w:ascii="Times New Roman" w:hAnsi="Times New Roman"/>
                <w:color w:val="000000"/>
                <w:sz w:val="24"/>
              </w:rPr>
              <w:t xml:space="preserve"> века"</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79</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Выделение главной мысли (идеи) в произведениях о детях</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80</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Нравственная оценка ситуаций, поведения и поступков героев. На примере произведения М.М. Зощенко "Золотые слова"</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81</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Особенности юмористических произведений М.М. Зощенко и других авторов (на выбор)</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82</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Основные события сюжета произведения А.П. Гайдара "Тимур и его команда" (отрывки)</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83</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Роль интерьера (описание штаба) в создании образов героев произведения А.П. Гайдара "Тимур и его команда" (отрывки)</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84</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Нравственная оценка ситуаций, поведения и поступков героев произведения А.П. Гайдара "Тимур и его команда" (отрывки)</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85</w:t>
            </w:r>
          </w:p>
        </w:tc>
        <w:tc>
          <w:tcPr>
            <w:tcW w:w="316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Отражение в произведении важных человеческих качеств: честности, стойкости, ответственности. </w:t>
            </w:r>
            <w:r>
              <w:rPr>
                <w:rFonts w:ascii="Times New Roman" w:hAnsi="Times New Roman"/>
                <w:color w:val="000000"/>
                <w:sz w:val="24"/>
              </w:rPr>
              <w:t>На примере рассказа А.П. Платонова "Цветок на земле"</w:t>
            </w:r>
          </w:p>
        </w:tc>
        <w:tc>
          <w:tcPr>
            <w:tcW w:w="81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86</w:t>
            </w:r>
          </w:p>
        </w:tc>
        <w:tc>
          <w:tcPr>
            <w:tcW w:w="316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Деление текста на части, составление плана, выявление главной мысли (идеи). </w:t>
            </w:r>
            <w:r>
              <w:rPr>
                <w:rFonts w:ascii="Times New Roman" w:hAnsi="Times New Roman"/>
                <w:color w:val="000000"/>
                <w:sz w:val="24"/>
              </w:rPr>
              <w:t>На примере рассказа А.П. Платонова "Цветок на земле"</w:t>
            </w:r>
          </w:p>
        </w:tc>
        <w:tc>
          <w:tcPr>
            <w:tcW w:w="81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87</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Особенности внешнего вида и характера героя-ребенка. А.П. Платонов "Цветок на </w:t>
            </w:r>
            <w:r w:rsidRPr="00EA6F68">
              <w:rPr>
                <w:rFonts w:ascii="Times New Roman" w:hAnsi="Times New Roman"/>
                <w:color w:val="000000"/>
                <w:sz w:val="24"/>
              </w:rPr>
              <w:lastRenderedPageBreak/>
              <w:t>земле"</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lastRenderedPageBreak/>
              <w:t>88</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Работа с детскими книгами: авторы юмористических рассказов. Особенности юмористических произведений Н.Н. Носова и других авторов на выбор</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89</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Комичность как основа сюжета. Характеристика героя "Денискиных рассказов" В.Ю. Драгунского</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90</w:t>
            </w:r>
          </w:p>
        </w:tc>
        <w:tc>
          <w:tcPr>
            <w:tcW w:w="316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Средства выразительности текста юмористического содержания: преувеличение. </w:t>
            </w:r>
            <w:r>
              <w:rPr>
                <w:rFonts w:ascii="Times New Roman" w:hAnsi="Times New Roman"/>
                <w:color w:val="000000"/>
                <w:sz w:val="24"/>
              </w:rPr>
              <w:t>На примере произведений В.Ю. Драгунского</w:t>
            </w:r>
          </w:p>
        </w:tc>
        <w:tc>
          <w:tcPr>
            <w:tcW w:w="81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91</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Работа с книгами о детях: написание отзыва. Составление устного рассказа "Мой любимый детский писатель" на примере изученных произведений</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92</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Тематическое повторение по итогам раздела "Произведения о детях"</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93</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Расширение знаний о писателях как переводчиках зарубежной литературы. На примере переводов С.Я. Маршака, К.И. Чуковского и других</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94</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Волшебные предметы и помощники в литературных сказках Ш. Перро</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95</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Особенности литературных сказок Х.-К. Андерсена (сюжет, язык, герои) на примере сказки "Гадкий утенок"</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96</w:t>
            </w:r>
          </w:p>
        </w:tc>
        <w:tc>
          <w:tcPr>
            <w:tcW w:w="316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Особенности литературных сказок: раскрытие главной мысли, композиция, герои. </w:t>
            </w:r>
            <w:r>
              <w:rPr>
                <w:rFonts w:ascii="Times New Roman" w:hAnsi="Times New Roman"/>
                <w:color w:val="000000"/>
                <w:sz w:val="24"/>
              </w:rPr>
              <w:t xml:space="preserve">На примере сказки Х.-К. Андерсена </w:t>
            </w:r>
            <w:r>
              <w:rPr>
                <w:rFonts w:ascii="Times New Roman" w:hAnsi="Times New Roman"/>
                <w:color w:val="000000"/>
                <w:sz w:val="24"/>
              </w:rPr>
              <w:lastRenderedPageBreak/>
              <w:t>"Гадкий утенок"</w:t>
            </w:r>
          </w:p>
        </w:tc>
        <w:tc>
          <w:tcPr>
            <w:tcW w:w="81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lastRenderedPageBreak/>
              <w:t>97</w:t>
            </w:r>
          </w:p>
        </w:tc>
        <w:tc>
          <w:tcPr>
            <w:tcW w:w="316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Взаимоотношения человека и животных в рассказах зарубежных писателей. </w:t>
            </w:r>
            <w:r>
              <w:rPr>
                <w:rFonts w:ascii="Times New Roman" w:hAnsi="Times New Roman"/>
                <w:color w:val="000000"/>
                <w:sz w:val="24"/>
              </w:rPr>
              <w:t>На примере рассказа Джека Лондона "Бурый волк"</w:t>
            </w:r>
          </w:p>
        </w:tc>
        <w:tc>
          <w:tcPr>
            <w:tcW w:w="81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98</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Деление текста на части, составление плана, выявление главной мысли (идеи) рассказа Джека Лондона "Бурый волк"</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99</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Повторение по итогам изученного в 3 классе</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100</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Ценность чтения художественной литературы и фольклора, осознание важности читательской деятельности</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101</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Летнее чтение. Выбор книг на основе рекомендательного списка и тематического каталога</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102</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Работа с детской книгой и справочной литературой. Правила юного читателя. Использование аппарата издания с учетом учебных задач</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b/>
                <w:color w:val="000000"/>
                <w:sz w:val="24"/>
              </w:rPr>
              <w:t>ОБЩЕЕ КОЛИЧЕСТВО ЧАСОВ ПО ПРОГРАММЕ</w:t>
            </w:r>
          </w:p>
        </w:tc>
        <w:tc>
          <w:tcPr>
            <w:tcW w:w="1281"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102 </w:t>
            </w:r>
          </w:p>
        </w:tc>
        <w:tc>
          <w:tcPr>
            <w:tcW w:w="151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EA6F68">
      <w:pPr>
        <w:spacing w:after="0" w:line="1" w:lineRule="atLeast"/>
        <w:ind w:left="120"/>
      </w:pPr>
      <w:r>
        <w:rPr>
          <w:rFonts w:ascii="Times New Roman" w:hAnsi="Times New Roman"/>
          <w:b/>
          <w:color w:val="000000"/>
          <w:sz w:val="24"/>
        </w:rPr>
        <w:lastRenderedPageBreak/>
        <w:t xml:space="preserve"> 4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166"/>
        <w:gridCol w:w="5048"/>
        <w:gridCol w:w="1317"/>
        <w:gridCol w:w="1853"/>
        <w:gridCol w:w="1922"/>
        <w:gridCol w:w="1357"/>
        <w:gridCol w:w="2234"/>
      </w:tblGrid>
      <w:tr w:rsidR="00BB6F59">
        <w:trPr>
          <w:trHeight w:val="144"/>
          <w:tblCellSpacing w:w="0" w:type="dxa"/>
        </w:trPr>
        <w:tc>
          <w:tcPr>
            <w:tcW w:w="473"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2992"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Тема урока </w:t>
            </w:r>
          </w:p>
          <w:p w:rsidR="00BB6F59" w:rsidRDefault="00BB6F59">
            <w:pPr>
              <w:spacing w:after="0"/>
              <w:ind w:left="135"/>
            </w:pPr>
          </w:p>
        </w:tc>
        <w:tc>
          <w:tcPr>
            <w:tcW w:w="0" w:type="auto"/>
            <w:gridSpan w:val="3"/>
            <w:tcMar>
              <w:top w:w="50" w:type="dxa"/>
              <w:left w:w="100" w:type="dxa"/>
            </w:tcMar>
            <w:vAlign w:val="center"/>
          </w:tcPr>
          <w:p w:rsidR="00BB6F59" w:rsidRDefault="00EA6F68">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Дата изучения </w:t>
            </w:r>
          </w:p>
          <w:p w:rsidR="00BB6F59" w:rsidRDefault="00BB6F59">
            <w:pPr>
              <w:spacing w:after="0"/>
              <w:ind w:left="135"/>
            </w:pPr>
          </w:p>
        </w:tc>
        <w:tc>
          <w:tcPr>
            <w:tcW w:w="1981"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c>
          <w:tcPr>
            <w:tcW w:w="834"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Всего </w:t>
            </w:r>
          </w:p>
          <w:p w:rsidR="00BB6F59" w:rsidRDefault="00BB6F59">
            <w:pPr>
              <w:spacing w:after="0"/>
              <w:ind w:left="135"/>
            </w:pPr>
          </w:p>
        </w:tc>
        <w:tc>
          <w:tcPr>
            <w:tcW w:w="1533"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Контрольные работы </w:t>
            </w:r>
          </w:p>
          <w:p w:rsidR="00BB6F59" w:rsidRDefault="00BB6F59">
            <w:pPr>
              <w:spacing w:after="0"/>
              <w:ind w:left="135"/>
            </w:pPr>
          </w:p>
        </w:tc>
        <w:tc>
          <w:tcPr>
            <w:tcW w:w="1631"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Практические работы </w:t>
            </w:r>
          </w:p>
          <w:p w:rsidR="00BB6F59" w:rsidRDefault="00BB6F59">
            <w:pPr>
              <w:spacing w:after="0"/>
              <w:ind w:left="135"/>
            </w:pPr>
          </w:p>
        </w:tc>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1</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Разнообразие малых жанров фольклора (назначение, сравнение, классификация)</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2</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Проявление народной культуры в разнообразных видах фольклора: словесном, музыкальном, обрядовом (календарном)</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3</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Образы русских богатырей: где жил, чем занимался, какими качествами обладал. Отражение народной былинной темы в творчестве художника В.М. Васнецова</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4</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Герой былины - защитник страны. На примере былины "Ильины три поездочки"</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5</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Средства художественной выразительности в былине: устойчивые выражения, повторы, гипербола, устаревшие слова</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6</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Путешествие героя как основа композиции волшебной сказки. На примере русской народной сказки "Волшебное кольцо"</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7</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Образ Александра Невского в произведении С.Т. Романовского "Ледовое побоище". Страницы истории России, великие люди и события. На примере "Житие Сергия Радонежского"</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8</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Представление в сказке народного быта и культуры: сказки о животных, бытовые, </w:t>
            </w:r>
            <w:r w:rsidRPr="00EA6F68">
              <w:rPr>
                <w:rFonts w:ascii="Times New Roman" w:hAnsi="Times New Roman"/>
                <w:color w:val="000000"/>
                <w:sz w:val="24"/>
              </w:rPr>
              <w:lastRenderedPageBreak/>
              <w:t>волшебные</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lastRenderedPageBreak/>
              <w:t>9</w:t>
            </w:r>
          </w:p>
        </w:tc>
        <w:tc>
          <w:tcPr>
            <w:tcW w:w="299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Характеристика героев волшебной сказки: чем занимались, какими качествами обладали. </w:t>
            </w:r>
            <w:r>
              <w:rPr>
                <w:rFonts w:ascii="Times New Roman" w:hAnsi="Times New Roman"/>
                <w:color w:val="000000"/>
                <w:sz w:val="24"/>
              </w:rPr>
              <w:t>На примере русской народной сказки "Волшебное кольцо"</w:t>
            </w:r>
          </w:p>
        </w:tc>
        <w:tc>
          <w:tcPr>
            <w:tcW w:w="834"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10</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Сравнение фольклорных произведений разных народов: тема, герои, сюжет. Представление в сказке нравственных ценностей, быта и культуры народов мира</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11</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Отражение нравственных ценностей на примере фольклорных сказок народов России и мира</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12</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Тематическое повторение по итогам раздела "Фольклор - народная мудрость"</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13</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Работа с детскими книгами на тему: "Фольклор (устное народное творчество): собиратели фольклора (А.Н. Афанасьев, В.И. Даль)"</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14</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Работа с детскими книгами. Составление выставки "Произведения А.С. Пушкина". Написание аннотации к любой книге на выставке. Составление устного рассказа "Мое любимое произведение А.С. Пушкина"</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15</w:t>
            </w:r>
          </w:p>
        </w:tc>
        <w:tc>
          <w:tcPr>
            <w:tcW w:w="299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Оценка настроения и чувств, вызываемых лирическим произведением А.С. Пушкина. </w:t>
            </w:r>
            <w:r>
              <w:rPr>
                <w:rFonts w:ascii="Times New Roman" w:hAnsi="Times New Roman"/>
                <w:color w:val="000000"/>
                <w:sz w:val="24"/>
              </w:rPr>
              <w:t>На примере стихотворения "Няне"</w:t>
            </w:r>
          </w:p>
        </w:tc>
        <w:tc>
          <w:tcPr>
            <w:tcW w:w="834"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16</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Картины осени в лирических произведениях А.С. Пушкина: сравнения, эпитеты, олицетворения</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17</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Восприятие пейзажной лирики А.С. </w:t>
            </w:r>
            <w:r w:rsidRPr="00EA6F68">
              <w:rPr>
                <w:rFonts w:ascii="Times New Roman" w:hAnsi="Times New Roman"/>
                <w:color w:val="000000"/>
                <w:sz w:val="24"/>
              </w:rPr>
              <w:lastRenderedPageBreak/>
              <w:t>Пушкина: средства художественной выразительности в стихотворении "Зимняя дорога" и других его произведениях</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lastRenderedPageBreak/>
              <w:t>18</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Сравнение стихотворения А.С. Пушкина с репродукцией картины. На примере стихотворения "Туча" и репродукции картины И.И. Левитана "Вечерний звон"</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19</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Знакомство с литературной сказкой А.С. Пушкина "Сказка о мертвой царевне и о семи богатырях": сюжет произведения</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20</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Характеристика положительных и отрицательных героев, волшебных помощников в сказке А.С. Пушкина "Сказка о мертвой царевне и о семи богатырях"</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21</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Наблюдение за художественными особенностями текста, языком сказки А.С. Пушкина "Сказка о мертвой царевне и о семи богатырях"</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22</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Фольклорная основа литературной сказки А.С. Пушкина "Сказка о мертвой царевне и о семи богатырях"</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23</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Сходство фольклорных и литературных произведений А.С. Пушкина, В.А. Жуковского по тематике, художественным образам ("бродячие" сюжеты)</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24</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Стихотворение М.Ю. Лермонтова "Парус". Строфа как элемент композиции стихотворения</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25</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Работа со стихотворением М.Ю. Лермонтова "Утес": характеристика средств </w:t>
            </w:r>
            <w:r w:rsidRPr="00EA6F68">
              <w:rPr>
                <w:rFonts w:ascii="Times New Roman" w:hAnsi="Times New Roman"/>
                <w:color w:val="000000"/>
                <w:sz w:val="24"/>
              </w:rPr>
              <w:lastRenderedPageBreak/>
              <w:t>художественной выразительности</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lastRenderedPageBreak/>
              <w:t>26</w:t>
            </w:r>
          </w:p>
        </w:tc>
        <w:tc>
          <w:tcPr>
            <w:tcW w:w="299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Наблюдение за художественными особенностями лирических произведений М.Ю. Лермонтова. </w:t>
            </w:r>
            <w:r>
              <w:rPr>
                <w:rFonts w:ascii="Times New Roman" w:hAnsi="Times New Roman"/>
                <w:color w:val="000000"/>
                <w:sz w:val="24"/>
              </w:rPr>
              <w:t>Стихотворения о Кавказе</w:t>
            </w:r>
          </w:p>
        </w:tc>
        <w:tc>
          <w:tcPr>
            <w:tcW w:w="834"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27</w:t>
            </w:r>
          </w:p>
        </w:tc>
        <w:tc>
          <w:tcPr>
            <w:tcW w:w="299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Патриотическое звучание стихотворения М.Ю. Лермонтова "Москва, Москва!... </w:t>
            </w:r>
            <w:r>
              <w:rPr>
                <w:rFonts w:ascii="Times New Roman" w:hAnsi="Times New Roman"/>
                <w:color w:val="000000"/>
                <w:sz w:val="24"/>
              </w:rPr>
              <w:t>Люблю тебя как сын...". Метафора как "скрытое" сравнение</w:t>
            </w:r>
          </w:p>
        </w:tc>
        <w:tc>
          <w:tcPr>
            <w:tcW w:w="834"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28</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Творчество Л.Н. Толстого - великого русского писателя</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29</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Общее представление о повести как эпическом жанре. Знакомство с отрывками из повести Л.Н. Толстого "Детство"</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30</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Чтение научно-познавательных рассказов Л.Н. Толстого. Примеры текста-рассуждения в рассказе "Черепаха" и в повести Л.Н. Толстого "Детство"</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31</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Анализ художественных рассказов Л.Н. Толстого. Особенности художественного текста-описания на примере рассказа "Русак" и отрывков из повести Л.Н. Толстого "Детство"</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32</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Роль портрета, интерьера в создании образа героя повести "Детство"</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33</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Басни Л.Н. Толстого: выделение жанровых особенностей</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34</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Контрольная работа по разделу "Жанровое многообразие творчества Л.Н. Толстого"</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35</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Подготовка выставки книг Л.Н. Толстого. Подготовка сообщения о книгах Л.Н. </w:t>
            </w:r>
            <w:r w:rsidRPr="00EA6F68">
              <w:rPr>
                <w:rFonts w:ascii="Times New Roman" w:hAnsi="Times New Roman"/>
                <w:color w:val="000000"/>
                <w:sz w:val="24"/>
              </w:rPr>
              <w:lastRenderedPageBreak/>
              <w:t>Толстого (сказки, рассказы, были, басни)</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lastRenderedPageBreak/>
              <w:t>36</w:t>
            </w:r>
          </w:p>
        </w:tc>
        <w:tc>
          <w:tcPr>
            <w:tcW w:w="299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Взаимоотношения со сверстниками - тема рассказа А.П. Чехова "Мальчики". </w:t>
            </w:r>
            <w:r>
              <w:rPr>
                <w:rFonts w:ascii="Times New Roman" w:hAnsi="Times New Roman"/>
                <w:color w:val="000000"/>
                <w:sz w:val="24"/>
              </w:rPr>
              <w:t>Образы героев-детей</w:t>
            </w:r>
          </w:p>
        </w:tc>
        <w:tc>
          <w:tcPr>
            <w:tcW w:w="834"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37</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Соотнесение заглавия и главной мысли рассказа А.П. Чехова "Мальчики"</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38</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Поэты о красоте родной природы: анализ авторских приемов создания художественного образа</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39</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Составление устного рассказа по репродукции картины на основе изученных произведений</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40</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Сравнение образа радуги в стихотворениях В.А. Жуковского "Загадка" и Ф.И. Тютчева "Как неожиданно и ярко"</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41</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Восприятие картин природы в стихотворении А.А. Фета "Весенний дождь" и других его стихотворениях</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42</w:t>
            </w:r>
          </w:p>
        </w:tc>
        <w:tc>
          <w:tcPr>
            <w:tcW w:w="299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Авторские приемы создания художественного образа в стихотворении Е.А. Баратынского "Весна, весна! </w:t>
            </w:r>
            <w:r>
              <w:rPr>
                <w:rFonts w:ascii="Times New Roman" w:hAnsi="Times New Roman"/>
                <w:color w:val="000000"/>
                <w:sz w:val="24"/>
              </w:rPr>
              <w:t>Как воздух чист..."</w:t>
            </w:r>
          </w:p>
        </w:tc>
        <w:tc>
          <w:tcPr>
            <w:tcW w:w="834"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43</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Выразительность поэтической речи стихотворения И.С. Никитина "В синем небе плывут над полями..." и других (по выбору)</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44</w:t>
            </w:r>
          </w:p>
        </w:tc>
        <w:tc>
          <w:tcPr>
            <w:tcW w:w="299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Анализ чувств и настроения, создаваемых лирическим произведением. </w:t>
            </w:r>
            <w:r>
              <w:rPr>
                <w:rFonts w:ascii="Times New Roman" w:hAnsi="Times New Roman"/>
                <w:color w:val="000000"/>
                <w:sz w:val="24"/>
              </w:rPr>
              <w:t>На примере произведения А.А. Прокофьева "Люблю березу русскую..."</w:t>
            </w:r>
          </w:p>
        </w:tc>
        <w:tc>
          <w:tcPr>
            <w:tcW w:w="834"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45</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Образное изображение осени в </w:t>
            </w:r>
            <w:r w:rsidRPr="00EA6F68">
              <w:rPr>
                <w:rFonts w:ascii="Times New Roman" w:hAnsi="Times New Roman"/>
                <w:color w:val="000000"/>
                <w:sz w:val="24"/>
              </w:rPr>
              <w:lastRenderedPageBreak/>
              <w:t>стихотворении И.А. Бунина "Листопад"</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lastRenderedPageBreak/>
              <w:t>46</w:t>
            </w:r>
          </w:p>
        </w:tc>
        <w:tc>
          <w:tcPr>
            <w:tcW w:w="299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Средства создания речевой выразительности в стихотворениях К.Д. Бальмонта. </w:t>
            </w:r>
            <w:r>
              <w:rPr>
                <w:rFonts w:ascii="Times New Roman" w:hAnsi="Times New Roman"/>
                <w:color w:val="000000"/>
                <w:sz w:val="24"/>
              </w:rPr>
              <w:t>На примере стихотворения "Камыши"</w:t>
            </w:r>
          </w:p>
        </w:tc>
        <w:tc>
          <w:tcPr>
            <w:tcW w:w="834"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47</w:t>
            </w:r>
          </w:p>
        </w:tc>
        <w:tc>
          <w:tcPr>
            <w:tcW w:w="299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Темы лирических произведений А.А. Блока. </w:t>
            </w:r>
            <w:r>
              <w:rPr>
                <w:rFonts w:ascii="Times New Roman" w:hAnsi="Times New Roman"/>
                <w:color w:val="000000"/>
                <w:sz w:val="24"/>
              </w:rPr>
              <w:t>На примере стихотворения "Рождество"</w:t>
            </w:r>
          </w:p>
        </w:tc>
        <w:tc>
          <w:tcPr>
            <w:tcW w:w="834"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48</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Характеристика героя литературной сказки. На примере сказки В.Ф. Одоевского "Городок в табакерке"</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49</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Народные образы героев сказа П.П. Бажова "Серебряное копытце"</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50</w:t>
            </w:r>
          </w:p>
        </w:tc>
        <w:tc>
          <w:tcPr>
            <w:tcW w:w="299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Наблюдение за художественными особенностями, языком сказа П.П. Бажова "Серебряное копытце". </w:t>
            </w:r>
            <w:r>
              <w:rPr>
                <w:rFonts w:ascii="Times New Roman" w:hAnsi="Times New Roman"/>
                <w:color w:val="000000"/>
                <w:sz w:val="24"/>
              </w:rPr>
              <w:t>Иллюстрации как отражение сюжета сказов П.П. Бажова</w:t>
            </w:r>
          </w:p>
        </w:tc>
        <w:tc>
          <w:tcPr>
            <w:tcW w:w="834"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51</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Литературная сказка П.П. Ершова "Конек-горбунок": сюжет и построение (композиция) сказки</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52</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Речевые особенности (сказочные формулы, повторы, постоянные эпитеты) сказки П.П. Ершова "Конек-горбунок"</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53</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Литературная сказка С.Т. Аксакова "Аленький цветочек" (сюжет, композиция, герои)</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54</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Тематическое повторение по итогам раздела "Литературная сказка"</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55</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Расширение круга детского чтения. Знакомство с авторами юмористических произведений</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56</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Средства создания комического в </w:t>
            </w:r>
            <w:r w:rsidRPr="00EA6F68">
              <w:rPr>
                <w:rFonts w:ascii="Times New Roman" w:hAnsi="Times New Roman"/>
                <w:color w:val="000000"/>
                <w:sz w:val="24"/>
              </w:rPr>
              <w:lastRenderedPageBreak/>
              <w:t>произведениях Н.Н. Носова и других авторов (по выбору)</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lastRenderedPageBreak/>
              <w:t>57</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Герой юмористических произведений В.Ю. Драгунского. Средства выразительности текста юмористического содержания: гипербола.</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58</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Знакомство с пьесой как жанром литературы. Как подготовить произведение к постановке в театре?</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59</w:t>
            </w:r>
          </w:p>
        </w:tc>
        <w:tc>
          <w:tcPr>
            <w:tcW w:w="299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Создание ремарок (их назначение и содержание) на основе анализа характера героев произведения. </w:t>
            </w:r>
            <w:r>
              <w:rPr>
                <w:rFonts w:ascii="Times New Roman" w:hAnsi="Times New Roman"/>
                <w:color w:val="000000"/>
                <w:sz w:val="24"/>
              </w:rPr>
              <w:t>На примере рассказа В.Ю. Драгунского "Главные реки"</w:t>
            </w:r>
          </w:p>
        </w:tc>
        <w:tc>
          <w:tcPr>
            <w:tcW w:w="834"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60</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Создание реквизита для инсценирования произведения. Подготовка пригласительных билетов и афиши на примере рассказа В.Ю. Драгунского "Главные реки"</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61</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Пьеса и сказка: драматическое и эпическое произведения, их структурные и жанровые особенности</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62</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Работа с пьесой-сказкой С.Я. Маршака "Двенадцать месяцев"</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63</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Работа с рассказом К.Г. Паустовского "Корзина с еловыми шишками"</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64</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65</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Отличие автора от героя и рассказчика на примере рассказов М.М. Зощенко "Леля и </w:t>
            </w:r>
            <w:r w:rsidRPr="00EA6F68">
              <w:rPr>
                <w:rFonts w:ascii="Times New Roman" w:hAnsi="Times New Roman"/>
                <w:color w:val="000000"/>
                <w:sz w:val="24"/>
              </w:rPr>
              <w:lastRenderedPageBreak/>
              <w:t>Минька"</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lastRenderedPageBreak/>
              <w:t>66</w:t>
            </w:r>
          </w:p>
        </w:tc>
        <w:tc>
          <w:tcPr>
            <w:tcW w:w="299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Отражение нравственно-этических понятий в рассказах М.М. Зощенко "Леля и Минька". </w:t>
            </w:r>
            <w:r>
              <w:rPr>
                <w:rFonts w:ascii="Times New Roman" w:hAnsi="Times New Roman"/>
                <w:color w:val="000000"/>
                <w:sz w:val="24"/>
              </w:rPr>
              <w:t>На примере рассказа "Елка"</w:t>
            </w:r>
          </w:p>
        </w:tc>
        <w:tc>
          <w:tcPr>
            <w:tcW w:w="834"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67</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Знакомство с отрывками из повести Н.Г. Гарина-Михайловского "Детство Темы" (отдельные главы): основные события сюжета</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68</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Словесный портрет героя повести Н.Г. Гарина-Михайловского "Детство Темы" (отдельные главы)</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69</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Осмысление поступков и поведения главного героя повести Н.Г. Гарина-Михайловского "Детство Темы" (отдельные главы)</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70</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Темы лирических произведений. На примере стихотворений М.И. Цветаевой "Наши царства", "Бежит тропинка с бугорка..."</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71</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Любовь к природе и родному краю - тема произведений поэтов. На примере стихотворений С.А. Есенина</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72</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Тематическое повторение по итогам раздела "Произведения о детях и для детей"</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73</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Составление устного рассказа "Герой, который мне больше всего запомнился"</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74</w:t>
            </w:r>
          </w:p>
        </w:tc>
        <w:tc>
          <w:tcPr>
            <w:tcW w:w="299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Наблюдательность писателей, выражающаяся в описании жизни животных. </w:t>
            </w:r>
            <w:r>
              <w:rPr>
                <w:rFonts w:ascii="Times New Roman" w:hAnsi="Times New Roman"/>
                <w:color w:val="000000"/>
                <w:sz w:val="24"/>
              </w:rPr>
              <w:t>На примере рассказа А.И. Куприна "Скворцы"</w:t>
            </w:r>
          </w:p>
        </w:tc>
        <w:tc>
          <w:tcPr>
            <w:tcW w:w="834"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75</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Особенности художественного описания родной природы. На примере рассказа В.П. </w:t>
            </w:r>
            <w:r w:rsidRPr="00EA6F68">
              <w:rPr>
                <w:rFonts w:ascii="Times New Roman" w:hAnsi="Times New Roman"/>
                <w:color w:val="000000"/>
                <w:sz w:val="24"/>
              </w:rPr>
              <w:lastRenderedPageBreak/>
              <w:t>Астафьева "Весенний остров"</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lastRenderedPageBreak/>
              <w:t>76</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Отражение темы "Материнская любовь" в рассказе В.П. Астафьева "Капалуха" и стихотворении С.А. Есенина "Лебедушка"</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77</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Образ автора в рассказе В.П. Астафьева "Капалуха"</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78</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М.М. Пришвин - певец русской природы. Чтение произведения М.М. Пришвина "Выскочка"</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79</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Авторское мастерство создания образов героев-животных. На примере произведения Максима Горького "Воробьишко"</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80</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Тематическое повторение по итогам раздела "Произведения о животных и родной природе"</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81</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Проявление любви к родной земле в литературе народов России. На примере стихотворных и прозаических произведениях писателей и поэтов </w:t>
            </w:r>
            <w:r>
              <w:rPr>
                <w:rFonts w:ascii="Times New Roman" w:hAnsi="Times New Roman"/>
                <w:color w:val="000000"/>
                <w:sz w:val="24"/>
              </w:rPr>
              <w:t>XIX</w:t>
            </w:r>
            <w:r w:rsidRPr="00EA6F68">
              <w:rPr>
                <w:rFonts w:ascii="Times New Roman" w:hAnsi="Times New Roman"/>
                <w:color w:val="000000"/>
                <w:sz w:val="24"/>
              </w:rPr>
              <w:t xml:space="preserve"> и </w:t>
            </w:r>
            <w:r>
              <w:rPr>
                <w:rFonts w:ascii="Times New Roman" w:hAnsi="Times New Roman"/>
                <w:color w:val="000000"/>
                <w:sz w:val="24"/>
              </w:rPr>
              <w:t>XX</w:t>
            </w:r>
            <w:r w:rsidRPr="00EA6F68">
              <w:rPr>
                <w:rFonts w:ascii="Times New Roman" w:hAnsi="Times New Roman"/>
                <w:color w:val="000000"/>
                <w:sz w:val="24"/>
              </w:rPr>
              <w:t xml:space="preserve"> веков</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82</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Образ родной земли в стихотворении С.Д. Дрожжина "Родине"</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83</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Раскрытие главной идеи произведения А.Т. Твардовского "О Родине большой и малой" (отрывок): чувство любви к своей стране и малой родине</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84</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Характеристика народной исторической песни: темы, образы, герои</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85</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Осознание понятий "поступок", "подвиг" на примере произведений о Великой Отечественной войне</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lastRenderedPageBreak/>
              <w:t>86</w:t>
            </w:r>
          </w:p>
        </w:tc>
        <w:tc>
          <w:tcPr>
            <w:tcW w:w="299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Наблюдение за художественными особенностями текста авторской песни. </w:t>
            </w:r>
            <w:r>
              <w:rPr>
                <w:rFonts w:ascii="Times New Roman" w:hAnsi="Times New Roman"/>
                <w:color w:val="000000"/>
                <w:sz w:val="24"/>
              </w:rPr>
              <w:t>Знакомство с песнями на тему Великой Отечественной войны</w:t>
            </w:r>
          </w:p>
        </w:tc>
        <w:tc>
          <w:tcPr>
            <w:tcW w:w="834"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87</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Тема героического прошлого России в произведениях литературы. На примере "Солдатской песни" Ф.Н. Глинки</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88</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Составление устного рассказа "Защитник Отечества" по изученным произведениям</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89</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Проверочная работа "Оценим свои достижения"</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90</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Патриотическое звучание произведений о Родине, о славных и героических страницах истории России</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91</w:t>
            </w:r>
          </w:p>
        </w:tc>
        <w:tc>
          <w:tcPr>
            <w:tcW w:w="299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Особенности басни как лиро-эпического жанра. </w:t>
            </w:r>
            <w:r>
              <w:rPr>
                <w:rFonts w:ascii="Times New Roman" w:hAnsi="Times New Roman"/>
                <w:color w:val="000000"/>
                <w:sz w:val="24"/>
              </w:rPr>
              <w:t>Басни стихотворные и прозаические</w:t>
            </w:r>
          </w:p>
        </w:tc>
        <w:tc>
          <w:tcPr>
            <w:tcW w:w="834"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92</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Сравнение басен: темы и герои, особенности языка. На примере басен И.А. Крылова "Стрекоза и муравей", И.И. Хемницера "Стрекоза", Л.Н. Толстого "Стрекоза и муравьи"</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93</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Аллегория и ирония как характеристика героев басен. На примере басни И.А. Крылова "Мартышка и очки"</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94</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Особенности сюжета "Путешествия Гулливера" Джонатана Свифта (отдельные главы)</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95</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Характеристика главного героя "Путешествия Гулливера" Джонатана Свифта (отдельные главы)</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lastRenderedPageBreak/>
              <w:t>96</w:t>
            </w:r>
          </w:p>
        </w:tc>
        <w:tc>
          <w:tcPr>
            <w:tcW w:w="299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Особенности построения (композиция) литературной сказки: составление плана. </w:t>
            </w:r>
            <w:r>
              <w:rPr>
                <w:rFonts w:ascii="Times New Roman" w:hAnsi="Times New Roman"/>
                <w:color w:val="000000"/>
                <w:sz w:val="24"/>
              </w:rPr>
              <w:t>Х.-К. Андерсен "Русалочка"</w:t>
            </w:r>
          </w:p>
        </w:tc>
        <w:tc>
          <w:tcPr>
            <w:tcW w:w="834"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97</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Средства художественной выразительности в литературной сказке. Х.-К. Андерсен "Дикие лебеди"</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98</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Описание героя в произведении М. Твена "Том Сойер" (отдельные главы)</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99</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Тематическое повторение по итогам изученных разделов</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100</w:t>
            </w:r>
          </w:p>
        </w:tc>
        <w:tc>
          <w:tcPr>
            <w:tcW w:w="299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Знакомство с современными изданиями периодической печати. Польза чтения и книги: книга - друг и учитель. </w:t>
            </w:r>
            <w:r>
              <w:rPr>
                <w:rFonts w:ascii="Times New Roman" w:hAnsi="Times New Roman"/>
                <w:color w:val="000000"/>
                <w:sz w:val="24"/>
              </w:rPr>
              <w:t>Типы книг (изданий). Виды информации в книге</w:t>
            </w:r>
          </w:p>
        </w:tc>
        <w:tc>
          <w:tcPr>
            <w:tcW w:w="834"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101</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Рекомендации по летнему чтению. Правила читателя и способы выбора книги (тематический, систематический каталог)</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102</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Знакомство с современными изданиями периодической печати</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b/>
                <w:color w:val="000000"/>
                <w:sz w:val="24"/>
              </w:rPr>
              <w:t>ОБЩЕЕ КОЛИЧЕСТВО ЧАСОВ ПО ПРОГРАММЕ:</w:t>
            </w:r>
          </w:p>
        </w:tc>
        <w:tc>
          <w:tcPr>
            <w:tcW w:w="1311"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102 </w:t>
            </w:r>
          </w:p>
        </w:tc>
        <w:tc>
          <w:tcPr>
            <w:tcW w:w="1533"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Pr="00EA6F68" w:rsidRDefault="00EA6F68">
      <w:pPr>
        <w:spacing w:after="0" w:line="1" w:lineRule="atLeast"/>
        <w:ind w:left="120"/>
      </w:pPr>
      <w:bookmarkStart w:id="100" w:name="block-82428367"/>
      <w:bookmarkEnd w:id="99"/>
      <w:r w:rsidRPr="00EA6F68">
        <w:rPr>
          <w:rFonts w:ascii="Times New Roman" w:hAnsi="Times New Roman"/>
          <w:b/>
          <w:color w:val="000000"/>
          <w:sz w:val="24"/>
        </w:rPr>
        <w:lastRenderedPageBreak/>
        <w:t xml:space="preserve"> ВАРИАНТ 2. ДЛЯ САМОСТОЯТЕЛЬНОГО КОНСТРУИРОВАНИЯ ПОУРОЧНОГО ПЛАНИРОВАНИЯ </w:t>
      </w:r>
    </w:p>
    <w:p w:rsidR="00BB6F59" w:rsidRDefault="00EA6F68">
      <w:pPr>
        <w:spacing w:after="0" w:line="1" w:lineRule="atLeast"/>
        <w:ind w:left="120"/>
      </w:pPr>
      <w:r w:rsidRPr="00EA6F68">
        <w:rPr>
          <w:rFonts w:ascii="Times New Roman" w:hAnsi="Times New Roman"/>
          <w:b/>
          <w:color w:val="000000"/>
          <w:sz w:val="24"/>
        </w:rPr>
        <w:t xml:space="preserve"> </w:t>
      </w:r>
      <w:r>
        <w:rPr>
          <w:rFonts w:ascii="Times New Roman" w:hAnsi="Times New Roman"/>
          <w:b/>
          <w:color w:val="000000"/>
          <w:sz w:val="24"/>
        </w:rPr>
        <w:t xml:space="preserve">1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030"/>
        <w:gridCol w:w="5160"/>
        <w:gridCol w:w="1273"/>
        <w:gridCol w:w="1870"/>
        <w:gridCol w:w="1940"/>
        <w:gridCol w:w="1369"/>
        <w:gridCol w:w="2255"/>
      </w:tblGrid>
      <w:tr w:rsidR="00BB6F59">
        <w:trPr>
          <w:trHeight w:val="144"/>
          <w:tblCellSpacing w:w="0" w:type="dxa"/>
        </w:trPr>
        <w:tc>
          <w:tcPr>
            <w:tcW w:w="359"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3461"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Тема урока </w:t>
            </w:r>
          </w:p>
          <w:p w:rsidR="00BB6F59" w:rsidRDefault="00BB6F59">
            <w:pPr>
              <w:spacing w:after="0"/>
              <w:ind w:left="135"/>
            </w:pPr>
          </w:p>
        </w:tc>
        <w:tc>
          <w:tcPr>
            <w:tcW w:w="0" w:type="auto"/>
            <w:gridSpan w:val="3"/>
            <w:tcMar>
              <w:top w:w="50" w:type="dxa"/>
              <w:left w:w="100" w:type="dxa"/>
            </w:tcMar>
            <w:vAlign w:val="center"/>
          </w:tcPr>
          <w:p w:rsidR="00BB6F59" w:rsidRDefault="00EA6F68">
            <w:pPr>
              <w:spacing w:after="0"/>
            </w:pPr>
            <w:r>
              <w:rPr>
                <w:rFonts w:ascii="Times New Roman" w:hAnsi="Times New Roman"/>
                <w:b/>
                <w:color w:val="000000"/>
                <w:sz w:val="24"/>
              </w:rPr>
              <w:t>Количество часов</w:t>
            </w:r>
          </w:p>
        </w:tc>
        <w:tc>
          <w:tcPr>
            <w:tcW w:w="1125"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Дата изучения </w:t>
            </w:r>
          </w:p>
          <w:p w:rsidR="00BB6F59" w:rsidRDefault="00BB6F59">
            <w:pPr>
              <w:spacing w:after="0"/>
              <w:ind w:left="135"/>
            </w:pPr>
          </w:p>
        </w:tc>
        <w:tc>
          <w:tcPr>
            <w:tcW w:w="1941"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c>
          <w:tcPr>
            <w:tcW w:w="799"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Всего </w:t>
            </w:r>
          </w:p>
          <w:p w:rsidR="00BB6F59" w:rsidRDefault="00BB6F59">
            <w:pPr>
              <w:spacing w:after="0"/>
              <w:ind w:left="135"/>
            </w:pPr>
          </w:p>
        </w:tc>
        <w:tc>
          <w:tcPr>
            <w:tcW w:w="1492"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Контрольные работы </w:t>
            </w:r>
          </w:p>
          <w:p w:rsidR="00BB6F59" w:rsidRDefault="00BB6F59">
            <w:pPr>
              <w:spacing w:after="0"/>
              <w:ind w:left="135"/>
            </w:pPr>
          </w:p>
        </w:tc>
        <w:tc>
          <w:tcPr>
            <w:tcW w:w="1594"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Практические работы </w:t>
            </w:r>
          </w:p>
          <w:p w:rsidR="00BB6F59" w:rsidRDefault="00BB6F59">
            <w:pPr>
              <w:spacing w:after="0"/>
              <w:ind w:left="135"/>
            </w:pPr>
          </w:p>
        </w:tc>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1</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Составление рассказов по сюжетным картинкам</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2</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Выделение предложения из речевого потока</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3</w:t>
            </w:r>
          </w:p>
        </w:tc>
        <w:tc>
          <w:tcPr>
            <w:tcW w:w="3461" w:type="dxa"/>
            <w:tcMar>
              <w:top w:w="50" w:type="dxa"/>
              <w:left w:w="100" w:type="dxa"/>
            </w:tcMar>
            <w:vAlign w:val="center"/>
          </w:tcPr>
          <w:p w:rsidR="00BB6F59" w:rsidRDefault="00EA6F68">
            <w:pPr>
              <w:spacing w:after="0"/>
              <w:ind w:left="135"/>
            </w:pPr>
            <w:r>
              <w:rPr>
                <w:rFonts w:ascii="Times New Roman" w:hAnsi="Times New Roman"/>
                <w:color w:val="000000"/>
                <w:sz w:val="24"/>
              </w:rPr>
              <w:t>Моделирование состава предложения</w:t>
            </w:r>
          </w:p>
        </w:tc>
        <w:tc>
          <w:tcPr>
            <w:tcW w:w="79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4</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Выделение первого звука в слове</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5</w:t>
            </w:r>
          </w:p>
        </w:tc>
        <w:tc>
          <w:tcPr>
            <w:tcW w:w="3461" w:type="dxa"/>
            <w:tcMar>
              <w:top w:w="50" w:type="dxa"/>
              <w:left w:w="100" w:type="dxa"/>
            </w:tcMar>
            <w:vAlign w:val="center"/>
          </w:tcPr>
          <w:p w:rsidR="00BB6F59" w:rsidRDefault="00EA6F68">
            <w:pPr>
              <w:spacing w:after="0"/>
              <w:ind w:left="135"/>
            </w:pPr>
            <w:r>
              <w:rPr>
                <w:rFonts w:ascii="Times New Roman" w:hAnsi="Times New Roman"/>
                <w:color w:val="000000"/>
                <w:sz w:val="24"/>
              </w:rPr>
              <w:t>Проведение звукового анализа слова</w:t>
            </w:r>
          </w:p>
        </w:tc>
        <w:tc>
          <w:tcPr>
            <w:tcW w:w="79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6</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Выделение гласных звуков в слове. Слушание литературного произведения о Родине</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7</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Сравнение согласных звуков по твердости-мягкости</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8</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Отражение качественных характеристик звуков в моделях слов</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9</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Отработка умения проводить звуковой анализ слова</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10</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Знакомство со строчной и заглавной буквами А, а</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11</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Проведение звукового анализа слов с буквами А, а</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12</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Знакомство со строчной и заглавной буквами Я, я</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13</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Проведение звукового анализа слов с буквами Я, я</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lastRenderedPageBreak/>
              <w:t>14</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Знакомство со строчной и заглавной буквами О, о. Слушание литературного произведения о родной природе</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15</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Знакомство со строчной и заглавной буквами Ё, е</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16</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Проведение звукового анализа слов с буквами Ё, е</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17</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Знакомство со строчной и заглавной буквами У, у</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18</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Знакомство со строчной и заглавной буквами Ю, ю</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19</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Проведение звукового анализа слов с буквами Ю, ю</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20</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Знакомство со строчной и заглавной буквами Э, э</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21</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Знакомство со строчной и заглавной буквами Е, е</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22</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Проведение звукового анализа слов с буквами Е, е</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23</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Знакомство со строчной буквой ы</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24</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Знакомство со строчной и заглавной буквами И, и</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25</w:t>
            </w:r>
          </w:p>
        </w:tc>
        <w:tc>
          <w:tcPr>
            <w:tcW w:w="3461"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Повторение правил обозначения буквами гласных звуков после мягких и твердых согласных звуков. </w:t>
            </w:r>
            <w:r>
              <w:rPr>
                <w:rFonts w:ascii="Times New Roman" w:hAnsi="Times New Roman"/>
                <w:color w:val="000000"/>
                <w:sz w:val="24"/>
              </w:rPr>
              <w:t>Слушание литературного произведения о детях</w:t>
            </w:r>
          </w:p>
        </w:tc>
        <w:tc>
          <w:tcPr>
            <w:tcW w:w="79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26</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Знакомство со строчной и заглавной буквами М, м</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27</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Проведение звукового анализа слов с буквами </w:t>
            </w:r>
            <w:r w:rsidRPr="00EA6F68">
              <w:rPr>
                <w:rFonts w:ascii="Times New Roman" w:hAnsi="Times New Roman"/>
                <w:color w:val="000000"/>
                <w:sz w:val="24"/>
              </w:rPr>
              <w:lastRenderedPageBreak/>
              <w:t>М, м</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lastRenderedPageBreak/>
              <w:t>28</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Знакомство со строчной и заглавной буквами Н, н</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29</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Проведение звукового анализа слов с буквами Н, н</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30</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Знакомство со строчной и заглавной буквами Р, р</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31</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Знакомство со строчной и заглавной буквами Л, л</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32</w:t>
            </w:r>
          </w:p>
        </w:tc>
        <w:tc>
          <w:tcPr>
            <w:tcW w:w="3461"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Проведение звукового анализа слов с буквами Л, л. Слушание литературной сказки. </w:t>
            </w:r>
            <w:r>
              <w:rPr>
                <w:rFonts w:ascii="Times New Roman" w:hAnsi="Times New Roman"/>
                <w:color w:val="000000"/>
                <w:sz w:val="24"/>
              </w:rPr>
              <w:t>Произведения по выбору, например, сказки В.Г. Сутеева</w:t>
            </w:r>
          </w:p>
        </w:tc>
        <w:tc>
          <w:tcPr>
            <w:tcW w:w="79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33</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Знакомство со строчной и заглавной буквами Й, й</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34</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Знакомство со строчной и заглавной буквами Г, г</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35</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Проведение звукового анализа слов с буквами Г, г</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36</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Знакомство со строчной и заглавной буквами К, к</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37</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Знакомство со строчной и заглавной буквами 3, з</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38</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Проведение звукового анализа слов с буквами 3, з</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39</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Знакомство со строчной и заглавной буквами С, с</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40</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Знакомство со строчной и заглавной буквами Д, д</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lastRenderedPageBreak/>
              <w:t>41</w:t>
            </w:r>
          </w:p>
        </w:tc>
        <w:tc>
          <w:tcPr>
            <w:tcW w:w="3461"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Проведение звукового анализа слов с буквами Д, д. Слушание литературной сказки. </w:t>
            </w:r>
            <w:r>
              <w:rPr>
                <w:rFonts w:ascii="Times New Roman" w:hAnsi="Times New Roman"/>
                <w:color w:val="000000"/>
                <w:sz w:val="24"/>
              </w:rPr>
              <w:t>Произведения по выбору, например, сказки В.В. Бианки</w:t>
            </w:r>
          </w:p>
        </w:tc>
        <w:tc>
          <w:tcPr>
            <w:tcW w:w="79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42</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Знакомство со строчной и заглавной буквами Т, ш</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43</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Знакомство со строчной и заглавной буквами Б, б</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44</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Проведение звукового анализа слов с буквами Б, б</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45</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Знакомство со строчной и заглавной буквами П, п</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46</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Знакомство со строчной и заглавной буквами В, в</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47</w:t>
            </w:r>
          </w:p>
        </w:tc>
        <w:tc>
          <w:tcPr>
            <w:tcW w:w="3461"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Проведение звукового анализа слов с буквами В, в. Слушание стихотворений о животных. </w:t>
            </w:r>
            <w:r>
              <w:rPr>
                <w:rFonts w:ascii="Times New Roman" w:hAnsi="Times New Roman"/>
                <w:color w:val="000000"/>
                <w:sz w:val="24"/>
              </w:rPr>
              <w:t>Произведение по выбору, например, А.А. Блок "Зайчик"</w:t>
            </w:r>
          </w:p>
        </w:tc>
        <w:tc>
          <w:tcPr>
            <w:tcW w:w="79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48</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Знакомство со строчной и заглавной буквами Ф, ф</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49</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Знакомство со строчной и заглавной буквами Ж, ж</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50</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Проведение звукового анализа слов с буквами Ж, ж</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51</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Знакомство со строчной и заглавной буквами Ш, ш</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52</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Знакомство со строчной и заглавной буквами Ч, ч</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53</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Проведение звукового анализа слов с буквами </w:t>
            </w:r>
            <w:r w:rsidRPr="00EA6F68">
              <w:rPr>
                <w:rFonts w:ascii="Times New Roman" w:hAnsi="Times New Roman"/>
                <w:color w:val="000000"/>
                <w:sz w:val="24"/>
              </w:rPr>
              <w:lastRenderedPageBreak/>
              <w:t>Ч, ч</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lastRenderedPageBreak/>
              <w:t>54</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Знакомство со строчной и заглавной буквами Щ, щ</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55</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Знакомство со строчной и заглавной буквами </w:t>
            </w:r>
            <w:r>
              <w:rPr>
                <w:rFonts w:ascii="Times New Roman" w:hAnsi="Times New Roman"/>
                <w:color w:val="000000"/>
                <w:sz w:val="24"/>
              </w:rPr>
              <w:t>X</w:t>
            </w:r>
            <w:r w:rsidRPr="00EA6F68">
              <w:rPr>
                <w:rFonts w:ascii="Times New Roman" w:hAnsi="Times New Roman"/>
                <w:color w:val="000000"/>
                <w:sz w:val="24"/>
              </w:rPr>
              <w:t>, х</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56</w:t>
            </w:r>
          </w:p>
        </w:tc>
        <w:tc>
          <w:tcPr>
            <w:tcW w:w="3461"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Проведение звукового анализа слов с буквами </w:t>
            </w:r>
            <w:r>
              <w:rPr>
                <w:rFonts w:ascii="Times New Roman" w:hAnsi="Times New Roman"/>
                <w:color w:val="000000"/>
                <w:sz w:val="24"/>
              </w:rPr>
              <w:t>X</w:t>
            </w:r>
            <w:r w:rsidRPr="00EA6F68">
              <w:rPr>
                <w:rFonts w:ascii="Times New Roman" w:hAnsi="Times New Roman"/>
                <w:color w:val="000000"/>
                <w:sz w:val="24"/>
              </w:rPr>
              <w:t xml:space="preserve">, х. Слушание литературного произведения. </w:t>
            </w:r>
            <w:r>
              <w:rPr>
                <w:rFonts w:ascii="Times New Roman" w:hAnsi="Times New Roman"/>
                <w:color w:val="000000"/>
                <w:sz w:val="24"/>
              </w:rPr>
              <w:t>Произведение по выбору</w:t>
            </w:r>
          </w:p>
        </w:tc>
        <w:tc>
          <w:tcPr>
            <w:tcW w:w="79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57</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Знакомство со строчной и заглавной буквами Ц, ц</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58</w:t>
            </w:r>
          </w:p>
        </w:tc>
        <w:tc>
          <w:tcPr>
            <w:tcW w:w="3461" w:type="dxa"/>
            <w:tcMar>
              <w:top w:w="50" w:type="dxa"/>
              <w:left w:w="100" w:type="dxa"/>
            </w:tcMar>
            <w:vAlign w:val="center"/>
          </w:tcPr>
          <w:p w:rsidR="00BB6F59" w:rsidRDefault="00EA6F68">
            <w:pPr>
              <w:spacing w:after="0"/>
              <w:ind w:left="135"/>
            </w:pPr>
            <w:r>
              <w:rPr>
                <w:rFonts w:ascii="Times New Roman" w:hAnsi="Times New Roman"/>
                <w:color w:val="000000"/>
                <w:sz w:val="24"/>
              </w:rPr>
              <w:t>Отработка навыка чтения</w:t>
            </w:r>
          </w:p>
        </w:tc>
        <w:tc>
          <w:tcPr>
            <w:tcW w:w="79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59</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Знакомство с буквой ь. Различение функций буквы ъ</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60</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Знакомство с особенностями буквы ъ</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61</w:t>
            </w:r>
          </w:p>
        </w:tc>
        <w:tc>
          <w:tcPr>
            <w:tcW w:w="3461"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Резервный урок. Обобщение знаний о буквах. </w:t>
            </w:r>
            <w:r>
              <w:rPr>
                <w:rFonts w:ascii="Times New Roman" w:hAnsi="Times New Roman"/>
                <w:color w:val="000000"/>
                <w:sz w:val="24"/>
              </w:rPr>
              <w:t>Русский алфавит</w:t>
            </w:r>
          </w:p>
        </w:tc>
        <w:tc>
          <w:tcPr>
            <w:tcW w:w="79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62</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Чтение произведений о буквах алфавита. С.Я. Маршак "Ты эти буквы заучи"</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63</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Слушание литературных (авторских) сказок. Сказка К.И. Чуковского "Муха-Цокотуха"</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64</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Чтение небольших произведений о животных Н.И. Сладкова</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65</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Чтение рассказов о животных. Ответы на вопросы по содержанию произведения</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66</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Резервный урок. Слушание литературных (авторских) сказок. Например, русская </w:t>
            </w:r>
            <w:r w:rsidRPr="00EA6F68">
              <w:rPr>
                <w:rFonts w:ascii="Times New Roman" w:hAnsi="Times New Roman"/>
                <w:color w:val="000000"/>
                <w:sz w:val="24"/>
              </w:rPr>
              <w:lastRenderedPageBreak/>
              <w:t>народная сказка "Лисичка-сестричка и волк"</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lastRenderedPageBreak/>
              <w:t>67</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Чтение небольших произведений Л.Н. Толстого о детях</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68</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Чтение рассказов о детях. Ответы на вопросы по содержанию произведения</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69</w:t>
            </w:r>
          </w:p>
        </w:tc>
        <w:tc>
          <w:tcPr>
            <w:tcW w:w="3461"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Резервный урок. Отработка навыка чтения. Слушание литературных произведений. Произведения по выбору. </w:t>
            </w:r>
            <w:r>
              <w:rPr>
                <w:rFonts w:ascii="Times New Roman" w:hAnsi="Times New Roman"/>
                <w:color w:val="000000"/>
                <w:sz w:val="24"/>
              </w:rPr>
              <w:t>Например, Е.Ф. Трутнева "Когда это бывает?"</w:t>
            </w:r>
          </w:p>
        </w:tc>
        <w:tc>
          <w:tcPr>
            <w:tcW w:w="79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70</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Нравственные ценности и идеи в фольклорных (народных) сказках: отношения к природе, людям, предметам</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71</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Характеристика героев в фольклорных (народных) сказках о животных. На примере сказок "Лисица и тетерев", "Лиса и рак" и других на выбор</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72</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Реальность и волшебство в литературных (авторских) сказках. На примере произведений В.Г. Сутеева и других на выбор</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73</w:t>
            </w:r>
          </w:p>
        </w:tc>
        <w:tc>
          <w:tcPr>
            <w:tcW w:w="3461"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Работа с фольклорной и литературной (авторской) сказками: событийная сторона сказок (последовательность событий). </w:t>
            </w:r>
            <w:r>
              <w:rPr>
                <w:rFonts w:ascii="Times New Roman" w:hAnsi="Times New Roman"/>
                <w:color w:val="000000"/>
                <w:sz w:val="24"/>
              </w:rPr>
              <w:t>Отражение сюжета произведения в иллюстрациях</w:t>
            </w:r>
          </w:p>
        </w:tc>
        <w:tc>
          <w:tcPr>
            <w:tcW w:w="79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74</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Сравнение героев фольклорных (народных) и литературных (авторских) сказок: сходство и различия. На примере произведения К.Д. Ушинского "Петух и собака" и других на выбор</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lastRenderedPageBreak/>
              <w:t>75</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Определение темы произведения: о жизни, играх, делах детей. На примере рассказов К.Д. Ушинского и других на выбор</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76</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Выделение главной мысли (идеи) произведения. На примере произведения Л.Н. Толстого "Косточка" и других на выбор</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77</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Заголовок произведения, его значение для понимания содержания. На примере произведения В.А. Осеевой "Три товарища" и других на выбор</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78</w:t>
            </w:r>
          </w:p>
        </w:tc>
        <w:tc>
          <w:tcPr>
            <w:tcW w:w="3461"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Рассказы о детях. Характеристика героя произведения: оценка поступков и поведения. </w:t>
            </w:r>
            <w:r>
              <w:rPr>
                <w:rFonts w:ascii="Times New Roman" w:hAnsi="Times New Roman"/>
                <w:color w:val="000000"/>
                <w:sz w:val="24"/>
              </w:rPr>
              <w:t>На примере произведения Е.А. Пермяка "Торопливый ножик"</w:t>
            </w:r>
          </w:p>
        </w:tc>
        <w:tc>
          <w:tcPr>
            <w:tcW w:w="79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79</w:t>
            </w:r>
          </w:p>
        </w:tc>
        <w:tc>
          <w:tcPr>
            <w:tcW w:w="3461"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Работа с текстом произведения: осознание понятий друг, дружба, забота. </w:t>
            </w:r>
            <w:r>
              <w:rPr>
                <w:rFonts w:ascii="Times New Roman" w:hAnsi="Times New Roman"/>
                <w:color w:val="000000"/>
                <w:sz w:val="24"/>
              </w:rPr>
              <w:t>На примере произведения Ю.И. Ермолаева "Лучший друг"</w:t>
            </w:r>
          </w:p>
        </w:tc>
        <w:tc>
          <w:tcPr>
            <w:tcW w:w="79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80</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Стихотворения о детях. Работа с текстом произведения: осознание понятий труд, взаимопомощь. На примере произведения А.Л. Барто "Я - лишний" и других на выбор</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81</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Восприятие произведений о маме: проявление любви и заботы о родных людях. На примере стихотворений А.Л. Барто "Мама", Е.А. Благининой "Посидим в тишине" и других на выбор</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82</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Осознание отраженных в произведении понятий: чувство любви матери к ребенку, детей к матери, близким. На примере произведения А.В. Митяева "За что я люблю </w:t>
            </w:r>
            <w:r w:rsidRPr="00EA6F68">
              <w:rPr>
                <w:rFonts w:ascii="Times New Roman" w:hAnsi="Times New Roman"/>
                <w:color w:val="000000"/>
                <w:sz w:val="24"/>
              </w:rPr>
              <w:lastRenderedPageBreak/>
              <w:t>маму" и других на выбор</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lastRenderedPageBreak/>
              <w:t>83</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Определение темы произведения: изображение природы в разные времена года</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84</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Наблюдение за особенностями стихотворной речи: рифма, ритм. Роль интонации при выразительном чтении: темп, сила голоса</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85</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Восприятие произведений о родной природе: краски и звуки весны</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86</w:t>
            </w:r>
          </w:p>
        </w:tc>
        <w:tc>
          <w:tcPr>
            <w:tcW w:w="3461"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Сравнение стихотворного и прозаического текста о природе весной. </w:t>
            </w:r>
            <w:r>
              <w:rPr>
                <w:rFonts w:ascii="Times New Roman" w:hAnsi="Times New Roman"/>
                <w:color w:val="000000"/>
                <w:sz w:val="24"/>
              </w:rPr>
              <w:t>Определение настроений, которые они создают</w:t>
            </w:r>
          </w:p>
        </w:tc>
        <w:tc>
          <w:tcPr>
            <w:tcW w:w="79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87</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Выделение главной мысли (идеи) в произведениях о родной природе, о Родине</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88</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Работа с детскими книгами. Отражение в иллюстрации эмоционального отклика на произведение</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89</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Знакомство с малыми жанрами устного народного творчества. Особенности загадки как средства воспитания живости ума, сообразительности</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90</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Понимание пословицы как средства проявления народной мудрости, краткого изречения жизненных правил</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91</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Характеристика особенностей потешки как игрового фольклора</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92</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Выделение главной мысли (идеи) в произведениях о братьях наших меньших: бережное отношение к животным</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93</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Отражение в произведениях понятий: любовь и забота о животных. На примере </w:t>
            </w:r>
            <w:r w:rsidRPr="00EA6F68">
              <w:rPr>
                <w:rFonts w:ascii="Times New Roman" w:hAnsi="Times New Roman"/>
                <w:color w:val="000000"/>
                <w:sz w:val="24"/>
              </w:rPr>
              <w:lastRenderedPageBreak/>
              <w:t>произведений М.М. Пришвина и других на выбор</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lastRenderedPageBreak/>
              <w:t>94</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Сравнение художественных и научно-познавательных текстов: описание героя-животного, его внешности, действий</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95</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Работа с текстом произведения: характеристика героя, его внешности, действий. На примере произведения Е.И. Чарушина "Про Томку" и других на выбор</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96</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Восприятие произведений о чудесах и фантазии: способность автора замечать необычное в окружающем мире произведения авторов на выбор</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97</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Открытие чудесного в обыкновенных явлениях. На примере стихотворений В.В. Лунина "Я видела чудо", Р.С. Сефа "Чудо" и других на выбор</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98</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Мир фантазии и чудес в произведениях Б.В. Заходера "Моя Вообразилия", Ю.П. Мориц "Сто фантазий" и других на выбор</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359" w:type="dxa"/>
            <w:tcMar>
              <w:top w:w="50" w:type="dxa"/>
              <w:left w:w="100" w:type="dxa"/>
            </w:tcMar>
            <w:vAlign w:val="center"/>
          </w:tcPr>
          <w:p w:rsidR="00BB6F59" w:rsidRDefault="00EA6F68">
            <w:pPr>
              <w:spacing w:after="0"/>
            </w:pPr>
            <w:r>
              <w:rPr>
                <w:rFonts w:ascii="Times New Roman" w:hAnsi="Times New Roman"/>
                <w:color w:val="000000"/>
                <w:sz w:val="24"/>
              </w:rPr>
              <w:t>99</w:t>
            </w:r>
          </w:p>
        </w:tc>
        <w:tc>
          <w:tcPr>
            <w:tcW w:w="3461"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Ориентировка в книге: обложка, иллюстрация, оглавление. Знакомство со школьной библиотекой. Выбор книг в библиотеке</w:t>
            </w:r>
          </w:p>
        </w:tc>
        <w:tc>
          <w:tcPr>
            <w:tcW w:w="79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BB6F59" w:rsidRDefault="00BB6F59">
            <w:pPr>
              <w:spacing w:after="0"/>
              <w:ind w:left="135"/>
              <w:jc w:val="center"/>
            </w:pPr>
          </w:p>
        </w:tc>
        <w:tc>
          <w:tcPr>
            <w:tcW w:w="1594" w:type="dxa"/>
            <w:tcMar>
              <w:top w:w="50" w:type="dxa"/>
              <w:left w:w="100" w:type="dxa"/>
            </w:tcMar>
            <w:vAlign w:val="center"/>
          </w:tcPr>
          <w:p w:rsidR="00BB6F59" w:rsidRDefault="00BB6F59">
            <w:pPr>
              <w:spacing w:after="0"/>
              <w:ind w:left="135"/>
              <w:jc w:val="center"/>
            </w:pPr>
          </w:p>
        </w:tc>
        <w:tc>
          <w:tcPr>
            <w:tcW w:w="1125" w:type="dxa"/>
            <w:tcMar>
              <w:top w:w="50" w:type="dxa"/>
              <w:left w:w="100" w:type="dxa"/>
            </w:tcMar>
            <w:vAlign w:val="center"/>
          </w:tcPr>
          <w:p w:rsidR="00BB6F59" w:rsidRDefault="00BB6F59">
            <w:pPr>
              <w:spacing w:after="0"/>
              <w:ind w:left="135"/>
            </w:pPr>
          </w:p>
        </w:tc>
        <w:tc>
          <w:tcPr>
            <w:tcW w:w="1941"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b/>
                <w:color w:val="000000"/>
                <w:sz w:val="24"/>
              </w:rPr>
              <w:t>ОБЩЕЕ КОЛИЧЕСТВО ЧАСОВ ПО ПРОГРАММЕ</w:t>
            </w:r>
          </w:p>
        </w:tc>
        <w:tc>
          <w:tcPr>
            <w:tcW w:w="12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99 </w:t>
            </w:r>
          </w:p>
        </w:tc>
        <w:tc>
          <w:tcPr>
            <w:tcW w:w="1492"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1594"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EA6F68">
      <w:pPr>
        <w:spacing w:after="0" w:line="1" w:lineRule="atLeast"/>
        <w:ind w:left="120"/>
      </w:pPr>
      <w:r>
        <w:rPr>
          <w:rFonts w:ascii="Times New Roman" w:hAnsi="Times New Roman"/>
          <w:b/>
          <w:color w:val="000000"/>
          <w:sz w:val="24"/>
        </w:rPr>
        <w:lastRenderedPageBreak/>
        <w:t xml:space="preserve"> 2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107"/>
        <w:gridCol w:w="5073"/>
        <w:gridCol w:w="1296"/>
        <w:gridCol w:w="1867"/>
        <w:gridCol w:w="1936"/>
        <w:gridCol w:w="1367"/>
        <w:gridCol w:w="2251"/>
      </w:tblGrid>
      <w:tr w:rsidR="00BB6F59">
        <w:trPr>
          <w:trHeight w:val="144"/>
          <w:tblCellSpacing w:w="0" w:type="dxa"/>
        </w:trPr>
        <w:tc>
          <w:tcPr>
            <w:tcW w:w="463"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3168"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Тема урока </w:t>
            </w:r>
          </w:p>
          <w:p w:rsidR="00BB6F59" w:rsidRDefault="00BB6F59">
            <w:pPr>
              <w:spacing w:after="0"/>
              <w:ind w:left="135"/>
            </w:pPr>
          </w:p>
        </w:tc>
        <w:tc>
          <w:tcPr>
            <w:tcW w:w="0" w:type="auto"/>
            <w:gridSpan w:val="3"/>
            <w:tcMar>
              <w:top w:w="50" w:type="dxa"/>
              <w:left w:w="100" w:type="dxa"/>
            </w:tcMar>
            <w:vAlign w:val="center"/>
          </w:tcPr>
          <w:p w:rsidR="00BB6F59" w:rsidRDefault="00EA6F68">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Дата изучения </w:t>
            </w:r>
          </w:p>
          <w:p w:rsidR="00BB6F59" w:rsidRDefault="00BB6F59">
            <w:pPr>
              <w:spacing w:after="0"/>
              <w:ind w:left="135"/>
            </w:pPr>
          </w:p>
        </w:tc>
        <w:tc>
          <w:tcPr>
            <w:tcW w:w="1959"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c>
          <w:tcPr>
            <w:tcW w:w="815"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Всего </w:t>
            </w:r>
          </w:p>
          <w:p w:rsidR="00BB6F59" w:rsidRDefault="00BB6F59">
            <w:pPr>
              <w:spacing w:after="0"/>
              <w:ind w:left="135"/>
            </w:pPr>
          </w:p>
        </w:tc>
        <w:tc>
          <w:tcPr>
            <w:tcW w:w="1510"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Контрольные работы </w:t>
            </w:r>
          </w:p>
          <w:p w:rsidR="00BB6F59" w:rsidRDefault="00BB6F59">
            <w:pPr>
              <w:spacing w:after="0"/>
              <w:ind w:left="135"/>
            </w:pPr>
          </w:p>
        </w:tc>
        <w:tc>
          <w:tcPr>
            <w:tcW w:w="1611"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Практические работы </w:t>
            </w:r>
          </w:p>
          <w:p w:rsidR="00BB6F59" w:rsidRDefault="00BB6F59">
            <w:pPr>
              <w:spacing w:after="0"/>
              <w:ind w:left="135"/>
            </w:pPr>
          </w:p>
        </w:tc>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1</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Патриотическое звучание произведения Ф.П. Савинова "Родина" и других (по выбору)</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2</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Отражение темы "Родина" в произведении И.С. Никитина "Русь"</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3</w:t>
            </w:r>
          </w:p>
        </w:tc>
        <w:tc>
          <w:tcPr>
            <w:tcW w:w="316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Отражение нравственных ценностей в произведениях о Родине: любовь к родному краю. </w:t>
            </w:r>
            <w:r>
              <w:rPr>
                <w:rFonts w:ascii="Times New Roman" w:hAnsi="Times New Roman"/>
                <w:color w:val="000000"/>
                <w:sz w:val="24"/>
              </w:rPr>
              <w:t>На примере произведения С.Т. Романовского "Русь"</w:t>
            </w:r>
          </w:p>
        </w:tc>
        <w:tc>
          <w:tcPr>
            <w:tcW w:w="81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4</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Любовь к природе - тема произведений о Родине. На примере произведения К.Г. Паустовского "Мещерская сторона"</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5</w:t>
            </w:r>
          </w:p>
        </w:tc>
        <w:tc>
          <w:tcPr>
            <w:tcW w:w="316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Анализ заголовка стихотворения А.А. Прокофьева "Родина" и соотнесение его с главной мыслью произведения. </w:t>
            </w:r>
            <w:r>
              <w:rPr>
                <w:rFonts w:ascii="Times New Roman" w:hAnsi="Times New Roman"/>
                <w:color w:val="000000"/>
                <w:sz w:val="24"/>
              </w:rPr>
              <w:t>Отражение темы Родины в изобразительном искусстве</w:t>
            </w:r>
          </w:p>
        </w:tc>
        <w:tc>
          <w:tcPr>
            <w:tcW w:w="81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6</w:t>
            </w:r>
          </w:p>
        </w:tc>
        <w:tc>
          <w:tcPr>
            <w:tcW w:w="3168" w:type="dxa"/>
            <w:tcMar>
              <w:top w:w="50" w:type="dxa"/>
              <w:left w:w="100" w:type="dxa"/>
            </w:tcMar>
            <w:vAlign w:val="center"/>
          </w:tcPr>
          <w:p w:rsidR="00BB6F59" w:rsidRDefault="00EA6F68">
            <w:pPr>
              <w:spacing w:after="0"/>
              <w:ind w:left="135"/>
            </w:pPr>
            <w:r>
              <w:rPr>
                <w:rFonts w:ascii="Times New Roman" w:hAnsi="Times New Roman"/>
                <w:color w:val="000000"/>
                <w:sz w:val="24"/>
              </w:rPr>
              <w:t>Характеристика особенностей народных песен</w:t>
            </w:r>
          </w:p>
        </w:tc>
        <w:tc>
          <w:tcPr>
            <w:tcW w:w="81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7</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Загадка как жанр фольклора, тематические группы загадок</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8</w:t>
            </w:r>
          </w:p>
        </w:tc>
        <w:tc>
          <w:tcPr>
            <w:tcW w:w="316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Шуточные фольклорные произведения - скороговорки, небылицы. Анализ особенностей скороговорок, их роль в речи. </w:t>
            </w:r>
            <w:r>
              <w:rPr>
                <w:rFonts w:ascii="Times New Roman" w:hAnsi="Times New Roman"/>
                <w:color w:val="000000"/>
                <w:sz w:val="24"/>
              </w:rPr>
              <w:t>Небылица как "перевертыш событий"</w:t>
            </w:r>
          </w:p>
        </w:tc>
        <w:tc>
          <w:tcPr>
            <w:tcW w:w="81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9</w:t>
            </w:r>
          </w:p>
        </w:tc>
        <w:tc>
          <w:tcPr>
            <w:tcW w:w="316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Произведения малых жанров фольклора: </w:t>
            </w:r>
            <w:r w:rsidRPr="00EA6F68">
              <w:rPr>
                <w:rFonts w:ascii="Times New Roman" w:hAnsi="Times New Roman"/>
                <w:color w:val="000000"/>
                <w:sz w:val="24"/>
              </w:rPr>
              <w:lastRenderedPageBreak/>
              <w:t xml:space="preserve">потешки, считалки, пословицы. </w:t>
            </w:r>
            <w:r>
              <w:rPr>
                <w:rFonts w:ascii="Times New Roman" w:hAnsi="Times New Roman"/>
                <w:color w:val="000000"/>
                <w:sz w:val="24"/>
              </w:rPr>
              <w:t>Ритм и счет - основные средства выразительности и построения считалки</w:t>
            </w:r>
          </w:p>
        </w:tc>
        <w:tc>
          <w:tcPr>
            <w:tcW w:w="81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lastRenderedPageBreak/>
              <w:t>10</w:t>
            </w:r>
          </w:p>
        </w:tc>
        <w:tc>
          <w:tcPr>
            <w:tcW w:w="316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Общее представление о волшебной сказке: присказки, повторы. </w:t>
            </w:r>
            <w:r>
              <w:rPr>
                <w:rFonts w:ascii="Times New Roman" w:hAnsi="Times New Roman"/>
                <w:color w:val="000000"/>
                <w:sz w:val="24"/>
              </w:rPr>
              <w:t>Русская народная сказка "Снегурочка"</w:t>
            </w:r>
          </w:p>
        </w:tc>
        <w:tc>
          <w:tcPr>
            <w:tcW w:w="81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11</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Характеристика героя волшебной сказки, постоянные эпитеты</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12</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Особенности сказок о животных. На примере русской народной сказки "Петушок и бобовое зернышко"</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13</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Бытовые сказки: особенности построения и язык. Диалоги героев в русской народной сказке "Каша из топора"</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14</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Сказка - выражение народной мудрости, нравственная идея фольклорных сказок</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15</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Художественные особенности сказок разных видов (волшебные, бытовые, сказки о животных)</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16</w:t>
            </w:r>
          </w:p>
        </w:tc>
        <w:tc>
          <w:tcPr>
            <w:tcW w:w="316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Фольклорные произведения народов России. Отражение в сказках быта и культуры народов России. </w:t>
            </w:r>
            <w:r>
              <w:rPr>
                <w:rFonts w:ascii="Times New Roman" w:hAnsi="Times New Roman"/>
                <w:color w:val="000000"/>
                <w:sz w:val="24"/>
              </w:rPr>
              <w:t>Произведения по выбору</w:t>
            </w:r>
          </w:p>
        </w:tc>
        <w:tc>
          <w:tcPr>
            <w:tcW w:w="81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17</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Тематическое повторение по итогам раздела "Фольклор"</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18</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Осень в произведениях А.С. Пушкина "Уж небо осенью дышало...", Г.А. Скребицкого "Четыре художника" и других (по выбору)</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19</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Восприятие осени в произведении М.М. Пришвина "Утро" и других (по выбору)</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20</w:t>
            </w:r>
          </w:p>
        </w:tc>
        <w:tc>
          <w:tcPr>
            <w:tcW w:w="316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Описание картин осеннего леса в </w:t>
            </w:r>
            <w:r w:rsidRPr="00EA6F68">
              <w:rPr>
                <w:rFonts w:ascii="Times New Roman" w:hAnsi="Times New Roman"/>
                <w:color w:val="000000"/>
                <w:sz w:val="24"/>
              </w:rPr>
              <w:lastRenderedPageBreak/>
              <w:t xml:space="preserve">произведениях писателей. Наблюдение за художественными особенностями текста. </w:t>
            </w:r>
            <w:r>
              <w:rPr>
                <w:rFonts w:ascii="Times New Roman" w:hAnsi="Times New Roman"/>
                <w:color w:val="000000"/>
                <w:sz w:val="24"/>
              </w:rPr>
              <w:t>Произведения по выбору</w:t>
            </w:r>
          </w:p>
        </w:tc>
        <w:tc>
          <w:tcPr>
            <w:tcW w:w="81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lastRenderedPageBreak/>
              <w:t>21</w:t>
            </w:r>
          </w:p>
        </w:tc>
        <w:tc>
          <w:tcPr>
            <w:tcW w:w="316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Сравнение стихотворений об осени. На примере произведений А.А. Плещеева "Осень" и А.К. Толстого "Осень. </w:t>
            </w:r>
            <w:r>
              <w:rPr>
                <w:rFonts w:ascii="Times New Roman" w:hAnsi="Times New Roman"/>
                <w:color w:val="000000"/>
                <w:sz w:val="24"/>
              </w:rPr>
              <w:t>Обсыпается весь наш бедный сад..."</w:t>
            </w:r>
          </w:p>
        </w:tc>
        <w:tc>
          <w:tcPr>
            <w:tcW w:w="81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22</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Восприятие пейзажной лирики. Произведения по выбору, например, К.Д. Бальмонт "Осень"</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23</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Создание осеннего пейзажа: краски и звуки. Произведения художников и композиторов по выбору</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24</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Отражение понятия взаимопомощь в произведениях А.Л. Барто "Катя", Ю.И. Ермолаева "Два пирожных" и других (по выбору)</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25</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Главный герой: общее представление. Рассказ на выбор, например, С.А. Баруздин "Как Алешке учиться надоело"</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26</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Оценка поступков и поведения главного героя. Произведения на выбор, например, А.Е. Пермяк "Смородинка"</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27</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Сравнение героев рассказов Н.Н. Носова "На горке" и "Заплатка"</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28</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Представление темы труда в произведениях писателей. Произведения на выбор, например, В.Г. Сутеев "Кто лучше?"</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29</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Характеристика героя, его портрет. Произведения о детях на выбор, например, </w:t>
            </w:r>
            <w:r w:rsidRPr="00EA6F68">
              <w:rPr>
                <w:rFonts w:ascii="Times New Roman" w:hAnsi="Times New Roman"/>
                <w:color w:val="000000"/>
                <w:sz w:val="24"/>
              </w:rPr>
              <w:lastRenderedPageBreak/>
              <w:t>М.М. Зощенко "Самое главное"</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lastRenderedPageBreak/>
              <w:t>30</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Работа со стихотворением В.В. Лунина "Я и Вовка"</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31</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Отражение темы дружбы в рассказах о детях. Рассказ Е.А. Пермяка "Две пословицы" и другие (по выбору)</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32</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Характеристика главного героя рассказа Л.Н. Толстого "Филиппок"</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33</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Выделение главной мысли (идеи) рассказа В.Ю. Драгунского "Тайное становится явным"</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34</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Контрольная работа по разделу "О детях и дружбе"</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35</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Средства художественной выразительности: сравнение. Произведения по выбору, например, З.Н. Александрова "Снежок"</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36</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Наблюдение за описанием в художественном тексте. Произведения по выбору, например, С.А. Иванов "Каким бывает снег"</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37</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Картины зимнего леса в рассказе И.С. Соколова-Микитова "Зима в лесу"</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38</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Сравнение образа зимы в произведениях А.С. Пушкина "Вот север, тучи нагоняя..." и С.А. Есенина "Поет зима - аукает"</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39</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Работа со стихотворением Ф.И. Тютчева "Чародейкою Зимою". Тема "Природа зимой" в картинах художников и произведениях композиторов</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40</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Средства художественной выразительности: эпитет. Произведения по выбору, например, </w:t>
            </w:r>
            <w:r w:rsidRPr="00EA6F68">
              <w:rPr>
                <w:rFonts w:ascii="Times New Roman" w:hAnsi="Times New Roman"/>
                <w:color w:val="000000"/>
                <w:sz w:val="24"/>
              </w:rPr>
              <w:lastRenderedPageBreak/>
              <w:t>Н.А. Некрасов "Мороз-воевода"</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lastRenderedPageBreak/>
              <w:t>41</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Составление устного рассказа "Краски и звуки зимнего леса" по изученным текстам</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42</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Жизнь животных зимой: научно-познавательные рассказы. Произведения по выбору, например, Г.А. Скребицкого</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43</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Тематическое повторение по итогам раздела "Звуки и краски зимней природы"</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44</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Характеристика героев русской народной сказки "Дети Деда Мороза"</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45</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Фольклорная основа авторской сказки В.И. Даля "Девочка Снегурочка"</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46</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Сравнение сюжетов и героев русской народной сказки "Снегурочка" и литературной (авторской) В.И. Даля "Девочка Снегурочка"</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47</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Фольклорная основа литературной (авторской) сказки В.Ф. Одоевского "Мороз Иванович"</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48</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Иллюстрации, их назначение в раскрытии содержания произведения. Составление плана сказки: части текста, их главные темы</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49</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Волшебный мир сказок. А.С. Пушкин "У лукоморья дуб зеленый..."</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50</w:t>
            </w:r>
          </w:p>
        </w:tc>
        <w:tc>
          <w:tcPr>
            <w:tcW w:w="316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Поучительный смысл "Сказки о рыбаке и рыбке" А.С. Пушкина. </w:t>
            </w:r>
            <w:r>
              <w:rPr>
                <w:rFonts w:ascii="Times New Roman" w:hAnsi="Times New Roman"/>
                <w:color w:val="000000"/>
                <w:sz w:val="24"/>
              </w:rPr>
              <w:t>Характеристика героев</w:t>
            </w:r>
          </w:p>
        </w:tc>
        <w:tc>
          <w:tcPr>
            <w:tcW w:w="81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51</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Сравнение сказки А.С. Пушкина "Сказка о рыбаке и рыбке" с фольклорными (народными) сказками</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lastRenderedPageBreak/>
              <w:t>52</w:t>
            </w:r>
          </w:p>
        </w:tc>
        <w:tc>
          <w:tcPr>
            <w:tcW w:w="316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Отражение образов животных в устном народном творчестве (фольклоре). </w:t>
            </w:r>
            <w:r>
              <w:rPr>
                <w:rFonts w:ascii="Times New Roman" w:hAnsi="Times New Roman"/>
                <w:color w:val="000000"/>
                <w:sz w:val="24"/>
              </w:rPr>
              <w:t>На примере русской народной песни "Коровушка"</w:t>
            </w:r>
          </w:p>
        </w:tc>
        <w:tc>
          <w:tcPr>
            <w:tcW w:w="81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53</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Особенности сказок о животных. На примере русской народной сказки "Зимовье зверей" и других (по выбору)</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54</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Фольклорные произведения народов России. Произведения по выбору, например, осетинская народная сказка "Человек и еж"</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55</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Сравнение описания героев-животных в фольклорных (народных) и литературных произведениях. На примере произведений К.Д. Ушинского и других (по выбору)</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56</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Соотнесение заголовка и главной мысли рассказа Е.И. Чарушина "Страшный рассказ"</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57</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Осознание понятий друг, дружба на примере произведений 0 животных. Произведения по выбору, например, удмуртская народная сказка "Мышь и воробей"</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58</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Особенности басни как жанра литературы. Мораль басни как нравственный урок (поучение)</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59</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Сравнение прозаической и стихотворной басен И.А. Крылова "Лебедь, Щука и Рак" и Л.Н. Толстого "Лев и мышь"</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60</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Оценка поступков и поведения героя произведения Б.С. Житкова "Храбрый утенок"</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61</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Отражение темы "Дружба животных" в </w:t>
            </w:r>
            <w:r w:rsidRPr="00EA6F68">
              <w:rPr>
                <w:rFonts w:ascii="Times New Roman" w:hAnsi="Times New Roman"/>
                <w:color w:val="000000"/>
                <w:sz w:val="24"/>
              </w:rPr>
              <w:lastRenderedPageBreak/>
              <w:t>стихотворении В.Д. Берестова "Кошкин щенок" и других (по выбору)</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lastRenderedPageBreak/>
              <w:t>62</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Сравнение описания животных в художественном и научно-познавательном тексте</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63</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Отражение нравственно-этических понятий (защита и забота о животных) на примере рассказа М.М. Пришвина "Ребята и утята" и других (по выбору)</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64</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Тематическое повторение по итогам раздела "О братьях наших меньших"</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65</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Работа с детскими книгами на тему: "О братьях наших меньших": составление аннотации. Знакомство с художниками-иллюстраторами, анималистами Е.И. Чарушиным, В.В. Бианки</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66</w:t>
            </w:r>
          </w:p>
        </w:tc>
        <w:tc>
          <w:tcPr>
            <w:tcW w:w="316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Народная наблюдательность, выраженная в малых жанрах устного народного творчества (фольклоре). </w:t>
            </w:r>
            <w:r>
              <w:rPr>
                <w:rFonts w:ascii="Times New Roman" w:hAnsi="Times New Roman"/>
                <w:color w:val="000000"/>
                <w:sz w:val="24"/>
              </w:rPr>
              <w:t>Заклички, веснянки</w:t>
            </w:r>
          </w:p>
        </w:tc>
        <w:tc>
          <w:tcPr>
            <w:tcW w:w="81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67</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Наблюдение за описанием весны в художественном тексте. Произведения по выбору, например, А.П. Чехов "Весной" (отрывок)</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68</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Картины весеннего леса в рассказе Г.А. Скребицкого "Четыре художника"</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69</w:t>
            </w:r>
          </w:p>
        </w:tc>
        <w:tc>
          <w:tcPr>
            <w:tcW w:w="316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Средства художественной выразительности в стихотворениях о весне. </w:t>
            </w:r>
            <w:r>
              <w:rPr>
                <w:rFonts w:ascii="Times New Roman" w:hAnsi="Times New Roman"/>
                <w:color w:val="000000"/>
                <w:sz w:val="24"/>
              </w:rPr>
              <w:t>Произведения по выбору, например, С.Я. Маршак "Весенняя песенка"</w:t>
            </w:r>
          </w:p>
        </w:tc>
        <w:tc>
          <w:tcPr>
            <w:tcW w:w="81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70</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Работа со стихотворением Ф.И. Тютчева </w:t>
            </w:r>
            <w:r w:rsidRPr="00EA6F68">
              <w:rPr>
                <w:rFonts w:ascii="Times New Roman" w:hAnsi="Times New Roman"/>
                <w:color w:val="000000"/>
                <w:sz w:val="24"/>
              </w:rPr>
              <w:lastRenderedPageBreak/>
              <w:t>"Зима недаром злится": выделение средств художественной выразительности</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lastRenderedPageBreak/>
              <w:t>71</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Жизнь животных весной: рассказы и сказки писателей. Произведения по выбору, например, сказки и рассказы Н.И. Сладкова</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72</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Красота весенней природы, отраженная в лирических произведениях. Произведения по выбору, например, А.А. Фет "Уж верба вся пушистая"</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73</w:t>
            </w:r>
          </w:p>
        </w:tc>
        <w:tc>
          <w:tcPr>
            <w:tcW w:w="316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Звуки весеннего леса и картины пробуждающейся природы в произведениях писателей. </w:t>
            </w:r>
            <w:r>
              <w:rPr>
                <w:rFonts w:ascii="Times New Roman" w:hAnsi="Times New Roman"/>
                <w:color w:val="000000"/>
                <w:sz w:val="24"/>
              </w:rPr>
              <w:t>Произведения по выбору, например, Г.А. Скребицкий "Весенняя песня"</w:t>
            </w:r>
          </w:p>
        </w:tc>
        <w:tc>
          <w:tcPr>
            <w:tcW w:w="81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74</w:t>
            </w:r>
          </w:p>
        </w:tc>
        <w:tc>
          <w:tcPr>
            <w:tcW w:w="316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Тема прихода весны в произведениях В.А. Жуковского "Жаворонок" и "Приход весны". </w:t>
            </w:r>
            <w:r>
              <w:rPr>
                <w:rFonts w:ascii="Times New Roman" w:hAnsi="Times New Roman"/>
                <w:color w:val="000000"/>
                <w:sz w:val="24"/>
              </w:rPr>
              <w:t>Выделение средств художественной выразительности (сравнение, эпитет)</w:t>
            </w:r>
          </w:p>
        </w:tc>
        <w:tc>
          <w:tcPr>
            <w:tcW w:w="81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75</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Сравнение образов одуванчика в произведениях О.И. Высотской "Одуванчик" и М.М. Пришвина "Золотой луг"</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76</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Составление устного рассказа "Краски и звуки весеннего леса" по изученным текстам</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77</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Тематическое повторение по итогам раздела "Звуки и краски весенней природы"</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78</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Тема "Природа весной" в картинах художников и произведениях композиторов</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79</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Тема семьи в творчестве писателей. На примере произведения. Л.Н. Толстого "Отец и сыновья" и других (по выбору)</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80</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Характеристика особенностей колыбельных </w:t>
            </w:r>
            <w:r w:rsidRPr="00EA6F68">
              <w:rPr>
                <w:rFonts w:ascii="Times New Roman" w:hAnsi="Times New Roman"/>
                <w:color w:val="000000"/>
                <w:sz w:val="24"/>
              </w:rPr>
              <w:lastRenderedPageBreak/>
              <w:t>народных песен: интонационный рисунок</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lastRenderedPageBreak/>
              <w:t>81</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Сравнение народной колыбельной песни и стихотворения А.А. Плещеева "Песня матери": любовь и переживание матери</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82</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Оценка взаимоотношений взрослых и детей на примере рассказа Е.А. Пермяка "Случай с кошельком"</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83</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Анализ заголовка и соотнесение его с главной мыслью произведения: В.А. Осеева "Сыновья"</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84</w:t>
            </w:r>
          </w:p>
        </w:tc>
        <w:tc>
          <w:tcPr>
            <w:tcW w:w="316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Нравственные семейные ценности в фольклорных (народных) сказках. </w:t>
            </w:r>
            <w:r>
              <w:rPr>
                <w:rFonts w:ascii="Times New Roman" w:hAnsi="Times New Roman"/>
                <w:color w:val="000000"/>
                <w:sz w:val="24"/>
              </w:rPr>
              <w:t>Произведения по выбору, например, татарская народная сказка "Три дочери"</w:t>
            </w:r>
          </w:p>
        </w:tc>
        <w:tc>
          <w:tcPr>
            <w:tcW w:w="81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85</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Международный женский день - тема художественных произведений</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86</w:t>
            </w:r>
          </w:p>
        </w:tc>
        <w:tc>
          <w:tcPr>
            <w:tcW w:w="316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Восприятие произведений о маме: проявление любви и радости общения. </w:t>
            </w:r>
            <w:r>
              <w:rPr>
                <w:rFonts w:ascii="Times New Roman" w:hAnsi="Times New Roman"/>
                <w:color w:val="000000"/>
                <w:sz w:val="24"/>
              </w:rPr>
              <w:t>Произведения по выбору, например, Л.Н. Толстой "Лучше всех"</w:t>
            </w:r>
          </w:p>
        </w:tc>
        <w:tc>
          <w:tcPr>
            <w:tcW w:w="81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87</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Выделение главной мысли (идеи): уважение и внимание к старшему поколению. Произведения по выбору, например, Р.С. Сеф "Если ты ужасно гордый"</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88</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Работа с текстом произведения С.В. Михалкова "Быль для детей": осознание темы Великой Отечественной войны</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89</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Отражение темы "День Победы" в произведении С.А. Баруздина "Салют" и других (по выбору)</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lastRenderedPageBreak/>
              <w:t>90</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Тематическое повторение по итогам раздела "О наших близких, о семье"</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91</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Работа с детскими книгами на тему: "О наших близких, о семье": выбор книг на основе тематической картотеки</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92</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93</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Отражение темы дружбы в сказке братьев Гримм "Бременские музыканты"</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94</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Работа со сказкой братьев Гримм "Бременские музыканты": составление плана произведения</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95</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Х.-К. Андерсен - известный писатель-сказочник. Выделение главной мысли (идеи) сказки Х.-К. Андерсена "Пятеро из одного стручка" и других его сказок на выбор</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96</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Особенности построения волшебной сказки Ш. Перро "Кот в сапогах"</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97</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Характеристика героев сказки Ш. Перро "Кот в сапогах"</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98</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Повторение по итогам изученного во 2 классе</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99</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Работа с детскими книгами на тему: "Зарубежные сказочники": соотнесение иллюстраций с содержанием сказок</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100</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Книга как источник необходимых знаний. На примере произведения Г.А. Ладонщикова "Лучший друг"</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lastRenderedPageBreak/>
              <w:t>101</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Восприятие лета в произведении И.З. Сурикова "Лето". Выбор книг на основе рекомендательного списка: летнее чтение</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102</w:t>
            </w:r>
          </w:p>
        </w:tc>
        <w:tc>
          <w:tcPr>
            <w:tcW w:w="316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Резервный урок. Работа с детскими книгами: виды книг (учебная, художественная, справочная). </w:t>
            </w:r>
            <w:r>
              <w:rPr>
                <w:rFonts w:ascii="Times New Roman" w:hAnsi="Times New Roman"/>
                <w:color w:val="000000"/>
                <w:sz w:val="24"/>
              </w:rPr>
              <w:t>Ориентировка в книге: обложка, содержание, аннотация, иллюстрация</w:t>
            </w:r>
          </w:p>
        </w:tc>
        <w:tc>
          <w:tcPr>
            <w:tcW w:w="81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b/>
                <w:color w:val="000000"/>
                <w:sz w:val="24"/>
              </w:rPr>
              <w:t>ОБЩЕЕ КОЛИЧЕСТВО ЧАСОВ ПО ПРОГРАММЕ</w:t>
            </w:r>
          </w:p>
        </w:tc>
        <w:tc>
          <w:tcPr>
            <w:tcW w:w="1281"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102 </w:t>
            </w:r>
          </w:p>
        </w:tc>
        <w:tc>
          <w:tcPr>
            <w:tcW w:w="151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EA6F68">
      <w:pPr>
        <w:spacing w:after="0" w:line="1" w:lineRule="atLeast"/>
        <w:ind w:left="120"/>
      </w:pPr>
      <w:r>
        <w:rPr>
          <w:rFonts w:ascii="Times New Roman" w:hAnsi="Times New Roman"/>
          <w:b/>
          <w:color w:val="000000"/>
          <w:sz w:val="24"/>
        </w:rPr>
        <w:lastRenderedPageBreak/>
        <w:t xml:space="preserve"> 3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107"/>
        <w:gridCol w:w="5073"/>
        <w:gridCol w:w="1296"/>
        <w:gridCol w:w="1867"/>
        <w:gridCol w:w="1936"/>
        <w:gridCol w:w="1367"/>
        <w:gridCol w:w="2251"/>
      </w:tblGrid>
      <w:tr w:rsidR="00BB6F59">
        <w:trPr>
          <w:trHeight w:val="144"/>
          <w:tblCellSpacing w:w="0" w:type="dxa"/>
        </w:trPr>
        <w:tc>
          <w:tcPr>
            <w:tcW w:w="463"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3168"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Тема урока </w:t>
            </w:r>
          </w:p>
          <w:p w:rsidR="00BB6F59" w:rsidRDefault="00BB6F59">
            <w:pPr>
              <w:spacing w:after="0"/>
              <w:ind w:left="135"/>
            </w:pPr>
          </w:p>
        </w:tc>
        <w:tc>
          <w:tcPr>
            <w:tcW w:w="0" w:type="auto"/>
            <w:gridSpan w:val="3"/>
            <w:tcMar>
              <w:top w:w="50" w:type="dxa"/>
              <w:left w:w="100" w:type="dxa"/>
            </w:tcMar>
            <w:vAlign w:val="center"/>
          </w:tcPr>
          <w:p w:rsidR="00BB6F59" w:rsidRDefault="00EA6F68">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Дата изучения </w:t>
            </w:r>
          </w:p>
          <w:p w:rsidR="00BB6F59" w:rsidRDefault="00BB6F59">
            <w:pPr>
              <w:spacing w:after="0"/>
              <w:ind w:left="135"/>
            </w:pPr>
          </w:p>
        </w:tc>
        <w:tc>
          <w:tcPr>
            <w:tcW w:w="1959"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c>
          <w:tcPr>
            <w:tcW w:w="815"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Всего </w:t>
            </w:r>
          </w:p>
          <w:p w:rsidR="00BB6F59" w:rsidRDefault="00BB6F59">
            <w:pPr>
              <w:spacing w:after="0"/>
              <w:ind w:left="135"/>
            </w:pPr>
          </w:p>
        </w:tc>
        <w:tc>
          <w:tcPr>
            <w:tcW w:w="1510"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Контрольные работы </w:t>
            </w:r>
          </w:p>
          <w:p w:rsidR="00BB6F59" w:rsidRDefault="00BB6F59">
            <w:pPr>
              <w:spacing w:after="0"/>
              <w:ind w:left="135"/>
            </w:pPr>
          </w:p>
        </w:tc>
        <w:tc>
          <w:tcPr>
            <w:tcW w:w="1611"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Практические работы </w:t>
            </w:r>
          </w:p>
          <w:p w:rsidR="00BB6F59" w:rsidRDefault="00BB6F59">
            <w:pPr>
              <w:spacing w:after="0"/>
              <w:ind w:left="135"/>
            </w:pPr>
          </w:p>
        </w:tc>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1</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2</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Патриотическое звучание стихотворения С.А. Васильева "Россия": интонация, темп, ритм, логические ударения</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3</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Осознание нравственных ценностей в произведениях о Родине: любовь к родной стороне, гордость за красоту и величие своей Отчизны</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4</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Создание образа Родины в произведениях писателей. Произведения по выбору, например, Т.В. Бокова "Родина"</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5</w:t>
            </w:r>
          </w:p>
        </w:tc>
        <w:tc>
          <w:tcPr>
            <w:tcW w:w="316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Отражение темы "Родина" в произведении М.М. Пришвина "Моя Родина": роль и особенности заголовка. </w:t>
            </w:r>
            <w:r>
              <w:rPr>
                <w:rFonts w:ascii="Times New Roman" w:hAnsi="Times New Roman"/>
                <w:color w:val="000000"/>
                <w:sz w:val="24"/>
              </w:rPr>
              <w:t>Репродукции картин как иллюстрации к произведениям о Родине</w:t>
            </w:r>
          </w:p>
        </w:tc>
        <w:tc>
          <w:tcPr>
            <w:tcW w:w="81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6</w:t>
            </w:r>
          </w:p>
        </w:tc>
        <w:tc>
          <w:tcPr>
            <w:tcW w:w="316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Устное народное творчество. Характеристика малых жанров фольклора: потешки, небылицы, скороговорки, считалки, загадки. </w:t>
            </w:r>
            <w:r>
              <w:rPr>
                <w:rFonts w:ascii="Times New Roman" w:hAnsi="Times New Roman"/>
                <w:color w:val="000000"/>
                <w:sz w:val="24"/>
              </w:rPr>
              <w:t>Знакомство с видами загадок</w:t>
            </w:r>
          </w:p>
        </w:tc>
        <w:tc>
          <w:tcPr>
            <w:tcW w:w="81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7</w:t>
            </w:r>
          </w:p>
        </w:tc>
        <w:tc>
          <w:tcPr>
            <w:tcW w:w="316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Пословицы народов России: тематические группы. Развитие речи: использование </w:t>
            </w:r>
            <w:r w:rsidRPr="00EA6F68">
              <w:rPr>
                <w:rFonts w:ascii="Times New Roman" w:hAnsi="Times New Roman"/>
                <w:color w:val="000000"/>
                <w:sz w:val="24"/>
              </w:rPr>
              <w:lastRenderedPageBreak/>
              <w:t xml:space="preserve">образных слов, пословиц и поговорок, крылатых выражений. </w:t>
            </w:r>
            <w:r>
              <w:rPr>
                <w:rFonts w:ascii="Times New Roman" w:hAnsi="Times New Roman"/>
                <w:color w:val="000000"/>
                <w:sz w:val="24"/>
              </w:rPr>
              <w:t>Книги и словари, созданные В.И. Далем</w:t>
            </w:r>
          </w:p>
        </w:tc>
        <w:tc>
          <w:tcPr>
            <w:tcW w:w="81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Художественные особенности сказок разных видов (волшебные, бытовые, сказки о животных)</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9</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Отражение нравственных ценностей и правил в фольклорной сказке. Произведения по выбору, например, русская народная сказка "Самое дорогое"</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10</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Осознание понятия трудолюбие на примере народных сказок. Произведения по выбору, например, русская народная сказка "Про Ленивую и Радивую"</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11</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Представление в сказке народного быта и культуры. Произведения по выбору, например, русская народная сказка "Дочь-семилетка"</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12</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Характеристика героя, волшебные помощники. На примере русской народной сказки "Иван-царевич и серый волк"</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13</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Особенности построения (композиция) волшебной сказки: составление плана. Иллюстрация как отражение сюжета волшебной сказки. На примере русской народной сказки "Иван-царевич и серый волк"</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14</w:t>
            </w:r>
          </w:p>
        </w:tc>
        <w:tc>
          <w:tcPr>
            <w:tcW w:w="316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Описание картин природы как способ рассказать в песне о родной земле. </w:t>
            </w:r>
            <w:r>
              <w:rPr>
                <w:rFonts w:ascii="Times New Roman" w:hAnsi="Times New Roman"/>
                <w:color w:val="000000"/>
                <w:sz w:val="24"/>
              </w:rPr>
              <w:t>Темы народных песен</w:t>
            </w:r>
          </w:p>
        </w:tc>
        <w:tc>
          <w:tcPr>
            <w:tcW w:w="81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lastRenderedPageBreak/>
              <w:t>15</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Былина как народный песенный сказ о героическом событии. Фольклорные особенности: выразительность, напевность исполнения. Работа со словарем: язык былины, устаревшие слова, их место и представление в современной лексике</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16</w:t>
            </w:r>
          </w:p>
        </w:tc>
        <w:tc>
          <w:tcPr>
            <w:tcW w:w="316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Характеристика главного героя (где жил, чем занимался, какими качествами обладал). </w:t>
            </w:r>
            <w:r>
              <w:rPr>
                <w:rFonts w:ascii="Times New Roman" w:hAnsi="Times New Roman"/>
                <w:color w:val="000000"/>
                <w:sz w:val="24"/>
              </w:rPr>
              <w:t>На примере образа Ильи Муромца</w:t>
            </w:r>
          </w:p>
        </w:tc>
        <w:tc>
          <w:tcPr>
            <w:tcW w:w="81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17</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Тематическое повторение по итогам раздела "Фольклор (устное народное творчество)"</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18</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Работа с детскими книгами на тему: "Фольклор": использование аппарата издания. Репродукции картин В.М. Васнецова как иллюстрации к эпизодам фольклорного произведения</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19</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В мире книг. Книга как особый вид искусства. Общее представление о первых книгах на Руси, знакомство с рукописными книгами</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20</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Первая печатная книга на Руси. Н.П. Кончаловская "Мастер Федоров Иван и его печатный стан" (отрывок из "Наша древняя столица")</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21</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Осознание особенностей басни, как произведения-поучения, которое помогает увидеть свои и чужие недостатки</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22</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И.А. Крылов - великий русский баснописец. Иносказание в его баснях. Явная и скрытая мораль басен</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lastRenderedPageBreak/>
              <w:t>23</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Работа с басней И.А. Крылова "Ворона и Лисица": тема, мораль, герои, особенности языка</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24</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А.С. Пушкин - великий русский поэт</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25</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Восприятие пейзажной лирики А.С. Пушкина: средства художественной выразительности (сравнение, эпитет), рифма, ритм</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26</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Знакомство с литературной сказкой А.С. Пушкина "Сказка о царе Салтане, о сыне его славном и могучем богатыре князе Гвидоне Салтановиче и о прекрасной царевне Лебеди": прием повтора как основа изменения сюжета</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27</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Характеристика положительных и отрицательных героев, примеры превращений и чудес в сказке А.С. Пушкина "Сказка о царе Салтане, о сыне его славном и могучем богатыре князе Гвидоне Салтановиче и о прекрасной царевне Лебеди"</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28</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Наблюдение за художественными особенностями текста сказки А.С. Пушкина "Сказка о царе Салтане, о сыне его славном и могучем богатыре князе Гвидоне Салтановиче и о прекрасной царевне Лебеди"</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29</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Фольклорная основа литературной сказки А.С. Пушкина "Сказка о царе Салтане, о сыне его славном и могучем богатыре князе Гвидоне Салтановиче и о прекрасной царевне Лебеди"</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lastRenderedPageBreak/>
              <w:t>30</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Тематическое повторение по итогам раздела "Творчество А.С. Пушкина"</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31</w:t>
            </w:r>
          </w:p>
        </w:tc>
        <w:tc>
          <w:tcPr>
            <w:tcW w:w="316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Работа с детскими книгами. И.Я. Билибин - иллюстратор сказок А.С. Пушкина. </w:t>
            </w:r>
            <w:r>
              <w:rPr>
                <w:rFonts w:ascii="Times New Roman" w:hAnsi="Times New Roman"/>
                <w:color w:val="000000"/>
                <w:sz w:val="24"/>
              </w:rPr>
              <w:t>Составление устного рассказа "Мое любимое произведение А.С. Пушкина"</w:t>
            </w:r>
          </w:p>
        </w:tc>
        <w:tc>
          <w:tcPr>
            <w:tcW w:w="81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32</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Описание картин осенней природы в стихотворении Ф.И. Тютчева "Есть в осени первоначальной..." и других (по выбору)</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33</w:t>
            </w:r>
          </w:p>
        </w:tc>
        <w:tc>
          <w:tcPr>
            <w:tcW w:w="316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Сравнение стихотворений об осени. На примере произведений Ф.И. Тютчева "Есть в осени первоначальной..." и А.Н. Майкова "Осень". </w:t>
            </w:r>
            <w:r>
              <w:rPr>
                <w:rFonts w:ascii="Times New Roman" w:hAnsi="Times New Roman"/>
                <w:color w:val="000000"/>
                <w:sz w:val="24"/>
              </w:rPr>
              <w:t>Средства художественной выразительности (эпитет, сравнение) в лирических произведениях поэтов</w:t>
            </w:r>
          </w:p>
        </w:tc>
        <w:tc>
          <w:tcPr>
            <w:tcW w:w="81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34</w:t>
            </w:r>
          </w:p>
        </w:tc>
        <w:tc>
          <w:tcPr>
            <w:tcW w:w="316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Восприятие картин зимнего пейзажа в стихотворениях А.А. Фета "Кот поет, глаза прищуря", "Мама! </w:t>
            </w:r>
            <w:r>
              <w:rPr>
                <w:rFonts w:ascii="Times New Roman" w:hAnsi="Times New Roman"/>
                <w:color w:val="000000"/>
                <w:sz w:val="24"/>
              </w:rPr>
              <w:t>Глянь-ка из окошка..." и других (по выбору)</w:t>
            </w:r>
          </w:p>
        </w:tc>
        <w:tc>
          <w:tcPr>
            <w:tcW w:w="81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35</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Особенности авторской сказки Л.Н. Толстого "Ореховая ветка": основные события, главные герои, волшебные помощники</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36</w:t>
            </w:r>
          </w:p>
        </w:tc>
        <w:tc>
          <w:tcPr>
            <w:tcW w:w="316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Работа с баснями Л.Н. Толстого: выделение жанровых особенностей. </w:t>
            </w:r>
            <w:r>
              <w:rPr>
                <w:rFonts w:ascii="Times New Roman" w:hAnsi="Times New Roman"/>
                <w:color w:val="000000"/>
                <w:sz w:val="24"/>
              </w:rPr>
              <w:t>На примере басни "Белка и волк"</w:t>
            </w:r>
          </w:p>
        </w:tc>
        <w:tc>
          <w:tcPr>
            <w:tcW w:w="81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37</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Наблюдение за художественными особенностями рассказа-описания Л.Н. Толстого "Лебеди"</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38</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Различение художественного и научно-познавательного текстов "Лебеди" и "Зайцы" </w:t>
            </w:r>
            <w:r w:rsidRPr="00EA6F68">
              <w:rPr>
                <w:rFonts w:ascii="Times New Roman" w:hAnsi="Times New Roman"/>
                <w:color w:val="000000"/>
                <w:sz w:val="24"/>
              </w:rPr>
              <w:lastRenderedPageBreak/>
              <w:t>Л.Н. Толстого</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lastRenderedPageBreak/>
              <w:t>39</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Осознание связи содержания произведения с реальным событием. На примере были "Прыжок" Л.Н. Толстого</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40</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Анализ сюжета были "Прыжок" Л.Н. Толстого: главные герои, отдельные эпизоды, составление плана</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41</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Различение рассказчика и автора произведения. Выделение структурных частей композиции (начало действия, завязка, развитие действия, кульминация, развязка) произведения Л.Н. Толстого "Акула" и других (по выбору)</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42</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Тематическое повторение по итогам раздела "Творчество Л.Н. Толстого"</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43</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Работа с детскими книгами: жанровое многообразие произведений Л.Н. Толстого</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44</w:t>
            </w:r>
          </w:p>
        </w:tc>
        <w:tc>
          <w:tcPr>
            <w:tcW w:w="316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Оценка чувств и настроения, вызываемых лирическим произведением. На примере произведения Н.А. Некрасова "Однажды в студеную зимнюю пору..." </w:t>
            </w:r>
            <w:r>
              <w:rPr>
                <w:rFonts w:ascii="Times New Roman" w:hAnsi="Times New Roman"/>
                <w:color w:val="000000"/>
                <w:sz w:val="24"/>
              </w:rPr>
              <w:t>(отрывок)</w:t>
            </w:r>
          </w:p>
        </w:tc>
        <w:tc>
          <w:tcPr>
            <w:tcW w:w="81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45</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Поэты о красоте родной природы. На примере произведения Н.А. Некрасова "Железная дорога" (отрывок)</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46</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Олицетворение как одно из средств выразительности лирического произведения</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47</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Описание природы (пейзаж) в художественном произведении. Сравнение средств создания пейзажа в тексте-описании, в изобразительном искусстве, в </w:t>
            </w:r>
            <w:r w:rsidRPr="00EA6F68">
              <w:rPr>
                <w:rFonts w:ascii="Times New Roman" w:hAnsi="Times New Roman"/>
                <w:color w:val="000000"/>
                <w:sz w:val="24"/>
              </w:rPr>
              <w:lastRenderedPageBreak/>
              <w:t>произведениях музыкального искусства</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lastRenderedPageBreak/>
              <w:t>48</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Характеристика героя сказки В.М. Гаршина "Лягушка-путешественница"</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49</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Особенности литературной сказки В.М. Гаршина "Лягушка-путешественница": анализ сюжета, композиции</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50</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Осознание главной мысли (идеи) сказки В.М. Гаршина "Лягушка-путешественница"</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51</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Животные в литературных сказках. На примере произведения И.С. Соколова-Микитова "Листопадничек"</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52</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Научно-естественные сведения о природе в сказке И.С. Соколова-Микитова "Листопадничек"</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53</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Создание образов героев-животных в литературных сказках. На примере произведения Д.Н. Мамина-Сибиряка "Умнее всех"</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54</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Работа с детскими книгами "Литературные сказки писателей": составление аннотации</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55</w:t>
            </w:r>
          </w:p>
        </w:tc>
        <w:tc>
          <w:tcPr>
            <w:tcW w:w="316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Наблюдение за описанием зимнего пейзажа. На примере стихотворения С.Д. Дрожжина "Зимний день". </w:t>
            </w:r>
            <w:r>
              <w:rPr>
                <w:rFonts w:ascii="Times New Roman" w:hAnsi="Times New Roman"/>
                <w:color w:val="000000"/>
                <w:sz w:val="24"/>
              </w:rPr>
              <w:t>Живописные полотна как иллюстрация к лирическому произведению</w:t>
            </w:r>
          </w:p>
        </w:tc>
        <w:tc>
          <w:tcPr>
            <w:tcW w:w="81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56</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Работа со стихотворением С.А. Есенина "Береза": средства выразительности в произведении</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57</w:t>
            </w:r>
          </w:p>
        </w:tc>
        <w:tc>
          <w:tcPr>
            <w:tcW w:w="316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Оценка чувств и настроения, вызываемых лирическим произведением. </w:t>
            </w:r>
            <w:r>
              <w:rPr>
                <w:rFonts w:ascii="Times New Roman" w:hAnsi="Times New Roman"/>
                <w:color w:val="000000"/>
                <w:sz w:val="24"/>
              </w:rPr>
              <w:t xml:space="preserve">Восприятие картин природы в стихотворениях С.А. </w:t>
            </w:r>
            <w:r>
              <w:rPr>
                <w:rFonts w:ascii="Times New Roman" w:hAnsi="Times New Roman"/>
                <w:color w:val="000000"/>
                <w:sz w:val="24"/>
              </w:rPr>
              <w:lastRenderedPageBreak/>
              <w:t>Есенина</w:t>
            </w:r>
          </w:p>
        </w:tc>
        <w:tc>
          <w:tcPr>
            <w:tcW w:w="81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lastRenderedPageBreak/>
              <w:t>58</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Взаимоотношения человека и животных - тема произведения Д.Н. Мамина-Сибиряка "Приемыш"</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59</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Соотнесение заглавия и главной мысли рассказа Д.Н. Мамина-Сибиряка "Приемыш"</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60</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Отражение темы дружба животных в рассказах писателей. На примере произведения А.И. Куприна "Барбос и Жулька"</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61</w:t>
            </w:r>
          </w:p>
        </w:tc>
        <w:tc>
          <w:tcPr>
            <w:tcW w:w="316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Характеристика героев-животных, их портрет в рассказах писателей. </w:t>
            </w:r>
            <w:r>
              <w:rPr>
                <w:rFonts w:ascii="Times New Roman" w:hAnsi="Times New Roman"/>
                <w:color w:val="000000"/>
                <w:sz w:val="24"/>
              </w:rPr>
              <w:t>На примере рассказа А.И. Куприна "Барбос и Жулька"</w:t>
            </w:r>
          </w:p>
        </w:tc>
        <w:tc>
          <w:tcPr>
            <w:tcW w:w="81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62</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Работа с детскими книгами. Отражение нравственно-этических понятий (любовь и забота о животных, их верность и преданность людям) в рассказах писателей</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63</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Создание картин природы в произведениях поэтов. На примере стихотворения И.А. Бунина "Первый снег"</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64</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Звукопись, ее выразительное значение в лирических произведениях</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65</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Поэтические картины родной природы. Составление устного рассказа "Красота родной природы" по изученным текстам</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66</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Тематическое повторение по итогам раздела "Картины природы в произведениях поэтов и писателей </w:t>
            </w:r>
            <w:r>
              <w:rPr>
                <w:rFonts w:ascii="Times New Roman" w:hAnsi="Times New Roman"/>
                <w:color w:val="000000"/>
                <w:sz w:val="24"/>
              </w:rPr>
              <w:t>XIX</w:t>
            </w:r>
            <w:r w:rsidRPr="00EA6F68">
              <w:rPr>
                <w:rFonts w:ascii="Times New Roman" w:hAnsi="Times New Roman"/>
                <w:color w:val="000000"/>
                <w:sz w:val="24"/>
              </w:rPr>
              <w:t xml:space="preserve"> - </w:t>
            </w:r>
            <w:r>
              <w:rPr>
                <w:rFonts w:ascii="Times New Roman" w:hAnsi="Times New Roman"/>
                <w:color w:val="000000"/>
                <w:sz w:val="24"/>
              </w:rPr>
              <w:t>XX</w:t>
            </w:r>
            <w:r w:rsidRPr="00EA6F68">
              <w:rPr>
                <w:rFonts w:ascii="Times New Roman" w:hAnsi="Times New Roman"/>
                <w:color w:val="000000"/>
                <w:sz w:val="24"/>
              </w:rPr>
              <w:t xml:space="preserve"> века"</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67</w:t>
            </w:r>
          </w:p>
        </w:tc>
        <w:tc>
          <w:tcPr>
            <w:tcW w:w="316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Дети - герои произведений. Судьбы крестьянских детей в произведениях </w:t>
            </w:r>
            <w:r w:rsidRPr="00EA6F68">
              <w:rPr>
                <w:rFonts w:ascii="Times New Roman" w:hAnsi="Times New Roman"/>
                <w:color w:val="000000"/>
                <w:sz w:val="24"/>
              </w:rPr>
              <w:lastRenderedPageBreak/>
              <w:t xml:space="preserve">писателей. </w:t>
            </w:r>
            <w:r>
              <w:rPr>
                <w:rFonts w:ascii="Times New Roman" w:hAnsi="Times New Roman"/>
                <w:color w:val="000000"/>
                <w:sz w:val="24"/>
              </w:rPr>
              <w:t>На примере рассказа А.П. Чехова "Ванька</w:t>
            </w:r>
          </w:p>
        </w:tc>
        <w:tc>
          <w:tcPr>
            <w:tcW w:w="81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lastRenderedPageBreak/>
              <w:t>68</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Особенности внешнего вида и характера героя-ребенка. На примере рассказа А.П. Чехова "Ванька"</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69</w:t>
            </w:r>
          </w:p>
        </w:tc>
        <w:tc>
          <w:tcPr>
            <w:tcW w:w="316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Отражение в произведении важных человеческих качеств: честности, стойкости, ответственности. </w:t>
            </w:r>
            <w:r>
              <w:rPr>
                <w:rFonts w:ascii="Times New Roman" w:hAnsi="Times New Roman"/>
                <w:color w:val="000000"/>
                <w:sz w:val="24"/>
              </w:rPr>
              <w:t>На примере рассказа Л. Пантелеева "Честное слово"</w:t>
            </w:r>
          </w:p>
        </w:tc>
        <w:tc>
          <w:tcPr>
            <w:tcW w:w="81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70</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Деление текста на части, составление плана, выявление главной мысли (идеи) рассказа Л. Пантелеева "Честное слово"</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71</w:t>
            </w:r>
          </w:p>
        </w:tc>
        <w:tc>
          <w:tcPr>
            <w:tcW w:w="316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Представление темы "Дети на войне" в рассказе Л. Пантелеева "На ялике". </w:t>
            </w:r>
            <w:r>
              <w:rPr>
                <w:rFonts w:ascii="Times New Roman" w:hAnsi="Times New Roman"/>
                <w:color w:val="000000"/>
                <w:sz w:val="24"/>
              </w:rPr>
              <w:t>Мужество и бесстрашие - качества, проявляемые детьми в военное время</w:t>
            </w:r>
          </w:p>
        </w:tc>
        <w:tc>
          <w:tcPr>
            <w:tcW w:w="81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72</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Историческая обстановка как фон создания произведения. Составление портрета главного героя рассказа Л.А. Кассиля "Алексей Андреевич"</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73</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Осмысление поступков и поведения главного героя рассказа Л.А. Кассиля "Алексей Андреевич"</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74</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Отличие автора от героя и рассказчика. На примере рассказа А.П. Гайдара "Горячий камень"</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75</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Выделение главной мысли (идеи) произведения о детях. На примере рассказа А.П. Гайдара "Горячий камень"</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76</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Основные события сюжета произведения </w:t>
            </w:r>
            <w:r w:rsidRPr="00EA6F68">
              <w:rPr>
                <w:rFonts w:ascii="Times New Roman" w:hAnsi="Times New Roman"/>
                <w:color w:val="000000"/>
                <w:sz w:val="24"/>
              </w:rPr>
              <w:lastRenderedPageBreak/>
              <w:t>А.П. Гайдара "Тимур и его команда" (отрывки)</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lastRenderedPageBreak/>
              <w:t>77</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Роль интерьера (описание штаба) в создании образов героев произведения А.П. Гайдара "Тимур и его команда" (отрывки)</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78</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Нравственная оценка ситуаций, поведения и поступков героев произведения А.П. Гайдара "Тимур и его команда" (отрывки)</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79</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Тематическое повторение по итогам раздела "Произведения о детях"</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80</w:t>
            </w:r>
          </w:p>
        </w:tc>
        <w:tc>
          <w:tcPr>
            <w:tcW w:w="316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Раскрытие темы "Разные детские судьбы" в произведениях писателей. </w:t>
            </w:r>
            <w:r>
              <w:rPr>
                <w:rFonts w:ascii="Times New Roman" w:hAnsi="Times New Roman"/>
                <w:color w:val="000000"/>
                <w:sz w:val="24"/>
              </w:rPr>
              <w:t>Работа с книгами о детях: составление аннотации</w:t>
            </w:r>
          </w:p>
        </w:tc>
        <w:tc>
          <w:tcPr>
            <w:tcW w:w="81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81</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Произведения К.Г. Паустовского о природе и животных. Главная мысль (идея) рассказа "Барсучий нос"</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82</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Работа с рассказом К.Г. Паустовского "Кот-ворюга": анализ композиции, составление плана</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83</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Составление портрета героя-животного в рассказе К.Г. Паустовского "Кот-ворюга"</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84</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Раскрытие темы взаимоотношения человека и животного на примере рассказа К.Г. Паустовского "Заячьи лапы"</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85</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Особенности композиции в рассказах о животных. На примере рассказа К.Г. Паустовского "Заячьи лапы"</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86</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Создание характеров героев-животных в рассказах писателей. На примере рассказа М.М. Пришвина "Выскочка"</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lastRenderedPageBreak/>
              <w:t>87</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Тематическое повторение по итогам раздела "Взаимоотношения человека и животных"</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88</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Составление устного рассказа "Любовь и забота о братьях наших меньших" по изученным произведениям</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89</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Особенности юмористических произведений Н.Н. Носова и других авторов (по выбору)</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90</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Комичность как основа сюжета. Характеристика героя "Денискиных рассказов" В.Ю. Драгунского</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91</w:t>
            </w:r>
          </w:p>
        </w:tc>
        <w:tc>
          <w:tcPr>
            <w:tcW w:w="316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Средства выразительности текста юмористического содержания: преувеличение. </w:t>
            </w:r>
            <w:r>
              <w:rPr>
                <w:rFonts w:ascii="Times New Roman" w:hAnsi="Times New Roman"/>
                <w:color w:val="000000"/>
                <w:sz w:val="24"/>
              </w:rPr>
              <w:t>На примере произведений В.Ю. Драгунского</w:t>
            </w:r>
          </w:p>
        </w:tc>
        <w:tc>
          <w:tcPr>
            <w:tcW w:w="81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92</w:t>
            </w:r>
          </w:p>
        </w:tc>
        <w:tc>
          <w:tcPr>
            <w:tcW w:w="316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Работа с детскими книгами: авторы юмористических рассказов. </w:t>
            </w:r>
            <w:r>
              <w:rPr>
                <w:rFonts w:ascii="Times New Roman" w:hAnsi="Times New Roman"/>
                <w:color w:val="000000"/>
                <w:sz w:val="24"/>
              </w:rPr>
              <w:t>Написание отзыва</w:t>
            </w:r>
          </w:p>
        </w:tc>
        <w:tc>
          <w:tcPr>
            <w:tcW w:w="81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93</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Волшебные предметы и помощники в литературных сказках Ш. Перро</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94</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Особенности литературных сказок Х.-К. Андерсена (сюжет, язык, герои)</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95</w:t>
            </w:r>
          </w:p>
        </w:tc>
        <w:tc>
          <w:tcPr>
            <w:tcW w:w="316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Особенности авторских сказок: раскрытие главной мысли, композиция, герои. </w:t>
            </w:r>
            <w:r>
              <w:rPr>
                <w:rFonts w:ascii="Times New Roman" w:hAnsi="Times New Roman"/>
                <w:color w:val="000000"/>
                <w:sz w:val="24"/>
              </w:rPr>
              <w:t>На примере сказок Р. Киплинга</w:t>
            </w:r>
          </w:p>
        </w:tc>
        <w:tc>
          <w:tcPr>
            <w:tcW w:w="81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96</w:t>
            </w:r>
          </w:p>
        </w:tc>
        <w:tc>
          <w:tcPr>
            <w:tcW w:w="316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Взаимоотношения человека и животных в рассказах зарубежных писателей. </w:t>
            </w:r>
            <w:r>
              <w:rPr>
                <w:rFonts w:ascii="Times New Roman" w:hAnsi="Times New Roman"/>
                <w:color w:val="000000"/>
                <w:sz w:val="24"/>
              </w:rPr>
              <w:t>На примере рассказа Джека Лондона "Бурый волк"</w:t>
            </w:r>
          </w:p>
        </w:tc>
        <w:tc>
          <w:tcPr>
            <w:tcW w:w="81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97</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Деление текста на части, составление плана, выявление главной мысли (идеи) рассказа Джека Лондона "Бурый волк"</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lastRenderedPageBreak/>
              <w:t>98</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Повторение по итогам изученного в 3 классе</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99</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Работа с детскими книгами. Расширение знаний о писателях, как переводчиках зарубежной литературы. На примере переводов С.Я. Маршака, К.И. Чуковского, Б.В. Заходера и других</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100</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Правила юного читателя. Осознание важности чтения художественной литературы и фольклора</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101</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Летнее чтение. Выбор книг на основе рекомендательного списка и тематического каталога</w:t>
            </w:r>
          </w:p>
        </w:tc>
        <w:tc>
          <w:tcPr>
            <w:tcW w:w="8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463" w:type="dxa"/>
            <w:tcMar>
              <w:top w:w="50" w:type="dxa"/>
              <w:left w:w="100" w:type="dxa"/>
            </w:tcMar>
            <w:vAlign w:val="center"/>
          </w:tcPr>
          <w:p w:rsidR="00BB6F59" w:rsidRDefault="00EA6F68">
            <w:pPr>
              <w:spacing w:after="0"/>
            </w:pPr>
            <w:r>
              <w:rPr>
                <w:rFonts w:ascii="Times New Roman" w:hAnsi="Times New Roman"/>
                <w:color w:val="000000"/>
                <w:sz w:val="24"/>
              </w:rPr>
              <w:t>102</w:t>
            </w:r>
          </w:p>
        </w:tc>
        <w:tc>
          <w:tcPr>
            <w:tcW w:w="316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Резервный урок. Работа с детской книгой и справочной литературой. </w:t>
            </w:r>
            <w:r>
              <w:rPr>
                <w:rFonts w:ascii="Times New Roman" w:hAnsi="Times New Roman"/>
                <w:color w:val="000000"/>
                <w:sz w:val="24"/>
              </w:rPr>
              <w:t>Использование аппарата издания с учетом учебных задач</w:t>
            </w:r>
          </w:p>
        </w:tc>
        <w:tc>
          <w:tcPr>
            <w:tcW w:w="81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6F59" w:rsidRDefault="00BB6F59">
            <w:pPr>
              <w:spacing w:after="0"/>
              <w:ind w:left="135"/>
              <w:jc w:val="center"/>
            </w:pPr>
          </w:p>
        </w:tc>
        <w:tc>
          <w:tcPr>
            <w:tcW w:w="1611" w:type="dxa"/>
            <w:tcMar>
              <w:top w:w="50" w:type="dxa"/>
              <w:left w:w="100" w:type="dxa"/>
            </w:tcMar>
            <w:vAlign w:val="center"/>
          </w:tcPr>
          <w:p w:rsidR="00BB6F59" w:rsidRDefault="00BB6F59">
            <w:pPr>
              <w:spacing w:after="0"/>
              <w:ind w:left="135"/>
              <w:jc w:val="center"/>
            </w:pPr>
          </w:p>
        </w:tc>
        <w:tc>
          <w:tcPr>
            <w:tcW w:w="1139" w:type="dxa"/>
            <w:tcMar>
              <w:top w:w="50" w:type="dxa"/>
              <w:left w:w="100" w:type="dxa"/>
            </w:tcMar>
            <w:vAlign w:val="center"/>
          </w:tcPr>
          <w:p w:rsidR="00BB6F59" w:rsidRDefault="00BB6F59">
            <w:pPr>
              <w:spacing w:after="0"/>
              <w:ind w:left="135"/>
            </w:pPr>
          </w:p>
        </w:tc>
        <w:tc>
          <w:tcPr>
            <w:tcW w:w="1959"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b/>
                <w:color w:val="000000"/>
                <w:sz w:val="24"/>
              </w:rPr>
              <w:t>ОБЩЕЕ КОЛИЧЕСТВО ЧАСОВ ПО ПРОГРАММЕ</w:t>
            </w:r>
          </w:p>
        </w:tc>
        <w:tc>
          <w:tcPr>
            <w:tcW w:w="1281"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102 </w:t>
            </w:r>
          </w:p>
        </w:tc>
        <w:tc>
          <w:tcPr>
            <w:tcW w:w="151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EA6F68">
      <w:pPr>
        <w:spacing w:after="0" w:line="1" w:lineRule="atLeast"/>
        <w:ind w:left="120"/>
      </w:pPr>
      <w:r>
        <w:rPr>
          <w:rFonts w:ascii="Times New Roman" w:hAnsi="Times New Roman"/>
          <w:b/>
          <w:color w:val="000000"/>
          <w:sz w:val="24"/>
        </w:rPr>
        <w:lastRenderedPageBreak/>
        <w:t xml:space="preserve"> 4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156"/>
        <w:gridCol w:w="5010"/>
        <w:gridCol w:w="1324"/>
        <w:gridCol w:w="1863"/>
        <w:gridCol w:w="1933"/>
        <w:gridCol w:w="1364"/>
        <w:gridCol w:w="2247"/>
      </w:tblGrid>
      <w:tr w:rsidR="00BB6F59">
        <w:trPr>
          <w:trHeight w:val="144"/>
          <w:tblCellSpacing w:w="0" w:type="dxa"/>
        </w:trPr>
        <w:tc>
          <w:tcPr>
            <w:tcW w:w="473"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2992"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Тема урока </w:t>
            </w:r>
          </w:p>
          <w:p w:rsidR="00BB6F59" w:rsidRDefault="00BB6F59">
            <w:pPr>
              <w:spacing w:after="0"/>
              <w:ind w:left="135"/>
            </w:pPr>
          </w:p>
        </w:tc>
        <w:tc>
          <w:tcPr>
            <w:tcW w:w="0" w:type="auto"/>
            <w:gridSpan w:val="3"/>
            <w:tcMar>
              <w:top w:w="50" w:type="dxa"/>
              <w:left w:w="100" w:type="dxa"/>
            </w:tcMar>
            <w:vAlign w:val="center"/>
          </w:tcPr>
          <w:p w:rsidR="00BB6F59" w:rsidRDefault="00EA6F68">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Дата изучения </w:t>
            </w:r>
          </w:p>
          <w:p w:rsidR="00BB6F59" w:rsidRDefault="00BB6F59">
            <w:pPr>
              <w:spacing w:after="0"/>
              <w:ind w:left="135"/>
            </w:pPr>
          </w:p>
        </w:tc>
        <w:tc>
          <w:tcPr>
            <w:tcW w:w="1981"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c>
          <w:tcPr>
            <w:tcW w:w="834"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Всего </w:t>
            </w:r>
          </w:p>
          <w:p w:rsidR="00BB6F59" w:rsidRDefault="00BB6F59">
            <w:pPr>
              <w:spacing w:after="0"/>
              <w:ind w:left="135"/>
            </w:pPr>
          </w:p>
        </w:tc>
        <w:tc>
          <w:tcPr>
            <w:tcW w:w="1533"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Контрольные работы </w:t>
            </w:r>
          </w:p>
          <w:p w:rsidR="00BB6F59" w:rsidRDefault="00BB6F59">
            <w:pPr>
              <w:spacing w:after="0"/>
              <w:ind w:left="135"/>
            </w:pPr>
          </w:p>
        </w:tc>
        <w:tc>
          <w:tcPr>
            <w:tcW w:w="1631"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Практические работы </w:t>
            </w:r>
          </w:p>
          <w:p w:rsidR="00BB6F59" w:rsidRDefault="00BB6F59">
            <w:pPr>
              <w:spacing w:after="0"/>
              <w:ind w:left="135"/>
            </w:pPr>
          </w:p>
        </w:tc>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1</w:t>
            </w:r>
          </w:p>
        </w:tc>
        <w:tc>
          <w:tcPr>
            <w:tcW w:w="299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Раскрытие главной идеи произведения А.Т. Твардовского "О Родине большой и малой" (отрывок): чувство любви к своей стране и малой родине. </w:t>
            </w:r>
            <w:r>
              <w:rPr>
                <w:rFonts w:ascii="Times New Roman" w:hAnsi="Times New Roman"/>
                <w:color w:val="000000"/>
                <w:sz w:val="24"/>
              </w:rPr>
              <w:t>Очерк как повествование о реальном событии</w:t>
            </w:r>
          </w:p>
        </w:tc>
        <w:tc>
          <w:tcPr>
            <w:tcW w:w="834"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2</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Образ родной земли в стихотворении С.Д. Дрожжина "Родине"</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3</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Любовь к природе и родному краю - тема произведений поэтов. На примере стихотворений С.А. Есенина</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4</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Проявление любви к родной земле в литературе народов России. На примере стихотворений Р.Г. Гамзатова</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5</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Образ Александра Невского в произведении С.Т. Романовского "Ледовое побоище"</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6</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Характеристика народной исторической песни: темы, образы, герои</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7</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Тема Великой Отечественной войны в произведениях литературы. На примере рассказа М.С. Ефетова "Девочка из Сталинграда"</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8</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Осознание понятий поступок, подвиг на примере произведений о Великой Отечественной войне</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lastRenderedPageBreak/>
              <w:t>9</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Наблюдение за художественными особенностями текста авторской песни</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10</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Тематическое повторение по итогам раздела "О Родине, героические страницы истории"</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11</w:t>
            </w:r>
          </w:p>
        </w:tc>
        <w:tc>
          <w:tcPr>
            <w:tcW w:w="299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Патриотическое звучание произведений о Родине, о славных и героических страницах истории России. </w:t>
            </w:r>
            <w:r>
              <w:rPr>
                <w:rFonts w:ascii="Times New Roman" w:hAnsi="Times New Roman"/>
                <w:color w:val="000000"/>
                <w:sz w:val="24"/>
              </w:rPr>
              <w:t>Составление устного рассказа "Защитник Отечества"</w:t>
            </w:r>
          </w:p>
        </w:tc>
        <w:tc>
          <w:tcPr>
            <w:tcW w:w="834"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12</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Проявление народной культуры в разнообразных видах фольклора: словесном, музыкальном, обрядовом (календарном)</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13</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Разнообразие малых жанров фольклора (назначение, сравнение, классификация)</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14</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Представление в сказке народного быта и культуры: сказки о животных, бытовые, волшебные</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15</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Характеристика героев волшебной сказки: чем занимались, какими качествами обладают. На примере русской народной сказки "Семь Семионов"</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16</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Путешествие героя как основа композиции волшебной сказки. На примере русской народной сказки "Семь Семионов"</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17</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Отражение нравственных ценностей, быта и культуры на примере фольклорных сказок народов России и мира</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18</w:t>
            </w:r>
          </w:p>
        </w:tc>
        <w:tc>
          <w:tcPr>
            <w:tcW w:w="299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Осознание понятий взаимопомощь и дружба в сказках народов России и мира. </w:t>
            </w:r>
            <w:r>
              <w:rPr>
                <w:rFonts w:ascii="Times New Roman" w:hAnsi="Times New Roman"/>
                <w:color w:val="000000"/>
                <w:sz w:val="24"/>
              </w:rPr>
              <w:t>На примере осетинской народной сказки "Что дороже?"</w:t>
            </w:r>
          </w:p>
        </w:tc>
        <w:tc>
          <w:tcPr>
            <w:tcW w:w="834"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lastRenderedPageBreak/>
              <w:t>19</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Сравнение фольклорных произведений разных народов: тема, герои, сюжет</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20</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Образы русских богатырей: где жили, чем занимались, какими качествами обладал. Отражение народной былинной темы в творчестве художника В.М. Васнецова</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21</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Средства художественной выразительности в былине: устойчивые выражения, повторы, гипербола, устаревшие слова</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22</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Тематическое повторение по итогам раздела "Фольклор - народная мудрость"</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23</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Работа с детскими книгами на тему: "Фольклор (устное народное творчество): собиратели фольклора (А.Н. Афанасьев, В.И. Даль)"</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24</w:t>
            </w:r>
          </w:p>
        </w:tc>
        <w:tc>
          <w:tcPr>
            <w:tcW w:w="299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Особенности басни как лиро-эпического жанра. </w:t>
            </w:r>
            <w:r>
              <w:rPr>
                <w:rFonts w:ascii="Times New Roman" w:hAnsi="Times New Roman"/>
                <w:color w:val="000000"/>
                <w:sz w:val="24"/>
              </w:rPr>
              <w:t>Басни стихотворные и прозаические</w:t>
            </w:r>
          </w:p>
        </w:tc>
        <w:tc>
          <w:tcPr>
            <w:tcW w:w="834"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25</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Сравнение басен: темы и герои, особенности языка. На примере басен И.А. Крылова "Стрекоза и муравей", И.И. Хемницера "Стрекоза", Л.Н. Толстого "Стрекоза и муравьи"</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26</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Аллегория и ирония как характеристика героев басен. На примере басни И.А. Крылова "Мартышка и очки"</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27</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Литературные сказки А.С. Пушкина: герои, волшебные помощники</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28</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Знакомство с литературной сказкой А.С. Пушкина "Сказка о мертвой царевне и о семи богатырях": сюжет произведения</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lastRenderedPageBreak/>
              <w:t>29</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Характеристика положительных и отрицательных героев, волшебные помощники в сказке А.С. Пушкина "Сказка о мертвой царевне и о семи богатырях"</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30</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Наблюдение за художественными особенностями текста, языком авторской сказки А.С. Пушкина "Сказка о мертвой царевне и о семи богатырях"</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31</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Фольклорная основа литературной сказки А.С. Пушкина "Сказка о мертвой царевне и о семи богатырях"</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32</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Сходство фольклорных и литературных произведений А.С. Пушкина, В.А. Жуковского по тематике, художественным образам ("бродячие" сюжеты)</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33</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Картины осени в лирических произведениях А.С. Пушкина: сравнения, эпитет, олицетворения</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34</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Восприятие пейзажной лирики А.С. Пушкина: средства художественной выразительности в стихотворении "Зимняя дорога" и других его стихотворениях</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35</w:t>
            </w:r>
          </w:p>
        </w:tc>
        <w:tc>
          <w:tcPr>
            <w:tcW w:w="299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Оценка настроения и чувств, вызываемых лирическим произведением А.С. Пушкина. </w:t>
            </w:r>
            <w:r>
              <w:rPr>
                <w:rFonts w:ascii="Times New Roman" w:hAnsi="Times New Roman"/>
                <w:color w:val="000000"/>
                <w:sz w:val="24"/>
              </w:rPr>
              <w:t>На примере стихотворения "Няне"</w:t>
            </w:r>
          </w:p>
        </w:tc>
        <w:tc>
          <w:tcPr>
            <w:tcW w:w="834"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36</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Работа с детскими книгами. Составление устного рассказа "Мое любимое стихотворение А.С. Пушкина"</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37</w:t>
            </w:r>
          </w:p>
        </w:tc>
        <w:tc>
          <w:tcPr>
            <w:tcW w:w="299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Патриотическое звучание стихотворения М.Ю. Лермонтова "Москва, Москва!... </w:t>
            </w:r>
            <w:r>
              <w:rPr>
                <w:rFonts w:ascii="Times New Roman" w:hAnsi="Times New Roman"/>
                <w:color w:val="000000"/>
                <w:sz w:val="24"/>
              </w:rPr>
              <w:lastRenderedPageBreak/>
              <w:t>Люблю тебя как сын...". Метафора как "скрытое" сравнение</w:t>
            </w:r>
          </w:p>
        </w:tc>
        <w:tc>
          <w:tcPr>
            <w:tcW w:w="834"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lastRenderedPageBreak/>
              <w:t>38</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Строфа как элемент композиции стихотворения М.Ю. Лермонтова "Парус"</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39</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Работа со стихотворением М.Ю. Лермонтова "Утес": характеристика средств художественной выразительности</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40</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Наблюдение за художественными особенностями лирических произведений М.Ю. Лермонтова</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41</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Тематика авторских стихотворных сказок. Литературная сказка П.П. Ершова "Конек-горбунок": сюжет и построение (композиция) сказки</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42</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Речевые особенности (сказочные формулы, повторы, постоянные эпитеты) сказки П.П. Ершова "Конек-горбунок"</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43</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Характеристика героя и его волшебного помощника сказки П.П. Ершова "Конек-горбунок"</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44</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Знакомство с уральскими сказами П.П. Бажова. Сочетание в сказах вымысла и реальности</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45</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Наблюдение за художественными особенностями, языком сказа П.П. Бажова "Серебряное копытце"</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46</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Иллюстрации как отражение сюжета сказов П.П. Бажова</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47</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Контрольная работа по итогам раздела "Литературная сказка"</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lastRenderedPageBreak/>
              <w:t>48</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Описание явления природы в стихотворении В.А. Жуковского "Загадка": приемы создания художественного образа</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49</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Сравнение образа радуги в стихотворениях В.А. Жуковского "Загадка" и Ф.И. Тютчева "Как неожиданно и ярко"</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50</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Восприятие картин природы в стихотворении А.А. Фета "Весенний дождь" и других его стихотворений</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51</w:t>
            </w:r>
          </w:p>
        </w:tc>
        <w:tc>
          <w:tcPr>
            <w:tcW w:w="299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Авторские приемы создания художественного образа в стихотворении Е.А. Баратынского "Весна, весна! </w:t>
            </w:r>
            <w:r>
              <w:rPr>
                <w:rFonts w:ascii="Times New Roman" w:hAnsi="Times New Roman"/>
                <w:color w:val="000000"/>
                <w:sz w:val="24"/>
              </w:rPr>
              <w:t>Как воздух чист!.."</w:t>
            </w:r>
          </w:p>
        </w:tc>
        <w:tc>
          <w:tcPr>
            <w:tcW w:w="834"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52</w:t>
            </w:r>
          </w:p>
        </w:tc>
        <w:tc>
          <w:tcPr>
            <w:tcW w:w="299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Анализ чувств и настроения, создаваемых лирическим произведением. </w:t>
            </w:r>
            <w:r>
              <w:rPr>
                <w:rFonts w:ascii="Times New Roman" w:hAnsi="Times New Roman"/>
                <w:color w:val="000000"/>
                <w:sz w:val="24"/>
              </w:rPr>
              <w:t>На примере произведения Н.А. Некрасова "Саша"</w:t>
            </w:r>
          </w:p>
        </w:tc>
        <w:tc>
          <w:tcPr>
            <w:tcW w:w="834"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53</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Поэты о красоте родной природы: анализ авторских приемов создания художественного образа</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54</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Составление устного рассказа по репродукции картины на основе изученных произведений</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55</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Творчество Л.Н. Толстого - великого русского писателя</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56</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Басни Л.Н. Толстого: выделение жанровых особенностей</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57</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Чтение научно-познавательных рассказов Л.Н. Толстого. Примеры текста-рассуждения в рассказе "Черепаха"</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58</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Анализ художественных рассказов Л.Н. </w:t>
            </w:r>
            <w:r w:rsidRPr="00EA6F68">
              <w:rPr>
                <w:rFonts w:ascii="Times New Roman" w:hAnsi="Times New Roman"/>
                <w:color w:val="000000"/>
                <w:sz w:val="24"/>
              </w:rPr>
              <w:lastRenderedPageBreak/>
              <w:t>Толстого. Особенности художественного текста-описания на примере рассказа "Русак</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lastRenderedPageBreak/>
              <w:t>59</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Общее представление о повести как эпическом жанре. Знакомство с отрывками из повести Л.Н. Толстого "Детство"</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60</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Роль портрета, интерьера в создании образа героя повести "Детство"</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61</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Контрольная работа по итогам раздела "Жанровое многообразие творчества Л.Н. Толстого"</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62</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Работа с детскими книгами на тему "Книги Л.Н. Толстого для детей": составление отзыва</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63</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Знакомство с отрывками из повести Н.Г. Гарина-Михайловского "Детство Темы" (отдельные главы): основные события сюжета</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64</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Словесный портрет героя повести Н.Г. Гарина-Михайловского "Детство Темы" (отдельные главы)</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65</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Осмысление поступков и поведения главного героя повести Н.Г. Гарина-Михайловского "Детство Темы" (отдельные главы)</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66</w:t>
            </w:r>
          </w:p>
        </w:tc>
        <w:tc>
          <w:tcPr>
            <w:tcW w:w="299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Взаимоотношения со сверстниками - тема рассказа А.П. Чехова "Мальчики". </w:t>
            </w:r>
            <w:r>
              <w:rPr>
                <w:rFonts w:ascii="Times New Roman" w:hAnsi="Times New Roman"/>
                <w:color w:val="000000"/>
                <w:sz w:val="24"/>
              </w:rPr>
              <w:t>Образы героев-детей</w:t>
            </w:r>
          </w:p>
        </w:tc>
        <w:tc>
          <w:tcPr>
            <w:tcW w:w="834"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67</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Соотнесение заглавия и главной мысли рассказа А.П. Чехова "Мальчики"</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68</w:t>
            </w:r>
          </w:p>
        </w:tc>
        <w:tc>
          <w:tcPr>
            <w:tcW w:w="299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Отражение нравственно-этических понятий </w:t>
            </w:r>
            <w:r w:rsidRPr="00EA6F68">
              <w:rPr>
                <w:rFonts w:ascii="Times New Roman" w:hAnsi="Times New Roman"/>
                <w:color w:val="000000"/>
                <w:sz w:val="24"/>
              </w:rPr>
              <w:lastRenderedPageBreak/>
              <w:t xml:space="preserve">в рассказах М.М. Зощенко "Леля и Минька". </w:t>
            </w:r>
            <w:r>
              <w:rPr>
                <w:rFonts w:ascii="Times New Roman" w:hAnsi="Times New Roman"/>
                <w:color w:val="000000"/>
                <w:sz w:val="24"/>
              </w:rPr>
              <w:t>На примере рассказа "Не надо врать"</w:t>
            </w:r>
          </w:p>
        </w:tc>
        <w:tc>
          <w:tcPr>
            <w:tcW w:w="834"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lastRenderedPageBreak/>
              <w:t>69</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Раскрытие главной мысли рассказов М.М. Зощенко "Леля и Минька". На примере рассказа "Тридцать лет спустя"</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70</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Работа с рассказом К.Г. Паустовского "Корзина с еловыми шишками"</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71</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72</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Тематическое повторение по итогам раздела "Произведения о детях и для детей"</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73</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Составление устного рассказа "Герой, который мне больше всего запомнился"</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74</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Выразительность поэтической речи стихотворения И.С. Никитина "В синем небе плывут над полями..." и других (по выбору)</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75</w:t>
            </w:r>
          </w:p>
        </w:tc>
        <w:tc>
          <w:tcPr>
            <w:tcW w:w="299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Темы лирических произведений А.А. Блока. </w:t>
            </w:r>
            <w:r>
              <w:rPr>
                <w:rFonts w:ascii="Times New Roman" w:hAnsi="Times New Roman"/>
                <w:color w:val="000000"/>
                <w:sz w:val="24"/>
              </w:rPr>
              <w:t>На примере стихотворения "Рождество"</w:t>
            </w:r>
          </w:p>
        </w:tc>
        <w:tc>
          <w:tcPr>
            <w:tcW w:w="834"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76</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Темы лирических произведений К.Д. Бальмонта. На примере стихотворения "У чудищ"</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77</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Образное изображение осени в стихотворении И.А. Бунина "Листопад"</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78</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Составление устного рассказа по репродукции картины на основе изученных лирических произведений</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79</w:t>
            </w:r>
          </w:p>
        </w:tc>
        <w:tc>
          <w:tcPr>
            <w:tcW w:w="299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Наблюдательность писателей, выражающаяся в описании жизни животных. </w:t>
            </w:r>
            <w:r>
              <w:rPr>
                <w:rFonts w:ascii="Times New Roman" w:hAnsi="Times New Roman"/>
                <w:color w:val="000000"/>
                <w:sz w:val="24"/>
              </w:rPr>
              <w:lastRenderedPageBreak/>
              <w:t>На примере рассказа А.И. Куприна "Скворцы"</w:t>
            </w:r>
          </w:p>
        </w:tc>
        <w:tc>
          <w:tcPr>
            <w:tcW w:w="834"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lastRenderedPageBreak/>
              <w:t>80</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Особенности художественного описания родной природы. На примере рассказа В.П. Астафьева "Весенний остров"</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81</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Человек и его отношения с животными. Образ автора в рассказе В.П. Астафьева "Капалуха"</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82</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Отражение темы "Материнская любовь" в рассказе В.П. Астафьева "Капалуха" и стихотворении С.А. Есенина "Лебедушка"</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83</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М.М. Пришвин - певец русской природы</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84</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Тематическое повторение по итогам раздела "Произведения о животных и родной природе"</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85</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Любовь к природе, взаимоотношения человека и животного - тема многих произведений литературы: выставка книг</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86</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Знакомство с пьесой как жанром литературы</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87</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Пьеса и сказка: драматическое и эпическое произведения, их структурные и жанровые особенности</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88</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Работа с пьесой-сказкой С.Я. Маршака "Двенадцать месяцев": сюжет</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89</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Представление действующих лиц в пьесе-сказке. Понимание содержания и назначения авторских ремарок</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90</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Работа с детскими книгами. С.Я. Маршак - писатель и переводчик</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lastRenderedPageBreak/>
              <w:t>91</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Расширение круга детского чтения. Знакомство с авторами юмористических произведений</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92</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Герой юмористических произведений В.Ю. Драгунского. Средства выразительности текста юмористического содержания: гипербола</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93</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Средства создания комического в произведениях Н.Н. Носова и других авторов на выбор</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94</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Проверочная работа "Оценим свои достижения"</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95</w:t>
            </w:r>
          </w:p>
        </w:tc>
        <w:tc>
          <w:tcPr>
            <w:tcW w:w="299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Особенности построения (композиция) волшебной сказки: составление плана. </w:t>
            </w:r>
            <w:r>
              <w:rPr>
                <w:rFonts w:ascii="Times New Roman" w:hAnsi="Times New Roman"/>
                <w:color w:val="000000"/>
                <w:sz w:val="24"/>
              </w:rPr>
              <w:t>На примере сказок Х.-К. Андерсена</w:t>
            </w:r>
          </w:p>
        </w:tc>
        <w:tc>
          <w:tcPr>
            <w:tcW w:w="834"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96</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Персонаж-повествователь в произведениях зарубежных писателей. Особенности сюжета "Путешествия Гулливера" Д. Свифта (отдельные главы)</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97</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Характеристика главного героя "Путешествия Гулливера" Д. Свифта (отдельные главы)</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98</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Описание героя в произведении М. Твена "Том Сойер" (отдельные главы)</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99</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Анализ отдельных эпизодов произведения М. Твена "Том Сойер" (отдельные главы): средства создания комического</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100</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Польза чтения и книги: книга - друг и учитель. Типы книг (изданий). Виды информации в книге</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lastRenderedPageBreak/>
              <w:t>101</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Рекомендации по летнему чтению. Правила читателя и способы выбора книги (тематический, систематический каталог)</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473" w:type="dxa"/>
            <w:tcMar>
              <w:top w:w="50" w:type="dxa"/>
              <w:left w:w="100" w:type="dxa"/>
            </w:tcMar>
            <w:vAlign w:val="center"/>
          </w:tcPr>
          <w:p w:rsidR="00BB6F59" w:rsidRDefault="00EA6F68">
            <w:pPr>
              <w:spacing w:after="0"/>
            </w:pPr>
            <w:r>
              <w:rPr>
                <w:rFonts w:ascii="Times New Roman" w:hAnsi="Times New Roman"/>
                <w:color w:val="000000"/>
                <w:sz w:val="24"/>
              </w:rPr>
              <w:t>102</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Знакомство с современными изданиями периодической печати</w:t>
            </w:r>
          </w:p>
        </w:tc>
        <w:tc>
          <w:tcPr>
            <w:tcW w:w="83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6F59" w:rsidRDefault="00BB6F59">
            <w:pPr>
              <w:spacing w:after="0"/>
              <w:ind w:left="135"/>
              <w:jc w:val="center"/>
            </w:pPr>
          </w:p>
        </w:tc>
        <w:tc>
          <w:tcPr>
            <w:tcW w:w="1631" w:type="dxa"/>
            <w:tcMar>
              <w:top w:w="50" w:type="dxa"/>
              <w:left w:w="100" w:type="dxa"/>
            </w:tcMar>
            <w:vAlign w:val="center"/>
          </w:tcPr>
          <w:p w:rsidR="00BB6F59" w:rsidRDefault="00BB6F59">
            <w:pPr>
              <w:spacing w:after="0"/>
              <w:ind w:left="135"/>
              <w:jc w:val="center"/>
            </w:pPr>
          </w:p>
        </w:tc>
        <w:tc>
          <w:tcPr>
            <w:tcW w:w="1157" w:type="dxa"/>
            <w:tcMar>
              <w:top w:w="50" w:type="dxa"/>
              <w:left w:w="100" w:type="dxa"/>
            </w:tcMar>
            <w:vAlign w:val="center"/>
          </w:tcPr>
          <w:p w:rsidR="00BB6F59" w:rsidRDefault="00BB6F59">
            <w:pPr>
              <w:spacing w:after="0"/>
              <w:ind w:left="135"/>
            </w:pPr>
          </w:p>
        </w:tc>
        <w:tc>
          <w:tcPr>
            <w:tcW w:w="1981"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b/>
                <w:color w:val="000000"/>
                <w:sz w:val="24"/>
              </w:rPr>
              <w:t>ОБЩЕЕ КОЛИЧЕСТВО ЧАСОВ ПО ПРОГРАММЕ</w:t>
            </w:r>
          </w:p>
        </w:tc>
        <w:tc>
          <w:tcPr>
            <w:tcW w:w="1311"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102 </w:t>
            </w:r>
          </w:p>
        </w:tc>
        <w:tc>
          <w:tcPr>
            <w:tcW w:w="1533"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Pr="00EA6F68" w:rsidRDefault="00EA6F68">
      <w:pPr>
        <w:spacing w:before="199" w:after="199" w:line="1" w:lineRule="atLeast"/>
        <w:ind w:left="120"/>
      </w:pPr>
      <w:bookmarkStart w:id="101" w:name="block-82428371"/>
      <w:bookmarkEnd w:id="100"/>
      <w:r w:rsidRPr="00EA6F68">
        <w:rPr>
          <w:rFonts w:ascii="Times New Roman" w:hAnsi="Times New Roman"/>
          <w:b/>
          <w:color w:val="000000"/>
          <w:sz w:val="24"/>
        </w:rPr>
        <w:lastRenderedPageBreak/>
        <w:t xml:space="preserve">ПРОВЕРЯЕМЫЕ ТРЕБОВАНИЯ К РЕЗУЛЬТАТАМ ОСВОЕНИЯ ОСНОВНОЙ </w:t>
      </w:r>
    </w:p>
    <w:p w:rsidR="00BB6F59" w:rsidRDefault="00EA6F68">
      <w:pPr>
        <w:spacing w:before="199" w:after="199" w:line="1" w:lineRule="atLeast"/>
        <w:ind w:left="120"/>
      </w:pPr>
      <w:r>
        <w:rPr>
          <w:rFonts w:ascii="Times New Roman" w:hAnsi="Times New Roman"/>
          <w:b/>
          <w:color w:val="000000"/>
          <w:sz w:val="24"/>
        </w:rPr>
        <w:t>ОБРАЗОВАТЕЛЬНОЙ ПРОГРАММЫ</w:t>
      </w:r>
    </w:p>
    <w:p w:rsidR="00BB6F59" w:rsidRDefault="00BB6F59">
      <w:pPr>
        <w:spacing w:after="0" w:line="1" w:lineRule="atLeast"/>
        <w:ind w:left="120"/>
      </w:pPr>
    </w:p>
    <w:p w:rsidR="00BB6F59" w:rsidRDefault="00EA6F68">
      <w:pPr>
        <w:spacing w:before="199" w:after="199" w:line="1" w:lineRule="atLeast"/>
        <w:ind w:left="120"/>
      </w:pPr>
      <w:r>
        <w:rPr>
          <w:rFonts w:ascii="Times New Roman" w:hAnsi="Times New Roman"/>
          <w:b/>
          <w:color w:val="000000"/>
          <w:sz w:val="24"/>
        </w:rPr>
        <w:t>1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995"/>
        <w:gridCol w:w="8425"/>
      </w:tblGrid>
      <w:tr w:rsidR="00BB6F59" w:rsidRPr="00EA6F68">
        <w:trPr>
          <w:trHeight w:val="144"/>
          <w:tblCellSpacing w:w="0" w:type="dxa"/>
        </w:trPr>
        <w:tc>
          <w:tcPr>
            <w:tcW w:w="1694" w:type="dxa"/>
            <w:tcMar>
              <w:top w:w="50" w:type="dxa"/>
              <w:left w:w="100" w:type="dxa"/>
            </w:tcMar>
            <w:vAlign w:val="center"/>
          </w:tcPr>
          <w:p w:rsidR="00BB6F59" w:rsidRDefault="00EA6F68">
            <w:pPr>
              <w:spacing w:after="0"/>
              <w:ind w:left="272"/>
            </w:pPr>
            <w:r>
              <w:rPr>
                <w:rFonts w:ascii="Times New Roman" w:hAnsi="Times New Roman"/>
                <w:b/>
                <w:color w:val="000000"/>
                <w:sz w:val="24"/>
              </w:rPr>
              <w:t xml:space="preserve"> Код проверяемого результата </w:t>
            </w:r>
          </w:p>
        </w:tc>
        <w:tc>
          <w:tcPr>
            <w:tcW w:w="11984" w:type="dxa"/>
            <w:tcMar>
              <w:top w:w="50" w:type="dxa"/>
              <w:left w:w="100" w:type="dxa"/>
            </w:tcMar>
            <w:vAlign w:val="center"/>
          </w:tcPr>
          <w:p w:rsidR="00BB6F59" w:rsidRPr="00EA6F68" w:rsidRDefault="00EA6F68">
            <w:pPr>
              <w:spacing w:after="0"/>
              <w:ind w:left="272"/>
            </w:pPr>
            <w:r w:rsidRPr="00EA6F68">
              <w:rPr>
                <w:rFonts w:ascii="Times New Roman" w:hAnsi="Times New Roman"/>
                <w:b/>
                <w:color w:val="000000"/>
                <w:sz w:val="24"/>
              </w:rPr>
              <w:t xml:space="preserve"> Проверяемые предметные результаты освоения основной образовательной программы начального общего образования </w:t>
            </w:r>
          </w:p>
        </w:tc>
      </w:tr>
      <w:tr w:rsidR="00BB6F59" w:rsidRPr="00EA6F68">
        <w:trPr>
          <w:trHeight w:val="144"/>
          <w:tblCellSpacing w:w="0" w:type="dxa"/>
        </w:trPr>
        <w:tc>
          <w:tcPr>
            <w:tcW w:w="16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w:t>
            </w:r>
          </w:p>
        </w:tc>
        <w:tc>
          <w:tcPr>
            <w:tcW w:w="11984" w:type="dxa"/>
            <w:tcMar>
              <w:top w:w="50" w:type="dxa"/>
              <w:left w:w="100" w:type="dxa"/>
            </w:tcMar>
            <w:vAlign w:val="center"/>
          </w:tcPr>
          <w:p w:rsidR="00BB6F59" w:rsidRPr="00EA6F68" w:rsidRDefault="00EA6F68">
            <w:pPr>
              <w:shd w:val="clear" w:color="auto" w:fill="FFFFFF"/>
              <w:spacing w:after="0" w:line="336" w:lineRule="auto"/>
              <w:ind w:left="365"/>
              <w:jc w:val="both"/>
            </w:pPr>
            <w:r w:rsidRPr="00EA6F68">
              <w:rPr>
                <w:rFonts w:ascii="Times New Roman" w:hAnsi="Times New Roman"/>
                <w:color w:val="000000"/>
                <w:sz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w:t>
            </w:r>
          </w:p>
        </w:tc>
      </w:tr>
      <w:tr w:rsidR="00BB6F59" w:rsidRPr="00EA6F68">
        <w:trPr>
          <w:trHeight w:val="144"/>
          <w:tblCellSpacing w:w="0" w:type="dxa"/>
        </w:trPr>
        <w:tc>
          <w:tcPr>
            <w:tcW w:w="16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1.2</w:t>
            </w:r>
          </w:p>
        </w:tc>
        <w:tc>
          <w:tcPr>
            <w:tcW w:w="11984" w:type="dxa"/>
            <w:tcMar>
              <w:top w:w="50" w:type="dxa"/>
              <w:left w:w="100" w:type="dxa"/>
            </w:tcMar>
            <w:vAlign w:val="center"/>
          </w:tcPr>
          <w:p w:rsidR="00BB6F59" w:rsidRPr="00EA6F68" w:rsidRDefault="00EA6F68">
            <w:pPr>
              <w:shd w:val="clear" w:color="auto" w:fill="FFFFFF"/>
              <w:spacing w:after="0" w:line="336" w:lineRule="auto"/>
              <w:ind w:left="365"/>
              <w:jc w:val="both"/>
            </w:pPr>
            <w:r w:rsidRPr="00EA6F68">
              <w:rPr>
                <w:rFonts w:ascii="Times New Roman" w:hAnsi="Times New Roman"/>
                <w:color w:val="000000"/>
                <w:sz w:val="24"/>
              </w:rPr>
              <w:t>находить в художественных произведениях отражение нравственных ценностей, традиций, быта разных народов</w:t>
            </w:r>
          </w:p>
        </w:tc>
      </w:tr>
      <w:tr w:rsidR="00BB6F59" w:rsidRPr="00EA6F68">
        <w:trPr>
          <w:trHeight w:val="144"/>
          <w:tblCellSpacing w:w="0" w:type="dxa"/>
        </w:trPr>
        <w:tc>
          <w:tcPr>
            <w:tcW w:w="16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1.3</w:t>
            </w:r>
          </w:p>
        </w:tc>
        <w:tc>
          <w:tcPr>
            <w:tcW w:w="11984" w:type="dxa"/>
            <w:tcMar>
              <w:top w:w="50" w:type="dxa"/>
              <w:left w:w="100" w:type="dxa"/>
            </w:tcMar>
            <w:vAlign w:val="center"/>
          </w:tcPr>
          <w:p w:rsidR="00BB6F59" w:rsidRPr="00EA6F68" w:rsidRDefault="00EA6F68">
            <w:pPr>
              <w:shd w:val="clear" w:color="auto" w:fill="FFFFFF"/>
              <w:spacing w:after="0" w:line="336" w:lineRule="auto"/>
              <w:ind w:left="365"/>
              <w:jc w:val="both"/>
            </w:pPr>
            <w:r w:rsidRPr="00EA6F68">
              <w:rPr>
                <w:rFonts w:ascii="Times New Roman" w:hAnsi="Times New Roman"/>
                <w:color w:val="000000"/>
                <w:sz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tc>
      </w:tr>
      <w:tr w:rsidR="00BB6F59" w:rsidRPr="00EA6F68">
        <w:trPr>
          <w:trHeight w:val="144"/>
          <w:tblCellSpacing w:w="0" w:type="dxa"/>
        </w:trPr>
        <w:tc>
          <w:tcPr>
            <w:tcW w:w="16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1.4</w:t>
            </w:r>
          </w:p>
        </w:tc>
        <w:tc>
          <w:tcPr>
            <w:tcW w:w="11984" w:type="dxa"/>
            <w:tcMar>
              <w:top w:w="50" w:type="dxa"/>
              <w:left w:w="100" w:type="dxa"/>
            </w:tcMar>
            <w:vAlign w:val="center"/>
          </w:tcPr>
          <w:p w:rsidR="00BB6F59" w:rsidRPr="00EA6F68" w:rsidRDefault="00EA6F68">
            <w:pPr>
              <w:shd w:val="clear" w:color="auto" w:fill="FFFFFF"/>
              <w:spacing w:after="0" w:line="336" w:lineRule="auto"/>
              <w:ind w:left="365"/>
              <w:jc w:val="both"/>
            </w:pPr>
            <w:r w:rsidRPr="00EA6F68">
              <w:rPr>
                <w:rFonts w:ascii="Times New Roman" w:hAnsi="Times New Roman"/>
                <w:color w:val="000000"/>
                <w:sz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tc>
      </w:tr>
      <w:tr w:rsidR="00BB6F59" w:rsidRPr="00EA6F68">
        <w:trPr>
          <w:trHeight w:val="144"/>
          <w:tblCellSpacing w:w="0" w:type="dxa"/>
        </w:trPr>
        <w:tc>
          <w:tcPr>
            <w:tcW w:w="16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1.5</w:t>
            </w:r>
          </w:p>
        </w:tc>
        <w:tc>
          <w:tcPr>
            <w:tcW w:w="11984" w:type="dxa"/>
            <w:tcMar>
              <w:top w:w="50" w:type="dxa"/>
              <w:left w:w="100" w:type="dxa"/>
            </w:tcMar>
            <w:vAlign w:val="center"/>
          </w:tcPr>
          <w:p w:rsidR="00BB6F59" w:rsidRPr="00EA6F68" w:rsidRDefault="00EA6F68">
            <w:pPr>
              <w:shd w:val="clear" w:color="auto" w:fill="FFFFFF"/>
              <w:spacing w:after="0" w:line="336" w:lineRule="auto"/>
              <w:ind w:left="365"/>
              <w:jc w:val="both"/>
            </w:pPr>
            <w:r w:rsidRPr="00EA6F68">
              <w:rPr>
                <w:rFonts w:ascii="Times New Roman" w:hAnsi="Times New Roman"/>
                <w:color w:val="000000"/>
                <w:sz w:val="24"/>
              </w:rPr>
              <w:t>различать прозаическую (нестихотворную) и стихотворную речь</w:t>
            </w:r>
          </w:p>
        </w:tc>
      </w:tr>
      <w:tr w:rsidR="00BB6F59" w:rsidRPr="00EA6F68">
        <w:trPr>
          <w:trHeight w:val="144"/>
          <w:tblCellSpacing w:w="0" w:type="dxa"/>
        </w:trPr>
        <w:tc>
          <w:tcPr>
            <w:tcW w:w="16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1.6</w:t>
            </w:r>
          </w:p>
        </w:tc>
        <w:tc>
          <w:tcPr>
            <w:tcW w:w="11984" w:type="dxa"/>
            <w:tcMar>
              <w:top w:w="50" w:type="dxa"/>
              <w:left w:w="100" w:type="dxa"/>
            </w:tcMar>
            <w:vAlign w:val="center"/>
          </w:tcPr>
          <w:p w:rsidR="00BB6F59" w:rsidRPr="00EA6F68" w:rsidRDefault="00EA6F68">
            <w:pPr>
              <w:shd w:val="clear" w:color="auto" w:fill="FFFFFF"/>
              <w:spacing w:after="0" w:line="336" w:lineRule="auto"/>
              <w:ind w:left="365"/>
              <w:jc w:val="both"/>
            </w:pPr>
            <w:r w:rsidRPr="00EA6F68">
              <w:rPr>
                <w:rFonts w:ascii="Times New Roman" w:hAnsi="Times New Roman"/>
                <w:color w:val="000000"/>
                <w:sz w:val="24"/>
              </w:rP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tc>
      </w:tr>
      <w:tr w:rsidR="00BB6F59" w:rsidRPr="00EA6F68">
        <w:trPr>
          <w:trHeight w:val="144"/>
          <w:tblCellSpacing w:w="0" w:type="dxa"/>
        </w:trPr>
        <w:tc>
          <w:tcPr>
            <w:tcW w:w="16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1.7</w:t>
            </w:r>
          </w:p>
        </w:tc>
        <w:tc>
          <w:tcPr>
            <w:tcW w:w="11984" w:type="dxa"/>
            <w:tcMar>
              <w:top w:w="50" w:type="dxa"/>
              <w:left w:w="100" w:type="dxa"/>
            </w:tcMar>
            <w:vAlign w:val="center"/>
          </w:tcPr>
          <w:p w:rsidR="00BB6F59" w:rsidRPr="00EA6F68" w:rsidRDefault="00EA6F68">
            <w:pPr>
              <w:shd w:val="clear" w:color="auto" w:fill="FFFFFF"/>
              <w:spacing w:after="0" w:line="336" w:lineRule="auto"/>
              <w:ind w:left="365"/>
              <w:jc w:val="both"/>
            </w:pPr>
            <w:r w:rsidRPr="00EA6F68">
              <w:rPr>
                <w:rFonts w:ascii="Times New Roman" w:hAnsi="Times New Roman"/>
                <w:color w:val="000000"/>
                <w:sz w:val="24"/>
              </w:rPr>
              <w:t>понимать содержание прослушанного (прочитанного) произведения: отвечать на вопросы по фактическому содержанию произведения</w:t>
            </w:r>
          </w:p>
        </w:tc>
      </w:tr>
      <w:tr w:rsidR="00BB6F59" w:rsidRPr="00EA6F68">
        <w:trPr>
          <w:trHeight w:val="144"/>
          <w:tblCellSpacing w:w="0" w:type="dxa"/>
        </w:trPr>
        <w:tc>
          <w:tcPr>
            <w:tcW w:w="16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1.8</w:t>
            </w:r>
          </w:p>
        </w:tc>
        <w:tc>
          <w:tcPr>
            <w:tcW w:w="11984" w:type="dxa"/>
            <w:tcMar>
              <w:top w:w="50" w:type="dxa"/>
              <w:left w:w="100" w:type="dxa"/>
            </w:tcMar>
            <w:vAlign w:val="center"/>
          </w:tcPr>
          <w:p w:rsidR="00BB6F59" w:rsidRPr="00EA6F68" w:rsidRDefault="00EA6F68">
            <w:pPr>
              <w:shd w:val="clear" w:color="auto" w:fill="FFFFFF"/>
              <w:spacing w:after="0" w:line="336" w:lineRule="auto"/>
              <w:ind w:left="365"/>
              <w:jc w:val="both"/>
            </w:pPr>
            <w:r w:rsidRPr="00EA6F68">
              <w:rPr>
                <w:rFonts w:ascii="Times New Roman" w:hAnsi="Times New Roman"/>
                <w:color w:val="000000"/>
                <w:sz w:val="24"/>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tc>
      </w:tr>
      <w:tr w:rsidR="00BB6F59" w:rsidRPr="00EA6F68">
        <w:trPr>
          <w:trHeight w:val="144"/>
          <w:tblCellSpacing w:w="0" w:type="dxa"/>
        </w:trPr>
        <w:tc>
          <w:tcPr>
            <w:tcW w:w="16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1.9</w:t>
            </w:r>
          </w:p>
        </w:tc>
        <w:tc>
          <w:tcPr>
            <w:tcW w:w="11984" w:type="dxa"/>
            <w:tcMar>
              <w:top w:w="50" w:type="dxa"/>
              <w:left w:w="100" w:type="dxa"/>
            </w:tcMar>
            <w:vAlign w:val="center"/>
          </w:tcPr>
          <w:p w:rsidR="00BB6F59" w:rsidRPr="00EA6F68" w:rsidRDefault="00EA6F68">
            <w:pPr>
              <w:shd w:val="clear" w:color="auto" w:fill="FFFFFF"/>
              <w:spacing w:after="0" w:line="336" w:lineRule="auto"/>
              <w:ind w:left="365"/>
              <w:jc w:val="both"/>
            </w:pPr>
            <w:r w:rsidRPr="00EA6F68">
              <w:rPr>
                <w:rFonts w:ascii="Times New Roman" w:hAnsi="Times New Roman"/>
                <w:color w:val="000000"/>
                <w:sz w:val="24"/>
              </w:rPr>
              <w:t xml:space="preserve">участвовать в обсуждении прослушанного (прочитанного) произведения: отвечать на вопросы о впечатлении от произведения (подтверждать свой ответ примерами из текста; использовать в беседе изученные литературные понятия: </w:t>
            </w:r>
          </w:p>
          <w:p w:rsidR="00BB6F59" w:rsidRPr="00EA6F68" w:rsidRDefault="00EA6F68">
            <w:pPr>
              <w:shd w:val="clear" w:color="auto" w:fill="FFFFFF"/>
              <w:spacing w:after="0" w:line="336" w:lineRule="auto"/>
              <w:ind w:left="365"/>
              <w:jc w:val="both"/>
            </w:pPr>
            <w:r w:rsidRPr="00EA6F68">
              <w:rPr>
                <w:rFonts w:ascii="Times New Roman" w:hAnsi="Times New Roman"/>
                <w:color w:val="000000"/>
                <w:sz w:val="24"/>
              </w:rPr>
              <w:t>автор, писатель, произведение;</w:t>
            </w:r>
          </w:p>
          <w:p w:rsidR="00BB6F59" w:rsidRPr="00EA6F68" w:rsidRDefault="00EA6F68">
            <w:pPr>
              <w:shd w:val="clear" w:color="auto" w:fill="FFFFFF"/>
              <w:spacing w:after="0" w:line="336" w:lineRule="auto"/>
              <w:ind w:left="365"/>
              <w:jc w:val="both"/>
            </w:pPr>
            <w:r w:rsidRPr="00EA6F68">
              <w:rPr>
                <w:rFonts w:ascii="Times New Roman" w:hAnsi="Times New Roman"/>
                <w:color w:val="000000"/>
                <w:sz w:val="24"/>
              </w:rPr>
              <w:lastRenderedPageBreak/>
              <w:t>жанры (стихотворение, рассказ);</w:t>
            </w:r>
          </w:p>
          <w:p w:rsidR="00BB6F59" w:rsidRPr="00EA6F68" w:rsidRDefault="00EA6F68">
            <w:pPr>
              <w:shd w:val="clear" w:color="auto" w:fill="FFFFFF"/>
              <w:spacing w:after="0" w:line="336" w:lineRule="auto"/>
              <w:ind w:left="365"/>
              <w:jc w:val="both"/>
            </w:pPr>
            <w:r w:rsidRPr="00EA6F68">
              <w:rPr>
                <w:rFonts w:ascii="Times New Roman" w:hAnsi="Times New Roman"/>
                <w:color w:val="000000"/>
                <w:sz w:val="24"/>
              </w:rPr>
              <w:t>жанры фольклора малые (потешка, пословица, загадка);</w:t>
            </w:r>
          </w:p>
          <w:p w:rsidR="00BB6F59" w:rsidRPr="00EA6F68" w:rsidRDefault="00EA6F68">
            <w:pPr>
              <w:shd w:val="clear" w:color="auto" w:fill="FFFFFF"/>
              <w:spacing w:after="0" w:line="336" w:lineRule="auto"/>
              <w:ind w:left="365"/>
              <w:jc w:val="both"/>
            </w:pPr>
            <w:r w:rsidRPr="00EA6F68">
              <w:rPr>
                <w:rFonts w:ascii="Times New Roman" w:hAnsi="Times New Roman"/>
                <w:color w:val="000000"/>
                <w:sz w:val="24"/>
              </w:rPr>
              <w:t>фольклорная и литературная сказки; идея, тема; заголовок; литературный герой; содержание произведения</w:t>
            </w:r>
          </w:p>
        </w:tc>
      </w:tr>
      <w:tr w:rsidR="00BB6F59" w:rsidRPr="00EA6F68">
        <w:trPr>
          <w:trHeight w:val="144"/>
          <w:tblCellSpacing w:w="0" w:type="dxa"/>
        </w:trPr>
        <w:tc>
          <w:tcPr>
            <w:tcW w:w="16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lastRenderedPageBreak/>
              <w:t>1.10</w:t>
            </w:r>
          </w:p>
        </w:tc>
        <w:tc>
          <w:tcPr>
            <w:tcW w:w="11984" w:type="dxa"/>
            <w:tcMar>
              <w:top w:w="50" w:type="dxa"/>
              <w:left w:w="100" w:type="dxa"/>
            </w:tcMar>
            <w:vAlign w:val="center"/>
          </w:tcPr>
          <w:p w:rsidR="00BB6F59" w:rsidRPr="00EA6F68" w:rsidRDefault="00EA6F68">
            <w:pPr>
              <w:shd w:val="clear" w:color="auto" w:fill="FFFFFF"/>
              <w:spacing w:after="0" w:line="336" w:lineRule="auto"/>
              <w:ind w:left="365"/>
              <w:jc w:val="both"/>
            </w:pPr>
            <w:r w:rsidRPr="00EA6F68">
              <w:rPr>
                <w:rFonts w:ascii="Times New Roman" w:hAnsi="Times New Roman"/>
                <w:color w:val="000000"/>
                <w:sz w:val="24"/>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tc>
      </w:tr>
      <w:tr w:rsidR="00BB6F59" w:rsidRPr="00EA6F68">
        <w:trPr>
          <w:trHeight w:val="144"/>
          <w:tblCellSpacing w:w="0" w:type="dxa"/>
        </w:trPr>
        <w:tc>
          <w:tcPr>
            <w:tcW w:w="16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1.11</w:t>
            </w:r>
          </w:p>
        </w:tc>
        <w:tc>
          <w:tcPr>
            <w:tcW w:w="11984" w:type="dxa"/>
            <w:tcMar>
              <w:top w:w="50" w:type="dxa"/>
              <w:left w:w="100" w:type="dxa"/>
            </w:tcMar>
            <w:vAlign w:val="center"/>
          </w:tcPr>
          <w:p w:rsidR="00BB6F59" w:rsidRPr="00EA6F68" w:rsidRDefault="00EA6F68">
            <w:pPr>
              <w:shd w:val="clear" w:color="auto" w:fill="FFFFFF"/>
              <w:spacing w:after="0" w:line="336" w:lineRule="auto"/>
              <w:ind w:left="365"/>
              <w:jc w:val="both"/>
            </w:pPr>
            <w:r w:rsidRPr="00EA6F68">
              <w:rPr>
                <w:rFonts w:ascii="Times New Roman" w:hAnsi="Times New Roman"/>
                <w:color w:val="000000"/>
                <w:sz w:val="24"/>
              </w:rPr>
              <w:t>читать по ролям с соблюдением норм произношения, расстановки ударения</w:t>
            </w:r>
          </w:p>
        </w:tc>
      </w:tr>
      <w:tr w:rsidR="00BB6F59" w:rsidRPr="00EA6F68">
        <w:trPr>
          <w:trHeight w:val="144"/>
          <w:tblCellSpacing w:w="0" w:type="dxa"/>
        </w:trPr>
        <w:tc>
          <w:tcPr>
            <w:tcW w:w="16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1.12</w:t>
            </w:r>
          </w:p>
        </w:tc>
        <w:tc>
          <w:tcPr>
            <w:tcW w:w="11984" w:type="dxa"/>
            <w:tcMar>
              <w:top w:w="50" w:type="dxa"/>
              <w:left w:w="100" w:type="dxa"/>
            </w:tcMar>
            <w:vAlign w:val="center"/>
          </w:tcPr>
          <w:p w:rsidR="00BB6F59" w:rsidRPr="00EA6F68" w:rsidRDefault="00EA6F68">
            <w:pPr>
              <w:shd w:val="clear" w:color="auto" w:fill="FFFFFF"/>
              <w:spacing w:after="0" w:line="336" w:lineRule="auto"/>
              <w:ind w:left="365"/>
              <w:jc w:val="both"/>
            </w:pPr>
            <w:r w:rsidRPr="00EA6F68">
              <w:rPr>
                <w:rFonts w:ascii="Times New Roman" w:hAnsi="Times New Roman"/>
                <w:color w:val="000000"/>
                <w:sz w:val="24"/>
              </w:rPr>
              <w:t>составлять высказывания по содержанию произведения (не менее 3 предложений) по заданному алгоритму</w:t>
            </w:r>
          </w:p>
        </w:tc>
      </w:tr>
      <w:tr w:rsidR="00BB6F59" w:rsidRPr="00EA6F68">
        <w:trPr>
          <w:trHeight w:val="144"/>
          <w:tblCellSpacing w:w="0" w:type="dxa"/>
        </w:trPr>
        <w:tc>
          <w:tcPr>
            <w:tcW w:w="16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1.13</w:t>
            </w:r>
          </w:p>
        </w:tc>
        <w:tc>
          <w:tcPr>
            <w:tcW w:w="11984" w:type="dxa"/>
            <w:tcMar>
              <w:top w:w="50" w:type="dxa"/>
              <w:left w:w="100" w:type="dxa"/>
            </w:tcMar>
            <w:vAlign w:val="center"/>
          </w:tcPr>
          <w:p w:rsidR="00BB6F59" w:rsidRPr="00EA6F68" w:rsidRDefault="00EA6F68">
            <w:pPr>
              <w:shd w:val="clear" w:color="auto" w:fill="FFFFFF"/>
              <w:spacing w:after="0" w:line="336" w:lineRule="auto"/>
              <w:ind w:left="365"/>
              <w:jc w:val="both"/>
            </w:pPr>
            <w:r w:rsidRPr="00EA6F68">
              <w:rPr>
                <w:rFonts w:ascii="Times New Roman" w:hAnsi="Times New Roman"/>
                <w:color w:val="000000"/>
                <w:sz w:val="24"/>
              </w:rPr>
              <w:t>сочинять небольшие тексты по предложенному началу (не менее 3 предложений)</w:t>
            </w:r>
          </w:p>
        </w:tc>
      </w:tr>
      <w:tr w:rsidR="00BB6F59" w:rsidRPr="00EA6F68">
        <w:trPr>
          <w:trHeight w:val="144"/>
          <w:tblCellSpacing w:w="0" w:type="dxa"/>
        </w:trPr>
        <w:tc>
          <w:tcPr>
            <w:tcW w:w="16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1.14</w:t>
            </w:r>
          </w:p>
        </w:tc>
        <w:tc>
          <w:tcPr>
            <w:tcW w:w="11984" w:type="dxa"/>
            <w:tcMar>
              <w:top w:w="50" w:type="dxa"/>
              <w:left w:w="100" w:type="dxa"/>
            </w:tcMar>
            <w:vAlign w:val="center"/>
          </w:tcPr>
          <w:p w:rsidR="00BB6F59" w:rsidRPr="00EA6F68" w:rsidRDefault="00EA6F68">
            <w:pPr>
              <w:shd w:val="clear" w:color="auto" w:fill="FFFFFF"/>
              <w:spacing w:after="0" w:line="336" w:lineRule="auto"/>
              <w:ind w:left="365"/>
              <w:jc w:val="both"/>
            </w:pPr>
            <w:r w:rsidRPr="00EA6F68">
              <w:rPr>
                <w:rFonts w:ascii="Times New Roman" w:hAnsi="Times New Roman"/>
                <w:color w:val="000000"/>
                <w:sz w:val="24"/>
              </w:rPr>
              <w:t>ориентироваться в книге (учебнике) по обложке, оглавлению, иллюстрациям; 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tc>
      </w:tr>
      <w:tr w:rsidR="00BB6F59" w:rsidRPr="00EA6F68">
        <w:trPr>
          <w:trHeight w:val="144"/>
          <w:tblCellSpacing w:w="0" w:type="dxa"/>
        </w:trPr>
        <w:tc>
          <w:tcPr>
            <w:tcW w:w="16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1.15</w:t>
            </w:r>
          </w:p>
        </w:tc>
        <w:tc>
          <w:tcPr>
            <w:tcW w:w="11984" w:type="dxa"/>
            <w:tcMar>
              <w:top w:w="50" w:type="dxa"/>
              <w:left w:w="100" w:type="dxa"/>
            </w:tcMar>
            <w:vAlign w:val="center"/>
          </w:tcPr>
          <w:p w:rsidR="00BB6F59" w:rsidRPr="00EA6F68" w:rsidRDefault="00EA6F68">
            <w:pPr>
              <w:shd w:val="clear" w:color="auto" w:fill="FFFFFF"/>
              <w:spacing w:after="0" w:line="336" w:lineRule="auto"/>
              <w:ind w:left="365"/>
              <w:jc w:val="both"/>
            </w:pPr>
            <w:r w:rsidRPr="00EA6F68">
              <w:rPr>
                <w:rFonts w:ascii="Times New Roman" w:hAnsi="Times New Roman"/>
                <w:color w:val="000000"/>
                <w:sz w:val="24"/>
              </w:rPr>
              <w:t>обращаться к справочной литературе для получения дополнительной информации в соответствии с учебной задачей</w:t>
            </w:r>
          </w:p>
        </w:tc>
      </w:tr>
    </w:tbl>
    <w:p w:rsidR="00BB6F59" w:rsidRPr="00EA6F68" w:rsidRDefault="00BB6F59">
      <w:pPr>
        <w:spacing w:after="0" w:line="1" w:lineRule="atLeast"/>
        <w:ind w:left="120"/>
      </w:pPr>
    </w:p>
    <w:p w:rsidR="00BB6F59" w:rsidRDefault="00EA6F68">
      <w:pPr>
        <w:spacing w:before="199" w:after="199" w:line="1" w:lineRule="atLeast"/>
        <w:ind w:left="120"/>
      </w:pPr>
      <w:r>
        <w:rPr>
          <w:rFonts w:ascii="Times New Roman" w:hAnsi="Times New Roman"/>
          <w:b/>
          <w:color w:val="000000"/>
          <w:sz w:val="24"/>
        </w:rPr>
        <w:t>2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858"/>
        <w:gridCol w:w="8562"/>
      </w:tblGrid>
      <w:tr w:rsidR="00BB6F59" w:rsidRPr="00EA6F68">
        <w:trPr>
          <w:trHeight w:val="144"/>
          <w:tblCellSpacing w:w="0" w:type="dxa"/>
        </w:trPr>
        <w:tc>
          <w:tcPr>
            <w:tcW w:w="1745"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 Код проверяемого результата </w:t>
            </w:r>
          </w:p>
        </w:tc>
        <w:tc>
          <w:tcPr>
            <w:tcW w:w="12254" w:type="dxa"/>
            <w:tcMar>
              <w:top w:w="50" w:type="dxa"/>
              <w:left w:w="100" w:type="dxa"/>
            </w:tcMar>
            <w:vAlign w:val="center"/>
          </w:tcPr>
          <w:p w:rsidR="00BB6F59" w:rsidRPr="00EA6F68" w:rsidRDefault="00EA6F68">
            <w:pPr>
              <w:spacing w:after="0"/>
              <w:ind w:left="135"/>
            </w:pPr>
            <w:r w:rsidRPr="00EA6F68">
              <w:rPr>
                <w:rFonts w:ascii="Times New Roman" w:hAnsi="Times New Roman"/>
                <w:b/>
                <w:color w:val="000000"/>
                <w:sz w:val="24"/>
              </w:rPr>
              <w:t xml:space="preserve"> Проверяемые предметные результаты освоения основной образовательной программы начального общего образования </w:t>
            </w:r>
          </w:p>
        </w:tc>
      </w:tr>
      <w:tr w:rsidR="00BB6F59" w:rsidRPr="00EA6F68">
        <w:trPr>
          <w:trHeight w:val="144"/>
          <w:tblCellSpacing w:w="0" w:type="dxa"/>
        </w:trPr>
        <w:tc>
          <w:tcPr>
            <w:tcW w:w="1745"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1.1</w:t>
            </w:r>
          </w:p>
        </w:tc>
        <w:tc>
          <w:tcPr>
            <w:tcW w:w="12254"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w:t>
            </w:r>
          </w:p>
        </w:tc>
      </w:tr>
      <w:tr w:rsidR="00BB6F59" w:rsidRPr="00EA6F68">
        <w:trPr>
          <w:trHeight w:val="144"/>
          <w:tblCellSpacing w:w="0" w:type="dxa"/>
        </w:trPr>
        <w:tc>
          <w:tcPr>
            <w:tcW w:w="1745"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1.2</w:t>
            </w:r>
          </w:p>
        </w:tc>
        <w:tc>
          <w:tcPr>
            <w:tcW w:w="12254"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BB6F59" w:rsidRPr="00EA6F68">
        <w:trPr>
          <w:trHeight w:val="144"/>
          <w:tblCellSpacing w:w="0" w:type="dxa"/>
        </w:trPr>
        <w:tc>
          <w:tcPr>
            <w:tcW w:w="1745"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1.3</w:t>
            </w:r>
          </w:p>
        </w:tc>
        <w:tc>
          <w:tcPr>
            <w:tcW w:w="12254"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40 слов в минуту (без отметочного оценивания)</w:t>
            </w:r>
          </w:p>
        </w:tc>
      </w:tr>
      <w:tr w:rsidR="00BB6F59" w:rsidRPr="00EA6F68">
        <w:trPr>
          <w:trHeight w:val="144"/>
          <w:tblCellSpacing w:w="0" w:type="dxa"/>
        </w:trPr>
        <w:tc>
          <w:tcPr>
            <w:tcW w:w="1745"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1.4</w:t>
            </w:r>
          </w:p>
        </w:tc>
        <w:tc>
          <w:tcPr>
            <w:tcW w:w="12254"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tc>
      </w:tr>
      <w:tr w:rsidR="00BB6F59" w:rsidRPr="00EA6F68">
        <w:trPr>
          <w:trHeight w:val="144"/>
          <w:tblCellSpacing w:w="0" w:type="dxa"/>
        </w:trPr>
        <w:tc>
          <w:tcPr>
            <w:tcW w:w="1745"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lastRenderedPageBreak/>
              <w:t>1.5</w:t>
            </w:r>
          </w:p>
        </w:tc>
        <w:tc>
          <w:tcPr>
            <w:tcW w:w="12254"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различать прозаическую и стихотворную речь: называть особенности стихотворного произведения (ритм, рифма)</w:t>
            </w:r>
          </w:p>
        </w:tc>
      </w:tr>
      <w:tr w:rsidR="00BB6F59" w:rsidRPr="00EA6F68">
        <w:trPr>
          <w:trHeight w:val="144"/>
          <w:tblCellSpacing w:w="0" w:type="dxa"/>
        </w:trPr>
        <w:tc>
          <w:tcPr>
            <w:tcW w:w="1745"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1.6</w:t>
            </w:r>
          </w:p>
        </w:tc>
        <w:tc>
          <w:tcPr>
            <w:tcW w:w="12254"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tc>
      </w:tr>
      <w:tr w:rsidR="00BB6F59" w:rsidRPr="00EA6F68">
        <w:trPr>
          <w:trHeight w:val="144"/>
          <w:tblCellSpacing w:w="0" w:type="dxa"/>
        </w:trPr>
        <w:tc>
          <w:tcPr>
            <w:tcW w:w="1745"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1.7</w:t>
            </w:r>
          </w:p>
        </w:tc>
        <w:tc>
          <w:tcPr>
            <w:tcW w:w="12254"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tc>
      </w:tr>
      <w:tr w:rsidR="00BB6F59" w:rsidRPr="00EA6F68">
        <w:trPr>
          <w:trHeight w:val="144"/>
          <w:tblCellSpacing w:w="0" w:type="dxa"/>
        </w:trPr>
        <w:tc>
          <w:tcPr>
            <w:tcW w:w="1745"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1.8</w:t>
            </w:r>
          </w:p>
        </w:tc>
        <w:tc>
          <w:tcPr>
            <w:tcW w:w="12254"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tc>
      </w:tr>
      <w:tr w:rsidR="00BB6F59" w:rsidRPr="00EA6F68">
        <w:trPr>
          <w:trHeight w:val="144"/>
          <w:tblCellSpacing w:w="0" w:type="dxa"/>
        </w:trPr>
        <w:tc>
          <w:tcPr>
            <w:tcW w:w="1745"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1.9</w:t>
            </w:r>
          </w:p>
        </w:tc>
        <w:tc>
          <w:tcPr>
            <w:tcW w:w="12254"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tc>
      </w:tr>
      <w:tr w:rsidR="00BB6F59" w:rsidRPr="00EA6F68">
        <w:trPr>
          <w:trHeight w:val="144"/>
          <w:tblCellSpacing w:w="0" w:type="dxa"/>
        </w:trPr>
        <w:tc>
          <w:tcPr>
            <w:tcW w:w="1745"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1.10</w:t>
            </w:r>
          </w:p>
        </w:tc>
        <w:tc>
          <w:tcPr>
            <w:tcW w:w="12254"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tc>
      </w:tr>
      <w:tr w:rsidR="00BB6F59">
        <w:trPr>
          <w:trHeight w:val="144"/>
          <w:tblCellSpacing w:w="0" w:type="dxa"/>
        </w:trPr>
        <w:tc>
          <w:tcPr>
            <w:tcW w:w="1745"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1.11</w:t>
            </w:r>
          </w:p>
        </w:tc>
        <w:tc>
          <w:tcPr>
            <w:tcW w:w="12254"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осознанно применять для анализа текста изученные понятия: автор, писатель; произведение;</w:t>
            </w:r>
          </w:p>
          <w:p w:rsidR="00BB6F59" w:rsidRPr="00EA6F68" w:rsidRDefault="00EA6F68">
            <w:pPr>
              <w:spacing w:after="0"/>
              <w:ind w:left="182"/>
              <w:jc w:val="both"/>
            </w:pPr>
            <w:r w:rsidRPr="00EA6F68">
              <w:rPr>
                <w:rFonts w:ascii="Times New Roman" w:hAnsi="Times New Roman"/>
                <w:color w:val="000000"/>
                <w:sz w:val="24"/>
              </w:rPr>
              <w:t>жанры (стихотворение, рассказ);</w:t>
            </w:r>
          </w:p>
          <w:p w:rsidR="00BB6F59" w:rsidRPr="00EA6F68" w:rsidRDefault="00EA6F68">
            <w:pPr>
              <w:spacing w:after="0"/>
              <w:ind w:left="182"/>
              <w:jc w:val="both"/>
            </w:pPr>
            <w:r w:rsidRPr="00EA6F68">
              <w:rPr>
                <w:rFonts w:ascii="Times New Roman" w:hAnsi="Times New Roman"/>
                <w:color w:val="000000"/>
                <w:sz w:val="24"/>
              </w:rPr>
              <w:t>жанры фольклора малые (потешка, считалка, небылица, пословица, загадка); фольклорная сказка (сказка о животных, бытовая, волшебная) и литературная сказка;</w:t>
            </w:r>
          </w:p>
          <w:p w:rsidR="00BB6F59" w:rsidRPr="00EA6F68" w:rsidRDefault="00EA6F68">
            <w:pPr>
              <w:spacing w:after="0"/>
              <w:ind w:left="182"/>
              <w:jc w:val="both"/>
            </w:pPr>
            <w:r w:rsidRPr="00EA6F68">
              <w:rPr>
                <w:rFonts w:ascii="Times New Roman" w:hAnsi="Times New Roman"/>
                <w:color w:val="000000"/>
                <w:sz w:val="24"/>
              </w:rPr>
              <w:t>идея, тема; заголовок;</w:t>
            </w:r>
          </w:p>
          <w:p w:rsidR="00BB6F59" w:rsidRPr="00EA6F68" w:rsidRDefault="00EA6F68">
            <w:pPr>
              <w:spacing w:after="0"/>
              <w:ind w:left="182"/>
              <w:jc w:val="both"/>
            </w:pPr>
            <w:r w:rsidRPr="00EA6F68">
              <w:rPr>
                <w:rFonts w:ascii="Times New Roman" w:hAnsi="Times New Roman"/>
                <w:color w:val="000000"/>
                <w:sz w:val="24"/>
              </w:rPr>
              <w:t>литературный герой, характер; портрет героя;</w:t>
            </w:r>
          </w:p>
          <w:p w:rsidR="00BB6F59" w:rsidRPr="00EA6F68" w:rsidRDefault="00EA6F68">
            <w:pPr>
              <w:spacing w:after="0"/>
              <w:ind w:left="182"/>
              <w:jc w:val="both"/>
            </w:pPr>
            <w:r w:rsidRPr="00EA6F68">
              <w:rPr>
                <w:rFonts w:ascii="Times New Roman" w:hAnsi="Times New Roman"/>
                <w:color w:val="000000"/>
                <w:sz w:val="24"/>
              </w:rPr>
              <w:t>ритм; рифма;</w:t>
            </w:r>
          </w:p>
          <w:p w:rsidR="00BB6F59" w:rsidRPr="00EA6F68" w:rsidRDefault="00EA6F68">
            <w:pPr>
              <w:spacing w:after="0"/>
              <w:ind w:left="182"/>
              <w:jc w:val="both"/>
            </w:pPr>
            <w:r w:rsidRPr="00EA6F68">
              <w:rPr>
                <w:rFonts w:ascii="Times New Roman" w:hAnsi="Times New Roman"/>
                <w:color w:val="000000"/>
                <w:sz w:val="24"/>
              </w:rPr>
              <w:t>содержание произведения;</w:t>
            </w:r>
          </w:p>
          <w:p w:rsidR="00BB6F59" w:rsidRPr="00EA6F68" w:rsidRDefault="00EA6F68">
            <w:pPr>
              <w:spacing w:after="0"/>
              <w:ind w:left="182"/>
              <w:jc w:val="both"/>
            </w:pPr>
            <w:r w:rsidRPr="00EA6F68">
              <w:rPr>
                <w:rFonts w:ascii="Times New Roman" w:hAnsi="Times New Roman"/>
                <w:color w:val="000000"/>
                <w:sz w:val="24"/>
              </w:rPr>
              <w:t>средства художественной выразительности (сравнение, эпитет);</w:t>
            </w:r>
          </w:p>
          <w:p w:rsidR="00BB6F59" w:rsidRDefault="00EA6F68">
            <w:pPr>
              <w:spacing w:after="0"/>
              <w:ind w:left="182"/>
              <w:jc w:val="both"/>
            </w:pPr>
            <w:r>
              <w:rPr>
                <w:rFonts w:ascii="Times New Roman" w:hAnsi="Times New Roman"/>
                <w:color w:val="000000"/>
                <w:sz w:val="24"/>
              </w:rPr>
              <w:t>проза и поэзия.</w:t>
            </w:r>
          </w:p>
        </w:tc>
      </w:tr>
      <w:tr w:rsidR="00BB6F59" w:rsidRPr="00EA6F68">
        <w:trPr>
          <w:trHeight w:val="144"/>
          <w:tblCellSpacing w:w="0" w:type="dxa"/>
        </w:trPr>
        <w:tc>
          <w:tcPr>
            <w:tcW w:w="1745"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1.12</w:t>
            </w:r>
          </w:p>
        </w:tc>
        <w:tc>
          <w:tcPr>
            <w:tcW w:w="12254"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tc>
      </w:tr>
      <w:tr w:rsidR="00BB6F59" w:rsidRPr="00EA6F68">
        <w:trPr>
          <w:trHeight w:val="144"/>
          <w:tblCellSpacing w:w="0" w:type="dxa"/>
        </w:trPr>
        <w:tc>
          <w:tcPr>
            <w:tcW w:w="1745"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1.13</w:t>
            </w:r>
          </w:p>
        </w:tc>
        <w:tc>
          <w:tcPr>
            <w:tcW w:w="12254"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пересказывать (устно) содержание произведения подробно, выборочно, от лица героя, от третьего лица</w:t>
            </w:r>
          </w:p>
        </w:tc>
      </w:tr>
      <w:tr w:rsidR="00BB6F59" w:rsidRPr="00EA6F68">
        <w:trPr>
          <w:trHeight w:val="144"/>
          <w:tblCellSpacing w:w="0" w:type="dxa"/>
        </w:trPr>
        <w:tc>
          <w:tcPr>
            <w:tcW w:w="1745"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1.14</w:t>
            </w:r>
          </w:p>
        </w:tc>
        <w:tc>
          <w:tcPr>
            <w:tcW w:w="12254"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читать по ролям с соблюдением норм произношения, расстановки ударения, инсценировать небольшие эпизоды из произведения</w:t>
            </w:r>
          </w:p>
        </w:tc>
      </w:tr>
      <w:tr w:rsidR="00BB6F59" w:rsidRPr="00EA6F68">
        <w:trPr>
          <w:trHeight w:val="144"/>
          <w:tblCellSpacing w:w="0" w:type="dxa"/>
        </w:trPr>
        <w:tc>
          <w:tcPr>
            <w:tcW w:w="1745"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1.15</w:t>
            </w:r>
          </w:p>
        </w:tc>
        <w:tc>
          <w:tcPr>
            <w:tcW w:w="12254"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составлять высказывания на заданную тему по содержанию произведения (не менее 5 предложений)</w:t>
            </w:r>
          </w:p>
        </w:tc>
      </w:tr>
      <w:tr w:rsidR="00BB6F59" w:rsidRPr="00EA6F68">
        <w:trPr>
          <w:trHeight w:val="144"/>
          <w:tblCellSpacing w:w="0" w:type="dxa"/>
        </w:trPr>
        <w:tc>
          <w:tcPr>
            <w:tcW w:w="1745"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1.16</w:t>
            </w:r>
          </w:p>
        </w:tc>
        <w:tc>
          <w:tcPr>
            <w:tcW w:w="12254"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сочинять по аналогии с прочитанным загадки, небольшие сказки, рассказы</w:t>
            </w:r>
          </w:p>
        </w:tc>
      </w:tr>
      <w:tr w:rsidR="00BB6F59" w:rsidRPr="00EA6F68">
        <w:trPr>
          <w:trHeight w:val="144"/>
          <w:tblCellSpacing w:w="0" w:type="dxa"/>
        </w:trPr>
        <w:tc>
          <w:tcPr>
            <w:tcW w:w="1745"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1.17</w:t>
            </w:r>
          </w:p>
        </w:tc>
        <w:tc>
          <w:tcPr>
            <w:tcW w:w="12254"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ориентироваться в книге и (или) учебнике по обложке, оглавлению, аннотации, иллюстрациям, предисловию, условным обозначениям;</w:t>
            </w:r>
          </w:p>
          <w:p w:rsidR="00BB6F59" w:rsidRPr="00EA6F68" w:rsidRDefault="00EA6F68">
            <w:pPr>
              <w:spacing w:after="0"/>
              <w:ind w:left="182"/>
              <w:jc w:val="both"/>
            </w:pPr>
            <w:r w:rsidRPr="00EA6F68">
              <w:rPr>
                <w:rFonts w:ascii="Times New Roman" w:hAnsi="Times New Roman"/>
                <w:color w:val="000000"/>
                <w:sz w:val="24"/>
              </w:rPr>
              <w:lastRenderedPageBreak/>
              <w:t>выбирать книги для самостоятельного чтения с учетом рекомендательного списка, используя картотеки, рассказывать о прочитанной книге</w:t>
            </w:r>
          </w:p>
        </w:tc>
      </w:tr>
      <w:tr w:rsidR="00BB6F59" w:rsidRPr="00EA6F68">
        <w:trPr>
          <w:trHeight w:val="144"/>
          <w:tblCellSpacing w:w="0" w:type="dxa"/>
        </w:trPr>
        <w:tc>
          <w:tcPr>
            <w:tcW w:w="1745"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lastRenderedPageBreak/>
              <w:t>1.18</w:t>
            </w:r>
          </w:p>
        </w:tc>
        <w:tc>
          <w:tcPr>
            <w:tcW w:w="12254"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использовать справочную литературу для получения дополнительной информации в соответствии с учебной задачей</w:t>
            </w:r>
          </w:p>
        </w:tc>
      </w:tr>
    </w:tbl>
    <w:p w:rsidR="00BB6F59" w:rsidRPr="00EA6F68" w:rsidRDefault="00BB6F59">
      <w:pPr>
        <w:spacing w:before="199" w:after="199" w:line="1" w:lineRule="atLeast"/>
        <w:ind w:left="120"/>
      </w:pPr>
    </w:p>
    <w:p w:rsidR="00BB6F59" w:rsidRDefault="00EA6F68">
      <w:pPr>
        <w:spacing w:before="199" w:after="199" w:line="1" w:lineRule="atLeast"/>
        <w:ind w:left="120"/>
      </w:pPr>
      <w:r>
        <w:rPr>
          <w:rFonts w:ascii="Times New Roman" w:hAnsi="Times New Roman"/>
          <w:b/>
          <w:color w:val="000000"/>
          <w:sz w:val="24"/>
        </w:rPr>
        <w:t>3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858"/>
        <w:gridCol w:w="8562"/>
      </w:tblGrid>
      <w:tr w:rsidR="00BB6F59" w:rsidRPr="00EA6F68">
        <w:trPr>
          <w:trHeight w:val="144"/>
          <w:tblCellSpacing w:w="0" w:type="dxa"/>
        </w:trPr>
        <w:tc>
          <w:tcPr>
            <w:tcW w:w="1730"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 Код проверяемого результата </w:t>
            </w:r>
          </w:p>
        </w:tc>
        <w:tc>
          <w:tcPr>
            <w:tcW w:w="12278" w:type="dxa"/>
            <w:tcMar>
              <w:top w:w="50" w:type="dxa"/>
              <w:left w:w="100" w:type="dxa"/>
            </w:tcMar>
            <w:vAlign w:val="center"/>
          </w:tcPr>
          <w:p w:rsidR="00BB6F59" w:rsidRPr="00EA6F68" w:rsidRDefault="00EA6F68">
            <w:pPr>
              <w:spacing w:after="0"/>
              <w:ind w:left="135"/>
            </w:pPr>
            <w:r w:rsidRPr="00EA6F68">
              <w:rPr>
                <w:rFonts w:ascii="Times New Roman" w:hAnsi="Times New Roman"/>
                <w:b/>
                <w:color w:val="000000"/>
                <w:sz w:val="24"/>
              </w:rPr>
              <w:t xml:space="preserve"> Проверяемые предметные результаты освоения основной образовательной программы начального общего образования </w:t>
            </w:r>
          </w:p>
        </w:tc>
      </w:tr>
      <w:tr w:rsidR="00BB6F59" w:rsidRPr="00EA6F68">
        <w:trPr>
          <w:trHeight w:val="144"/>
          <w:tblCellSpacing w:w="0" w:type="dxa"/>
        </w:trPr>
        <w:tc>
          <w:tcPr>
            <w:tcW w:w="1730"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1.1</w:t>
            </w:r>
          </w:p>
        </w:tc>
        <w:tc>
          <w:tcPr>
            <w:tcW w:w="12278"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BB6F59" w:rsidRPr="00EA6F68">
        <w:trPr>
          <w:trHeight w:val="144"/>
          <w:tblCellSpacing w:w="0" w:type="dxa"/>
        </w:trPr>
        <w:tc>
          <w:tcPr>
            <w:tcW w:w="1730"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1.2</w:t>
            </w:r>
          </w:p>
        </w:tc>
        <w:tc>
          <w:tcPr>
            <w:tcW w:w="12278"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60 слов в минуту (без отметочного оценивания)</w:t>
            </w:r>
          </w:p>
        </w:tc>
      </w:tr>
      <w:tr w:rsidR="00BB6F59" w:rsidRPr="00EA6F68">
        <w:trPr>
          <w:trHeight w:val="144"/>
          <w:tblCellSpacing w:w="0" w:type="dxa"/>
        </w:trPr>
        <w:tc>
          <w:tcPr>
            <w:tcW w:w="1730"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1.3</w:t>
            </w:r>
          </w:p>
        </w:tc>
        <w:tc>
          <w:tcPr>
            <w:tcW w:w="12278"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читать наизусть не менее 4 стихотворений в соответствии с изученной тематикой произведений</w:t>
            </w:r>
          </w:p>
        </w:tc>
      </w:tr>
      <w:tr w:rsidR="00BB6F59" w:rsidRPr="00EA6F68">
        <w:trPr>
          <w:trHeight w:val="144"/>
          <w:tblCellSpacing w:w="0" w:type="dxa"/>
        </w:trPr>
        <w:tc>
          <w:tcPr>
            <w:tcW w:w="1730"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1.4</w:t>
            </w:r>
          </w:p>
        </w:tc>
        <w:tc>
          <w:tcPr>
            <w:tcW w:w="12278"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различать художественные произведения и познавательные тексты</w:t>
            </w:r>
          </w:p>
        </w:tc>
      </w:tr>
      <w:tr w:rsidR="00BB6F59" w:rsidRPr="00EA6F68">
        <w:trPr>
          <w:trHeight w:val="144"/>
          <w:tblCellSpacing w:w="0" w:type="dxa"/>
        </w:trPr>
        <w:tc>
          <w:tcPr>
            <w:tcW w:w="1730"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1.5</w:t>
            </w:r>
          </w:p>
        </w:tc>
        <w:tc>
          <w:tcPr>
            <w:tcW w:w="12278"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BB6F59" w:rsidRPr="00EA6F68">
        <w:trPr>
          <w:trHeight w:val="144"/>
          <w:tblCellSpacing w:w="0" w:type="dxa"/>
        </w:trPr>
        <w:tc>
          <w:tcPr>
            <w:tcW w:w="1730"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1.6</w:t>
            </w:r>
          </w:p>
        </w:tc>
        <w:tc>
          <w:tcPr>
            <w:tcW w:w="12278"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 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tc>
      </w:tr>
      <w:tr w:rsidR="00BB6F59" w:rsidRPr="00EA6F68">
        <w:trPr>
          <w:trHeight w:val="144"/>
          <w:tblCellSpacing w:w="0" w:type="dxa"/>
        </w:trPr>
        <w:tc>
          <w:tcPr>
            <w:tcW w:w="1730"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1.7</w:t>
            </w:r>
          </w:p>
        </w:tc>
        <w:tc>
          <w:tcPr>
            <w:tcW w:w="12278"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tc>
      </w:tr>
      <w:tr w:rsidR="00BB6F59" w:rsidRPr="00EA6F68">
        <w:trPr>
          <w:trHeight w:val="144"/>
          <w:tblCellSpacing w:w="0" w:type="dxa"/>
        </w:trPr>
        <w:tc>
          <w:tcPr>
            <w:tcW w:w="1730"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1.8</w:t>
            </w:r>
          </w:p>
        </w:tc>
        <w:tc>
          <w:tcPr>
            <w:tcW w:w="12278"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 xml:space="preserve">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 отличать автора произведения от </w:t>
            </w:r>
            <w:r w:rsidRPr="00EA6F68">
              <w:rPr>
                <w:rFonts w:ascii="Times New Roman" w:hAnsi="Times New Roman"/>
                <w:color w:val="000000"/>
                <w:sz w:val="24"/>
              </w:rPr>
              <w:lastRenderedPageBreak/>
              <w:t>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tc>
      </w:tr>
      <w:tr w:rsidR="00BB6F59" w:rsidRPr="00EA6F68">
        <w:trPr>
          <w:trHeight w:val="144"/>
          <w:tblCellSpacing w:w="0" w:type="dxa"/>
        </w:trPr>
        <w:tc>
          <w:tcPr>
            <w:tcW w:w="1730"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lastRenderedPageBreak/>
              <w:t>1.9</w:t>
            </w:r>
          </w:p>
        </w:tc>
        <w:tc>
          <w:tcPr>
            <w:tcW w:w="12278"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tc>
      </w:tr>
      <w:tr w:rsidR="00BB6F59">
        <w:trPr>
          <w:trHeight w:val="144"/>
          <w:tblCellSpacing w:w="0" w:type="dxa"/>
        </w:trPr>
        <w:tc>
          <w:tcPr>
            <w:tcW w:w="1730"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1.10</w:t>
            </w:r>
          </w:p>
        </w:tc>
        <w:tc>
          <w:tcPr>
            <w:tcW w:w="12278"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осознанно применять изученные понятия:</w:t>
            </w:r>
          </w:p>
          <w:p w:rsidR="00BB6F59" w:rsidRPr="00EA6F68" w:rsidRDefault="00EA6F68">
            <w:pPr>
              <w:spacing w:after="0"/>
              <w:ind w:left="182"/>
              <w:jc w:val="both"/>
            </w:pPr>
            <w:r w:rsidRPr="00EA6F68">
              <w:rPr>
                <w:rFonts w:ascii="Times New Roman" w:hAnsi="Times New Roman"/>
                <w:color w:val="000000"/>
                <w:sz w:val="24"/>
              </w:rPr>
              <w:t>автор, писатель, произведение;</w:t>
            </w:r>
          </w:p>
          <w:p w:rsidR="00BB6F59" w:rsidRPr="00EA6F68" w:rsidRDefault="00EA6F68">
            <w:pPr>
              <w:spacing w:after="0"/>
              <w:ind w:left="182"/>
              <w:jc w:val="both"/>
            </w:pPr>
            <w:r w:rsidRPr="00EA6F68">
              <w:rPr>
                <w:rFonts w:ascii="Times New Roman" w:hAnsi="Times New Roman"/>
                <w:color w:val="000000"/>
                <w:sz w:val="24"/>
              </w:rPr>
              <w:t>жанры (стихотворение, басня, рассказ); жанры фольклора малые (потешка, считалка, небылица, пословица, загадка, народная песня, былина и другое); фольклорная сказка (сказка о животных, бытовая, волшебная) и литературная сказка;</w:t>
            </w:r>
          </w:p>
          <w:p w:rsidR="00BB6F59" w:rsidRPr="00EA6F68" w:rsidRDefault="00EA6F68">
            <w:pPr>
              <w:spacing w:after="0"/>
              <w:ind w:left="182"/>
              <w:jc w:val="both"/>
            </w:pPr>
            <w:r w:rsidRPr="00EA6F68">
              <w:rPr>
                <w:rFonts w:ascii="Times New Roman" w:hAnsi="Times New Roman"/>
                <w:color w:val="000000"/>
                <w:sz w:val="24"/>
              </w:rPr>
              <w:t>идея, тема, заголовок;</w:t>
            </w:r>
          </w:p>
          <w:p w:rsidR="00BB6F59" w:rsidRPr="00EA6F68" w:rsidRDefault="00EA6F68">
            <w:pPr>
              <w:spacing w:after="0"/>
              <w:ind w:left="182"/>
              <w:jc w:val="both"/>
            </w:pPr>
            <w:r w:rsidRPr="00EA6F68">
              <w:rPr>
                <w:rFonts w:ascii="Times New Roman" w:hAnsi="Times New Roman"/>
                <w:color w:val="000000"/>
                <w:sz w:val="24"/>
              </w:rPr>
              <w:t>образ художественный; литературный герой, персонаж, характер;</w:t>
            </w:r>
          </w:p>
          <w:p w:rsidR="00BB6F59" w:rsidRPr="00EA6F68" w:rsidRDefault="00EA6F68">
            <w:pPr>
              <w:spacing w:after="0"/>
              <w:ind w:left="182"/>
              <w:jc w:val="both"/>
            </w:pPr>
            <w:r w:rsidRPr="00EA6F68">
              <w:rPr>
                <w:rFonts w:ascii="Times New Roman" w:hAnsi="Times New Roman"/>
                <w:color w:val="000000"/>
                <w:sz w:val="24"/>
              </w:rPr>
              <w:t>рассказчик, портрет героя;</w:t>
            </w:r>
          </w:p>
          <w:p w:rsidR="00BB6F59" w:rsidRPr="00EA6F68" w:rsidRDefault="00EA6F68">
            <w:pPr>
              <w:spacing w:after="0"/>
              <w:ind w:left="182"/>
              <w:jc w:val="both"/>
            </w:pPr>
            <w:r w:rsidRPr="00EA6F68">
              <w:rPr>
                <w:rFonts w:ascii="Times New Roman" w:hAnsi="Times New Roman"/>
                <w:color w:val="000000"/>
                <w:sz w:val="24"/>
              </w:rPr>
              <w:t>ритм, рифма, строфа;</w:t>
            </w:r>
          </w:p>
          <w:p w:rsidR="00BB6F59" w:rsidRPr="00EA6F68" w:rsidRDefault="00EA6F68">
            <w:pPr>
              <w:spacing w:after="0"/>
              <w:ind w:left="182"/>
              <w:jc w:val="both"/>
            </w:pPr>
            <w:r w:rsidRPr="00EA6F68">
              <w:rPr>
                <w:rFonts w:ascii="Times New Roman" w:hAnsi="Times New Roman"/>
                <w:color w:val="000000"/>
                <w:sz w:val="24"/>
              </w:rPr>
              <w:t>содержание произведения, сюжет; композиция; эпизод,</w:t>
            </w:r>
          </w:p>
          <w:p w:rsidR="00BB6F59" w:rsidRPr="00EA6F68" w:rsidRDefault="00EA6F68">
            <w:pPr>
              <w:spacing w:after="0"/>
              <w:ind w:left="182"/>
              <w:jc w:val="both"/>
            </w:pPr>
            <w:r w:rsidRPr="00EA6F68">
              <w:rPr>
                <w:rFonts w:ascii="Times New Roman" w:hAnsi="Times New Roman"/>
                <w:color w:val="000000"/>
                <w:sz w:val="24"/>
              </w:rPr>
              <w:t>смысловые части;</w:t>
            </w:r>
          </w:p>
          <w:p w:rsidR="00BB6F59" w:rsidRPr="00EA6F68" w:rsidRDefault="00EA6F68">
            <w:pPr>
              <w:spacing w:after="0"/>
              <w:ind w:left="182"/>
              <w:jc w:val="both"/>
            </w:pPr>
            <w:r w:rsidRPr="00EA6F68">
              <w:rPr>
                <w:rFonts w:ascii="Times New Roman" w:hAnsi="Times New Roman"/>
                <w:color w:val="000000"/>
                <w:sz w:val="24"/>
              </w:rPr>
              <w:t>средства художественной выразительности (сравнение, олицетворение, эпитет);</w:t>
            </w:r>
          </w:p>
          <w:p w:rsidR="00BB6F59" w:rsidRDefault="00EA6F68">
            <w:pPr>
              <w:spacing w:after="0"/>
              <w:ind w:left="182"/>
              <w:jc w:val="both"/>
            </w:pPr>
            <w:r>
              <w:rPr>
                <w:rFonts w:ascii="Times New Roman" w:hAnsi="Times New Roman"/>
                <w:color w:val="000000"/>
                <w:sz w:val="24"/>
              </w:rPr>
              <w:t>проза и поэзия.</w:t>
            </w:r>
          </w:p>
        </w:tc>
      </w:tr>
      <w:tr w:rsidR="00BB6F59" w:rsidRPr="00EA6F68">
        <w:trPr>
          <w:trHeight w:val="144"/>
          <w:tblCellSpacing w:w="0" w:type="dxa"/>
        </w:trPr>
        <w:tc>
          <w:tcPr>
            <w:tcW w:w="1730"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1.11</w:t>
            </w:r>
          </w:p>
        </w:tc>
        <w:tc>
          <w:tcPr>
            <w:tcW w:w="12278"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tc>
      </w:tr>
      <w:tr w:rsidR="00BB6F59" w:rsidRPr="00EA6F68">
        <w:trPr>
          <w:trHeight w:val="144"/>
          <w:tblCellSpacing w:w="0" w:type="dxa"/>
        </w:trPr>
        <w:tc>
          <w:tcPr>
            <w:tcW w:w="1730"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1.12</w:t>
            </w:r>
          </w:p>
        </w:tc>
        <w:tc>
          <w:tcPr>
            <w:tcW w:w="12278"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пересказывать произведение (устно) подробно, выборочно, сжато (кратко), от лица героя, с изменением лица рассказчика, от третьего лица</w:t>
            </w:r>
          </w:p>
        </w:tc>
      </w:tr>
      <w:tr w:rsidR="00BB6F59" w:rsidRPr="00EA6F68">
        <w:trPr>
          <w:trHeight w:val="144"/>
          <w:tblCellSpacing w:w="0" w:type="dxa"/>
        </w:trPr>
        <w:tc>
          <w:tcPr>
            <w:tcW w:w="1730"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1.13</w:t>
            </w:r>
          </w:p>
        </w:tc>
        <w:tc>
          <w:tcPr>
            <w:tcW w:w="12278"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при анализе и интерпретации текста использовать разные типы речи (повествование, описание, рассуждение) с учетом специфики учебного и художественного текстов</w:t>
            </w:r>
          </w:p>
        </w:tc>
      </w:tr>
      <w:tr w:rsidR="00BB6F59" w:rsidRPr="00EA6F68">
        <w:trPr>
          <w:trHeight w:val="144"/>
          <w:tblCellSpacing w:w="0" w:type="dxa"/>
        </w:trPr>
        <w:tc>
          <w:tcPr>
            <w:tcW w:w="1730"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1.14</w:t>
            </w:r>
          </w:p>
        </w:tc>
        <w:tc>
          <w:tcPr>
            <w:tcW w:w="12278"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читать по ролям с соблюдением норм произношения, инсценировать небольшие эпизоды из произведения</w:t>
            </w:r>
          </w:p>
        </w:tc>
      </w:tr>
      <w:tr w:rsidR="00BB6F59" w:rsidRPr="00EA6F68">
        <w:trPr>
          <w:trHeight w:val="144"/>
          <w:tblCellSpacing w:w="0" w:type="dxa"/>
        </w:trPr>
        <w:tc>
          <w:tcPr>
            <w:tcW w:w="1730"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1.15</w:t>
            </w:r>
          </w:p>
        </w:tc>
        <w:tc>
          <w:tcPr>
            <w:tcW w:w="12278"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tc>
      </w:tr>
      <w:tr w:rsidR="00BB6F59" w:rsidRPr="00EA6F68">
        <w:trPr>
          <w:trHeight w:val="144"/>
          <w:tblCellSpacing w:w="0" w:type="dxa"/>
        </w:trPr>
        <w:tc>
          <w:tcPr>
            <w:tcW w:w="1730"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1.16</w:t>
            </w:r>
          </w:p>
        </w:tc>
        <w:tc>
          <w:tcPr>
            <w:tcW w:w="12278"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составлять краткий отзыв о прочитанном произведении по заданному алгоритму</w:t>
            </w:r>
          </w:p>
        </w:tc>
      </w:tr>
      <w:tr w:rsidR="00BB6F59" w:rsidRPr="00EA6F68">
        <w:trPr>
          <w:trHeight w:val="144"/>
          <w:tblCellSpacing w:w="0" w:type="dxa"/>
        </w:trPr>
        <w:tc>
          <w:tcPr>
            <w:tcW w:w="1730"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1.17</w:t>
            </w:r>
          </w:p>
        </w:tc>
        <w:tc>
          <w:tcPr>
            <w:tcW w:w="12278"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сочинять тексты, используя аналогии, иллюстрации, придумывать продолжение прочитанного произведения</w:t>
            </w:r>
          </w:p>
        </w:tc>
      </w:tr>
      <w:tr w:rsidR="00BB6F59" w:rsidRPr="00EA6F68">
        <w:trPr>
          <w:trHeight w:val="144"/>
          <w:tblCellSpacing w:w="0" w:type="dxa"/>
        </w:trPr>
        <w:tc>
          <w:tcPr>
            <w:tcW w:w="1730"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1.18</w:t>
            </w:r>
          </w:p>
        </w:tc>
        <w:tc>
          <w:tcPr>
            <w:tcW w:w="12278"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ориентироваться в книге по ее элементам (автор, название, обложка, титульный лист, оглавление, предисловие, аннотация, иллюстрации);</w:t>
            </w:r>
          </w:p>
          <w:p w:rsidR="00BB6F59" w:rsidRPr="00EA6F68" w:rsidRDefault="00EA6F68">
            <w:pPr>
              <w:spacing w:after="0"/>
              <w:ind w:left="182"/>
              <w:jc w:val="both"/>
            </w:pPr>
            <w:r w:rsidRPr="00EA6F68">
              <w:rPr>
                <w:rFonts w:ascii="Times New Roman" w:hAnsi="Times New Roman"/>
                <w:color w:val="000000"/>
                <w:sz w:val="24"/>
              </w:rPr>
              <w:t xml:space="preserve">выбирать книги для самостоятельного чтения с учетом рекомендательного </w:t>
            </w:r>
            <w:r w:rsidRPr="00EA6F68">
              <w:rPr>
                <w:rFonts w:ascii="Times New Roman" w:hAnsi="Times New Roman"/>
                <w:color w:val="000000"/>
                <w:sz w:val="24"/>
              </w:rPr>
              <w:lastRenderedPageBreak/>
              <w:t>списка, используя картотеки, рассказывать о прочитанной книге</w:t>
            </w:r>
          </w:p>
        </w:tc>
      </w:tr>
      <w:tr w:rsidR="00BB6F59" w:rsidRPr="00EA6F68">
        <w:trPr>
          <w:trHeight w:val="144"/>
          <w:tblCellSpacing w:w="0" w:type="dxa"/>
        </w:trPr>
        <w:tc>
          <w:tcPr>
            <w:tcW w:w="1730"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lastRenderedPageBreak/>
              <w:t>1.19</w:t>
            </w:r>
          </w:p>
        </w:tc>
        <w:tc>
          <w:tcPr>
            <w:tcW w:w="12278"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использовать справочные издания, в том числе верифицированные электронные образовательные и информационные ресурсы, включенные в федеральный перечень</w:t>
            </w:r>
          </w:p>
        </w:tc>
      </w:tr>
    </w:tbl>
    <w:p w:rsidR="00BB6F59" w:rsidRPr="00EA6F68" w:rsidRDefault="00BB6F59">
      <w:pPr>
        <w:spacing w:after="0" w:line="1" w:lineRule="atLeast"/>
        <w:ind w:left="120"/>
      </w:pPr>
    </w:p>
    <w:p w:rsidR="00BB6F59" w:rsidRDefault="00EA6F68">
      <w:pPr>
        <w:spacing w:before="199" w:after="199" w:line="1" w:lineRule="atLeast"/>
        <w:ind w:left="120"/>
      </w:pPr>
      <w:r>
        <w:rPr>
          <w:rFonts w:ascii="Times New Roman" w:hAnsi="Times New Roman"/>
          <w:b/>
          <w:color w:val="000000"/>
          <w:sz w:val="24"/>
        </w:rPr>
        <w:t>4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858"/>
        <w:gridCol w:w="8562"/>
      </w:tblGrid>
      <w:tr w:rsidR="00BB6F59" w:rsidRPr="00EA6F68">
        <w:trPr>
          <w:trHeight w:val="144"/>
          <w:tblCellSpacing w:w="0" w:type="dxa"/>
        </w:trPr>
        <w:tc>
          <w:tcPr>
            <w:tcW w:w="1731"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 Код проверяемого результата </w:t>
            </w:r>
          </w:p>
        </w:tc>
        <w:tc>
          <w:tcPr>
            <w:tcW w:w="12277" w:type="dxa"/>
            <w:tcMar>
              <w:top w:w="50" w:type="dxa"/>
              <w:left w:w="100" w:type="dxa"/>
            </w:tcMar>
            <w:vAlign w:val="center"/>
          </w:tcPr>
          <w:p w:rsidR="00BB6F59" w:rsidRPr="00EA6F68" w:rsidRDefault="00EA6F68">
            <w:pPr>
              <w:spacing w:after="0"/>
              <w:ind w:left="135"/>
            </w:pPr>
            <w:r w:rsidRPr="00EA6F68">
              <w:rPr>
                <w:rFonts w:ascii="Times New Roman" w:hAnsi="Times New Roman"/>
                <w:b/>
                <w:color w:val="000000"/>
                <w:sz w:val="24"/>
              </w:rPr>
              <w:t xml:space="preserve"> Проверяемые предметные результаты освоения основной образовательной программы начального общего образования </w:t>
            </w:r>
          </w:p>
        </w:tc>
      </w:tr>
      <w:tr w:rsidR="00BB6F59" w:rsidRPr="00EA6F68">
        <w:trPr>
          <w:trHeight w:val="144"/>
          <w:tblCellSpacing w:w="0" w:type="dxa"/>
        </w:trPr>
        <w:tc>
          <w:tcPr>
            <w:tcW w:w="1731"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1.1</w:t>
            </w:r>
          </w:p>
        </w:tc>
        <w:tc>
          <w:tcPr>
            <w:tcW w:w="12277"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tc>
      </w:tr>
      <w:tr w:rsidR="00BB6F59" w:rsidRPr="00EA6F68">
        <w:trPr>
          <w:trHeight w:val="144"/>
          <w:tblCellSpacing w:w="0" w:type="dxa"/>
        </w:trPr>
        <w:tc>
          <w:tcPr>
            <w:tcW w:w="1731"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1.2</w:t>
            </w:r>
          </w:p>
        </w:tc>
        <w:tc>
          <w:tcPr>
            <w:tcW w:w="12277"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80 слов в минуту (без отметочного оценивания)</w:t>
            </w:r>
          </w:p>
        </w:tc>
      </w:tr>
      <w:tr w:rsidR="00BB6F59" w:rsidRPr="00EA6F68">
        <w:trPr>
          <w:trHeight w:val="144"/>
          <w:tblCellSpacing w:w="0" w:type="dxa"/>
        </w:trPr>
        <w:tc>
          <w:tcPr>
            <w:tcW w:w="1731"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1.3</w:t>
            </w:r>
          </w:p>
        </w:tc>
        <w:tc>
          <w:tcPr>
            <w:tcW w:w="12277"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читать наизусть не менее 5 стихотворений в соответствии с изученной тематикой произведений</w:t>
            </w:r>
          </w:p>
        </w:tc>
      </w:tr>
      <w:tr w:rsidR="00BB6F59" w:rsidRPr="00EA6F68">
        <w:trPr>
          <w:trHeight w:val="144"/>
          <w:tblCellSpacing w:w="0" w:type="dxa"/>
        </w:trPr>
        <w:tc>
          <w:tcPr>
            <w:tcW w:w="1731"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1.4</w:t>
            </w:r>
          </w:p>
        </w:tc>
        <w:tc>
          <w:tcPr>
            <w:tcW w:w="12277"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различать художественные произведения и познавательные тексты</w:t>
            </w:r>
          </w:p>
        </w:tc>
      </w:tr>
      <w:tr w:rsidR="00BB6F59" w:rsidRPr="00EA6F68">
        <w:trPr>
          <w:trHeight w:val="144"/>
          <w:tblCellSpacing w:w="0" w:type="dxa"/>
        </w:trPr>
        <w:tc>
          <w:tcPr>
            <w:tcW w:w="1731"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1.5</w:t>
            </w:r>
          </w:p>
        </w:tc>
        <w:tc>
          <w:tcPr>
            <w:tcW w:w="12277"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BB6F59" w:rsidRPr="00EA6F68">
        <w:trPr>
          <w:trHeight w:val="144"/>
          <w:tblCellSpacing w:w="0" w:type="dxa"/>
        </w:trPr>
        <w:tc>
          <w:tcPr>
            <w:tcW w:w="1731"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1.6</w:t>
            </w:r>
          </w:p>
        </w:tc>
        <w:tc>
          <w:tcPr>
            <w:tcW w:w="12277"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понимать жанровую принадлежность, содержание, смысл прослушанного (прочитанного) произведения:</w:t>
            </w:r>
          </w:p>
          <w:p w:rsidR="00BB6F59" w:rsidRPr="00EA6F68" w:rsidRDefault="00EA6F68">
            <w:pPr>
              <w:spacing w:after="0"/>
              <w:ind w:left="182"/>
              <w:jc w:val="both"/>
            </w:pPr>
            <w:r w:rsidRPr="00EA6F68">
              <w:rPr>
                <w:rFonts w:ascii="Times New Roman" w:hAnsi="Times New Roman"/>
                <w:color w:val="000000"/>
                <w:sz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BB6F59" w:rsidRPr="00EA6F68" w:rsidRDefault="00EA6F68">
            <w:pPr>
              <w:spacing w:after="0"/>
              <w:ind w:left="182"/>
              <w:jc w:val="both"/>
            </w:pPr>
            <w:r w:rsidRPr="00EA6F68">
              <w:rPr>
                <w:rFonts w:ascii="Times New Roman" w:hAnsi="Times New Roman"/>
                <w:color w:val="000000"/>
                <w:sz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tc>
      </w:tr>
      <w:tr w:rsidR="00BB6F59" w:rsidRPr="00EA6F68">
        <w:trPr>
          <w:trHeight w:val="144"/>
          <w:tblCellSpacing w:w="0" w:type="dxa"/>
        </w:trPr>
        <w:tc>
          <w:tcPr>
            <w:tcW w:w="1731"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1.7</w:t>
            </w:r>
          </w:p>
        </w:tc>
        <w:tc>
          <w:tcPr>
            <w:tcW w:w="12277"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tc>
      </w:tr>
      <w:tr w:rsidR="00BB6F59" w:rsidRPr="00EA6F68">
        <w:trPr>
          <w:trHeight w:val="144"/>
          <w:tblCellSpacing w:w="0" w:type="dxa"/>
        </w:trPr>
        <w:tc>
          <w:tcPr>
            <w:tcW w:w="1731"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1.8</w:t>
            </w:r>
          </w:p>
        </w:tc>
        <w:tc>
          <w:tcPr>
            <w:tcW w:w="12277"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 xml:space="preserve">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w:t>
            </w:r>
            <w:r w:rsidRPr="00EA6F68">
              <w:rPr>
                <w:rFonts w:ascii="Times New Roman" w:hAnsi="Times New Roman"/>
                <w:color w:val="000000"/>
                <w:sz w:val="24"/>
              </w:rPr>
              <w:lastRenderedPageBreak/>
              <w:t>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tc>
      </w:tr>
      <w:tr w:rsidR="00BB6F59" w:rsidRPr="00EA6F68">
        <w:trPr>
          <w:trHeight w:val="144"/>
          <w:tblCellSpacing w:w="0" w:type="dxa"/>
        </w:trPr>
        <w:tc>
          <w:tcPr>
            <w:tcW w:w="1731"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lastRenderedPageBreak/>
              <w:t>1.9</w:t>
            </w:r>
          </w:p>
        </w:tc>
        <w:tc>
          <w:tcPr>
            <w:tcW w:w="12277"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объяснять значение незнакомого слова с использованием контекста и словаря</w:t>
            </w:r>
          </w:p>
        </w:tc>
      </w:tr>
      <w:tr w:rsidR="00BB6F59" w:rsidRPr="00EA6F68">
        <w:trPr>
          <w:trHeight w:val="144"/>
          <w:tblCellSpacing w:w="0" w:type="dxa"/>
        </w:trPr>
        <w:tc>
          <w:tcPr>
            <w:tcW w:w="1731"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1.10</w:t>
            </w:r>
          </w:p>
        </w:tc>
        <w:tc>
          <w:tcPr>
            <w:tcW w:w="12277"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tc>
      </w:tr>
      <w:tr w:rsidR="00BB6F59" w:rsidRPr="00EA6F68">
        <w:trPr>
          <w:trHeight w:val="144"/>
          <w:tblCellSpacing w:w="0" w:type="dxa"/>
        </w:trPr>
        <w:tc>
          <w:tcPr>
            <w:tcW w:w="1731"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1.11</w:t>
            </w:r>
          </w:p>
        </w:tc>
        <w:tc>
          <w:tcPr>
            <w:tcW w:w="12277"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осознанно применять изученные понятия:</w:t>
            </w:r>
          </w:p>
          <w:p w:rsidR="00BB6F59" w:rsidRPr="00EA6F68" w:rsidRDefault="00EA6F68">
            <w:pPr>
              <w:spacing w:after="0"/>
              <w:ind w:left="182"/>
              <w:jc w:val="both"/>
            </w:pPr>
            <w:r w:rsidRPr="00EA6F68">
              <w:rPr>
                <w:rFonts w:ascii="Times New Roman" w:hAnsi="Times New Roman"/>
                <w:color w:val="000000"/>
                <w:sz w:val="24"/>
              </w:rPr>
              <w:t>автор, писатель; произведение;</w:t>
            </w:r>
          </w:p>
          <w:p w:rsidR="00BB6F59" w:rsidRPr="00EA6F68" w:rsidRDefault="00EA6F68">
            <w:pPr>
              <w:spacing w:after="0"/>
              <w:ind w:left="182"/>
              <w:jc w:val="both"/>
            </w:pPr>
            <w:r w:rsidRPr="00EA6F68">
              <w:rPr>
                <w:rFonts w:ascii="Times New Roman" w:hAnsi="Times New Roman"/>
                <w:color w:val="000000"/>
                <w:sz w:val="24"/>
              </w:rPr>
              <w:t>жанры (стихотворение, басня, рассказ); жанры фольклора малые (потешка, считалка, небылица, пословица, загадка, народная песня, былина и другие); фольклорная сказка (сказка о животных, бытовая, волшебная) и литературная сказка;</w:t>
            </w:r>
          </w:p>
          <w:p w:rsidR="00BB6F59" w:rsidRPr="00EA6F68" w:rsidRDefault="00EA6F68">
            <w:pPr>
              <w:spacing w:after="0"/>
              <w:ind w:left="182"/>
              <w:jc w:val="both"/>
            </w:pPr>
            <w:r w:rsidRPr="00EA6F68">
              <w:rPr>
                <w:rFonts w:ascii="Times New Roman" w:hAnsi="Times New Roman"/>
                <w:color w:val="000000"/>
                <w:sz w:val="24"/>
              </w:rPr>
              <w:t>идея, мораль басни, тема; заголовок;</w:t>
            </w:r>
          </w:p>
          <w:p w:rsidR="00BB6F59" w:rsidRPr="00EA6F68" w:rsidRDefault="00EA6F68">
            <w:pPr>
              <w:spacing w:after="0"/>
              <w:ind w:left="182"/>
              <w:jc w:val="both"/>
            </w:pPr>
            <w:r w:rsidRPr="00EA6F68">
              <w:rPr>
                <w:rFonts w:ascii="Times New Roman" w:hAnsi="Times New Roman"/>
                <w:color w:val="000000"/>
                <w:sz w:val="24"/>
              </w:rPr>
              <w:t>образ художественный; литературный герой, персонаж, характер;</w:t>
            </w:r>
          </w:p>
          <w:p w:rsidR="00BB6F59" w:rsidRPr="00EA6F68" w:rsidRDefault="00EA6F68">
            <w:pPr>
              <w:spacing w:after="0"/>
              <w:ind w:left="182"/>
              <w:jc w:val="both"/>
            </w:pPr>
            <w:r w:rsidRPr="00EA6F68">
              <w:rPr>
                <w:rFonts w:ascii="Times New Roman" w:hAnsi="Times New Roman"/>
                <w:color w:val="000000"/>
                <w:sz w:val="24"/>
              </w:rPr>
              <w:t>рассказчик; портрет героя;</w:t>
            </w:r>
          </w:p>
          <w:p w:rsidR="00BB6F59" w:rsidRPr="00EA6F68" w:rsidRDefault="00EA6F68">
            <w:pPr>
              <w:spacing w:after="0"/>
              <w:ind w:left="182"/>
              <w:jc w:val="both"/>
            </w:pPr>
            <w:r w:rsidRPr="00EA6F68">
              <w:rPr>
                <w:rFonts w:ascii="Times New Roman" w:hAnsi="Times New Roman"/>
                <w:color w:val="000000"/>
                <w:sz w:val="24"/>
              </w:rPr>
              <w:t>ритм, рифма, строфа;</w:t>
            </w:r>
          </w:p>
          <w:p w:rsidR="00BB6F59" w:rsidRPr="00EA6F68" w:rsidRDefault="00EA6F68">
            <w:pPr>
              <w:spacing w:after="0"/>
              <w:ind w:left="182"/>
              <w:jc w:val="both"/>
            </w:pPr>
            <w:r w:rsidRPr="00EA6F68">
              <w:rPr>
                <w:rFonts w:ascii="Times New Roman" w:hAnsi="Times New Roman"/>
                <w:color w:val="000000"/>
                <w:sz w:val="24"/>
              </w:rPr>
              <w:t>содержание произведения, сюжет; композиция; эпизод, смысловые части;</w:t>
            </w:r>
          </w:p>
          <w:p w:rsidR="00BB6F59" w:rsidRPr="00EA6F68" w:rsidRDefault="00EA6F68">
            <w:pPr>
              <w:spacing w:after="0"/>
              <w:ind w:left="182"/>
              <w:jc w:val="both"/>
            </w:pPr>
            <w:r w:rsidRPr="00EA6F68">
              <w:rPr>
                <w:rFonts w:ascii="Times New Roman" w:hAnsi="Times New Roman"/>
                <w:color w:val="000000"/>
                <w:sz w:val="24"/>
              </w:rPr>
              <w:t>средства художественной выразительности (сравнение, метафора, олицетворение, эпитет, повтор, гипербола);</w:t>
            </w:r>
          </w:p>
          <w:p w:rsidR="00BB6F59" w:rsidRPr="00EA6F68" w:rsidRDefault="00EA6F68">
            <w:pPr>
              <w:spacing w:after="0"/>
              <w:ind w:left="182"/>
              <w:jc w:val="both"/>
            </w:pPr>
            <w:r w:rsidRPr="00EA6F68">
              <w:rPr>
                <w:rFonts w:ascii="Times New Roman" w:hAnsi="Times New Roman"/>
                <w:color w:val="000000"/>
                <w:sz w:val="24"/>
              </w:rPr>
              <w:t>эпос, лирика; проза и поэзия</w:t>
            </w:r>
          </w:p>
        </w:tc>
      </w:tr>
      <w:tr w:rsidR="00BB6F59" w:rsidRPr="00EA6F68">
        <w:trPr>
          <w:trHeight w:val="144"/>
          <w:tblCellSpacing w:w="0" w:type="dxa"/>
        </w:trPr>
        <w:tc>
          <w:tcPr>
            <w:tcW w:w="1731"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1.12</w:t>
            </w:r>
          </w:p>
        </w:tc>
        <w:tc>
          <w:tcPr>
            <w:tcW w:w="12277"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tc>
      </w:tr>
      <w:tr w:rsidR="00BB6F59" w:rsidRPr="00EA6F68">
        <w:trPr>
          <w:trHeight w:val="144"/>
          <w:tblCellSpacing w:w="0" w:type="dxa"/>
        </w:trPr>
        <w:tc>
          <w:tcPr>
            <w:tcW w:w="1731"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1.13</w:t>
            </w:r>
          </w:p>
        </w:tc>
        <w:tc>
          <w:tcPr>
            <w:tcW w:w="12277"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tc>
      </w:tr>
      <w:tr w:rsidR="00BB6F59" w:rsidRPr="00EA6F68">
        <w:trPr>
          <w:trHeight w:val="144"/>
          <w:tblCellSpacing w:w="0" w:type="dxa"/>
        </w:trPr>
        <w:tc>
          <w:tcPr>
            <w:tcW w:w="1731"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1.14</w:t>
            </w:r>
          </w:p>
        </w:tc>
        <w:tc>
          <w:tcPr>
            <w:tcW w:w="12277"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читать по ролям с соблюдением норм произношения, расстановки ударения, инсценировать небольшие эпизоды из произведения</w:t>
            </w:r>
          </w:p>
        </w:tc>
      </w:tr>
      <w:tr w:rsidR="00BB6F59" w:rsidRPr="00EA6F68">
        <w:trPr>
          <w:trHeight w:val="144"/>
          <w:tblCellSpacing w:w="0" w:type="dxa"/>
        </w:trPr>
        <w:tc>
          <w:tcPr>
            <w:tcW w:w="1731"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1.15</w:t>
            </w:r>
          </w:p>
        </w:tc>
        <w:tc>
          <w:tcPr>
            <w:tcW w:w="12277"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учетом правильности, выразительности письменной речи</w:t>
            </w:r>
          </w:p>
        </w:tc>
      </w:tr>
      <w:tr w:rsidR="00BB6F59" w:rsidRPr="00EA6F68">
        <w:trPr>
          <w:trHeight w:val="144"/>
          <w:tblCellSpacing w:w="0" w:type="dxa"/>
        </w:trPr>
        <w:tc>
          <w:tcPr>
            <w:tcW w:w="1731"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1.16</w:t>
            </w:r>
          </w:p>
        </w:tc>
        <w:tc>
          <w:tcPr>
            <w:tcW w:w="12277"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составлять краткий отзыв о прочитанном произведении по заданному алгоритму</w:t>
            </w:r>
          </w:p>
        </w:tc>
      </w:tr>
      <w:tr w:rsidR="00BB6F59" w:rsidRPr="00EA6F68">
        <w:trPr>
          <w:trHeight w:val="144"/>
          <w:tblCellSpacing w:w="0" w:type="dxa"/>
        </w:trPr>
        <w:tc>
          <w:tcPr>
            <w:tcW w:w="1731"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1.17</w:t>
            </w:r>
          </w:p>
        </w:tc>
        <w:tc>
          <w:tcPr>
            <w:tcW w:w="12277"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tc>
      </w:tr>
      <w:tr w:rsidR="00BB6F59" w:rsidRPr="00EA6F68">
        <w:trPr>
          <w:trHeight w:val="144"/>
          <w:tblCellSpacing w:w="0" w:type="dxa"/>
        </w:trPr>
        <w:tc>
          <w:tcPr>
            <w:tcW w:w="1731"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1.18</w:t>
            </w:r>
          </w:p>
        </w:tc>
        <w:tc>
          <w:tcPr>
            <w:tcW w:w="12277"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 xml:space="preserve">использовать в соответствии с учебной задачей аппарат издания (обложка, оглавление, аннотация, иллюстрация, предисловие, приложение, сноски, </w:t>
            </w:r>
            <w:r w:rsidRPr="00EA6F68">
              <w:rPr>
                <w:rFonts w:ascii="Times New Roman" w:hAnsi="Times New Roman"/>
                <w:color w:val="000000"/>
                <w:sz w:val="24"/>
              </w:rPr>
              <w:lastRenderedPageBreak/>
              <w:t>примечания);</w:t>
            </w:r>
          </w:p>
          <w:p w:rsidR="00BB6F59" w:rsidRPr="00EA6F68" w:rsidRDefault="00EA6F68">
            <w:pPr>
              <w:spacing w:after="0"/>
              <w:ind w:left="182"/>
              <w:jc w:val="both"/>
            </w:pPr>
            <w:r w:rsidRPr="00EA6F68">
              <w:rPr>
                <w:rFonts w:ascii="Times New Roman" w:hAnsi="Times New Roman"/>
                <w:color w:val="000000"/>
                <w:sz w:val="24"/>
              </w:rPr>
              <w:t>выбирать книги для самостоятельного чтения с учетом рекомендательного списка, используя картотеки, рассказывать о прочитанной книге</w:t>
            </w:r>
          </w:p>
        </w:tc>
      </w:tr>
      <w:tr w:rsidR="00BB6F59" w:rsidRPr="00EA6F68">
        <w:trPr>
          <w:trHeight w:val="144"/>
          <w:tblCellSpacing w:w="0" w:type="dxa"/>
        </w:trPr>
        <w:tc>
          <w:tcPr>
            <w:tcW w:w="1731"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lastRenderedPageBreak/>
              <w:t>1.19</w:t>
            </w:r>
          </w:p>
        </w:tc>
        <w:tc>
          <w:tcPr>
            <w:tcW w:w="12277"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 xml:space="preserve"> 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 </w:t>
            </w:r>
          </w:p>
        </w:tc>
      </w:tr>
    </w:tbl>
    <w:p w:rsidR="00BB6F59" w:rsidRPr="00EA6F68" w:rsidRDefault="00BB6F59">
      <w:pPr>
        <w:spacing w:after="0" w:line="1" w:lineRule="atLeast"/>
        <w:ind w:left="120"/>
      </w:pPr>
    </w:p>
    <w:p w:rsidR="00BB6F59" w:rsidRPr="00EA6F68" w:rsidRDefault="00BB6F59">
      <w:pPr>
        <w:spacing w:line="1" w:lineRule="atLeast"/>
        <w:jc w:val="both"/>
        <w:sectPr w:rsidR="00BB6F59" w:rsidRPr="00EA6F68">
          <w:pgSz w:w="11906" w:h="16383"/>
          <w:pgMar w:top="850" w:right="566" w:bottom="850" w:left="1132" w:header="720" w:footer="720" w:gutter="0"/>
          <w:cols w:space="720"/>
        </w:sectPr>
      </w:pPr>
    </w:p>
    <w:p w:rsidR="00BB6F59" w:rsidRDefault="00EA6F68">
      <w:pPr>
        <w:spacing w:before="199" w:after="199" w:line="1" w:lineRule="atLeast"/>
        <w:ind w:left="120"/>
      </w:pPr>
      <w:bookmarkStart w:id="102" w:name="block-82428372"/>
      <w:bookmarkEnd w:id="101"/>
      <w:r>
        <w:rPr>
          <w:rFonts w:ascii="Times New Roman" w:hAnsi="Times New Roman"/>
          <w:b/>
          <w:color w:val="000000"/>
          <w:sz w:val="24"/>
        </w:rPr>
        <w:lastRenderedPageBreak/>
        <w:t>ПРОВЕРЯЕМЫЕ ЭЛЕМЕНТЫ СОДЕРЖАНИЯ</w:t>
      </w:r>
    </w:p>
    <w:p w:rsidR="00BB6F59" w:rsidRDefault="00BB6F59">
      <w:pPr>
        <w:spacing w:after="0" w:line="1" w:lineRule="atLeast"/>
        <w:ind w:left="120"/>
      </w:pPr>
    </w:p>
    <w:p w:rsidR="00BB6F59" w:rsidRDefault="00EA6F68">
      <w:pPr>
        <w:spacing w:before="199" w:after="199" w:line="1" w:lineRule="atLeast"/>
        <w:ind w:left="120"/>
      </w:pPr>
      <w:r>
        <w:rPr>
          <w:rFonts w:ascii="Times New Roman" w:hAnsi="Times New Roman"/>
          <w:b/>
          <w:color w:val="000000"/>
          <w:sz w:val="24"/>
        </w:rPr>
        <w:t>1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018"/>
        <w:gridCol w:w="9402"/>
      </w:tblGrid>
      <w:tr w:rsidR="00BB6F59">
        <w:trPr>
          <w:trHeight w:val="144"/>
          <w:tblCellSpacing w:w="0" w:type="dxa"/>
        </w:trPr>
        <w:tc>
          <w:tcPr>
            <w:tcW w:w="1148"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 Код </w:t>
            </w:r>
          </w:p>
        </w:tc>
        <w:tc>
          <w:tcPr>
            <w:tcW w:w="13192"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Проверяемый элемент содержания </w:t>
            </w:r>
          </w:p>
        </w:tc>
      </w:tr>
      <w:tr w:rsidR="00BB6F59" w:rsidRPr="00EA6F68">
        <w:trPr>
          <w:trHeight w:val="144"/>
          <w:tblCellSpacing w:w="0" w:type="dxa"/>
        </w:trPr>
        <w:tc>
          <w:tcPr>
            <w:tcW w:w="1148"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1</w:t>
            </w:r>
          </w:p>
        </w:tc>
        <w:tc>
          <w:tcPr>
            <w:tcW w:w="13192"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Сказка фольклорная (народная) о животных и литературная (авторская) (не менее четырех произведений)</w:t>
            </w:r>
          </w:p>
        </w:tc>
      </w:tr>
      <w:tr w:rsidR="00BB6F59" w:rsidRPr="00EA6F68">
        <w:trPr>
          <w:trHeight w:val="144"/>
          <w:tblCellSpacing w:w="0" w:type="dxa"/>
        </w:trPr>
        <w:tc>
          <w:tcPr>
            <w:tcW w:w="1148"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1.1</w:t>
            </w:r>
          </w:p>
        </w:tc>
        <w:tc>
          <w:tcPr>
            <w:tcW w:w="13192"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Народные сказки о животных, например, "Лисица и тетерев", "Лиса и рак" и другие</w:t>
            </w:r>
          </w:p>
        </w:tc>
      </w:tr>
      <w:tr w:rsidR="00BB6F59" w:rsidRPr="00EA6F68">
        <w:trPr>
          <w:trHeight w:val="144"/>
          <w:tblCellSpacing w:w="0" w:type="dxa"/>
        </w:trPr>
        <w:tc>
          <w:tcPr>
            <w:tcW w:w="1148"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1.2</w:t>
            </w:r>
          </w:p>
        </w:tc>
        <w:tc>
          <w:tcPr>
            <w:tcW w:w="13192"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Литературные (авторские) сказки, например, К.Д. Ушинского "Петух и собака", сказки В.Г. Сутеева "Кораблик", "Под грибом" и другие (по выбору)</w:t>
            </w:r>
          </w:p>
        </w:tc>
      </w:tr>
      <w:tr w:rsidR="00BB6F59" w:rsidRPr="00EA6F68">
        <w:trPr>
          <w:trHeight w:val="144"/>
          <w:tblCellSpacing w:w="0" w:type="dxa"/>
        </w:trPr>
        <w:tc>
          <w:tcPr>
            <w:tcW w:w="1148"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2</w:t>
            </w:r>
          </w:p>
        </w:tc>
        <w:tc>
          <w:tcPr>
            <w:tcW w:w="13192"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Произведения о детях разных жанров: рассказ, стихотворение (на примере не менее шести произведений К.Д. Ушинского, Л.Н. Толстого, Е.А. Пермяка, В.А. Осеевой, А.Л. Барто, Ю.И. Ермолаева и других)</w:t>
            </w:r>
          </w:p>
        </w:tc>
      </w:tr>
      <w:tr w:rsidR="00BB6F59" w:rsidRPr="00EA6F68">
        <w:trPr>
          <w:trHeight w:val="144"/>
          <w:tblCellSpacing w:w="0" w:type="dxa"/>
        </w:trPr>
        <w:tc>
          <w:tcPr>
            <w:tcW w:w="1148"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2.1</w:t>
            </w:r>
          </w:p>
        </w:tc>
        <w:tc>
          <w:tcPr>
            <w:tcW w:w="13192"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Рассказы о детях: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tc>
      </w:tr>
      <w:tr w:rsidR="00BB6F59" w:rsidRPr="00EA6F68">
        <w:trPr>
          <w:trHeight w:val="144"/>
          <w:tblCellSpacing w:w="0" w:type="dxa"/>
        </w:trPr>
        <w:tc>
          <w:tcPr>
            <w:tcW w:w="1148"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2.2</w:t>
            </w:r>
          </w:p>
        </w:tc>
        <w:tc>
          <w:tcPr>
            <w:tcW w:w="13192"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Стихотворения о детях: А.Л. Барто "Я - лишний", Ю.И. Ермолаев "Лучший друг" и другие (по выбору)</w:t>
            </w:r>
          </w:p>
        </w:tc>
      </w:tr>
      <w:tr w:rsidR="00BB6F59" w:rsidRPr="00EA6F68">
        <w:trPr>
          <w:trHeight w:val="144"/>
          <w:tblCellSpacing w:w="0" w:type="dxa"/>
        </w:trPr>
        <w:tc>
          <w:tcPr>
            <w:tcW w:w="1148"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3</w:t>
            </w:r>
          </w:p>
        </w:tc>
        <w:tc>
          <w:tcPr>
            <w:tcW w:w="13192"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Произведения о родной природе (на примере трех-четырех доступных произведений А.К. Толстого, А.Н. Плещеева, Е.Ф. Трутневой, С.Я. Маршака и других)</w:t>
            </w:r>
          </w:p>
        </w:tc>
      </w:tr>
      <w:tr w:rsidR="00BB6F59" w:rsidRPr="00EA6F68">
        <w:trPr>
          <w:trHeight w:val="144"/>
          <w:tblCellSpacing w:w="0" w:type="dxa"/>
        </w:trPr>
        <w:tc>
          <w:tcPr>
            <w:tcW w:w="1148"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4</w:t>
            </w:r>
          </w:p>
        </w:tc>
        <w:tc>
          <w:tcPr>
            <w:tcW w:w="13192"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Малые фольклорные жанры: потешка, загадка, пословица (не менее шести произведений)</w:t>
            </w:r>
          </w:p>
        </w:tc>
      </w:tr>
      <w:tr w:rsidR="00BB6F59" w:rsidRPr="00EA6F68">
        <w:trPr>
          <w:trHeight w:val="144"/>
          <w:tblCellSpacing w:w="0" w:type="dxa"/>
        </w:trPr>
        <w:tc>
          <w:tcPr>
            <w:tcW w:w="1148"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5</w:t>
            </w:r>
          </w:p>
        </w:tc>
        <w:tc>
          <w:tcPr>
            <w:tcW w:w="13192"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Произведения о братьях наших меньших В.В. Бианки, Е.И. Чарушина, М.М. Пришвина, Н.И. Сладкова и других (три - четыре автора по выбору). В.В. Бианки "Лис и Мышонок", Е.И. Чарушин "Про Томку", М.М. Пришвин "Еж", Н.И. Сладков "Лисица и Еж" и другие</w:t>
            </w:r>
          </w:p>
        </w:tc>
      </w:tr>
      <w:tr w:rsidR="00BB6F59" w:rsidRPr="00EA6F68">
        <w:trPr>
          <w:trHeight w:val="144"/>
          <w:tblCellSpacing w:w="0" w:type="dxa"/>
        </w:trPr>
        <w:tc>
          <w:tcPr>
            <w:tcW w:w="1148"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6</w:t>
            </w:r>
          </w:p>
        </w:tc>
        <w:tc>
          <w:tcPr>
            <w:tcW w:w="13192"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Произведения о маме (не менее одного автора по выбору, на примере произведений Е.А. Благининой, А.Л. Барто, А.В. Митяева и других). Е.А. Благинина "Посидим в тишине", А.Л. Барто "Мама", А.В. Митяев "За что я люблю маму" и другие (по выбору)</w:t>
            </w:r>
          </w:p>
        </w:tc>
      </w:tr>
      <w:tr w:rsidR="00BB6F59" w:rsidRPr="00EA6F68">
        <w:trPr>
          <w:trHeight w:val="144"/>
          <w:tblCellSpacing w:w="0" w:type="dxa"/>
        </w:trPr>
        <w:tc>
          <w:tcPr>
            <w:tcW w:w="1148"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7</w:t>
            </w:r>
          </w:p>
        </w:tc>
        <w:tc>
          <w:tcPr>
            <w:tcW w:w="13192"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Фольклорные и авторские произведения о чудесах и фантазии (не менее трех произведений по выбору). Р.С. Сеф "Чудо", В.В. Лунин "Я видела чудо", Б.В. Заходер "Моя Вообразилия", Ю.П. Мориц "Сто фантазий" и другие (по выбору)</w:t>
            </w:r>
          </w:p>
        </w:tc>
      </w:tr>
    </w:tbl>
    <w:p w:rsidR="00BB6F59" w:rsidRPr="00EA6F68" w:rsidRDefault="00BB6F59">
      <w:pPr>
        <w:spacing w:after="0" w:line="1" w:lineRule="atLeast"/>
        <w:ind w:left="120"/>
      </w:pPr>
    </w:p>
    <w:p w:rsidR="00BB6F59" w:rsidRDefault="00EA6F68">
      <w:pPr>
        <w:spacing w:before="199" w:after="199" w:line="1" w:lineRule="atLeast"/>
        <w:ind w:left="120"/>
      </w:pPr>
      <w:r>
        <w:rPr>
          <w:rFonts w:ascii="Times New Roman" w:hAnsi="Times New Roman"/>
          <w:b/>
          <w:color w:val="000000"/>
          <w:sz w:val="24"/>
        </w:rPr>
        <w:t>2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005"/>
        <w:gridCol w:w="9415"/>
      </w:tblGrid>
      <w:tr w:rsidR="00BB6F59">
        <w:trPr>
          <w:trHeight w:val="144"/>
          <w:tblCellSpacing w:w="0" w:type="dxa"/>
        </w:trPr>
        <w:tc>
          <w:tcPr>
            <w:tcW w:w="1134"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 Код </w:t>
            </w:r>
          </w:p>
        </w:tc>
        <w:tc>
          <w:tcPr>
            <w:tcW w:w="13214"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Проверяемый элемент содержания </w:t>
            </w:r>
          </w:p>
        </w:tc>
      </w:tr>
      <w:tr w:rsidR="00BB6F59" w:rsidRPr="00EA6F68">
        <w:trPr>
          <w:trHeight w:val="144"/>
          <w:tblCellSpacing w:w="0" w:type="dxa"/>
        </w:trPr>
        <w:tc>
          <w:tcPr>
            <w:tcW w:w="1134"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1</w:t>
            </w:r>
          </w:p>
        </w:tc>
        <w:tc>
          <w:tcPr>
            <w:tcW w:w="13214"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Произведения о нашей Родине (на примере не менее трех произведений И.С. Никитина, Ф.П. Савинова, А.А. Прокофьева и других). И.С. Никитин "Русь", Ф.П. Савинов "Родина", А.А. Прокофьев "Родина" и другие (по выбору)</w:t>
            </w:r>
          </w:p>
        </w:tc>
      </w:tr>
      <w:tr w:rsidR="00BB6F59">
        <w:trPr>
          <w:trHeight w:val="144"/>
          <w:tblCellSpacing w:w="0" w:type="dxa"/>
        </w:trPr>
        <w:tc>
          <w:tcPr>
            <w:tcW w:w="1134"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2</w:t>
            </w:r>
          </w:p>
        </w:tc>
        <w:tc>
          <w:tcPr>
            <w:tcW w:w="13214" w:type="dxa"/>
            <w:tcMar>
              <w:top w:w="50" w:type="dxa"/>
              <w:left w:w="100" w:type="dxa"/>
            </w:tcMar>
            <w:vAlign w:val="center"/>
          </w:tcPr>
          <w:p w:rsidR="00BB6F59" w:rsidRDefault="00EA6F68">
            <w:pPr>
              <w:spacing w:after="0"/>
              <w:ind w:left="182"/>
              <w:jc w:val="both"/>
            </w:pPr>
            <w:r>
              <w:rPr>
                <w:rFonts w:ascii="Times New Roman" w:hAnsi="Times New Roman"/>
                <w:color w:val="000000"/>
                <w:sz w:val="24"/>
              </w:rPr>
              <w:t>Фольклор (устное народное творчество)</w:t>
            </w:r>
          </w:p>
        </w:tc>
      </w:tr>
      <w:tr w:rsidR="00BB6F59" w:rsidRPr="00EA6F68">
        <w:trPr>
          <w:trHeight w:val="144"/>
          <w:tblCellSpacing w:w="0" w:type="dxa"/>
        </w:trPr>
        <w:tc>
          <w:tcPr>
            <w:tcW w:w="1134"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2.1</w:t>
            </w:r>
          </w:p>
        </w:tc>
        <w:tc>
          <w:tcPr>
            <w:tcW w:w="13214"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Произведения малых жанров фольклора: потешки, считалки, пословицы, скороговорки, небылицы, загадки (по выбору)</w:t>
            </w:r>
          </w:p>
        </w:tc>
      </w:tr>
      <w:tr w:rsidR="00BB6F59">
        <w:trPr>
          <w:trHeight w:val="144"/>
          <w:tblCellSpacing w:w="0" w:type="dxa"/>
        </w:trPr>
        <w:tc>
          <w:tcPr>
            <w:tcW w:w="1134"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lastRenderedPageBreak/>
              <w:t>2.2</w:t>
            </w:r>
          </w:p>
        </w:tc>
        <w:tc>
          <w:tcPr>
            <w:tcW w:w="13214" w:type="dxa"/>
            <w:tcMar>
              <w:top w:w="50" w:type="dxa"/>
              <w:left w:w="100" w:type="dxa"/>
            </w:tcMar>
            <w:vAlign w:val="center"/>
          </w:tcPr>
          <w:p w:rsidR="00BB6F59" w:rsidRDefault="00EA6F68">
            <w:pPr>
              <w:spacing w:after="0"/>
              <w:ind w:left="182"/>
              <w:jc w:val="both"/>
            </w:pPr>
            <w:r>
              <w:rPr>
                <w:rFonts w:ascii="Times New Roman" w:hAnsi="Times New Roman"/>
                <w:color w:val="000000"/>
                <w:sz w:val="24"/>
              </w:rPr>
              <w:t>Народные песни, их особенности</w:t>
            </w:r>
          </w:p>
        </w:tc>
      </w:tr>
      <w:tr w:rsidR="00BB6F59" w:rsidRPr="00EA6F68">
        <w:trPr>
          <w:trHeight w:val="144"/>
          <w:tblCellSpacing w:w="0" w:type="dxa"/>
        </w:trPr>
        <w:tc>
          <w:tcPr>
            <w:tcW w:w="1134"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2.3</w:t>
            </w:r>
          </w:p>
        </w:tc>
        <w:tc>
          <w:tcPr>
            <w:tcW w:w="13214"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Сказки о животных, бытовые, волшебные. Русские народные сказки: "Каша из топора", "У страха глаза велики", "Зимовье зверей", "Снегурочка"; сказки народов России (1 - 2 произведения) и другие</w:t>
            </w:r>
          </w:p>
        </w:tc>
      </w:tr>
      <w:tr w:rsidR="00BB6F59" w:rsidRPr="00EA6F68">
        <w:trPr>
          <w:trHeight w:val="144"/>
          <w:tblCellSpacing w:w="0" w:type="dxa"/>
        </w:trPr>
        <w:tc>
          <w:tcPr>
            <w:tcW w:w="1134"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3</w:t>
            </w:r>
          </w:p>
        </w:tc>
        <w:tc>
          <w:tcPr>
            <w:tcW w:w="13214"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Звуки и краски родной природы в разные времена года (осень, зима, весна, лето) в произведениях литературы (по выбору, не менее пяти авторов).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"Поет зима - аукает...", И.З. Суриков "Лето" и другие</w:t>
            </w:r>
          </w:p>
        </w:tc>
      </w:tr>
      <w:tr w:rsidR="00BB6F59" w:rsidRPr="00EA6F68">
        <w:trPr>
          <w:trHeight w:val="144"/>
          <w:tblCellSpacing w:w="0" w:type="dxa"/>
        </w:trPr>
        <w:tc>
          <w:tcPr>
            <w:tcW w:w="1134"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4</w:t>
            </w:r>
          </w:p>
        </w:tc>
        <w:tc>
          <w:tcPr>
            <w:tcW w:w="13214"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Произведения о детях и дружбе (не менее четырех произведений).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tc>
      </w:tr>
      <w:tr w:rsidR="00BB6F59" w:rsidRPr="00EA6F68">
        <w:trPr>
          <w:trHeight w:val="144"/>
          <w:tblCellSpacing w:w="0" w:type="dxa"/>
        </w:trPr>
        <w:tc>
          <w:tcPr>
            <w:tcW w:w="1134"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5</w:t>
            </w:r>
          </w:p>
        </w:tc>
        <w:tc>
          <w:tcPr>
            <w:tcW w:w="13214"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Фольклорная (народная) и литературная (авторская) сказка: "бродячие" сюжеты (произведения по выбору, не менее четырех).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tc>
      </w:tr>
      <w:tr w:rsidR="00BB6F59" w:rsidRPr="00EA6F68">
        <w:trPr>
          <w:trHeight w:val="144"/>
          <w:tblCellSpacing w:w="0" w:type="dxa"/>
        </w:trPr>
        <w:tc>
          <w:tcPr>
            <w:tcW w:w="1134"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6</w:t>
            </w:r>
          </w:p>
        </w:tc>
        <w:tc>
          <w:tcPr>
            <w:tcW w:w="13214"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Жанровое многообразие произведений о животных (песни, загадки, сказки, басни, рассказы, стихотворения; произведения по выбору, не менее пяти авторов)</w:t>
            </w:r>
          </w:p>
        </w:tc>
      </w:tr>
      <w:tr w:rsidR="00BB6F59" w:rsidRPr="00EA6F68">
        <w:trPr>
          <w:trHeight w:val="144"/>
          <w:tblCellSpacing w:w="0" w:type="dxa"/>
        </w:trPr>
        <w:tc>
          <w:tcPr>
            <w:tcW w:w="1134"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6.1</w:t>
            </w:r>
          </w:p>
        </w:tc>
        <w:tc>
          <w:tcPr>
            <w:tcW w:w="13214"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Отражение образов животных в фольклоре: русские народные песни, загадки, сказки</w:t>
            </w:r>
          </w:p>
        </w:tc>
      </w:tr>
      <w:tr w:rsidR="00BB6F59" w:rsidRPr="00EA6F68">
        <w:trPr>
          <w:trHeight w:val="144"/>
          <w:tblCellSpacing w:w="0" w:type="dxa"/>
        </w:trPr>
        <w:tc>
          <w:tcPr>
            <w:tcW w:w="1134"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6.2</w:t>
            </w:r>
          </w:p>
        </w:tc>
        <w:tc>
          <w:tcPr>
            <w:tcW w:w="13214"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Отношение человека к животным - тема литературы. М.М. Пришвин "Ребята и утята", Б.С. Житков "Храбрый утенок", В.Д. Берестов "Кошкин щенок", В.В. Бианки "Музыкант", Е.И. Чарушин "Страшный рассказ", С.В. Михалков "Мой щенок" и другие (по выбору)</w:t>
            </w:r>
          </w:p>
        </w:tc>
      </w:tr>
      <w:tr w:rsidR="00BB6F59" w:rsidRPr="00EA6F68">
        <w:trPr>
          <w:trHeight w:val="144"/>
          <w:tblCellSpacing w:w="0" w:type="dxa"/>
        </w:trPr>
        <w:tc>
          <w:tcPr>
            <w:tcW w:w="1134"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6.3</w:t>
            </w:r>
          </w:p>
        </w:tc>
        <w:tc>
          <w:tcPr>
            <w:tcW w:w="13214"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Особенности басни как жанра литературы, прозаические и стихотворные басни. И.А. Крылов "Лебедь, Щука и Рак", Л.Н. Толстой "Лев и мышь" и другие (по выбору)</w:t>
            </w:r>
          </w:p>
        </w:tc>
      </w:tr>
      <w:tr w:rsidR="00BB6F59" w:rsidRPr="00EA6F68">
        <w:trPr>
          <w:trHeight w:val="144"/>
          <w:tblCellSpacing w:w="0" w:type="dxa"/>
        </w:trPr>
        <w:tc>
          <w:tcPr>
            <w:tcW w:w="1134"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7</w:t>
            </w:r>
          </w:p>
        </w:tc>
        <w:tc>
          <w:tcPr>
            <w:tcW w:w="13214"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Тема семьи, детства, взаимоотношений взрослых и детей в творчестве писателей и фольклорных произведениях (по выбору). Л.Н. Толстой "Отец и сыновья", А.А. Плещеев "Песня матери", В.А. Осеева "Сыновья", С.В. Михалков "Быль для детей", С.А. Баруздин "Салют" и другие (по выбору)</w:t>
            </w:r>
          </w:p>
        </w:tc>
      </w:tr>
      <w:tr w:rsidR="00BB6F59" w:rsidRPr="00EA6F68">
        <w:trPr>
          <w:trHeight w:val="144"/>
          <w:tblCellSpacing w:w="0" w:type="dxa"/>
        </w:trPr>
        <w:tc>
          <w:tcPr>
            <w:tcW w:w="1134"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8</w:t>
            </w:r>
          </w:p>
        </w:tc>
        <w:tc>
          <w:tcPr>
            <w:tcW w:w="13214"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Зарубежная литература: литературная (авторская) сказка (не менее двух произведений): зарубежные писатели-сказочники (Ш. Перро, Х.-К. Андерсен и другие). Ш. Перро "Кот в сапогах", Х.-К. Андерсен "Пятеро из одного стручка" и другие (по выбору)</w:t>
            </w:r>
          </w:p>
        </w:tc>
      </w:tr>
    </w:tbl>
    <w:p w:rsidR="00BB6F59" w:rsidRPr="00EA6F68" w:rsidRDefault="00BB6F59">
      <w:pPr>
        <w:spacing w:after="0" w:line="1" w:lineRule="atLeast"/>
        <w:ind w:left="120"/>
      </w:pPr>
    </w:p>
    <w:p w:rsidR="00BB6F59" w:rsidRDefault="00EA6F68">
      <w:pPr>
        <w:spacing w:before="199" w:after="199" w:line="1" w:lineRule="atLeast"/>
        <w:ind w:left="120"/>
      </w:pPr>
      <w:r>
        <w:rPr>
          <w:rFonts w:ascii="Times New Roman" w:hAnsi="Times New Roman"/>
          <w:b/>
          <w:color w:val="000000"/>
          <w:sz w:val="24"/>
        </w:rPr>
        <w:t>3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024"/>
        <w:gridCol w:w="9396"/>
      </w:tblGrid>
      <w:tr w:rsidR="00BB6F59">
        <w:trPr>
          <w:trHeight w:val="144"/>
          <w:tblCellSpacing w:w="0" w:type="dxa"/>
        </w:trPr>
        <w:tc>
          <w:tcPr>
            <w:tcW w:w="1138"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 Код </w:t>
            </w:r>
          </w:p>
        </w:tc>
        <w:tc>
          <w:tcPr>
            <w:tcW w:w="13207"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Проверяемый элемент содержания </w:t>
            </w:r>
          </w:p>
        </w:tc>
      </w:tr>
      <w:tr w:rsidR="00BB6F59" w:rsidRPr="00EA6F68">
        <w:trPr>
          <w:trHeight w:val="144"/>
          <w:tblCellSpacing w:w="0" w:type="dxa"/>
        </w:trPr>
        <w:tc>
          <w:tcPr>
            <w:tcW w:w="1138"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1</w:t>
            </w:r>
          </w:p>
        </w:tc>
        <w:tc>
          <w:tcPr>
            <w:tcW w:w="13207"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Произведения о Родине и ее истории (произведения одного-двух авторов по выбору).</w:t>
            </w:r>
          </w:p>
          <w:p w:rsidR="00BB6F59" w:rsidRPr="00EA6F68" w:rsidRDefault="00EA6F68">
            <w:pPr>
              <w:spacing w:after="0"/>
              <w:ind w:left="182"/>
              <w:jc w:val="both"/>
            </w:pPr>
            <w:r w:rsidRPr="00EA6F68">
              <w:rPr>
                <w:rFonts w:ascii="Times New Roman" w:hAnsi="Times New Roman"/>
                <w:color w:val="000000"/>
                <w:sz w:val="24"/>
              </w:rPr>
              <w:t>К.Д. Ушинский "Наше отечество", М.М. Пришвин "Моя Родина", С.А. Васильев "Россия", Н.П. Кончаловская "Наша древняя столица" (отрывки) и другие (по выбору)</w:t>
            </w:r>
          </w:p>
        </w:tc>
      </w:tr>
      <w:tr w:rsidR="00BB6F59">
        <w:trPr>
          <w:trHeight w:val="144"/>
          <w:tblCellSpacing w:w="0" w:type="dxa"/>
        </w:trPr>
        <w:tc>
          <w:tcPr>
            <w:tcW w:w="1138"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lastRenderedPageBreak/>
              <w:t>2</w:t>
            </w:r>
          </w:p>
        </w:tc>
        <w:tc>
          <w:tcPr>
            <w:tcW w:w="13207" w:type="dxa"/>
            <w:tcMar>
              <w:top w:w="50" w:type="dxa"/>
              <w:left w:w="100" w:type="dxa"/>
            </w:tcMar>
            <w:vAlign w:val="center"/>
          </w:tcPr>
          <w:p w:rsidR="00BB6F59" w:rsidRDefault="00EA6F68">
            <w:pPr>
              <w:spacing w:after="0"/>
              <w:ind w:left="182"/>
              <w:jc w:val="both"/>
            </w:pPr>
            <w:r>
              <w:rPr>
                <w:rFonts w:ascii="Times New Roman" w:hAnsi="Times New Roman"/>
                <w:color w:val="000000"/>
                <w:sz w:val="24"/>
              </w:rPr>
              <w:t>Фольклор (устное народное творчество)</w:t>
            </w:r>
          </w:p>
        </w:tc>
      </w:tr>
      <w:tr w:rsidR="00BB6F59">
        <w:trPr>
          <w:trHeight w:val="144"/>
          <w:tblCellSpacing w:w="0" w:type="dxa"/>
        </w:trPr>
        <w:tc>
          <w:tcPr>
            <w:tcW w:w="1138"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2.1</w:t>
            </w:r>
          </w:p>
        </w:tc>
        <w:tc>
          <w:tcPr>
            <w:tcW w:w="13207" w:type="dxa"/>
            <w:tcMar>
              <w:top w:w="50" w:type="dxa"/>
              <w:left w:w="100" w:type="dxa"/>
            </w:tcMar>
            <w:vAlign w:val="center"/>
          </w:tcPr>
          <w:p w:rsidR="00BB6F59" w:rsidRDefault="00EA6F68">
            <w:pPr>
              <w:spacing w:after="0"/>
              <w:ind w:left="182"/>
              <w:jc w:val="both"/>
            </w:pPr>
            <w:r w:rsidRPr="00EA6F68">
              <w:rPr>
                <w:rFonts w:ascii="Times New Roman" w:hAnsi="Times New Roman"/>
                <w:color w:val="000000"/>
                <w:sz w:val="24"/>
              </w:rPr>
              <w:t xml:space="preserve">Малые жанры фольклора (пословицы, потешки, считалки, небылицы, скороговорки, загадки, по выбору). </w:t>
            </w:r>
            <w:r>
              <w:rPr>
                <w:rFonts w:ascii="Times New Roman" w:hAnsi="Times New Roman"/>
                <w:color w:val="000000"/>
                <w:sz w:val="24"/>
              </w:rPr>
              <w:t>Виды загадок. Пословицы народов России</w:t>
            </w:r>
          </w:p>
        </w:tc>
      </w:tr>
      <w:tr w:rsidR="00BB6F59" w:rsidRPr="00EA6F68">
        <w:trPr>
          <w:trHeight w:val="144"/>
          <w:tblCellSpacing w:w="0" w:type="dxa"/>
        </w:trPr>
        <w:tc>
          <w:tcPr>
            <w:tcW w:w="1138"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2.2</w:t>
            </w:r>
          </w:p>
        </w:tc>
        <w:tc>
          <w:tcPr>
            <w:tcW w:w="13207"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Фольклорная сказка как отражение общечеловеческих ценностей и нравственных правил. Виды сказок (о животных, бытовые, волшебные), их художественные особенности.</w:t>
            </w:r>
          </w:p>
          <w:p w:rsidR="00BB6F59" w:rsidRPr="00EA6F68" w:rsidRDefault="00EA6F68">
            <w:pPr>
              <w:spacing w:after="0"/>
              <w:ind w:left="182"/>
              <w:jc w:val="both"/>
            </w:pPr>
            <w:r w:rsidRPr="00EA6F68">
              <w:rPr>
                <w:rFonts w:ascii="Times New Roman" w:hAnsi="Times New Roman"/>
                <w:color w:val="000000"/>
                <w:sz w:val="24"/>
              </w:rPr>
              <w:t>Русская народная сказка "Иван-царевич и серый волк" и другие (по выбору)</w:t>
            </w:r>
          </w:p>
        </w:tc>
      </w:tr>
      <w:tr w:rsidR="00BB6F59" w:rsidRPr="00EA6F68">
        <w:trPr>
          <w:trHeight w:val="144"/>
          <w:tblCellSpacing w:w="0" w:type="dxa"/>
        </w:trPr>
        <w:tc>
          <w:tcPr>
            <w:tcW w:w="1138"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2.3</w:t>
            </w:r>
          </w:p>
        </w:tc>
        <w:tc>
          <w:tcPr>
            <w:tcW w:w="13207"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Народная песня. Чувства, которые рождают песни, темы песен. Описание картин природы как способ рассказать в песне о родной земле.</w:t>
            </w:r>
          </w:p>
        </w:tc>
      </w:tr>
      <w:tr w:rsidR="00BB6F59" w:rsidRPr="00EA6F68">
        <w:trPr>
          <w:trHeight w:val="144"/>
          <w:tblCellSpacing w:w="0" w:type="dxa"/>
        </w:trPr>
        <w:tc>
          <w:tcPr>
            <w:tcW w:w="1138"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2.4</w:t>
            </w:r>
          </w:p>
        </w:tc>
        <w:tc>
          <w:tcPr>
            <w:tcW w:w="13207"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Былина как народный песенный сказ. Фольклорные особенности жанра былин. Былина об Илье Муромце и другие (по выбору)</w:t>
            </w:r>
          </w:p>
        </w:tc>
      </w:tr>
      <w:tr w:rsidR="00BB6F59" w:rsidRPr="00EA6F68">
        <w:trPr>
          <w:trHeight w:val="144"/>
          <w:tblCellSpacing w:w="0" w:type="dxa"/>
        </w:trPr>
        <w:tc>
          <w:tcPr>
            <w:tcW w:w="1138"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3</w:t>
            </w:r>
          </w:p>
        </w:tc>
        <w:tc>
          <w:tcPr>
            <w:tcW w:w="13207"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Книги и словари, созданные В.И. Далем</w:t>
            </w:r>
          </w:p>
        </w:tc>
      </w:tr>
      <w:tr w:rsidR="00BB6F59">
        <w:trPr>
          <w:trHeight w:val="144"/>
          <w:tblCellSpacing w:w="0" w:type="dxa"/>
        </w:trPr>
        <w:tc>
          <w:tcPr>
            <w:tcW w:w="1138"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4</w:t>
            </w:r>
          </w:p>
        </w:tc>
        <w:tc>
          <w:tcPr>
            <w:tcW w:w="13207" w:type="dxa"/>
            <w:tcMar>
              <w:top w:w="50" w:type="dxa"/>
              <w:left w:w="100" w:type="dxa"/>
            </w:tcMar>
            <w:vAlign w:val="center"/>
          </w:tcPr>
          <w:p w:rsidR="00BB6F59" w:rsidRDefault="00EA6F68">
            <w:pPr>
              <w:spacing w:after="0"/>
              <w:ind w:left="182"/>
              <w:jc w:val="both"/>
            </w:pPr>
            <w:r>
              <w:rPr>
                <w:rFonts w:ascii="Times New Roman" w:hAnsi="Times New Roman"/>
                <w:color w:val="000000"/>
                <w:sz w:val="24"/>
              </w:rPr>
              <w:t>Произведения А.С. Пушкина</w:t>
            </w:r>
          </w:p>
        </w:tc>
      </w:tr>
      <w:tr w:rsidR="00BB6F59" w:rsidRPr="00EA6F68">
        <w:trPr>
          <w:trHeight w:val="144"/>
          <w:tblCellSpacing w:w="0" w:type="dxa"/>
        </w:trPr>
        <w:tc>
          <w:tcPr>
            <w:tcW w:w="1138"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4.1</w:t>
            </w:r>
          </w:p>
        </w:tc>
        <w:tc>
          <w:tcPr>
            <w:tcW w:w="13207"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Лирические произведения А.С. Пушкина. Строфы из романа "Евгений Онегин": "В тот год осенняя погода...", "Опрятней модного паркета..."</w:t>
            </w:r>
          </w:p>
        </w:tc>
      </w:tr>
      <w:tr w:rsidR="00BB6F59" w:rsidRPr="00EA6F68">
        <w:trPr>
          <w:trHeight w:val="144"/>
          <w:tblCellSpacing w:w="0" w:type="dxa"/>
        </w:trPr>
        <w:tc>
          <w:tcPr>
            <w:tcW w:w="1138"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4.2</w:t>
            </w:r>
          </w:p>
        </w:tc>
        <w:tc>
          <w:tcPr>
            <w:tcW w:w="13207"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w:t>
            </w:r>
          </w:p>
        </w:tc>
      </w:tr>
      <w:tr w:rsidR="00BB6F59" w:rsidRPr="00EA6F68">
        <w:trPr>
          <w:trHeight w:val="144"/>
          <w:tblCellSpacing w:w="0" w:type="dxa"/>
        </w:trPr>
        <w:tc>
          <w:tcPr>
            <w:tcW w:w="1138"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5</w:t>
            </w:r>
          </w:p>
        </w:tc>
        <w:tc>
          <w:tcPr>
            <w:tcW w:w="13207"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Басни И.А. Крылова (не менее двух). Басни: "Ворона и Лисица", "Лисица и виноград", "Мартышка и очки" и другие (по выбору)</w:t>
            </w:r>
          </w:p>
        </w:tc>
      </w:tr>
      <w:tr w:rsidR="00BB6F59" w:rsidRPr="00EA6F68">
        <w:trPr>
          <w:trHeight w:val="144"/>
          <w:tblCellSpacing w:w="0" w:type="dxa"/>
        </w:trPr>
        <w:tc>
          <w:tcPr>
            <w:tcW w:w="1138"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6</w:t>
            </w:r>
          </w:p>
        </w:tc>
        <w:tc>
          <w:tcPr>
            <w:tcW w:w="13207"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 xml:space="preserve">Картины природы в произведениях поэтов и писателей </w:t>
            </w:r>
            <w:r>
              <w:rPr>
                <w:rFonts w:ascii="Times New Roman" w:hAnsi="Times New Roman"/>
                <w:color w:val="000000"/>
                <w:sz w:val="24"/>
              </w:rPr>
              <w:t>XIX</w:t>
            </w:r>
            <w:r w:rsidRPr="00EA6F68">
              <w:rPr>
                <w:rFonts w:ascii="Times New Roman" w:hAnsi="Times New Roman"/>
                <w:color w:val="000000"/>
                <w:sz w:val="24"/>
              </w:rPr>
              <w:t xml:space="preserve"> - </w:t>
            </w:r>
            <w:r>
              <w:rPr>
                <w:rFonts w:ascii="Times New Roman" w:hAnsi="Times New Roman"/>
                <w:color w:val="000000"/>
                <w:sz w:val="24"/>
              </w:rPr>
              <w:t>XX</w:t>
            </w:r>
            <w:r w:rsidRPr="00EA6F68">
              <w:rPr>
                <w:rFonts w:ascii="Times New Roman" w:hAnsi="Times New Roman"/>
                <w:color w:val="000000"/>
                <w:sz w:val="24"/>
              </w:rPr>
              <w:t xml:space="preserve"> вв. (произведения не менее пяти авторов по выбору). Ф.И. Тютчев "Есть в осени первоначальной...", А.А. Фет "Кот поет, глаза прищуря", "Мама! Глянь-ка из окошка...", А.Н. Майков "Осень", С.А. Есенин "Береза", Н.А. Некрасов "Железная дорога" (отрывок), А.А. Блок "Ворона", И.А. Бунин "Первый снег" и другие (по выбору)</w:t>
            </w:r>
          </w:p>
        </w:tc>
      </w:tr>
      <w:tr w:rsidR="00BB6F59">
        <w:trPr>
          <w:trHeight w:val="144"/>
          <w:tblCellSpacing w:w="0" w:type="dxa"/>
        </w:trPr>
        <w:tc>
          <w:tcPr>
            <w:tcW w:w="1138"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7</w:t>
            </w:r>
          </w:p>
        </w:tc>
        <w:tc>
          <w:tcPr>
            <w:tcW w:w="13207" w:type="dxa"/>
            <w:tcMar>
              <w:top w:w="50" w:type="dxa"/>
              <w:left w:w="100" w:type="dxa"/>
            </w:tcMar>
            <w:vAlign w:val="center"/>
          </w:tcPr>
          <w:p w:rsidR="00BB6F59" w:rsidRDefault="00EA6F68">
            <w:pPr>
              <w:spacing w:after="0"/>
              <w:ind w:left="182"/>
              <w:jc w:val="both"/>
            </w:pPr>
            <w:r w:rsidRPr="00EA6F68">
              <w:rPr>
                <w:rFonts w:ascii="Times New Roman" w:hAnsi="Times New Roman"/>
                <w:color w:val="000000"/>
                <w:sz w:val="24"/>
              </w:rPr>
              <w:t xml:space="preserve">Произведения Л.Н. Толстого, их жанровое многообразие: сказки, рассказы, басни, быль (не менее трех произведений). </w:t>
            </w:r>
            <w:r>
              <w:rPr>
                <w:rFonts w:ascii="Times New Roman" w:hAnsi="Times New Roman"/>
                <w:color w:val="000000"/>
                <w:sz w:val="24"/>
              </w:rPr>
              <w:t>Л.Н. Толстой "Лебеди", "Зайцы", "Прыжок", "Акула" и другие</w:t>
            </w:r>
          </w:p>
        </w:tc>
      </w:tr>
      <w:tr w:rsidR="00BB6F59" w:rsidRPr="00EA6F68">
        <w:trPr>
          <w:trHeight w:val="144"/>
          <w:tblCellSpacing w:w="0" w:type="dxa"/>
        </w:trPr>
        <w:tc>
          <w:tcPr>
            <w:tcW w:w="1138"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8</w:t>
            </w:r>
          </w:p>
        </w:tc>
        <w:tc>
          <w:tcPr>
            <w:tcW w:w="13207"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Литературная сказка (не менее двух сказок русских писателей). В.М. Гаршин "Лягушка-путешественница", И.С. Соколов-Микитов "Листопадничек", М. Горький "Случай с Евсейкой" и другие (по выбору)</w:t>
            </w:r>
          </w:p>
        </w:tc>
      </w:tr>
      <w:tr w:rsidR="00BB6F59" w:rsidRPr="00EA6F68">
        <w:trPr>
          <w:trHeight w:val="144"/>
          <w:tblCellSpacing w:w="0" w:type="dxa"/>
        </w:trPr>
        <w:tc>
          <w:tcPr>
            <w:tcW w:w="1138"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9</w:t>
            </w:r>
          </w:p>
        </w:tc>
        <w:tc>
          <w:tcPr>
            <w:tcW w:w="13207"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Произведения о взаимоотношениях человека и животных (по выбору, не менее четырех произведений). Б.С. Житков "Про обезьянку", К.Г. Паустовский "Барсучий нос", "Кот-ворюга", Д.Н. Мамин-Сибиряк "Приемыш" и другие (по выбору)</w:t>
            </w:r>
          </w:p>
        </w:tc>
      </w:tr>
      <w:tr w:rsidR="00BB6F59" w:rsidRPr="00EA6F68">
        <w:trPr>
          <w:trHeight w:val="144"/>
          <w:tblCellSpacing w:w="0" w:type="dxa"/>
        </w:trPr>
        <w:tc>
          <w:tcPr>
            <w:tcW w:w="1138"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10</w:t>
            </w:r>
          </w:p>
        </w:tc>
        <w:tc>
          <w:tcPr>
            <w:tcW w:w="13207"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Произведения о детях (темы: "Разные детские судьбы", "Дети на войне"). Л. Пантелеев "На ялике", А. Гайдар "Тимур и его команда" (отрывки), Л. Кассиль и другие (по выбору)</w:t>
            </w:r>
          </w:p>
        </w:tc>
      </w:tr>
      <w:tr w:rsidR="00BB6F59" w:rsidRPr="00EA6F68">
        <w:trPr>
          <w:trHeight w:val="144"/>
          <w:tblCellSpacing w:w="0" w:type="dxa"/>
        </w:trPr>
        <w:tc>
          <w:tcPr>
            <w:tcW w:w="1138"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11</w:t>
            </w:r>
          </w:p>
        </w:tc>
        <w:tc>
          <w:tcPr>
            <w:tcW w:w="13207"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Юмористические произведения (не менее двух произведений): М.М. Зощенко, Н.П. Носов, В.Ю. Драгунский и другие (по выбору). В.Ю. Драгунский "Денискины рассказы" (1 - 2 произведения), Н.Н. Носов "Веселая семейка" и другие (по выбору)</w:t>
            </w:r>
          </w:p>
        </w:tc>
      </w:tr>
      <w:tr w:rsidR="00BB6F59">
        <w:trPr>
          <w:trHeight w:val="144"/>
          <w:tblCellSpacing w:w="0" w:type="dxa"/>
        </w:trPr>
        <w:tc>
          <w:tcPr>
            <w:tcW w:w="1138"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12</w:t>
            </w:r>
          </w:p>
        </w:tc>
        <w:tc>
          <w:tcPr>
            <w:tcW w:w="13207" w:type="dxa"/>
            <w:tcMar>
              <w:top w:w="50" w:type="dxa"/>
              <w:left w:w="100" w:type="dxa"/>
            </w:tcMar>
            <w:vAlign w:val="center"/>
          </w:tcPr>
          <w:p w:rsidR="00BB6F59" w:rsidRDefault="00EA6F68">
            <w:pPr>
              <w:spacing w:after="0"/>
              <w:ind w:left="182"/>
              <w:jc w:val="both"/>
            </w:pPr>
            <w:r>
              <w:rPr>
                <w:rFonts w:ascii="Times New Roman" w:hAnsi="Times New Roman"/>
                <w:color w:val="000000"/>
                <w:sz w:val="24"/>
              </w:rPr>
              <w:t>Зарубежная литература</w:t>
            </w:r>
          </w:p>
        </w:tc>
      </w:tr>
      <w:tr w:rsidR="00BB6F59" w:rsidRPr="00EA6F68">
        <w:trPr>
          <w:trHeight w:val="144"/>
          <w:tblCellSpacing w:w="0" w:type="dxa"/>
        </w:trPr>
        <w:tc>
          <w:tcPr>
            <w:tcW w:w="1138"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12.1</w:t>
            </w:r>
          </w:p>
        </w:tc>
        <w:tc>
          <w:tcPr>
            <w:tcW w:w="13207"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 xml:space="preserve">Литературные сказки Ш. Перро, Х.-К. Андерсена, Р. Киплинга (произведения двух-трех авторов по выбору). Х.-К. Андерсен "Гадкий утенок", Ш. Перро "Подарок феи" и </w:t>
            </w:r>
            <w:r w:rsidRPr="00EA6F68">
              <w:rPr>
                <w:rFonts w:ascii="Times New Roman" w:hAnsi="Times New Roman"/>
                <w:color w:val="000000"/>
                <w:sz w:val="24"/>
              </w:rPr>
              <w:lastRenderedPageBreak/>
              <w:t>другие (по выбору)</w:t>
            </w:r>
          </w:p>
        </w:tc>
      </w:tr>
      <w:tr w:rsidR="00BB6F59" w:rsidRPr="00EA6F68">
        <w:trPr>
          <w:trHeight w:val="144"/>
          <w:tblCellSpacing w:w="0" w:type="dxa"/>
        </w:trPr>
        <w:tc>
          <w:tcPr>
            <w:tcW w:w="1138"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lastRenderedPageBreak/>
              <w:t>12.2</w:t>
            </w:r>
          </w:p>
        </w:tc>
        <w:tc>
          <w:tcPr>
            <w:tcW w:w="13207"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Рассказы зарубежных писателей о животных</w:t>
            </w:r>
          </w:p>
        </w:tc>
      </w:tr>
      <w:tr w:rsidR="00BB6F59" w:rsidRPr="00EA6F68">
        <w:trPr>
          <w:trHeight w:val="144"/>
          <w:tblCellSpacing w:w="0" w:type="dxa"/>
        </w:trPr>
        <w:tc>
          <w:tcPr>
            <w:tcW w:w="1138"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12.3</w:t>
            </w:r>
          </w:p>
        </w:tc>
        <w:tc>
          <w:tcPr>
            <w:tcW w:w="13207"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Известные переводчики зарубежной литературы: С.Я. Маршак, К.И. Чуковский, Б.В. Заходер</w:t>
            </w:r>
          </w:p>
        </w:tc>
      </w:tr>
    </w:tbl>
    <w:p w:rsidR="00BB6F59" w:rsidRPr="00EA6F68" w:rsidRDefault="00BB6F59">
      <w:pPr>
        <w:spacing w:after="0" w:line="1" w:lineRule="atLeast"/>
        <w:ind w:left="120"/>
      </w:pPr>
    </w:p>
    <w:p w:rsidR="00BB6F59" w:rsidRDefault="00EA6F68">
      <w:pPr>
        <w:spacing w:before="199" w:after="199" w:line="1" w:lineRule="atLeast"/>
        <w:ind w:left="120"/>
      </w:pPr>
      <w:r>
        <w:rPr>
          <w:rFonts w:ascii="Times New Roman" w:hAnsi="Times New Roman"/>
          <w:b/>
          <w:color w:val="000000"/>
          <w:sz w:val="24"/>
        </w:rPr>
        <w:t>4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024"/>
        <w:gridCol w:w="9396"/>
      </w:tblGrid>
      <w:tr w:rsidR="00BB6F59">
        <w:trPr>
          <w:trHeight w:val="144"/>
          <w:tblCellSpacing w:w="0" w:type="dxa"/>
        </w:trPr>
        <w:tc>
          <w:tcPr>
            <w:tcW w:w="1136"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 Код </w:t>
            </w:r>
          </w:p>
        </w:tc>
        <w:tc>
          <w:tcPr>
            <w:tcW w:w="13211"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Проверяемый элемент содержания </w:t>
            </w:r>
          </w:p>
        </w:tc>
      </w:tr>
      <w:tr w:rsidR="00BB6F59">
        <w:trPr>
          <w:trHeight w:val="144"/>
          <w:tblCellSpacing w:w="0" w:type="dxa"/>
        </w:trPr>
        <w:tc>
          <w:tcPr>
            <w:tcW w:w="1136"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1</w:t>
            </w:r>
          </w:p>
        </w:tc>
        <w:tc>
          <w:tcPr>
            <w:tcW w:w="13211" w:type="dxa"/>
            <w:tcMar>
              <w:top w:w="50" w:type="dxa"/>
              <w:left w:w="100" w:type="dxa"/>
            </w:tcMar>
            <w:vAlign w:val="center"/>
          </w:tcPr>
          <w:p w:rsidR="00BB6F59" w:rsidRDefault="00EA6F68">
            <w:pPr>
              <w:spacing w:after="0"/>
              <w:ind w:left="182"/>
              <w:jc w:val="both"/>
            </w:pPr>
            <w:r>
              <w:rPr>
                <w:rFonts w:ascii="Times New Roman" w:hAnsi="Times New Roman"/>
                <w:color w:val="000000"/>
                <w:sz w:val="24"/>
              </w:rPr>
              <w:t>Произведения о Родине</w:t>
            </w:r>
          </w:p>
        </w:tc>
      </w:tr>
      <w:tr w:rsidR="00BB6F59" w:rsidRPr="00EA6F68">
        <w:trPr>
          <w:trHeight w:val="144"/>
          <w:tblCellSpacing w:w="0" w:type="dxa"/>
        </w:trPr>
        <w:tc>
          <w:tcPr>
            <w:tcW w:w="1136" w:type="dxa"/>
            <w:vMerge w:val="restart"/>
            <w:tcMar>
              <w:top w:w="50" w:type="dxa"/>
              <w:left w:w="100" w:type="dxa"/>
            </w:tcMar>
            <w:vAlign w:val="center"/>
          </w:tcPr>
          <w:p w:rsidR="00BB6F59" w:rsidRDefault="00EA6F68">
            <w:pPr>
              <w:spacing w:after="0"/>
              <w:ind w:left="182"/>
              <w:jc w:val="center"/>
            </w:pPr>
            <w:r>
              <w:rPr>
                <w:rFonts w:ascii="Times New Roman" w:hAnsi="Times New Roman"/>
                <w:color w:val="000000"/>
                <w:sz w:val="24"/>
              </w:rPr>
              <w:t>1.1</w:t>
            </w:r>
          </w:p>
        </w:tc>
        <w:tc>
          <w:tcPr>
            <w:tcW w:w="13211"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 xml:space="preserve">Образ родной земли в стихотворных и прозаических произведениях писателей и поэтов </w:t>
            </w:r>
            <w:r>
              <w:rPr>
                <w:rFonts w:ascii="Times New Roman" w:hAnsi="Times New Roman"/>
                <w:color w:val="000000"/>
                <w:sz w:val="24"/>
              </w:rPr>
              <w:t>XIX</w:t>
            </w:r>
            <w:r w:rsidRPr="00EA6F68">
              <w:rPr>
                <w:rFonts w:ascii="Times New Roman" w:hAnsi="Times New Roman"/>
                <w:color w:val="000000"/>
                <w:sz w:val="24"/>
              </w:rPr>
              <w:t xml:space="preserve"> и </w:t>
            </w:r>
            <w:r>
              <w:rPr>
                <w:rFonts w:ascii="Times New Roman" w:hAnsi="Times New Roman"/>
                <w:color w:val="000000"/>
                <w:sz w:val="24"/>
              </w:rPr>
              <w:t>XX</w:t>
            </w:r>
            <w:r w:rsidRPr="00EA6F68">
              <w:rPr>
                <w:rFonts w:ascii="Times New Roman" w:hAnsi="Times New Roman"/>
                <w:color w:val="000000"/>
                <w:sz w:val="24"/>
              </w:rPr>
              <w:t xml:space="preserve"> вв. (по выбору, не менее четырех, например, произведения С.Т. Романовского, А.Т. Твардовского, С.Д. Дрожжина, В.М. Пескова и другие).</w:t>
            </w:r>
          </w:p>
        </w:tc>
      </w:tr>
      <w:tr w:rsidR="00BB6F59" w:rsidRPr="00EA6F68">
        <w:trPr>
          <w:trHeight w:val="144"/>
          <w:tblCellSpacing w:w="0" w:type="dxa"/>
        </w:trPr>
        <w:tc>
          <w:tcPr>
            <w:tcW w:w="0" w:type="auto"/>
            <w:vMerge/>
            <w:tcBorders>
              <w:top w:val="nil"/>
            </w:tcBorders>
            <w:tcMar>
              <w:top w:w="50" w:type="dxa"/>
              <w:left w:w="100" w:type="dxa"/>
            </w:tcMar>
          </w:tcPr>
          <w:p w:rsidR="00BB6F59" w:rsidRPr="00EA6F68" w:rsidRDefault="00BB6F59"/>
        </w:tc>
        <w:tc>
          <w:tcPr>
            <w:tcW w:w="13211"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С.Д. Дрожжин "Родине", В.М. Песков "Родине", А.Т. Твардовский "О Родине большой и малой" (отрывок) и другие (по выбору)</w:t>
            </w:r>
          </w:p>
        </w:tc>
      </w:tr>
      <w:tr w:rsidR="00BB6F59" w:rsidRPr="00EA6F68">
        <w:trPr>
          <w:trHeight w:val="144"/>
          <w:tblCellSpacing w:w="0" w:type="dxa"/>
        </w:trPr>
        <w:tc>
          <w:tcPr>
            <w:tcW w:w="1136"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1.2</w:t>
            </w:r>
          </w:p>
        </w:tc>
        <w:tc>
          <w:tcPr>
            <w:tcW w:w="13211"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Отражение любви к родной земле в литературе разных народов (на примере писателей родного края, представителей разных народов России)</w:t>
            </w:r>
          </w:p>
        </w:tc>
      </w:tr>
      <w:tr w:rsidR="00BB6F59" w:rsidRPr="00EA6F68">
        <w:trPr>
          <w:trHeight w:val="144"/>
          <w:tblCellSpacing w:w="0" w:type="dxa"/>
        </w:trPr>
        <w:tc>
          <w:tcPr>
            <w:tcW w:w="1136"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1.3</w:t>
            </w:r>
          </w:p>
        </w:tc>
        <w:tc>
          <w:tcPr>
            <w:tcW w:w="13211"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Героическое прошлое России, тема Великой Отечественной войны в произведениях литературы (на примере рассказов Л.А. Кассиля, С.П. Алексеева); С.Т. Романовский "Ледовое побоище", С.П. Алексеев (1 - 2 рассказа военно-исторической тематики) и другие (по выбору)</w:t>
            </w:r>
          </w:p>
        </w:tc>
      </w:tr>
      <w:tr w:rsidR="00BB6F59" w:rsidRPr="00EA6F68">
        <w:trPr>
          <w:trHeight w:val="144"/>
          <w:tblCellSpacing w:w="0" w:type="dxa"/>
        </w:trPr>
        <w:tc>
          <w:tcPr>
            <w:tcW w:w="1136"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1.4</w:t>
            </w:r>
          </w:p>
        </w:tc>
        <w:tc>
          <w:tcPr>
            <w:tcW w:w="13211"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Песни на тему Великой Отечественной войны (2 - 3 произведения по выбору)</w:t>
            </w:r>
          </w:p>
        </w:tc>
      </w:tr>
      <w:tr w:rsidR="00BB6F59">
        <w:trPr>
          <w:trHeight w:val="144"/>
          <w:tblCellSpacing w:w="0" w:type="dxa"/>
        </w:trPr>
        <w:tc>
          <w:tcPr>
            <w:tcW w:w="1136"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2</w:t>
            </w:r>
          </w:p>
        </w:tc>
        <w:tc>
          <w:tcPr>
            <w:tcW w:w="13211" w:type="dxa"/>
            <w:tcMar>
              <w:top w:w="50" w:type="dxa"/>
              <w:left w:w="100" w:type="dxa"/>
            </w:tcMar>
            <w:vAlign w:val="center"/>
          </w:tcPr>
          <w:p w:rsidR="00BB6F59" w:rsidRDefault="00EA6F68">
            <w:pPr>
              <w:spacing w:after="0"/>
              <w:ind w:left="182"/>
              <w:jc w:val="both"/>
            </w:pPr>
            <w:r>
              <w:rPr>
                <w:rFonts w:ascii="Times New Roman" w:hAnsi="Times New Roman"/>
                <w:color w:val="000000"/>
                <w:sz w:val="24"/>
              </w:rPr>
              <w:t>Фольклор (устное народное творчество)</w:t>
            </w:r>
          </w:p>
        </w:tc>
      </w:tr>
      <w:tr w:rsidR="00BB6F59" w:rsidRPr="00EA6F68">
        <w:trPr>
          <w:trHeight w:val="144"/>
          <w:tblCellSpacing w:w="0" w:type="dxa"/>
        </w:trPr>
        <w:tc>
          <w:tcPr>
            <w:tcW w:w="1136"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2.1</w:t>
            </w:r>
          </w:p>
        </w:tc>
        <w:tc>
          <w:tcPr>
            <w:tcW w:w="13211"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w:t>
            </w:r>
          </w:p>
        </w:tc>
      </w:tr>
      <w:tr w:rsidR="00BB6F59" w:rsidRPr="00EA6F68">
        <w:trPr>
          <w:trHeight w:val="144"/>
          <w:tblCellSpacing w:w="0" w:type="dxa"/>
        </w:trPr>
        <w:tc>
          <w:tcPr>
            <w:tcW w:w="1136"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2.2</w:t>
            </w:r>
          </w:p>
        </w:tc>
        <w:tc>
          <w:tcPr>
            <w:tcW w:w="13211"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Малые жанры фольклора (назначение, сравнение, классификация). Собиратели фольклора (А.Н. Афанасьев, В.И. Даль)</w:t>
            </w:r>
          </w:p>
        </w:tc>
      </w:tr>
      <w:tr w:rsidR="00BB6F59" w:rsidRPr="00EA6F68">
        <w:trPr>
          <w:trHeight w:val="144"/>
          <w:tblCellSpacing w:w="0" w:type="dxa"/>
        </w:trPr>
        <w:tc>
          <w:tcPr>
            <w:tcW w:w="1136"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2.3</w:t>
            </w:r>
          </w:p>
        </w:tc>
        <w:tc>
          <w:tcPr>
            <w:tcW w:w="13211"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Виды сказок: о животных, бытовые, волшебные. 2 - 3 русские народные сказки по выбору и 2 - 3 сказки народов России по выбору</w:t>
            </w:r>
          </w:p>
        </w:tc>
      </w:tr>
      <w:tr w:rsidR="00BB6F59" w:rsidRPr="00EA6F68">
        <w:trPr>
          <w:trHeight w:val="144"/>
          <w:tblCellSpacing w:w="0" w:type="dxa"/>
        </w:trPr>
        <w:tc>
          <w:tcPr>
            <w:tcW w:w="1136"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2.4</w:t>
            </w:r>
          </w:p>
        </w:tc>
        <w:tc>
          <w:tcPr>
            <w:tcW w:w="13211"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tc>
      </w:tr>
      <w:tr w:rsidR="00BB6F59" w:rsidRPr="00EA6F68">
        <w:trPr>
          <w:trHeight w:val="144"/>
          <w:tblCellSpacing w:w="0" w:type="dxa"/>
        </w:trPr>
        <w:tc>
          <w:tcPr>
            <w:tcW w:w="1136"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2.5</w:t>
            </w:r>
          </w:p>
        </w:tc>
        <w:tc>
          <w:tcPr>
            <w:tcW w:w="13211"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Былины из цикла об Илье Муромце, Алеше Поповиче, Добрыне Никитиче (1 - 2 по выбору). Образы русских богатырей: Ильи Муромца, Алеши Поповича, Добрыни Никитича, Никиты Кожемяки</w:t>
            </w:r>
          </w:p>
        </w:tc>
      </w:tr>
      <w:tr w:rsidR="00BB6F59">
        <w:trPr>
          <w:trHeight w:val="144"/>
          <w:tblCellSpacing w:w="0" w:type="dxa"/>
        </w:trPr>
        <w:tc>
          <w:tcPr>
            <w:tcW w:w="1136"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3</w:t>
            </w:r>
          </w:p>
        </w:tc>
        <w:tc>
          <w:tcPr>
            <w:tcW w:w="13211" w:type="dxa"/>
            <w:tcMar>
              <w:top w:w="50" w:type="dxa"/>
              <w:left w:w="100" w:type="dxa"/>
            </w:tcMar>
            <w:vAlign w:val="center"/>
          </w:tcPr>
          <w:p w:rsidR="00BB6F59" w:rsidRDefault="00EA6F68">
            <w:pPr>
              <w:spacing w:after="0"/>
              <w:ind w:left="182"/>
              <w:jc w:val="both"/>
            </w:pPr>
            <w:r>
              <w:rPr>
                <w:rFonts w:ascii="Times New Roman" w:hAnsi="Times New Roman"/>
                <w:color w:val="000000"/>
                <w:sz w:val="24"/>
              </w:rPr>
              <w:t>Произведения А.С. Пушкина</w:t>
            </w:r>
          </w:p>
        </w:tc>
      </w:tr>
      <w:tr w:rsidR="00BB6F59" w:rsidRPr="00EA6F68">
        <w:trPr>
          <w:trHeight w:val="144"/>
          <w:tblCellSpacing w:w="0" w:type="dxa"/>
        </w:trPr>
        <w:tc>
          <w:tcPr>
            <w:tcW w:w="1136" w:type="dxa"/>
            <w:vMerge w:val="restart"/>
            <w:tcMar>
              <w:top w:w="50" w:type="dxa"/>
              <w:left w:w="100" w:type="dxa"/>
            </w:tcMar>
            <w:vAlign w:val="center"/>
          </w:tcPr>
          <w:p w:rsidR="00BB6F59" w:rsidRDefault="00EA6F68">
            <w:pPr>
              <w:spacing w:after="0"/>
              <w:ind w:left="182"/>
              <w:jc w:val="center"/>
            </w:pPr>
            <w:r>
              <w:rPr>
                <w:rFonts w:ascii="Times New Roman" w:hAnsi="Times New Roman"/>
                <w:color w:val="000000"/>
                <w:sz w:val="24"/>
              </w:rPr>
              <w:t>3.1</w:t>
            </w:r>
          </w:p>
        </w:tc>
        <w:tc>
          <w:tcPr>
            <w:tcW w:w="13211"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Картины природы в лирических произведениях А.С. Пушкина (на примере 2 - 3 произведений).</w:t>
            </w:r>
          </w:p>
        </w:tc>
      </w:tr>
      <w:tr w:rsidR="00BB6F59" w:rsidRPr="00EA6F68">
        <w:trPr>
          <w:trHeight w:val="144"/>
          <w:tblCellSpacing w:w="0" w:type="dxa"/>
        </w:trPr>
        <w:tc>
          <w:tcPr>
            <w:tcW w:w="0" w:type="auto"/>
            <w:vMerge/>
            <w:tcBorders>
              <w:top w:val="nil"/>
            </w:tcBorders>
            <w:tcMar>
              <w:top w:w="50" w:type="dxa"/>
              <w:left w:w="100" w:type="dxa"/>
            </w:tcMar>
          </w:tcPr>
          <w:p w:rsidR="00BB6F59" w:rsidRPr="00EA6F68" w:rsidRDefault="00BB6F59"/>
        </w:tc>
        <w:tc>
          <w:tcPr>
            <w:tcW w:w="13211"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Стихотворения: "Няне", "Осень" (отрывки), "Зимняя дорога" и другие</w:t>
            </w:r>
          </w:p>
        </w:tc>
      </w:tr>
      <w:tr w:rsidR="00BB6F59">
        <w:trPr>
          <w:trHeight w:val="144"/>
          <w:tblCellSpacing w:w="0" w:type="dxa"/>
        </w:trPr>
        <w:tc>
          <w:tcPr>
            <w:tcW w:w="1136"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3.2</w:t>
            </w:r>
          </w:p>
        </w:tc>
        <w:tc>
          <w:tcPr>
            <w:tcW w:w="13211" w:type="dxa"/>
            <w:tcMar>
              <w:top w:w="50" w:type="dxa"/>
              <w:left w:w="100" w:type="dxa"/>
            </w:tcMar>
            <w:vAlign w:val="center"/>
          </w:tcPr>
          <w:p w:rsidR="00BB6F59" w:rsidRDefault="00EA6F68">
            <w:pPr>
              <w:spacing w:after="0"/>
              <w:ind w:left="182"/>
              <w:jc w:val="both"/>
            </w:pPr>
            <w:r w:rsidRPr="00EA6F68">
              <w:rPr>
                <w:rFonts w:ascii="Times New Roman" w:hAnsi="Times New Roman"/>
                <w:color w:val="000000"/>
                <w:sz w:val="24"/>
              </w:rPr>
              <w:t xml:space="preserve">Литературные сказки А.С. Пушкина в стихах: "Сказка о мертвой царевне и о семи </w:t>
            </w:r>
            <w:r w:rsidRPr="00EA6F68">
              <w:rPr>
                <w:rFonts w:ascii="Times New Roman" w:hAnsi="Times New Roman"/>
                <w:color w:val="000000"/>
                <w:sz w:val="24"/>
              </w:rPr>
              <w:lastRenderedPageBreak/>
              <w:t xml:space="preserve">богатырях". </w:t>
            </w:r>
            <w:r>
              <w:rPr>
                <w:rFonts w:ascii="Times New Roman" w:hAnsi="Times New Roman"/>
                <w:color w:val="000000"/>
                <w:sz w:val="24"/>
              </w:rPr>
              <w:t>Фольклорная основа авторской сказки</w:t>
            </w:r>
          </w:p>
        </w:tc>
      </w:tr>
      <w:tr w:rsidR="00BB6F59">
        <w:trPr>
          <w:trHeight w:val="144"/>
          <w:tblCellSpacing w:w="0" w:type="dxa"/>
        </w:trPr>
        <w:tc>
          <w:tcPr>
            <w:tcW w:w="1136"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lastRenderedPageBreak/>
              <w:t>4</w:t>
            </w:r>
          </w:p>
        </w:tc>
        <w:tc>
          <w:tcPr>
            <w:tcW w:w="13211" w:type="dxa"/>
            <w:tcMar>
              <w:top w:w="50" w:type="dxa"/>
              <w:left w:w="100" w:type="dxa"/>
            </w:tcMar>
            <w:vAlign w:val="center"/>
          </w:tcPr>
          <w:p w:rsidR="00BB6F59" w:rsidRDefault="00EA6F68">
            <w:pPr>
              <w:spacing w:after="0"/>
              <w:ind w:left="182"/>
              <w:jc w:val="both"/>
            </w:pPr>
            <w:r w:rsidRPr="00EA6F68">
              <w:rPr>
                <w:rFonts w:ascii="Times New Roman" w:hAnsi="Times New Roman"/>
                <w:color w:val="000000"/>
                <w:sz w:val="24"/>
              </w:rPr>
              <w:t xml:space="preserve">Басни И.А. Крылова, И.И. Хемницера, Л.Н. Толстого, С.В. Михалкова (не менее трех). </w:t>
            </w:r>
            <w:r>
              <w:rPr>
                <w:rFonts w:ascii="Times New Roman" w:hAnsi="Times New Roman"/>
                <w:color w:val="000000"/>
                <w:sz w:val="24"/>
              </w:rPr>
              <w:t>Басня как лиро-эпический жанр. Аллегория в баснях</w:t>
            </w:r>
          </w:p>
        </w:tc>
      </w:tr>
      <w:tr w:rsidR="00BB6F59" w:rsidRPr="00EA6F68">
        <w:trPr>
          <w:trHeight w:val="144"/>
          <w:tblCellSpacing w:w="0" w:type="dxa"/>
        </w:trPr>
        <w:tc>
          <w:tcPr>
            <w:tcW w:w="1136"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4.1</w:t>
            </w:r>
          </w:p>
        </w:tc>
        <w:tc>
          <w:tcPr>
            <w:tcW w:w="13211"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Басни И.А. Крылова: "Стрекоза и муравей", "Квартет" и другие</w:t>
            </w:r>
          </w:p>
        </w:tc>
      </w:tr>
      <w:tr w:rsidR="00BB6F59">
        <w:trPr>
          <w:trHeight w:val="144"/>
          <w:tblCellSpacing w:w="0" w:type="dxa"/>
        </w:trPr>
        <w:tc>
          <w:tcPr>
            <w:tcW w:w="1136" w:type="dxa"/>
            <w:vMerge w:val="restart"/>
            <w:tcMar>
              <w:top w:w="50" w:type="dxa"/>
              <w:left w:w="100" w:type="dxa"/>
            </w:tcMar>
            <w:vAlign w:val="center"/>
          </w:tcPr>
          <w:p w:rsidR="00BB6F59" w:rsidRDefault="00EA6F68">
            <w:pPr>
              <w:spacing w:after="0"/>
              <w:ind w:left="182"/>
              <w:jc w:val="center"/>
            </w:pPr>
            <w:r>
              <w:rPr>
                <w:rFonts w:ascii="Times New Roman" w:hAnsi="Times New Roman"/>
                <w:color w:val="000000"/>
                <w:sz w:val="24"/>
              </w:rPr>
              <w:t>4.2</w:t>
            </w:r>
          </w:p>
        </w:tc>
        <w:tc>
          <w:tcPr>
            <w:tcW w:w="13211" w:type="dxa"/>
            <w:tcMar>
              <w:top w:w="50" w:type="dxa"/>
              <w:left w:w="100" w:type="dxa"/>
            </w:tcMar>
            <w:vAlign w:val="center"/>
          </w:tcPr>
          <w:p w:rsidR="00BB6F59" w:rsidRDefault="00EA6F68">
            <w:pPr>
              <w:spacing w:after="0"/>
              <w:ind w:left="182"/>
              <w:jc w:val="both"/>
            </w:pPr>
            <w:r>
              <w:rPr>
                <w:rFonts w:ascii="Times New Roman" w:hAnsi="Times New Roman"/>
                <w:color w:val="000000"/>
                <w:sz w:val="24"/>
              </w:rPr>
              <w:t>Басни стихотворные и прозаические.</w:t>
            </w:r>
          </w:p>
        </w:tc>
      </w:tr>
      <w:tr w:rsidR="00BB6F59" w:rsidRPr="00EA6F68">
        <w:trPr>
          <w:trHeight w:val="144"/>
          <w:tblCellSpacing w:w="0" w:type="dxa"/>
        </w:trPr>
        <w:tc>
          <w:tcPr>
            <w:tcW w:w="0" w:type="auto"/>
            <w:vMerge/>
            <w:tcBorders>
              <w:top w:val="nil"/>
            </w:tcBorders>
            <w:tcMar>
              <w:top w:w="50" w:type="dxa"/>
              <w:left w:w="100" w:type="dxa"/>
            </w:tcMar>
          </w:tcPr>
          <w:p w:rsidR="00BB6F59" w:rsidRDefault="00BB6F59"/>
        </w:tc>
        <w:tc>
          <w:tcPr>
            <w:tcW w:w="13211"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И.И. Хемницер "Стрекоза", Л.Н. Толстой "Стрекоза и муравьи", С.В. Михалков и другие</w:t>
            </w:r>
          </w:p>
        </w:tc>
      </w:tr>
      <w:tr w:rsidR="00BB6F59" w:rsidRPr="00EA6F68">
        <w:trPr>
          <w:trHeight w:val="144"/>
          <w:tblCellSpacing w:w="0" w:type="dxa"/>
        </w:trPr>
        <w:tc>
          <w:tcPr>
            <w:tcW w:w="1136"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5</w:t>
            </w:r>
          </w:p>
        </w:tc>
        <w:tc>
          <w:tcPr>
            <w:tcW w:w="13211"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Лирические произведения М.Ю. Лермонтова (не менее трех).</w:t>
            </w:r>
          </w:p>
          <w:p w:rsidR="00BB6F59" w:rsidRPr="00EA6F68" w:rsidRDefault="00EA6F68">
            <w:pPr>
              <w:spacing w:after="0"/>
              <w:ind w:left="182"/>
              <w:jc w:val="both"/>
            </w:pPr>
            <w:r w:rsidRPr="00EA6F68">
              <w:rPr>
                <w:rFonts w:ascii="Times New Roman" w:hAnsi="Times New Roman"/>
                <w:color w:val="000000"/>
                <w:sz w:val="24"/>
              </w:rPr>
              <w:t>Стихотворения: "Утес", "Парус", "Москва, Москва! ...Люблю тебя как сын..." и другие</w:t>
            </w:r>
          </w:p>
        </w:tc>
      </w:tr>
      <w:tr w:rsidR="00BB6F59" w:rsidRPr="00EA6F68">
        <w:trPr>
          <w:trHeight w:val="144"/>
          <w:tblCellSpacing w:w="0" w:type="dxa"/>
        </w:trPr>
        <w:tc>
          <w:tcPr>
            <w:tcW w:w="1136"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6</w:t>
            </w:r>
          </w:p>
        </w:tc>
        <w:tc>
          <w:tcPr>
            <w:tcW w:w="13211"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Литературная сказка (две-три по выбору). П.П. Бажов "Серебряное копытце", П.П. Ершов "Конек-Горбунок", С.Т. Аксаков "Аленький цветочек" и другие.</w:t>
            </w:r>
          </w:p>
        </w:tc>
      </w:tr>
      <w:tr w:rsidR="00BB6F59" w:rsidRPr="00EA6F68">
        <w:trPr>
          <w:trHeight w:val="144"/>
          <w:tblCellSpacing w:w="0" w:type="dxa"/>
        </w:trPr>
        <w:tc>
          <w:tcPr>
            <w:tcW w:w="1136"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7</w:t>
            </w:r>
          </w:p>
        </w:tc>
        <w:tc>
          <w:tcPr>
            <w:tcW w:w="13211"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 xml:space="preserve">Картины природы в творчестве поэтов и писателей </w:t>
            </w:r>
            <w:r>
              <w:rPr>
                <w:rFonts w:ascii="Times New Roman" w:hAnsi="Times New Roman"/>
                <w:color w:val="000000"/>
                <w:sz w:val="24"/>
              </w:rPr>
              <w:t>XIX</w:t>
            </w:r>
            <w:r w:rsidRPr="00EA6F68">
              <w:rPr>
                <w:rFonts w:ascii="Times New Roman" w:hAnsi="Times New Roman"/>
                <w:color w:val="000000"/>
                <w:sz w:val="24"/>
              </w:rPr>
              <w:t xml:space="preserve"> - </w:t>
            </w:r>
            <w:r>
              <w:rPr>
                <w:rFonts w:ascii="Times New Roman" w:hAnsi="Times New Roman"/>
                <w:color w:val="000000"/>
                <w:sz w:val="24"/>
              </w:rPr>
              <w:t>XX</w:t>
            </w:r>
            <w:r w:rsidRPr="00EA6F68">
              <w:rPr>
                <w:rFonts w:ascii="Times New Roman" w:hAnsi="Times New Roman"/>
                <w:color w:val="000000"/>
                <w:sz w:val="24"/>
              </w:rPr>
              <w:t xml:space="preserve"> вв. (не менее пяти авторов по выбору)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tc>
      </w:tr>
      <w:tr w:rsidR="00BB6F59" w:rsidRPr="00EA6F68">
        <w:trPr>
          <w:trHeight w:val="144"/>
          <w:tblCellSpacing w:w="0" w:type="dxa"/>
        </w:trPr>
        <w:tc>
          <w:tcPr>
            <w:tcW w:w="1136"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8</w:t>
            </w:r>
          </w:p>
        </w:tc>
        <w:tc>
          <w:tcPr>
            <w:tcW w:w="13211"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Проза Л.Н. Толстого (не менее трех произведений): рассказ (художественный и научно-познавательный), сказки, басни, быль. Л.Н. Толстой "Детство" (отдельные главы), "Русак", "Черепаха" и другие (по выбору)</w:t>
            </w:r>
          </w:p>
        </w:tc>
      </w:tr>
      <w:tr w:rsidR="00BB6F59" w:rsidRPr="00EA6F68">
        <w:trPr>
          <w:trHeight w:val="144"/>
          <w:tblCellSpacing w:w="0" w:type="dxa"/>
        </w:trPr>
        <w:tc>
          <w:tcPr>
            <w:tcW w:w="1136"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9</w:t>
            </w:r>
          </w:p>
        </w:tc>
        <w:tc>
          <w:tcPr>
            <w:tcW w:w="13211"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Произведения о животных и родной природе (не менее трех авторов): А.И. Куприна, В.П. Астафьева, К.Г. Паустовского, М.М. Пришвина, Ю.И. Коваля и других.</w:t>
            </w:r>
          </w:p>
          <w:p w:rsidR="00BB6F59" w:rsidRPr="00EA6F68" w:rsidRDefault="00EA6F68">
            <w:pPr>
              <w:spacing w:after="0"/>
              <w:ind w:left="182"/>
              <w:jc w:val="both"/>
            </w:pPr>
            <w:r w:rsidRPr="00EA6F68">
              <w:rPr>
                <w:rFonts w:ascii="Times New Roman" w:hAnsi="Times New Roman"/>
                <w:color w:val="000000"/>
                <w:sz w:val="24"/>
              </w:rPr>
              <w:t>В.П. Астафьев "Капалуха", М.М. Пришвин "Выскочка" и другие (по выбору)</w:t>
            </w:r>
          </w:p>
        </w:tc>
      </w:tr>
      <w:tr w:rsidR="00BB6F59" w:rsidRPr="00EA6F68">
        <w:trPr>
          <w:trHeight w:val="144"/>
          <w:tblCellSpacing w:w="0" w:type="dxa"/>
        </w:trPr>
        <w:tc>
          <w:tcPr>
            <w:tcW w:w="1136"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10</w:t>
            </w:r>
          </w:p>
        </w:tc>
        <w:tc>
          <w:tcPr>
            <w:tcW w:w="13211"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Произведения о детях (на примере произведений не менее трех авторов): А.П. Чехова, Б.С. Житкова, Н.Г. Гарина-Михайловского, В.В. Крапивина и других. А.П. Чехов "Мальчики", Н.Г. Гарин-Михайловский "Детство Темы" (отдельные главы), М.М. Зощенко сборник рассказов "Леля и Минька" (1 - 2 рассказа из цикла), К.Г. Паустовский "Корзина с еловыми шишками" и другие</w:t>
            </w:r>
          </w:p>
        </w:tc>
      </w:tr>
      <w:tr w:rsidR="00BB6F59" w:rsidRPr="00EA6F68">
        <w:trPr>
          <w:trHeight w:val="144"/>
          <w:tblCellSpacing w:w="0" w:type="dxa"/>
        </w:trPr>
        <w:tc>
          <w:tcPr>
            <w:tcW w:w="1136"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11</w:t>
            </w:r>
          </w:p>
        </w:tc>
        <w:tc>
          <w:tcPr>
            <w:tcW w:w="13211"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Пьеса (одна по выбору). С.Я. Маршак "Двенадцать месяцев" и другие</w:t>
            </w:r>
          </w:p>
        </w:tc>
      </w:tr>
      <w:tr w:rsidR="00BB6F59" w:rsidRPr="00EA6F68">
        <w:trPr>
          <w:trHeight w:val="144"/>
          <w:tblCellSpacing w:w="0" w:type="dxa"/>
        </w:trPr>
        <w:tc>
          <w:tcPr>
            <w:tcW w:w="1136"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12</w:t>
            </w:r>
          </w:p>
        </w:tc>
        <w:tc>
          <w:tcPr>
            <w:tcW w:w="13211"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Юмористические произведения. Круг чтения (не менее двух произведений по выбору): на примере рассказов М.М. Зощенко, В.Ю. Драгунского, Н.Н. Носова, В.В. Голявкина. В.Ю. Драгунский "Денискины рассказы" (1 - 2 произведения по выбору), Н.Н. Носов "Витя Малеев в школе и дома" (отдельные главы) и другие</w:t>
            </w:r>
          </w:p>
        </w:tc>
      </w:tr>
      <w:tr w:rsidR="00BB6F59">
        <w:trPr>
          <w:trHeight w:val="144"/>
          <w:tblCellSpacing w:w="0" w:type="dxa"/>
        </w:trPr>
        <w:tc>
          <w:tcPr>
            <w:tcW w:w="1136"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13</w:t>
            </w:r>
          </w:p>
        </w:tc>
        <w:tc>
          <w:tcPr>
            <w:tcW w:w="13211" w:type="dxa"/>
            <w:tcMar>
              <w:top w:w="50" w:type="dxa"/>
              <w:left w:w="100" w:type="dxa"/>
            </w:tcMar>
            <w:vAlign w:val="center"/>
          </w:tcPr>
          <w:p w:rsidR="00BB6F59" w:rsidRDefault="00EA6F68">
            <w:pPr>
              <w:spacing w:after="0"/>
              <w:ind w:left="182"/>
              <w:jc w:val="both"/>
            </w:pPr>
            <w:r>
              <w:rPr>
                <w:rFonts w:ascii="Times New Roman" w:hAnsi="Times New Roman"/>
                <w:color w:val="000000"/>
                <w:sz w:val="24"/>
              </w:rPr>
              <w:t>Зарубежная литература</w:t>
            </w:r>
          </w:p>
        </w:tc>
      </w:tr>
      <w:tr w:rsidR="00BB6F59">
        <w:trPr>
          <w:trHeight w:val="144"/>
          <w:tblCellSpacing w:w="0" w:type="dxa"/>
        </w:trPr>
        <w:tc>
          <w:tcPr>
            <w:tcW w:w="1136"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13.1</w:t>
            </w:r>
          </w:p>
        </w:tc>
        <w:tc>
          <w:tcPr>
            <w:tcW w:w="13211" w:type="dxa"/>
            <w:tcMar>
              <w:top w:w="50" w:type="dxa"/>
              <w:left w:w="100" w:type="dxa"/>
            </w:tcMar>
            <w:vAlign w:val="center"/>
          </w:tcPr>
          <w:p w:rsidR="00BB6F59" w:rsidRDefault="00EA6F68">
            <w:pPr>
              <w:spacing w:after="0"/>
              <w:ind w:left="182"/>
              <w:jc w:val="both"/>
            </w:pPr>
            <w:r w:rsidRPr="00EA6F68">
              <w:rPr>
                <w:rFonts w:ascii="Times New Roman" w:hAnsi="Times New Roman"/>
                <w:color w:val="000000"/>
                <w:sz w:val="24"/>
              </w:rPr>
              <w:t xml:space="preserve">Литературные сказки зарубежных писателей Ш. Перро, Х.-К. Андерсена, братьев Гримм и других (по выбору). </w:t>
            </w:r>
            <w:r>
              <w:rPr>
                <w:rFonts w:ascii="Times New Roman" w:hAnsi="Times New Roman"/>
                <w:color w:val="000000"/>
                <w:sz w:val="24"/>
              </w:rPr>
              <w:t>Х.-К. Андерсен "Дикие лебеди", "Русалочка"</w:t>
            </w:r>
          </w:p>
        </w:tc>
      </w:tr>
      <w:tr w:rsidR="00BB6F59" w:rsidRPr="00EA6F68">
        <w:trPr>
          <w:trHeight w:val="144"/>
          <w:tblCellSpacing w:w="0" w:type="dxa"/>
        </w:trPr>
        <w:tc>
          <w:tcPr>
            <w:tcW w:w="1136" w:type="dxa"/>
            <w:tcMar>
              <w:top w:w="50" w:type="dxa"/>
              <w:left w:w="100" w:type="dxa"/>
            </w:tcMar>
            <w:vAlign w:val="center"/>
          </w:tcPr>
          <w:p w:rsidR="00BB6F59" w:rsidRDefault="00EA6F68">
            <w:pPr>
              <w:spacing w:after="0"/>
              <w:ind w:left="182"/>
              <w:jc w:val="center"/>
            </w:pPr>
            <w:r>
              <w:rPr>
                <w:rFonts w:ascii="Times New Roman" w:hAnsi="Times New Roman"/>
                <w:color w:val="000000"/>
                <w:sz w:val="24"/>
              </w:rPr>
              <w:t>13.2</w:t>
            </w:r>
          </w:p>
        </w:tc>
        <w:tc>
          <w:tcPr>
            <w:tcW w:w="13211" w:type="dxa"/>
            <w:tcMar>
              <w:top w:w="50" w:type="dxa"/>
              <w:left w:w="100" w:type="dxa"/>
            </w:tcMar>
            <w:vAlign w:val="center"/>
          </w:tcPr>
          <w:p w:rsidR="00BB6F59" w:rsidRPr="00EA6F68" w:rsidRDefault="00EA6F68">
            <w:pPr>
              <w:spacing w:after="0"/>
              <w:ind w:left="182"/>
              <w:jc w:val="both"/>
            </w:pPr>
            <w:r w:rsidRPr="00EA6F68">
              <w:rPr>
                <w:rFonts w:ascii="Times New Roman" w:hAnsi="Times New Roman"/>
                <w:color w:val="000000"/>
                <w:sz w:val="24"/>
              </w:rPr>
              <w:t>Приключенческая зарубежная литература: произведения Д. Свифта, М. Твена и других.</w:t>
            </w:r>
          </w:p>
          <w:p w:rsidR="00BB6F59" w:rsidRPr="00EA6F68" w:rsidRDefault="00EA6F68">
            <w:pPr>
              <w:spacing w:after="0"/>
              <w:ind w:left="182"/>
              <w:jc w:val="both"/>
            </w:pPr>
            <w:r w:rsidRPr="00EA6F68">
              <w:rPr>
                <w:rFonts w:ascii="Times New Roman" w:hAnsi="Times New Roman"/>
                <w:color w:val="000000"/>
                <w:sz w:val="24"/>
              </w:rPr>
              <w:t>Д. Свифт "Приключения Гулливера" (отдельные главы), М. Твен "Том Сойер" (отдельные главы) и другие (по выбору)</w:t>
            </w:r>
          </w:p>
        </w:tc>
      </w:tr>
    </w:tbl>
    <w:p w:rsidR="00BB6F59" w:rsidRPr="00EA6F68" w:rsidRDefault="00BB6F59">
      <w:pPr>
        <w:spacing w:line="1" w:lineRule="atLeast"/>
        <w:jc w:val="both"/>
        <w:sectPr w:rsidR="00BB6F59" w:rsidRPr="00EA6F68">
          <w:pgSz w:w="11906" w:h="16383"/>
          <w:pgMar w:top="850" w:right="566" w:bottom="850" w:left="1132" w:header="720" w:footer="720" w:gutter="0"/>
          <w:cols w:space="720"/>
        </w:sectPr>
      </w:pPr>
    </w:p>
    <w:p w:rsidR="00BB6F59" w:rsidRPr="00EA6F68" w:rsidRDefault="00EA6F68">
      <w:pPr>
        <w:spacing w:after="0" w:line="1" w:lineRule="atLeast"/>
        <w:ind w:left="120"/>
      </w:pPr>
      <w:bookmarkStart w:id="103" w:name="block-82428370"/>
      <w:bookmarkEnd w:id="102"/>
      <w:r w:rsidRPr="00EA6F68">
        <w:rPr>
          <w:rFonts w:ascii="Times New Roman" w:hAnsi="Times New Roman"/>
          <w:b/>
          <w:color w:val="000000"/>
          <w:sz w:val="24"/>
        </w:rPr>
        <w:lastRenderedPageBreak/>
        <w:t>УЧЕБНО-МЕТОДИЧЕСКОЕ ОБЕСПЕЧЕНИЕ ОБРАЗОВАТЕЛЬНОГО ПРОЦЕССА</w:t>
      </w:r>
    </w:p>
    <w:p w:rsidR="00BB6F59" w:rsidRPr="00EA6F68" w:rsidRDefault="00EA6F68">
      <w:pPr>
        <w:spacing w:after="0" w:line="1" w:lineRule="atLeast"/>
        <w:ind w:left="120"/>
      </w:pPr>
      <w:r w:rsidRPr="00EA6F68">
        <w:rPr>
          <w:rFonts w:ascii="Times New Roman" w:hAnsi="Times New Roman"/>
          <w:b/>
          <w:color w:val="000000"/>
          <w:sz w:val="24"/>
        </w:rPr>
        <w:t>ОБЯЗАТЕЛЬНЫЕ УЧЕБНЫЕ МАТЕРИАЛЫ ДЛЯ УЧЕНИКА</w:t>
      </w:r>
    </w:p>
    <w:p w:rsidR="00BB6F59" w:rsidRPr="00EA6F68" w:rsidRDefault="00BB6F59">
      <w:pPr>
        <w:spacing w:after="0" w:line="1" w:lineRule="atLeast"/>
        <w:ind w:left="120"/>
      </w:pPr>
    </w:p>
    <w:p w:rsidR="00BB6F59" w:rsidRPr="00EA6F68" w:rsidRDefault="00BB6F59">
      <w:pPr>
        <w:spacing w:after="0" w:line="1" w:lineRule="atLeast"/>
        <w:ind w:left="120"/>
      </w:pPr>
    </w:p>
    <w:p w:rsidR="00BB6F59" w:rsidRPr="00EA6F68"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b/>
          <w:color w:val="000000"/>
          <w:sz w:val="24"/>
        </w:rPr>
        <w:t>МЕТОДИЧЕСКИЕ МАТЕРИАЛЫ ДЛЯ УЧИТЕЛЯ</w:t>
      </w:r>
    </w:p>
    <w:p w:rsidR="00BB6F59" w:rsidRPr="00EA6F68" w:rsidRDefault="00BB6F59">
      <w:pPr>
        <w:spacing w:after="0" w:line="1" w:lineRule="atLeast"/>
        <w:ind w:left="120"/>
      </w:pPr>
    </w:p>
    <w:p w:rsidR="00BB6F59" w:rsidRPr="00EA6F68"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b/>
          <w:color w:val="000000"/>
          <w:sz w:val="24"/>
        </w:rPr>
        <w:t>ЦИФРОВЫЕ ОБРАЗОВАТЕЛЬНЫЕ РЕСУРСЫ И РЕСУРСЫ СЕТИ ИНТЕРНЕТ</w:t>
      </w:r>
    </w:p>
    <w:p w:rsidR="00BB6F59" w:rsidRPr="00EA6F68" w:rsidRDefault="00BB6F59">
      <w:pPr>
        <w:spacing w:after="0" w:line="1" w:lineRule="atLeast"/>
        <w:ind w:left="120"/>
      </w:pPr>
    </w:p>
    <w:p w:rsidR="00BB6F59" w:rsidRPr="00EA6F68" w:rsidRDefault="00BB6F59">
      <w:pPr>
        <w:spacing w:line="1" w:lineRule="atLeast"/>
        <w:jc w:val="both"/>
        <w:sectPr w:rsidR="00BB6F59" w:rsidRPr="00EA6F68">
          <w:pgSz w:w="11906" w:h="16383"/>
          <w:pgMar w:top="850" w:right="566" w:bottom="850" w:left="1132" w:header="720" w:footer="720" w:gutter="0"/>
          <w:cols w:space="720"/>
        </w:sectPr>
      </w:pPr>
    </w:p>
    <w:bookmarkEnd w:id="103"/>
    <w:p w:rsidR="00BB6F59" w:rsidRPr="00EA6F68" w:rsidRDefault="00EA6F68">
      <w:pPr>
        <w:spacing w:after="0" w:line="1" w:lineRule="atLeast"/>
        <w:ind w:left="120"/>
      </w:pPr>
      <w:r w:rsidRPr="00EA6F68">
        <w:rPr>
          <w:rFonts w:ascii="Times New Roman" w:hAnsi="Times New Roman"/>
          <w:b/>
          <w:color w:val="333333"/>
          <w:sz w:val="24"/>
        </w:rPr>
        <w:lastRenderedPageBreak/>
        <w:t>РАБОЧАЯ ПРОГРАММА ПО УЧЕБНОМУ ПРЕДМЕТУ "РОДНОЙ ЯЗЫК И (ИЛИ) ГОСУДАРСТВЕННЫЙ ЯЗЫК РЕСПУБЛИКИ РОССИЙСКОЙ ФЕДЕРАЦИИ"</w:t>
      </w:r>
    </w:p>
    <w:p w:rsidR="00BB6F59" w:rsidRPr="00EA6F68"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b/>
          <w:color w:val="333333"/>
          <w:sz w:val="24"/>
        </w:rPr>
        <w:t>ПОЯСНИТЕЛЬНАЯ ЗАПИСКА</w:t>
      </w:r>
    </w:p>
    <w:p w:rsidR="00BB6F59" w:rsidRPr="00EA6F68" w:rsidRDefault="00EA6F68">
      <w:pPr>
        <w:spacing w:after="0" w:line="1" w:lineRule="atLeast"/>
        <w:ind w:left="120"/>
      </w:pPr>
      <w:r w:rsidRPr="00EA6F68">
        <w:rPr>
          <w:rFonts w:ascii="Times New Roman" w:hAnsi="Times New Roman"/>
          <w:color w:val="000000"/>
          <w:sz w:val="24"/>
        </w:rPr>
        <w:t>Марийский язык – великое наследие марийского народа, которое передается от поколения к поколению. Важно, чтобы ребенок высоко ценил значение родного языка в судьбе народа и его процветании, понимал свой долг в сохранении и развитии материнского языка для будущих поколений. Изучая родной язык, приобщаясь к жизни предков, сознательно овладевая богатством родного языка, ребенок осознает свою причастность к его сохранению и развитию.</w:t>
      </w:r>
    </w:p>
    <w:p w:rsidR="00BB6F59" w:rsidRPr="00EA6F68" w:rsidRDefault="00EA6F68">
      <w:pPr>
        <w:spacing w:after="0" w:line="1" w:lineRule="atLeast"/>
        <w:ind w:left="120"/>
      </w:pPr>
      <w:r w:rsidRPr="00EA6F68">
        <w:rPr>
          <w:rFonts w:ascii="Times New Roman" w:hAnsi="Times New Roman"/>
          <w:color w:val="000000"/>
          <w:sz w:val="24"/>
        </w:rPr>
        <w:t>Согласно Закону «О языках в Республике Марий Эл», языки в Республике Марий Эл являются национальным достоянием и историко-культурным наследием населения республики, признаются равноправными и находятся под государственной защитой. Марийский (горный/луговой) язык является государственным языком Республики Марий Эл. Он является языком общения марийского народа и преподается как учебный предмет в образовательных организациях. На марийском языке развивается художественная литература, издается учебная и учебно-методическая, научная и научно-популярная, переводная и оригинальная, религиозная литература, выходят республиканские и районные газеты, общественно-политические и литературно-художественные журналы, осуществляется радио- и телевещание. Марийский язык функционирует в сфере культуры и искусства, является языком общественных и культурных организаций, религиозных объединений, драматических театров. Таким образом, основная функция марийского языка – служить инструментом общения и орудием познания.</w:t>
      </w:r>
    </w:p>
    <w:p w:rsidR="00BB6F59" w:rsidRPr="00EA6F68" w:rsidRDefault="00EA6F68">
      <w:pPr>
        <w:spacing w:after="0" w:line="1" w:lineRule="atLeast"/>
        <w:ind w:left="120"/>
      </w:pPr>
      <w:r w:rsidRPr="00EA6F68">
        <w:rPr>
          <w:rFonts w:ascii="Times New Roman" w:hAnsi="Times New Roman"/>
          <w:color w:val="000000"/>
          <w:sz w:val="24"/>
        </w:rPr>
        <w:t>Примерная рабочая программа учебного предмета «Родной (марийский) язык» для 1–4 классов начального общего образования (далее – Программа) разработана в соответствии с федеральным государственным образовательным стандартом начального общего образования (далее – ФГОС НОО), с учетом основных идей и положений программы развития универсальных учебных действий для начального общего образования и Примерной программы воспитания.</w:t>
      </w:r>
    </w:p>
    <w:p w:rsidR="00BB6F59" w:rsidRPr="00EA6F68" w:rsidRDefault="00EA6F68">
      <w:pPr>
        <w:spacing w:after="0" w:line="1" w:lineRule="atLeast"/>
        <w:ind w:left="120"/>
      </w:pPr>
      <w:r w:rsidRPr="00EA6F68">
        <w:rPr>
          <w:rFonts w:ascii="Times New Roman" w:hAnsi="Times New Roman"/>
          <w:color w:val="000000"/>
          <w:sz w:val="24"/>
        </w:rPr>
        <w:t>Программа разработана для функционирующих в субъектах Российской Федерации образовательных организаций, в которых изучается родной (марийский) язык. Программа может служить основой для разработки рабочих программ по двум существующим литературным нормам: луговомарийской и горномарийской, с учетом незначительных различий (к примеру, таких, как наличие специфичного звукав луговомарийской литературной норме ).</w:t>
      </w:r>
    </w:p>
    <w:p w:rsidR="00BB6F59" w:rsidRPr="00EA6F68" w:rsidRDefault="00EA6F68">
      <w:pPr>
        <w:spacing w:after="0" w:line="1" w:lineRule="atLeast"/>
        <w:ind w:left="120"/>
      </w:pPr>
      <w:r w:rsidRPr="00EA6F68">
        <w:rPr>
          <w:rFonts w:ascii="Times New Roman" w:hAnsi="Times New Roman"/>
          <w:color w:val="000000"/>
          <w:sz w:val="24"/>
        </w:rPr>
        <w:t>Нормативную правовую основу Программы составляют следующие документы:</w:t>
      </w:r>
    </w:p>
    <w:p w:rsidR="00BB6F59" w:rsidRPr="00EA6F68" w:rsidRDefault="00EA6F68">
      <w:pPr>
        <w:spacing w:after="0" w:line="1" w:lineRule="atLeast"/>
        <w:ind w:left="120"/>
      </w:pPr>
      <w:r w:rsidRPr="00EA6F68">
        <w:rPr>
          <w:rFonts w:ascii="Times New Roman" w:hAnsi="Times New Roman"/>
          <w:color w:val="000000"/>
          <w:sz w:val="24"/>
        </w:rPr>
        <w:t>1) Конституция Российской Федерации;</w:t>
      </w:r>
    </w:p>
    <w:p w:rsidR="00BB6F59" w:rsidRPr="00EA6F68" w:rsidRDefault="00EA6F68">
      <w:pPr>
        <w:spacing w:after="0" w:line="1" w:lineRule="atLeast"/>
        <w:ind w:left="120"/>
      </w:pPr>
      <w:r w:rsidRPr="00EA6F68">
        <w:rPr>
          <w:rFonts w:ascii="Times New Roman" w:hAnsi="Times New Roman"/>
          <w:color w:val="000000"/>
          <w:sz w:val="24"/>
        </w:rPr>
        <w:t>2) Федеральный закон от 29 декабря 2012 г. № 273-ФЗ «Об образовании в Российской Федерации» (с изменениями и дополнениями);</w:t>
      </w:r>
    </w:p>
    <w:p w:rsidR="00BB6F59" w:rsidRPr="00EA6F68" w:rsidRDefault="00EA6F68">
      <w:pPr>
        <w:spacing w:after="0" w:line="1" w:lineRule="atLeast"/>
        <w:ind w:left="120"/>
      </w:pPr>
      <w:r w:rsidRPr="00EA6F68">
        <w:rPr>
          <w:rFonts w:ascii="Times New Roman" w:hAnsi="Times New Roman"/>
          <w:color w:val="000000"/>
          <w:sz w:val="24"/>
        </w:rPr>
        <w:t>3) Закон Российской Федерации от 25 октября 1991 г. № 1807-1 «О языках народов Российской Федерации» (с изменениями и дополнениями);</w:t>
      </w:r>
    </w:p>
    <w:p w:rsidR="00BB6F59" w:rsidRPr="00EA6F68" w:rsidRDefault="00EA6F68">
      <w:pPr>
        <w:spacing w:after="0" w:line="1" w:lineRule="atLeast"/>
        <w:ind w:left="120"/>
      </w:pPr>
      <w:r w:rsidRPr="00EA6F68">
        <w:rPr>
          <w:rFonts w:ascii="Times New Roman" w:hAnsi="Times New Roman"/>
          <w:color w:val="000000"/>
          <w:sz w:val="24"/>
        </w:rPr>
        <w:t>4) Федеральный государственный образовательный стандарт начального общего образования (утвержден приказом Министерства просвещения Российской Федерации от 31 мая 2021 г. № 286);</w:t>
      </w:r>
    </w:p>
    <w:p w:rsidR="00BB6F59" w:rsidRPr="00EA6F68" w:rsidRDefault="00EA6F68">
      <w:pPr>
        <w:spacing w:after="0" w:line="1" w:lineRule="atLeast"/>
        <w:ind w:left="120"/>
      </w:pPr>
      <w:r w:rsidRPr="00EA6F68">
        <w:rPr>
          <w:rFonts w:ascii="Times New Roman" w:hAnsi="Times New Roman"/>
          <w:color w:val="000000"/>
          <w:sz w:val="24"/>
        </w:rPr>
        <w:t>5) Примерная основная образовательная программа начального общего образования (одобрена решением федерального учебно-методического объединения по общему образованию, протокол № 1/22 от 18 марта 2022 г.);</w:t>
      </w:r>
    </w:p>
    <w:p w:rsidR="00BB6F59" w:rsidRPr="00EA6F68" w:rsidRDefault="00EA6F68">
      <w:pPr>
        <w:spacing w:after="0" w:line="1" w:lineRule="atLeast"/>
        <w:ind w:left="120"/>
      </w:pPr>
      <w:r w:rsidRPr="00EA6F68">
        <w:rPr>
          <w:rFonts w:ascii="Times New Roman" w:hAnsi="Times New Roman"/>
          <w:color w:val="000000"/>
          <w:sz w:val="24"/>
        </w:rPr>
        <w:t>6) Примерная программа воспитания (одобрена решением федерального учебно-методического объединения по общему образованию, протокол № 3/22 от 23 июня 2022 г.);</w:t>
      </w:r>
    </w:p>
    <w:p w:rsidR="00BB6F59" w:rsidRPr="00EA6F68" w:rsidRDefault="00EA6F68">
      <w:pPr>
        <w:spacing w:after="0" w:line="1" w:lineRule="atLeast"/>
        <w:ind w:left="120"/>
      </w:pPr>
      <w:r w:rsidRPr="00EA6F68">
        <w:rPr>
          <w:rFonts w:ascii="Times New Roman" w:hAnsi="Times New Roman"/>
          <w:color w:val="000000"/>
          <w:sz w:val="24"/>
        </w:rPr>
        <w:t>7) Конституция Республики Марий Эл от 24 июня 1995 г. (ст.15);</w:t>
      </w:r>
    </w:p>
    <w:p w:rsidR="00BB6F59" w:rsidRPr="00EA6F68" w:rsidRDefault="00EA6F68">
      <w:pPr>
        <w:spacing w:after="0" w:line="1" w:lineRule="atLeast"/>
        <w:ind w:left="120"/>
      </w:pPr>
      <w:r w:rsidRPr="00EA6F68">
        <w:rPr>
          <w:rFonts w:ascii="Times New Roman" w:hAnsi="Times New Roman"/>
          <w:color w:val="000000"/>
          <w:sz w:val="24"/>
        </w:rPr>
        <w:t>8) Закон № 290-</w:t>
      </w:r>
      <w:r>
        <w:rPr>
          <w:rFonts w:ascii="Times New Roman" w:hAnsi="Times New Roman"/>
          <w:color w:val="000000"/>
          <w:sz w:val="24"/>
        </w:rPr>
        <w:t>III</w:t>
      </w:r>
      <w:r w:rsidRPr="00EA6F68">
        <w:rPr>
          <w:rFonts w:ascii="Times New Roman" w:hAnsi="Times New Roman"/>
          <w:color w:val="000000"/>
          <w:sz w:val="24"/>
        </w:rPr>
        <w:t xml:space="preserve"> от 26 октября 1995 г. «О языках в Республике Марий Эл» (с изменениями на 1 марта 2021 г.);</w:t>
      </w:r>
    </w:p>
    <w:p w:rsidR="00BB6F59" w:rsidRPr="00EA6F68" w:rsidRDefault="00EA6F68">
      <w:pPr>
        <w:spacing w:after="0" w:line="1" w:lineRule="atLeast"/>
        <w:ind w:left="120"/>
      </w:pPr>
      <w:r w:rsidRPr="00EA6F68">
        <w:rPr>
          <w:rFonts w:ascii="Times New Roman" w:hAnsi="Times New Roman"/>
          <w:color w:val="000000"/>
          <w:sz w:val="24"/>
        </w:rPr>
        <w:t>9) Закон Республики Марий Эл от 1 августа 2013 г. 29-З «Об образовании в Республике Марий Эл» (с изменениями на 24 сентября 2021 г.).</w:t>
      </w:r>
    </w:p>
    <w:p w:rsidR="00BB6F59" w:rsidRPr="00EA6F68" w:rsidRDefault="00EA6F68">
      <w:pPr>
        <w:spacing w:after="0" w:line="1" w:lineRule="atLeast"/>
        <w:ind w:left="120"/>
      </w:pPr>
      <w:r w:rsidRPr="00EA6F68">
        <w:rPr>
          <w:rFonts w:ascii="Times New Roman" w:hAnsi="Times New Roman"/>
          <w:color w:val="000000"/>
          <w:sz w:val="24"/>
        </w:rPr>
        <w:t>Учебный предмет «Родной (марийский) язык» играет важную роль в реализации целевых установок начального образования:</w:t>
      </w:r>
    </w:p>
    <w:p w:rsidR="00BB6F59" w:rsidRPr="00EA6F68" w:rsidRDefault="00EA6F68">
      <w:pPr>
        <w:spacing w:after="0" w:line="1" w:lineRule="atLeast"/>
        <w:ind w:left="120"/>
      </w:pPr>
      <w:r w:rsidRPr="00EA6F68">
        <w:rPr>
          <w:rFonts w:ascii="Times New Roman" w:hAnsi="Times New Roman"/>
          <w:color w:val="000000"/>
          <w:sz w:val="24"/>
        </w:rPr>
        <w:lastRenderedPageBreak/>
        <w:t>- формировании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BB6F59" w:rsidRPr="00EA6F68" w:rsidRDefault="00EA6F68">
      <w:pPr>
        <w:spacing w:after="0" w:line="1" w:lineRule="atLeast"/>
        <w:ind w:left="120"/>
      </w:pPr>
      <w:r w:rsidRPr="00EA6F68">
        <w:rPr>
          <w:rFonts w:ascii="Times New Roman" w:hAnsi="Times New Roman"/>
          <w:color w:val="000000"/>
          <w:sz w:val="24"/>
        </w:rPr>
        <w:t>- воспитании основ умения учиться и способности к организации своей деятельности;</w:t>
      </w:r>
    </w:p>
    <w:p w:rsidR="00BB6F59" w:rsidRPr="00EA6F68" w:rsidRDefault="00EA6F68">
      <w:pPr>
        <w:spacing w:after="0" w:line="1" w:lineRule="atLeast"/>
        <w:ind w:left="120"/>
      </w:pPr>
      <w:r w:rsidRPr="00EA6F68">
        <w:rPr>
          <w:rFonts w:ascii="Times New Roman" w:hAnsi="Times New Roman"/>
          <w:color w:val="000000"/>
          <w:sz w:val="24"/>
        </w:rPr>
        <w:t>- духовно-нравственном развитии и воспитании младших школьников.</w:t>
      </w:r>
    </w:p>
    <w:p w:rsidR="00BB6F59" w:rsidRPr="00EA6F68" w:rsidRDefault="00EA6F68">
      <w:pPr>
        <w:spacing w:after="0" w:line="1" w:lineRule="atLeast"/>
        <w:ind w:left="120"/>
      </w:pPr>
      <w:r w:rsidRPr="00EA6F68">
        <w:rPr>
          <w:rFonts w:ascii="Times New Roman" w:hAnsi="Times New Roman"/>
          <w:color w:val="000000"/>
          <w:sz w:val="24"/>
        </w:rPr>
        <w:t>В основе реализации Программы лежит системно-деятельностный подход, являющийся методологией федерального государственного образовательного стандарта.</w:t>
      </w:r>
    </w:p>
    <w:p w:rsidR="00BB6F59" w:rsidRPr="00EA6F68" w:rsidRDefault="00EA6F68">
      <w:pPr>
        <w:spacing w:after="0" w:line="1" w:lineRule="atLeast"/>
        <w:ind w:left="120"/>
      </w:pPr>
      <w:r w:rsidRPr="00EA6F68">
        <w:rPr>
          <w:rFonts w:ascii="Times New Roman" w:hAnsi="Times New Roman"/>
          <w:color w:val="000000"/>
          <w:sz w:val="24"/>
        </w:rPr>
        <w:t>Программа обеспечивает межпредметные связи с учебными предметами «Литературное чтение на родном (марийском) языке», «Русский язык», «Литературное чтение», «Окружающий мир», «Изобразительное искусство», «История и культура марийского народов», «Технология», «Физическая культура».</w:t>
      </w:r>
    </w:p>
    <w:p w:rsidR="00BB6F59" w:rsidRPr="00EA6F68" w:rsidRDefault="00EA6F68">
      <w:pPr>
        <w:spacing w:after="0" w:line="1" w:lineRule="atLeast"/>
        <w:ind w:left="120"/>
      </w:pPr>
      <w:r w:rsidRPr="00EA6F68">
        <w:rPr>
          <w:rFonts w:ascii="Times New Roman" w:hAnsi="Times New Roman"/>
          <w:color w:val="000000"/>
          <w:sz w:val="24"/>
        </w:rPr>
        <w:t>Данная Программа разработана для обучающихся, владеющих марийским языком.</w:t>
      </w:r>
    </w:p>
    <w:p w:rsidR="00BB6F59" w:rsidRPr="00EA6F68" w:rsidRDefault="00EA6F68">
      <w:pPr>
        <w:spacing w:after="0" w:line="1" w:lineRule="atLeast"/>
        <w:ind w:left="120"/>
      </w:pPr>
      <w:r w:rsidRPr="00EA6F68">
        <w:rPr>
          <w:rFonts w:ascii="Times New Roman" w:hAnsi="Times New Roman"/>
          <w:color w:val="000000"/>
          <w:sz w:val="24"/>
        </w:rPr>
        <w:t>Содержание учебного предмета может реализовываться и во внеурочной деятельности: экскурсии, тематические мероприятия, конкурсы, и т. д.</w:t>
      </w:r>
    </w:p>
    <w:p w:rsidR="00BB6F59" w:rsidRPr="00EA6F68" w:rsidRDefault="00EA6F68">
      <w:pPr>
        <w:spacing w:after="0" w:line="1" w:lineRule="atLeast"/>
        <w:ind w:left="120"/>
      </w:pPr>
      <w:r w:rsidRPr="00EA6F68">
        <w:rPr>
          <w:rFonts w:ascii="Times New Roman" w:hAnsi="Times New Roman"/>
          <w:color w:val="333333"/>
          <w:sz w:val="24"/>
        </w:rPr>
        <w:t>ОБЩАЯ ХАРАКТЕРИСТИКА УЧЕБНОГО ПРЕДМЕТА РОДНОЙ (МАРИЙСКИЙ) ЯЗЫК</w:t>
      </w:r>
    </w:p>
    <w:p w:rsidR="00BB6F59" w:rsidRPr="00EA6F68" w:rsidRDefault="00EA6F68">
      <w:pPr>
        <w:spacing w:after="0" w:line="1" w:lineRule="atLeast"/>
        <w:ind w:left="120"/>
      </w:pPr>
      <w:r w:rsidRPr="00EA6F68">
        <w:rPr>
          <w:rFonts w:ascii="Times New Roman" w:hAnsi="Times New Roman"/>
          <w:color w:val="333333"/>
          <w:sz w:val="24"/>
        </w:rPr>
        <w:t>Изучение учебного предмета «Родной (марийский) язык» начинается на уровне начального общего образования, продолжается на уровне основного общего образования. Настоящая Программа обеспечивает преемственность начального общего и основного общего уровней образования в изучении языка.</w:t>
      </w:r>
    </w:p>
    <w:p w:rsidR="00BB6F59" w:rsidRPr="00EA6F68" w:rsidRDefault="00EA6F68">
      <w:pPr>
        <w:spacing w:after="0" w:line="1" w:lineRule="atLeast"/>
        <w:ind w:left="120"/>
      </w:pPr>
      <w:r w:rsidRPr="00EA6F68">
        <w:rPr>
          <w:rFonts w:ascii="Times New Roman" w:hAnsi="Times New Roman"/>
          <w:color w:val="333333"/>
          <w:sz w:val="24"/>
        </w:rPr>
        <w:t>Программа построена по линейному и концентрическому принципам, т.е. одна и та же тема в каждом последующем классе изучается более глубоко и более широко, чем в предыдущем.</w:t>
      </w:r>
    </w:p>
    <w:p w:rsidR="00BB6F59" w:rsidRPr="00EA6F68" w:rsidRDefault="00EA6F68">
      <w:pPr>
        <w:spacing w:after="0" w:line="1" w:lineRule="atLeast"/>
        <w:ind w:left="120"/>
      </w:pPr>
      <w:r w:rsidRPr="00EA6F68">
        <w:rPr>
          <w:rFonts w:ascii="Times New Roman" w:hAnsi="Times New Roman"/>
          <w:color w:val="333333"/>
          <w:sz w:val="24"/>
        </w:rPr>
        <w:t>Изучение марийского языка в начальной школе представляет собой первый этап языкового образования и речевого развития обучающихся. Начальным этапом изучения родного языка в 1 классе является курс «Обучение грамоте», основная задача которого – обучение чтению и письму на марийском языке. Наряду с формированием первоначальных навыков чтения и письма у обучающихся развивается коммуникативная компетенция, обогащается и активизируется словарь, совершенствуется фонематический слух. После обучения грамоте в 1 классе начинается раздельное изучение предметов «Родной (марийский) язык» и «Литературное чтение на родном (марийском) языке».</w:t>
      </w:r>
    </w:p>
    <w:p w:rsidR="00BB6F59" w:rsidRPr="00EA6F68" w:rsidRDefault="00EA6F68">
      <w:pPr>
        <w:spacing w:after="0" w:line="1" w:lineRule="atLeast"/>
        <w:ind w:left="120"/>
      </w:pPr>
      <w:r w:rsidRPr="00EA6F68">
        <w:rPr>
          <w:rFonts w:ascii="Times New Roman" w:hAnsi="Times New Roman"/>
          <w:color w:val="333333"/>
          <w:sz w:val="24"/>
        </w:rPr>
        <w:t>Знакомясь с единицами марийского языка, обучающиеся осознают их роль, функции, а также связи и отношения, существующие в системе марийского языка и в речи. Усвоение морфологической и синтаксической структуры языка, правил строения слова и предложения, графической формы букв осуществляется на основе формирования символико-моделирующих учебных действий с языковыми единицами.</w:t>
      </w:r>
    </w:p>
    <w:p w:rsidR="00BB6F59" w:rsidRPr="00EA6F68" w:rsidRDefault="00EA6F68">
      <w:pPr>
        <w:spacing w:after="0" w:line="1" w:lineRule="atLeast"/>
        <w:ind w:left="120"/>
      </w:pPr>
      <w:r w:rsidRPr="00EA6F68">
        <w:rPr>
          <w:rFonts w:ascii="Times New Roman" w:hAnsi="Times New Roman"/>
          <w:color w:val="333333"/>
          <w:sz w:val="24"/>
        </w:rPr>
        <w:t>Программа предусматривает формирование у младших школьников представлений о лексике марийского языка, что способствует пониманию материальной природы языкового знака (слова как единства звучания и значения).</w:t>
      </w:r>
    </w:p>
    <w:p w:rsidR="00BB6F59" w:rsidRPr="00EA6F68" w:rsidRDefault="00EA6F68">
      <w:pPr>
        <w:spacing w:after="0" w:line="1" w:lineRule="atLeast"/>
        <w:ind w:left="120"/>
      </w:pPr>
      <w:r w:rsidRPr="00EA6F68">
        <w:rPr>
          <w:rFonts w:ascii="Times New Roman" w:hAnsi="Times New Roman"/>
          <w:color w:val="333333"/>
          <w:sz w:val="24"/>
        </w:rPr>
        <w:t>Важная роль отводится формированию представлений о грамматических понятиях: словообразовательных, морфологических, синтаксических. Освоение грамматических понятий способствует процессу умственного и речевого развития. У обучающихся развиваются интеллектуальные умения анализа, синтеза, сравнения, сопоставления, классификации, обобщения, что послужит основой для дальнейшего формирования общих учебных и познавательных универсальных действий.</w:t>
      </w:r>
    </w:p>
    <w:p w:rsidR="00BB6F59" w:rsidRPr="00EA6F68" w:rsidRDefault="00EA6F68">
      <w:pPr>
        <w:spacing w:after="0" w:line="1" w:lineRule="atLeast"/>
        <w:ind w:left="120"/>
      </w:pPr>
      <w:r w:rsidRPr="00EA6F68">
        <w:rPr>
          <w:rFonts w:ascii="Times New Roman" w:hAnsi="Times New Roman"/>
          <w:color w:val="333333"/>
          <w:sz w:val="24"/>
        </w:rPr>
        <w:t>Программа предусматривает изучение орфографии и пунктуации на основе формирования универсальных учебных действий, формирование умений различать части речи и значимые части слова, обнаруживать орфограммы, различать их типы и соотносить их с определенными правилами, выполнять действие по правилу, осуществлять</w:t>
      </w:r>
    </w:p>
    <w:p w:rsidR="00BB6F59" w:rsidRPr="00EA6F68" w:rsidRDefault="00EA6F68">
      <w:pPr>
        <w:spacing w:after="0" w:line="1" w:lineRule="atLeast"/>
        <w:ind w:left="120"/>
      </w:pPr>
      <w:r w:rsidRPr="00EA6F68">
        <w:rPr>
          <w:rFonts w:ascii="Times New Roman" w:hAnsi="Times New Roman"/>
          <w:color w:val="333333"/>
          <w:sz w:val="24"/>
        </w:rPr>
        <w:t>орфографический самоконтроль, что послужит основой грамотного, безошибочного письма.</w:t>
      </w:r>
    </w:p>
    <w:p w:rsidR="00BB6F59" w:rsidRPr="00EA6F68" w:rsidRDefault="00EA6F68">
      <w:pPr>
        <w:spacing w:after="0" w:line="1" w:lineRule="atLeast"/>
        <w:ind w:left="120"/>
      </w:pPr>
      <w:r w:rsidRPr="00EA6F68">
        <w:rPr>
          <w:rFonts w:ascii="Times New Roman" w:hAnsi="Times New Roman"/>
          <w:color w:val="333333"/>
          <w:sz w:val="24"/>
        </w:rPr>
        <w:t>Содержание Программы является основой для овладения обучающихся приемами активного анализа и синтеза (применительно к изучаемым единицам языка и речи), сопоставления, нахождения сходств и различий, дедукции и индукции, группировки, абстрагирования, систематизации, что, несомненно, способствует умственному и речевому развитию. На этой основе развивается потребность в постижении языка и речи как предмета изучения, в выработке осмысленного отношения к употреблению в речи основных единиц языка.</w:t>
      </w:r>
    </w:p>
    <w:p w:rsidR="00BB6F59" w:rsidRPr="00EA6F68" w:rsidRDefault="00EA6F68">
      <w:pPr>
        <w:spacing w:after="0" w:line="1" w:lineRule="atLeast"/>
        <w:ind w:left="120"/>
      </w:pPr>
      <w:r w:rsidRPr="00EA6F68">
        <w:rPr>
          <w:rFonts w:ascii="Times New Roman" w:hAnsi="Times New Roman"/>
          <w:color w:val="333333"/>
          <w:sz w:val="24"/>
        </w:rPr>
        <w:lastRenderedPageBreak/>
        <w:t>Программой предусмотрено целенаправленное формирование первичных навыков работы с информацией. В ходе освоения марийского языка формируются умения, связанные с информационной культурой: читать, писать, эффективно работать с учебной литературой, пользоваться лингвистическими словарями. Обучающиеся будут работать с информацией, представленной в разных форматах (текст, рисунок, таблица, схема, модель слова, памятка),анализировать уместность использования средств устного общения в разных ситуациях, во время монолога и диалога.</w:t>
      </w:r>
    </w:p>
    <w:p w:rsidR="00BB6F59" w:rsidRPr="00EA6F68" w:rsidRDefault="00EA6F68">
      <w:pPr>
        <w:spacing w:after="0" w:line="1" w:lineRule="atLeast"/>
        <w:ind w:left="120"/>
      </w:pPr>
      <w:r w:rsidRPr="00EA6F68">
        <w:rPr>
          <w:rFonts w:ascii="Times New Roman" w:hAnsi="Times New Roman"/>
          <w:color w:val="333333"/>
          <w:sz w:val="24"/>
        </w:rPr>
        <w:t>Программа предполагает организацию проектной деятельности, которая способствует включению обучающихся в активный познавательный процесс.</w:t>
      </w:r>
    </w:p>
    <w:p w:rsidR="00BB6F59" w:rsidRPr="00EA6F68" w:rsidRDefault="00EA6F68">
      <w:pPr>
        <w:spacing w:after="0" w:line="1" w:lineRule="atLeast"/>
        <w:ind w:left="120"/>
      </w:pPr>
      <w:r w:rsidRPr="00EA6F68">
        <w:rPr>
          <w:rFonts w:ascii="Times New Roman" w:hAnsi="Times New Roman"/>
          <w:color w:val="333333"/>
          <w:sz w:val="24"/>
        </w:rPr>
        <w:t>ЦЕЛИ ИЗУЧЕНИЯ УЧЕБНОГО ПРЕДМЕТА РОДНОЙ (МАРИЙСКИЙ) ЯЗЫК</w:t>
      </w:r>
    </w:p>
    <w:p w:rsidR="00BB6F59" w:rsidRPr="00EA6F68" w:rsidRDefault="00EA6F68">
      <w:pPr>
        <w:spacing w:after="0" w:line="1" w:lineRule="atLeast"/>
        <w:ind w:left="120"/>
      </w:pPr>
      <w:r w:rsidRPr="00EA6F68">
        <w:rPr>
          <w:rFonts w:ascii="Times New Roman" w:hAnsi="Times New Roman"/>
          <w:color w:val="333333"/>
          <w:sz w:val="24"/>
        </w:rPr>
        <w:t>Целями изучения предмета «Родной (марийский) язык» в начальной школе являются:- овладение первоначальными научными представлениями о системе марийского языка, об основных языковых единицах, их признаках и особенностях употребления в речи;- понимание значимости знания родного языка в деле освоения и укрепления культуры и традиций своего народа, осознание национального своеобразия марийского языка;- совершенствование умений работать с текстом, осуществлять элементарный информационный поиск, извлекать и преобразовывать необходимую информацию;- обогащение словарного запаса и грамматического строя речи; развитие потребности к речевому самосовершенствованию;- вырабатывание коммуникативных навыков: развитие диалогической и монологической устной и письменной речи на марийском языке, коммуникативных умений, нравственных и эстетических чувств, способностей к творческой деятельности на родном языке;- развитие функциональной грамотности, готовности к успешному взаимодействию с изменяющимся миром и дальнейшему успешному образованию.Достижение поставленной цели предусматривает решение следующих основных задач:- формировать общую культуру обучающихся на материале учебного предмета «Родной (марийский) язык», основных умений учиться и способности к организации своей деятельности;- совершенствовать у обучающихся-носителей родного языка способность ориентироваться в пространстве языка и речи;- обеспечить достижение планируемых результатов по освоению выпускником знаний, умений, навыков, компетенций,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 обеспечить мотивацию обучения родному (марийскому) языку и обогатить словарный запас для овладения нормами марийского речевого этикета;- обеспечить формирование базы первоначальных лингвистических знаний и накопление практики использования грамматических форм марийского языка;- научить использованию в речевой деятельности норм современного марийского литературного языка (орфоэпических, лексических, грамматических, орфографических, пунктуационных) и формул речевого этикета;- расширить представление о различных методах познания языка (учебное лингвистическое мини-исследование, проект, наблюдение, анализ и т. п.); включить обучающихся в практическую речевую деятельность.</w:t>
      </w:r>
    </w:p>
    <w:p w:rsidR="00BB6F59" w:rsidRPr="00EA6F68"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color w:val="333333"/>
          <w:sz w:val="24"/>
        </w:rPr>
        <w:t>МЕСТО УЧЕБНОГО ПРЕДМЕТА РОДНОЙ (МАРИЙСКИЙ) ЯЗЫК В УЧЕБНОМ ПЛАНЕ</w:t>
      </w:r>
    </w:p>
    <w:p w:rsidR="00BB6F59" w:rsidRPr="00EA6F68" w:rsidRDefault="00EA6F68">
      <w:pPr>
        <w:spacing w:after="0" w:line="1" w:lineRule="atLeast"/>
        <w:ind w:left="120"/>
      </w:pPr>
      <w:r w:rsidRPr="00EA6F68">
        <w:rPr>
          <w:rFonts w:ascii="Times New Roman" w:hAnsi="Times New Roman"/>
          <w:color w:val="333333"/>
          <w:sz w:val="24"/>
        </w:rPr>
        <w:t>В соответствии с ФГОС НОО учебный предмет «Родной язык» входит в предметную область «Родной язык и литературное чтение на родном языке» и является обязательным для изучения.На изучение учебного предмета«Родной (марийский) язык»отводится 33 часа в 1 классе.Образовательное учреждение вправе самостоятельно увеличивать количество часов, отводимых для изучения учебного предмета, за счет часов части учебного плана, формируемой участниками образовательных отношений.</w:t>
      </w:r>
    </w:p>
    <w:p w:rsidR="00BB6F59" w:rsidRPr="00EA6F68" w:rsidRDefault="00BB6F59">
      <w:pPr>
        <w:spacing w:line="1" w:lineRule="atLeast"/>
        <w:jc w:val="both"/>
        <w:sectPr w:rsidR="00BB6F59" w:rsidRPr="00EA6F68">
          <w:pgSz w:w="11906" w:h="16383"/>
          <w:pgMar w:top="850" w:right="566" w:bottom="850" w:left="1132" w:header="720" w:footer="720" w:gutter="0"/>
          <w:cols w:space="720"/>
        </w:sectPr>
      </w:pPr>
      <w:bookmarkStart w:id="104" w:name="block-82308432"/>
    </w:p>
    <w:p w:rsidR="00BB6F59" w:rsidRPr="00EA6F68" w:rsidRDefault="00EA6F68">
      <w:pPr>
        <w:spacing w:after="0" w:line="1" w:lineRule="atLeast"/>
        <w:ind w:left="120"/>
      </w:pPr>
      <w:bookmarkStart w:id="105" w:name="block-82308429"/>
      <w:bookmarkEnd w:id="104"/>
      <w:r w:rsidRPr="00EA6F68">
        <w:rPr>
          <w:rFonts w:ascii="Times New Roman" w:hAnsi="Times New Roman"/>
          <w:b/>
          <w:color w:val="333333"/>
          <w:sz w:val="24"/>
        </w:rPr>
        <w:lastRenderedPageBreak/>
        <w:t>СОДЕРЖАНИЕ УЧЕБНОГО ПРЕДМЕТА РОДНОЙ (МАРИЙСКИЙ) ЯЗЫК</w:t>
      </w:r>
    </w:p>
    <w:p w:rsidR="00BB6F59" w:rsidRPr="00EA6F68" w:rsidRDefault="00EA6F68">
      <w:pPr>
        <w:spacing w:after="0" w:line="1" w:lineRule="atLeast"/>
        <w:ind w:left="120"/>
      </w:pPr>
      <w:r w:rsidRPr="00EA6F68">
        <w:rPr>
          <w:rFonts w:ascii="Times New Roman" w:hAnsi="Times New Roman"/>
          <w:color w:val="333333"/>
          <w:sz w:val="24"/>
        </w:rPr>
        <w:t>Содержание предмета «Родной (марийский) язык» направлено на удовлетворение потребности обучающихся в изучении родного языка в качестве инструмента познания национальной культуры и самореализации в ней.Данный учебный предмет формирует представления о языке как живом, развивающемся явлении, о диалектическом противоречии подвижности и стабильности, характерном для любого литературного языка.Задачами курса являются: совершенствование способности обучающихся ориентироваться в пространстве языка и речи, развитие их языковой интуиции; постижение исторических фактов развития языка; расширение представлений о различных методахпознания языка (учебное лингвистическое мини-исследование, проект, наблюдение, анализ и т. п.); включение обучающихся в практическую речевую деятельность.В Программе выделяются три сквозных содержательных линии:1) «Общие сведения о языке» – формирование базовых знаний о многообразии языкового пространства России, овладение первоначальными сведениями о проблемах сохранения и развития родного языка в современных условиях, осознание роли родного языка в жизни человека;2) «Система языка» – освоение основ лингвистических знаний, формирование представлений о марийском языке как системе через изучение основных его разделов – фонетики, орфоэпии, графики, лексики, морфемики, морфологии, синтаксиса, орфографии и пунктуации;3) «Развитие речи» – изучение тем, направленных на развитие речи обучающихся, получение первоначальных представлений о слове, предложении, тексте, культуре речевого общения.</w:t>
      </w:r>
    </w:p>
    <w:p w:rsidR="00BB6F59" w:rsidRPr="00EA6F68"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color w:val="333333"/>
          <w:sz w:val="24"/>
        </w:rPr>
        <w:t>1 КЛАСС</w:t>
      </w:r>
    </w:p>
    <w:p w:rsidR="00BB6F59" w:rsidRPr="00EA6F68"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color w:val="333333"/>
          <w:sz w:val="24"/>
        </w:rPr>
        <w:t xml:space="preserve">Обучение грамотеНачальным этапом изучения родного марийского языка в 1 классе является курс «Обучение грамоте», основная задача которого – достичь такого уровня владения устной и письменной речью, который позволит обучающимся в дальнейшем успешно изучать марийский язык.Курс является введением в систему языкового и литературного образования и нацелен на создание мотивации к учебной деятельности, развитие интереса к процессу чтения. Особое внимание на данном этапе уделяется выявлению начального уровня развития устных форм речи у каждого обучающегося, приобщению детей к учебной деятельности и к соблюдению ими требований школы.При изучении марийского языка обучающийся должен накопить достаточный словарный запас, что важно для общения в повседневной жизни и учебной деятельности. Активное усвоение лексики предполагает практическое ознакомление обучающихся с лексическим значением слов, с явлениями омонимии, синонимии, антонимии и т.д.Обучающиеся знакомятся с фонетическим и морфемным составом слова, изучают основные части речи и их грамматические категории, синтаксические функции. Обучение проводится комплексно и строится на материале занимательных текстов для чтения и аудирования, упражнений по развитию речи.Фонетика.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Составление звуковых моделей слов. Сравнение моделей различных слов. Подбор слов к определенной модели.Различение гласных и согласных звуков, гласных ударных и безударных, согласных твердых и мягких, звонких и глухих.Гласные звуки: , , , , , , , (луговомарийская норма) и их произношение.Согласные звуки: звук (луговомарийская норма).Различение мягких и твердых согласных звуков, определение парных и непарных по твердости/мягкости согласных звуков. Различение звонких и глухих согласных звуков, определение парных и непарных по звонкости/глухости согласных звуков: и , и , и , и , и , , , , . Только некоторые звуки не имеют пары, поэтому их называют непарными по звонкости и глухости: , , , , (непарныезвонкие), , , , (непарные глухие). Определение качественнойхарактеристики звука: гласный/согласный; гласный ударный/безударный; согласный твердый/мягкий, парный/непарный; согласный звонкий/глухой, парный/непарный.Слог как минимальная произносительная единица. Деление слов на слоги. Определение места ударения. Ударный и безударный слог. Смыслоразличительная роль ударения.Графика. Различение звука и буквы: буква как знак звука. Овладение позиционным способом обозначения звуков буквами. Буквы гласных как показатель твердости/мягкости </w:t>
      </w:r>
      <w:r w:rsidRPr="00EA6F68">
        <w:rPr>
          <w:rFonts w:ascii="Times New Roman" w:hAnsi="Times New Roman"/>
          <w:color w:val="333333"/>
          <w:sz w:val="24"/>
        </w:rPr>
        <w:lastRenderedPageBreak/>
        <w:t xml:space="preserve">согласных звуков. Мягкий знак (ь) как показатель мягкости предшествующего согласного звука.Знакомство с марийским алфавитом как последовательностью букв. Чтение алфавита: правильное называние букв в их последовательности.Буквы ӧ, ӱ, ҥ (луговомарийская норма).Определение функции букв е, ё, ю, я в словах.Чтение.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текста.Понимание функции небуквенных графических средств: пробела между словами, знака переноса.Слово и предложение. Восприятие слова как объекта изучения, материала для анализа. Наблюдение над значением слова. Слова, отвечающие на вопросы кö? (кто?), мо? (что?). Слова, отвечающие на вопрос мом ышташ? (что делать?). Слова, отвечающие на вопрос могай? (какой?).Различение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интонацией.Орфография. Знакомство с правилами правописания и их применение: раздельное написание слов; прописная(заглавная) буква в начале предложения, в именах, фамилиях, географических названиях, кличках животных;перенос слов по слогам без стечения согласных;знаки препинания в конце предложения.Развитие речи. Понимание прочитанного текста при самостоятельном чтении вслух и при его прослушивании. Составление предложений по серии сюжетных картинок, на основе наблюдений / на основе опорных (ключевых) слов (при помощи учителя).Систематический курсФонетика и графика. 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твердости-мягкости согласных звуков. Различение звонких и глухих согласных звуков, определение парных и непарных по звонкости-глухости согласных звуков. Определение качественной характеристики звука: гласный/согласный; гласный ударный/безударный; согласный твердый/мягкий, парный/непарный; согласный звонкий/глухой, парный/непарный. Деление слов на слоги. Слогообразующая роль гласных звуков. Словесное ударение и логическое (смысловое) ударение в предложениях. Словообразующая функция ударения. Ударение, произношение звуков и сочетаний звуков в соответствии с нормами современного марийского литературного языка. Фонетический анализ слова.Различение звуков и букв. Обозначение на письме твердости и мягкости согласных звуков. Использование на письме разделительных твердого (ъ) и мягкого (ь) знаков. Установление соотношения звукового и буквенного состава слов типа урем, кольмо; в словах с йотированными гласными е, ё, ю, я; в словах с непроизносимыми согласными.Использование небуквенных графических средств: пробела между словами, знака переноса, красной строки (абзаца), пунктуационных знаков (в пределах изученного).Знание алфавита: правильное называние букв в их последовательности. Использование алфавита при работе со словарями, справочниками, каталогами.Лексика. Понимание слова как единства звучания и значения. Выявление слов, значение которых требует уточнения. Определение значения слова по контексту или уточнение значения с помощью словаря учебника.Предложение. Различение слова и предложения. Работа с предложением: выделение слов, изменение их порядка, выявление смысловой связи.Текст. Признаки текста: общее представление о смысловом единстве предложений в тексте и связи заглавия с содержанием.Орфография. Орфоэпия. Пунктуация. Формирование орфографической зоркости, </w:t>
      </w:r>
      <w:r w:rsidRPr="00EA6F68">
        <w:rPr>
          <w:rFonts w:ascii="Times New Roman" w:hAnsi="Times New Roman"/>
          <w:color w:val="333333"/>
          <w:sz w:val="24"/>
        </w:rPr>
        <w:lastRenderedPageBreak/>
        <w:t>использование разных способов проверки орфограмм в зависимости от места орфограммы в слове. Использование орфографического словаря.Применение правил правописания и пунктуации: перенос слов; прописная буква в начале предложения, в именах собственных; парные звонкие и глухие согласные в корне слова.Развитие речи. Осознание ситуации общения: с какой целью, с кем и где происходит общение?Практическое овладение диалогической формой речи на уровне элементарного диалога.Практическое овладение монологической формой речи на уровне умения поприветствовать, представиться, попросить о помощи, поблагодарить, попрощаться.Общие сведения о языкеЯзык и речь. Значимость знания родного языка. Марийский язык в Республике Марий Эл.</w:t>
      </w:r>
    </w:p>
    <w:p w:rsidR="00BB6F59" w:rsidRPr="00EA6F68"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color w:val="333333"/>
          <w:sz w:val="24"/>
        </w:rPr>
        <w:t>2 КЛАСС</w:t>
      </w:r>
    </w:p>
    <w:p w:rsidR="00BB6F59" w:rsidRPr="00EA6F68" w:rsidRDefault="00EA6F68">
      <w:pPr>
        <w:spacing w:after="0" w:line="1" w:lineRule="atLeast"/>
        <w:ind w:left="120"/>
      </w:pPr>
      <w:r w:rsidRPr="00EA6F68">
        <w:rPr>
          <w:rFonts w:ascii="Times New Roman" w:hAnsi="Times New Roman"/>
          <w:color w:val="333333"/>
          <w:sz w:val="24"/>
        </w:rPr>
        <w:t>Общие сведения о языкеМарийский язык как явление национальной культуры, язык народа, имеющего многовековую историю и развивающегося вместе с другими народами Российской Федерации. Марийский язык как основа развития мышления, интеллектуальных и творческих способностей, основной путь самореализации личности, средство приобщения к духовному богатству народа. Родной язык как основа формирования этических норм поведения ребенка в разных жизненных ситуациях и развития его способности давать аргументированную оценку своим поступкам с позиции моральных норм.Система языкаФонетика. Звук и буква, их различение. Смыслоразличительная функция звуков. Различение гласных и согласных звуков (гласные – ударные и безударные, согласные – мягкие и твердые, звонкие и глухие, парные и непарные). Шипящие согласные звуки. Специфичные звуки марийского языка. Обозначение твердости и мягкости согласных звуков.</w:t>
      </w:r>
    </w:p>
    <w:p w:rsidR="00BB6F59" w:rsidRPr="00EA6F68" w:rsidRDefault="00EA6F68">
      <w:pPr>
        <w:spacing w:after="0" w:line="1" w:lineRule="atLeast"/>
        <w:ind w:left="120"/>
      </w:pPr>
      <w:r w:rsidRPr="00EA6F68">
        <w:rPr>
          <w:rFonts w:ascii="Times New Roman" w:hAnsi="Times New Roman"/>
          <w:color w:val="333333"/>
          <w:sz w:val="24"/>
        </w:rPr>
        <w:t xml:space="preserve">Слогообразующая роль гласных звуков. Звуко-буквенный анализ слов.Функции букв е, ё, ю, я. Функции твердого знака и мягкого знака. Соотношение звукового и буквенного состава слов типа урем (улица), кольмо (лопата); в словах с е, ё, ю, я; в словах с непроизносимыми согласными.Мягкий знак в середине и конце слова.Графика. Использование знания алфавита для упорядочения списка слов. Использование знания алфавита при работе со словарями. Небуквенные графические средства: пробел между словами, знак переноса, абзац (красная строка), пунктуационные знаки (в пределах изученного).Орфоэпия. Правильное произношение звуков и сочетаний звуков, соблюдение ударения в словах в соответствии с нормами марийского литературного языка. Орфоэпический словарь, нахождение информации по произношению слова.Лексика. Слово. Лексическое значение слова. Выявление слов, значение которых требует уточнения. Определение значения слова с помощью толкового словаря или по контексту. Синонимы и антонимы (простые случаи, без употребления термина). Наблюдение за их использованием в тексте.Морфология. Слово, обозначающее предмет (имя существительное, ознакомление): общее значение, вопросы кö? (кто?), мо? (что?). Нахождение и употребление в речи. Число имени существительного. Изменение существительных по числам. Имена существительные одушевленные и неодушевленные. Отсутствие категории рода в марийском языке.Слово, обозначающее действие (глагол, ознакомление): общее значение, вопросы мом ышташ? (что делать?), мом ышта? (что делает? что сделает?). Нахождение и употребление в речи. Число глагола. Связь имени существительного с глаголом.Слово, обозначающее признак предмета (имя прилагательное, ознакомление): общее значение, вопросы могай? (какой?). Нахождение и употребление в речи. Связь прилагательного с существительным. Составление словосочетаний типа существительное + прилагательное.Послелог (ознакомление). Отличие послелога от предлогов в русском языке. Использование послелогов в речи. Роль послелогов в речи. Правописание послелогов. Послелог кӧра (из-за), управляющий существительным в дательном падеже.Письмо под диктовку. Правописание послелогов. Послелоги как часть речи.Синтаксис. Предложение как единица языка. Порядок слов в предложении. Связь слов в предложении. Логическое ударение.Виды предложений по цели высказывания: повествовательные, побудительные, вопросительные. Виды предложений по эмоциональной окраске: восклицательные и невосклицательные. Схема предложений.Орфография и пунктуация. Использование на письме разделительных ъ и ь. Твердый знак (ъ) после буквы, обозначающей согласный звук, и перед буквами е, ё, ю, я. Мягкий знак (ь) в середине и в конце слова для </w:t>
      </w:r>
      <w:r w:rsidRPr="00EA6F68">
        <w:rPr>
          <w:rFonts w:ascii="Times New Roman" w:hAnsi="Times New Roman"/>
          <w:color w:val="333333"/>
          <w:sz w:val="24"/>
        </w:rPr>
        <w:lastRenderedPageBreak/>
        <w:t>обозначения мягкости; ь знак после звонких согласных л, н для обозначения мягкости.Знаки препинания в конце предложения: точка, вопросительный знак, восклицательный знак.Развитие речиПрактическое овладение диалогической и монологической формами речи. Выражение собственного мнения, его аргументация с учетом ситуации общения. Овладение умениями ведения разговора (начать, поддержать, закончить разговор, привлечь внимание и т. п.). Соблюдение норм речевого этикета и орфоэпических правил в ситуациях общения. Текст. Признаки текста. Части текста. Тема текста. Заголовок текста. Опорные слова. Составление текста по заданному заглавию. Подбор заглавия к тексту. Корректирование текстов с нарушенным порядком предложений и абзацев.Составление устного рассказа по заданной теме и сюжетным картинкам. Составление плана текста. Выразительное чтение текста вслух с соблюдением правильной интонации. Изложение повествовательного текста по плану.</w:t>
      </w:r>
    </w:p>
    <w:p w:rsidR="00BB6F59" w:rsidRPr="00EA6F68"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color w:val="333333"/>
          <w:sz w:val="24"/>
        </w:rPr>
        <w:t>3 КЛАСС</w:t>
      </w:r>
    </w:p>
    <w:p w:rsidR="00BB6F59" w:rsidRPr="00EA6F68" w:rsidRDefault="00EA6F68">
      <w:pPr>
        <w:spacing w:after="0" w:line="1" w:lineRule="atLeast"/>
        <w:ind w:left="120"/>
      </w:pPr>
      <w:r w:rsidRPr="00EA6F68">
        <w:rPr>
          <w:rFonts w:ascii="Times New Roman" w:hAnsi="Times New Roman"/>
          <w:color w:val="333333"/>
          <w:sz w:val="24"/>
        </w:rPr>
        <w:t xml:space="preserve">Общие сведения о языкеМарийский язык как государственный язык Республики Марий Эл. Право каждого гражданина страны на пользование родным языком, на свободный выбор языка общения, воспитания, обучения и творчества.Государственные языки Республики Марий Эл – марийский (горный и луговой) и русский. Национально-исторические особенности развития республики, её национальный состав. Кириллица как основа марийского алфавита.Система языкаФонетика и графика. Звуки и буквы. Характеристика звуков (повторение). Ударные и безударные слоги. Использование алфавита при работе со словарями.Орфоэпия. Нормы произношения слов в марийском языке. Соблюдение ударения в словах. Использование орфоэпического словаря для решения практических задач.Лексика. Лексическое значение слова (повторение). Синонимы и антонимы. Подбор синонимов и антонимов к заданным словам. Уместное использование синонимов и антонимов в речи.Слова с прямым и переносным значением. Уместное использование слов с прямым и переносным значением в речи. Наблюдение за их использованием в тексте.Морфемика. Состав слова. Корень слова. Окончание. Постфикс -аш.Приставка. Разбор слова по составу (простые случаи).Представление о значении суффиксов и постфиксов.Однокоренные слова. Различение однокоренных слов и различных форм одного и того же слова. Различение однокоренных слов и синонимов.Образование однокоренных слов с помощью суффиксов и приставок. Суффиксы множественного числа -влак, -шамыч, -ла.Морфология. Части речи. Имя существительное: общее значение, вопросы, употребление в речи. Начальная форма существительного. Падежи; склонение имен существительных. Сравнение падежей в русском и марийском языках. Слова, обозначающие людей, животных, одушевленные предметы (могут иметь формы только первых четырех падежей: именительный, родительный, дательный, винительный). Различение падежных и смысловых (синтаксических) вопросов. Синтаксическая роль существительного.Имя прилагательное: общее значение, вопросы, употребление в речи. Связь с именем существительным. Синтаксическая роль прилагательного.Сравнительная степень имен прилагательных.Местоимение. Общее представление о местоимении, значение и употребление в речи. Личные местоимения 1, 2, 3 лица единственного и множественного чисел. Склонение личных местоимений. Использование личных местоимений для устранения повторов в тексте.Глагол. Общее значение, вопросы, употребление в речи. Неопределенная форма глагола. Число глагола. Время глагола. Изменение глаголов по числам и временам (настоящее-будущее, прошедшие времена). Синтаксическая роль глагола. Однокоренные глаголы. Послелог. Послелог как часть речи. Отличие послелога от предлогов в русском языке. Использование послелогов в речи. Послелоги марийского языка (деке, гыч, гай, гоч, дене, нерген). Употребление послелогов с существительными в именительном падеже, с местоимениями в родительном падеже. Послелог кӧра (из-за), управляющий существительным в дательном падеже. Расположения послелогов после слов, выражающих их грамматические отношения.Синтаксис. Предложение. Словосочетание. Связь между словами. Главные члены предложения. Второстепенные члены предложения (без деления на виды). Однородные члены предложения.Орфография и пунктуация. Правописание гласных букв в конце слова. Правописание имен существительных при склонении. Развитие речи Нормы речевого этикета: устное и письменное приглашение, просьба, извинение, </w:t>
      </w:r>
      <w:r w:rsidRPr="00EA6F68">
        <w:rPr>
          <w:rFonts w:ascii="Times New Roman" w:hAnsi="Times New Roman"/>
          <w:color w:val="333333"/>
          <w:sz w:val="24"/>
        </w:rPr>
        <w:lastRenderedPageBreak/>
        <w:t>благодарность, отказ и др.Диалог. Монолог. Практическое освоение диалогической и монологической форм речи. Выражение собственного мнения, его аргументация с учетом ситуации общения. Овладение умениями ведения разговора (начать, поддержать, закончить разговор, привлечь внимание и т. п.).Работа с текстом: составление плана текста, написание текста по заданному плану. Типы текстов: описание, повествование, рассуждение, их особенности.Изложение повествовательного текста по составленному плану.</w:t>
      </w:r>
    </w:p>
    <w:p w:rsidR="00BB6F59" w:rsidRPr="00EA6F68"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color w:val="333333"/>
          <w:sz w:val="24"/>
        </w:rPr>
        <w:t>4 КЛАСС</w:t>
      </w:r>
    </w:p>
    <w:p w:rsidR="00BB6F59" w:rsidRPr="00EA6F68" w:rsidRDefault="00EA6F68">
      <w:pPr>
        <w:spacing w:after="0" w:line="1" w:lineRule="atLeast"/>
        <w:ind w:left="120"/>
      </w:pPr>
      <w:r w:rsidRPr="00EA6F68">
        <w:rPr>
          <w:rFonts w:ascii="Times New Roman" w:hAnsi="Times New Roman"/>
          <w:color w:val="333333"/>
          <w:sz w:val="24"/>
        </w:rPr>
        <w:t xml:space="preserve">Общие сведения о языкеМарийский язык как язык общения марийского народа (обобщение знаний).Система языкаФонетика и графика. Характеристика, сравнение звуков. Звукобуквенный разбор. Транскрипция.Орфоэпия. Интонация при говорении и чтении. Соблюдение норм произношения. Использование орфоэпического словаря при определении правильного произношения слов.Лексика. Лексическое значение слова. Наблюдение за использованием в речи синонимов и антонимов. Омонимы (простые случаи). Представление об однозначных и многозначных словах, наблюдение за их использованием в тексте. Русские, татарские и чувашские заимствования в марийском языке.Морфемика. Состав слова. Повторение изученного. Нахождение корня в однокоренных словах с чередованием согласных в корне. Основа слова. Выделение основы слова. Различение однокоренных слов и слов с омонимичными корнями. Проведение разбора слова по составу (простые случаи). Сложные слова. Словообразующие и формообразующие аффиксы.Морфология. Части речи самостоятельные и служебные.Имя существительное. Грамматические категории существительного. Склонение имен существительных (повторение). Морфологический разбор существительных (ознакомительно).Имя прилагательное. Грамматические категории прилагательного.Морфологический разбор прилагательных (ознакомительно).Глагол. Изменение глаголов по лицам и числам в настоящем-будущем времени (спряжение). Способы определения І и ІІ спряжения глаголов (практическое овладение). Наклонение глагола. Морфологический разбор глагола (ознакомительно). Способы выражения прошедших времен и настоящего-будущего времени. Отрицательная форма глаголов настоящего-будущего и прошедших времен. Основа глагола.Местоимение. Личные местоимения. Число и лицо личных местоимений. Изменение личных местоимений по лицам, числам и падежам.Вопросительные и указательные местоимения.Числительное. Общее представление, значение и употребление в речи.Количественные и порядковые числительные (ознакомление).Наречие. Общее представление. Наречия места. Наречия времени. Наречия образа действия. Образование наречий от прилагательных. Наречия места, выступающие в роли послелогов, стоящие после имени существительного и выражающие пространственные отношения имени к другому слову. Наречия, выступающие в роли послелогов, например: ончылно (впереди) – мемнан ончылно (перед нами). Употребление наречия с присоединенными к нему соответствующими притяжательными суффиксами в значении послелога (вместо сочетания личного местоимения с послелогом), например: мыйын ваштарешем – ваштарешем (против меня – навстречу мне).Союз (ознакомление). Союзы гын, гынат, манын, ден (и), а, но, их роль в речи.Синтаксис. Словосочетание. Главное и зависимое слово. Виды предложений по цели высказывания и по эмоциональной окраске (повторение). Главные члены предложения. Второстепенные члены предложения: дополнение, определение, обстоятельство. Предложения распространенные и нераспространенные. Предложения с однородными членами. Сложное предложение (общее ознакомление).Обращение.Орфография и пунктуация. Знаки препинания в предложениях с однородными членами предложения. Знаки препинания в сложных предложениях. Знаки препинания в предложениях с обращением.Развитие речиДиалог. Монолог. Практическое освоение диалогической и монологической формами речи. Выражение собственного мнения, его аргументация с учетом ситуации общения. Овладение умениями ведения разговора (начать, поддержать, закончить разговор, привлечь внимание и т. п.).Текст. Типы текстов: описание, повествование, рассуждение, их особенности. План текста.Изложение (устное и письменное) текстов разных типов. Изложение с элементами сочинения. Сочинение-описание, сочинение-рассуждение.Распределенное по классам содержание обучения сопровождается следующим </w:t>
      </w:r>
      <w:r w:rsidRPr="00EA6F68">
        <w:rPr>
          <w:rFonts w:ascii="Times New Roman" w:hAnsi="Times New Roman"/>
          <w:color w:val="333333"/>
          <w:sz w:val="24"/>
        </w:rPr>
        <w:lastRenderedPageBreak/>
        <w:t>деятельностным наполнением образовательного процесса.Слушание. Прослушивание разных произведений на марийском языке. Понимание смысла основного содержания текста, извлечение из текста нужной информации, обмен мнениями, аргументация своей точки зрения, высказывание своего мнения на марийском языке с соблюдением литературных норм.Говорение. Выбор языковых средств в соответствии с целями и условиями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д.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интонации.Знание звуков марийского языка. Соблюдение особенностей произношения звуков и грамматических форм марийского языка, литературных норм языка. Правильное произношение интонации для выражения чувства (радость и огорчение, одобрение и неодобрение, восхищение, упрек, сочувствие, сожаление, утешение, согласие и несогласие), отношения говорящего к предмету речи.Интонация как средство выражения эмоционально насыщенной мысли. Использование интонации для различения смысла предложений.Чтение. Чтение слов по слогам. Чтение целыми словами. Осмысленное чтение и понимание общего содержания текстов разных жанров с интонациями и паузами в соответствии со знаками препинания. Выделение основной мысли по значению отдельных слов, определение основного содержания, а также прогнозирование содержания по заголовку, началу текста. Пересказ и передача основной мысли прочитанного, услышанного с опорой на текст, выражение своего отношения к прочитанному тексту, использование в процессе чтения словаря, справочной литературы.Письмо. Соблюдение грамматических форм марийского языка. Понимание лексического значения слов, определение их основного значения. Грамотное письменное выражение своих мыслей с соблюдением литературных норм. Умение правильно связывать слова в предложении на марийском языке, а также связывать предложения в тексте, отмечать основные части высказывания (начало, середина, конец).</w:t>
      </w:r>
    </w:p>
    <w:p w:rsidR="00BB6F59" w:rsidRPr="00EA6F68" w:rsidRDefault="00BB6F59">
      <w:pPr>
        <w:spacing w:line="1" w:lineRule="atLeast"/>
        <w:jc w:val="both"/>
        <w:sectPr w:rsidR="00BB6F59" w:rsidRPr="00EA6F68">
          <w:pgSz w:w="11906" w:h="16383"/>
          <w:pgMar w:top="850" w:right="566" w:bottom="850" w:left="1132" w:header="720" w:footer="720" w:gutter="0"/>
          <w:cols w:space="720"/>
        </w:sectPr>
      </w:pPr>
    </w:p>
    <w:p w:rsidR="00BB6F59" w:rsidRPr="00EA6F68" w:rsidRDefault="00EA6F68">
      <w:pPr>
        <w:spacing w:after="0" w:line="1" w:lineRule="atLeast"/>
        <w:ind w:left="120"/>
      </w:pPr>
      <w:bookmarkStart w:id="106" w:name="block-82308428"/>
      <w:bookmarkEnd w:id="105"/>
      <w:r w:rsidRPr="00EA6F68">
        <w:rPr>
          <w:rFonts w:ascii="Times New Roman" w:hAnsi="Times New Roman"/>
          <w:b/>
          <w:color w:val="333333"/>
          <w:sz w:val="24"/>
        </w:rPr>
        <w:lastRenderedPageBreak/>
        <w:t>ПЛАНИРУЕМЫЕ ОБРАЗОВАТЕЛЬНЫЕ РЕЗУЛЬТАТЫ</w:t>
      </w:r>
    </w:p>
    <w:p w:rsidR="00BB6F59" w:rsidRPr="00EA6F68"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color w:val="333333"/>
          <w:sz w:val="24"/>
        </w:rPr>
        <w:t>ЛИЧНОСТНЫЕ РЕЗУЛЬТАТЫ</w:t>
      </w:r>
    </w:p>
    <w:p w:rsidR="00BB6F59" w:rsidRPr="00EA6F68" w:rsidRDefault="00EA6F68">
      <w:pPr>
        <w:spacing w:after="0" w:line="1" w:lineRule="atLeast"/>
        <w:ind w:left="120"/>
      </w:pPr>
      <w:r w:rsidRPr="00EA6F68">
        <w:rPr>
          <w:rFonts w:ascii="Times New Roman" w:hAnsi="Times New Roman"/>
          <w:color w:val="333333"/>
          <w:sz w:val="24"/>
        </w:rPr>
        <w:t>В результате изучения предмета «Родной (марийский) язык» в 1–4 классах у обучающегося будут сформированы следующие личностные результаты:гражданско-патриотического воспитания:становление ценностного отношения к своей Родине – России, в том числе через изучение родного марийского языка, отражающего историю и культуру страны;осознание своей этнокультурной и российской гражданской идентичности, понимание статуса марийского языка как государственного языка Республики Марий Эл;сопричастность к прошлому, настоящему и будущему марийского края, в том числе при работе с художественными произведениями;уважение к марийскому и другим народам;первоначальные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духовно-нравственного воспитания:проявление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 эстетического воспитания:уважительное отношение и интерес к художественной культуре,восприимчивость к разным видам искусства, традициям и творчеству своего и других народов;стремление к самовыражению в разных видах художественной деятельности; физического воспитания, формирования культуры здоровья и эмоционального благополучия:соблюдение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образования;бережное отношение к физическому и психическому здоровью, выбор приемлемых способов речевого самовыражения; соблюдение норм речевого этикета; трудового воспитания:осознание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 экологического воспитания:бережное отношение к природе, сформированное посредством примеров из художественных произведений; неприятие действий, приносящих ей вред; ценности научного познания:первоначальные представления о научной картине мира (в том числе первоначальные представление о системе марийского языка);познавательные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марийского языка).</w:t>
      </w:r>
    </w:p>
    <w:p w:rsidR="00BB6F59" w:rsidRPr="00EA6F68"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color w:val="333333"/>
          <w:sz w:val="24"/>
        </w:rPr>
        <w:t>МЕТАПРЕДМЕТНЫЕ РЕЗУЛЬТАТЫ</w:t>
      </w:r>
    </w:p>
    <w:p w:rsidR="00BB6F59" w:rsidRPr="00EA6F68" w:rsidRDefault="00EA6F68">
      <w:pPr>
        <w:spacing w:after="0" w:line="1" w:lineRule="atLeast"/>
        <w:ind w:left="120"/>
      </w:pPr>
      <w:r w:rsidRPr="00EA6F68">
        <w:rPr>
          <w:rFonts w:ascii="Times New Roman" w:hAnsi="Times New Roman"/>
          <w:color w:val="333333"/>
          <w:sz w:val="24"/>
        </w:rPr>
        <w:t xml:space="preserve">В результате изучения предмета «Родной (марийский) язык» в 1–4 классах обучающийся овладеет универсальными учебными познавательными действиями:базовые логические действия:сравнивать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марийского языка с языковыми явлениями русского языка;объединять части объекта/объекты (языковые единицы) по заданному признаку;определять существенный признак для классификации языковых единиц, классифицировать предложенные языковые единицы;находить закономерности и противоречия в языковом материале на основе предложенного учителем алгоритма наблюдения;выявлять недостаток информации для решения учебной ипрактической задачи на основе предложенного алгоритма;устанавливать причинно-следственные связи в ситуациях наблюдения за языковым материалом, делать выводы; базовые исследовательские действия:с помощью учителя формулировать цель, планировать изменения языкового объекта, речевой ситуации;сравнивать несколько вариантов решения задачи, выбирать наиболее подходящий (на основе предложенных критериев);выполнять по предложенному плану проектное задание;формулировать выводы и подкреплять их доказательствами на основе результатов проведенного наблюдения за языковым материалом(классификации, сравнения, исследования);прогнозировать возможное развитие процессов, событий и их последствия в </w:t>
      </w:r>
      <w:r w:rsidRPr="00EA6F68">
        <w:rPr>
          <w:rFonts w:ascii="Times New Roman" w:hAnsi="Times New Roman"/>
          <w:color w:val="333333"/>
          <w:sz w:val="24"/>
        </w:rPr>
        <w:lastRenderedPageBreak/>
        <w:t>аналогичных или сходных ситуациях; работа с информацией:выбирать источник получения информации: словарь, справочник;согласно заданному алгоритму находить в предложенном источнике (словаре, справочнике) информацию, представленную в явном виде;распознавать достоверную и недостоверную информацию самостоятельно или на основании предложенного учителем способа ее проверки (с помощью словарей, справочников);соблюдать с помощью взрослых (учителей, родителей / законных представителей) правила информационной безопасности при поиске информации в сети Интернет;анализировать и создавать текстовую, видео, графическую, звуковую, информацию в соответствии с учебной задачей;самостоятельно создавать схемы, таблицы для представления лингвистической информации;понимать лингвистическую информацию, зафиксированную в виде таблиц, схем.В результате изучения предмета «Родной (марийский) язык» в 1–4 классах обучающийся овладеет универсальными учебными коммуникативными действиями:общение:воспринимать и формулировать суждения, выражать эмоции в соответствии с целями и условиями общения в знакомой среде;проявлять уважительное отношение к собеседнику, соблюдать правила ведения диалога и дискуссии;признавать возможность существования разных точек зрения;корректно и аргументированно высказывать свое мнение;строить речевое высказывание в соответствии с поставленнойзадачей;создавать устные и письменные тексты (описание, рассуждение, повествование);готовить небольшие публичные выступления;подбирать иллюстративный материал (рисунки, фото, плакаты) к тексту выступления; совместная деятельность:формулировать краткосрочные и долгосрочные цели(индивидуальные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работы;проявлять готовность руководить, выполнять поручения,подчиняться;ответственно выполнять свою часть работы;оценивать свой вклад в общий результат;выполнять совместные проектные задания с опорой на предложенные образцы.В результате изучения предмета «Родной (марийский) язык» в 1–4 классах обучающийся овладеет универсальными учебными регулятивными действиями:самоорганизация:планировать действия по решению учебной задачи для получения результата;выстраивать последовательность выбранных действий; самоконтроль:устанавливать причины успеха/неудач учебной деятельности;корректировать свои учебные действия для преодоления речевых и орфографических ошибок.Предметные результатыИзучение учебного предмета «Родной (марийский) язык» в 1–4 классах обеспечивает:понимание роли языка как основного средства человеческого общения, осознание марийского языка как одной из главных духовно-нравственных ценностей марийского народа; понимание значения марийского языка для освоения и укрепления культуры и традиций марийского народа; проявление познавательного интереса к родному языку и желания его изучать; использование в речи образца марийского речевого этикета;сформированность первоначальных представлений о единстве и многообразии языкового и культурного пространства Российской Федерации, о месте марийского языка среди других языков народов России;сформированность первоначальных знаний о фонетике, лексике, грамматике, орфографии и пунктуации марийского языка;сформированность умений применять полученные знания в речевой деятельности, употреблять в речи изученную лексику, строить устные высказывания, используя усвоенную лексику и полученные языковые знания, участвовать в речевом общении, используя изученные формулы речевого этикета;сформированность и развитие всех видов речевой деятельности на марийском языке (слушание, говорение, чтение и письмо) и умения составлять небольшие рассказы по заданной теме на марийском языке, используя полученные знания.</w:t>
      </w:r>
    </w:p>
    <w:p w:rsidR="00BB6F59" w:rsidRPr="00EA6F68"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color w:val="333333"/>
          <w:sz w:val="24"/>
        </w:rPr>
        <w:t>ПРЕДМЕТНЫЕ РЕЗУЛЬТАТЫ</w:t>
      </w:r>
    </w:p>
    <w:p w:rsidR="00BB6F59" w:rsidRPr="00EA6F68" w:rsidRDefault="00EA6F68">
      <w:pPr>
        <w:spacing w:after="0" w:line="1" w:lineRule="atLeast"/>
        <w:ind w:left="120"/>
      </w:pPr>
      <w:r w:rsidRPr="00EA6F68">
        <w:rPr>
          <w:rFonts w:ascii="Times New Roman" w:hAnsi="Times New Roman"/>
          <w:color w:val="333333"/>
          <w:sz w:val="24"/>
        </w:rPr>
        <w:t>1 КЛАСС</w:t>
      </w:r>
    </w:p>
    <w:p w:rsidR="00BB6F59" w:rsidRPr="00EA6F68" w:rsidRDefault="00EA6F68">
      <w:pPr>
        <w:spacing w:after="0" w:line="1" w:lineRule="atLeast"/>
        <w:ind w:left="120"/>
      </w:pPr>
      <w:r w:rsidRPr="00EA6F68">
        <w:rPr>
          <w:rFonts w:ascii="Times New Roman" w:hAnsi="Times New Roman"/>
          <w:color w:val="333333"/>
          <w:sz w:val="24"/>
        </w:rPr>
        <w:t xml:space="preserve">Обучающийся научится:осознавать единство звукового состава слова и его значения;устанавливать число и последовательность звуков в слове;сопоставлять слова, различающиеся одним или несколькими звуками;составлять звуковые модели слов;сравнивать </w:t>
      </w:r>
      <w:r w:rsidRPr="00EA6F68">
        <w:rPr>
          <w:rFonts w:ascii="Times New Roman" w:hAnsi="Times New Roman"/>
          <w:color w:val="333333"/>
          <w:sz w:val="24"/>
        </w:rPr>
        <w:lastRenderedPageBreak/>
        <w:t>модели различных слов;подбирать слова к определенной модели;различать гласные и согласные звуки, гласные ударные ибезударные, согласные твердые и мягкие, звонкие и глухие;различать мягкие и твердые согласные звуки, определять парные и непарные по твердости/мягкости согласные звуки;различать звонкие и глухие согласные звуки, определять парные и непарные по звонкости/глухости согласные звуки;определять смыслоразличительную функцию языков;определять качественные характеристики звуков;определять слог как минимальную произносительную единицу;делить слова на слоги;определять место ударения в слове; определять ударный и безударный слоги; понимать смыслоразличительную роль ударения;различать звуки и буквы, определять букву как знак звука;обозначать звуки буквами в зависимости от позиции в слове;правильно называть буквы в их алфавитной последовательности;знать специфические марийские буквы ӧ, ӱ, ҥ (луговомарийская норма);определять функции букв е, ё, ю, я в словах;обозначать на письме твердость и мягкость согласных звуков; использовать на письме разделительный твердый (ъ) и мягкий (ь) знаки; читать по слогам (ориентация на букву, обозначающую гласныйзвук) и целыми словами со скоростью, соответствующей индивидуальному темпу;осознанно читать слова, словосочетания, предложения и короткие тексты;читать с интонациями и паузами в соответствии со знаками препинания;владеть орфоэпическим чтением (при переходе к чтению целыми словами) и орфографическим чтением (проговаривание) как средством самоконтроля при письме под диктовку и при списывании;выполнять гигиенические требования при письме;развивать мелкую моторику пальцев и свободу движения руки; уметь ориентироваться на пространстве листа в тетради и на пространстве классной доски;владеть начертанием письменных прописных (заглавных) и строчных букв, писатьбуквосочетания, слоги, слова, предложения с соблюдением гигиенических норм; владеть разборчивым, аккуратным письмом; писать под диктовку слова и предложения, написание которых не расходится с их произношением;применять приемы и последовательность правильного списываниятекста;понимать функции небуквенных графических средств (пробела между словами, знака переноса);воспринимать слова как объект изучения, материала для анализа; наблюдать над значениемопределять слова, отвечающие на вопросы кö? (кто?), мо? (что?); слова, отвечающие на вопрос мом ышташ? (что делать?); слова, отвечающие на вопрос могай? (какой?);различать слово и предложение;выделять слова в предложении, изменять их порядок;моделировать предложения в соответствии с заданной интонацией;раздельно писать слова;писать заглавную букву в начале предложения, в именах, фамилиях, в географических названиях, кличках животных;переносить слова по слогам без стечения согласных;ставить знаки препинания в конце предложения;понимать прочитанный текст при самостоятельном чтении вслух и при его прослушивании;составлять небольшие рассказы повествовательного характера по серии сюжетных картинок, на основе наблюдений / на основе опорных(ключевых) слов;делать фонетический анализ слова;использовать небуквенные графические средства: пробел между словами, знак переноса, красную строку (абзац), пунктуационные знаки (в пределах изученного);выявлять слова, значение которых требует уточнения; определять значение слов по контексту или уточнять значение с помощью словаря учебника;формировать орфографическую зоркость, использовать разные способы проверки орфограмм в зависимости от места орфограммы в слове;использовать орфографический словарь;определять признаки текста (смысловое единство предложений в тексте, связь заглавия с содержанием);осознавать ситуации общения (с какой целью, с кем и где происходит общение?);владеть диалогической формой речи на уровне элементарного диалога и монологической формой речи на уровне умения поприветствовать, представиться, попросить о помощи, поблагодарить, попрощаться;иметь общее представление о языке и речи, о значимости знания родного языка, о роли марийского языка в Республике Марий Эл.</w:t>
      </w:r>
    </w:p>
    <w:p w:rsidR="00BB6F59" w:rsidRPr="00EA6F68" w:rsidRDefault="00EA6F68">
      <w:pPr>
        <w:spacing w:after="0" w:line="1" w:lineRule="atLeast"/>
        <w:ind w:left="120"/>
      </w:pPr>
      <w:r w:rsidRPr="00EA6F68">
        <w:rPr>
          <w:rFonts w:ascii="Times New Roman" w:hAnsi="Times New Roman"/>
          <w:color w:val="333333"/>
          <w:sz w:val="24"/>
        </w:rPr>
        <w:t>2 КЛАСС</w:t>
      </w:r>
    </w:p>
    <w:p w:rsidR="00BB6F59" w:rsidRPr="00EA6F68" w:rsidRDefault="00EA6F68">
      <w:pPr>
        <w:spacing w:after="0" w:line="1" w:lineRule="atLeast"/>
        <w:ind w:left="120"/>
      </w:pPr>
      <w:r w:rsidRPr="00EA6F68">
        <w:rPr>
          <w:rFonts w:ascii="Times New Roman" w:hAnsi="Times New Roman"/>
          <w:color w:val="333333"/>
          <w:sz w:val="24"/>
        </w:rPr>
        <w:t xml:space="preserve">Обучающийся научится:понимать на слух речь учителя и одноклассников;участвовать в диалогах-расспросах;производить звуко-буквенный анализ слов;составлять небольшой текст повествовательного характера по серии сюжетных картинок;участвовать в беседе по содержанию прочитанного и прослушанного текста;пересказывать прочитанный и прослушанный текст;выразительно читать текст вслух, соблюдая интонацию;списывать правильно (без </w:t>
      </w:r>
      <w:r w:rsidRPr="00EA6F68">
        <w:rPr>
          <w:rFonts w:ascii="Times New Roman" w:hAnsi="Times New Roman"/>
          <w:color w:val="333333"/>
          <w:sz w:val="24"/>
        </w:rPr>
        <w:lastRenderedPageBreak/>
        <w:t>пропусков и искажений букв) слова и предложения, тексты объемом не более 15 слов;писать под диктовку (без пропусков и искажений букв) слова, предложения, тексты объемом не более 15 слов с учетом изученных правил правописания;находить в тексте слова с заданным звуком; группировать звуки по заданным критериям;применять изученные правила правописания;выявлять в тексте случаи употребления синонимов и антонимов (без употребления терминов);уточнять значение слова с помощью толкового словаря;распознавать самостоятельные части речи;распознавать имена существительные, определять их роль в речи;определять число имени существительного;образовывать множественное число имен существительных;знать употребление некоторых имен существительных, имеющих только форму единственного числа;рассказывать об отсутствии категории рода в марийском языке;распознавать имена прилагательные, определять их роль в речи;подбирать к существительным прилагательные, близкие и противоположные по смыслу;распознавать глаголы, определять их роль в речи;составлять словосочетания с глаголами, анализировать, сравнивать;определять число глаголов;определять роль послелогов в речи; упражняться в написании послелогов; применять правила правописания послелогов;анализировать схемы предложений, составлять по ним предложения;списывать или писать под диктовку текст объемом не более 15 слов (без пропусков и искажений букв), слова и предложения;строить предложения для решения определенной речевой задачи(для ответа на заданный вопрос, для выражения собственного мнения); различать диалогическую и монологическую речь;распознавать предложения по цели высказывания: повествовательные, побудительные и вопросительные (повествовательные восклицательные, побудительные восклицательные, вопросительные восклицательные) и правильно употреблять их в речи;определять тему и главную мысль в тексте;подбирать заголовок к заданному тексту;корректировать тексты с нарушенным порядком предложений иабзацев;употреблять в речи марийские слова, характеризующие сферу человеческих общественных и родственных отношений.</w:t>
      </w:r>
    </w:p>
    <w:p w:rsidR="00BB6F59" w:rsidRPr="00EA6F68"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color w:val="333333"/>
          <w:sz w:val="24"/>
        </w:rPr>
        <w:t>3 КЛАСС</w:t>
      </w:r>
    </w:p>
    <w:p w:rsidR="00BB6F59" w:rsidRPr="00EA6F68" w:rsidRDefault="00EA6F68">
      <w:pPr>
        <w:spacing w:after="0" w:line="1" w:lineRule="atLeast"/>
        <w:ind w:left="120"/>
      </w:pPr>
      <w:r w:rsidRPr="00EA6F68">
        <w:rPr>
          <w:rFonts w:ascii="Times New Roman" w:hAnsi="Times New Roman"/>
          <w:color w:val="333333"/>
          <w:sz w:val="24"/>
        </w:rPr>
        <w:t xml:space="preserve">Обучающийся научится:строить монологическое высказывание;разыгрывать готовые диалоги на изученные темы;создавать небольшие устные и письменные тексты (5–10 предложений);читать про себя и понимать основное содержание небольшого текста, построенного на знакомом языковом материале;находить в тексте нужную информацию;находить в орфоэпическом словаре информацию по произношениюслов; списывать правильно слова, предложения, текст объемом не более 20 слов;писать под диктовку текст объемом не более 20 слов с учетом изученных правил правописания;составлять текст из разрозненных предложений, частей текста;находить и исправлять орфографические и пунктуационные ошибки на изученные правила;определять способы словообразования имени существительного (при помощи суффиксов);употреблять постфикс (-аш);образовывать слова при помощи суффиксов множественного числа (-влак, -шамыч, -ла);находить и образовывать сложные слова;понимать особенности слова как единицы лексического уровня языка;различать однозначные и многозначные слова и находить их в тексте;наблюдать за употреблением синонимов, антонимов и омонимов в речи (не употребляя термины);подбирать синонимы и антонимы к словам разных частей речи;находить и различать слова, употребленные в прямом и переносном значении;выделять корень слова (простые случаи);различать однокоренные слова и формы одного и того же слова;характеризовать морфемный состав слова;распознавать имена существительные, прилагательные, глаголы, определять их грамматические признаки;определять падеж имени существительного;изменять имена существительные по числам, падежам;распознавать сложные имена существительные;образовывать сравнительную степень имен прилагательных;характеризовать лексическое значение имен прилагательных;устанавливать связь имени прилагательного и именисуществительного;выделять из предложения словосочетания прилагательного с существительным, устанавливать связь слов в этих словосочетаниях;определять личные местоимения, использовать личные местоимения для устранения повторов в тексте;распознавать личные местоимения 1, 2, 3 лица единственного и множественного чисел;изменять личные местоимения по падежам;различать глаголы среди других слов в тексте;объяснять роль глаголов </w:t>
      </w:r>
      <w:r w:rsidRPr="00EA6F68">
        <w:rPr>
          <w:rFonts w:ascii="Times New Roman" w:hAnsi="Times New Roman"/>
          <w:color w:val="333333"/>
          <w:sz w:val="24"/>
        </w:rPr>
        <w:lastRenderedPageBreak/>
        <w:t>в нашем языке (называть, что обозначают глаголы);называть вопросы, на которые отвечают глаголы («мом ышта?» («что делает?»), «мом ыштат?» («что делают?»), «мом ыштыш?» («что сделал?»), «мом ыштышт?» («что сделали?»), «мом ыштен?» («что сделал?»), «мом ыштеныт?» («что сделали?»));называть число (шкет чотым (единственное) да шуко чотым(множественное) и время (кызытсе-шушаш (настоящее-будущее), эртыше(прошедшее) глагола;изменять (спрягать) глаголы по лицам и числам;образовывать однокоренные глаголы от глаголов в неопределенной форме;употреблять имена существительные с глаголами 3 лицаединственного и множественного чисел;знать послелоги марийского языка (деке, гыч, гай, гоч, дене, нерген);употреблять послелог кӧра (из-за), управляющий существительным в дательном падеже;научиться правильно использовать послелоги в речи;находить главные члены предложения: подлежащее и сказуемое;распознавать однородные подлежащие;корректировать тексты с нарушенным порядком предложений;определять последовательность предложений в тексте;пересказывать текст подробно или выборочно;создавать собственный текст по предложенному плану;выделять в предложении словосочетания;устанавливать при помощи смысловых вопросов связь между словами в словосочетании.</w:t>
      </w:r>
    </w:p>
    <w:p w:rsidR="00BB6F59" w:rsidRPr="00EA6F68"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color w:val="333333"/>
          <w:sz w:val="24"/>
        </w:rPr>
        <w:t>4 КЛАСС</w:t>
      </w:r>
    </w:p>
    <w:p w:rsidR="00BB6F59" w:rsidRPr="00EA6F68" w:rsidRDefault="00EA6F68">
      <w:pPr>
        <w:spacing w:after="0" w:line="1" w:lineRule="atLeast"/>
        <w:ind w:left="120"/>
      </w:pPr>
      <w:r w:rsidRPr="00EA6F68">
        <w:rPr>
          <w:rFonts w:ascii="Times New Roman" w:hAnsi="Times New Roman"/>
          <w:color w:val="333333"/>
          <w:sz w:val="24"/>
        </w:rPr>
        <w:t>Обучающийся научится:составлять текст (совместно со сверстниками) по рисунку с включением в него диалога;составлять повествовательный текст, письменно излагать свои мысли;различать типы текстов: описание, повествование, рассуждение;составлять описание предмета, картинки, персонажа;составлять диалоги и монологи, соблюдая орфоэпические и интонационные нормы марийского языка;владеть техникой чтения, приемами понимания прочитанного и прослушанного, интерпретации и преобразования текстов;списывать правильно текст объемом не более 25 слов;писать под диктовку тексты объемом не более 25 слов с учетом изученных правил правописания;проводить фонетический анализ слова;составлять транскрипцию слов;знать о наличии русских (курезе, лар, весела, мешаяш), татарских (кешыр, кияр, чевер, келшаш) и чувашских (агытан, пача, эр, висаш, йывырташ) заимствований в марийском языке;определять словообразующие и формообразующие аффиксы;проводить разбор слова по составу (простые случаи);устанавливать принадлежность слова к определенной части речи (в объеме изученного) по комплексу освоенных грамматических признаков;находить имя числительное, отличать его от других частей речи;определять значение числительных и употреблять их в речи;распознавать количественные и порядковые числительные;находить наречия среди данных в тексте слов;анализировать грамматические признаки наречия;определять роль наречий в предложении и в тексте;классифицировать наречия по значению и вопросам;образовывать наречия от имен прилагательных;определять наречия места, выступающие в роли послелогов, стоящие после имени существительного и выражающие пространственные отношения имени к другому слову, например: ончылно (впереди) – мемнан ончылно (перед нами);употреблять наречия с присоединенными к нему соответствующими притяжательными суффиксами в значении послелога (вместо сочетания личного местоимения с послелогом), например: мыйын ваштарешем – ваштарешем (против меня – навстречу мне);распознавать форму повелительного наклонения глагола;определять категорию времени глагола (настоящее-будущее и прошедшее);спрягать глаголы в настоящем-будущем и прошедших временах;определять способы выражения прошедших и настоящего-будущего времен;распознавать отрицательную форму глаголов настоящего-будущего и прошедших времен;определять основу глагола;распознавать второстепенные члены предложения (определение, дополнение, обстоятельство);распознавать в тексте распространенные и нераспространенные предложения;расставлять знаки препинания в предложениях с обращением;писать под диктовку текст объемом не более 25 слов с учетом изученных правил правописания;правильно пользоваться союзами «ден» («и»), «а», «но», определять их роль и употребление в речи, при соединении частей сложных предложений;</w:t>
      </w:r>
    </w:p>
    <w:p w:rsidR="00BB6F59" w:rsidRPr="00EA6F68" w:rsidRDefault="00BB6F59">
      <w:pPr>
        <w:spacing w:line="1" w:lineRule="atLeast"/>
        <w:jc w:val="both"/>
        <w:sectPr w:rsidR="00BB6F59" w:rsidRPr="00EA6F68">
          <w:pgSz w:w="11906" w:h="16383"/>
          <w:pgMar w:top="850" w:right="566" w:bottom="850" w:left="1132" w:header="720" w:footer="720" w:gutter="0"/>
          <w:cols w:space="720"/>
        </w:sectPr>
      </w:pPr>
    </w:p>
    <w:p w:rsidR="00BB6F59" w:rsidRDefault="00EA6F68">
      <w:pPr>
        <w:spacing w:after="0" w:line="1" w:lineRule="atLeast"/>
        <w:ind w:left="120"/>
      </w:pPr>
      <w:bookmarkStart w:id="107" w:name="block-82308430"/>
      <w:bookmarkEnd w:id="106"/>
      <w:r w:rsidRPr="00EA6F68">
        <w:rPr>
          <w:rFonts w:ascii="Times New Roman" w:hAnsi="Times New Roman"/>
          <w:b/>
          <w:color w:val="000000"/>
          <w:sz w:val="24"/>
        </w:rPr>
        <w:lastRenderedPageBreak/>
        <w:t xml:space="preserve"> </w:t>
      </w:r>
      <w:r>
        <w:rPr>
          <w:rFonts w:ascii="Times New Roman" w:hAnsi="Times New Roman"/>
          <w:b/>
          <w:color w:val="000000"/>
          <w:sz w:val="24"/>
        </w:rPr>
        <w:t xml:space="preserve">ТЕМАТИЧЕСКОЕ ПЛАНИРОВАНИЕ </w:t>
      </w:r>
    </w:p>
    <w:p w:rsidR="00BB6F59" w:rsidRDefault="00EA6F68">
      <w:pPr>
        <w:spacing w:after="0" w:line="1" w:lineRule="atLeast"/>
        <w:ind w:left="120"/>
      </w:pPr>
      <w:r>
        <w:rPr>
          <w:rFonts w:ascii="Times New Roman" w:hAnsi="Times New Roman"/>
          <w:b/>
          <w:color w:val="000000"/>
          <w:sz w:val="24"/>
        </w:rPr>
        <w:t xml:space="preserve"> 1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267"/>
        <w:gridCol w:w="5165"/>
        <w:gridCol w:w="1653"/>
        <w:gridCol w:w="1943"/>
        <w:gridCol w:w="2015"/>
        <w:gridCol w:w="2854"/>
      </w:tblGrid>
      <w:tr w:rsidR="00BB6F59">
        <w:trPr>
          <w:trHeight w:val="144"/>
          <w:tblCellSpacing w:w="0" w:type="dxa"/>
        </w:trPr>
        <w:tc>
          <w:tcPr>
            <w:tcW w:w="476"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2816"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Наименование разделов и тем программы </w:t>
            </w:r>
          </w:p>
          <w:p w:rsidR="00BB6F59" w:rsidRDefault="00BB6F59">
            <w:pPr>
              <w:spacing w:after="0"/>
              <w:ind w:left="135"/>
            </w:pPr>
          </w:p>
        </w:tc>
        <w:tc>
          <w:tcPr>
            <w:tcW w:w="0" w:type="auto"/>
            <w:gridSpan w:val="3"/>
            <w:tcMar>
              <w:top w:w="50" w:type="dxa"/>
              <w:left w:w="100" w:type="dxa"/>
            </w:tcMar>
            <w:vAlign w:val="center"/>
          </w:tcPr>
          <w:p w:rsidR="00BB6F59" w:rsidRDefault="00EA6F68">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c>
          <w:tcPr>
            <w:tcW w:w="999"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Всего </w:t>
            </w:r>
          </w:p>
          <w:p w:rsidR="00BB6F59" w:rsidRDefault="00BB6F59">
            <w:pPr>
              <w:spacing w:after="0"/>
              <w:ind w:left="135"/>
            </w:pPr>
          </w:p>
        </w:tc>
        <w:tc>
          <w:tcPr>
            <w:tcW w:w="1726"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Контрольные работы </w:t>
            </w:r>
          </w:p>
          <w:p w:rsidR="00BB6F59" w:rsidRDefault="00BB6F59">
            <w:pPr>
              <w:spacing w:after="0"/>
              <w:ind w:left="135"/>
            </w:pPr>
          </w:p>
        </w:tc>
        <w:tc>
          <w:tcPr>
            <w:tcW w:w="1811"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Практические работы </w:t>
            </w:r>
          </w:p>
          <w:p w:rsidR="00BB6F59" w:rsidRDefault="00BB6F59">
            <w:pPr>
              <w:spacing w:after="0"/>
              <w:ind w:left="135"/>
            </w:pPr>
          </w:p>
        </w:tc>
        <w:tc>
          <w:tcPr>
            <w:tcW w:w="0" w:type="auto"/>
            <w:vMerge/>
            <w:tcBorders>
              <w:top w:val="nil"/>
            </w:tcBorders>
            <w:tcMar>
              <w:top w:w="50" w:type="dxa"/>
              <w:left w:w="100" w:type="dxa"/>
            </w:tcMar>
          </w:tcPr>
          <w:p w:rsidR="00BB6F59" w:rsidRDefault="00BB6F59"/>
        </w:tc>
      </w:tr>
      <w:tr w:rsidR="00BB6F59">
        <w:trPr>
          <w:trHeight w:val="144"/>
          <w:tblCellSpacing w:w="0" w:type="dxa"/>
        </w:trPr>
        <w:tc>
          <w:tcPr>
            <w:tcW w:w="476" w:type="dxa"/>
            <w:tcMar>
              <w:top w:w="50" w:type="dxa"/>
              <w:left w:w="100" w:type="dxa"/>
            </w:tcMar>
            <w:vAlign w:val="center"/>
          </w:tcPr>
          <w:p w:rsidR="00BB6F59" w:rsidRDefault="00EA6F68">
            <w:pPr>
              <w:spacing w:after="0"/>
            </w:pPr>
            <w:r>
              <w:rPr>
                <w:rFonts w:ascii="Times New Roman" w:hAnsi="Times New Roman"/>
                <w:color w:val="000000"/>
                <w:sz w:val="24"/>
              </w:rPr>
              <w:t>1</w:t>
            </w:r>
          </w:p>
        </w:tc>
        <w:tc>
          <w:tcPr>
            <w:tcW w:w="2816" w:type="dxa"/>
            <w:tcMar>
              <w:top w:w="50" w:type="dxa"/>
              <w:left w:w="100" w:type="dxa"/>
            </w:tcMar>
            <w:vAlign w:val="center"/>
          </w:tcPr>
          <w:p w:rsidR="00BB6F59" w:rsidRDefault="00EA6F68">
            <w:pPr>
              <w:spacing w:after="0"/>
              <w:ind w:left="135"/>
            </w:pPr>
            <w:r>
              <w:rPr>
                <w:rFonts w:ascii="Times New Roman" w:hAnsi="Times New Roman"/>
                <w:color w:val="000000"/>
                <w:sz w:val="24"/>
              </w:rPr>
              <w:t>Обучение грамоте</w:t>
            </w:r>
          </w:p>
        </w:tc>
        <w:tc>
          <w:tcPr>
            <w:tcW w:w="99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9 </w:t>
            </w:r>
          </w:p>
        </w:tc>
        <w:tc>
          <w:tcPr>
            <w:tcW w:w="1726" w:type="dxa"/>
            <w:tcMar>
              <w:top w:w="50" w:type="dxa"/>
              <w:left w:w="100" w:type="dxa"/>
            </w:tcMar>
            <w:vAlign w:val="center"/>
          </w:tcPr>
          <w:p w:rsidR="00BB6F59" w:rsidRDefault="00BB6F59">
            <w:pPr>
              <w:spacing w:after="0"/>
              <w:ind w:left="135"/>
              <w:jc w:val="center"/>
            </w:pPr>
          </w:p>
        </w:tc>
        <w:tc>
          <w:tcPr>
            <w:tcW w:w="1811" w:type="dxa"/>
            <w:tcMar>
              <w:top w:w="50" w:type="dxa"/>
              <w:left w:w="100" w:type="dxa"/>
            </w:tcMar>
            <w:vAlign w:val="center"/>
          </w:tcPr>
          <w:p w:rsidR="00BB6F59" w:rsidRDefault="00BB6F59">
            <w:pPr>
              <w:spacing w:after="0"/>
              <w:ind w:left="135"/>
              <w:jc w:val="center"/>
            </w:pPr>
          </w:p>
        </w:tc>
        <w:tc>
          <w:tcPr>
            <w:tcW w:w="2710" w:type="dxa"/>
            <w:tcMar>
              <w:top w:w="50" w:type="dxa"/>
              <w:left w:w="100" w:type="dxa"/>
            </w:tcMar>
            <w:vAlign w:val="center"/>
          </w:tcPr>
          <w:p w:rsidR="00BB6F59" w:rsidRDefault="00BB6F59">
            <w:pPr>
              <w:spacing w:after="0"/>
              <w:ind w:left="135"/>
            </w:pPr>
          </w:p>
        </w:tc>
      </w:tr>
      <w:tr w:rsidR="00BB6F59">
        <w:trPr>
          <w:trHeight w:val="144"/>
          <w:tblCellSpacing w:w="0" w:type="dxa"/>
        </w:trPr>
        <w:tc>
          <w:tcPr>
            <w:tcW w:w="476" w:type="dxa"/>
            <w:tcMar>
              <w:top w:w="50" w:type="dxa"/>
              <w:left w:w="100" w:type="dxa"/>
            </w:tcMar>
            <w:vAlign w:val="center"/>
          </w:tcPr>
          <w:p w:rsidR="00BB6F59" w:rsidRDefault="00EA6F68">
            <w:pPr>
              <w:spacing w:after="0"/>
            </w:pPr>
            <w:r>
              <w:rPr>
                <w:rFonts w:ascii="Times New Roman" w:hAnsi="Times New Roman"/>
                <w:color w:val="000000"/>
                <w:sz w:val="24"/>
              </w:rPr>
              <w:t>2</w:t>
            </w:r>
          </w:p>
        </w:tc>
        <w:tc>
          <w:tcPr>
            <w:tcW w:w="2816" w:type="dxa"/>
            <w:tcMar>
              <w:top w:w="50" w:type="dxa"/>
              <w:left w:w="100" w:type="dxa"/>
            </w:tcMar>
            <w:vAlign w:val="center"/>
          </w:tcPr>
          <w:p w:rsidR="00BB6F59" w:rsidRDefault="00EA6F68">
            <w:pPr>
              <w:spacing w:after="0"/>
              <w:ind w:left="135"/>
            </w:pPr>
            <w:r>
              <w:rPr>
                <w:rFonts w:ascii="Times New Roman" w:hAnsi="Times New Roman"/>
                <w:color w:val="000000"/>
                <w:sz w:val="24"/>
              </w:rPr>
              <w:t>Систематический курс</w:t>
            </w:r>
          </w:p>
        </w:tc>
        <w:tc>
          <w:tcPr>
            <w:tcW w:w="99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8 </w:t>
            </w:r>
          </w:p>
        </w:tc>
        <w:tc>
          <w:tcPr>
            <w:tcW w:w="172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rsidR="00BB6F59" w:rsidRDefault="00BB6F59">
            <w:pPr>
              <w:spacing w:after="0"/>
              <w:ind w:left="135"/>
              <w:jc w:val="center"/>
            </w:pPr>
          </w:p>
        </w:tc>
        <w:tc>
          <w:tcPr>
            <w:tcW w:w="2710"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b/>
                <w:color w:val="000000"/>
                <w:sz w:val="24"/>
              </w:rPr>
              <w:t>ОБЩЕЕ КОЛИЧЕСТВО ЧАСОВ ПО ПРОГРАММЕ</w:t>
            </w:r>
          </w:p>
        </w:tc>
        <w:tc>
          <w:tcPr>
            <w:tcW w:w="1570"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17 </w:t>
            </w:r>
          </w:p>
        </w:tc>
        <w:tc>
          <w:tcPr>
            <w:tcW w:w="172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EA6F68">
      <w:pPr>
        <w:spacing w:after="0" w:line="1" w:lineRule="atLeast"/>
        <w:ind w:left="120"/>
      </w:pPr>
      <w:r>
        <w:rPr>
          <w:rFonts w:ascii="Times New Roman" w:hAnsi="Times New Roman"/>
          <w:b/>
          <w:color w:val="000000"/>
          <w:sz w:val="24"/>
        </w:rPr>
        <w:lastRenderedPageBreak/>
        <w:t xml:space="preserve"> 2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468"/>
        <w:gridCol w:w="4863"/>
        <w:gridCol w:w="1712"/>
        <w:gridCol w:w="1913"/>
        <w:gridCol w:w="1984"/>
        <w:gridCol w:w="2957"/>
      </w:tblGrid>
      <w:tr w:rsidR="00BB6F59">
        <w:trPr>
          <w:trHeight w:val="144"/>
          <w:tblCellSpacing w:w="0" w:type="dxa"/>
        </w:trPr>
        <w:tc>
          <w:tcPr>
            <w:tcW w:w="505"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2288"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Наименование разделов и тем программы </w:t>
            </w:r>
          </w:p>
          <w:p w:rsidR="00BB6F59" w:rsidRDefault="00BB6F59">
            <w:pPr>
              <w:spacing w:after="0"/>
              <w:ind w:left="135"/>
            </w:pPr>
          </w:p>
        </w:tc>
        <w:tc>
          <w:tcPr>
            <w:tcW w:w="0" w:type="auto"/>
            <w:gridSpan w:val="3"/>
            <w:tcMar>
              <w:top w:w="50" w:type="dxa"/>
              <w:left w:w="100" w:type="dxa"/>
            </w:tcMar>
            <w:vAlign w:val="center"/>
          </w:tcPr>
          <w:p w:rsidR="00BB6F59" w:rsidRDefault="00EA6F68">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c>
          <w:tcPr>
            <w:tcW w:w="1050"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Всего </w:t>
            </w:r>
          </w:p>
          <w:p w:rsidR="00BB6F59" w:rsidRDefault="00BB6F59">
            <w:pPr>
              <w:spacing w:after="0"/>
              <w:ind w:left="135"/>
            </w:pPr>
          </w:p>
        </w:tc>
        <w:tc>
          <w:tcPr>
            <w:tcW w:w="1785"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Контрольные работы </w:t>
            </w:r>
          </w:p>
          <w:p w:rsidR="00BB6F59" w:rsidRDefault="00BB6F59">
            <w:pPr>
              <w:spacing w:after="0"/>
              <w:ind w:left="135"/>
            </w:pPr>
          </w:p>
        </w:tc>
        <w:tc>
          <w:tcPr>
            <w:tcW w:w="1866"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Практические работы </w:t>
            </w:r>
          </w:p>
          <w:p w:rsidR="00BB6F59" w:rsidRDefault="00BB6F59">
            <w:pPr>
              <w:spacing w:after="0"/>
              <w:ind w:left="135"/>
            </w:pPr>
          </w:p>
        </w:tc>
        <w:tc>
          <w:tcPr>
            <w:tcW w:w="0" w:type="auto"/>
            <w:vMerge/>
            <w:tcBorders>
              <w:top w:val="nil"/>
            </w:tcBorders>
            <w:tcMar>
              <w:top w:w="50" w:type="dxa"/>
              <w:left w:w="100" w:type="dxa"/>
            </w:tcMar>
          </w:tcPr>
          <w:p w:rsidR="00BB6F59" w:rsidRDefault="00BB6F59"/>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1</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Повторение изученного в 1 классе</w:t>
            </w:r>
          </w:p>
        </w:tc>
        <w:tc>
          <w:tcPr>
            <w:tcW w:w="10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 </w:t>
            </w:r>
          </w:p>
        </w:tc>
        <w:tc>
          <w:tcPr>
            <w:tcW w:w="1785" w:type="dxa"/>
            <w:tcMar>
              <w:top w:w="50" w:type="dxa"/>
              <w:left w:w="100" w:type="dxa"/>
            </w:tcMar>
            <w:vAlign w:val="center"/>
          </w:tcPr>
          <w:p w:rsidR="00BB6F59" w:rsidRDefault="00BB6F59">
            <w:pPr>
              <w:spacing w:after="0"/>
              <w:ind w:left="135"/>
              <w:jc w:val="center"/>
            </w:pP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BB6F59">
            <w:pPr>
              <w:spacing w:after="0"/>
              <w:ind w:left="135"/>
            </w:pPr>
          </w:p>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2</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Текст</w:t>
            </w:r>
          </w:p>
        </w:tc>
        <w:tc>
          <w:tcPr>
            <w:tcW w:w="10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 </w:t>
            </w:r>
          </w:p>
        </w:tc>
        <w:tc>
          <w:tcPr>
            <w:tcW w:w="1785" w:type="dxa"/>
            <w:tcMar>
              <w:top w:w="50" w:type="dxa"/>
              <w:left w:w="100" w:type="dxa"/>
            </w:tcMar>
            <w:vAlign w:val="center"/>
          </w:tcPr>
          <w:p w:rsidR="00BB6F59" w:rsidRDefault="00BB6F59">
            <w:pPr>
              <w:spacing w:after="0"/>
              <w:ind w:left="135"/>
              <w:jc w:val="center"/>
            </w:pP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BB6F59">
            <w:pPr>
              <w:spacing w:after="0"/>
              <w:ind w:left="135"/>
            </w:pPr>
          </w:p>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3</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Предложение</w:t>
            </w:r>
          </w:p>
        </w:tc>
        <w:tc>
          <w:tcPr>
            <w:tcW w:w="10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16 </w:t>
            </w:r>
          </w:p>
        </w:tc>
        <w:tc>
          <w:tcPr>
            <w:tcW w:w="178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rsidR="00BB6F59" w:rsidRDefault="00BB6F59">
            <w:pPr>
              <w:spacing w:after="0"/>
              <w:ind w:left="135"/>
            </w:pPr>
          </w:p>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4</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Слово и предложение</w:t>
            </w:r>
          </w:p>
        </w:tc>
        <w:tc>
          <w:tcPr>
            <w:tcW w:w="10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16 </w:t>
            </w:r>
          </w:p>
        </w:tc>
        <w:tc>
          <w:tcPr>
            <w:tcW w:w="178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rsidR="00BB6F59" w:rsidRDefault="00BB6F59">
            <w:pPr>
              <w:spacing w:after="0"/>
              <w:ind w:left="135"/>
            </w:pPr>
          </w:p>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5</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Состав слова</w:t>
            </w:r>
          </w:p>
        </w:tc>
        <w:tc>
          <w:tcPr>
            <w:tcW w:w="10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4 </w:t>
            </w:r>
          </w:p>
        </w:tc>
        <w:tc>
          <w:tcPr>
            <w:tcW w:w="1785" w:type="dxa"/>
            <w:tcMar>
              <w:top w:w="50" w:type="dxa"/>
              <w:left w:w="100" w:type="dxa"/>
            </w:tcMar>
            <w:vAlign w:val="center"/>
          </w:tcPr>
          <w:p w:rsidR="00BB6F59" w:rsidRDefault="00BB6F59">
            <w:pPr>
              <w:spacing w:after="0"/>
              <w:ind w:left="135"/>
              <w:jc w:val="center"/>
            </w:pP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BB6F59">
            <w:pPr>
              <w:spacing w:after="0"/>
              <w:ind w:left="135"/>
            </w:pPr>
          </w:p>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6</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Звуки и буквы</w:t>
            </w:r>
          </w:p>
        </w:tc>
        <w:tc>
          <w:tcPr>
            <w:tcW w:w="10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24 </w:t>
            </w:r>
          </w:p>
        </w:tc>
        <w:tc>
          <w:tcPr>
            <w:tcW w:w="178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rsidR="00BB6F59" w:rsidRDefault="00BB6F59">
            <w:pPr>
              <w:spacing w:after="0"/>
              <w:ind w:left="135"/>
            </w:pPr>
          </w:p>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7</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Повторение</w:t>
            </w:r>
          </w:p>
        </w:tc>
        <w:tc>
          <w:tcPr>
            <w:tcW w:w="10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4 </w:t>
            </w:r>
          </w:p>
        </w:tc>
        <w:tc>
          <w:tcPr>
            <w:tcW w:w="1785" w:type="dxa"/>
            <w:tcMar>
              <w:top w:w="50" w:type="dxa"/>
              <w:left w:w="100" w:type="dxa"/>
            </w:tcMar>
            <w:vAlign w:val="center"/>
          </w:tcPr>
          <w:p w:rsidR="00BB6F59" w:rsidRDefault="00BB6F59">
            <w:pPr>
              <w:spacing w:after="0"/>
              <w:ind w:left="135"/>
              <w:jc w:val="center"/>
            </w:pP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b/>
                <w:color w:val="000000"/>
                <w:sz w:val="24"/>
              </w:rPr>
              <w:t>ОБЩЕЕ КОЛИЧЕСТВО ЧАСОВ ПО ПРОГРАММЕ</w:t>
            </w:r>
          </w:p>
        </w:tc>
        <w:tc>
          <w:tcPr>
            <w:tcW w:w="1651"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68 </w:t>
            </w:r>
          </w:p>
        </w:tc>
        <w:tc>
          <w:tcPr>
            <w:tcW w:w="178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3 </w:t>
            </w:r>
          </w:p>
        </w:tc>
        <w:tc>
          <w:tcPr>
            <w:tcW w:w="186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3 </w:t>
            </w:r>
          </w:p>
        </w:tc>
        <w:tc>
          <w:tcPr>
            <w:tcW w:w="2852" w:type="dxa"/>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EA6F68">
      <w:pPr>
        <w:spacing w:after="0" w:line="1" w:lineRule="atLeast"/>
        <w:ind w:left="120"/>
      </w:pPr>
      <w:r>
        <w:rPr>
          <w:rFonts w:ascii="Times New Roman" w:hAnsi="Times New Roman"/>
          <w:b/>
          <w:color w:val="000000"/>
          <w:sz w:val="24"/>
        </w:rPr>
        <w:lastRenderedPageBreak/>
        <w:t xml:space="preserve"> 3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468"/>
        <w:gridCol w:w="4863"/>
        <w:gridCol w:w="1712"/>
        <w:gridCol w:w="1913"/>
        <w:gridCol w:w="1984"/>
        <w:gridCol w:w="2957"/>
      </w:tblGrid>
      <w:tr w:rsidR="00BB6F59">
        <w:trPr>
          <w:trHeight w:val="144"/>
          <w:tblCellSpacing w:w="0" w:type="dxa"/>
        </w:trPr>
        <w:tc>
          <w:tcPr>
            <w:tcW w:w="505"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2288"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Наименование разделов и тем программы </w:t>
            </w:r>
          </w:p>
          <w:p w:rsidR="00BB6F59" w:rsidRDefault="00BB6F59">
            <w:pPr>
              <w:spacing w:after="0"/>
              <w:ind w:left="135"/>
            </w:pPr>
          </w:p>
        </w:tc>
        <w:tc>
          <w:tcPr>
            <w:tcW w:w="0" w:type="auto"/>
            <w:gridSpan w:val="3"/>
            <w:tcMar>
              <w:top w:w="50" w:type="dxa"/>
              <w:left w:w="100" w:type="dxa"/>
            </w:tcMar>
            <w:vAlign w:val="center"/>
          </w:tcPr>
          <w:p w:rsidR="00BB6F59" w:rsidRDefault="00EA6F68">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c>
          <w:tcPr>
            <w:tcW w:w="1050"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Всего </w:t>
            </w:r>
          </w:p>
          <w:p w:rsidR="00BB6F59" w:rsidRDefault="00BB6F59">
            <w:pPr>
              <w:spacing w:after="0"/>
              <w:ind w:left="135"/>
            </w:pPr>
          </w:p>
        </w:tc>
        <w:tc>
          <w:tcPr>
            <w:tcW w:w="1785"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Контрольные работы </w:t>
            </w:r>
          </w:p>
          <w:p w:rsidR="00BB6F59" w:rsidRDefault="00BB6F59">
            <w:pPr>
              <w:spacing w:after="0"/>
              <w:ind w:left="135"/>
            </w:pPr>
          </w:p>
        </w:tc>
        <w:tc>
          <w:tcPr>
            <w:tcW w:w="1866"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Практические работы </w:t>
            </w:r>
          </w:p>
          <w:p w:rsidR="00BB6F59" w:rsidRDefault="00BB6F59">
            <w:pPr>
              <w:spacing w:after="0"/>
              <w:ind w:left="135"/>
            </w:pPr>
          </w:p>
        </w:tc>
        <w:tc>
          <w:tcPr>
            <w:tcW w:w="0" w:type="auto"/>
            <w:vMerge/>
            <w:tcBorders>
              <w:top w:val="nil"/>
            </w:tcBorders>
            <w:tcMar>
              <w:top w:w="50" w:type="dxa"/>
              <w:left w:w="100" w:type="dxa"/>
            </w:tcMar>
          </w:tcPr>
          <w:p w:rsidR="00BB6F59" w:rsidRDefault="00BB6F59"/>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1</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Повторение пройденного во 2 классе</w:t>
            </w:r>
          </w:p>
        </w:tc>
        <w:tc>
          <w:tcPr>
            <w:tcW w:w="10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8 </w:t>
            </w:r>
          </w:p>
        </w:tc>
        <w:tc>
          <w:tcPr>
            <w:tcW w:w="178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BB6F59">
            <w:pPr>
              <w:spacing w:after="0"/>
              <w:ind w:left="135"/>
            </w:pPr>
          </w:p>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2</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Состав слова</w:t>
            </w:r>
          </w:p>
        </w:tc>
        <w:tc>
          <w:tcPr>
            <w:tcW w:w="10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8 </w:t>
            </w:r>
          </w:p>
        </w:tc>
        <w:tc>
          <w:tcPr>
            <w:tcW w:w="1785" w:type="dxa"/>
            <w:tcMar>
              <w:top w:w="50" w:type="dxa"/>
              <w:left w:w="100" w:type="dxa"/>
            </w:tcMar>
            <w:vAlign w:val="center"/>
          </w:tcPr>
          <w:p w:rsidR="00BB6F59" w:rsidRDefault="00BB6F59">
            <w:pPr>
              <w:spacing w:after="0"/>
              <w:ind w:left="135"/>
              <w:jc w:val="center"/>
            </w:pPr>
          </w:p>
        </w:tc>
        <w:tc>
          <w:tcPr>
            <w:tcW w:w="186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rsidR="00BB6F59" w:rsidRDefault="00BB6F59">
            <w:pPr>
              <w:spacing w:after="0"/>
              <w:ind w:left="135"/>
            </w:pPr>
          </w:p>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3</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Части речи</w:t>
            </w:r>
          </w:p>
        </w:tc>
        <w:tc>
          <w:tcPr>
            <w:tcW w:w="10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30 </w:t>
            </w:r>
          </w:p>
        </w:tc>
        <w:tc>
          <w:tcPr>
            <w:tcW w:w="178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rsidR="00BB6F59" w:rsidRDefault="00BB6F59">
            <w:pPr>
              <w:spacing w:after="0"/>
              <w:ind w:left="135"/>
            </w:pPr>
          </w:p>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4</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Предложение</w:t>
            </w:r>
          </w:p>
        </w:tc>
        <w:tc>
          <w:tcPr>
            <w:tcW w:w="10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12 </w:t>
            </w:r>
          </w:p>
        </w:tc>
        <w:tc>
          <w:tcPr>
            <w:tcW w:w="178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rsidR="00BB6F59" w:rsidRDefault="00BB6F59">
            <w:pPr>
              <w:spacing w:after="0"/>
              <w:ind w:left="135"/>
            </w:pPr>
          </w:p>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5</w:t>
            </w:r>
          </w:p>
        </w:tc>
        <w:tc>
          <w:tcPr>
            <w:tcW w:w="228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Безударные гласные в конце слова</w:t>
            </w:r>
          </w:p>
        </w:tc>
        <w:tc>
          <w:tcPr>
            <w:tcW w:w="1050"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6 </w:t>
            </w:r>
          </w:p>
        </w:tc>
        <w:tc>
          <w:tcPr>
            <w:tcW w:w="1785" w:type="dxa"/>
            <w:tcMar>
              <w:top w:w="50" w:type="dxa"/>
              <w:left w:w="100" w:type="dxa"/>
            </w:tcMar>
            <w:vAlign w:val="center"/>
          </w:tcPr>
          <w:p w:rsidR="00BB6F59" w:rsidRDefault="00BB6F59">
            <w:pPr>
              <w:spacing w:after="0"/>
              <w:ind w:left="135"/>
              <w:jc w:val="center"/>
            </w:pP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BB6F59">
            <w:pPr>
              <w:spacing w:after="0"/>
              <w:ind w:left="135"/>
            </w:pPr>
          </w:p>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6</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Повторение пройденного материала</w:t>
            </w:r>
          </w:p>
        </w:tc>
        <w:tc>
          <w:tcPr>
            <w:tcW w:w="10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4 </w:t>
            </w:r>
          </w:p>
        </w:tc>
        <w:tc>
          <w:tcPr>
            <w:tcW w:w="1785" w:type="dxa"/>
            <w:tcMar>
              <w:top w:w="50" w:type="dxa"/>
              <w:left w:w="100" w:type="dxa"/>
            </w:tcMar>
            <w:vAlign w:val="center"/>
          </w:tcPr>
          <w:p w:rsidR="00BB6F59" w:rsidRDefault="00BB6F59">
            <w:pPr>
              <w:spacing w:after="0"/>
              <w:ind w:left="135"/>
              <w:jc w:val="center"/>
            </w:pP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b/>
                <w:color w:val="000000"/>
                <w:sz w:val="24"/>
              </w:rPr>
              <w:t>ОБЩЕЕ КОЛИЧЕСТВО ЧАСОВ ПО ПРОГРАММЕ</w:t>
            </w:r>
          </w:p>
        </w:tc>
        <w:tc>
          <w:tcPr>
            <w:tcW w:w="1651"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68 </w:t>
            </w:r>
          </w:p>
        </w:tc>
        <w:tc>
          <w:tcPr>
            <w:tcW w:w="178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3 </w:t>
            </w:r>
          </w:p>
        </w:tc>
        <w:tc>
          <w:tcPr>
            <w:tcW w:w="186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3 </w:t>
            </w:r>
          </w:p>
        </w:tc>
        <w:tc>
          <w:tcPr>
            <w:tcW w:w="2852" w:type="dxa"/>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EA6F68">
      <w:pPr>
        <w:spacing w:after="0" w:line="1" w:lineRule="atLeast"/>
        <w:ind w:left="120"/>
      </w:pPr>
      <w:r>
        <w:rPr>
          <w:rFonts w:ascii="Times New Roman" w:hAnsi="Times New Roman"/>
          <w:b/>
          <w:color w:val="000000"/>
          <w:sz w:val="24"/>
        </w:rPr>
        <w:lastRenderedPageBreak/>
        <w:t xml:space="preserve"> 4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359"/>
        <w:gridCol w:w="5022"/>
        <w:gridCol w:w="1683"/>
        <w:gridCol w:w="1928"/>
        <w:gridCol w:w="2000"/>
        <w:gridCol w:w="2905"/>
      </w:tblGrid>
      <w:tr w:rsidR="00BB6F59">
        <w:trPr>
          <w:trHeight w:val="144"/>
          <w:tblCellSpacing w:w="0" w:type="dxa"/>
        </w:trPr>
        <w:tc>
          <w:tcPr>
            <w:tcW w:w="490"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2552"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Наименование разделов и тем программы </w:t>
            </w:r>
          </w:p>
          <w:p w:rsidR="00BB6F59" w:rsidRDefault="00BB6F59">
            <w:pPr>
              <w:spacing w:after="0"/>
              <w:ind w:left="135"/>
            </w:pPr>
          </w:p>
        </w:tc>
        <w:tc>
          <w:tcPr>
            <w:tcW w:w="0" w:type="auto"/>
            <w:gridSpan w:val="3"/>
            <w:tcMar>
              <w:top w:w="50" w:type="dxa"/>
              <w:left w:w="100" w:type="dxa"/>
            </w:tcMar>
            <w:vAlign w:val="center"/>
          </w:tcPr>
          <w:p w:rsidR="00BB6F59" w:rsidRDefault="00EA6F68">
            <w:pPr>
              <w:spacing w:after="0"/>
            </w:pPr>
            <w:r>
              <w:rPr>
                <w:rFonts w:ascii="Times New Roman" w:hAnsi="Times New Roman"/>
                <w:b/>
                <w:color w:val="000000"/>
                <w:sz w:val="24"/>
              </w:rPr>
              <w:t>Количество часов</w:t>
            </w:r>
          </w:p>
        </w:tc>
        <w:tc>
          <w:tcPr>
            <w:tcW w:w="2781"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c>
          <w:tcPr>
            <w:tcW w:w="1025"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Всего </w:t>
            </w:r>
          </w:p>
          <w:p w:rsidR="00BB6F59" w:rsidRDefault="00BB6F59">
            <w:pPr>
              <w:spacing w:after="0"/>
              <w:ind w:left="135"/>
            </w:pPr>
          </w:p>
        </w:tc>
        <w:tc>
          <w:tcPr>
            <w:tcW w:w="1755"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Контрольные работы </w:t>
            </w:r>
          </w:p>
          <w:p w:rsidR="00BB6F59" w:rsidRDefault="00BB6F59">
            <w:pPr>
              <w:spacing w:after="0"/>
              <w:ind w:left="135"/>
            </w:pPr>
          </w:p>
        </w:tc>
        <w:tc>
          <w:tcPr>
            <w:tcW w:w="1838"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Практические работы </w:t>
            </w:r>
          </w:p>
          <w:p w:rsidR="00BB6F59" w:rsidRDefault="00BB6F59">
            <w:pPr>
              <w:spacing w:after="0"/>
              <w:ind w:left="135"/>
            </w:pPr>
          </w:p>
        </w:tc>
        <w:tc>
          <w:tcPr>
            <w:tcW w:w="0" w:type="auto"/>
            <w:vMerge/>
            <w:tcBorders>
              <w:top w:val="nil"/>
            </w:tcBorders>
            <w:tcMar>
              <w:top w:w="50" w:type="dxa"/>
              <w:left w:w="100" w:type="dxa"/>
            </w:tcMar>
          </w:tcPr>
          <w:p w:rsidR="00BB6F59" w:rsidRDefault="00BB6F59"/>
        </w:tc>
      </w:tr>
      <w:tr w:rsidR="00BB6F59">
        <w:trPr>
          <w:trHeight w:val="144"/>
          <w:tblCellSpacing w:w="0" w:type="dxa"/>
        </w:trPr>
        <w:tc>
          <w:tcPr>
            <w:tcW w:w="490" w:type="dxa"/>
            <w:tcMar>
              <w:top w:w="50" w:type="dxa"/>
              <w:left w:w="100" w:type="dxa"/>
            </w:tcMar>
            <w:vAlign w:val="center"/>
          </w:tcPr>
          <w:p w:rsidR="00BB6F59" w:rsidRDefault="00EA6F68">
            <w:pPr>
              <w:spacing w:after="0"/>
            </w:pPr>
            <w:r>
              <w:rPr>
                <w:rFonts w:ascii="Times New Roman" w:hAnsi="Times New Roman"/>
                <w:color w:val="000000"/>
                <w:sz w:val="24"/>
              </w:rPr>
              <w:t>1</w:t>
            </w:r>
          </w:p>
        </w:tc>
        <w:tc>
          <w:tcPr>
            <w:tcW w:w="2552" w:type="dxa"/>
            <w:tcMar>
              <w:top w:w="50" w:type="dxa"/>
              <w:left w:w="100" w:type="dxa"/>
            </w:tcMar>
            <w:vAlign w:val="center"/>
          </w:tcPr>
          <w:p w:rsidR="00BB6F59" w:rsidRDefault="00EA6F68">
            <w:pPr>
              <w:spacing w:after="0"/>
              <w:ind w:left="135"/>
            </w:pPr>
            <w:r>
              <w:rPr>
                <w:rFonts w:ascii="Times New Roman" w:hAnsi="Times New Roman"/>
                <w:color w:val="000000"/>
                <w:sz w:val="24"/>
              </w:rPr>
              <w:t>Повторение пройденного в 3 классе</w:t>
            </w:r>
          </w:p>
        </w:tc>
        <w:tc>
          <w:tcPr>
            <w:tcW w:w="102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12 </w:t>
            </w:r>
          </w:p>
        </w:tc>
        <w:tc>
          <w:tcPr>
            <w:tcW w:w="1755" w:type="dxa"/>
            <w:tcMar>
              <w:top w:w="50" w:type="dxa"/>
              <w:left w:w="100" w:type="dxa"/>
            </w:tcMar>
            <w:vAlign w:val="center"/>
          </w:tcPr>
          <w:p w:rsidR="00BB6F59" w:rsidRDefault="00BB6F59">
            <w:pPr>
              <w:spacing w:after="0"/>
              <w:ind w:left="135"/>
              <w:jc w:val="center"/>
            </w:pPr>
          </w:p>
        </w:tc>
        <w:tc>
          <w:tcPr>
            <w:tcW w:w="1838" w:type="dxa"/>
            <w:tcMar>
              <w:top w:w="50" w:type="dxa"/>
              <w:left w:w="100" w:type="dxa"/>
            </w:tcMar>
            <w:vAlign w:val="center"/>
          </w:tcPr>
          <w:p w:rsidR="00BB6F59" w:rsidRDefault="00BB6F59">
            <w:pPr>
              <w:spacing w:after="0"/>
              <w:ind w:left="135"/>
              <w:jc w:val="center"/>
            </w:pPr>
          </w:p>
        </w:tc>
        <w:tc>
          <w:tcPr>
            <w:tcW w:w="2781" w:type="dxa"/>
            <w:tcMar>
              <w:top w:w="50" w:type="dxa"/>
              <w:left w:w="100" w:type="dxa"/>
            </w:tcMar>
            <w:vAlign w:val="center"/>
          </w:tcPr>
          <w:p w:rsidR="00BB6F59" w:rsidRDefault="00BB6F59">
            <w:pPr>
              <w:spacing w:after="0"/>
              <w:ind w:left="135"/>
            </w:pPr>
          </w:p>
        </w:tc>
      </w:tr>
      <w:tr w:rsidR="00BB6F59">
        <w:trPr>
          <w:trHeight w:val="144"/>
          <w:tblCellSpacing w:w="0" w:type="dxa"/>
        </w:trPr>
        <w:tc>
          <w:tcPr>
            <w:tcW w:w="490" w:type="dxa"/>
            <w:tcMar>
              <w:top w:w="50" w:type="dxa"/>
              <w:left w:w="100" w:type="dxa"/>
            </w:tcMar>
            <w:vAlign w:val="center"/>
          </w:tcPr>
          <w:p w:rsidR="00BB6F59" w:rsidRDefault="00EA6F68">
            <w:pPr>
              <w:spacing w:after="0"/>
            </w:pPr>
            <w:r>
              <w:rPr>
                <w:rFonts w:ascii="Times New Roman" w:hAnsi="Times New Roman"/>
                <w:color w:val="000000"/>
                <w:sz w:val="24"/>
              </w:rPr>
              <w:t>2</w:t>
            </w:r>
          </w:p>
        </w:tc>
        <w:tc>
          <w:tcPr>
            <w:tcW w:w="2552" w:type="dxa"/>
            <w:tcMar>
              <w:top w:w="50" w:type="dxa"/>
              <w:left w:w="100" w:type="dxa"/>
            </w:tcMar>
            <w:vAlign w:val="center"/>
          </w:tcPr>
          <w:p w:rsidR="00BB6F59" w:rsidRDefault="00EA6F68">
            <w:pPr>
              <w:spacing w:after="0"/>
              <w:ind w:left="135"/>
            </w:pPr>
            <w:r>
              <w:rPr>
                <w:rFonts w:ascii="Times New Roman" w:hAnsi="Times New Roman"/>
                <w:color w:val="000000"/>
                <w:sz w:val="24"/>
              </w:rPr>
              <w:t>Богатство родного языка</w:t>
            </w:r>
          </w:p>
        </w:tc>
        <w:tc>
          <w:tcPr>
            <w:tcW w:w="102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4 </w:t>
            </w:r>
          </w:p>
        </w:tc>
        <w:tc>
          <w:tcPr>
            <w:tcW w:w="1755" w:type="dxa"/>
            <w:tcMar>
              <w:top w:w="50" w:type="dxa"/>
              <w:left w:w="100" w:type="dxa"/>
            </w:tcMar>
            <w:vAlign w:val="center"/>
          </w:tcPr>
          <w:p w:rsidR="00BB6F59" w:rsidRDefault="00BB6F59">
            <w:pPr>
              <w:spacing w:after="0"/>
              <w:ind w:left="135"/>
              <w:jc w:val="center"/>
            </w:pPr>
          </w:p>
        </w:tc>
        <w:tc>
          <w:tcPr>
            <w:tcW w:w="1838" w:type="dxa"/>
            <w:tcMar>
              <w:top w:w="50" w:type="dxa"/>
              <w:left w:w="100" w:type="dxa"/>
            </w:tcMar>
            <w:vAlign w:val="center"/>
          </w:tcPr>
          <w:p w:rsidR="00BB6F59" w:rsidRDefault="00BB6F59">
            <w:pPr>
              <w:spacing w:after="0"/>
              <w:ind w:left="135"/>
              <w:jc w:val="center"/>
            </w:pPr>
          </w:p>
        </w:tc>
        <w:tc>
          <w:tcPr>
            <w:tcW w:w="2781" w:type="dxa"/>
            <w:tcMar>
              <w:top w:w="50" w:type="dxa"/>
              <w:left w:w="100" w:type="dxa"/>
            </w:tcMar>
            <w:vAlign w:val="center"/>
          </w:tcPr>
          <w:p w:rsidR="00BB6F59" w:rsidRDefault="00BB6F59">
            <w:pPr>
              <w:spacing w:after="0"/>
              <w:ind w:left="135"/>
            </w:pPr>
          </w:p>
        </w:tc>
      </w:tr>
      <w:tr w:rsidR="00BB6F59">
        <w:trPr>
          <w:trHeight w:val="144"/>
          <w:tblCellSpacing w:w="0" w:type="dxa"/>
        </w:trPr>
        <w:tc>
          <w:tcPr>
            <w:tcW w:w="490" w:type="dxa"/>
            <w:tcMar>
              <w:top w:w="50" w:type="dxa"/>
              <w:left w:w="100" w:type="dxa"/>
            </w:tcMar>
            <w:vAlign w:val="center"/>
          </w:tcPr>
          <w:p w:rsidR="00BB6F59" w:rsidRDefault="00EA6F68">
            <w:pPr>
              <w:spacing w:after="0"/>
            </w:pPr>
            <w:r>
              <w:rPr>
                <w:rFonts w:ascii="Times New Roman" w:hAnsi="Times New Roman"/>
                <w:color w:val="000000"/>
                <w:sz w:val="24"/>
              </w:rPr>
              <w:t>3</w:t>
            </w:r>
          </w:p>
        </w:tc>
        <w:tc>
          <w:tcPr>
            <w:tcW w:w="2552" w:type="dxa"/>
            <w:tcMar>
              <w:top w:w="50" w:type="dxa"/>
              <w:left w:w="100" w:type="dxa"/>
            </w:tcMar>
            <w:vAlign w:val="center"/>
          </w:tcPr>
          <w:p w:rsidR="00BB6F59" w:rsidRDefault="00EA6F68">
            <w:pPr>
              <w:spacing w:after="0"/>
              <w:ind w:left="135"/>
            </w:pPr>
            <w:r>
              <w:rPr>
                <w:rFonts w:ascii="Times New Roman" w:hAnsi="Times New Roman"/>
                <w:color w:val="000000"/>
                <w:sz w:val="24"/>
              </w:rPr>
              <w:t>Состав слова</w:t>
            </w:r>
          </w:p>
        </w:tc>
        <w:tc>
          <w:tcPr>
            <w:tcW w:w="102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4 </w:t>
            </w:r>
          </w:p>
        </w:tc>
        <w:tc>
          <w:tcPr>
            <w:tcW w:w="1755" w:type="dxa"/>
            <w:tcMar>
              <w:top w:w="50" w:type="dxa"/>
              <w:left w:w="100" w:type="dxa"/>
            </w:tcMar>
            <w:vAlign w:val="center"/>
          </w:tcPr>
          <w:p w:rsidR="00BB6F59" w:rsidRDefault="00BB6F59">
            <w:pPr>
              <w:spacing w:after="0"/>
              <w:ind w:left="135"/>
              <w:jc w:val="center"/>
            </w:pPr>
          </w:p>
        </w:tc>
        <w:tc>
          <w:tcPr>
            <w:tcW w:w="1838" w:type="dxa"/>
            <w:tcMar>
              <w:top w:w="50" w:type="dxa"/>
              <w:left w:w="100" w:type="dxa"/>
            </w:tcMar>
            <w:vAlign w:val="center"/>
          </w:tcPr>
          <w:p w:rsidR="00BB6F59" w:rsidRDefault="00BB6F59">
            <w:pPr>
              <w:spacing w:after="0"/>
              <w:ind w:left="135"/>
              <w:jc w:val="center"/>
            </w:pPr>
          </w:p>
        </w:tc>
        <w:tc>
          <w:tcPr>
            <w:tcW w:w="2781" w:type="dxa"/>
            <w:tcMar>
              <w:top w:w="50" w:type="dxa"/>
              <w:left w:w="100" w:type="dxa"/>
            </w:tcMar>
            <w:vAlign w:val="center"/>
          </w:tcPr>
          <w:p w:rsidR="00BB6F59" w:rsidRDefault="00BB6F59">
            <w:pPr>
              <w:spacing w:after="0"/>
              <w:ind w:left="135"/>
            </w:pPr>
          </w:p>
        </w:tc>
      </w:tr>
      <w:tr w:rsidR="00BB6F59">
        <w:trPr>
          <w:trHeight w:val="144"/>
          <w:tblCellSpacing w:w="0" w:type="dxa"/>
        </w:trPr>
        <w:tc>
          <w:tcPr>
            <w:tcW w:w="490" w:type="dxa"/>
            <w:tcMar>
              <w:top w:w="50" w:type="dxa"/>
              <w:left w:w="100" w:type="dxa"/>
            </w:tcMar>
            <w:vAlign w:val="center"/>
          </w:tcPr>
          <w:p w:rsidR="00BB6F59" w:rsidRDefault="00EA6F68">
            <w:pPr>
              <w:spacing w:after="0"/>
            </w:pPr>
            <w:r>
              <w:rPr>
                <w:rFonts w:ascii="Times New Roman" w:hAnsi="Times New Roman"/>
                <w:color w:val="000000"/>
                <w:sz w:val="24"/>
              </w:rPr>
              <w:t>4</w:t>
            </w:r>
          </w:p>
        </w:tc>
        <w:tc>
          <w:tcPr>
            <w:tcW w:w="2552" w:type="dxa"/>
            <w:tcMar>
              <w:top w:w="50" w:type="dxa"/>
              <w:left w:w="100" w:type="dxa"/>
            </w:tcMar>
            <w:vAlign w:val="center"/>
          </w:tcPr>
          <w:p w:rsidR="00BB6F59" w:rsidRDefault="00EA6F68">
            <w:pPr>
              <w:spacing w:after="0"/>
              <w:ind w:left="135"/>
            </w:pPr>
            <w:r>
              <w:rPr>
                <w:rFonts w:ascii="Times New Roman" w:hAnsi="Times New Roman"/>
                <w:color w:val="000000"/>
                <w:sz w:val="24"/>
              </w:rPr>
              <w:t>Части речи</w:t>
            </w:r>
          </w:p>
        </w:tc>
        <w:tc>
          <w:tcPr>
            <w:tcW w:w="102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32 </w:t>
            </w:r>
          </w:p>
        </w:tc>
        <w:tc>
          <w:tcPr>
            <w:tcW w:w="1755" w:type="dxa"/>
            <w:tcMar>
              <w:top w:w="50" w:type="dxa"/>
              <w:left w:w="100" w:type="dxa"/>
            </w:tcMar>
            <w:vAlign w:val="center"/>
          </w:tcPr>
          <w:p w:rsidR="00BB6F59" w:rsidRDefault="00BB6F59">
            <w:pPr>
              <w:spacing w:after="0"/>
              <w:ind w:left="135"/>
              <w:jc w:val="center"/>
            </w:pPr>
          </w:p>
        </w:tc>
        <w:tc>
          <w:tcPr>
            <w:tcW w:w="1838" w:type="dxa"/>
            <w:tcMar>
              <w:top w:w="50" w:type="dxa"/>
              <w:left w:w="100" w:type="dxa"/>
            </w:tcMar>
            <w:vAlign w:val="center"/>
          </w:tcPr>
          <w:p w:rsidR="00BB6F59" w:rsidRDefault="00BB6F59">
            <w:pPr>
              <w:spacing w:after="0"/>
              <w:ind w:left="135"/>
              <w:jc w:val="center"/>
            </w:pPr>
          </w:p>
        </w:tc>
        <w:tc>
          <w:tcPr>
            <w:tcW w:w="2781" w:type="dxa"/>
            <w:tcMar>
              <w:top w:w="50" w:type="dxa"/>
              <w:left w:w="100" w:type="dxa"/>
            </w:tcMar>
            <w:vAlign w:val="center"/>
          </w:tcPr>
          <w:p w:rsidR="00BB6F59" w:rsidRDefault="00BB6F59">
            <w:pPr>
              <w:spacing w:after="0"/>
              <w:ind w:left="135"/>
            </w:pPr>
          </w:p>
        </w:tc>
      </w:tr>
      <w:tr w:rsidR="00BB6F59">
        <w:trPr>
          <w:trHeight w:val="144"/>
          <w:tblCellSpacing w:w="0" w:type="dxa"/>
        </w:trPr>
        <w:tc>
          <w:tcPr>
            <w:tcW w:w="490" w:type="dxa"/>
            <w:tcMar>
              <w:top w:w="50" w:type="dxa"/>
              <w:left w:w="100" w:type="dxa"/>
            </w:tcMar>
            <w:vAlign w:val="center"/>
          </w:tcPr>
          <w:p w:rsidR="00BB6F59" w:rsidRDefault="00EA6F68">
            <w:pPr>
              <w:spacing w:after="0"/>
            </w:pPr>
            <w:r>
              <w:rPr>
                <w:rFonts w:ascii="Times New Roman" w:hAnsi="Times New Roman"/>
                <w:color w:val="000000"/>
                <w:sz w:val="24"/>
              </w:rPr>
              <w:t>5</w:t>
            </w:r>
          </w:p>
        </w:tc>
        <w:tc>
          <w:tcPr>
            <w:tcW w:w="2552" w:type="dxa"/>
            <w:tcMar>
              <w:top w:w="50" w:type="dxa"/>
              <w:left w:w="100" w:type="dxa"/>
            </w:tcMar>
            <w:vAlign w:val="center"/>
          </w:tcPr>
          <w:p w:rsidR="00BB6F59" w:rsidRDefault="00EA6F68">
            <w:pPr>
              <w:spacing w:after="0"/>
              <w:ind w:left="135"/>
            </w:pPr>
            <w:r>
              <w:rPr>
                <w:rFonts w:ascii="Times New Roman" w:hAnsi="Times New Roman"/>
                <w:color w:val="000000"/>
                <w:sz w:val="24"/>
              </w:rPr>
              <w:t>Предложение и словосочетание</w:t>
            </w:r>
          </w:p>
        </w:tc>
        <w:tc>
          <w:tcPr>
            <w:tcW w:w="102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12 </w:t>
            </w:r>
          </w:p>
        </w:tc>
        <w:tc>
          <w:tcPr>
            <w:tcW w:w="1755" w:type="dxa"/>
            <w:tcMar>
              <w:top w:w="50" w:type="dxa"/>
              <w:left w:w="100" w:type="dxa"/>
            </w:tcMar>
            <w:vAlign w:val="center"/>
          </w:tcPr>
          <w:p w:rsidR="00BB6F59" w:rsidRDefault="00BB6F59">
            <w:pPr>
              <w:spacing w:after="0"/>
              <w:ind w:left="135"/>
              <w:jc w:val="center"/>
            </w:pPr>
          </w:p>
        </w:tc>
        <w:tc>
          <w:tcPr>
            <w:tcW w:w="1838" w:type="dxa"/>
            <w:tcMar>
              <w:top w:w="50" w:type="dxa"/>
              <w:left w:w="100" w:type="dxa"/>
            </w:tcMar>
            <w:vAlign w:val="center"/>
          </w:tcPr>
          <w:p w:rsidR="00BB6F59" w:rsidRDefault="00BB6F59">
            <w:pPr>
              <w:spacing w:after="0"/>
              <w:ind w:left="135"/>
              <w:jc w:val="center"/>
            </w:pPr>
          </w:p>
        </w:tc>
        <w:tc>
          <w:tcPr>
            <w:tcW w:w="2781" w:type="dxa"/>
            <w:tcMar>
              <w:top w:w="50" w:type="dxa"/>
              <w:left w:w="100" w:type="dxa"/>
            </w:tcMar>
            <w:vAlign w:val="center"/>
          </w:tcPr>
          <w:p w:rsidR="00BB6F59" w:rsidRDefault="00BB6F59">
            <w:pPr>
              <w:spacing w:after="0"/>
              <w:ind w:left="135"/>
            </w:pPr>
          </w:p>
        </w:tc>
      </w:tr>
      <w:tr w:rsidR="00BB6F59">
        <w:trPr>
          <w:trHeight w:val="144"/>
          <w:tblCellSpacing w:w="0" w:type="dxa"/>
        </w:trPr>
        <w:tc>
          <w:tcPr>
            <w:tcW w:w="490" w:type="dxa"/>
            <w:tcMar>
              <w:top w:w="50" w:type="dxa"/>
              <w:left w:w="100" w:type="dxa"/>
            </w:tcMar>
            <w:vAlign w:val="center"/>
          </w:tcPr>
          <w:p w:rsidR="00BB6F59" w:rsidRDefault="00EA6F68">
            <w:pPr>
              <w:spacing w:after="0"/>
            </w:pPr>
            <w:r>
              <w:rPr>
                <w:rFonts w:ascii="Times New Roman" w:hAnsi="Times New Roman"/>
                <w:color w:val="000000"/>
                <w:sz w:val="24"/>
              </w:rPr>
              <w:t>6</w:t>
            </w:r>
          </w:p>
        </w:tc>
        <w:tc>
          <w:tcPr>
            <w:tcW w:w="2552" w:type="dxa"/>
            <w:tcMar>
              <w:top w:w="50" w:type="dxa"/>
              <w:left w:w="100" w:type="dxa"/>
            </w:tcMar>
            <w:vAlign w:val="center"/>
          </w:tcPr>
          <w:p w:rsidR="00BB6F59" w:rsidRDefault="00EA6F68">
            <w:pPr>
              <w:spacing w:after="0"/>
              <w:ind w:left="135"/>
            </w:pPr>
            <w:r>
              <w:rPr>
                <w:rFonts w:ascii="Times New Roman" w:hAnsi="Times New Roman"/>
                <w:color w:val="000000"/>
                <w:sz w:val="24"/>
              </w:rPr>
              <w:t>Повторение. Диалог. Монолог</w:t>
            </w:r>
          </w:p>
        </w:tc>
        <w:tc>
          <w:tcPr>
            <w:tcW w:w="102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4 </w:t>
            </w:r>
          </w:p>
        </w:tc>
        <w:tc>
          <w:tcPr>
            <w:tcW w:w="1755" w:type="dxa"/>
            <w:tcMar>
              <w:top w:w="50" w:type="dxa"/>
              <w:left w:w="100" w:type="dxa"/>
            </w:tcMar>
            <w:vAlign w:val="center"/>
          </w:tcPr>
          <w:p w:rsidR="00BB6F59" w:rsidRDefault="00BB6F59">
            <w:pPr>
              <w:spacing w:after="0"/>
              <w:ind w:left="135"/>
              <w:jc w:val="center"/>
            </w:pPr>
          </w:p>
        </w:tc>
        <w:tc>
          <w:tcPr>
            <w:tcW w:w="1838" w:type="dxa"/>
            <w:tcMar>
              <w:top w:w="50" w:type="dxa"/>
              <w:left w:w="100" w:type="dxa"/>
            </w:tcMar>
            <w:vAlign w:val="center"/>
          </w:tcPr>
          <w:p w:rsidR="00BB6F59" w:rsidRDefault="00BB6F59">
            <w:pPr>
              <w:spacing w:after="0"/>
              <w:ind w:left="135"/>
              <w:jc w:val="center"/>
            </w:pPr>
          </w:p>
        </w:tc>
        <w:tc>
          <w:tcPr>
            <w:tcW w:w="2781"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b/>
                <w:color w:val="000000"/>
                <w:sz w:val="24"/>
              </w:rPr>
              <w:t>ОБЩЕЕ КОЛИЧЕСТВО ЧАСОВ ПО ПРОГРАММЕ</w:t>
            </w:r>
          </w:p>
        </w:tc>
        <w:tc>
          <w:tcPr>
            <w:tcW w:w="1611"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68 </w:t>
            </w:r>
          </w:p>
        </w:tc>
        <w:tc>
          <w:tcPr>
            <w:tcW w:w="175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1838"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2781" w:type="dxa"/>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Pr="00EA6F68" w:rsidRDefault="00EA6F68">
      <w:pPr>
        <w:spacing w:after="0" w:line="1" w:lineRule="atLeast"/>
        <w:ind w:left="120"/>
      </w:pPr>
      <w:bookmarkStart w:id="108" w:name="block-82308431"/>
      <w:bookmarkEnd w:id="107"/>
      <w:r w:rsidRPr="00EA6F68">
        <w:rPr>
          <w:rFonts w:ascii="Times New Roman" w:hAnsi="Times New Roman"/>
          <w:b/>
          <w:color w:val="333333"/>
          <w:sz w:val="24"/>
        </w:rPr>
        <w:lastRenderedPageBreak/>
        <w:t>РАБОЧАЯ ПРОГРАММА ПО УЧЕБНОМУ ПРЕДМЕТУ "ЛИТЕРАТУРНОЕ ЧТЕНИЕ НА РОДНОМ ЯЗЫКЕ"</w:t>
      </w:r>
    </w:p>
    <w:p w:rsidR="00BB6F59" w:rsidRPr="00EA6F68"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b/>
          <w:color w:val="333333"/>
          <w:sz w:val="24"/>
        </w:rPr>
        <w:t>ПОЯСНИТЕЛЬНАЯ ЗАПИСКА</w:t>
      </w:r>
    </w:p>
    <w:p w:rsidR="00BB6F59" w:rsidRPr="00EA6F68" w:rsidRDefault="00EA6F68">
      <w:pPr>
        <w:spacing w:after="0" w:line="1" w:lineRule="atLeast"/>
        <w:ind w:left="120"/>
      </w:pPr>
      <w:r w:rsidRPr="00EA6F68">
        <w:rPr>
          <w:rFonts w:ascii="Times New Roman" w:hAnsi="Times New Roman"/>
          <w:color w:val="333333"/>
          <w:sz w:val="24"/>
        </w:rPr>
        <w:t>Рабочая программа учебного предмета «Литературное чтение на родном (марийском) языке» для 1–4 классов начального общего образования (далее – Программа) разработана в соответствии с требованиями федерального государственного образовательного стандарта начального общего образования (далее – ФГОС НОО) и определяет общую стратегию обучения, воспитания и развития обучающихся средствами учебного предмета «Литературное чтение на родном (марийском) языке».Нормативную правовую основу Программы составляют следующие документы:Конституция Российской Федерации;Федеральный закон от 29 декабря 2012 г. № 273-ФЗ «Обобразовании в Российской Федерации» (с изменениями и дополнениями);Закон Российской Федерации от 25 октября 1991 г. № 1807-1 «О языках народов Российской Федерации» (с изменениями и дополнениями);Федеральный государственный образовательный стандарт начального общего образования (утвержден приказом Министерства просвещения Российской Федерации от 31 мая 2021 г. № 286);Примерная основная образовательная программа начального общего образования (одобрена решением федерального учебно-методического объединения по общему образованию, протокол № 1/22 от 18 марта 2022 г.);Примерная программа воспитания (одобрена решением федерального учебно-методического объединения по общему образованию, протокол № 3/22 от 23 июня 2022 г.).</w:t>
      </w:r>
    </w:p>
    <w:p w:rsidR="00BB6F59" w:rsidRPr="00EA6F68" w:rsidRDefault="00EA6F68">
      <w:pPr>
        <w:spacing w:after="0" w:line="1" w:lineRule="atLeast"/>
        <w:ind w:left="120"/>
      </w:pPr>
      <w:r w:rsidRPr="00EA6F68">
        <w:rPr>
          <w:rFonts w:ascii="Times New Roman" w:hAnsi="Times New Roman"/>
          <w:color w:val="333333"/>
          <w:sz w:val="24"/>
        </w:rPr>
        <w:t>ОБЩАЯ ХАРАКТЕРИСТИКА УЧЕБНОГО ПРЕДМЕТА ЛИТЕРАТУРНОЕ ЧТЕНИЕ НА РОДНОМ (МАРИЙСКОМ) ЯЗЫКЕ</w:t>
      </w:r>
    </w:p>
    <w:p w:rsidR="00BB6F59" w:rsidRPr="00EA6F68" w:rsidRDefault="00EA6F68">
      <w:pPr>
        <w:spacing w:after="0" w:line="1" w:lineRule="atLeast"/>
        <w:ind w:left="120"/>
      </w:pPr>
      <w:r w:rsidRPr="00EA6F68">
        <w:rPr>
          <w:rFonts w:ascii="Times New Roman" w:hAnsi="Times New Roman"/>
          <w:color w:val="333333"/>
          <w:sz w:val="24"/>
        </w:rPr>
        <w:t xml:space="preserve">Учебный предмет «Литературное чтение на родном (марийском) языке» входит в предметную область «Родной язык и литературное чтение на родном языке» и формирует основные компетенции в сфере литературного чтения. Включенность данного предмета в общую систему начального общего образования обеспечивается содержательными связями с другими учебными предметами.В плане повышения уровня владения родной речью, обогащения словарного запаса на родном языке, формирования функциональной грамотности учебный предмет «Литературное чтение на родном (марийском) языке» тесно связан с учебным предметом «Родной (марийский) язык». В то же время условия двуязычия обусловливают связь данного учебного предмета с учебными предметами «Русский язык» и «Литературное чтение», что реализует возможность выхода на диалог русской и марийской литератур и культур.Марийское литературное чтение – один из основных предметов в обучении младших школьников; он формирует общеучебный навык чтения и умение работать с текстом, пробуждает интерес к чтению марийской художественной литературы и способствует общему развитиюребенка, его духовно-нравственному и эстетическому воспитанию. Также при чтении, анализе, интерпретации и обсуждении художественных произведений развиваются познавательные и творческие способности обучающихся, их коммуникативные навыки.В процессе освоения курса обучающиеся учатся составлять диалоги на тему прочитанного на родном языке, монологи (высказывать собственное мнение), самостоятельно пользоваться справочным аппаратом учебника, находить информацию в словарях, справочниках и энциклопедиях.Курс марийского литературного чтения пробуждает интерес обучающихся к систематическому чтению художественных произведений.Внимание начинающего читателя обращается на словесно-образную природу художественного произведения, на отношение автора к героям и окружающему миру, на нравственные проблемы, волнующие писателя. Дети учатся чувствовать красоту поэтического слова, ценить образность словесного искусства.Марийское литературное чтение как учебный предмет в начальной школе имеет большое значение в решении задач не только обучения, но и воспитания. Знакомство обучающихся с доступными их возрасту марийскими художественными произведениями, духовно-нравственное и эстетическое содержание которых активно влияет на чувства, сознание и волю читателя, способствует формированию личностных качеств, отвечающих национальным и общечеловеческим ценностям. Ориентация школьников на моральные нормы развивает у них умение соотносить </w:t>
      </w:r>
      <w:r w:rsidRPr="00EA6F68">
        <w:rPr>
          <w:rFonts w:ascii="Times New Roman" w:hAnsi="Times New Roman"/>
          <w:color w:val="333333"/>
          <w:sz w:val="24"/>
        </w:rPr>
        <w:lastRenderedPageBreak/>
        <w:t>свои поступки с этическими принципами поведения культурного человека, формирует навыки доброжелательного сотрудничества.</w:t>
      </w:r>
    </w:p>
    <w:p w:rsidR="00BB6F59" w:rsidRPr="00EA6F68"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color w:val="333333"/>
          <w:sz w:val="24"/>
        </w:rPr>
        <w:t>ЦЕЛИ ИЗУЧЕНИЯ УЧЕБНОГО ПРЕДМЕТА ЛИТЕРАТУРНОЕ ЧТЕНИЕ НА РОДНОМ (МАРИЙСКОМ) ЯЗЫКЕ</w:t>
      </w:r>
    </w:p>
    <w:p w:rsidR="00BB6F59" w:rsidRPr="00EA6F68" w:rsidRDefault="00EA6F68">
      <w:pPr>
        <w:spacing w:after="0" w:line="1" w:lineRule="atLeast"/>
        <w:ind w:left="120"/>
      </w:pPr>
      <w:r w:rsidRPr="00EA6F68">
        <w:rPr>
          <w:rFonts w:ascii="Times New Roman" w:hAnsi="Times New Roman"/>
          <w:color w:val="333333"/>
          <w:sz w:val="24"/>
        </w:rPr>
        <w:t>Изучение литературного чтения на родном (марийском) языке направлено на достижение следующих целей:приобщение обучающихся к литературному наследию марийского народа, формирование читательской культуры;развитие всех видов речевой деятельности, обеспечивающих умение работать с разными видами текстов;развитие творческих способностей и эмоциональной отзывчивости на художественные произведения.</w:t>
      </w:r>
    </w:p>
    <w:p w:rsidR="00BB6F59" w:rsidRPr="00EA6F68"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color w:val="333333"/>
          <w:sz w:val="24"/>
        </w:rPr>
        <w:t>МЕСТО УЧЕБНОГО ПРЕДМЕТА ЛИТЕРАТУРНОЕ ЧТЕНИЕ НА РОДНОМ (МАРИЙСКОМ) ЯЗЫКЕ В УЧЕБНОМ ПЛАНЕ</w:t>
      </w:r>
    </w:p>
    <w:p w:rsidR="00BB6F59" w:rsidRPr="00EA6F68" w:rsidRDefault="00EA6F68">
      <w:pPr>
        <w:spacing w:after="0" w:line="1" w:lineRule="atLeast"/>
        <w:ind w:left="120"/>
      </w:pPr>
      <w:r w:rsidRPr="00EA6F68">
        <w:rPr>
          <w:rFonts w:ascii="Times New Roman" w:hAnsi="Times New Roman"/>
          <w:color w:val="333333"/>
          <w:sz w:val="24"/>
        </w:rPr>
        <w:t>Общее число часов, рекомендованных для изучения литературного чтения на родном (марийском) языке, - 119 часов: в 1 классе - 17 часов (0,5 часа в неделю), во 2 классе - 34 часа (1 час в неделю), в 3 классе - 34 часа (1 час в неделю), в 4 классе - 34 часа (1 час в неделю).</w:t>
      </w:r>
    </w:p>
    <w:p w:rsidR="00BB6F59" w:rsidRPr="00EA6F68" w:rsidRDefault="00BB6F59">
      <w:pPr>
        <w:spacing w:line="1" w:lineRule="atLeast"/>
        <w:jc w:val="both"/>
        <w:sectPr w:rsidR="00BB6F59" w:rsidRPr="00EA6F68">
          <w:pgSz w:w="11906" w:h="16383"/>
          <w:pgMar w:top="850" w:right="566" w:bottom="850" w:left="1132" w:header="720" w:footer="720" w:gutter="0"/>
          <w:cols w:space="720"/>
        </w:sectPr>
      </w:pPr>
      <w:bookmarkStart w:id="109" w:name="block-82367017"/>
    </w:p>
    <w:p w:rsidR="00BB6F59" w:rsidRPr="00EA6F68" w:rsidRDefault="00EA6F68">
      <w:pPr>
        <w:spacing w:after="0" w:line="1" w:lineRule="atLeast"/>
        <w:ind w:left="120"/>
      </w:pPr>
      <w:bookmarkStart w:id="110" w:name="block-82367013"/>
      <w:bookmarkEnd w:id="109"/>
      <w:r w:rsidRPr="00EA6F68">
        <w:rPr>
          <w:rFonts w:ascii="Times New Roman" w:hAnsi="Times New Roman"/>
          <w:b/>
          <w:color w:val="333333"/>
          <w:sz w:val="24"/>
        </w:rPr>
        <w:lastRenderedPageBreak/>
        <w:t>СОДЕРЖАНИЕ УЧЕБНОГО ПРЕДМЕТА ЛИТЕРАТУРНОЕ ЧТЕНИЕ НА РОДНОМ (МАРИЙСКОМ) ЯЗЫКЕ</w:t>
      </w:r>
    </w:p>
    <w:p w:rsidR="00BB6F59" w:rsidRPr="00EA6F68"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color w:val="333333"/>
          <w:sz w:val="24"/>
        </w:rPr>
        <w:t>1 КЛАСС</w:t>
      </w:r>
    </w:p>
    <w:p w:rsidR="00BB6F59" w:rsidRPr="00EA6F68" w:rsidRDefault="00EA6F68">
      <w:pPr>
        <w:spacing w:after="0" w:line="1" w:lineRule="atLeast"/>
        <w:ind w:left="120"/>
      </w:pPr>
      <w:r w:rsidRPr="00EA6F68">
        <w:rPr>
          <w:rFonts w:ascii="Times New Roman" w:hAnsi="Times New Roman"/>
          <w:color w:val="333333"/>
          <w:sz w:val="24"/>
        </w:rPr>
        <w:t>Устное народное творчество.Малые фольклорные жанры.Отличительные особенности малых фольклорных жанров. Причины возникновения и цель создания малых жанров фольклора. Считалки. Пословицы. Загадки. Поговорки. Отражение нравственных ценностей, традиций, быта народа в фольклоре и художественных произведениях.Народные песни, загадки (с объяснением их смысла).. Русские народные сказки."Куку чыве" ("Курочка Ряба"), "Реве" ("Репка"), "Рывыж ден турня" ("Лиса и журавль") (перевод С.Д. Дмитриева).Марийские народные игры.Зарождение игры народа мари и виды народных игр. Игры "Йырге савырне" ("Повернись вокруг себя"), "Маска чия" ("Продавец красок"), "Кол улат - куш шылат?" ("Рыба, где ты прячешься?").О животных, птицах и зверях.Знакомство с миром зверей и птиц.Существенные признаки природных объектов. Обучение практическому исследованию предметов природы. Особенности рассказов и стихотворений о животных.В.Ф. Сапаев, стихотворение "Шырчык" ("Скворец").Миклай Казаков (Н.И. Казаков), стихотворение "Телым чодыраште" ("Зимой в лесу").Домашние животные.Владимир Мухин-Сави (В.А. Мухин), стихотворение "Ушкал" ("Корова"). Николай Мухин (Н.С. Мухин), рассказ " паша" ("Интересная работа").. Рассказы о животных.. Зима в лесу.Б.Г. Данилов, рассказ "Вашталтеныт" ("Обмен").Миклай Казаков (Н.И. Казаков), стихотворение "Телым чодыраште" ("Зимой в лесу").. Пернатые друзья.С.Г. Чавайн, стихотворения "Киса" ("Синица"), "Шогертен" ("Сорока").В.Ф. Сапаев, стихотворение "Шырчык" ("Скворец").Николай Мухин (Н.С. Мухин), стихотворение "Вараксим" ("Ласточка").М.С. Пляцковский, сказка "Чик-чирик" ("Чик-чирик") (перевод С.Д. Дмитриева).Счастливое детство.. Детство - золотое время.С.Г. Чавайн, стихотворение "" ("Пчела").Песня нравится всем.Владимир Мухин-Сави (В.А. Мухин), рассказ "Муро кушан шочеш?" ("Где рождается музыка?").Миклай Казаков (Н.И. Казаков), стихотворение "Танюша".В лесу.Осмин Йыван (И.И. Логинов), стихотворение "Чодыраште" ("В лесу").Добро того учит, кто слушает.Б.Г. Данилов, рассказ "Пият вурса" ("Собака тоже кусается").О.Е. Григорьев, рассказ "Кок пуч" ("Две трубы").Кто аккуратен, тот людям приятен.Анатолий Бик (А.И. Бикмурзин), стихотворение "Чодыраште" ("В лесу").Макс Майн (М.С. Степанов), стихотворение "Мутланымаш" ("Беседа").Изба детьми весела.М. Шкетан (Я.П. Майоров), статья "Йоча илыш" ("Детство").Друзья познаются в беде.Ю.М. Артамонов, рассказ "Вичун шольыжо" ("Брат Вити").Л.Н. Толстой, рассказ "Кок йолташ" ("Два товарища") (перевод Л.В. Васильева).Литературоведческая пропедевтика.Элементы описания в произведениях. Элементарный анализ текста (с помощью учителя): определение последовательности событий, характеристика поступков (положительные или отрицательные) персонажей, объяснение значения незнакомых слов с использованием словаря учебника.</w:t>
      </w:r>
    </w:p>
    <w:p w:rsidR="00BB6F59" w:rsidRPr="00EA6F68"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color w:val="333333"/>
          <w:sz w:val="24"/>
        </w:rPr>
        <w:t>2 КЛАСС</w:t>
      </w:r>
    </w:p>
    <w:p w:rsidR="00BB6F59" w:rsidRPr="00EA6F68" w:rsidRDefault="00EA6F68">
      <w:pPr>
        <w:spacing w:after="0" w:line="1" w:lineRule="atLeast"/>
        <w:ind w:left="120"/>
      </w:pPr>
      <w:r w:rsidRPr="00EA6F68">
        <w:rPr>
          <w:rFonts w:ascii="Times New Roman" w:hAnsi="Times New Roman"/>
          <w:color w:val="333333"/>
          <w:sz w:val="24"/>
        </w:rPr>
        <w:t xml:space="preserve">Устное народное творчество.Малые жанры фольклора.Поговорки. Загадки. Народные приметы. Считалки. Марийские народные шутки. Особенности скороговорок, их роль в речи. Народные песни и частушки, их особенности.Народная сказка - выражение народной мудрости.Нравственная идея фольклорных сказок. Особенности марийских сказок разного вида (о животных, бытовые, волшебные).Отражение нравственных ценностей, традиций, быта, культуры народа в фольклоре. Нравственно-этические понятия в контексте изученных произведений.Литературная (авторская) сказка.Фольклорная основа авторских сказок: место действия, особенности построения, сравнение сюжетов, героев, особенностей языка. Диалог в сказке. Иллюстрации, их значение в раскрытии содержания произведения.Ошэл Васлий (В.С. Яблочкин), "Юзо кугызан туштыжо" ("Сказки волшебного старика").. Два брата: лето и осень.Изображение природы в разные времена года в художественных произведениях.Вспоминаем лето.В.В. Орлов, рассказ "Чоя " ("Хитрый тетерев").Пришла золотая осень.М. Шкетан (Я.П. Майоров), рассказ "Шыжым ояр игече годым" ("При ясной погоде осенью...").И.А. Антонов, стихотворение "Шыже толмым шижам" ("Чувствую приближение </w:t>
      </w:r>
      <w:r w:rsidRPr="00EA6F68">
        <w:rPr>
          <w:rFonts w:ascii="Times New Roman" w:hAnsi="Times New Roman"/>
          <w:color w:val="333333"/>
          <w:sz w:val="24"/>
        </w:rPr>
        <w:lastRenderedPageBreak/>
        <w:t xml:space="preserve">осени").В.Я. Рожкин, стихотворение "Шыже " ("Цвет осени").Природа - огромное богатство.А.С. Мичурин-Азмекей, рассказ "Первый гана чодыраште" ("В первый раз в лесу").А.Т. Январев, стихотворение "Могай , палыза" ("Угадайте, какой гриб").Э.В. Анисимов, загадки "Мо тиде?" ("Что это?").В.Х. Колумб, стихотворение "Кинде" ("Хлеб").Б.Г. Данилов, рассказ "Поро паша" ("Добрые дела").В.Ф. Сапаев, стихотворение "Чеверракым, кугуракым" ("Красивее, крупнее").Птицы осенью.В.А. Конышев, рассказы " кайыме деч ончыч" ("Перед полетом"), "Кайыккомбо " ("Дикий гусь зовет").Осенний праздник.В.В. Крылов, стихотворение "Шыже эрдене" ("Осенним утром").Э.В. Анисимов, стихотворение "Шыже пайрем" ("Осенний праздник").В.Б. Исенеков, стихотворение "Шыже" ("Осень").Средства выразительности, используемые авторами при описании природы: сравнение, эпитет. Настроение, создаваемое пейзажной лирикой.Иллюстрация как отражение эмоционального отклика на произведение. Отображение темы времен года в картинах художников (на примере пейзажей Ю.А. Желвакова, З.Ф. Лаврентьева, Б.С. Пушкова, Е.Г. Яранова).Золотым цветочкам.Тема детства, семьи, взаимоотношений взрослых и детей в творчестве писателей. Отражение нравственных семейных ценностей в произведениях о семье: любовь и сопереживание, уважение и внимание к старшему поколению, радость общения и чувство защищенности в семье.Что такое счастье?Владимир Мухин-Сави (В.А. Мухин), стихотворение "Книга".В.В. Орлов, рассказ "Пиал" ("Счастье"),А.М. Юзыкайн, рассказ "Пеледышан " ("Цветочное молоко").. Мама - опора семьи.Б.Г. Данилов, рассказ "Ава кунам мала?" ("Когда мама спит?").Осмин Йыван (И.И. Логинов), стихотворение "Люда".Взаимоуважение в семье.И.В. Васильев, рассказ " эн сай?" ("Кто самый лучший?").В.Д. Дмитриев, стихотворение "Коча" ("Дедушка").В.М. Иванов, рассказ "Тумо" ("Дуб").Семейные узы - крепкие узы.В.Ф. Сапаев, отрывок из повести " пеледме годым" ("Во время цветения ягод"), рассказ "Кувавай" ("Бабушка").В.В. Илларионов, стихотворение "Шарнем, коваем!" ("Помню, бабушка!").А.М. Горохов, стихотворение "" ("Сестренка").Будь верным другом.Ю.И. Соловьев, рассказ "Ик шырчык" ("Скворец").Осмин Йыван (И.И. Логинов), стихотворение "Изи чыве чи-чи-чи..." ("Цыпа-цыпа цыпленок").. Друзья и враги.М.А. Горький, сказка "" ("Воробышки"), рассказ "Тушман ден йолташ" ("Друзья и враги").Отражение в произведениях нравственно-этических понятий: дружба, терпение, уважение, взаимопомощь.Работа украшает жизнь.Труд в жизни человека. Качества, воспитываемые трудом: упорство, целеустремленность, терпеливость.Человека славит труд.Чалай Васлий (В.Ф. Чегаев), стихотворение "Ме пашам " ("Мы любим трудиться").Миклай Казаков (Н.И. Казаков), стихотворение "Маляр".Макс Емельянов (М.С. Емельянов), стихотворение "Стройкышто" ("На стройке").Научись трудиться с детства.Макс Майн (М.С. Степанов), рассказ "Полдыш" ("Пуговица"), рассказ "Презе" ("Теленок").Ю.М. Артамонов, рассказ "Вичу - шофер" ("Витя - шофёр").Стану опорой для родителей.Мирон Большаков (М.Н. Большаков), стихотворение "Ачам дене пырля" ("Вместе с отцом").А.И. Мокеева, стихотворение "Авамлан полшем" ("Помогаю маме").Трудолюбивого человека народ ценит.Макс Майн (М.С. Степанов), рассказ "Кудывечым ?" ("Кто подмел двор?"), рассказ "Часовой".. Работа - большая радость.Ю.М. Артамонов, рассказ "Тарля кован поянлыкше" ("Богатство бабушки Дарьи").Б.Г. Данилов, стихотворение "Пашаж дене чаплана" ("Славен трудом").Небольшая работа превращается в большой труд.В.В. Иванов, рассказ "Росота яшлык" ("Ящик для рассады").Максим Емельянов (М.С. Емельянов), стихотворение "Изи пашаче" ("Трудолюбивый малыш").Лен - полезное растение.Никандр Лекайн (Н.С. Еремееев), рассказ "Йытын дене мом ыштат?" ("Что делают из льна?").С.С. Шакир, стихотворение "Йытын" ("Лен").Труд - основа жизни.Б.Г. Данилов, стихотворение "Кыша" ("Следы").А.Ф. Федоров, стихотворение " " ("Строитель").Ценность семейного трудового воспитания. Труд как возможность для самореализации, самосовершенствования, раскрытия своего потенциала.Отражение значения выражения "Труд - основа жизни" в русских и марийских пословицах.Доброта души бесценна.Доброта как состояние человеческой души. Добрые дела и поступки живут в веках. Без добрых дел нет доброго имени. Отражение темы милосердия в произведениях марийских писателей и поэтов. Сохранение и умножение жизненных ценностей.Хороший друг познается в беде.Д.Ш. Исламов, стихотворение "Онтыр " ("Колокольный звон").В.М. Иванов, рассказ "Футбол".Яков Элексейн (Я.А. Алексеев), рассказ "Миша ден Кисик" ("Миша и Кися").Мама - опора семьи.Анатолий Бик (А.И. Бикмурзин), </w:t>
      </w:r>
      <w:r w:rsidRPr="00EA6F68">
        <w:rPr>
          <w:rFonts w:ascii="Times New Roman" w:hAnsi="Times New Roman"/>
          <w:color w:val="333333"/>
          <w:sz w:val="24"/>
        </w:rPr>
        <w:lastRenderedPageBreak/>
        <w:t xml:space="preserve">стихотворение "Мый ом " ("Я не боюсь").А.А. Федоров, стихотворение "Авай поро" ("Добрая мама").Настоящего друга трудно найти, легко потерять.К.И. Беляев, рассказы "Эн шергакан " ("Самый дорогой подарок"), "Сай йолташ" ("Настоящий друг").. Делай людям добро и тебе ответят тем же.В.Ф. Сапаев, стихотворение "" ("Сестренка").Г. Галкин, шутка "Кок попугай" ("Два попугая"), шутка "Эх, кузе кугу лийнем!" ("Ах, как хочется взрослеть!").Миклай Рыбаков (Н.Ф. Рыбаков), рассказ "" ("Подарок").Доброта даром не пропадет.И.В. Васильев, рассказ "Поро рвезе" ("Добрый мальчик").Макс Майн (М.С. Степанов), рассказ "Вачий" ("Вася").Жизнь дана на хорошие дела.Б.Г. Данилов, рассказ "Купышто" ("Болото").В.В. Крылов, рассказ "Шыргыжше пеледыш" ("Улыбаются цветы").Доброму человеку и чужая беда близка к сердцу.А.Ф. Авипов, рассказ "Полыш" ("Помощь").Марий Эл - родная сторона.Любовь к Родине и ее истории, выраженная в произведениях родной литературы. Тема Родины в стихотворных и прозаических произведениях писателей и поэтов. Осознание нравственно-этических понятий (любовь к родной стороне, малой родине, гордость за красоту и величие своей Отчизны). Сопричастность к прошлому и настоящему своей страны и родного края - главная идея произведений о Родине.Для меня нет ничего ближе родной земли.В.Д. Дмитриев, стихотворение "Саламлем, шочмо-кушмо кундем!" ("Поздравляю, родимая сторонка!").Василий Элмар (В.С. Козырев), стихотворение "Мый родной элемым" ("Я люблю родную землю").А.П. Иванова, стихотворение "Шочмо ял" ("Родная деревня").Лес радует душу.В.Ф. Сапаев, отрывок из повести " пеледме годым" ("Когда цветет клубника") "Шочмо-кушмо !" ("Родимая сторонка!").Ким Васин (К.К. Васин), рассказ "Марий чодыра" ("Марийский лес").Красота родной природы.Ким Васин (К.К. Васин), рассказ "Ший гай " ("Чистая вода").Н.Ф. Ильяков, стихотворение "Кугу Юл" ("Большая Волга").Каждому мила своя сторона.В.М. Иванов, стихотворение "Йошкар-Ола нерген муро" ("Песня о Йошкар-Оле").Осмин Йыван (И.И. Логинов), стихотворение "Курымеш " ("Любовь навека").В.М. Изилянова, стихотворение "Морко велне" ("Моркинская сторона").. Нет ничего на свете краше, чем Родина наша.С.А. Вишневский, стихотворение "Шыргыжеш ужарген пасуна" ("Зеленеет наше поле").Д.Ш. Исламов, стихотворение "Шочмо вер" ("Родная сторона").В.Х. Колумб, стихотворение "" ("Подарок сердца").Два брата: зима и весна.Изображение природы в разные времена года в художественных произведениях. Средства художественной выразительности.Встречаем зиму.Шабдар Осып (И.А. Шабдаров), рассказ "Первый лум" ("Первый снег").П.П. Луков, рассказ "Телым ялыште" ("Зимой в деревне").Б.Г. Данилов, стихотворение "Теле" ("Зима").Миклай Казаков (Н.И. Казаков), стихотворение " Кугыза" ("Дед Мороз").Удобрения на полях - хлеб в амбарах.В.С. Александров, рассказ "У шурно верч" ("За новый урожай").Зимовка птиц.Ю.С. Чавайн, рассказ "Январь".Максим Емельянов (М.С. Емельянов), стихотворение "Кайыкым пукшена" ("Накормим птиц").Н. Иванов, рассказ "Чылалан палыме кайык" ("Всем известная птица").В.М. Изилянова, стихотворение "Киса" ("Синица").Укрепляй здоровье зимой.Н. Яковлева, рассказ "Теле " ("Зима зовет").Миклай Казаков (Н.И. Казаков), стихотворение "Ечызе" ("Лыжник").В.Ф. Одоевский, сказка " Кугыза деке унала" ("В гости к Деду Морозу").Птица рада весне, а дитя - маме.А.П. Иванова, стихотворение "Канде шошо пагыт" ("Весна").В.Я. Рожкин, стихотворение "Ава" ("Мама").Максим Емельянов (М.С. Емельянов), стихотворение "Эн шерге мут" ("Самые дорогие слова").В.Ф. Сапаев, стихотворение "" ("Подарок").. Птицы весну принесли.Б.Г. Данилов, рассказ "Шемгорак" ("Грач").В.Ф. Рожкин, рассказ "Шырчыкым вашлийыт" ("Встречают скворцов").У каждой весны свой характер.В.Д. Дмитриев, стихотворение "Шошо эрдене" ("Весенним утром").А.И. Мокеев, стихотворение "Эрдене кудывечыште" ("Утром во дворе").Красивый весенний день.Анатолий Айзенворт (А.К. Деревяшкин), рассказ "Шошо нерген йомак" ("Сказка о весне").Владимир Мухин-Сави (В.А. Мухин), рассказ "Сылне " ("На лоне прекрасной природы").Народ помнит.. Первый полет в космос.В.К. Бороздин, рассказ "Сандалыкыште эн ончыч" ("Первый в космосе").Трудный путь к Победе.В.Б. Исенеков, стихотворение "Чевер май" ("Красный май").Владимир Мухин-Сави (В.А. Мухин), рассказ " пайрем" ("Праздник Победы").Первые марийские писатели.Любовь к природе, интерес к родной культуре, историческому прошлому народа в произведениях марийских писателей.Познание жизни через произведения Владимира Мухина-Сави (В.А. Мухина). Стихотворение "Илыш " ("Голос жизни"), рассказ "Шошын куатше" (Сила весны"), стихотворение "Озым" ("Рассада"), стихотворение </w:t>
      </w:r>
      <w:r w:rsidRPr="00EA6F68">
        <w:rPr>
          <w:rFonts w:ascii="Times New Roman" w:hAnsi="Times New Roman"/>
          <w:color w:val="333333"/>
          <w:sz w:val="24"/>
        </w:rPr>
        <w:lastRenderedPageBreak/>
        <w:t>"Изак-шоляк улына" ("Братья"), стихотворение "Ушкал" ("Корова"), рассказ "Кишке" ("Змея"), стихотворение "Книга" ("Книга").Литературоведческая пропедевтика.Анализ и интерпретация текста: определение темы и главной мысли, воспроизведение последовательности событий в тексте произведения, составление плана текста (вопросный, номинативный).Основная мысль произведения, герой произведения и его поступки.Средства изображения (портрет) героя и выражения его чувств. Сравнивание героев одного произведения по предложенным критериям.Использование слов-антонимов в раскрытии понятия доброты.Наблюдение за рифмой и ритмом стихотворного текста. Нахождение средств художественной выразительности.Роль и особенности заголовка произведения.Репродукции картин как иллюстрации к произведениям о Родине.Использование средств речевой выразительности при чтении вслух: интонация, темп, ритм, логические ударения.</w:t>
      </w:r>
    </w:p>
    <w:p w:rsidR="00BB6F59" w:rsidRPr="00EA6F68"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color w:val="333333"/>
          <w:sz w:val="24"/>
        </w:rPr>
        <w:t>3 КЛАСС</w:t>
      </w:r>
    </w:p>
    <w:p w:rsidR="00BB6F59" w:rsidRPr="00EA6F68" w:rsidRDefault="00EA6F68">
      <w:pPr>
        <w:spacing w:after="0" w:line="1" w:lineRule="atLeast"/>
        <w:ind w:left="120"/>
      </w:pPr>
      <w:r w:rsidRPr="00EA6F68">
        <w:rPr>
          <w:rFonts w:ascii="Times New Roman" w:hAnsi="Times New Roman"/>
          <w:color w:val="333333"/>
          <w:sz w:val="24"/>
        </w:rPr>
        <w:t xml:space="preserve">Устное народное творчество.Малые жанры фольклора (пословицы, загадки).Виды загадок: о природе, о животных, о предметах труда.Пословицы марийского народа (значение, характеристика, нравственная основа).Нравственные ценности в фольклоре марийского народа.Народная сказка как отражение общечеловеческих ценностей и нравственных правил.Художественные особенности сказок: построение (композиция), язык (лексика).Характеристика сказочного героя, волшебных помощников.Иллюстрация как отражение сюжета волшебной сказки.Отражение в сказках народного быта и культуры.Составление плана сказки.Народная песня. Чувства, которые рождают народные песни, темы этих песен.Описание картин природы в песне как способ рассказать о родной земле. Особенности марийских народных и русских народных сказок: язык (напевность исполнения, выразительность), характеристика главного героя (где жил, чем занимался, какими качествами обладал).Былина как героический песенный сказ. Особенности былины (темы, язык, композиция).Репродукции картин как иллюстрации к эпизодам фольклорного произведения.Культурная значимость устного народного творчества и художественной литературы. Отражение в фольклоре и литературных произведениях нравственных ценностей, традиций, быта, культуры разных народов. Нравственно-этические понятия в контексте изученных произведений.Песня природы: лето и осень.Изображение природы летом и осенью в художественных произведениях писателей. Картины природы в произведениях марийских и русских поэтов и писателей.Вспоминаем лето.А.А. Васильев, стихотворение "Ах, август".А.А. Новиков, стихотворение "Чодыраште" ("В лесу").. Пришла осень.А.С. Мичурин-Азмекей, рассказ "Шыже" ("Осень").Ю.С. Чавайн, стихотворение "Сентябрь" ("Сентябрь"), рассказ "Кайык-влак шыжым" ("Птицы осенью").А.А. Новиков, стихотворение "Лышташ" ("Листья").Труд осенью.Жизнь зверей осенью.. Рядом с родиной!Расширение и углубление знаний о Республике Марий Эл.От любви к своей малой родине - до любви к Отечеству. Гордость за историю и культуру своего народа и своей страны.Гимн Республики Марий Эл.Гимн Республики Марий Эл. Осмин Йыван (Логинов И.И.), стихотворение "Курымеш " ("Навеки с любовью").Г.В. Алексеев, рассказ "Эр" ("Утро").Б.Г. Данилов, рассказ "Вуетым саве" ("Поклонись").. Уважай свой край родной.Б.Г. Данилов, стихотворение "Мемнан ялна" ("Наша деревня").С.А. Вишневский, стихотворение "Шочмо мланде" ("Родная земля").Макс Майн (М.С. Степанов), стихотворение "Шочмо йылме" ("Родной язык").А.М. Горохов, стихотворение "" ("Любовь").Столица республики.Ким Васин (К.К. Васин). Рассказ "Йошкар-Ола",В.М. Иванов, стихотворение "Йошкар-Ола нерген муро" ("Песня о Йошкар-Оле").Марийский край гордится.Л.А. Васильева, рассказ " туныктышо" ("Знаменитый учитель").. Песня природы. Волшебница зима.Лирические произведения как способ передачи чувств лирического героя. Чувства читателя, вызываемые лирическими произведениями.Картины природы в произведениях марийских и русских поэтов и писателей: Осмина Йывана (И.И. Логинова), И.В. Васильева, Д.Ш. Исламова, Ю.С. Чавайна, Йывана Кырли, И.А. Крылова, В.Х. Колумба, В.В. Бианки.. Зима - прекрасная пора.Дим. Орай (Д.Ф. Богословский), рассказ "Первый лум" ("Первый снег").В.М. Изилянова, стихотворение "Первый лум" ("Первый снег").Ю.С. Чавайн, стихотворение "Теле" ("Зима").В.И. Даль. Сказка с загадкой "Икияш кугыза" ("Годовалый дедушка").Ю.С. Чавайн, стихотворение "Декабрь".А.А. </w:t>
      </w:r>
      <w:r w:rsidRPr="00EA6F68">
        <w:rPr>
          <w:rFonts w:ascii="Times New Roman" w:hAnsi="Times New Roman"/>
          <w:color w:val="333333"/>
          <w:sz w:val="24"/>
        </w:rPr>
        <w:lastRenderedPageBreak/>
        <w:t xml:space="preserve">Федоров, стихотворение " мый сылне телым" ("Люблю я прекрасную зиму").И.В. Васильев, рассказ " - уста ечызе" ("Федор - хороший лыжник").Жизнь птиц зимой.В.Д. Дмитриев, стихотворение "Киса" ("Синица").А.С. Ягельдин, рассказ "Кайык " ("Стол для птиц").И.А. Крылов, басня "Шудышырчык ден Кутко" ("Стрекоза и Муравей").Так поступать нельзя, а так - можно и нужно.Темы взаимопонимания, трудолюбия, честности и сочувствия.Как нельзя делать..Я.М. Пинясов "Могай лийман да могай лийман огыл?" ("Каким нужно быть, а каким нельзя").В.В. Крылов, стихотворение " мо саламлалташ?" ("Трудно ли поздороваться?").С.Д. Григорьева-Сото, рассказ "Йомшо чывиге" ("Потерявшийся цыпленок").А.А. Петров, рассказ "Ший ручка" ("Серебряная ручка").. Береги честь смолоду.Береги природу.Р.Н. Петрова, рассказ "Кок койыш" ("Два разных поведения").А.А. Новиков, стихотворение "Сусыр куэ" ("Чахлая береза").Берегите полезных насекомых.Елин Пелин, рассказ "Ойгыш логалше " ("Несчастная пчела").Труд - основа жизни.Представление о значении труда в жизни человека. Расширение знаний о профессиях. Творческая инициатива, стремление к саморазвитию и самовоспитанию в произведениях марийских и русских писателей.Работа - твой друг, лень - твой враг.Владимир Мухин-Сави (В.А. Мухин), стихотворение "Паша" ("Труд").Миклай Казаков (Н.И. Казаков), стихотворение "Мемнан пашана" ("Наш труд").. Счастлив тот человек, кто делает добрые дела.Болгарская народная сказка " - сливым" ("Слива за сор").К.С. Мелихан, притча "Пиал" ("Счастье"),Максим Емельянов (М.С. Емельянов), шуточное стихотворение "Його Япык" ("Ленивый Яков"), письмо А.М. Горького своему сыну Максиму.Народ уважает трудолюбивого человека.А.А. Седугин, рассказ "" ("Молот").В.А. Осеева, рассказ "Пашам кузе ыштен улыда" ("Кто как работал").Работа дарит радость.А.А. Федоров, сказка "Кутко-влак" ("Муравьи").Л.Ф. Воронкова, рассказ "Паша чоным куандара" ("Работа по сердцу").Дим. Орай (Д.Ф. Богословский), отрывок из повести "Чолга " ("Яркая звезда"), "Буй олыкышто" ("На лугу Буй").Мама, мама!Чувства уважения и любви к родителям. Семейные ценности. Рассказ о своей маме, о традициях своей семьи. Размышления о семейном счастье. Произведения о маме.. Мама, солнце и родная земля - едины.А.И. Букетов, стихотворение "Ава" ("Мама").С.В. Николаев, стихотворение "Авамлан" ("Маме").Ненецкая народная сказка "Куку" ("Кукушка").Э.В. Анисимов, рассказ или зарисовка "Аван кидше" ("Мамины руки").Ю.М. Артамонов, рассказ или зарисовка "Ава" ("Мама").Главнее матери не станешь.В.А. Осеева, рассказ "Эрге-влак" ("Сыновья").Максим Емельянов (М.С. Емельянов), стихотворение "Эн шерге мут" ("Дорогое слово").Улыбнулась прекрасная весна.Палящее солнце весны.Йыван Кырля, стихотворение "Шошо кече шырата" ("Палящее солнце весны").Миклай Казаков (Н.И. Казаков), стихотворение "Шошо" ("Весна").В.Х. Колумб, стихотворение "Шырчыкна" ("Скворушка").Ю.С. Чавайн, стихотворение "Май".12 апреля - День космонавтики.М.В. Водопьянов, рассказ "108 минут Мланде деч " ("108 минут за пределами Земли").. Весенний день кормит зиму.Б.Г. Данилов, рассказ "Эн тамле" ("Самый вкусный").Произведения других народов.Произведения русских писателей.Г.А. Ладонщиков, стихотворение " марий кундем" ("Родная марийская сторона") (перевод Д.Ш. Исламова).М.М. Колосов, рассказ "Поянлык" ("Богатство") (перевод Э.В. Анисимова)Н.Н. Носов, рассказ "Пучымыш" ("Мишкина каша") (перевод П.А. Клюкина).Произведения чувашских писателей и поэтов.Ю.П. Петров, стихотворение "Юл воктене шонымаш" ("На берегу Волги") (перевод Б.Г. Данилова).Шавлы Стихван, стихотворение "Мый улам Йошкар-Олаште" ("Я в Йошкар-Оле") (перевод А.А. Петровой).И. Шухши, рассказ "Шояк" ("Обманщик") (перевод С.Д. Дмитриева).Произведения татарских писателей и поэтов.Муса Джалиль (М.М. Залипов), стихотворение "Шошо" ("Весна") (перевод Н.И. Казакова)С.С. Шакир, стихотворение "Йыван Кырля" (Иван Кырля) (перевод В.Д. Дмитриева).М.З. Рафиков, рассказ "" ("Сосна") (перевод В.Д. Дмитриева).Произведения башкирских писателей и поэтов.Х.К. Карим, стихотворение "Изак-шолякла келшымаш" ("Дружба между братьями") (перевод И. Осмина).Мажит Гафури, стихотворение "Калыкем" ("Мой народ") (перевод Э.В. Анисимова).М.С. Карим, стихотворение "Российын эргыже улам" ("Я сын России") (перевод В.Х. Колумба).Ф.А. Исангулов, рассказ "Кувавай" ("Бабушка") (перевод Чалай Васлий).Мир во всем мире.Понятия гражданственности, патриотизма, ответственности за сохранение мира на земле. Личностное самоопределение. Уважение к мнениям других.Никто не забыт, ничто не забыто.Б.Г. Данилов, стихотворение "Курымешлан чапнаже кодеш" ("Слава на </w:t>
      </w:r>
      <w:r w:rsidRPr="00EA6F68">
        <w:rPr>
          <w:rFonts w:ascii="Times New Roman" w:hAnsi="Times New Roman"/>
          <w:color w:val="333333"/>
          <w:sz w:val="24"/>
        </w:rPr>
        <w:lastRenderedPageBreak/>
        <w:t>века").А.С. Мичурин-Азмекей, рассказ "Кыраш гын, кыраш" ("В бою", отрывок из повести "Россон чодыраште" ("В лесах под Россонами").Наши земляки в Великой Отечественной войне.С.А. Вишневский, рассказ "Тушманым " ("Победить врага").Анатолий Бик (Бикмурзин А.Ш.), стихотворение "Партизанка Ольга Тихомирова".Ю.М. Артамонов, рассказ "Марий муро" ("Марийская песня").. Дети в годы войны.Ю.М. Корольков, рассказ "Леня Голиков".Г.В. Набатов, рассказ " патырлыкше" ("Бесстрашная девушка").К.Г. Курашевич, рассказ "Кум эрге" ("Три брата").Н. Анхимкова, рассказ "Кинде шултыш" ("Ломоть хлеба").. Мы за мир.Анатолий Бик (А.Ш. Бикмурзин), стихотворение "Тыныс лийже " ("Мир во всем мире").Ю.М. Артамонов, рассказ "Мир".Известные марийские писатели.Произведения первых профессиональных марийских литераторов. Развитие публицистической прозы, юмора, сатиры. Национальный облик марийской литературы. Оптимизм, любовь к природе. Интерес к своей культуре, историческому прошлому.В каждой шутке есть доля правды.М. Шкетан (Я.П. Майоров), отрывок из рассказа "Якшывай".Крылатые друзья.Шабдар Осып (И.А. Шабдаров), отрывок из повести " вий дене" ("Коллективными усилиями") "Шулдыран " ("Крылатые друзья"), стихотворение "Кече, сай юж, яндар " ("Солнце, воздух и вода").Прекрасная родная сторонка.Миклай Казаков (Н.И. Казаков), стихотворение "Школ пакчаште" ("Школьный огород"), "Марий мландына" ("Марийская земля"), "Патырлык кундемыште" ("На земле мужества").Осмин Йыван (И.И. Логинов), стихотворение "Кролик", "Ошын койын, полан пеледалтын" ("Расцвела калина").К.И. Беляев, рассказ "Секрет", "Пакчаште" ("В саду").Литературоведческая пропедевтика.Средства выразительности в произведениях лирики: эпитеты, синонимы, антонимы, сравнения. Олицетворение как одно из средств выразительности лирического произведения.Живописные полотна (пейзажи) как иллюстрации к лирическим произведениям.Проблематика художественных произведений.Сопоставление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мелодия).Дискуссия о том, что значит поступать по совести. Подбор подходящих по смыслу пословиц, сравнение их с содержанием читаемых рассказов, характеристика персонажей на основе прослеживаемой морали.</w:t>
      </w:r>
    </w:p>
    <w:p w:rsidR="00BB6F59" w:rsidRPr="00EA6F68"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color w:val="333333"/>
          <w:sz w:val="24"/>
        </w:rPr>
        <w:t>4 КЛАСС</w:t>
      </w:r>
    </w:p>
    <w:p w:rsidR="00BB6F59" w:rsidRPr="00EA6F68" w:rsidRDefault="00EA6F68">
      <w:pPr>
        <w:spacing w:after="0" w:line="1" w:lineRule="atLeast"/>
        <w:ind w:left="120"/>
      </w:pPr>
      <w:r w:rsidRPr="00EA6F68">
        <w:rPr>
          <w:rFonts w:ascii="Times New Roman" w:hAnsi="Times New Roman"/>
          <w:color w:val="333333"/>
          <w:sz w:val="24"/>
        </w:rPr>
        <w:t xml:space="preserve">Устное народное творчество.Фольклор как народная духовная культура. Многообразие видов фольклора: словесный, музыкальный, обрядовый (календарный). Значение фольклора в появлении художественной литературы.Мифы.Миф-влак (Мифы): Кузе лийын (Миф о сотворении Земли), Айдеме кузе лийын (Миф о происхождении человека), Айдеме пий ден пырыс резык дене ила (Доброе отношение к собаке и кошке приносит человеку счастье).Легенды.Легенде-влак (легенды), марийские богатыри.В.А. Акцорин, легенда "Чумбылат".В.М. Васильев, легенда "Болтуш".С.Г. Чавайн, Шабдар Осып (И.А. Шабдаров), Олык Ипай (И.С. Степанов), поэма "Чоткар патыр нерген мур" ("Песня о Чоткаре-богатыре").Пословицы. Загадки.Сказки.Виды сказок: о животных, бытовые, волшебные (повторение).Связь литературной сказки с фольклорной: народная речь - особенность авторской сказки.Иллюстрации в сказке: назначение, особенности. Марий калык йомак (Марийская народная сказка). Сказки о животных: "Ныл йолташ" ("Четыре друга"). Юзо йомак-влак (Волшебные сказки): "Межнеч ден вуверкува" ("Девочка и Баба Яга"). Бытовые сказки: "Йорло изак-шоляк" ("Бедные братья").Сказки других народов.Русская народная сказка "Рывыж ден каза" ("Лиса и коза").Бурятская народная сказка "?" ("Почему стонет комар?").Китайская народная сказка "Шонет - курыкымат савырет" ("Если захочешь - можно и горы свернуть").Литературная сказка.Николай Мухин (Н.С. Мухин) "Мардеж" ("Ветер").. Музыкальный фольклор.Жанры музыкального фольклора - основные виды музыкальных произведений, созданных неизвестными авторами и сохраненных народом на многие поколения с помощью устной передачи от одного человека к другому. Основные виды музыкального фольклора - песни, эпические сказания, танцевальные мелодии, плясовые припевки (например, марийские частушки), инструментальные пьесы и наигрыши (сигналы, танцы).Марий калык муро (Марийские народные песни). Муро-шонкалымаш (Песни-раздумья). Еш нерген муро-влак (Песни о семье). Тулык муро-влак (Сиротские песни). Шочмо вер нерген муро-влак (Песни о </w:t>
      </w:r>
      <w:r w:rsidRPr="00EA6F68">
        <w:rPr>
          <w:rFonts w:ascii="Times New Roman" w:hAnsi="Times New Roman"/>
          <w:color w:val="333333"/>
          <w:sz w:val="24"/>
        </w:rPr>
        <w:lastRenderedPageBreak/>
        <w:t xml:space="preserve">родине).Песни, которые связаны с календарем и календарными праздниками и обрядами. Шорыкйол муро (Рождественские песни). муро (Масленичные песни).Песни, которые связаны с различными событиями в личной и семейной жизни людей (колыбельные, свадебные). Аза малтыме муро (Колыбельная песня). муро (Свадебная песня).Обрядовая поэзия (словесная, словесно-музыкальная, словесно-акциональная).Собиратели фольклора (А.А. Китиков, В.А. Акцорин).Отражение в произведениях фольклора нравственных ценностей, быта и культуры народов. Сходство фольклорных произведений разных народов по тематике, художественным образам и форме ("бродячие" сюжеты).Устаревшие слова, их место в литературе и в современном лексическом составе марийского языка.. Что дает жизненную энергию? - Природа!Природа - неисчерпаемый источник энергии и силы. Бережное отношение к природным ресурсам. Охрана природы - наш долг. Взаимоотношения человека и животных в произведениях литературы.Лирические произведения в стихотворной форме, описывающие чувства поэта, связанные с его наблюдениями.Темы стихотворных произведений.А.С. Мичурин-Азмекей, рассказ " - мемнан поянлыкна" ("Природа - наше богатство").Ю.М. Артамонов, рассказ "Уста кугезына-влак" ("Талантливые предки").Б.Г. Данилов, рассказ "" ("Лето").С.Г. Чавайн, стихотворение "Куэ" ("Береза").А. Васильев, стихотворение "Шыже" ("Осень").С.Н. Эсаулова, стихотворение "Эрта пагыт" ("Проходит дождливая пора").В.А. Якимов, стихотворение "Шыже мучаш" ("Конец осени").С.Г. Чавайн, рассказ "Теле" ("Зима").В.М. Иванов, рассказ "Лум" ("Снег").А.И. Мокеев, стихотворение "Телым" ("Зимой").Н. Иванов, рассказ "Теле чакна" ("Зима отступает").Ф.В. Майоров, рассказ "Шошо" ("Весна").В.Б. Исенеков, стихотворение "Шошо муро" ("Весенняя песня").А.И. Куприн, рассказ "Шырчык" ("Скворец") (перевод В.В. Крылова).Труд учит нас хорошей жизни.Уважительное отношение к труду и людям труда.Миклай Казаков (Н.И. Казаков), стихотворение "Кокымшо кинде" ("Второй хлеб").В.И. Ижболдин, рассказ "" ("Помощь").А. Александров, стихотворение "Марий " ("Марийская вышивка").И. Андреев, рассказ "" ("Марийский платок").С.Г. Чавайн, стихотворение "Паша" ("Работа").В.М. Иванов, стихотворение "У кинде там" ("Вкус хлеба").В.В. Крылов, стихотворение "У кушкеш" ("Новый дом").Миклай Казаков (Н.И. Казаков), стихотворение "Политехника занятий" ("Политехническое занятие").Каждому близка родная сторона.Доброта как ценность человеческого общения. Нравственные ценности, отраженные в литературе.Доброта бесценна.И. Михайлов, рассказ "Кумыл эн шерге" ("Доброта дороже всего").Я.М. Егоров, стихотворение "Порылык - сай кумыл" ("Доброта - прекрасное чувство").А.И. Букетов, стихотворение "Ава кумыл" ("Материнская любовь").С.В. Николаев, стихотворение "Аваем, Россий" ("Мама - Россия").В.Д. Дмитриев, стихотворение "Сай илет, кутырет, марий калык?" ("Как живешь, народ мари?").Север - родина моя.Ю.Н. Шесталов, стихотворение "Легенде, ит ондале!" ("Легенда, не обманывай!") (перевод В.В. Крылова).С.Р. Элляй, стихотворение " Якутий" ("Любимая Якутия") (перевод В.В. Крылова).А.А. Ванеев, стихотворение " - шочмо кундемем" ("Север - родина моя") (перевод В.В. Крылова).Поэты соседних республик о родине.К.С. Мустай, стихотворение "Куэ лышташ нерген" ("Про березовый лист") (перевод В.В. Крылова).А.Е. Алга, стихотворение " чуваш мландем" ("Родная чувашская земля") (перевод В.В. Крылова).Известные представители марийского народа.Гордость республики - ее люди. Марий Эл - край знаменитых и талантливых людей. Писатели, поэты, драматурги, актеры, композиторы, ученые, спортсмены, заслуженные работники разных сфер и герои труда. Творческий труд знаменитостей - украшение марийской земли.Ким Васин (К.К. Васин), рассказ "Калык мурызо" ("Народный певец").Миклай Казаков (Н.И. Казаков), стихотворение "Муро - илыш, муро - вий" ("Песня - жизнь, песня - сила").О.М. Герасимов, рассказ " сем" ("Соловьиная мелодия").В.Г. Кудрявцев, рассказ "Художник да мер " ("Художник и общественный деятель").В.В. Крылов, рассказ "Чолга кумыл" ("Яркая личность").Е. Макаров, рассказ "Туныктышо гыч академик марте" ("От учителя до академика").Мирон Большаков (М.Н. Большаков), очерк "Сергей Суворов".Родственные народы мари.. Марийцы - финно-угорский народ.Расширение представления об истории, основных этапах этнического обособления мари. Согласие и дружба, необходимые для жизни в многонациональной стране. Терпимость к представителям иных культур и вероисповеданий.Этнографические группы мари и особенности их культур.Ким Васин (К.К. Васин), рассказ "Родо муро" ("Песни родственных народов").Шандор Петёфи, </w:t>
      </w:r>
      <w:r w:rsidRPr="00EA6F68">
        <w:rPr>
          <w:rFonts w:ascii="Times New Roman" w:hAnsi="Times New Roman"/>
          <w:color w:val="333333"/>
          <w:sz w:val="24"/>
        </w:rPr>
        <w:lastRenderedPageBreak/>
        <w:t>стихотворение "Мый венгр улам" ("Я - венгр") (перевод В.В. Крылова).. Финские и эстонские народные сказки.Лауляйнен Леэна, финская сказка "" ("Олень") (перевод Лайда Шемъера).А.Х. Таммсааре, эстонская сказка-легенда "Король ден " ("Король и соловей") (перевод Лайда Шемъера).. Литература мордвы и карелов.В.К. Радаев, сказание "Сурай" ("Сурай") (перевод Д.Ш. Исламова).Я.В. Ругоев, стихотворение "Карел мландем" ("Карельская земля") (перевод А.И. Горинова).Литература хантов и удмуртов.Е.Д. Айпин, отрывок из повести "Мый мландым колыштам" ("Я слушаю землю") (перевод И. Андреева).Ф.И. Васильев, стихотворение "Шиялтыш" ("Свирель") (перевод М.И. Якимова).. Известные марийские писатели и поэты.Никандр Лекайн (Н.С. Еремеев), рассказ "Рита - садовод".Василий Юксерн (В.С. Столяров), отрывок из повести " йога - серже кодеш" ("Воды текут, берега остаются").М.И. Жаров, воспоминания "Тидыже вет Мустафа!" ("Это ведь Мустафа!").В.Х. Колумб, стихотворение "Йошкар-Ола", стихотворение "Муро" ("Песня").Миклай Казаков (Н.И. Казаков), стихотворение "Валентин Колумб " ("Во имя Валентина Колумба").Макс Майн (М.С. Степанов), рассказ "Первый книга" ("Первая книга"), песня "Кинде сукыр" ("Буханка хлеба").Произведения русских и зарубежных писателей.Проявление любви к родной земле в литературе разных народов (на примере писателей родного края, представителей разных народов России).Литература русских авторов.А.С. Пушкин, отрывок из сказки "Малыше кугыжа ден шым патыр нерген йомак" ("Сказка о спящей царевне и о семи богатырях") (перевод А.П. Ивановой).И.А. Крылов, басня "Рывыж да виноград" ("Лиса и виноград") (перевод Д.Ш. Исламова).Л.Н. Толстой, рассказ "Изи кайык" ("Птичка") (перевод П.П. Ерусланова).А.П. Чехов, рассказ "Ванька" (перевод В.В. Крылова).К.И. Чуковский, стихотворение "Куан" ("Радость") (перевод В.В. Крылова).С.Я. Маршак, стихотворение "Уныка дене мутланымаш" ("Разговор с внуком") (перевод В.В. Крылова).Литература зарубежных авторов.Зарубежная литература, которая помогает перенестись в мир приключений и сказок, где происходят нереальные события и действуют фантастические персонажи.Д. Дефо, отрывок из романа "Робинзон Крузо" "Робинзон - калык илыдыме островышто" ("Робинзон - на необитаемом острове") (перевод В.В. Крылова).М. Твен, отрывок из повести "Том Сойерын приключенийже" ("Приключения Тома Сойера") (перевод В.В. Крылова).В. Гюго, отрывок из рассказа "Гаврош" (перевод В.В. Крылова).Д. Родари, стихотворение "Паша кузе ?" ("Как пахнет работа?") (перевод В.В. Крылова).Народные традиции и праздники.Исторические сведения о марийских праздниках. Знакомство с обычаями и обрядами родного народа. Традиционная культура марийского народа. Поклонение силам природы. Роль обрядовых праздников в жизни народа.. Народные традиции.И. Андреев, рассказ "Тувыртыш пайрем" ("Праздник молозева").А.С. Мокеев, стихотворения "Шокталте, " ("Играй, волынка"), "Ага паша" ("Праздник пашни").Марийские национальные праздники."Шорыкйол. Рошто" ("Рождество").В.А. Акцорин, рассказ-зарисовка "Кажне марий " ("В каждом марийском доме").А.А. Волков, отрывок из романа "Илыш толкын" ("Волна жизни") "" ("Масленица").Яков Элексейн (Я.А. Алексеев), "Семык пайрем" ("Праздник Семик") (отрывок из повести "Род Тоймаков").М. Шкетан (Я.П. Майоров), рассказ-описание "Йошкар пеледыш пайрем" ("Красивый праздник цветов").Миклай Казаков (Н.И. Казаков), стихотворение "Пеледыш пайрем" ("Праздник цветов").Т.Е. Ефремов, рассказ-описание "" ("Праздник Сюрем").Улыбнемся?Шуточные рассказы "Йолагай ден Пулагай" ("Лодырь и неряха"), "Турня ден " ("Журавль и пчела"), "Вани " ("Ваня ленится"), "Паяш шыргыжеш" ("Паяш-весельчак").В.И. Ижболдин, рассказ "Виш капка" ("Ворота").А.А. Новиков, стихотворение "Шояк мешак" ("Врун").Николай Мухин (Мухин Н.С.), рассказ "Окай паша" ("Интересная работа").А.С. Мичурин-Азмекей, рассказ " аркаште" ("На холме").В.Б. Исенеков, рассказ "Вареньылан гына" ("Только варенье"), "Тракторым ачален" ("Ремонт трактора").З.В. Краснов, стихотворение "Мутмодыш" ("Игра слов").Р.М. Минуллин, стихотворение "Кунам кугу лиям мый..." ("Когда вырасту...") (перевод А.Т. Тимиркаева).Б.Г. Данилов, стихотворение "Йыгыр онтыр" ("Бубенчики").Г.В. Иванов, стихотворение "Мо тиде?" ("Что это?").Литературоведческая пропедевтика.Герой лирического произведения. Авторские приемы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метафоры.Эпитеты, сравнения и олицетворения в описании природы, животных и птиц.</w:t>
      </w:r>
    </w:p>
    <w:p w:rsidR="00BB6F59" w:rsidRPr="00EA6F68" w:rsidRDefault="00BB6F59">
      <w:pPr>
        <w:spacing w:after="0" w:line="1" w:lineRule="atLeast"/>
        <w:ind w:left="120"/>
      </w:pPr>
    </w:p>
    <w:p w:rsidR="00BB6F59" w:rsidRPr="00EA6F68" w:rsidRDefault="00BB6F59">
      <w:pPr>
        <w:spacing w:line="1" w:lineRule="atLeast"/>
        <w:jc w:val="both"/>
        <w:sectPr w:rsidR="00BB6F59" w:rsidRPr="00EA6F68">
          <w:pgSz w:w="11906" w:h="16383"/>
          <w:pgMar w:top="850" w:right="566" w:bottom="850" w:left="1132" w:header="720" w:footer="720" w:gutter="0"/>
          <w:cols w:space="720"/>
        </w:sectPr>
      </w:pPr>
    </w:p>
    <w:p w:rsidR="00BB6F59" w:rsidRPr="00EA6F68" w:rsidRDefault="00EA6F68">
      <w:pPr>
        <w:spacing w:after="0" w:line="1" w:lineRule="atLeast"/>
        <w:ind w:left="120"/>
      </w:pPr>
      <w:bookmarkStart w:id="111" w:name="block-82367015"/>
      <w:bookmarkEnd w:id="110"/>
      <w:r w:rsidRPr="00EA6F68">
        <w:rPr>
          <w:rFonts w:ascii="Times New Roman" w:hAnsi="Times New Roman"/>
          <w:b/>
          <w:color w:val="333333"/>
          <w:sz w:val="24"/>
        </w:rPr>
        <w:lastRenderedPageBreak/>
        <w:t>ПЛАНИРУЕМЫЕ ОБРАЗОВАТЕЛЬНЫЕ РЕЗУЛЬТАТЫ</w:t>
      </w:r>
    </w:p>
    <w:p w:rsidR="00BB6F59" w:rsidRPr="00EA6F68"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color w:val="333333"/>
          <w:sz w:val="24"/>
        </w:rPr>
        <w:t>ЛИЧНОСТНЫЕ РЕЗУЛЬТАТЫ</w:t>
      </w:r>
    </w:p>
    <w:p w:rsidR="00BB6F59" w:rsidRPr="00EA6F68" w:rsidRDefault="00EA6F68">
      <w:pPr>
        <w:spacing w:after="0" w:line="1" w:lineRule="atLeast"/>
        <w:ind w:left="120"/>
      </w:pPr>
      <w:r w:rsidRPr="00EA6F68">
        <w:rPr>
          <w:rFonts w:ascii="Times New Roman" w:hAnsi="Times New Roman"/>
          <w:color w:val="333333"/>
          <w:sz w:val="24"/>
        </w:rPr>
        <w:t>В результате изучения литературного чтения на родном (марийском) языке на уровне начального общего образования у обучающегося будут сформированы следующие личностные результаты:1) гражданско-патриотического воспитания:становление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страны;проявление уважения к традициям и культуре своего и других народов в процессе восприятия и анализа художественных произведений и творчества народов России;осознание своей этнокультурной и российской гражданской идентичности;сопричастность к прошлому, настоящему и будущему родного края, в том числе при работе с художественными произведениями;уважительное отношение к другим народам многонациональной России;первоначальные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отношений.2) духовно-нравственного воспитания:проявление сопереживания, уважения и доброжелательности (в том числе с использованием языковых средств для выражения своего состояния и чувств);осознание этических понятий, оценка поведения и поступков персонажей художественных произведений в ситуации нравственного выбора;выражение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языка);3) эстетического воспитания:уважительное отношение и интерес к художественной культуре, восприимчивость к разным видам искусства, традициям и творчеству своего и других народов;стремление к самовыражению в разных видах художественной деятельности;4) физического воспитания, формирования культуры здоровья и эмоционального благополучия:соблюдение правил безопасного поиска в информационной среде дополнительной информации, в том числе на уроках литературного чтения на родном (марийском) языке;бережное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общения;5) трудового воспитания:осознание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произведений).6) экологического воспитания:бережное отношение к природе посредством примеров из художественных произведений;неприятие действий, приносящих вред природе;7) ценности научного познания:ориентация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автора;потребность в самостоятельной читательской деятельности, саморазвитии средствами родной (марийской)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BB6F59" w:rsidRPr="00EA6F68"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color w:val="333333"/>
          <w:sz w:val="24"/>
        </w:rPr>
        <w:t>МЕТАПРЕДМЕТНЫЕ РЕЗУЛЬТАТЫ</w:t>
      </w:r>
    </w:p>
    <w:p w:rsidR="00BB6F59" w:rsidRPr="00EA6F68" w:rsidRDefault="00EA6F68">
      <w:pPr>
        <w:spacing w:after="0" w:line="1" w:lineRule="atLeast"/>
        <w:ind w:left="120"/>
      </w:pPr>
      <w:r w:rsidRPr="00EA6F68">
        <w:rPr>
          <w:rFonts w:ascii="Times New Roman" w:hAnsi="Times New Roman"/>
          <w:color w:val="333333"/>
          <w:sz w:val="24"/>
        </w:rPr>
        <w:t xml:space="preserve">В результате изучения литературного чтения на родном (марийском)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деятельность.У обучающегося будут сформированы следующие базовые логические действия как часть познавательных универсальных учебных действий:сравнивать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текстов;объединять части объекта, объекты (тексты) по заданному признаку;определять существенный признак для классификации, классифицировать </w:t>
      </w:r>
      <w:r w:rsidRPr="00EA6F68">
        <w:rPr>
          <w:rFonts w:ascii="Times New Roman" w:hAnsi="Times New Roman"/>
          <w:color w:val="333333"/>
          <w:sz w:val="24"/>
        </w:rPr>
        <w:lastRenderedPageBreak/>
        <w:t>произведения по темам, жанрам;находить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алгоритму;выявлять недостаток информации для решения учебной и практической задачи на основе предложенного алгоритма;устанавливать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героев.У обучающегося будут сформированы следующие базовые исследовательские действия как часть познавательных универсальных учебных действий:с помощью учителя формулировать цель;сравнивать несколько вариантов решения задачи, выбирать наиболее подходящий (на основе предложенных критериев);выполнять по предложенному плану проектное задание;формулировать выводы и подкреплять их доказательствами на основе результатов проведенного анализа текста (классификации, сравнения, исследования);прогнозировать возможное развитие процессов, событий и их последствия в аналогичных или сходных ситуациях.У обучающегося будут сформированы умения работать с информацией как часть познавательных универсальных учебных действий:выбирать источник получения информации: словарь, справочник;согласно заданному алгоритму находить в предложенном источнике (словаре, справочнике) информацию, представленную в явном виде;распознавать достоверную и недостоверную информацию самостоятельно или на основании предложенного учителем способа ее проверки (с помощью словарей, справочников);соблюдать с помощью взрослых (учителей, родителей и (или) законных представителей) правила информационной безопасности при поиске информации в Интернете;анализировать и создавать текстовую, видео, графическую, звуковую информацию в соответствии с учебной задачей;понимать информацию, зафиксированную в виде таблиц, схем, самостоятельно создавать схемы, таблицы по результатам работы с текстами.У обучающегося будут сформированы умения общения как часть коммуникативных универсальных учебных действий:воспринимать и формулировать суждения, выражать эмоции в соответствии с целями и условиями общения в знакомой среде;проявлять уважительное отношение к собеседнику, соблюдать правила ведения диалога и дискуссии;признавать возможность существования разных точек зрения;корректно и аргументированно высказывать свое мнение;строить речевое высказывание в соответствии с поставленной задачей;создавать устные (описание, рассуждение, повествование) и письменные (повествование) тексты;подготавливать небольшие публичные выступления;подбирать иллюстративный материал (рисунки, фото, плакаты) к тексту выступления.У обучающегося будут сформированы умения самоорганизации как части регулятивных универсальных учебных действий:планировать действия по решению учебной задачи для получения результата;выстраивать последовательность выбранных действий.У обучающегося будут сформированы умения самоконтроля как части регулятивных универсальных учебных действий:устанавливать причины успеха или неудач учебной деятельности;корректировать свои учебные действия для преодоления речевых ошибок.У обучающегося будут сформированы умения совместной деятельности:формулировать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сроков;принимать цель совместной деятельности, коллективно выстраивать действия по ее достижению (распределять роли, договариваться, обсуждать процесс и результат совместной работы);проявлять готовность руководить, выполнять поручения, подчиняться;ответственно выполнять свою часть работы;оценивать свой вклад в общий результат;выполнять совместные проектные задания по литературному чтению на родном (марийском) языке с использованием предложенного образца.</w:t>
      </w:r>
    </w:p>
    <w:p w:rsidR="00BB6F59" w:rsidRPr="00EA6F68"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color w:val="333333"/>
          <w:sz w:val="24"/>
        </w:rPr>
        <w:t>ПРЕДМЕТНЫЕ РЕЗУЛЬТАТЫ</w:t>
      </w:r>
    </w:p>
    <w:p w:rsidR="00BB6F59" w:rsidRPr="00EA6F68"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color w:val="333333"/>
          <w:sz w:val="24"/>
        </w:rPr>
        <w:t>1 КЛАСС</w:t>
      </w:r>
    </w:p>
    <w:p w:rsidR="00BB6F59" w:rsidRPr="00EA6F68" w:rsidRDefault="00EA6F68">
      <w:pPr>
        <w:spacing w:after="0" w:line="1" w:lineRule="atLeast"/>
        <w:ind w:left="120"/>
      </w:pPr>
      <w:r w:rsidRPr="00EA6F68">
        <w:rPr>
          <w:rFonts w:ascii="Times New Roman" w:hAnsi="Times New Roman"/>
          <w:color w:val="333333"/>
          <w:sz w:val="24"/>
        </w:rPr>
        <w:t>К концу обучения в 1 классе обучающийся научится:</w:t>
      </w:r>
    </w:p>
    <w:p w:rsidR="00BB6F59" w:rsidRPr="00EA6F68" w:rsidRDefault="00EA6F68">
      <w:pPr>
        <w:spacing w:after="0" w:line="1" w:lineRule="atLeast"/>
        <w:ind w:left="120"/>
      </w:pPr>
      <w:r w:rsidRPr="00EA6F68">
        <w:rPr>
          <w:rFonts w:ascii="Times New Roman" w:hAnsi="Times New Roman"/>
          <w:color w:val="333333"/>
          <w:sz w:val="24"/>
        </w:rPr>
        <w:t xml:space="preserve">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w:t>
      </w:r>
      <w:r w:rsidRPr="00EA6F68">
        <w:rPr>
          <w:rFonts w:ascii="Times New Roman" w:hAnsi="Times New Roman"/>
          <w:color w:val="333333"/>
          <w:sz w:val="24"/>
        </w:rPr>
        <w:lastRenderedPageBreak/>
        <w:t>восприятия и небольшие по объему произведения в темпе не менее 30 слов в минуту (без отметочного оценивания), выразительно читать художественный текст, подбирая нужную интонацию и ритм для чтения, читать художественное произведение и (или) его фрагменты по ролям;</w:t>
      </w:r>
    </w:p>
    <w:p w:rsidR="00BB6F59" w:rsidRPr="00EA6F68" w:rsidRDefault="00EA6F68">
      <w:pPr>
        <w:spacing w:after="0" w:line="1" w:lineRule="atLeast"/>
        <w:ind w:left="120"/>
      </w:pPr>
      <w:r w:rsidRPr="00EA6F68">
        <w:rPr>
          <w:rFonts w:ascii="Times New Roman" w:hAnsi="Times New Roman"/>
          <w:color w:val="333333"/>
          <w:sz w:val="24"/>
        </w:rPr>
        <w:t>воспринимать на слух тексты на марийском языке, понимать содержание прослушанного и (или) прочитанного произведения;</w:t>
      </w:r>
    </w:p>
    <w:p w:rsidR="00BB6F59" w:rsidRPr="00EA6F68" w:rsidRDefault="00EA6F68">
      <w:pPr>
        <w:spacing w:after="0" w:line="1" w:lineRule="atLeast"/>
        <w:ind w:left="120"/>
      </w:pPr>
      <w:r w:rsidRPr="00EA6F68">
        <w:rPr>
          <w:rFonts w:ascii="Times New Roman" w:hAnsi="Times New Roman"/>
          <w:color w:val="333333"/>
          <w:sz w:val="24"/>
        </w:rPr>
        <w:t>участвовать в обсуждении прослушанного и (или) прочитанного произведения: описывать свои впечатления, отвечать на вопросы по содержанию произведения, подтверждать свой ответ примерами из текста;</w:t>
      </w:r>
    </w:p>
    <w:p w:rsidR="00BB6F59" w:rsidRPr="00EA6F68" w:rsidRDefault="00EA6F68">
      <w:pPr>
        <w:spacing w:after="0" w:line="1" w:lineRule="atLeast"/>
        <w:ind w:left="120"/>
      </w:pPr>
      <w:r w:rsidRPr="00EA6F68">
        <w:rPr>
          <w:rFonts w:ascii="Times New Roman" w:hAnsi="Times New Roman"/>
          <w:color w:val="333333"/>
          <w:sz w:val="24"/>
        </w:rPr>
        <w:t>прогнозировать содержание текста по заголовку, делить текст на смысловые части, определять последовательность событий в тексте;</w:t>
      </w:r>
    </w:p>
    <w:p w:rsidR="00BB6F59" w:rsidRPr="00EA6F68" w:rsidRDefault="00EA6F68">
      <w:pPr>
        <w:spacing w:after="0" w:line="1" w:lineRule="atLeast"/>
        <w:ind w:left="120"/>
      </w:pPr>
      <w:r w:rsidRPr="00EA6F68">
        <w:rPr>
          <w:rFonts w:ascii="Times New Roman" w:hAnsi="Times New Roman"/>
          <w:color w:val="333333"/>
          <w:sz w:val="24"/>
        </w:rPr>
        <w:t>выделять слова-настроения, выражающие авторское отношение к изображаемому, находить элементы описания, сравнения (без употребления терминов), определять по интонации настроение героя произведения, отношение автора к герою, характеризовать героев разных произведений, оценивать их поступки;</w:t>
      </w:r>
    </w:p>
    <w:p w:rsidR="00BB6F59" w:rsidRPr="00EA6F68" w:rsidRDefault="00EA6F68">
      <w:pPr>
        <w:spacing w:after="0" w:line="1" w:lineRule="atLeast"/>
        <w:ind w:left="120"/>
      </w:pPr>
      <w:r w:rsidRPr="00EA6F68">
        <w:rPr>
          <w:rFonts w:ascii="Times New Roman" w:hAnsi="Times New Roman"/>
          <w:color w:val="333333"/>
          <w:sz w:val="24"/>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BB6F59" w:rsidRPr="00EA6F68" w:rsidRDefault="00EA6F68">
      <w:pPr>
        <w:spacing w:after="0" w:line="1" w:lineRule="atLeast"/>
        <w:ind w:left="120"/>
      </w:pPr>
      <w:r w:rsidRPr="00EA6F68">
        <w:rPr>
          <w:rFonts w:ascii="Times New Roman" w:hAnsi="Times New Roman"/>
          <w:color w:val="333333"/>
          <w:sz w:val="24"/>
        </w:rPr>
        <w:t>различать прозаическую и стихотворную речь (на практическом уровне), различать жанры фольклора (загадка, пословица, считалка, поговорка, игровая песня, сказка);</w:t>
      </w:r>
    </w:p>
    <w:p w:rsidR="00BB6F59" w:rsidRPr="00EA6F68" w:rsidRDefault="00EA6F68">
      <w:pPr>
        <w:spacing w:after="0" w:line="1" w:lineRule="atLeast"/>
        <w:ind w:left="120"/>
      </w:pPr>
      <w:r w:rsidRPr="00EA6F68">
        <w:rPr>
          <w:rFonts w:ascii="Times New Roman" w:hAnsi="Times New Roman"/>
          <w:color w:val="333333"/>
          <w:sz w:val="24"/>
        </w:rPr>
        <w:t>заучивать и читать наизусть 2 - 3 коротких стихотворения разных авторов на марийском языке, наблюдать за изменениями тона и темпа (не называя термины) в стихотворном тексте, исполнять изученные народные песни;</w:t>
      </w:r>
    </w:p>
    <w:p w:rsidR="00BB6F59" w:rsidRPr="00EA6F68" w:rsidRDefault="00EA6F68">
      <w:pPr>
        <w:spacing w:after="0" w:line="1" w:lineRule="atLeast"/>
        <w:ind w:left="120"/>
      </w:pPr>
      <w:r w:rsidRPr="00EA6F68">
        <w:rPr>
          <w:rFonts w:ascii="Times New Roman" w:hAnsi="Times New Roman"/>
          <w:color w:val="333333"/>
          <w:sz w:val="24"/>
        </w:rPr>
        <w:t>ориентироваться в книге и учебнике по обложке, оглавлению, иллюстрациям, выбирать книги для самостоятельного чтения по совету взрослого и с учетом рекомендательного списка, рассказывать о прочитанной книге по предложенному алгоритму;</w:t>
      </w:r>
    </w:p>
    <w:p w:rsidR="00BB6F59" w:rsidRPr="00EA6F68" w:rsidRDefault="00EA6F68">
      <w:pPr>
        <w:spacing w:after="0" w:line="1" w:lineRule="atLeast"/>
        <w:ind w:left="120"/>
      </w:pPr>
      <w:r w:rsidRPr="00EA6F68">
        <w:rPr>
          <w:rFonts w:ascii="Times New Roman" w:hAnsi="Times New Roman"/>
          <w:color w:val="333333"/>
          <w:sz w:val="24"/>
        </w:rPr>
        <w:t>анализировать иллюстрации к художественному произведению, соотносить их сюжет с соответствующим фрагментом текста или с основной мыслью, чувством или переживанием, выраженными в тексте, иллюстрировать прослушанный текст;</w:t>
      </w:r>
    </w:p>
    <w:p w:rsidR="00BB6F59" w:rsidRPr="00EA6F68" w:rsidRDefault="00EA6F68">
      <w:pPr>
        <w:spacing w:after="0" w:line="1" w:lineRule="atLeast"/>
        <w:ind w:left="120"/>
      </w:pPr>
      <w:r w:rsidRPr="00EA6F68">
        <w:rPr>
          <w:rFonts w:ascii="Times New Roman" w:hAnsi="Times New Roman"/>
          <w:color w:val="333333"/>
          <w:sz w:val="24"/>
        </w:rPr>
        <w:t>участвовать в коллективных играх, различать самобытные виды подвижных игр, развлечений и забав, способы их проведения, анализировать систему национального физического воспитания, историю зарождения игр марийского народа, знакомиться через игры с обычаями, своеобразием родного быта и марийского языка;</w:t>
      </w:r>
    </w:p>
    <w:p w:rsidR="00BB6F59" w:rsidRPr="00EA6F68" w:rsidRDefault="00EA6F68">
      <w:pPr>
        <w:spacing w:after="0" w:line="1" w:lineRule="atLeast"/>
        <w:ind w:left="120"/>
      </w:pPr>
      <w:r w:rsidRPr="00EA6F68">
        <w:rPr>
          <w:rFonts w:ascii="Times New Roman" w:hAnsi="Times New Roman"/>
          <w:color w:val="333333"/>
          <w:sz w:val="24"/>
        </w:rPr>
        <w:t>отгадывать загадки, самим их придумывать, объяснять их смысл, объяснять значение незнакомого слова с использованием словаря.</w:t>
      </w:r>
    </w:p>
    <w:p w:rsidR="00BB6F59" w:rsidRPr="00EA6F68"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color w:val="333333"/>
          <w:sz w:val="24"/>
        </w:rPr>
        <w:t>2 КЛАСС</w:t>
      </w:r>
    </w:p>
    <w:p w:rsidR="00BB6F59" w:rsidRPr="00EA6F68" w:rsidRDefault="00EA6F68">
      <w:pPr>
        <w:spacing w:after="0" w:line="1" w:lineRule="atLeast"/>
        <w:ind w:left="120"/>
      </w:pPr>
      <w:r w:rsidRPr="00EA6F68">
        <w:rPr>
          <w:rFonts w:ascii="Times New Roman" w:hAnsi="Times New Roman"/>
          <w:color w:val="333333"/>
          <w:sz w:val="24"/>
        </w:rPr>
        <w:t xml:space="preserve">К концу обучения во 2 классе обучающийся научится:переходить от чтения вслух к чтению про себя, читать целыми выражениями вслух, постепенно увеличивая скорость чтения в соответствии с индивидуальными возможностями, осознанно выбирать интонацию и темп чтения, выполнять необходимые паузы в соответствии с особенностями текста, читать по ролям с соблюдением норм произношения, расстановки ударения, инсценировать небольшие эпизоды из произведения;находить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 (с помощью учителя);работать в паре и (или) малой группе над элементарным анализом прочитанного произведения, смысл названия, жанр произведения, его тема, идея и композиция и ключевые моменты сюжета, система героев и образов, позиция автора), оценивать и характеризовать героев произведения (портрет), выявлять авторское отношение к персонажам, находить в произведении изобразительно-выразительные средства: сравнение, олицетворение, повтор (без использования терминов);выделять части текста по предложенному плану, составлять план прозаического произведения (вопросный, номинативный), творчески пересказывать содержание прочитанного или прослушанного текста;называть имена 2 - 3 классиков марийской литературы, современных марийских детских писателей и поэтов, названия изученных произведений, кратко пересказывать их </w:t>
      </w:r>
      <w:r w:rsidRPr="00EA6F68">
        <w:rPr>
          <w:rFonts w:ascii="Times New Roman" w:hAnsi="Times New Roman"/>
          <w:color w:val="333333"/>
          <w:sz w:val="24"/>
        </w:rPr>
        <w:lastRenderedPageBreak/>
        <w:t>содержание;читать наизусть 4 - 5 несложных стихотворений разных авторов (по выбору), на практическом уровне наблюдать за рифмой, ритмом стихотворения;различать сказку и рассказ, различать сказки о животных и волшебные, определять их особенности, устанавливать связь сказок и пословиц;выявлять особенности марийского речевого этикета в рассказах, использовать средства речевого этикета в общении;выбирать книги для самостоятельного чтения, используя картотеки, рассказывать о прочитанной книге, использовать справочную литературу для получения дополнительной информации в соответствии с учебной задачей;моделировать свою речь по типу сказки, сочинять загадки, небольшие сказки, рассказы по аналогии, составлять высказывания на заданную тему по содержанию произведения (не менее 5 предложений), составлять текст по предложенному плану, составлять словесные картины с элементами описания.</w:t>
      </w:r>
    </w:p>
    <w:p w:rsidR="00BB6F59" w:rsidRPr="00EA6F68"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color w:val="333333"/>
          <w:sz w:val="24"/>
        </w:rPr>
        <w:t>3 КЛАСС</w:t>
      </w:r>
    </w:p>
    <w:p w:rsidR="00BB6F59" w:rsidRPr="00EA6F68" w:rsidRDefault="00EA6F68">
      <w:pPr>
        <w:spacing w:after="0" w:line="1" w:lineRule="atLeast"/>
        <w:ind w:left="120"/>
      </w:pPr>
      <w:r w:rsidRPr="00EA6F68">
        <w:rPr>
          <w:rFonts w:ascii="Times New Roman" w:hAnsi="Times New Roman"/>
          <w:color w:val="333333"/>
          <w:sz w:val="24"/>
        </w:rPr>
        <w:t>К концу обучения в 3 классе обучающийся научится:использовать разные виды чтения (изучающее, ознакомительное, поисковое выборочное, просмотровое выборочное);различать жанры (эпические, лирические, драматические) прочитанных художественных текстов, выявлять особенности произведений разных жанров, различать бытовую сказку и рассказ, характеризовать особенности сказок о животных, волшебных, бытовых, приводить примеры подобных сказок;осуществлять элементарный анализ прочитанного произведения: определять тему, основную мысль, выявлять в тексте языковые средства художественной выразительности (эпитет, сравнение, олицетворение, синоним, антоним), обосновывать выбор литературных средств автором в зависимости от замысла, находить в тексте примеры использования слов в прямом и переносном значении;описывать характер героя, находить в тексте средства изображения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 сравнивать характеры героев разных произведений;называть имена писателей и поэтов - авторов изученных произведений, перечислять названия их произведений и кратко пересказывать содержание текстов;отвечать на вопросы по содержанию прослушанного или прочитанного текста, 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произведений;оставлять устные и письменные высказывания на основе прочитанного или прослушанного текста на заданную тему по содержанию произведения (не менее 8 предложений), корректировать собственный письменный текст, составлять план собственного монологического высказывания, соблюдать его связность и логичность, использовать выразительные средства языка (синонимы, антонимы, сравнения, эпитеты, олицетворения) в собственном монологическом высказывании, участвовать в диалоге о прочитанном, отвечать на вопросы собеседника, аргументировать свою точку зрения;читать наизусть 6 - 7 стихотворений разных авторов (по выбору);делить тексты на части и озаглавливать каждую часть, находить в прочитанном тексте нужную информацию;составлять краткий отзыв о прочитанном произведении по заданному алгоритму, сочинять тексты, используя аналогии, иллюстрации, придумывать продолжение прочитанного произведения;ориентироваться в книге по ее элементам (автор, название, обложка, титульный лист, оглавление, предисловие, аннотация, иллюстрации);объяснять значение незнакомого слова с использованием контекста, словаря;использовать справочную литературу, включая интернет-ресурсы (в условиях контролируемого входа), для получения дополнительной информации в соответствии с учебной задачей.</w:t>
      </w:r>
    </w:p>
    <w:p w:rsidR="00BB6F59" w:rsidRPr="00EA6F68"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color w:val="333333"/>
          <w:sz w:val="24"/>
        </w:rPr>
        <w:t>4 КЛАСС</w:t>
      </w:r>
    </w:p>
    <w:p w:rsidR="00BB6F59" w:rsidRPr="00EA6F68" w:rsidRDefault="00EA6F68">
      <w:pPr>
        <w:spacing w:after="0" w:line="1" w:lineRule="atLeast"/>
        <w:ind w:left="120"/>
      </w:pPr>
      <w:r w:rsidRPr="00EA6F68">
        <w:rPr>
          <w:rFonts w:ascii="Times New Roman" w:hAnsi="Times New Roman"/>
          <w:color w:val="333333"/>
          <w:sz w:val="24"/>
        </w:rPr>
        <w:t xml:space="preserve">К концу обучения в 4 классе обучающийся научится:понимать значимость культурного, литературного и исторического наследия марийского народа, русской и зарубежной литератур, важность изучения истории своей страны и малой родины, знания ее памятных дат и </w:t>
      </w:r>
      <w:r w:rsidRPr="00EA6F68">
        <w:rPr>
          <w:rFonts w:ascii="Times New Roman" w:hAnsi="Times New Roman"/>
          <w:color w:val="333333"/>
          <w:sz w:val="24"/>
        </w:rPr>
        <w:lastRenderedPageBreak/>
        <w:t>выдающихся личностей;представлять основной вектор движения художественной литературы: от народного творчества к авторским формам, рассказывать кратко о знаменитых марийских писателях;воспринимать на слух объемные произведения, читать текст в темпе разговорной речи, осмысливая его содержание, читать выразительно, находить созвучные окончания в тексте, читать по ролям с соблюдением норм произношения, расстановки ударения, передавая настроение героя;осуществлять элементарный анализ прочитанного произведения: определять жанр, тему, основную мысль произведения, выявлять прием иронии в юмористических рассказах, определять отношение автора к героям, определять, какие нравственные уроки скрываются за насмешкой автора;называть особенности жанров зарубежной литературы, сравнивать темы произведений марийских, русских и зарубежных писателей;различать автора стихотворения и лирического героя, характеризовать героев прочитанных произведений, высказывать оценочные суждения о героях, обосновывать свое высказывание о литературном произведении или герое, подтверждая его фрагментами или отдельными строчками из произведения, использовать изученные средства выразительности языка при характеристике героев, сравнивать высказанные сквозными героями точки зрения;различать народную сказку и литературную (авторскую) сказку, оперировать в речи понятиями "сказка", "вымысел", "сказочный персонаж", "традиция", наблюдать за развитием событий в сказке, сравнивать ее начало и конец, называть имена марийских богатырей, составлять план сказки, придумывать собственные сказочные сюжеты;называть жанры музыкального фольклора, различать песни, связанные с календарными праздниками и обрядами, песни, связанные с различными событиями в личной и семейной жизни людей;читать наизусть 8 - 10 стихотворений разных авторов (по выбору);составлять план текста и пересказывать текст по составленному плану, самостоятельно исправлять ошибки, допущенные при пересказе, выделять в тексте эпизоды, сопоставлять их;участвовать в диалоге о прочитанном, высказывать свою точку зрения на события, поступки героев, устно и письменно формулировать простые выводы на основе прослушанного или прочитанного текста, подтверждать свой ответ примерами из текста; использовать в своей речи средства художественной выразительности (сравнения, эпитеты, олицетворения, синонимы, антонимы, повторы);самостоятельно выбирать книги в библиотеке с целью решения разных задач (подготовка устного сообщения на определенную тему), работать с разными источниками информации (включая словари и справочники) с целью уточнения сведений об авторе текста, истории его создания или литературных приемах;анализировать загадки, соотносить с отгадками, самостоятельно моделировать загадки;опираться на авторские ремарки для сочинения собственных стихотворений;в ходе групповой работы инсценировать отдельные произведения.</w:t>
      </w:r>
    </w:p>
    <w:p w:rsidR="00BB6F59" w:rsidRPr="00EA6F68" w:rsidRDefault="00BB6F59">
      <w:pPr>
        <w:spacing w:line="1" w:lineRule="atLeast"/>
        <w:jc w:val="both"/>
        <w:sectPr w:rsidR="00BB6F59" w:rsidRPr="00EA6F68">
          <w:pgSz w:w="11906" w:h="16383"/>
          <w:pgMar w:top="850" w:right="566" w:bottom="850" w:left="1132" w:header="720" w:footer="720" w:gutter="0"/>
          <w:cols w:space="720"/>
        </w:sectPr>
      </w:pPr>
    </w:p>
    <w:p w:rsidR="00BB6F59" w:rsidRDefault="00EA6F68">
      <w:pPr>
        <w:spacing w:after="0" w:line="1" w:lineRule="atLeast"/>
        <w:ind w:left="120"/>
      </w:pPr>
      <w:bookmarkStart w:id="112" w:name="block-82367014"/>
      <w:bookmarkEnd w:id="111"/>
      <w:r w:rsidRPr="00EA6F68">
        <w:rPr>
          <w:rFonts w:ascii="Times New Roman" w:hAnsi="Times New Roman"/>
          <w:b/>
          <w:color w:val="000000"/>
          <w:sz w:val="24"/>
        </w:rPr>
        <w:lastRenderedPageBreak/>
        <w:t xml:space="preserve"> </w:t>
      </w:r>
      <w:r>
        <w:rPr>
          <w:rFonts w:ascii="Times New Roman" w:hAnsi="Times New Roman"/>
          <w:b/>
          <w:color w:val="000000"/>
          <w:sz w:val="24"/>
        </w:rPr>
        <w:t xml:space="preserve">ТЕМАТИЧЕСКОЕ ПЛАНИРОВАНИЕ </w:t>
      </w:r>
    </w:p>
    <w:p w:rsidR="00BB6F59" w:rsidRDefault="00EA6F68">
      <w:pPr>
        <w:spacing w:after="0" w:line="1" w:lineRule="atLeast"/>
        <w:ind w:left="120"/>
      </w:pPr>
      <w:r>
        <w:rPr>
          <w:rFonts w:ascii="Times New Roman" w:hAnsi="Times New Roman"/>
          <w:b/>
          <w:color w:val="000000"/>
          <w:sz w:val="24"/>
        </w:rPr>
        <w:t xml:space="preserve"> 1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326"/>
        <w:gridCol w:w="5071"/>
        <w:gridCol w:w="1674"/>
        <w:gridCol w:w="1933"/>
        <w:gridCol w:w="2005"/>
        <w:gridCol w:w="2888"/>
      </w:tblGrid>
      <w:tr w:rsidR="00BB6F59">
        <w:trPr>
          <w:trHeight w:val="144"/>
          <w:tblCellSpacing w:w="0" w:type="dxa"/>
        </w:trPr>
        <w:tc>
          <w:tcPr>
            <w:tcW w:w="485"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2640"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Наименование разделов и тем программы </w:t>
            </w:r>
          </w:p>
          <w:p w:rsidR="00BB6F59" w:rsidRDefault="00BB6F59">
            <w:pPr>
              <w:spacing w:after="0"/>
              <w:ind w:left="135"/>
            </w:pPr>
          </w:p>
        </w:tc>
        <w:tc>
          <w:tcPr>
            <w:tcW w:w="0" w:type="auto"/>
            <w:gridSpan w:val="3"/>
            <w:tcMar>
              <w:top w:w="50" w:type="dxa"/>
              <w:left w:w="100" w:type="dxa"/>
            </w:tcMar>
            <w:vAlign w:val="center"/>
          </w:tcPr>
          <w:p w:rsidR="00BB6F59" w:rsidRDefault="00EA6F68">
            <w:pPr>
              <w:spacing w:after="0"/>
            </w:pPr>
            <w:r>
              <w:rPr>
                <w:rFonts w:ascii="Times New Roman" w:hAnsi="Times New Roman"/>
                <w:b/>
                <w:color w:val="000000"/>
                <w:sz w:val="24"/>
              </w:rPr>
              <w:t>Количество часов</w:t>
            </w:r>
          </w:p>
        </w:tc>
        <w:tc>
          <w:tcPr>
            <w:tcW w:w="2757"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c>
          <w:tcPr>
            <w:tcW w:w="1017"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Всего </w:t>
            </w:r>
          </w:p>
          <w:p w:rsidR="00BB6F59" w:rsidRDefault="00BB6F59">
            <w:pPr>
              <w:spacing w:after="0"/>
              <w:ind w:left="135"/>
            </w:pPr>
          </w:p>
        </w:tc>
        <w:tc>
          <w:tcPr>
            <w:tcW w:w="1745"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Контрольные работы </w:t>
            </w:r>
          </w:p>
          <w:p w:rsidR="00BB6F59" w:rsidRDefault="00BB6F59">
            <w:pPr>
              <w:spacing w:after="0"/>
              <w:ind w:left="135"/>
            </w:pPr>
          </w:p>
        </w:tc>
        <w:tc>
          <w:tcPr>
            <w:tcW w:w="1829"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Практические работы </w:t>
            </w:r>
          </w:p>
          <w:p w:rsidR="00BB6F59" w:rsidRDefault="00BB6F59">
            <w:pPr>
              <w:spacing w:after="0"/>
              <w:ind w:left="135"/>
            </w:pPr>
          </w:p>
        </w:tc>
        <w:tc>
          <w:tcPr>
            <w:tcW w:w="0" w:type="auto"/>
            <w:vMerge/>
            <w:tcBorders>
              <w:top w:val="nil"/>
            </w:tcBorders>
            <w:tcMar>
              <w:top w:w="50" w:type="dxa"/>
              <w:left w:w="100" w:type="dxa"/>
            </w:tcMar>
          </w:tcPr>
          <w:p w:rsidR="00BB6F59" w:rsidRDefault="00BB6F59"/>
        </w:tc>
      </w:tr>
      <w:tr w:rsidR="00BB6F59">
        <w:trPr>
          <w:trHeight w:val="144"/>
          <w:tblCellSpacing w:w="0" w:type="dxa"/>
        </w:trPr>
        <w:tc>
          <w:tcPr>
            <w:tcW w:w="485" w:type="dxa"/>
            <w:tcMar>
              <w:top w:w="50" w:type="dxa"/>
              <w:left w:w="100" w:type="dxa"/>
            </w:tcMar>
            <w:vAlign w:val="center"/>
          </w:tcPr>
          <w:p w:rsidR="00BB6F59" w:rsidRDefault="00EA6F68">
            <w:pPr>
              <w:spacing w:after="0"/>
            </w:pPr>
            <w:r>
              <w:rPr>
                <w:rFonts w:ascii="Times New Roman" w:hAnsi="Times New Roman"/>
                <w:color w:val="000000"/>
                <w:sz w:val="24"/>
              </w:rPr>
              <w:t>1</w:t>
            </w:r>
          </w:p>
        </w:tc>
        <w:tc>
          <w:tcPr>
            <w:tcW w:w="2640" w:type="dxa"/>
            <w:tcMar>
              <w:top w:w="50" w:type="dxa"/>
              <w:left w:w="100" w:type="dxa"/>
            </w:tcMar>
            <w:vAlign w:val="center"/>
          </w:tcPr>
          <w:p w:rsidR="00BB6F59" w:rsidRDefault="00EA6F68">
            <w:pPr>
              <w:spacing w:after="0"/>
              <w:ind w:left="135"/>
            </w:pPr>
            <w:r>
              <w:rPr>
                <w:rFonts w:ascii="Times New Roman" w:hAnsi="Times New Roman"/>
                <w:color w:val="000000"/>
                <w:sz w:val="24"/>
              </w:rPr>
              <w:t>Добукварный период</w:t>
            </w:r>
          </w:p>
        </w:tc>
        <w:tc>
          <w:tcPr>
            <w:tcW w:w="1017"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745" w:type="dxa"/>
            <w:tcMar>
              <w:top w:w="50" w:type="dxa"/>
              <w:left w:w="100" w:type="dxa"/>
            </w:tcMar>
            <w:vAlign w:val="center"/>
          </w:tcPr>
          <w:p w:rsidR="00BB6F59" w:rsidRDefault="00BB6F59">
            <w:pPr>
              <w:spacing w:after="0"/>
              <w:ind w:left="135"/>
              <w:jc w:val="center"/>
            </w:pPr>
          </w:p>
        </w:tc>
        <w:tc>
          <w:tcPr>
            <w:tcW w:w="1829" w:type="dxa"/>
            <w:tcMar>
              <w:top w:w="50" w:type="dxa"/>
              <w:left w:w="100" w:type="dxa"/>
            </w:tcMar>
            <w:vAlign w:val="center"/>
          </w:tcPr>
          <w:p w:rsidR="00BB6F59" w:rsidRDefault="00BB6F59">
            <w:pPr>
              <w:spacing w:after="0"/>
              <w:ind w:left="135"/>
              <w:jc w:val="center"/>
            </w:pPr>
          </w:p>
        </w:tc>
        <w:tc>
          <w:tcPr>
            <w:tcW w:w="2757" w:type="dxa"/>
            <w:tcMar>
              <w:top w:w="50" w:type="dxa"/>
              <w:left w:w="100" w:type="dxa"/>
            </w:tcMar>
            <w:vAlign w:val="center"/>
          </w:tcPr>
          <w:p w:rsidR="00BB6F59" w:rsidRDefault="00BB6F59">
            <w:pPr>
              <w:spacing w:after="0"/>
              <w:ind w:left="135"/>
            </w:pPr>
          </w:p>
        </w:tc>
      </w:tr>
      <w:tr w:rsidR="00BB6F59">
        <w:trPr>
          <w:trHeight w:val="144"/>
          <w:tblCellSpacing w:w="0" w:type="dxa"/>
        </w:trPr>
        <w:tc>
          <w:tcPr>
            <w:tcW w:w="485" w:type="dxa"/>
            <w:tcMar>
              <w:top w:w="50" w:type="dxa"/>
              <w:left w:w="100" w:type="dxa"/>
            </w:tcMar>
            <w:vAlign w:val="center"/>
          </w:tcPr>
          <w:p w:rsidR="00BB6F59" w:rsidRDefault="00EA6F68">
            <w:pPr>
              <w:spacing w:after="0"/>
            </w:pPr>
            <w:r>
              <w:rPr>
                <w:rFonts w:ascii="Times New Roman" w:hAnsi="Times New Roman"/>
                <w:color w:val="000000"/>
                <w:sz w:val="24"/>
              </w:rPr>
              <w:t>2</w:t>
            </w:r>
          </w:p>
        </w:tc>
        <w:tc>
          <w:tcPr>
            <w:tcW w:w="2640" w:type="dxa"/>
            <w:tcMar>
              <w:top w:w="50" w:type="dxa"/>
              <w:left w:w="100" w:type="dxa"/>
            </w:tcMar>
            <w:vAlign w:val="center"/>
          </w:tcPr>
          <w:p w:rsidR="00BB6F59" w:rsidRDefault="00EA6F68">
            <w:pPr>
              <w:spacing w:after="0"/>
              <w:ind w:left="135"/>
            </w:pPr>
            <w:r>
              <w:rPr>
                <w:rFonts w:ascii="Times New Roman" w:hAnsi="Times New Roman"/>
                <w:color w:val="000000"/>
                <w:sz w:val="24"/>
              </w:rPr>
              <w:t>Букварный период</w:t>
            </w:r>
          </w:p>
        </w:tc>
        <w:tc>
          <w:tcPr>
            <w:tcW w:w="1017"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12 </w:t>
            </w:r>
          </w:p>
        </w:tc>
        <w:tc>
          <w:tcPr>
            <w:tcW w:w="1745" w:type="dxa"/>
            <w:tcMar>
              <w:top w:w="50" w:type="dxa"/>
              <w:left w:w="100" w:type="dxa"/>
            </w:tcMar>
            <w:vAlign w:val="center"/>
          </w:tcPr>
          <w:p w:rsidR="00BB6F59" w:rsidRDefault="00BB6F59">
            <w:pPr>
              <w:spacing w:after="0"/>
              <w:ind w:left="135"/>
              <w:jc w:val="center"/>
            </w:pPr>
          </w:p>
        </w:tc>
        <w:tc>
          <w:tcPr>
            <w:tcW w:w="1829" w:type="dxa"/>
            <w:tcMar>
              <w:top w:w="50" w:type="dxa"/>
              <w:left w:w="100" w:type="dxa"/>
            </w:tcMar>
            <w:vAlign w:val="center"/>
          </w:tcPr>
          <w:p w:rsidR="00BB6F59" w:rsidRDefault="00BB6F59">
            <w:pPr>
              <w:spacing w:after="0"/>
              <w:ind w:left="135"/>
              <w:jc w:val="center"/>
            </w:pPr>
          </w:p>
        </w:tc>
        <w:tc>
          <w:tcPr>
            <w:tcW w:w="2757" w:type="dxa"/>
            <w:tcMar>
              <w:top w:w="50" w:type="dxa"/>
              <w:left w:w="100" w:type="dxa"/>
            </w:tcMar>
            <w:vAlign w:val="center"/>
          </w:tcPr>
          <w:p w:rsidR="00BB6F59" w:rsidRDefault="00BB6F59">
            <w:pPr>
              <w:spacing w:after="0"/>
              <w:ind w:left="135"/>
            </w:pPr>
          </w:p>
        </w:tc>
      </w:tr>
      <w:tr w:rsidR="00BB6F59">
        <w:trPr>
          <w:trHeight w:val="144"/>
          <w:tblCellSpacing w:w="0" w:type="dxa"/>
        </w:trPr>
        <w:tc>
          <w:tcPr>
            <w:tcW w:w="485" w:type="dxa"/>
            <w:tcMar>
              <w:top w:w="50" w:type="dxa"/>
              <w:left w:w="100" w:type="dxa"/>
            </w:tcMar>
            <w:vAlign w:val="center"/>
          </w:tcPr>
          <w:p w:rsidR="00BB6F59" w:rsidRDefault="00EA6F68">
            <w:pPr>
              <w:spacing w:after="0"/>
            </w:pPr>
            <w:r>
              <w:rPr>
                <w:rFonts w:ascii="Times New Roman" w:hAnsi="Times New Roman"/>
                <w:color w:val="000000"/>
                <w:sz w:val="24"/>
              </w:rPr>
              <w:t>3</w:t>
            </w:r>
          </w:p>
        </w:tc>
        <w:tc>
          <w:tcPr>
            <w:tcW w:w="2640" w:type="dxa"/>
            <w:tcMar>
              <w:top w:w="50" w:type="dxa"/>
              <w:left w:w="100" w:type="dxa"/>
            </w:tcMar>
            <w:vAlign w:val="center"/>
          </w:tcPr>
          <w:p w:rsidR="00BB6F59" w:rsidRDefault="00EA6F68">
            <w:pPr>
              <w:spacing w:after="0"/>
              <w:ind w:left="135"/>
            </w:pPr>
            <w:r>
              <w:rPr>
                <w:rFonts w:ascii="Times New Roman" w:hAnsi="Times New Roman"/>
                <w:color w:val="000000"/>
                <w:sz w:val="24"/>
              </w:rPr>
              <w:t>Послебукварный период</w:t>
            </w:r>
          </w:p>
        </w:tc>
        <w:tc>
          <w:tcPr>
            <w:tcW w:w="1017"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4 </w:t>
            </w:r>
          </w:p>
        </w:tc>
        <w:tc>
          <w:tcPr>
            <w:tcW w:w="1745" w:type="dxa"/>
            <w:tcMar>
              <w:top w:w="50" w:type="dxa"/>
              <w:left w:w="100" w:type="dxa"/>
            </w:tcMar>
            <w:vAlign w:val="center"/>
          </w:tcPr>
          <w:p w:rsidR="00BB6F59" w:rsidRDefault="00BB6F59">
            <w:pPr>
              <w:spacing w:after="0"/>
              <w:ind w:left="135"/>
              <w:jc w:val="center"/>
            </w:pPr>
          </w:p>
        </w:tc>
        <w:tc>
          <w:tcPr>
            <w:tcW w:w="1829" w:type="dxa"/>
            <w:tcMar>
              <w:top w:w="50" w:type="dxa"/>
              <w:left w:w="100" w:type="dxa"/>
            </w:tcMar>
            <w:vAlign w:val="center"/>
          </w:tcPr>
          <w:p w:rsidR="00BB6F59" w:rsidRDefault="00BB6F59">
            <w:pPr>
              <w:spacing w:after="0"/>
              <w:ind w:left="135"/>
              <w:jc w:val="center"/>
            </w:pPr>
          </w:p>
        </w:tc>
        <w:tc>
          <w:tcPr>
            <w:tcW w:w="2757"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b/>
                <w:color w:val="000000"/>
                <w:sz w:val="24"/>
              </w:rPr>
              <w:t>ОБЩЕЕ КОЛИЧЕСТВО ЧАСОВ ПО ПРОГРАММЕ</w:t>
            </w:r>
          </w:p>
        </w:tc>
        <w:tc>
          <w:tcPr>
            <w:tcW w:w="1598"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17 </w:t>
            </w:r>
          </w:p>
        </w:tc>
        <w:tc>
          <w:tcPr>
            <w:tcW w:w="174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182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EA6F68">
      <w:pPr>
        <w:spacing w:after="0" w:line="1" w:lineRule="atLeast"/>
        <w:ind w:left="120"/>
      </w:pPr>
      <w:r>
        <w:rPr>
          <w:rFonts w:ascii="Times New Roman" w:hAnsi="Times New Roman"/>
          <w:b/>
          <w:color w:val="000000"/>
          <w:sz w:val="24"/>
        </w:rPr>
        <w:lastRenderedPageBreak/>
        <w:t xml:space="preserve"> 2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468"/>
        <w:gridCol w:w="4863"/>
        <w:gridCol w:w="1712"/>
        <w:gridCol w:w="1913"/>
        <w:gridCol w:w="1984"/>
        <w:gridCol w:w="2957"/>
      </w:tblGrid>
      <w:tr w:rsidR="00BB6F59">
        <w:trPr>
          <w:trHeight w:val="144"/>
          <w:tblCellSpacing w:w="0" w:type="dxa"/>
        </w:trPr>
        <w:tc>
          <w:tcPr>
            <w:tcW w:w="505"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2288"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Наименование разделов и тем программы </w:t>
            </w:r>
          </w:p>
          <w:p w:rsidR="00BB6F59" w:rsidRDefault="00BB6F59">
            <w:pPr>
              <w:spacing w:after="0"/>
              <w:ind w:left="135"/>
            </w:pPr>
          </w:p>
        </w:tc>
        <w:tc>
          <w:tcPr>
            <w:tcW w:w="0" w:type="auto"/>
            <w:gridSpan w:val="3"/>
            <w:tcMar>
              <w:top w:w="50" w:type="dxa"/>
              <w:left w:w="100" w:type="dxa"/>
            </w:tcMar>
            <w:vAlign w:val="center"/>
          </w:tcPr>
          <w:p w:rsidR="00BB6F59" w:rsidRDefault="00EA6F68">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c>
          <w:tcPr>
            <w:tcW w:w="1050"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Всего </w:t>
            </w:r>
          </w:p>
          <w:p w:rsidR="00BB6F59" w:rsidRDefault="00BB6F59">
            <w:pPr>
              <w:spacing w:after="0"/>
              <w:ind w:left="135"/>
            </w:pPr>
          </w:p>
        </w:tc>
        <w:tc>
          <w:tcPr>
            <w:tcW w:w="1785"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Контрольные работы </w:t>
            </w:r>
          </w:p>
          <w:p w:rsidR="00BB6F59" w:rsidRDefault="00BB6F59">
            <w:pPr>
              <w:spacing w:after="0"/>
              <w:ind w:left="135"/>
            </w:pPr>
          </w:p>
        </w:tc>
        <w:tc>
          <w:tcPr>
            <w:tcW w:w="1866"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Практические работы </w:t>
            </w:r>
          </w:p>
          <w:p w:rsidR="00BB6F59" w:rsidRDefault="00BB6F59">
            <w:pPr>
              <w:spacing w:after="0"/>
              <w:ind w:left="135"/>
            </w:pPr>
          </w:p>
        </w:tc>
        <w:tc>
          <w:tcPr>
            <w:tcW w:w="0" w:type="auto"/>
            <w:vMerge/>
            <w:tcBorders>
              <w:top w:val="nil"/>
            </w:tcBorders>
            <w:tcMar>
              <w:top w:w="50" w:type="dxa"/>
              <w:left w:w="100" w:type="dxa"/>
            </w:tcMar>
          </w:tcPr>
          <w:p w:rsidR="00BB6F59" w:rsidRDefault="00BB6F59"/>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1</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Устное народное творчество</w:t>
            </w:r>
          </w:p>
        </w:tc>
        <w:tc>
          <w:tcPr>
            <w:tcW w:w="10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4 </w:t>
            </w:r>
          </w:p>
        </w:tc>
        <w:tc>
          <w:tcPr>
            <w:tcW w:w="1785" w:type="dxa"/>
            <w:tcMar>
              <w:top w:w="50" w:type="dxa"/>
              <w:left w:w="100" w:type="dxa"/>
            </w:tcMar>
            <w:vAlign w:val="center"/>
          </w:tcPr>
          <w:p w:rsidR="00BB6F59" w:rsidRDefault="00BB6F59">
            <w:pPr>
              <w:spacing w:after="0"/>
              <w:ind w:left="135"/>
              <w:jc w:val="center"/>
            </w:pP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BB6F59">
            <w:pPr>
              <w:spacing w:after="0"/>
              <w:ind w:left="135"/>
            </w:pPr>
          </w:p>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2</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Времена года. Лето. Осень</w:t>
            </w:r>
          </w:p>
        </w:tc>
        <w:tc>
          <w:tcPr>
            <w:tcW w:w="10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BB6F59" w:rsidRDefault="00BB6F59">
            <w:pPr>
              <w:spacing w:after="0"/>
              <w:ind w:left="135"/>
              <w:jc w:val="center"/>
            </w:pP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BB6F59">
            <w:pPr>
              <w:spacing w:after="0"/>
              <w:ind w:left="135"/>
            </w:pPr>
          </w:p>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3</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Урал кундем- родной край</w:t>
            </w:r>
          </w:p>
        </w:tc>
        <w:tc>
          <w:tcPr>
            <w:tcW w:w="10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3 </w:t>
            </w:r>
          </w:p>
        </w:tc>
        <w:tc>
          <w:tcPr>
            <w:tcW w:w="1785" w:type="dxa"/>
            <w:tcMar>
              <w:top w:w="50" w:type="dxa"/>
              <w:left w:w="100" w:type="dxa"/>
            </w:tcMar>
            <w:vAlign w:val="center"/>
          </w:tcPr>
          <w:p w:rsidR="00BB6F59" w:rsidRDefault="00BB6F59">
            <w:pPr>
              <w:spacing w:after="0"/>
              <w:ind w:left="135"/>
              <w:jc w:val="center"/>
            </w:pP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BB6F59">
            <w:pPr>
              <w:spacing w:after="0"/>
              <w:ind w:left="135"/>
            </w:pPr>
          </w:p>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4</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Первые марийские писатели</w:t>
            </w:r>
          </w:p>
        </w:tc>
        <w:tc>
          <w:tcPr>
            <w:tcW w:w="10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4 </w:t>
            </w:r>
          </w:p>
        </w:tc>
        <w:tc>
          <w:tcPr>
            <w:tcW w:w="1785" w:type="dxa"/>
            <w:tcMar>
              <w:top w:w="50" w:type="dxa"/>
              <w:left w:w="100" w:type="dxa"/>
            </w:tcMar>
            <w:vAlign w:val="center"/>
          </w:tcPr>
          <w:p w:rsidR="00BB6F59" w:rsidRDefault="00BB6F59">
            <w:pPr>
              <w:spacing w:after="0"/>
              <w:ind w:left="135"/>
              <w:jc w:val="center"/>
            </w:pP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BB6F59">
            <w:pPr>
              <w:spacing w:after="0"/>
              <w:ind w:left="135"/>
            </w:pPr>
          </w:p>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5</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Времена года. Зима. Весна</w:t>
            </w:r>
          </w:p>
        </w:tc>
        <w:tc>
          <w:tcPr>
            <w:tcW w:w="10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10 </w:t>
            </w:r>
          </w:p>
        </w:tc>
        <w:tc>
          <w:tcPr>
            <w:tcW w:w="1785" w:type="dxa"/>
            <w:tcMar>
              <w:top w:w="50" w:type="dxa"/>
              <w:left w:w="100" w:type="dxa"/>
            </w:tcMar>
            <w:vAlign w:val="center"/>
          </w:tcPr>
          <w:p w:rsidR="00BB6F59" w:rsidRDefault="00BB6F59">
            <w:pPr>
              <w:spacing w:after="0"/>
              <w:ind w:left="135"/>
              <w:jc w:val="center"/>
            </w:pP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BB6F59">
            <w:pPr>
              <w:spacing w:after="0"/>
              <w:ind w:left="135"/>
            </w:pPr>
          </w:p>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6</w:t>
            </w:r>
          </w:p>
        </w:tc>
        <w:tc>
          <w:tcPr>
            <w:tcW w:w="228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Жизнь дана на добрые дела</w:t>
            </w:r>
          </w:p>
        </w:tc>
        <w:tc>
          <w:tcPr>
            <w:tcW w:w="1050"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3 </w:t>
            </w:r>
          </w:p>
        </w:tc>
        <w:tc>
          <w:tcPr>
            <w:tcW w:w="1785" w:type="dxa"/>
            <w:tcMar>
              <w:top w:w="50" w:type="dxa"/>
              <w:left w:w="100" w:type="dxa"/>
            </w:tcMar>
            <w:vAlign w:val="center"/>
          </w:tcPr>
          <w:p w:rsidR="00BB6F59" w:rsidRDefault="00BB6F59">
            <w:pPr>
              <w:spacing w:after="0"/>
              <w:ind w:left="135"/>
              <w:jc w:val="center"/>
            </w:pP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BB6F59">
            <w:pPr>
              <w:spacing w:after="0"/>
              <w:ind w:left="135"/>
            </w:pPr>
          </w:p>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7</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Детям</w:t>
            </w:r>
          </w:p>
        </w:tc>
        <w:tc>
          <w:tcPr>
            <w:tcW w:w="10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 </w:t>
            </w:r>
          </w:p>
        </w:tc>
        <w:tc>
          <w:tcPr>
            <w:tcW w:w="1785" w:type="dxa"/>
            <w:tcMar>
              <w:top w:w="50" w:type="dxa"/>
              <w:left w:w="100" w:type="dxa"/>
            </w:tcMar>
            <w:vAlign w:val="center"/>
          </w:tcPr>
          <w:p w:rsidR="00BB6F59" w:rsidRDefault="00BB6F59">
            <w:pPr>
              <w:spacing w:after="0"/>
              <w:ind w:left="135"/>
              <w:jc w:val="center"/>
            </w:pP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BB6F59">
            <w:pPr>
              <w:spacing w:after="0"/>
              <w:ind w:left="135"/>
            </w:pPr>
          </w:p>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8</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Труд красит жизнь</w:t>
            </w:r>
          </w:p>
        </w:tc>
        <w:tc>
          <w:tcPr>
            <w:tcW w:w="10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 </w:t>
            </w:r>
          </w:p>
        </w:tc>
        <w:tc>
          <w:tcPr>
            <w:tcW w:w="178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b/>
                <w:color w:val="000000"/>
                <w:sz w:val="24"/>
              </w:rPr>
              <w:t>ОБЩЕЕ КОЛИЧЕСТВО ЧАСОВ ПО ПРОГРАММЕ</w:t>
            </w:r>
          </w:p>
        </w:tc>
        <w:tc>
          <w:tcPr>
            <w:tcW w:w="1651"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34 </w:t>
            </w:r>
          </w:p>
        </w:tc>
        <w:tc>
          <w:tcPr>
            <w:tcW w:w="178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EA6F68">
      <w:pPr>
        <w:spacing w:after="0" w:line="1" w:lineRule="atLeast"/>
        <w:ind w:left="120"/>
      </w:pPr>
      <w:r>
        <w:rPr>
          <w:rFonts w:ascii="Times New Roman" w:hAnsi="Times New Roman"/>
          <w:b/>
          <w:color w:val="000000"/>
          <w:sz w:val="24"/>
        </w:rPr>
        <w:lastRenderedPageBreak/>
        <w:t xml:space="preserve"> 3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468"/>
        <w:gridCol w:w="4863"/>
        <w:gridCol w:w="1712"/>
        <w:gridCol w:w="1913"/>
        <w:gridCol w:w="1984"/>
        <w:gridCol w:w="2957"/>
      </w:tblGrid>
      <w:tr w:rsidR="00BB6F59">
        <w:trPr>
          <w:trHeight w:val="144"/>
          <w:tblCellSpacing w:w="0" w:type="dxa"/>
        </w:trPr>
        <w:tc>
          <w:tcPr>
            <w:tcW w:w="505"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2288"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Наименование разделов и тем программы </w:t>
            </w:r>
          </w:p>
          <w:p w:rsidR="00BB6F59" w:rsidRDefault="00BB6F59">
            <w:pPr>
              <w:spacing w:after="0"/>
              <w:ind w:left="135"/>
            </w:pPr>
          </w:p>
        </w:tc>
        <w:tc>
          <w:tcPr>
            <w:tcW w:w="0" w:type="auto"/>
            <w:gridSpan w:val="3"/>
            <w:tcMar>
              <w:top w:w="50" w:type="dxa"/>
              <w:left w:w="100" w:type="dxa"/>
            </w:tcMar>
            <w:vAlign w:val="center"/>
          </w:tcPr>
          <w:p w:rsidR="00BB6F59" w:rsidRDefault="00EA6F68">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c>
          <w:tcPr>
            <w:tcW w:w="1050"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Всего </w:t>
            </w:r>
          </w:p>
          <w:p w:rsidR="00BB6F59" w:rsidRDefault="00BB6F59">
            <w:pPr>
              <w:spacing w:after="0"/>
              <w:ind w:left="135"/>
            </w:pPr>
          </w:p>
        </w:tc>
        <w:tc>
          <w:tcPr>
            <w:tcW w:w="1785"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Контрольные работы </w:t>
            </w:r>
          </w:p>
          <w:p w:rsidR="00BB6F59" w:rsidRDefault="00BB6F59">
            <w:pPr>
              <w:spacing w:after="0"/>
              <w:ind w:left="135"/>
            </w:pPr>
          </w:p>
        </w:tc>
        <w:tc>
          <w:tcPr>
            <w:tcW w:w="1866"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Практические работы </w:t>
            </w:r>
          </w:p>
          <w:p w:rsidR="00BB6F59" w:rsidRDefault="00BB6F59">
            <w:pPr>
              <w:spacing w:after="0"/>
              <w:ind w:left="135"/>
            </w:pPr>
          </w:p>
        </w:tc>
        <w:tc>
          <w:tcPr>
            <w:tcW w:w="0" w:type="auto"/>
            <w:vMerge/>
            <w:tcBorders>
              <w:top w:val="nil"/>
            </w:tcBorders>
            <w:tcMar>
              <w:top w:w="50" w:type="dxa"/>
              <w:left w:w="100" w:type="dxa"/>
            </w:tcMar>
          </w:tcPr>
          <w:p w:rsidR="00BB6F59" w:rsidRDefault="00BB6F59"/>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1</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Устное народное творчество</w:t>
            </w:r>
          </w:p>
        </w:tc>
        <w:tc>
          <w:tcPr>
            <w:tcW w:w="10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 </w:t>
            </w:r>
          </w:p>
        </w:tc>
        <w:tc>
          <w:tcPr>
            <w:tcW w:w="1785" w:type="dxa"/>
            <w:tcMar>
              <w:top w:w="50" w:type="dxa"/>
              <w:left w:w="100" w:type="dxa"/>
            </w:tcMar>
            <w:vAlign w:val="center"/>
          </w:tcPr>
          <w:p w:rsidR="00BB6F59" w:rsidRDefault="00BB6F59">
            <w:pPr>
              <w:spacing w:after="0"/>
              <w:ind w:left="135"/>
              <w:jc w:val="center"/>
            </w:pP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BB6F59">
            <w:pPr>
              <w:spacing w:after="0"/>
              <w:ind w:left="135"/>
            </w:pPr>
          </w:p>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2</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Природа. Лето. Осень</w:t>
            </w:r>
          </w:p>
        </w:tc>
        <w:tc>
          <w:tcPr>
            <w:tcW w:w="10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 </w:t>
            </w:r>
          </w:p>
        </w:tc>
        <w:tc>
          <w:tcPr>
            <w:tcW w:w="1785" w:type="dxa"/>
            <w:tcMar>
              <w:top w:w="50" w:type="dxa"/>
              <w:left w:w="100" w:type="dxa"/>
            </w:tcMar>
            <w:vAlign w:val="center"/>
          </w:tcPr>
          <w:p w:rsidR="00BB6F59" w:rsidRDefault="00BB6F59">
            <w:pPr>
              <w:spacing w:after="0"/>
              <w:ind w:left="135"/>
              <w:jc w:val="center"/>
            </w:pP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BB6F59">
            <w:pPr>
              <w:spacing w:after="0"/>
              <w:ind w:left="135"/>
            </w:pPr>
          </w:p>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3</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Со своей страной</w:t>
            </w:r>
          </w:p>
        </w:tc>
        <w:tc>
          <w:tcPr>
            <w:tcW w:w="10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4 </w:t>
            </w:r>
          </w:p>
        </w:tc>
        <w:tc>
          <w:tcPr>
            <w:tcW w:w="1785" w:type="dxa"/>
            <w:tcMar>
              <w:top w:w="50" w:type="dxa"/>
              <w:left w:w="100" w:type="dxa"/>
            </w:tcMar>
            <w:vAlign w:val="center"/>
          </w:tcPr>
          <w:p w:rsidR="00BB6F59" w:rsidRDefault="00BB6F59">
            <w:pPr>
              <w:spacing w:after="0"/>
              <w:ind w:left="135"/>
              <w:jc w:val="center"/>
            </w:pP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BB6F59">
            <w:pPr>
              <w:spacing w:after="0"/>
              <w:ind w:left="135"/>
            </w:pPr>
          </w:p>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4</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Волшебница зима</w:t>
            </w:r>
          </w:p>
        </w:tc>
        <w:tc>
          <w:tcPr>
            <w:tcW w:w="10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 </w:t>
            </w:r>
          </w:p>
        </w:tc>
        <w:tc>
          <w:tcPr>
            <w:tcW w:w="1785" w:type="dxa"/>
            <w:tcMar>
              <w:top w:w="50" w:type="dxa"/>
              <w:left w:w="100" w:type="dxa"/>
            </w:tcMar>
            <w:vAlign w:val="center"/>
          </w:tcPr>
          <w:p w:rsidR="00BB6F59" w:rsidRDefault="00BB6F59">
            <w:pPr>
              <w:spacing w:after="0"/>
              <w:ind w:left="135"/>
              <w:jc w:val="center"/>
            </w:pP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BB6F59">
            <w:pPr>
              <w:spacing w:after="0"/>
              <w:ind w:left="135"/>
            </w:pPr>
          </w:p>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5</w:t>
            </w:r>
          </w:p>
        </w:tc>
        <w:tc>
          <w:tcPr>
            <w:tcW w:w="228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Каким надо быть,а каким не надо быть.</w:t>
            </w:r>
          </w:p>
        </w:tc>
        <w:tc>
          <w:tcPr>
            <w:tcW w:w="1050"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4 </w:t>
            </w:r>
          </w:p>
        </w:tc>
        <w:tc>
          <w:tcPr>
            <w:tcW w:w="1785" w:type="dxa"/>
            <w:tcMar>
              <w:top w:w="50" w:type="dxa"/>
              <w:left w:w="100" w:type="dxa"/>
            </w:tcMar>
            <w:vAlign w:val="center"/>
          </w:tcPr>
          <w:p w:rsidR="00BB6F59" w:rsidRDefault="00BB6F59">
            <w:pPr>
              <w:spacing w:after="0"/>
              <w:ind w:left="135"/>
              <w:jc w:val="center"/>
            </w:pP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BB6F59">
            <w:pPr>
              <w:spacing w:after="0"/>
              <w:ind w:left="135"/>
            </w:pPr>
          </w:p>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6</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Труд людей</w:t>
            </w:r>
          </w:p>
        </w:tc>
        <w:tc>
          <w:tcPr>
            <w:tcW w:w="10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4 </w:t>
            </w:r>
          </w:p>
        </w:tc>
        <w:tc>
          <w:tcPr>
            <w:tcW w:w="1785" w:type="dxa"/>
            <w:tcMar>
              <w:top w:w="50" w:type="dxa"/>
              <w:left w:w="100" w:type="dxa"/>
            </w:tcMar>
            <w:vAlign w:val="center"/>
          </w:tcPr>
          <w:p w:rsidR="00BB6F59" w:rsidRDefault="00BB6F59">
            <w:pPr>
              <w:spacing w:after="0"/>
              <w:ind w:left="135"/>
              <w:jc w:val="center"/>
            </w:pP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BB6F59">
            <w:pPr>
              <w:spacing w:after="0"/>
              <w:ind w:left="135"/>
            </w:pPr>
          </w:p>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7</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Мама, мамочка</w:t>
            </w:r>
          </w:p>
        </w:tc>
        <w:tc>
          <w:tcPr>
            <w:tcW w:w="10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4 </w:t>
            </w:r>
          </w:p>
        </w:tc>
        <w:tc>
          <w:tcPr>
            <w:tcW w:w="1785" w:type="dxa"/>
            <w:tcMar>
              <w:top w:w="50" w:type="dxa"/>
              <w:left w:w="100" w:type="dxa"/>
            </w:tcMar>
            <w:vAlign w:val="center"/>
          </w:tcPr>
          <w:p w:rsidR="00BB6F59" w:rsidRDefault="00BB6F59">
            <w:pPr>
              <w:spacing w:after="0"/>
              <w:ind w:left="135"/>
              <w:jc w:val="center"/>
            </w:pP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BB6F59">
            <w:pPr>
              <w:spacing w:after="0"/>
              <w:ind w:left="135"/>
            </w:pPr>
          </w:p>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8</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Ласковая весна улыбнулась</w:t>
            </w:r>
          </w:p>
        </w:tc>
        <w:tc>
          <w:tcPr>
            <w:tcW w:w="10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 </w:t>
            </w:r>
          </w:p>
        </w:tc>
        <w:tc>
          <w:tcPr>
            <w:tcW w:w="1785" w:type="dxa"/>
            <w:tcMar>
              <w:top w:w="50" w:type="dxa"/>
              <w:left w:w="100" w:type="dxa"/>
            </w:tcMar>
            <w:vAlign w:val="center"/>
          </w:tcPr>
          <w:p w:rsidR="00BB6F59" w:rsidRDefault="00BB6F59">
            <w:pPr>
              <w:spacing w:after="0"/>
              <w:ind w:left="135"/>
              <w:jc w:val="center"/>
            </w:pP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BB6F59">
            <w:pPr>
              <w:spacing w:after="0"/>
              <w:ind w:left="135"/>
            </w:pPr>
          </w:p>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9</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Наши соседи</w:t>
            </w:r>
          </w:p>
        </w:tc>
        <w:tc>
          <w:tcPr>
            <w:tcW w:w="10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 </w:t>
            </w:r>
          </w:p>
        </w:tc>
        <w:tc>
          <w:tcPr>
            <w:tcW w:w="1785" w:type="dxa"/>
            <w:tcMar>
              <w:top w:w="50" w:type="dxa"/>
              <w:left w:w="100" w:type="dxa"/>
            </w:tcMar>
            <w:vAlign w:val="center"/>
          </w:tcPr>
          <w:p w:rsidR="00BB6F59" w:rsidRDefault="00BB6F59">
            <w:pPr>
              <w:spacing w:after="0"/>
              <w:ind w:left="135"/>
              <w:jc w:val="center"/>
            </w:pP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BB6F59">
            <w:pPr>
              <w:spacing w:after="0"/>
              <w:ind w:left="135"/>
            </w:pPr>
          </w:p>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10</w:t>
            </w:r>
          </w:p>
        </w:tc>
        <w:tc>
          <w:tcPr>
            <w:tcW w:w="228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Пусть на земле всегда будет покой</w:t>
            </w:r>
          </w:p>
        </w:tc>
        <w:tc>
          <w:tcPr>
            <w:tcW w:w="1050"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4 </w:t>
            </w:r>
          </w:p>
        </w:tc>
        <w:tc>
          <w:tcPr>
            <w:tcW w:w="1785" w:type="dxa"/>
            <w:tcMar>
              <w:top w:w="50" w:type="dxa"/>
              <w:left w:w="100" w:type="dxa"/>
            </w:tcMar>
            <w:vAlign w:val="center"/>
          </w:tcPr>
          <w:p w:rsidR="00BB6F59" w:rsidRDefault="00BB6F59">
            <w:pPr>
              <w:spacing w:after="0"/>
              <w:ind w:left="135"/>
              <w:jc w:val="center"/>
            </w:pP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BB6F59">
            <w:pPr>
              <w:spacing w:after="0"/>
              <w:ind w:left="135"/>
            </w:pPr>
          </w:p>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11</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Марийские писатели</w:t>
            </w:r>
          </w:p>
        </w:tc>
        <w:tc>
          <w:tcPr>
            <w:tcW w:w="10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4 </w:t>
            </w:r>
          </w:p>
        </w:tc>
        <w:tc>
          <w:tcPr>
            <w:tcW w:w="178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b/>
                <w:color w:val="000000"/>
                <w:sz w:val="24"/>
              </w:rPr>
              <w:t>ОБЩЕЕ КОЛИЧЕСТВО ЧАСОВ ПО ПРОГРАММЕ</w:t>
            </w:r>
          </w:p>
        </w:tc>
        <w:tc>
          <w:tcPr>
            <w:tcW w:w="1651"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34 </w:t>
            </w:r>
          </w:p>
        </w:tc>
        <w:tc>
          <w:tcPr>
            <w:tcW w:w="178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EA6F68">
      <w:pPr>
        <w:spacing w:after="0" w:line="1" w:lineRule="atLeast"/>
        <w:ind w:left="120"/>
      </w:pPr>
      <w:r>
        <w:rPr>
          <w:rFonts w:ascii="Times New Roman" w:hAnsi="Times New Roman"/>
          <w:b/>
          <w:color w:val="000000"/>
          <w:sz w:val="24"/>
        </w:rPr>
        <w:lastRenderedPageBreak/>
        <w:t xml:space="preserve"> 4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468"/>
        <w:gridCol w:w="4863"/>
        <w:gridCol w:w="1712"/>
        <w:gridCol w:w="1913"/>
        <w:gridCol w:w="1984"/>
        <w:gridCol w:w="2957"/>
      </w:tblGrid>
      <w:tr w:rsidR="00BB6F59">
        <w:trPr>
          <w:trHeight w:val="144"/>
          <w:tblCellSpacing w:w="0" w:type="dxa"/>
        </w:trPr>
        <w:tc>
          <w:tcPr>
            <w:tcW w:w="505"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2288"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Наименование разделов и тем программы </w:t>
            </w:r>
          </w:p>
          <w:p w:rsidR="00BB6F59" w:rsidRDefault="00BB6F59">
            <w:pPr>
              <w:spacing w:after="0"/>
              <w:ind w:left="135"/>
            </w:pPr>
          </w:p>
        </w:tc>
        <w:tc>
          <w:tcPr>
            <w:tcW w:w="0" w:type="auto"/>
            <w:gridSpan w:val="3"/>
            <w:tcMar>
              <w:top w:w="50" w:type="dxa"/>
              <w:left w:w="100" w:type="dxa"/>
            </w:tcMar>
            <w:vAlign w:val="center"/>
          </w:tcPr>
          <w:p w:rsidR="00BB6F59" w:rsidRDefault="00EA6F68">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c>
          <w:tcPr>
            <w:tcW w:w="1050"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Всего </w:t>
            </w:r>
          </w:p>
          <w:p w:rsidR="00BB6F59" w:rsidRDefault="00BB6F59">
            <w:pPr>
              <w:spacing w:after="0"/>
              <w:ind w:left="135"/>
            </w:pPr>
          </w:p>
        </w:tc>
        <w:tc>
          <w:tcPr>
            <w:tcW w:w="1785"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Контрольные работы </w:t>
            </w:r>
          </w:p>
          <w:p w:rsidR="00BB6F59" w:rsidRDefault="00BB6F59">
            <w:pPr>
              <w:spacing w:after="0"/>
              <w:ind w:left="135"/>
            </w:pPr>
          </w:p>
        </w:tc>
        <w:tc>
          <w:tcPr>
            <w:tcW w:w="1866"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Практические работы </w:t>
            </w:r>
          </w:p>
          <w:p w:rsidR="00BB6F59" w:rsidRDefault="00BB6F59">
            <w:pPr>
              <w:spacing w:after="0"/>
              <w:ind w:left="135"/>
            </w:pPr>
          </w:p>
        </w:tc>
        <w:tc>
          <w:tcPr>
            <w:tcW w:w="0" w:type="auto"/>
            <w:vMerge/>
            <w:tcBorders>
              <w:top w:val="nil"/>
            </w:tcBorders>
            <w:tcMar>
              <w:top w:w="50" w:type="dxa"/>
              <w:left w:w="100" w:type="dxa"/>
            </w:tcMar>
          </w:tcPr>
          <w:p w:rsidR="00BB6F59" w:rsidRDefault="00BB6F59"/>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1</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Устное народное творчество</w:t>
            </w:r>
          </w:p>
        </w:tc>
        <w:tc>
          <w:tcPr>
            <w:tcW w:w="10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BB6F59" w:rsidRDefault="00BB6F59">
            <w:pPr>
              <w:spacing w:after="0"/>
              <w:ind w:left="135"/>
              <w:jc w:val="center"/>
            </w:pP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BB6F59">
            <w:pPr>
              <w:spacing w:after="0"/>
              <w:ind w:left="135"/>
            </w:pPr>
          </w:p>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2</w:t>
            </w:r>
          </w:p>
        </w:tc>
        <w:tc>
          <w:tcPr>
            <w:tcW w:w="228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Природа: лето и осень, зима и весна.</w:t>
            </w:r>
          </w:p>
        </w:tc>
        <w:tc>
          <w:tcPr>
            <w:tcW w:w="1050"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4 </w:t>
            </w:r>
          </w:p>
        </w:tc>
        <w:tc>
          <w:tcPr>
            <w:tcW w:w="1785" w:type="dxa"/>
            <w:tcMar>
              <w:top w:w="50" w:type="dxa"/>
              <w:left w:w="100" w:type="dxa"/>
            </w:tcMar>
            <w:vAlign w:val="center"/>
          </w:tcPr>
          <w:p w:rsidR="00BB6F59" w:rsidRDefault="00BB6F59">
            <w:pPr>
              <w:spacing w:after="0"/>
              <w:ind w:left="135"/>
              <w:jc w:val="center"/>
            </w:pP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BB6F59">
            <w:pPr>
              <w:spacing w:after="0"/>
              <w:ind w:left="135"/>
            </w:pPr>
          </w:p>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3</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Труд учит жить хорошо</w:t>
            </w:r>
          </w:p>
        </w:tc>
        <w:tc>
          <w:tcPr>
            <w:tcW w:w="10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4 </w:t>
            </w:r>
          </w:p>
        </w:tc>
        <w:tc>
          <w:tcPr>
            <w:tcW w:w="1785" w:type="dxa"/>
            <w:tcMar>
              <w:top w:w="50" w:type="dxa"/>
              <w:left w:w="100" w:type="dxa"/>
            </w:tcMar>
            <w:vAlign w:val="center"/>
          </w:tcPr>
          <w:p w:rsidR="00BB6F59" w:rsidRDefault="00BB6F59">
            <w:pPr>
              <w:spacing w:after="0"/>
              <w:ind w:left="135"/>
              <w:jc w:val="center"/>
            </w:pP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BB6F59">
            <w:pPr>
              <w:spacing w:after="0"/>
              <w:ind w:left="135"/>
            </w:pPr>
          </w:p>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4</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Всем мила родная сторона</w:t>
            </w:r>
          </w:p>
        </w:tc>
        <w:tc>
          <w:tcPr>
            <w:tcW w:w="10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4 </w:t>
            </w:r>
          </w:p>
        </w:tc>
        <w:tc>
          <w:tcPr>
            <w:tcW w:w="1785" w:type="dxa"/>
            <w:tcMar>
              <w:top w:w="50" w:type="dxa"/>
              <w:left w:w="100" w:type="dxa"/>
            </w:tcMar>
            <w:vAlign w:val="center"/>
          </w:tcPr>
          <w:p w:rsidR="00BB6F59" w:rsidRDefault="00BB6F59">
            <w:pPr>
              <w:spacing w:after="0"/>
              <w:ind w:left="135"/>
              <w:jc w:val="center"/>
            </w:pP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BB6F59">
            <w:pPr>
              <w:spacing w:after="0"/>
              <w:ind w:left="135"/>
            </w:pPr>
          </w:p>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5</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Знаменитые люди марийского народа</w:t>
            </w:r>
          </w:p>
        </w:tc>
        <w:tc>
          <w:tcPr>
            <w:tcW w:w="10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4 </w:t>
            </w:r>
          </w:p>
        </w:tc>
        <w:tc>
          <w:tcPr>
            <w:tcW w:w="1785" w:type="dxa"/>
            <w:tcMar>
              <w:top w:w="50" w:type="dxa"/>
              <w:left w:w="100" w:type="dxa"/>
            </w:tcMar>
            <w:vAlign w:val="center"/>
          </w:tcPr>
          <w:p w:rsidR="00BB6F59" w:rsidRDefault="00BB6F59">
            <w:pPr>
              <w:spacing w:after="0"/>
              <w:ind w:left="135"/>
              <w:jc w:val="center"/>
            </w:pP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BB6F59">
            <w:pPr>
              <w:spacing w:after="0"/>
              <w:ind w:left="135"/>
            </w:pPr>
          </w:p>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6</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Родственные народы.</w:t>
            </w:r>
          </w:p>
        </w:tc>
        <w:tc>
          <w:tcPr>
            <w:tcW w:w="10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 </w:t>
            </w:r>
          </w:p>
        </w:tc>
        <w:tc>
          <w:tcPr>
            <w:tcW w:w="1785" w:type="dxa"/>
            <w:tcMar>
              <w:top w:w="50" w:type="dxa"/>
              <w:left w:w="100" w:type="dxa"/>
            </w:tcMar>
            <w:vAlign w:val="center"/>
          </w:tcPr>
          <w:p w:rsidR="00BB6F59" w:rsidRDefault="00BB6F59">
            <w:pPr>
              <w:spacing w:after="0"/>
              <w:ind w:left="135"/>
              <w:jc w:val="center"/>
            </w:pP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BB6F59">
            <w:pPr>
              <w:spacing w:after="0"/>
              <w:ind w:left="135"/>
            </w:pPr>
          </w:p>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7</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Известные писатели и поэты</w:t>
            </w:r>
          </w:p>
        </w:tc>
        <w:tc>
          <w:tcPr>
            <w:tcW w:w="10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4 </w:t>
            </w:r>
          </w:p>
        </w:tc>
        <w:tc>
          <w:tcPr>
            <w:tcW w:w="1785" w:type="dxa"/>
            <w:tcMar>
              <w:top w:w="50" w:type="dxa"/>
              <w:left w:w="100" w:type="dxa"/>
            </w:tcMar>
            <w:vAlign w:val="center"/>
          </w:tcPr>
          <w:p w:rsidR="00BB6F59" w:rsidRDefault="00BB6F59">
            <w:pPr>
              <w:spacing w:after="0"/>
              <w:ind w:left="135"/>
              <w:jc w:val="center"/>
            </w:pP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BB6F59">
            <w:pPr>
              <w:spacing w:after="0"/>
              <w:ind w:left="135"/>
            </w:pPr>
          </w:p>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8</w:t>
            </w:r>
          </w:p>
        </w:tc>
        <w:tc>
          <w:tcPr>
            <w:tcW w:w="228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Литература других народов. Контрольное чтение.</w:t>
            </w:r>
          </w:p>
        </w:tc>
        <w:tc>
          <w:tcPr>
            <w:tcW w:w="1050"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2 </w:t>
            </w:r>
          </w:p>
        </w:tc>
        <w:tc>
          <w:tcPr>
            <w:tcW w:w="178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BB6F59">
            <w:pPr>
              <w:spacing w:after="0"/>
              <w:ind w:left="135"/>
            </w:pPr>
          </w:p>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9</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Обычаи марийского народа</w:t>
            </w:r>
          </w:p>
        </w:tc>
        <w:tc>
          <w:tcPr>
            <w:tcW w:w="10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 </w:t>
            </w:r>
          </w:p>
        </w:tc>
        <w:tc>
          <w:tcPr>
            <w:tcW w:w="1785" w:type="dxa"/>
            <w:tcMar>
              <w:top w:w="50" w:type="dxa"/>
              <w:left w:w="100" w:type="dxa"/>
            </w:tcMar>
            <w:vAlign w:val="center"/>
          </w:tcPr>
          <w:p w:rsidR="00BB6F59" w:rsidRDefault="00BB6F59">
            <w:pPr>
              <w:spacing w:after="0"/>
              <w:ind w:left="135"/>
              <w:jc w:val="center"/>
            </w:pP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BB6F59">
            <w:pPr>
              <w:spacing w:after="0"/>
              <w:ind w:left="135"/>
            </w:pPr>
          </w:p>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10</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Посмеемся</w:t>
            </w:r>
          </w:p>
        </w:tc>
        <w:tc>
          <w:tcPr>
            <w:tcW w:w="10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 </w:t>
            </w:r>
          </w:p>
        </w:tc>
        <w:tc>
          <w:tcPr>
            <w:tcW w:w="1785" w:type="dxa"/>
            <w:tcMar>
              <w:top w:w="50" w:type="dxa"/>
              <w:left w:w="100" w:type="dxa"/>
            </w:tcMar>
            <w:vAlign w:val="center"/>
          </w:tcPr>
          <w:p w:rsidR="00BB6F59" w:rsidRDefault="00BB6F59">
            <w:pPr>
              <w:spacing w:after="0"/>
              <w:ind w:left="135"/>
              <w:jc w:val="center"/>
            </w:pP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b/>
                <w:color w:val="000000"/>
                <w:sz w:val="24"/>
              </w:rPr>
              <w:t>ОБЩЕЕ КОЛИЧЕСТВО ЧАСОВ ПО ПРОГРАММЕ</w:t>
            </w:r>
          </w:p>
        </w:tc>
        <w:tc>
          <w:tcPr>
            <w:tcW w:w="1651"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34 </w:t>
            </w:r>
          </w:p>
        </w:tc>
        <w:tc>
          <w:tcPr>
            <w:tcW w:w="178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EA6F68">
      <w:pPr>
        <w:spacing w:after="0" w:line="1" w:lineRule="atLeast"/>
        <w:ind w:left="120"/>
      </w:pPr>
      <w:bookmarkStart w:id="113" w:name="block-82367016"/>
      <w:bookmarkEnd w:id="112"/>
      <w:r>
        <w:rPr>
          <w:rFonts w:ascii="Times New Roman" w:hAnsi="Times New Roman"/>
          <w:b/>
          <w:color w:val="000000"/>
          <w:sz w:val="24"/>
        </w:rPr>
        <w:lastRenderedPageBreak/>
        <w:t xml:space="preserve"> ПОУРОЧНОЕ ПЛАНИРОВАНИЕ </w:t>
      </w:r>
    </w:p>
    <w:p w:rsidR="00BB6F59" w:rsidRDefault="00EA6F68">
      <w:pPr>
        <w:spacing w:after="0" w:line="1" w:lineRule="atLeast"/>
        <w:ind w:left="120"/>
      </w:pPr>
      <w:r>
        <w:rPr>
          <w:rFonts w:ascii="Times New Roman" w:hAnsi="Times New Roman"/>
          <w:b/>
          <w:color w:val="000000"/>
          <w:sz w:val="24"/>
        </w:rPr>
        <w:t xml:space="preserve"> 1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315"/>
        <w:gridCol w:w="4808"/>
        <w:gridCol w:w="1419"/>
        <w:gridCol w:w="1850"/>
        <w:gridCol w:w="1919"/>
        <w:gridCol w:w="1355"/>
        <w:gridCol w:w="2231"/>
      </w:tblGrid>
      <w:tr w:rsidR="00BB6F59">
        <w:trPr>
          <w:trHeight w:val="144"/>
          <w:tblCellSpacing w:w="0" w:type="dxa"/>
        </w:trPr>
        <w:tc>
          <w:tcPr>
            <w:tcW w:w="417"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2523"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Тема урока </w:t>
            </w:r>
          </w:p>
          <w:p w:rsidR="00BB6F59" w:rsidRDefault="00BB6F59">
            <w:pPr>
              <w:spacing w:after="0"/>
              <w:ind w:left="135"/>
            </w:pPr>
          </w:p>
        </w:tc>
        <w:tc>
          <w:tcPr>
            <w:tcW w:w="0" w:type="auto"/>
            <w:gridSpan w:val="3"/>
            <w:tcMar>
              <w:top w:w="50" w:type="dxa"/>
              <w:left w:w="100" w:type="dxa"/>
            </w:tcMar>
            <w:vAlign w:val="center"/>
          </w:tcPr>
          <w:p w:rsidR="00BB6F59" w:rsidRDefault="00EA6F68">
            <w:pPr>
              <w:spacing w:after="0"/>
            </w:pPr>
            <w:r>
              <w:rPr>
                <w:rFonts w:ascii="Times New Roman" w:hAnsi="Times New Roman"/>
                <w:b/>
                <w:color w:val="000000"/>
                <w:sz w:val="24"/>
              </w:rPr>
              <w:t>Количество часов</w:t>
            </w:r>
          </w:p>
        </w:tc>
        <w:tc>
          <w:tcPr>
            <w:tcW w:w="1218"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Дата изучения </w:t>
            </w:r>
          </w:p>
          <w:p w:rsidR="00BB6F59" w:rsidRDefault="00BB6F59">
            <w:pPr>
              <w:spacing w:after="0"/>
              <w:ind w:left="135"/>
            </w:pPr>
          </w:p>
        </w:tc>
        <w:tc>
          <w:tcPr>
            <w:tcW w:w="2058"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c>
          <w:tcPr>
            <w:tcW w:w="900"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Всего </w:t>
            </w:r>
          </w:p>
          <w:p w:rsidR="00BB6F59" w:rsidRDefault="00BB6F59">
            <w:pPr>
              <w:spacing w:after="0"/>
              <w:ind w:left="135"/>
            </w:pPr>
          </w:p>
        </w:tc>
        <w:tc>
          <w:tcPr>
            <w:tcW w:w="1610"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Контрольные работы </w:t>
            </w:r>
          </w:p>
          <w:p w:rsidR="00BB6F59" w:rsidRDefault="00BB6F59">
            <w:pPr>
              <w:spacing w:after="0"/>
              <w:ind w:left="135"/>
            </w:pPr>
          </w:p>
        </w:tc>
        <w:tc>
          <w:tcPr>
            <w:tcW w:w="1703"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Практические работы </w:t>
            </w:r>
          </w:p>
          <w:p w:rsidR="00BB6F59" w:rsidRDefault="00BB6F59">
            <w:pPr>
              <w:spacing w:after="0"/>
              <w:ind w:left="135"/>
            </w:pPr>
          </w:p>
        </w:tc>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r>
      <w:tr w:rsidR="00BB6F59">
        <w:trPr>
          <w:trHeight w:val="144"/>
          <w:tblCellSpacing w:w="0" w:type="dxa"/>
        </w:trPr>
        <w:tc>
          <w:tcPr>
            <w:tcW w:w="417" w:type="dxa"/>
            <w:tcMar>
              <w:top w:w="50" w:type="dxa"/>
              <w:left w:w="100" w:type="dxa"/>
            </w:tcMar>
            <w:vAlign w:val="center"/>
          </w:tcPr>
          <w:p w:rsidR="00BB6F59" w:rsidRDefault="00EA6F68">
            <w:pPr>
              <w:spacing w:after="0"/>
            </w:pPr>
            <w:r>
              <w:rPr>
                <w:rFonts w:ascii="Times New Roman" w:hAnsi="Times New Roman"/>
                <w:color w:val="000000"/>
                <w:sz w:val="24"/>
              </w:rPr>
              <w:t>1</w:t>
            </w:r>
          </w:p>
        </w:tc>
        <w:tc>
          <w:tcPr>
            <w:tcW w:w="2523" w:type="dxa"/>
            <w:tcMar>
              <w:top w:w="50" w:type="dxa"/>
              <w:left w:w="100" w:type="dxa"/>
            </w:tcMar>
            <w:vAlign w:val="center"/>
          </w:tcPr>
          <w:p w:rsidR="00BB6F59" w:rsidRDefault="00EA6F68">
            <w:pPr>
              <w:spacing w:after="0"/>
              <w:ind w:left="135"/>
            </w:pPr>
            <w:r>
              <w:rPr>
                <w:rFonts w:ascii="Times New Roman" w:hAnsi="Times New Roman"/>
                <w:color w:val="000000"/>
                <w:sz w:val="24"/>
              </w:rPr>
              <w:t>Йомак-влак (Сказки).</w:t>
            </w:r>
          </w:p>
        </w:tc>
        <w:tc>
          <w:tcPr>
            <w:tcW w:w="90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BB6F59" w:rsidRDefault="00BB6F59">
            <w:pPr>
              <w:spacing w:after="0"/>
              <w:ind w:left="135"/>
              <w:jc w:val="center"/>
            </w:pPr>
          </w:p>
        </w:tc>
        <w:tc>
          <w:tcPr>
            <w:tcW w:w="1703" w:type="dxa"/>
            <w:tcMar>
              <w:top w:w="50" w:type="dxa"/>
              <w:left w:w="100" w:type="dxa"/>
            </w:tcMar>
            <w:vAlign w:val="center"/>
          </w:tcPr>
          <w:p w:rsidR="00BB6F59" w:rsidRDefault="00BB6F59">
            <w:pPr>
              <w:spacing w:after="0"/>
              <w:ind w:left="135"/>
              <w:jc w:val="center"/>
            </w:pPr>
          </w:p>
        </w:tc>
        <w:tc>
          <w:tcPr>
            <w:tcW w:w="1218" w:type="dxa"/>
            <w:tcMar>
              <w:top w:w="50" w:type="dxa"/>
              <w:left w:w="100" w:type="dxa"/>
            </w:tcMar>
            <w:vAlign w:val="center"/>
          </w:tcPr>
          <w:p w:rsidR="00BB6F59" w:rsidRDefault="00BB6F59">
            <w:pPr>
              <w:spacing w:after="0"/>
              <w:ind w:left="135"/>
            </w:pPr>
          </w:p>
        </w:tc>
        <w:tc>
          <w:tcPr>
            <w:tcW w:w="2058" w:type="dxa"/>
            <w:tcMar>
              <w:top w:w="50" w:type="dxa"/>
              <w:left w:w="100" w:type="dxa"/>
            </w:tcMar>
            <w:vAlign w:val="center"/>
          </w:tcPr>
          <w:p w:rsidR="00BB6F59" w:rsidRDefault="00BB6F59">
            <w:pPr>
              <w:spacing w:after="0"/>
              <w:ind w:left="135"/>
            </w:pPr>
          </w:p>
        </w:tc>
      </w:tr>
      <w:tr w:rsidR="00BB6F59">
        <w:trPr>
          <w:trHeight w:val="144"/>
          <w:tblCellSpacing w:w="0" w:type="dxa"/>
        </w:trPr>
        <w:tc>
          <w:tcPr>
            <w:tcW w:w="417" w:type="dxa"/>
            <w:tcMar>
              <w:top w:w="50" w:type="dxa"/>
              <w:left w:w="100" w:type="dxa"/>
            </w:tcMar>
            <w:vAlign w:val="center"/>
          </w:tcPr>
          <w:p w:rsidR="00BB6F59" w:rsidRDefault="00EA6F68">
            <w:pPr>
              <w:spacing w:after="0"/>
            </w:pPr>
            <w:r>
              <w:rPr>
                <w:rFonts w:ascii="Times New Roman" w:hAnsi="Times New Roman"/>
                <w:color w:val="000000"/>
                <w:sz w:val="24"/>
              </w:rPr>
              <w:t>2</w:t>
            </w:r>
          </w:p>
        </w:tc>
        <w:tc>
          <w:tcPr>
            <w:tcW w:w="2523"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Тушто-влак (Загадки. Шутки). Марий калык муро (Марийские народные песни).</w:t>
            </w:r>
          </w:p>
        </w:tc>
        <w:tc>
          <w:tcPr>
            <w:tcW w:w="900"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610" w:type="dxa"/>
            <w:tcMar>
              <w:top w:w="50" w:type="dxa"/>
              <w:left w:w="100" w:type="dxa"/>
            </w:tcMar>
            <w:vAlign w:val="center"/>
          </w:tcPr>
          <w:p w:rsidR="00BB6F59" w:rsidRDefault="00BB6F59">
            <w:pPr>
              <w:spacing w:after="0"/>
              <w:ind w:left="135"/>
              <w:jc w:val="center"/>
            </w:pPr>
          </w:p>
        </w:tc>
        <w:tc>
          <w:tcPr>
            <w:tcW w:w="1703" w:type="dxa"/>
            <w:tcMar>
              <w:top w:w="50" w:type="dxa"/>
              <w:left w:w="100" w:type="dxa"/>
            </w:tcMar>
            <w:vAlign w:val="center"/>
          </w:tcPr>
          <w:p w:rsidR="00BB6F59" w:rsidRDefault="00BB6F59">
            <w:pPr>
              <w:spacing w:after="0"/>
              <w:ind w:left="135"/>
              <w:jc w:val="center"/>
            </w:pPr>
          </w:p>
        </w:tc>
        <w:tc>
          <w:tcPr>
            <w:tcW w:w="1218" w:type="dxa"/>
            <w:tcMar>
              <w:top w:w="50" w:type="dxa"/>
              <w:left w:w="100" w:type="dxa"/>
            </w:tcMar>
            <w:vAlign w:val="center"/>
          </w:tcPr>
          <w:p w:rsidR="00BB6F59" w:rsidRDefault="00BB6F59">
            <w:pPr>
              <w:spacing w:after="0"/>
              <w:ind w:left="135"/>
            </w:pPr>
          </w:p>
        </w:tc>
        <w:tc>
          <w:tcPr>
            <w:tcW w:w="2058" w:type="dxa"/>
            <w:tcMar>
              <w:top w:w="50" w:type="dxa"/>
              <w:left w:w="100" w:type="dxa"/>
            </w:tcMar>
            <w:vAlign w:val="center"/>
          </w:tcPr>
          <w:p w:rsidR="00BB6F59" w:rsidRDefault="00BB6F59">
            <w:pPr>
              <w:spacing w:after="0"/>
              <w:ind w:left="135"/>
            </w:pPr>
          </w:p>
        </w:tc>
      </w:tr>
      <w:tr w:rsidR="00BB6F59">
        <w:trPr>
          <w:trHeight w:val="144"/>
          <w:tblCellSpacing w:w="0" w:type="dxa"/>
        </w:trPr>
        <w:tc>
          <w:tcPr>
            <w:tcW w:w="417" w:type="dxa"/>
            <w:tcMar>
              <w:top w:w="50" w:type="dxa"/>
              <w:left w:w="100" w:type="dxa"/>
            </w:tcMar>
            <w:vAlign w:val="center"/>
          </w:tcPr>
          <w:p w:rsidR="00BB6F59" w:rsidRDefault="00EA6F68">
            <w:pPr>
              <w:spacing w:after="0"/>
            </w:pPr>
            <w:r>
              <w:rPr>
                <w:rFonts w:ascii="Times New Roman" w:hAnsi="Times New Roman"/>
                <w:color w:val="000000"/>
                <w:sz w:val="24"/>
              </w:rPr>
              <w:t>3</w:t>
            </w:r>
          </w:p>
        </w:tc>
        <w:tc>
          <w:tcPr>
            <w:tcW w:w="2523" w:type="dxa"/>
            <w:tcMar>
              <w:top w:w="50" w:type="dxa"/>
              <w:left w:w="100" w:type="dxa"/>
            </w:tcMar>
            <w:vAlign w:val="center"/>
          </w:tcPr>
          <w:p w:rsidR="00BB6F59" w:rsidRDefault="00EA6F68">
            <w:pPr>
              <w:spacing w:after="0"/>
              <w:ind w:left="135"/>
            </w:pPr>
            <w:r>
              <w:rPr>
                <w:rFonts w:ascii="Times New Roman" w:hAnsi="Times New Roman"/>
                <w:color w:val="000000"/>
                <w:sz w:val="24"/>
              </w:rPr>
              <w:t>Шотлеммут (Считалки). Калыкмут. Ойӧрӧ</w:t>
            </w:r>
          </w:p>
        </w:tc>
        <w:tc>
          <w:tcPr>
            <w:tcW w:w="90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BB6F59" w:rsidRDefault="00BB6F59">
            <w:pPr>
              <w:spacing w:after="0"/>
              <w:ind w:left="135"/>
              <w:jc w:val="center"/>
            </w:pPr>
          </w:p>
        </w:tc>
        <w:tc>
          <w:tcPr>
            <w:tcW w:w="1703" w:type="dxa"/>
            <w:tcMar>
              <w:top w:w="50" w:type="dxa"/>
              <w:left w:w="100" w:type="dxa"/>
            </w:tcMar>
            <w:vAlign w:val="center"/>
          </w:tcPr>
          <w:p w:rsidR="00BB6F59" w:rsidRDefault="00BB6F59">
            <w:pPr>
              <w:spacing w:after="0"/>
              <w:ind w:left="135"/>
              <w:jc w:val="center"/>
            </w:pPr>
          </w:p>
        </w:tc>
        <w:tc>
          <w:tcPr>
            <w:tcW w:w="1218" w:type="dxa"/>
            <w:tcMar>
              <w:top w:w="50" w:type="dxa"/>
              <w:left w:w="100" w:type="dxa"/>
            </w:tcMar>
            <w:vAlign w:val="center"/>
          </w:tcPr>
          <w:p w:rsidR="00BB6F59" w:rsidRDefault="00BB6F59">
            <w:pPr>
              <w:spacing w:after="0"/>
              <w:ind w:left="135"/>
            </w:pPr>
          </w:p>
        </w:tc>
        <w:tc>
          <w:tcPr>
            <w:tcW w:w="2058" w:type="dxa"/>
            <w:tcMar>
              <w:top w:w="50" w:type="dxa"/>
              <w:left w:w="100" w:type="dxa"/>
            </w:tcMar>
            <w:vAlign w:val="center"/>
          </w:tcPr>
          <w:p w:rsidR="00BB6F59" w:rsidRDefault="00BB6F59">
            <w:pPr>
              <w:spacing w:after="0"/>
              <w:ind w:left="135"/>
            </w:pPr>
          </w:p>
        </w:tc>
      </w:tr>
      <w:tr w:rsidR="00BB6F59">
        <w:trPr>
          <w:trHeight w:val="144"/>
          <w:tblCellSpacing w:w="0" w:type="dxa"/>
        </w:trPr>
        <w:tc>
          <w:tcPr>
            <w:tcW w:w="417" w:type="dxa"/>
            <w:tcMar>
              <w:top w:w="50" w:type="dxa"/>
              <w:left w:w="100" w:type="dxa"/>
            </w:tcMar>
            <w:vAlign w:val="center"/>
          </w:tcPr>
          <w:p w:rsidR="00BB6F59" w:rsidRDefault="00EA6F68">
            <w:pPr>
              <w:spacing w:after="0"/>
            </w:pPr>
            <w:r>
              <w:rPr>
                <w:rFonts w:ascii="Times New Roman" w:hAnsi="Times New Roman"/>
                <w:color w:val="000000"/>
                <w:sz w:val="24"/>
              </w:rPr>
              <w:t>4</w:t>
            </w:r>
          </w:p>
        </w:tc>
        <w:tc>
          <w:tcPr>
            <w:tcW w:w="2523"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Сурт вольык (Домашние животные): Сави В. Стихотворение «Ушкал» («Корова»), Мухин Н. Рассказ «Оҥай паша» («Интересная работа»)</w:t>
            </w:r>
          </w:p>
        </w:tc>
        <w:tc>
          <w:tcPr>
            <w:tcW w:w="900"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610" w:type="dxa"/>
            <w:tcMar>
              <w:top w:w="50" w:type="dxa"/>
              <w:left w:w="100" w:type="dxa"/>
            </w:tcMar>
            <w:vAlign w:val="center"/>
          </w:tcPr>
          <w:p w:rsidR="00BB6F59" w:rsidRDefault="00BB6F59">
            <w:pPr>
              <w:spacing w:after="0"/>
              <w:ind w:left="135"/>
              <w:jc w:val="center"/>
            </w:pPr>
          </w:p>
        </w:tc>
        <w:tc>
          <w:tcPr>
            <w:tcW w:w="1703" w:type="dxa"/>
            <w:tcMar>
              <w:top w:w="50" w:type="dxa"/>
              <w:left w:w="100" w:type="dxa"/>
            </w:tcMar>
            <w:vAlign w:val="center"/>
          </w:tcPr>
          <w:p w:rsidR="00BB6F59" w:rsidRDefault="00BB6F59">
            <w:pPr>
              <w:spacing w:after="0"/>
              <w:ind w:left="135"/>
              <w:jc w:val="center"/>
            </w:pPr>
          </w:p>
        </w:tc>
        <w:tc>
          <w:tcPr>
            <w:tcW w:w="1218" w:type="dxa"/>
            <w:tcMar>
              <w:top w:w="50" w:type="dxa"/>
              <w:left w:w="100" w:type="dxa"/>
            </w:tcMar>
            <w:vAlign w:val="center"/>
          </w:tcPr>
          <w:p w:rsidR="00BB6F59" w:rsidRDefault="00BB6F59">
            <w:pPr>
              <w:spacing w:after="0"/>
              <w:ind w:left="135"/>
            </w:pPr>
          </w:p>
        </w:tc>
        <w:tc>
          <w:tcPr>
            <w:tcW w:w="2058" w:type="dxa"/>
            <w:tcMar>
              <w:top w:w="50" w:type="dxa"/>
              <w:left w:w="100" w:type="dxa"/>
            </w:tcMar>
            <w:vAlign w:val="center"/>
          </w:tcPr>
          <w:p w:rsidR="00BB6F59" w:rsidRDefault="00BB6F59">
            <w:pPr>
              <w:spacing w:after="0"/>
              <w:ind w:left="135"/>
            </w:pPr>
          </w:p>
        </w:tc>
      </w:tr>
      <w:tr w:rsidR="00BB6F59">
        <w:trPr>
          <w:trHeight w:val="144"/>
          <w:tblCellSpacing w:w="0" w:type="dxa"/>
        </w:trPr>
        <w:tc>
          <w:tcPr>
            <w:tcW w:w="417" w:type="dxa"/>
            <w:tcMar>
              <w:top w:w="50" w:type="dxa"/>
              <w:left w:w="100" w:type="dxa"/>
            </w:tcMar>
            <w:vAlign w:val="center"/>
          </w:tcPr>
          <w:p w:rsidR="00BB6F59" w:rsidRDefault="00EA6F68">
            <w:pPr>
              <w:spacing w:after="0"/>
            </w:pPr>
            <w:r>
              <w:rPr>
                <w:rFonts w:ascii="Times New Roman" w:hAnsi="Times New Roman"/>
                <w:color w:val="000000"/>
                <w:sz w:val="24"/>
              </w:rPr>
              <w:t>5</w:t>
            </w:r>
          </w:p>
        </w:tc>
        <w:tc>
          <w:tcPr>
            <w:tcW w:w="2523"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Янлык нерген ойлымаш-влак (Рассказы о животных): Осмин И. Стихотворение «Мераҥ» («Заяц»), Сухомлинский В. в переводе С.Д.Дмитриева «Рывыжиге» («Лисёнок»)</w:t>
            </w:r>
          </w:p>
        </w:tc>
        <w:tc>
          <w:tcPr>
            <w:tcW w:w="900"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610" w:type="dxa"/>
            <w:tcMar>
              <w:top w:w="50" w:type="dxa"/>
              <w:left w:w="100" w:type="dxa"/>
            </w:tcMar>
            <w:vAlign w:val="center"/>
          </w:tcPr>
          <w:p w:rsidR="00BB6F59" w:rsidRDefault="00BB6F59">
            <w:pPr>
              <w:spacing w:after="0"/>
              <w:ind w:left="135"/>
              <w:jc w:val="center"/>
            </w:pPr>
          </w:p>
        </w:tc>
        <w:tc>
          <w:tcPr>
            <w:tcW w:w="1703" w:type="dxa"/>
            <w:tcMar>
              <w:top w:w="50" w:type="dxa"/>
              <w:left w:w="100" w:type="dxa"/>
            </w:tcMar>
            <w:vAlign w:val="center"/>
          </w:tcPr>
          <w:p w:rsidR="00BB6F59" w:rsidRDefault="00BB6F59">
            <w:pPr>
              <w:spacing w:after="0"/>
              <w:ind w:left="135"/>
              <w:jc w:val="center"/>
            </w:pPr>
          </w:p>
        </w:tc>
        <w:tc>
          <w:tcPr>
            <w:tcW w:w="1218" w:type="dxa"/>
            <w:tcMar>
              <w:top w:w="50" w:type="dxa"/>
              <w:left w:w="100" w:type="dxa"/>
            </w:tcMar>
            <w:vAlign w:val="center"/>
          </w:tcPr>
          <w:p w:rsidR="00BB6F59" w:rsidRDefault="00BB6F59">
            <w:pPr>
              <w:spacing w:after="0"/>
              <w:ind w:left="135"/>
            </w:pPr>
          </w:p>
        </w:tc>
        <w:tc>
          <w:tcPr>
            <w:tcW w:w="2058" w:type="dxa"/>
            <w:tcMar>
              <w:top w:w="50" w:type="dxa"/>
              <w:left w:w="100" w:type="dxa"/>
            </w:tcMar>
            <w:vAlign w:val="center"/>
          </w:tcPr>
          <w:p w:rsidR="00BB6F59" w:rsidRDefault="00BB6F59">
            <w:pPr>
              <w:spacing w:after="0"/>
              <w:ind w:left="135"/>
            </w:pPr>
          </w:p>
        </w:tc>
      </w:tr>
      <w:tr w:rsidR="00BB6F59">
        <w:trPr>
          <w:trHeight w:val="144"/>
          <w:tblCellSpacing w:w="0" w:type="dxa"/>
        </w:trPr>
        <w:tc>
          <w:tcPr>
            <w:tcW w:w="417" w:type="dxa"/>
            <w:tcMar>
              <w:top w:w="50" w:type="dxa"/>
              <w:left w:w="100" w:type="dxa"/>
            </w:tcMar>
            <w:vAlign w:val="center"/>
          </w:tcPr>
          <w:p w:rsidR="00BB6F59" w:rsidRDefault="00EA6F68">
            <w:pPr>
              <w:spacing w:after="0"/>
            </w:pPr>
            <w:r>
              <w:rPr>
                <w:rFonts w:ascii="Times New Roman" w:hAnsi="Times New Roman"/>
                <w:color w:val="000000"/>
                <w:sz w:val="24"/>
              </w:rPr>
              <w:t>6</w:t>
            </w:r>
          </w:p>
        </w:tc>
        <w:tc>
          <w:tcPr>
            <w:tcW w:w="2523"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Телым чодыраште (Зима в лесу): Данилов Б. Рассказ «Вашталтеныт» («Обмен»), Казаков М. Стихотворение «Телым чодыраште» («Зимой в лесу»)</w:t>
            </w:r>
          </w:p>
        </w:tc>
        <w:tc>
          <w:tcPr>
            <w:tcW w:w="900"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610" w:type="dxa"/>
            <w:tcMar>
              <w:top w:w="50" w:type="dxa"/>
              <w:left w:w="100" w:type="dxa"/>
            </w:tcMar>
            <w:vAlign w:val="center"/>
          </w:tcPr>
          <w:p w:rsidR="00BB6F59" w:rsidRDefault="00BB6F59">
            <w:pPr>
              <w:spacing w:after="0"/>
              <w:ind w:left="135"/>
              <w:jc w:val="center"/>
            </w:pPr>
          </w:p>
        </w:tc>
        <w:tc>
          <w:tcPr>
            <w:tcW w:w="1703" w:type="dxa"/>
            <w:tcMar>
              <w:top w:w="50" w:type="dxa"/>
              <w:left w:w="100" w:type="dxa"/>
            </w:tcMar>
            <w:vAlign w:val="center"/>
          </w:tcPr>
          <w:p w:rsidR="00BB6F59" w:rsidRDefault="00BB6F59">
            <w:pPr>
              <w:spacing w:after="0"/>
              <w:ind w:left="135"/>
              <w:jc w:val="center"/>
            </w:pPr>
          </w:p>
        </w:tc>
        <w:tc>
          <w:tcPr>
            <w:tcW w:w="1218" w:type="dxa"/>
            <w:tcMar>
              <w:top w:w="50" w:type="dxa"/>
              <w:left w:w="100" w:type="dxa"/>
            </w:tcMar>
            <w:vAlign w:val="center"/>
          </w:tcPr>
          <w:p w:rsidR="00BB6F59" w:rsidRDefault="00BB6F59">
            <w:pPr>
              <w:spacing w:after="0"/>
              <w:ind w:left="135"/>
            </w:pPr>
          </w:p>
        </w:tc>
        <w:tc>
          <w:tcPr>
            <w:tcW w:w="2058" w:type="dxa"/>
            <w:tcMar>
              <w:top w:w="50" w:type="dxa"/>
              <w:left w:w="100" w:type="dxa"/>
            </w:tcMar>
            <w:vAlign w:val="center"/>
          </w:tcPr>
          <w:p w:rsidR="00BB6F59" w:rsidRDefault="00BB6F59">
            <w:pPr>
              <w:spacing w:after="0"/>
              <w:ind w:left="135"/>
            </w:pPr>
          </w:p>
        </w:tc>
      </w:tr>
      <w:tr w:rsidR="00BB6F59">
        <w:trPr>
          <w:trHeight w:val="144"/>
          <w:tblCellSpacing w:w="0" w:type="dxa"/>
        </w:trPr>
        <w:tc>
          <w:tcPr>
            <w:tcW w:w="417" w:type="dxa"/>
            <w:tcMar>
              <w:top w:w="50" w:type="dxa"/>
              <w:left w:w="100" w:type="dxa"/>
            </w:tcMar>
            <w:vAlign w:val="center"/>
          </w:tcPr>
          <w:p w:rsidR="00BB6F59" w:rsidRDefault="00EA6F68">
            <w:pPr>
              <w:spacing w:after="0"/>
            </w:pPr>
            <w:r>
              <w:rPr>
                <w:rFonts w:ascii="Times New Roman" w:hAnsi="Times New Roman"/>
                <w:color w:val="000000"/>
                <w:sz w:val="24"/>
              </w:rPr>
              <w:t>7</w:t>
            </w:r>
          </w:p>
        </w:tc>
        <w:tc>
          <w:tcPr>
            <w:tcW w:w="2523"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Телым чодыраште (Зима в лесу): Данилов Б. Рассказ «Вашталтеныт» («Обмен»), Казаков М. Стихотворение «Телым чодыраште» («Зимой в лесу»)</w:t>
            </w:r>
          </w:p>
        </w:tc>
        <w:tc>
          <w:tcPr>
            <w:tcW w:w="900"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610" w:type="dxa"/>
            <w:tcMar>
              <w:top w:w="50" w:type="dxa"/>
              <w:left w:w="100" w:type="dxa"/>
            </w:tcMar>
            <w:vAlign w:val="center"/>
          </w:tcPr>
          <w:p w:rsidR="00BB6F59" w:rsidRDefault="00BB6F59">
            <w:pPr>
              <w:spacing w:after="0"/>
              <w:ind w:left="135"/>
              <w:jc w:val="center"/>
            </w:pPr>
          </w:p>
        </w:tc>
        <w:tc>
          <w:tcPr>
            <w:tcW w:w="1703" w:type="dxa"/>
            <w:tcMar>
              <w:top w:w="50" w:type="dxa"/>
              <w:left w:w="100" w:type="dxa"/>
            </w:tcMar>
            <w:vAlign w:val="center"/>
          </w:tcPr>
          <w:p w:rsidR="00BB6F59" w:rsidRDefault="00BB6F59">
            <w:pPr>
              <w:spacing w:after="0"/>
              <w:ind w:left="135"/>
              <w:jc w:val="center"/>
            </w:pPr>
          </w:p>
        </w:tc>
        <w:tc>
          <w:tcPr>
            <w:tcW w:w="1218" w:type="dxa"/>
            <w:tcMar>
              <w:top w:w="50" w:type="dxa"/>
              <w:left w:w="100" w:type="dxa"/>
            </w:tcMar>
            <w:vAlign w:val="center"/>
          </w:tcPr>
          <w:p w:rsidR="00BB6F59" w:rsidRDefault="00BB6F59">
            <w:pPr>
              <w:spacing w:after="0"/>
              <w:ind w:left="135"/>
            </w:pPr>
          </w:p>
        </w:tc>
        <w:tc>
          <w:tcPr>
            <w:tcW w:w="2058" w:type="dxa"/>
            <w:tcMar>
              <w:top w:w="50" w:type="dxa"/>
              <w:left w:w="100" w:type="dxa"/>
            </w:tcMar>
            <w:vAlign w:val="center"/>
          </w:tcPr>
          <w:p w:rsidR="00BB6F59" w:rsidRDefault="00BB6F59">
            <w:pPr>
              <w:spacing w:after="0"/>
              <w:ind w:left="135"/>
            </w:pPr>
          </w:p>
        </w:tc>
      </w:tr>
      <w:tr w:rsidR="00BB6F59">
        <w:trPr>
          <w:trHeight w:val="144"/>
          <w:tblCellSpacing w:w="0" w:type="dxa"/>
        </w:trPr>
        <w:tc>
          <w:tcPr>
            <w:tcW w:w="417" w:type="dxa"/>
            <w:tcMar>
              <w:top w:w="50" w:type="dxa"/>
              <w:left w:w="100" w:type="dxa"/>
            </w:tcMar>
            <w:vAlign w:val="center"/>
          </w:tcPr>
          <w:p w:rsidR="00BB6F59" w:rsidRDefault="00EA6F68">
            <w:pPr>
              <w:spacing w:after="0"/>
            </w:pPr>
            <w:r>
              <w:rPr>
                <w:rFonts w:ascii="Times New Roman" w:hAnsi="Times New Roman"/>
                <w:color w:val="000000"/>
                <w:sz w:val="24"/>
              </w:rPr>
              <w:t>8</w:t>
            </w:r>
          </w:p>
        </w:tc>
        <w:tc>
          <w:tcPr>
            <w:tcW w:w="2523"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Шулдыран таҥна-влак (Пернатые друзья): Чавайн С. </w:t>
            </w:r>
            <w:r>
              <w:rPr>
                <w:rFonts w:ascii="Times New Roman" w:hAnsi="Times New Roman"/>
                <w:color w:val="000000"/>
                <w:sz w:val="24"/>
              </w:rPr>
              <w:t>C</w:t>
            </w:r>
            <w:r w:rsidRPr="00EA6F68">
              <w:rPr>
                <w:rFonts w:ascii="Times New Roman" w:hAnsi="Times New Roman"/>
                <w:color w:val="000000"/>
                <w:sz w:val="24"/>
              </w:rPr>
              <w:t xml:space="preserve">тихотворение «Киса» </w:t>
            </w:r>
            <w:r w:rsidRPr="00EA6F68">
              <w:rPr>
                <w:rFonts w:ascii="Times New Roman" w:hAnsi="Times New Roman"/>
                <w:color w:val="000000"/>
                <w:sz w:val="24"/>
              </w:rPr>
              <w:lastRenderedPageBreak/>
              <w:t xml:space="preserve">(«Синица»), Чавайн С. Стихотворение «Шогертен» («Сорока»), Сапаев В. </w:t>
            </w:r>
            <w:r>
              <w:rPr>
                <w:rFonts w:ascii="Times New Roman" w:hAnsi="Times New Roman"/>
                <w:color w:val="000000"/>
                <w:sz w:val="24"/>
              </w:rPr>
              <w:t>C</w:t>
            </w:r>
            <w:r w:rsidRPr="00EA6F68">
              <w:rPr>
                <w:rFonts w:ascii="Times New Roman" w:hAnsi="Times New Roman"/>
                <w:color w:val="000000"/>
                <w:sz w:val="24"/>
              </w:rPr>
              <w:t xml:space="preserve">тихотворение «Шырчык» («Скворец»), Мухин Н. </w:t>
            </w:r>
            <w:r>
              <w:rPr>
                <w:rFonts w:ascii="Times New Roman" w:hAnsi="Times New Roman"/>
                <w:color w:val="000000"/>
                <w:sz w:val="24"/>
              </w:rPr>
              <w:t>C</w:t>
            </w:r>
            <w:r w:rsidRPr="00EA6F68">
              <w:rPr>
                <w:rFonts w:ascii="Times New Roman" w:hAnsi="Times New Roman"/>
                <w:color w:val="000000"/>
                <w:sz w:val="24"/>
              </w:rPr>
              <w:t>тихотворение «Вараксим» («Ласточка»)</w:t>
            </w:r>
          </w:p>
        </w:tc>
        <w:tc>
          <w:tcPr>
            <w:tcW w:w="900"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610" w:type="dxa"/>
            <w:tcMar>
              <w:top w:w="50" w:type="dxa"/>
              <w:left w:w="100" w:type="dxa"/>
            </w:tcMar>
            <w:vAlign w:val="center"/>
          </w:tcPr>
          <w:p w:rsidR="00BB6F59" w:rsidRDefault="00BB6F59">
            <w:pPr>
              <w:spacing w:after="0"/>
              <w:ind w:left="135"/>
              <w:jc w:val="center"/>
            </w:pPr>
          </w:p>
        </w:tc>
        <w:tc>
          <w:tcPr>
            <w:tcW w:w="1703" w:type="dxa"/>
            <w:tcMar>
              <w:top w:w="50" w:type="dxa"/>
              <w:left w:w="100" w:type="dxa"/>
            </w:tcMar>
            <w:vAlign w:val="center"/>
          </w:tcPr>
          <w:p w:rsidR="00BB6F59" w:rsidRDefault="00BB6F59">
            <w:pPr>
              <w:spacing w:after="0"/>
              <w:ind w:left="135"/>
              <w:jc w:val="center"/>
            </w:pPr>
          </w:p>
        </w:tc>
        <w:tc>
          <w:tcPr>
            <w:tcW w:w="1218" w:type="dxa"/>
            <w:tcMar>
              <w:top w:w="50" w:type="dxa"/>
              <w:left w:w="100" w:type="dxa"/>
            </w:tcMar>
            <w:vAlign w:val="center"/>
          </w:tcPr>
          <w:p w:rsidR="00BB6F59" w:rsidRDefault="00BB6F59">
            <w:pPr>
              <w:spacing w:after="0"/>
              <w:ind w:left="135"/>
            </w:pPr>
          </w:p>
        </w:tc>
        <w:tc>
          <w:tcPr>
            <w:tcW w:w="2058" w:type="dxa"/>
            <w:tcMar>
              <w:top w:w="50" w:type="dxa"/>
              <w:left w:w="100" w:type="dxa"/>
            </w:tcMar>
            <w:vAlign w:val="center"/>
          </w:tcPr>
          <w:p w:rsidR="00BB6F59" w:rsidRDefault="00BB6F59">
            <w:pPr>
              <w:spacing w:after="0"/>
              <w:ind w:left="135"/>
            </w:pPr>
          </w:p>
        </w:tc>
      </w:tr>
      <w:tr w:rsidR="00BB6F59">
        <w:trPr>
          <w:trHeight w:val="144"/>
          <w:tblCellSpacing w:w="0" w:type="dxa"/>
        </w:trPr>
        <w:tc>
          <w:tcPr>
            <w:tcW w:w="417" w:type="dxa"/>
            <w:tcMar>
              <w:top w:w="50" w:type="dxa"/>
              <w:left w:w="100" w:type="dxa"/>
            </w:tcMar>
            <w:vAlign w:val="center"/>
          </w:tcPr>
          <w:p w:rsidR="00BB6F59" w:rsidRDefault="00EA6F68">
            <w:pPr>
              <w:spacing w:after="0"/>
            </w:pPr>
            <w:r>
              <w:rPr>
                <w:rFonts w:ascii="Times New Roman" w:hAnsi="Times New Roman"/>
                <w:color w:val="000000"/>
                <w:sz w:val="24"/>
              </w:rPr>
              <w:lastRenderedPageBreak/>
              <w:t>9</w:t>
            </w:r>
          </w:p>
        </w:tc>
        <w:tc>
          <w:tcPr>
            <w:tcW w:w="2523"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Кайык – мемнан йолташна (Птицы – наши друзья): Пляцковский М. Сказка в переводе С. Д. Дмитриева «Чик-чирик» («Чик-чирик»)</w:t>
            </w:r>
          </w:p>
        </w:tc>
        <w:tc>
          <w:tcPr>
            <w:tcW w:w="900"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610" w:type="dxa"/>
            <w:tcMar>
              <w:top w:w="50" w:type="dxa"/>
              <w:left w:w="100" w:type="dxa"/>
            </w:tcMar>
            <w:vAlign w:val="center"/>
          </w:tcPr>
          <w:p w:rsidR="00BB6F59" w:rsidRDefault="00BB6F59">
            <w:pPr>
              <w:spacing w:after="0"/>
              <w:ind w:left="135"/>
              <w:jc w:val="center"/>
            </w:pPr>
          </w:p>
        </w:tc>
        <w:tc>
          <w:tcPr>
            <w:tcW w:w="1703" w:type="dxa"/>
            <w:tcMar>
              <w:top w:w="50" w:type="dxa"/>
              <w:left w:w="100" w:type="dxa"/>
            </w:tcMar>
            <w:vAlign w:val="center"/>
          </w:tcPr>
          <w:p w:rsidR="00BB6F59" w:rsidRDefault="00BB6F59">
            <w:pPr>
              <w:spacing w:after="0"/>
              <w:ind w:left="135"/>
              <w:jc w:val="center"/>
            </w:pPr>
          </w:p>
        </w:tc>
        <w:tc>
          <w:tcPr>
            <w:tcW w:w="1218" w:type="dxa"/>
            <w:tcMar>
              <w:top w:w="50" w:type="dxa"/>
              <w:left w:w="100" w:type="dxa"/>
            </w:tcMar>
            <w:vAlign w:val="center"/>
          </w:tcPr>
          <w:p w:rsidR="00BB6F59" w:rsidRDefault="00BB6F59">
            <w:pPr>
              <w:spacing w:after="0"/>
              <w:ind w:left="135"/>
            </w:pPr>
          </w:p>
        </w:tc>
        <w:tc>
          <w:tcPr>
            <w:tcW w:w="2058" w:type="dxa"/>
            <w:tcMar>
              <w:top w:w="50" w:type="dxa"/>
              <w:left w:w="100" w:type="dxa"/>
            </w:tcMar>
            <w:vAlign w:val="center"/>
          </w:tcPr>
          <w:p w:rsidR="00BB6F59" w:rsidRDefault="00BB6F59">
            <w:pPr>
              <w:spacing w:after="0"/>
              <w:ind w:left="135"/>
            </w:pPr>
          </w:p>
        </w:tc>
      </w:tr>
      <w:tr w:rsidR="00BB6F59">
        <w:trPr>
          <w:trHeight w:val="144"/>
          <w:tblCellSpacing w:w="0" w:type="dxa"/>
        </w:trPr>
        <w:tc>
          <w:tcPr>
            <w:tcW w:w="417" w:type="dxa"/>
            <w:tcMar>
              <w:top w:w="50" w:type="dxa"/>
              <w:left w:w="100" w:type="dxa"/>
            </w:tcMar>
            <w:vAlign w:val="center"/>
          </w:tcPr>
          <w:p w:rsidR="00BB6F59" w:rsidRDefault="00EA6F68">
            <w:pPr>
              <w:spacing w:after="0"/>
            </w:pPr>
            <w:r>
              <w:rPr>
                <w:rFonts w:ascii="Times New Roman" w:hAnsi="Times New Roman"/>
                <w:color w:val="000000"/>
                <w:sz w:val="24"/>
              </w:rPr>
              <w:t>10</w:t>
            </w:r>
          </w:p>
        </w:tc>
        <w:tc>
          <w:tcPr>
            <w:tcW w:w="2523"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Чавайн С. Стихотворение «Мӱкш» («Пчела»)</w:t>
            </w:r>
          </w:p>
        </w:tc>
        <w:tc>
          <w:tcPr>
            <w:tcW w:w="900"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610" w:type="dxa"/>
            <w:tcMar>
              <w:top w:w="50" w:type="dxa"/>
              <w:left w:w="100" w:type="dxa"/>
            </w:tcMar>
            <w:vAlign w:val="center"/>
          </w:tcPr>
          <w:p w:rsidR="00BB6F59" w:rsidRDefault="00BB6F59">
            <w:pPr>
              <w:spacing w:after="0"/>
              <w:ind w:left="135"/>
              <w:jc w:val="center"/>
            </w:pPr>
          </w:p>
        </w:tc>
        <w:tc>
          <w:tcPr>
            <w:tcW w:w="1703" w:type="dxa"/>
            <w:tcMar>
              <w:top w:w="50" w:type="dxa"/>
              <w:left w:w="100" w:type="dxa"/>
            </w:tcMar>
            <w:vAlign w:val="center"/>
          </w:tcPr>
          <w:p w:rsidR="00BB6F59" w:rsidRDefault="00BB6F59">
            <w:pPr>
              <w:spacing w:after="0"/>
              <w:ind w:left="135"/>
              <w:jc w:val="center"/>
            </w:pPr>
          </w:p>
        </w:tc>
        <w:tc>
          <w:tcPr>
            <w:tcW w:w="1218" w:type="dxa"/>
            <w:tcMar>
              <w:top w:w="50" w:type="dxa"/>
              <w:left w:w="100" w:type="dxa"/>
            </w:tcMar>
            <w:vAlign w:val="center"/>
          </w:tcPr>
          <w:p w:rsidR="00BB6F59" w:rsidRDefault="00BB6F59">
            <w:pPr>
              <w:spacing w:after="0"/>
              <w:ind w:left="135"/>
            </w:pPr>
          </w:p>
        </w:tc>
        <w:tc>
          <w:tcPr>
            <w:tcW w:w="2058" w:type="dxa"/>
            <w:tcMar>
              <w:top w:w="50" w:type="dxa"/>
              <w:left w:w="100" w:type="dxa"/>
            </w:tcMar>
            <w:vAlign w:val="center"/>
          </w:tcPr>
          <w:p w:rsidR="00BB6F59" w:rsidRDefault="00BB6F59">
            <w:pPr>
              <w:spacing w:after="0"/>
              <w:ind w:left="135"/>
            </w:pPr>
          </w:p>
        </w:tc>
      </w:tr>
      <w:tr w:rsidR="00BB6F59">
        <w:trPr>
          <w:trHeight w:val="144"/>
          <w:tblCellSpacing w:w="0" w:type="dxa"/>
        </w:trPr>
        <w:tc>
          <w:tcPr>
            <w:tcW w:w="417" w:type="dxa"/>
            <w:tcMar>
              <w:top w:w="50" w:type="dxa"/>
              <w:left w:w="100" w:type="dxa"/>
            </w:tcMar>
            <w:vAlign w:val="center"/>
          </w:tcPr>
          <w:p w:rsidR="00BB6F59" w:rsidRDefault="00EA6F68">
            <w:pPr>
              <w:spacing w:after="0"/>
            </w:pPr>
            <w:r>
              <w:rPr>
                <w:rFonts w:ascii="Times New Roman" w:hAnsi="Times New Roman"/>
                <w:color w:val="000000"/>
                <w:sz w:val="24"/>
              </w:rPr>
              <w:t>11</w:t>
            </w:r>
          </w:p>
        </w:tc>
        <w:tc>
          <w:tcPr>
            <w:tcW w:w="2523"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Муро кажнылан келша (Песня нравится всем): Сави В. Рассказ «Муро кушан шочеш?» </w:t>
            </w:r>
            <w:r>
              <w:rPr>
                <w:rFonts w:ascii="Times New Roman" w:hAnsi="Times New Roman"/>
                <w:color w:val="000000"/>
                <w:sz w:val="24"/>
              </w:rPr>
              <w:t>(«Где рождается музыка?»), Казаков М. Стихотворение «Танюша» («Танюша»)</w:t>
            </w:r>
          </w:p>
        </w:tc>
        <w:tc>
          <w:tcPr>
            <w:tcW w:w="90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BB6F59" w:rsidRDefault="00BB6F59">
            <w:pPr>
              <w:spacing w:after="0"/>
              <w:ind w:left="135"/>
              <w:jc w:val="center"/>
            </w:pPr>
          </w:p>
        </w:tc>
        <w:tc>
          <w:tcPr>
            <w:tcW w:w="1703" w:type="dxa"/>
            <w:tcMar>
              <w:top w:w="50" w:type="dxa"/>
              <w:left w:w="100" w:type="dxa"/>
            </w:tcMar>
            <w:vAlign w:val="center"/>
          </w:tcPr>
          <w:p w:rsidR="00BB6F59" w:rsidRDefault="00BB6F59">
            <w:pPr>
              <w:spacing w:after="0"/>
              <w:ind w:left="135"/>
              <w:jc w:val="center"/>
            </w:pPr>
          </w:p>
        </w:tc>
        <w:tc>
          <w:tcPr>
            <w:tcW w:w="1218" w:type="dxa"/>
            <w:tcMar>
              <w:top w:w="50" w:type="dxa"/>
              <w:left w:w="100" w:type="dxa"/>
            </w:tcMar>
            <w:vAlign w:val="center"/>
          </w:tcPr>
          <w:p w:rsidR="00BB6F59" w:rsidRDefault="00BB6F59">
            <w:pPr>
              <w:spacing w:after="0"/>
              <w:ind w:left="135"/>
            </w:pPr>
          </w:p>
        </w:tc>
        <w:tc>
          <w:tcPr>
            <w:tcW w:w="2058" w:type="dxa"/>
            <w:tcMar>
              <w:top w:w="50" w:type="dxa"/>
              <w:left w:w="100" w:type="dxa"/>
            </w:tcMar>
            <w:vAlign w:val="center"/>
          </w:tcPr>
          <w:p w:rsidR="00BB6F59" w:rsidRDefault="00BB6F59">
            <w:pPr>
              <w:spacing w:after="0"/>
              <w:ind w:left="135"/>
            </w:pPr>
          </w:p>
        </w:tc>
      </w:tr>
      <w:tr w:rsidR="00BB6F59">
        <w:trPr>
          <w:trHeight w:val="144"/>
          <w:tblCellSpacing w:w="0" w:type="dxa"/>
        </w:trPr>
        <w:tc>
          <w:tcPr>
            <w:tcW w:w="417" w:type="dxa"/>
            <w:tcMar>
              <w:top w:w="50" w:type="dxa"/>
              <w:left w:w="100" w:type="dxa"/>
            </w:tcMar>
            <w:vAlign w:val="center"/>
          </w:tcPr>
          <w:p w:rsidR="00BB6F59" w:rsidRDefault="00EA6F68">
            <w:pPr>
              <w:spacing w:after="0"/>
            </w:pPr>
            <w:r>
              <w:rPr>
                <w:rFonts w:ascii="Times New Roman" w:hAnsi="Times New Roman"/>
                <w:color w:val="000000"/>
                <w:sz w:val="24"/>
              </w:rPr>
              <w:t>12</w:t>
            </w:r>
          </w:p>
        </w:tc>
        <w:tc>
          <w:tcPr>
            <w:tcW w:w="2523"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Чодыраште (В лесу): Осмин И. Стихотворение «Чодыраште» («В лесу»)</w:t>
            </w:r>
          </w:p>
        </w:tc>
        <w:tc>
          <w:tcPr>
            <w:tcW w:w="900"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610" w:type="dxa"/>
            <w:tcMar>
              <w:top w:w="50" w:type="dxa"/>
              <w:left w:w="100" w:type="dxa"/>
            </w:tcMar>
            <w:vAlign w:val="center"/>
          </w:tcPr>
          <w:p w:rsidR="00BB6F59" w:rsidRDefault="00BB6F59">
            <w:pPr>
              <w:spacing w:after="0"/>
              <w:ind w:left="135"/>
              <w:jc w:val="center"/>
            </w:pPr>
          </w:p>
        </w:tc>
        <w:tc>
          <w:tcPr>
            <w:tcW w:w="1703" w:type="dxa"/>
            <w:tcMar>
              <w:top w:w="50" w:type="dxa"/>
              <w:left w:w="100" w:type="dxa"/>
            </w:tcMar>
            <w:vAlign w:val="center"/>
          </w:tcPr>
          <w:p w:rsidR="00BB6F59" w:rsidRDefault="00BB6F59">
            <w:pPr>
              <w:spacing w:after="0"/>
              <w:ind w:left="135"/>
              <w:jc w:val="center"/>
            </w:pPr>
          </w:p>
        </w:tc>
        <w:tc>
          <w:tcPr>
            <w:tcW w:w="1218" w:type="dxa"/>
            <w:tcMar>
              <w:top w:w="50" w:type="dxa"/>
              <w:left w:w="100" w:type="dxa"/>
            </w:tcMar>
            <w:vAlign w:val="center"/>
          </w:tcPr>
          <w:p w:rsidR="00BB6F59" w:rsidRDefault="00BB6F59">
            <w:pPr>
              <w:spacing w:after="0"/>
              <w:ind w:left="135"/>
            </w:pPr>
          </w:p>
        </w:tc>
        <w:tc>
          <w:tcPr>
            <w:tcW w:w="2058" w:type="dxa"/>
            <w:tcMar>
              <w:top w:w="50" w:type="dxa"/>
              <w:left w:w="100" w:type="dxa"/>
            </w:tcMar>
            <w:vAlign w:val="center"/>
          </w:tcPr>
          <w:p w:rsidR="00BB6F59" w:rsidRDefault="00BB6F59">
            <w:pPr>
              <w:spacing w:after="0"/>
              <w:ind w:left="135"/>
            </w:pPr>
          </w:p>
        </w:tc>
      </w:tr>
      <w:tr w:rsidR="00BB6F59">
        <w:trPr>
          <w:trHeight w:val="144"/>
          <w:tblCellSpacing w:w="0" w:type="dxa"/>
        </w:trPr>
        <w:tc>
          <w:tcPr>
            <w:tcW w:w="417" w:type="dxa"/>
            <w:tcMar>
              <w:top w:w="50" w:type="dxa"/>
              <w:left w:w="100" w:type="dxa"/>
            </w:tcMar>
            <w:vAlign w:val="center"/>
          </w:tcPr>
          <w:p w:rsidR="00BB6F59" w:rsidRDefault="00EA6F68">
            <w:pPr>
              <w:spacing w:after="0"/>
            </w:pPr>
            <w:r>
              <w:rPr>
                <w:rFonts w:ascii="Times New Roman" w:hAnsi="Times New Roman"/>
                <w:color w:val="000000"/>
                <w:sz w:val="24"/>
              </w:rPr>
              <w:t>13</w:t>
            </w:r>
          </w:p>
        </w:tc>
        <w:tc>
          <w:tcPr>
            <w:tcW w:w="2523"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Порылык колыштшым йӧрата (Добро того учит, кто слушает): Данилов Б. Рассказ «Пият вурса» («Собака тоже кусается»), Григорьев О. Рассказ «Кок пуч» («Две трубы»)</w:t>
            </w:r>
          </w:p>
        </w:tc>
        <w:tc>
          <w:tcPr>
            <w:tcW w:w="900"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610" w:type="dxa"/>
            <w:tcMar>
              <w:top w:w="50" w:type="dxa"/>
              <w:left w:w="100" w:type="dxa"/>
            </w:tcMar>
            <w:vAlign w:val="center"/>
          </w:tcPr>
          <w:p w:rsidR="00BB6F59" w:rsidRDefault="00BB6F59">
            <w:pPr>
              <w:spacing w:after="0"/>
              <w:ind w:left="135"/>
              <w:jc w:val="center"/>
            </w:pPr>
          </w:p>
        </w:tc>
        <w:tc>
          <w:tcPr>
            <w:tcW w:w="1703" w:type="dxa"/>
            <w:tcMar>
              <w:top w:w="50" w:type="dxa"/>
              <w:left w:w="100" w:type="dxa"/>
            </w:tcMar>
            <w:vAlign w:val="center"/>
          </w:tcPr>
          <w:p w:rsidR="00BB6F59" w:rsidRDefault="00BB6F59">
            <w:pPr>
              <w:spacing w:after="0"/>
              <w:ind w:left="135"/>
              <w:jc w:val="center"/>
            </w:pPr>
          </w:p>
        </w:tc>
        <w:tc>
          <w:tcPr>
            <w:tcW w:w="1218" w:type="dxa"/>
            <w:tcMar>
              <w:top w:w="50" w:type="dxa"/>
              <w:left w:w="100" w:type="dxa"/>
            </w:tcMar>
            <w:vAlign w:val="center"/>
          </w:tcPr>
          <w:p w:rsidR="00BB6F59" w:rsidRDefault="00BB6F59">
            <w:pPr>
              <w:spacing w:after="0"/>
              <w:ind w:left="135"/>
            </w:pPr>
          </w:p>
        </w:tc>
        <w:tc>
          <w:tcPr>
            <w:tcW w:w="2058" w:type="dxa"/>
            <w:tcMar>
              <w:top w:w="50" w:type="dxa"/>
              <w:left w:w="100" w:type="dxa"/>
            </w:tcMar>
            <w:vAlign w:val="center"/>
          </w:tcPr>
          <w:p w:rsidR="00BB6F59" w:rsidRDefault="00BB6F59">
            <w:pPr>
              <w:spacing w:after="0"/>
              <w:ind w:left="135"/>
            </w:pPr>
          </w:p>
        </w:tc>
      </w:tr>
      <w:tr w:rsidR="00BB6F59">
        <w:trPr>
          <w:trHeight w:val="144"/>
          <w:tblCellSpacing w:w="0" w:type="dxa"/>
        </w:trPr>
        <w:tc>
          <w:tcPr>
            <w:tcW w:w="417" w:type="dxa"/>
            <w:tcMar>
              <w:top w:w="50" w:type="dxa"/>
              <w:left w:w="100" w:type="dxa"/>
            </w:tcMar>
            <w:vAlign w:val="center"/>
          </w:tcPr>
          <w:p w:rsidR="00BB6F59" w:rsidRDefault="00EA6F68">
            <w:pPr>
              <w:spacing w:after="0"/>
            </w:pPr>
            <w:r>
              <w:rPr>
                <w:rFonts w:ascii="Times New Roman" w:hAnsi="Times New Roman"/>
                <w:color w:val="000000"/>
                <w:sz w:val="24"/>
              </w:rPr>
              <w:t>14</w:t>
            </w:r>
          </w:p>
        </w:tc>
        <w:tc>
          <w:tcPr>
            <w:tcW w:w="2523"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Кӧ ару, тудо чылалан келша (Кто аккуратен, тот людям приятен): Бик А. Стихотворение «Чодыраште» («В лесу»), Майн М. Стихотворение «Мутланымаш» («Беседа»)</w:t>
            </w:r>
          </w:p>
        </w:tc>
        <w:tc>
          <w:tcPr>
            <w:tcW w:w="900"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610" w:type="dxa"/>
            <w:tcMar>
              <w:top w:w="50" w:type="dxa"/>
              <w:left w:w="100" w:type="dxa"/>
            </w:tcMar>
            <w:vAlign w:val="center"/>
          </w:tcPr>
          <w:p w:rsidR="00BB6F59" w:rsidRDefault="00BB6F59">
            <w:pPr>
              <w:spacing w:after="0"/>
              <w:ind w:left="135"/>
              <w:jc w:val="center"/>
            </w:pPr>
          </w:p>
        </w:tc>
        <w:tc>
          <w:tcPr>
            <w:tcW w:w="1703" w:type="dxa"/>
            <w:tcMar>
              <w:top w:w="50" w:type="dxa"/>
              <w:left w:w="100" w:type="dxa"/>
            </w:tcMar>
            <w:vAlign w:val="center"/>
          </w:tcPr>
          <w:p w:rsidR="00BB6F59" w:rsidRDefault="00BB6F59">
            <w:pPr>
              <w:spacing w:after="0"/>
              <w:ind w:left="135"/>
              <w:jc w:val="center"/>
            </w:pPr>
          </w:p>
        </w:tc>
        <w:tc>
          <w:tcPr>
            <w:tcW w:w="1218" w:type="dxa"/>
            <w:tcMar>
              <w:top w:w="50" w:type="dxa"/>
              <w:left w:w="100" w:type="dxa"/>
            </w:tcMar>
            <w:vAlign w:val="center"/>
          </w:tcPr>
          <w:p w:rsidR="00BB6F59" w:rsidRDefault="00BB6F59">
            <w:pPr>
              <w:spacing w:after="0"/>
              <w:ind w:left="135"/>
            </w:pPr>
          </w:p>
        </w:tc>
        <w:tc>
          <w:tcPr>
            <w:tcW w:w="2058" w:type="dxa"/>
            <w:tcMar>
              <w:top w:w="50" w:type="dxa"/>
              <w:left w:w="100" w:type="dxa"/>
            </w:tcMar>
            <w:vAlign w:val="center"/>
          </w:tcPr>
          <w:p w:rsidR="00BB6F59" w:rsidRDefault="00BB6F59">
            <w:pPr>
              <w:spacing w:after="0"/>
              <w:ind w:left="135"/>
            </w:pPr>
          </w:p>
        </w:tc>
      </w:tr>
      <w:tr w:rsidR="00BB6F59">
        <w:trPr>
          <w:trHeight w:val="144"/>
          <w:tblCellSpacing w:w="0" w:type="dxa"/>
        </w:trPr>
        <w:tc>
          <w:tcPr>
            <w:tcW w:w="417" w:type="dxa"/>
            <w:tcMar>
              <w:top w:w="50" w:type="dxa"/>
              <w:left w:w="100" w:type="dxa"/>
            </w:tcMar>
            <w:vAlign w:val="center"/>
          </w:tcPr>
          <w:p w:rsidR="00BB6F59" w:rsidRDefault="00EA6F68">
            <w:pPr>
              <w:spacing w:after="0"/>
            </w:pPr>
            <w:r>
              <w:rPr>
                <w:rFonts w:ascii="Times New Roman" w:hAnsi="Times New Roman"/>
                <w:color w:val="000000"/>
                <w:sz w:val="24"/>
              </w:rPr>
              <w:t>15</w:t>
            </w:r>
          </w:p>
        </w:tc>
        <w:tc>
          <w:tcPr>
            <w:tcW w:w="2523"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Йоча сурт кӧргылан ямым пурта (Изба детьми весела): Шкетан М. Статья «Йоча </w:t>
            </w:r>
            <w:r w:rsidRPr="00EA6F68">
              <w:rPr>
                <w:rFonts w:ascii="Times New Roman" w:hAnsi="Times New Roman"/>
                <w:color w:val="000000"/>
                <w:sz w:val="24"/>
              </w:rPr>
              <w:lastRenderedPageBreak/>
              <w:t>илыш» («Детство»)</w:t>
            </w:r>
          </w:p>
        </w:tc>
        <w:tc>
          <w:tcPr>
            <w:tcW w:w="900"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610" w:type="dxa"/>
            <w:tcMar>
              <w:top w:w="50" w:type="dxa"/>
              <w:left w:w="100" w:type="dxa"/>
            </w:tcMar>
            <w:vAlign w:val="center"/>
          </w:tcPr>
          <w:p w:rsidR="00BB6F59" w:rsidRDefault="00BB6F59">
            <w:pPr>
              <w:spacing w:after="0"/>
              <w:ind w:left="135"/>
              <w:jc w:val="center"/>
            </w:pPr>
          </w:p>
        </w:tc>
        <w:tc>
          <w:tcPr>
            <w:tcW w:w="1703" w:type="dxa"/>
            <w:tcMar>
              <w:top w:w="50" w:type="dxa"/>
              <w:left w:w="100" w:type="dxa"/>
            </w:tcMar>
            <w:vAlign w:val="center"/>
          </w:tcPr>
          <w:p w:rsidR="00BB6F59" w:rsidRDefault="00BB6F59">
            <w:pPr>
              <w:spacing w:after="0"/>
              <w:ind w:left="135"/>
              <w:jc w:val="center"/>
            </w:pPr>
          </w:p>
        </w:tc>
        <w:tc>
          <w:tcPr>
            <w:tcW w:w="1218" w:type="dxa"/>
            <w:tcMar>
              <w:top w:w="50" w:type="dxa"/>
              <w:left w:w="100" w:type="dxa"/>
            </w:tcMar>
            <w:vAlign w:val="center"/>
          </w:tcPr>
          <w:p w:rsidR="00BB6F59" w:rsidRDefault="00BB6F59">
            <w:pPr>
              <w:spacing w:after="0"/>
              <w:ind w:left="135"/>
            </w:pPr>
          </w:p>
        </w:tc>
        <w:tc>
          <w:tcPr>
            <w:tcW w:w="2058" w:type="dxa"/>
            <w:tcMar>
              <w:top w:w="50" w:type="dxa"/>
              <w:left w:w="100" w:type="dxa"/>
            </w:tcMar>
            <w:vAlign w:val="center"/>
          </w:tcPr>
          <w:p w:rsidR="00BB6F59" w:rsidRDefault="00BB6F59">
            <w:pPr>
              <w:spacing w:after="0"/>
              <w:ind w:left="135"/>
            </w:pPr>
          </w:p>
        </w:tc>
      </w:tr>
      <w:tr w:rsidR="00BB6F59">
        <w:trPr>
          <w:trHeight w:val="144"/>
          <w:tblCellSpacing w:w="0" w:type="dxa"/>
        </w:trPr>
        <w:tc>
          <w:tcPr>
            <w:tcW w:w="417" w:type="dxa"/>
            <w:tcMar>
              <w:top w:w="50" w:type="dxa"/>
              <w:left w:w="100" w:type="dxa"/>
            </w:tcMar>
            <w:vAlign w:val="center"/>
          </w:tcPr>
          <w:p w:rsidR="00BB6F59" w:rsidRDefault="00EA6F68">
            <w:pPr>
              <w:spacing w:after="0"/>
            </w:pPr>
            <w:r>
              <w:rPr>
                <w:rFonts w:ascii="Times New Roman" w:hAnsi="Times New Roman"/>
                <w:color w:val="000000"/>
                <w:sz w:val="24"/>
              </w:rPr>
              <w:lastRenderedPageBreak/>
              <w:t>16</w:t>
            </w:r>
          </w:p>
        </w:tc>
        <w:tc>
          <w:tcPr>
            <w:tcW w:w="2523"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Йолташым ойго палдара (Друзья познаются в беде): Артамонов Ю. Рассказ «Вичун шольыжо» («Брат Вити»), Толстой Л. Рассказ «Кок йолташ» («Два товарища») (перевод Л. В. Васильева)</w:t>
            </w:r>
          </w:p>
        </w:tc>
        <w:tc>
          <w:tcPr>
            <w:tcW w:w="900"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610" w:type="dxa"/>
            <w:tcMar>
              <w:top w:w="50" w:type="dxa"/>
              <w:left w:w="100" w:type="dxa"/>
            </w:tcMar>
            <w:vAlign w:val="center"/>
          </w:tcPr>
          <w:p w:rsidR="00BB6F59" w:rsidRDefault="00BB6F59">
            <w:pPr>
              <w:spacing w:after="0"/>
              <w:ind w:left="135"/>
              <w:jc w:val="center"/>
            </w:pPr>
          </w:p>
        </w:tc>
        <w:tc>
          <w:tcPr>
            <w:tcW w:w="1703" w:type="dxa"/>
            <w:tcMar>
              <w:top w:w="50" w:type="dxa"/>
              <w:left w:w="100" w:type="dxa"/>
            </w:tcMar>
            <w:vAlign w:val="center"/>
          </w:tcPr>
          <w:p w:rsidR="00BB6F59" w:rsidRDefault="00BB6F59">
            <w:pPr>
              <w:spacing w:after="0"/>
              <w:ind w:left="135"/>
              <w:jc w:val="center"/>
            </w:pPr>
          </w:p>
        </w:tc>
        <w:tc>
          <w:tcPr>
            <w:tcW w:w="1218" w:type="dxa"/>
            <w:tcMar>
              <w:top w:w="50" w:type="dxa"/>
              <w:left w:w="100" w:type="dxa"/>
            </w:tcMar>
            <w:vAlign w:val="center"/>
          </w:tcPr>
          <w:p w:rsidR="00BB6F59" w:rsidRDefault="00BB6F59">
            <w:pPr>
              <w:spacing w:after="0"/>
              <w:ind w:left="135"/>
            </w:pPr>
          </w:p>
        </w:tc>
        <w:tc>
          <w:tcPr>
            <w:tcW w:w="2058" w:type="dxa"/>
            <w:tcMar>
              <w:top w:w="50" w:type="dxa"/>
              <w:left w:w="100" w:type="dxa"/>
            </w:tcMar>
            <w:vAlign w:val="center"/>
          </w:tcPr>
          <w:p w:rsidR="00BB6F59" w:rsidRDefault="00BB6F59">
            <w:pPr>
              <w:spacing w:after="0"/>
              <w:ind w:left="135"/>
            </w:pPr>
          </w:p>
        </w:tc>
      </w:tr>
      <w:tr w:rsidR="00BB6F59">
        <w:trPr>
          <w:trHeight w:val="144"/>
          <w:tblCellSpacing w:w="0" w:type="dxa"/>
        </w:trPr>
        <w:tc>
          <w:tcPr>
            <w:tcW w:w="417" w:type="dxa"/>
            <w:tcMar>
              <w:top w:w="50" w:type="dxa"/>
              <w:left w:w="100" w:type="dxa"/>
            </w:tcMar>
            <w:vAlign w:val="center"/>
          </w:tcPr>
          <w:p w:rsidR="00BB6F59" w:rsidRDefault="00EA6F68">
            <w:pPr>
              <w:spacing w:after="0"/>
            </w:pPr>
            <w:r>
              <w:rPr>
                <w:rFonts w:ascii="Times New Roman" w:hAnsi="Times New Roman"/>
                <w:color w:val="000000"/>
                <w:sz w:val="24"/>
              </w:rPr>
              <w:t>17</w:t>
            </w:r>
          </w:p>
        </w:tc>
        <w:tc>
          <w:tcPr>
            <w:tcW w:w="2523" w:type="dxa"/>
            <w:tcMar>
              <w:top w:w="50" w:type="dxa"/>
              <w:left w:w="100" w:type="dxa"/>
            </w:tcMar>
            <w:vAlign w:val="center"/>
          </w:tcPr>
          <w:p w:rsidR="00BB6F59" w:rsidRDefault="00EA6F68">
            <w:pPr>
              <w:spacing w:after="0"/>
              <w:ind w:left="135"/>
            </w:pPr>
            <w:r>
              <w:rPr>
                <w:rFonts w:ascii="Times New Roman" w:hAnsi="Times New Roman"/>
                <w:color w:val="000000"/>
                <w:sz w:val="24"/>
              </w:rPr>
              <w:t>Шинчымашым иктешлымаш (Закрепление изученного)</w:t>
            </w:r>
          </w:p>
        </w:tc>
        <w:tc>
          <w:tcPr>
            <w:tcW w:w="90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703" w:type="dxa"/>
            <w:tcMar>
              <w:top w:w="50" w:type="dxa"/>
              <w:left w:w="100" w:type="dxa"/>
            </w:tcMar>
            <w:vAlign w:val="center"/>
          </w:tcPr>
          <w:p w:rsidR="00BB6F59" w:rsidRDefault="00BB6F59">
            <w:pPr>
              <w:spacing w:after="0"/>
              <w:ind w:left="135"/>
              <w:jc w:val="center"/>
            </w:pPr>
          </w:p>
        </w:tc>
        <w:tc>
          <w:tcPr>
            <w:tcW w:w="1218" w:type="dxa"/>
            <w:tcMar>
              <w:top w:w="50" w:type="dxa"/>
              <w:left w:w="100" w:type="dxa"/>
            </w:tcMar>
            <w:vAlign w:val="center"/>
          </w:tcPr>
          <w:p w:rsidR="00BB6F59" w:rsidRDefault="00BB6F59">
            <w:pPr>
              <w:spacing w:after="0"/>
              <w:ind w:left="135"/>
            </w:pPr>
          </w:p>
        </w:tc>
        <w:tc>
          <w:tcPr>
            <w:tcW w:w="2058"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b/>
                <w:color w:val="000000"/>
                <w:sz w:val="24"/>
              </w:rPr>
              <w:t>ОБЩЕЕ КОЛИЧЕСТВО ЧАСОВ ПО ПРОГРАММЕ</w:t>
            </w:r>
          </w:p>
        </w:tc>
        <w:tc>
          <w:tcPr>
            <w:tcW w:w="141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17 </w:t>
            </w:r>
          </w:p>
        </w:tc>
        <w:tc>
          <w:tcPr>
            <w:tcW w:w="161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703"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EA6F68">
      <w:pPr>
        <w:spacing w:after="0" w:line="1" w:lineRule="atLeast"/>
        <w:ind w:left="120"/>
      </w:pPr>
      <w:r>
        <w:rPr>
          <w:rFonts w:ascii="Times New Roman" w:hAnsi="Times New Roman"/>
          <w:b/>
          <w:color w:val="000000"/>
          <w:sz w:val="24"/>
        </w:rPr>
        <w:lastRenderedPageBreak/>
        <w:t xml:space="preserve"> 2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230"/>
        <w:gridCol w:w="4910"/>
        <w:gridCol w:w="1383"/>
        <w:gridCol w:w="1855"/>
        <w:gridCol w:w="1924"/>
        <w:gridCol w:w="1358"/>
        <w:gridCol w:w="2237"/>
      </w:tblGrid>
      <w:tr w:rsidR="00BB6F59">
        <w:trPr>
          <w:trHeight w:val="144"/>
          <w:tblCellSpacing w:w="0" w:type="dxa"/>
        </w:trPr>
        <w:tc>
          <w:tcPr>
            <w:tcW w:w="403"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2757"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Тема урока </w:t>
            </w:r>
          </w:p>
          <w:p w:rsidR="00BB6F59" w:rsidRDefault="00BB6F59">
            <w:pPr>
              <w:spacing w:after="0"/>
              <w:ind w:left="135"/>
            </w:pPr>
          </w:p>
        </w:tc>
        <w:tc>
          <w:tcPr>
            <w:tcW w:w="0" w:type="auto"/>
            <w:gridSpan w:val="3"/>
            <w:tcMar>
              <w:top w:w="50" w:type="dxa"/>
              <w:left w:w="100" w:type="dxa"/>
            </w:tcMar>
            <w:vAlign w:val="center"/>
          </w:tcPr>
          <w:p w:rsidR="00BB6F59" w:rsidRDefault="00EA6F68">
            <w:pPr>
              <w:spacing w:after="0"/>
            </w:pPr>
            <w:r>
              <w:rPr>
                <w:rFonts w:ascii="Times New Roman" w:hAnsi="Times New Roman"/>
                <w:b/>
                <w:color w:val="000000"/>
                <w:sz w:val="24"/>
              </w:rPr>
              <w:t>Количество часов</w:t>
            </w:r>
          </w:p>
        </w:tc>
        <w:tc>
          <w:tcPr>
            <w:tcW w:w="1195"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Дата изучения </w:t>
            </w:r>
          </w:p>
          <w:p w:rsidR="00BB6F59" w:rsidRDefault="00BB6F59">
            <w:pPr>
              <w:spacing w:after="0"/>
              <w:ind w:left="135"/>
            </w:pPr>
          </w:p>
        </w:tc>
        <w:tc>
          <w:tcPr>
            <w:tcW w:w="2029"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c>
          <w:tcPr>
            <w:tcW w:w="875"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Всего </w:t>
            </w:r>
          </w:p>
          <w:p w:rsidR="00BB6F59" w:rsidRDefault="00BB6F59">
            <w:pPr>
              <w:spacing w:after="0"/>
              <w:ind w:left="135"/>
            </w:pPr>
          </w:p>
        </w:tc>
        <w:tc>
          <w:tcPr>
            <w:tcW w:w="1580"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Контрольные работы </w:t>
            </w:r>
          </w:p>
          <w:p w:rsidR="00BB6F59" w:rsidRDefault="00BB6F59">
            <w:pPr>
              <w:spacing w:after="0"/>
              <w:ind w:left="135"/>
            </w:pPr>
          </w:p>
        </w:tc>
        <w:tc>
          <w:tcPr>
            <w:tcW w:w="1676"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Практические работы </w:t>
            </w:r>
          </w:p>
          <w:p w:rsidR="00BB6F59" w:rsidRDefault="00BB6F59">
            <w:pPr>
              <w:spacing w:after="0"/>
              <w:ind w:left="135"/>
            </w:pPr>
          </w:p>
        </w:tc>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r>
      <w:tr w:rsidR="00BB6F59">
        <w:trPr>
          <w:trHeight w:val="144"/>
          <w:tblCellSpacing w:w="0" w:type="dxa"/>
        </w:trPr>
        <w:tc>
          <w:tcPr>
            <w:tcW w:w="403" w:type="dxa"/>
            <w:tcMar>
              <w:top w:w="50" w:type="dxa"/>
              <w:left w:w="100" w:type="dxa"/>
            </w:tcMar>
            <w:vAlign w:val="center"/>
          </w:tcPr>
          <w:p w:rsidR="00BB6F59" w:rsidRDefault="00EA6F68">
            <w:pPr>
              <w:spacing w:after="0"/>
            </w:pPr>
            <w:r>
              <w:rPr>
                <w:rFonts w:ascii="Times New Roman" w:hAnsi="Times New Roman"/>
                <w:color w:val="000000"/>
                <w:sz w:val="24"/>
              </w:rPr>
              <w:t>1</w:t>
            </w:r>
          </w:p>
        </w:tc>
        <w:tc>
          <w:tcPr>
            <w:tcW w:w="2757"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Малые жанры фольклора: Калыкмут (Поговорки). Тушто (Загадки). Калык пале (Народные приметы). </w:t>
            </w:r>
            <w:r>
              <w:rPr>
                <w:rFonts w:ascii="Times New Roman" w:hAnsi="Times New Roman"/>
                <w:color w:val="000000"/>
                <w:sz w:val="24"/>
              </w:rPr>
              <w:t>Лудышмут, шотлеммут (Считалки). Марий калык мыскара (Марийские народные шутки)</w:t>
            </w:r>
          </w:p>
        </w:tc>
        <w:tc>
          <w:tcPr>
            <w:tcW w:w="87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80" w:type="dxa"/>
            <w:tcMar>
              <w:top w:w="50" w:type="dxa"/>
              <w:left w:w="100" w:type="dxa"/>
            </w:tcMar>
            <w:vAlign w:val="center"/>
          </w:tcPr>
          <w:p w:rsidR="00BB6F59" w:rsidRDefault="00BB6F59">
            <w:pPr>
              <w:spacing w:after="0"/>
              <w:ind w:left="135"/>
              <w:jc w:val="center"/>
            </w:pPr>
          </w:p>
        </w:tc>
        <w:tc>
          <w:tcPr>
            <w:tcW w:w="1676" w:type="dxa"/>
            <w:tcMar>
              <w:top w:w="50" w:type="dxa"/>
              <w:left w:w="100" w:type="dxa"/>
            </w:tcMar>
            <w:vAlign w:val="center"/>
          </w:tcPr>
          <w:p w:rsidR="00BB6F59" w:rsidRDefault="00BB6F59">
            <w:pPr>
              <w:spacing w:after="0"/>
              <w:ind w:left="135"/>
              <w:jc w:val="center"/>
            </w:pPr>
          </w:p>
        </w:tc>
        <w:tc>
          <w:tcPr>
            <w:tcW w:w="1195" w:type="dxa"/>
            <w:tcMar>
              <w:top w:w="50" w:type="dxa"/>
              <w:left w:w="100" w:type="dxa"/>
            </w:tcMar>
            <w:vAlign w:val="center"/>
          </w:tcPr>
          <w:p w:rsidR="00BB6F59" w:rsidRDefault="00BB6F59">
            <w:pPr>
              <w:spacing w:after="0"/>
              <w:ind w:left="135"/>
            </w:pPr>
          </w:p>
        </w:tc>
        <w:tc>
          <w:tcPr>
            <w:tcW w:w="2029" w:type="dxa"/>
            <w:tcMar>
              <w:top w:w="50" w:type="dxa"/>
              <w:left w:w="100" w:type="dxa"/>
            </w:tcMar>
            <w:vAlign w:val="center"/>
          </w:tcPr>
          <w:p w:rsidR="00BB6F59" w:rsidRDefault="00BB6F59">
            <w:pPr>
              <w:spacing w:after="0"/>
              <w:ind w:left="135"/>
            </w:pPr>
          </w:p>
        </w:tc>
      </w:tr>
      <w:tr w:rsidR="00BB6F59">
        <w:trPr>
          <w:trHeight w:val="144"/>
          <w:tblCellSpacing w:w="0" w:type="dxa"/>
        </w:trPr>
        <w:tc>
          <w:tcPr>
            <w:tcW w:w="403" w:type="dxa"/>
            <w:tcMar>
              <w:top w:w="50" w:type="dxa"/>
              <w:left w:w="100" w:type="dxa"/>
            </w:tcMar>
            <w:vAlign w:val="center"/>
          </w:tcPr>
          <w:p w:rsidR="00BB6F59" w:rsidRDefault="00EA6F68">
            <w:pPr>
              <w:spacing w:after="0"/>
            </w:pPr>
            <w:r>
              <w:rPr>
                <w:rFonts w:ascii="Times New Roman" w:hAnsi="Times New Roman"/>
                <w:color w:val="000000"/>
                <w:sz w:val="24"/>
              </w:rPr>
              <w:t>2</w:t>
            </w:r>
          </w:p>
        </w:tc>
        <w:tc>
          <w:tcPr>
            <w:tcW w:w="2757"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Марий калык йомак (Марийские народные сказки о животных): «Тумна ден рывыж» («Сова и лиса»), «Мераҥ» («Заяц»), «Марий, маска да рывыж» («Мужик, медведь и лиса»)</w:t>
            </w:r>
          </w:p>
        </w:tc>
        <w:tc>
          <w:tcPr>
            <w:tcW w:w="87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80" w:type="dxa"/>
            <w:tcMar>
              <w:top w:w="50" w:type="dxa"/>
              <w:left w:w="100" w:type="dxa"/>
            </w:tcMar>
            <w:vAlign w:val="center"/>
          </w:tcPr>
          <w:p w:rsidR="00BB6F59" w:rsidRDefault="00BB6F59">
            <w:pPr>
              <w:spacing w:after="0"/>
              <w:ind w:left="135"/>
              <w:jc w:val="center"/>
            </w:pPr>
          </w:p>
        </w:tc>
        <w:tc>
          <w:tcPr>
            <w:tcW w:w="1676" w:type="dxa"/>
            <w:tcMar>
              <w:top w:w="50" w:type="dxa"/>
              <w:left w:w="100" w:type="dxa"/>
            </w:tcMar>
            <w:vAlign w:val="center"/>
          </w:tcPr>
          <w:p w:rsidR="00BB6F59" w:rsidRDefault="00BB6F59">
            <w:pPr>
              <w:spacing w:after="0"/>
              <w:ind w:left="135"/>
              <w:jc w:val="center"/>
            </w:pPr>
          </w:p>
        </w:tc>
        <w:tc>
          <w:tcPr>
            <w:tcW w:w="1195" w:type="dxa"/>
            <w:tcMar>
              <w:top w:w="50" w:type="dxa"/>
              <w:left w:w="100" w:type="dxa"/>
            </w:tcMar>
            <w:vAlign w:val="center"/>
          </w:tcPr>
          <w:p w:rsidR="00BB6F59" w:rsidRDefault="00BB6F59">
            <w:pPr>
              <w:spacing w:after="0"/>
              <w:ind w:left="135"/>
            </w:pPr>
          </w:p>
        </w:tc>
        <w:tc>
          <w:tcPr>
            <w:tcW w:w="2029" w:type="dxa"/>
            <w:tcMar>
              <w:top w:w="50" w:type="dxa"/>
              <w:left w:w="100" w:type="dxa"/>
            </w:tcMar>
            <w:vAlign w:val="center"/>
          </w:tcPr>
          <w:p w:rsidR="00BB6F59" w:rsidRDefault="00BB6F59">
            <w:pPr>
              <w:spacing w:after="0"/>
              <w:ind w:left="135"/>
            </w:pPr>
          </w:p>
        </w:tc>
      </w:tr>
      <w:tr w:rsidR="00BB6F59">
        <w:trPr>
          <w:trHeight w:val="144"/>
          <w:tblCellSpacing w:w="0" w:type="dxa"/>
        </w:trPr>
        <w:tc>
          <w:tcPr>
            <w:tcW w:w="403" w:type="dxa"/>
            <w:tcMar>
              <w:top w:w="50" w:type="dxa"/>
              <w:left w:w="100" w:type="dxa"/>
            </w:tcMar>
            <w:vAlign w:val="center"/>
          </w:tcPr>
          <w:p w:rsidR="00BB6F59" w:rsidRDefault="00EA6F68">
            <w:pPr>
              <w:spacing w:after="0"/>
            </w:pPr>
            <w:r>
              <w:rPr>
                <w:rFonts w:ascii="Times New Roman" w:hAnsi="Times New Roman"/>
                <w:color w:val="000000"/>
                <w:sz w:val="24"/>
              </w:rPr>
              <w:t>3</w:t>
            </w:r>
          </w:p>
        </w:tc>
        <w:tc>
          <w:tcPr>
            <w:tcW w:w="2757"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Кеҥежым шарналтена (Вспоминаем лето): Горохов А. Стихотворение «Кеҥежым» («Летом»), Орлов В. Рассказ «Чоя кӱдыр» («Хитрый тетерев»)</w:t>
            </w:r>
          </w:p>
        </w:tc>
        <w:tc>
          <w:tcPr>
            <w:tcW w:w="87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80" w:type="dxa"/>
            <w:tcMar>
              <w:top w:w="50" w:type="dxa"/>
              <w:left w:w="100" w:type="dxa"/>
            </w:tcMar>
            <w:vAlign w:val="center"/>
          </w:tcPr>
          <w:p w:rsidR="00BB6F59" w:rsidRDefault="00BB6F59">
            <w:pPr>
              <w:spacing w:after="0"/>
              <w:ind w:left="135"/>
              <w:jc w:val="center"/>
            </w:pPr>
          </w:p>
        </w:tc>
        <w:tc>
          <w:tcPr>
            <w:tcW w:w="1676" w:type="dxa"/>
            <w:tcMar>
              <w:top w:w="50" w:type="dxa"/>
              <w:left w:w="100" w:type="dxa"/>
            </w:tcMar>
            <w:vAlign w:val="center"/>
          </w:tcPr>
          <w:p w:rsidR="00BB6F59" w:rsidRDefault="00BB6F59">
            <w:pPr>
              <w:spacing w:after="0"/>
              <w:ind w:left="135"/>
              <w:jc w:val="center"/>
            </w:pPr>
          </w:p>
        </w:tc>
        <w:tc>
          <w:tcPr>
            <w:tcW w:w="1195" w:type="dxa"/>
            <w:tcMar>
              <w:top w:w="50" w:type="dxa"/>
              <w:left w:w="100" w:type="dxa"/>
            </w:tcMar>
            <w:vAlign w:val="center"/>
          </w:tcPr>
          <w:p w:rsidR="00BB6F59" w:rsidRDefault="00BB6F59">
            <w:pPr>
              <w:spacing w:after="0"/>
              <w:ind w:left="135"/>
            </w:pPr>
          </w:p>
        </w:tc>
        <w:tc>
          <w:tcPr>
            <w:tcW w:w="2029" w:type="dxa"/>
            <w:tcMar>
              <w:top w:w="50" w:type="dxa"/>
              <w:left w:w="100" w:type="dxa"/>
            </w:tcMar>
            <w:vAlign w:val="center"/>
          </w:tcPr>
          <w:p w:rsidR="00BB6F59" w:rsidRDefault="00BB6F59">
            <w:pPr>
              <w:spacing w:after="0"/>
              <w:ind w:left="135"/>
            </w:pPr>
          </w:p>
        </w:tc>
      </w:tr>
      <w:tr w:rsidR="00BB6F59">
        <w:trPr>
          <w:trHeight w:val="144"/>
          <w:tblCellSpacing w:w="0" w:type="dxa"/>
        </w:trPr>
        <w:tc>
          <w:tcPr>
            <w:tcW w:w="403" w:type="dxa"/>
            <w:tcMar>
              <w:top w:w="50" w:type="dxa"/>
              <w:left w:w="100" w:type="dxa"/>
            </w:tcMar>
            <w:vAlign w:val="center"/>
          </w:tcPr>
          <w:p w:rsidR="00BB6F59" w:rsidRDefault="00EA6F68">
            <w:pPr>
              <w:spacing w:after="0"/>
            </w:pPr>
            <w:r>
              <w:rPr>
                <w:rFonts w:ascii="Times New Roman" w:hAnsi="Times New Roman"/>
                <w:color w:val="000000"/>
                <w:sz w:val="24"/>
              </w:rPr>
              <w:t>4</w:t>
            </w:r>
          </w:p>
        </w:tc>
        <w:tc>
          <w:tcPr>
            <w:tcW w:w="2757"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Шӧртньӧ шыже тольо (Пришла золотая осень): Шкетан М. Рассказ «Шыжым ояр игече годым» («При ясной погоде осенью…»), Антонов И. Стихотворение «Шыже толмым шижам» («Чувствую приближение осени»), Рожкин В. Стихотворение «Шыже тӱс» («Цвет осени»)</w:t>
            </w:r>
          </w:p>
        </w:tc>
        <w:tc>
          <w:tcPr>
            <w:tcW w:w="87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80" w:type="dxa"/>
            <w:tcMar>
              <w:top w:w="50" w:type="dxa"/>
              <w:left w:w="100" w:type="dxa"/>
            </w:tcMar>
            <w:vAlign w:val="center"/>
          </w:tcPr>
          <w:p w:rsidR="00BB6F59" w:rsidRDefault="00BB6F59">
            <w:pPr>
              <w:spacing w:after="0"/>
              <w:ind w:left="135"/>
              <w:jc w:val="center"/>
            </w:pPr>
          </w:p>
        </w:tc>
        <w:tc>
          <w:tcPr>
            <w:tcW w:w="1676" w:type="dxa"/>
            <w:tcMar>
              <w:top w:w="50" w:type="dxa"/>
              <w:left w:w="100" w:type="dxa"/>
            </w:tcMar>
            <w:vAlign w:val="center"/>
          </w:tcPr>
          <w:p w:rsidR="00BB6F59" w:rsidRDefault="00BB6F59">
            <w:pPr>
              <w:spacing w:after="0"/>
              <w:ind w:left="135"/>
              <w:jc w:val="center"/>
            </w:pPr>
          </w:p>
        </w:tc>
        <w:tc>
          <w:tcPr>
            <w:tcW w:w="1195" w:type="dxa"/>
            <w:tcMar>
              <w:top w:w="50" w:type="dxa"/>
              <w:left w:w="100" w:type="dxa"/>
            </w:tcMar>
            <w:vAlign w:val="center"/>
          </w:tcPr>
          <w:p w:rsidR="00BB6F59" w:rsidRDefault="00BB6F59">
            <w:pPr>
              <w:spacing w:after="0"/>
              <w:ind w:left="135"/>
            </w:pPr>
          </w:p>
        </w:tc>
        <w:tc>
          <w:tcPr>
            <w:tcW w:w="2029" w:type="dxa"/>
            <w:tcMar>
              <w:top w:w="50" w:type="dxa"/>
              <w:left w:w="100" w:type="dxa"/>
            </w:tcMar>
            <w:vAlign w:val="center"/>
          </w:tcPr>
          <w:p w:rsidR="00BB6F59" w:rsidRDefault="00BB6F59">
            <w:pPr>
              <w:spacing w:after="0"/>
              <w:ind w:left="135"/>
            </w:pPr>
          </w:p>
        </w:tc>
      </w:tr>
      <w:tr w:rsidR="00BB6F59">
        <w:trPr>
          <w:trHeight w:val="144"/>
          <w:tblCellSpacing w:w="0" w:type="dxa"/>
        </w:trPr>
        <w:tc>
          <w:tcPr>
            <w:tcW w:w="403" w:type="dxa"/>
            <w:tcMar>
              <w:top w:w="50" w:type="dxa"/>
              <w:left w:w="100" w:type="dxa"/>
            </w:tcMar>
            <w:vAlign w:val="center"/>
          </w:tcPr>
          <w:p w:rsidR="00BB6F59" w:rsidRDefault="00EA6F68">
            <w:pPr>
              <w:spacing w:after="0"/>
            </w:pPr>
            <w:r>
              <w:rPr>
                <w:rFonts w:ascii="Times New Roman" w:hAnsi="Times New Roman"/>
                <w:color w:val="000000"/>
                <w:sz w:val="24"/>
              </w:rPr>
              <w:t>5</w:t>
            </w:r>
          </w:p>
        </w:tc>
        <w:tc>
          <w:tcPr>
            <w:tcW w:w="2757"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Пӱртӱс – кугу поянлык (Природа – огромное богатство): Мичурин-Азмекей А. Рассказ «Первый гана чодыраште» («В первый раз в лесу»), Январев А. </w:t>
            </w:r>
            <w:r w:rsidRPr="00EA6F68">
              <w:rPr>
                <w:rFonts w:ascii="Times New Roman" w:hAnsi="Times New Roman"/>
                <w:color w:val="000000"/>
                <w:sz w:val="24"/>
              </w:rPr>
              <w:lastRenderedPageBreak/>
              <w:t>Стихотворение «Могай поҥго, палыза» («Угадайте, какой гриб»), Анисимов Э. Загадки «Мо тиде?» («Что это?»), Колумб В. Стихотворение «Кинде» («Хлеб»), Данилов Б. Рассказ «Поро паша» («Добрые дела»), Сапаев В. Стихотворение «Чеверракым, кугуракым» («Красивее, крупнее»)</w:t>
            </w:r>
          </w:p>
        </w:tc>
        <w:tc>
          <w:tcPr>
            <w:tcW w:w="87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80" w:type="dxa"/>
            <w:tcMar>
              <w:top w:w="50" w:type="dxa"/>
              <w:left w:w="100" w:type="dxa"/>
            </w:tcMar>
            <w:vAlign w:val="center"/>
          </w:tcPr>
          <w:p w:rsidR="00BB6F59" w:rsidRDefault="00BB6F59">
            <w:pPr>
              <w:spacing w:after="0"/>
              <w:ind w:left="135"/>
              <w:jc w:val="center"/>
            </w:pPr>
          </w:p>
        </w:tc>
        <w:tc>
          <w:tcPr>
            <w:tcW w:w="1676" w:type="dxa"/>
            <w:tcMar>
              <w:top w:w="50" w:type="dxa"/>
              <w:left w:w="100" w:type="dxa"/>
            </w:tcMar>
            <w:vAlign w:val="center"/>
          </w:tcPr>
          <w:p w:rsidR="00BB6F59" w:rsidRDefault="00BB6F59">
            <w:pPr>
              <w:spacing w:after="0"/>
              <w:ind w:left="135"/>
              <w:jc w:val="center"/>
            </w:pPr>
          </w:p>
        </w:tc>
        <w:tc>
          <w:tcPr>
            <w:tcW w:w="1195" w:type="dxa"/>
            <w:tcMar>
              <w:top w:w="50" w:type="dxa"/>
              <w:left w:w="100" w:type="dxa"/>
            </w:tcMar>
            <w:vAlign w:val="center"/>
          </w:tcPr>
          <w:p w:rsidR="00BB6F59" w:rsidRDefault="00BB6F59">
            <w:pPr>
              <w:spacing w:after="0"/>
              <w:ind w:left="135"/>
            </w:pPr>
          </w:p>
        </w:tc>
        <w:tc>
          <w:tcPr>
            <w:tcW w:w="2029" w:type="dxa"/>
            <w:tcMar>
              <w:top w:w="50" w:type="dxa"/>
              <w:left w:w="100" w:type="dxa"/>
            </w:tcMar>
            <w:vAlign w:val="center"/>
          </w:tcPr>
          <w:p w:rsidR="00BB6F59" w:rsidRDefault="00BB6F59">
            <w:pPr>
              <w:spacing w:after="0"/>
              <w:ind w:left="135"/>
            </w:pPr>
          </w:p>
        </w:tc>
      </w:tr>
      <w:tr w:rsidR="00BB6F59">
        <w:trPr>
          <w:trHeight w:val="144"/>
          <w:tblCellSpacing w:w="0" w:type="dxa"/>
        </w:trPr>
        <w:tc>
          <w:tcPr>
            <w:tcW w:w="403" w:type="dxa"/>
            <w:tcMar>
              <w:top w:w="50" w:type="dxa"/>
              <w:left w:w="100" w:type="dxa"/>
            </w:tcMar>
            <w:vAlign w:val="center"/>
          </w:tcPr>
          <w:p w:rsidR="00BB6F59" w:rsidRDefault="00EA6F68">
            <w:pPr>
              <w:spacing w:after="0"/>
            </w:pPr>
            <w:r>
              <w:rPr>
                <w:rFonts w:ascii="Times New Roman" w:hAnsi="Times New Roman"/>
                <w:color w:val="000000"/>
                <w:sz w:val="24"/>
              </w:rPr>
              <w:lastRenderedPageBreak/>
              <w:t>6</w:t>
            </w:r>
          </w:p>
        </w:tc>
        <w:tc>
          <w:tcPr>
            <w:tcW w:w="2757" w:type="dxa"/>
            <w:tcMar>
              <w:top w:w="50" w:type="dxa"/>
              <w:left w:w="100" w:type="dxa"/>
            </w:tcMar>
            <w:vAlign w:val="center"/>
          </w:tcPr>
          <w:p w:rsidR="00BB6F59" w:rsidRDefault="00EA6F68">
            <w:pPr>
              <w:spacing w:after="0"/>
              <w:ind w:left="135"/>
            </w:pPr>
            <w:r>
              <w:rPr>
                <w:rFonts w:ascii="Times New Roman" w:hAnsi="Times New Roman"/>
                <w:color w:val="000000"/>
                <w:sz w:val="24"/>
              </w:rPr>
              <w:t>Кайык-влак шыжым (Птицы осенью): Рассказ «Чоҥештен кайыме деч ончыч» («Перед полётом»), Конышев В. Рассказ «Кайыккомбо ӱжеш» («Дикий гусь зовет»).</w:t>
            </w:r>
          </w:p>
        </w:tc>
        <w:tc>
          <w:tcPr>
            <w:tcW w:w="87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80" w:type="dxa"/>
            <w:tcMar>
              <w:top w:w="50" w:type="dxa"/>
              <w:left w:w="100" w:type="dxa"/>
            </w:tcMar>
            <w:vAlign w:val="center"/>
          </w:tcPr>
          <w:p w:rsidR="00BB6F59" w:rsidRDefault="00BB6F59">
            <w:pPr>
              <w:spacing w:after="0"/>
              <w:ind w:left="135"/>
              <w:jc w:val="center"/>
            </w:pPr>
          </w:p>
        </w:tc>
        <w:tc>
          <w:tcPr>
            <w:tcW w:w="1676" w:type="dxa"/>
            <w:tcMar>
              <w:top w:w="50" w:type="dxa"/>
              <w:left w:w="100" w:type="dxa"/>
            </w:tcMar>
            <w:vAlign w:val="center"/>
          </w:tcPr>
          <w:p w:rsidR="00BB6F59" w:rsidRDefault="00BB6F59">
            <w:pPr>
              <w:spacing w:after="0"/>
              <w:ind w:left="135"/>
              <w:jc w:val="center"/>
            </w:pPr>
          </w:p>
        </w:tc>
        <w:tc>
          <w:tcPr>
            <w:tcW w:w="1195" w:type="dxa"/>
            <w:tcMar>
              <w:top w:w="50" w:type="dxa"/>
              <w:left w:w="100" w:type="dxa"/>
            </w:tcMar>
            <w:vAlign w:val="center"/>
          </w:tcPr>
          <w:p w:rsidR="00BB6F59" w:rsidRDefault="00BB6F59">
            <w:pPr>
              <w:spacing w:after="0"/>
              <w:ind w:left="135"/>
            </w:pPr>
          </w:p>
        </w:tc>
        <w:tc>
          <w:tcPr>
            <w:tcW w:w="2029" w:type="dxa"/>
            <w:tcMar>
              <w:top w:w="50" w:type="dxa"/>
              <w:left w:w="100" w:type="dxa"/>
            </w:tcMar>
            <w:vAlign w:val="center"/>
          </w:tcPr>
          <w:p w:rsidR="00BB6F59" w:rsidRDefault="00BB6F59">
            <w:pPr>
              <w:spacing w:after="0"/>
              <w:ind w:left="135"/>
            </w:pPr>
          </w:p>
        </w:tc>
      </w:tr>
      <w:tr w:rsidR="00BB6F59">
        <w:trPr>
          <w:trHeight w:val="144"/>
          <w:tblCellSpacing w:w="0" w:type="dxa"/>
        </w:trPr>
        <w:tc>
          <w:tcPr>
            <w:tcW w:w="403" w:type="dxa"/>
            <w:tcMar>
              <w:top w:w="50" w:type="dxa"/>
              <w:left w:w="100" w:type="dxa"/>
            </w:tcMar>
            <w:vAlign w:val="center"/>
          </w:tcPr>
          <w:p w:rsidR="00BB6F59" w:rsidRDefault="00EA6F68">
            <w:pPr>
              <w:spacing w:after="0"/>
            </w:pPr>
            <w:r>
              <w:rPr>
                <w:rFonts w:ascii="Times New Roman" w:hAnsi="Times New Roman"/>
                <w:color w:val="000000"/>
                <w:sz w:val="24"/>
              </w:rPr>
              <w:t>7</w:t>
            </w:r>
          </w:p>
        </w:tc>
        <w:tc>
          <w:tcPr>
            <w:tcW w:w="2757"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Мо тугай пиал? (Что такое счастье?): Сави В. Стихотворение «Книга», Орлов В. Рассказ «Пиал» («Счастье»), Юзыкайн А. Рассказ «Пеледышан шӧр» («Цветочное молоко»)</w:t>
            </w:r>
          </w:p>
        </w:tc>
        <w:tc>
          <w:tcPr>
            <w:tcW w:w="87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80" w:type="dxa"/>
            <w:tcMar>
              <w:top w:w="50" w:type="dxa"/>
              <w:left w:w="100" w:type="dxa"/>
            </w:tcMar>
            <w:vAlign w:val="center"/>
          </w:tcPr>
          <w:p w:rsidR="00BB6F59" w:rsidRDefault="00BB6F59">
            <w:pPr>
              <w:spacing w:after="0"/>
              <w:ind w:left="135"/>
              <w:jc w:val="center"/>
            </w:pPr>
          </w:p>
        </w:tc>
        <w:tc>
          <w:tcPr>
            <w:tcW w:w="1676" w:type="dxa"/>
            <w:tcMar>
              <w:top w:w="50" w:type="dxa"/>
              <w:left w:w="100" w:type="dxa"/>
            </w:tcMar>
            <w:vAlign w:val="center"/>
          </w:tcPr>
          <w:p w:rsidR="00BB6F59" w:rsidRDefault="00BB6F59">
            <w:pPr>
              <w:spacing w:after="0"/>
              <w:ind w:left="135"/>
              <w:jc w:val="center"/>
            </w:pPr>
          </w:p>
        </w:tc>
        <w:tc>
          <w:tcPr>
            <w:tcW w:w="1195" w:type="dxa"/>
            <w:tcMar>
              <w:top w:w="50" w:type="dxa"/>
              <w:left w:w="100" w:type="dxa"/>
            </w:tcMar>
            <w:vAlign w:val="center"/>
          </w:tcPr>
          <w:p w:rsidR="00BB6F59" w:rsidRDefault="00BB6F59">
            <w:pPr>
              <w:spacing w:after="0"/>
              <w:ind w:left="135"/>
            </w:pPr>
          </w:p>
        </w:tc>
        <w:tc>
          <w:tcPr>
            <w:tcW w:w="2029" w:type="dxa"/>
            <w:tcMar>
              <w:top w:w="50" w:type="dxa"/>
              <w:left w:w="100" w:type="dxa"/>
            </w:tcMar>
            <w:vAlign w:val="center"/>
          </w:tcPr>
          <w:p w:rsidR="00BB6F59" w:rsidRDefault="00BB6F59">
            <w:pPr>
              <w:spacing w:after="0"/>
              <w:ind w:left="135"/>
            </w:pPr>
          </w:p>
        </w:tc>
      </w:tr>
      <w:tr w:rsidR="00BB6F59">
        <w:trPr>
          <w:trHeight w:val="144"/>
          <w:tblCellSpacing w:w="0" w:type="dxa"/>
        </w:trPr>
        <w:tc>
          <w:tcPr>
            <w:tcW w:w="403" w:type="dxa"/>
            <w:tcMar>
              <w:top w:w="50" w:type="dxa"/>
              <w:left w:w="100" w:type="dxa"/>
            </w:tcMar>
            <w:vAlign w:val="center"/>
          </w:tcPr>
          <w:p w:rsidR="00BB6F59" w:rsidRDefault="00EA6F68">
            <w:pPr>
              <w:spacing w:after="0"/>
            </w:pPr>
            <w:r>
              <w:rPr>
                <w:rFonts w:ascii="Times New Roman" w:hAnsi="Times New Roman"/>
                <w:color w:val="000000"/>
                <w:sz w:val="24"/>
              </w:rPr>
              <w:t>8</w:t>
            </w:r>
          </w:p>
        </w:tc>
        <w:tc>
          <w:tcPr>
            <w:tcW w:w="2757"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Ава – суртын эҥертышыже (Мама – опора семьи): Данилов Б. Рассказ «Ава кунам мала?» </w:t>
            </w:r>
            <w:r>
              <w:rPr>
                <w:rFonts w:ascii="Times New Roman" w:hAnsi="Times New Roman"/>
                <w:color w:val="000000"/>
                <w:sz w:val="24"/>
              </w:rPr>
              <w:t>(«Когда мама спит?»), Осмин Йыван Стихотворение «Люда»</w:t>
            </w:r>
          </w:p>
        </w:tc>
        <w:tc>
          <w:tcPr>
            <w:tcW w:w="87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80" w:type="dxa"/>
            <w:tcMar>
              <w:top w:w="50" w:type="dxa"/>
              <w:left w:w="100" w:type="dxa"/>
            </w:tcMar>
            <w:vAlign w:val="center"/>
          </w:tcPr>
          <w:p w:rsidR="00BB6F59" w:rsidRDefault="00BB6F59">
            <w:pPr>
              <w:spacing w:after="0"/>
              <w:ind w:left="135"/>
              <w:jc w:val="center"/>
            </w:pPr>
          </w:p>
        </w:tc>
        <w:tc>
          <w:tcPr>
            <w:tcW w:w="1676" w:type="dxa"/>
            <w:tcMar>
              <w:top w:w="50" w:type="dxa"/>
              <w:left w:w="100" w:type="dxa"/>
            </w:tcMar>
            <w:vAlign w:val="center"/>
          </w:tcPr>
          <w:p w:rsidR="00BB6F59" w:rsidRDefault="00BB6F59">
            <w:pPr>
              <w:spacing w:after="0"/>
              <w:ind w:left="135"/>
              <w:jc w:val="center"/>
            </w:pPr>
          </w:p>
        </w:tc>
        <w:tc>
          <w:tcPr>
            <w:tcW w:w="1195" w:type="dxa"/>
            <w:tcMar>
              <w:top w:w="50" w:type="dxa"/>
              <w:left w:w="100" w:type="dxa"/>
            </w:tcMar>
            <w:vAlign w:val="center"/>
          </w:tcPr>
          <w:p w:rsidR="00BB6F59" w:rsidRDefault="00BB6F59">
            <w:pPr>
              <w:spacing w:after="0"/>
              <w:ind w:left="135"/>
            </w:pPr>
          </w:p>
        </w:tc>
        <w:tc>
          <w:tcPr>
            <w:tcW w:w="2029" w:type="dxa"/>
            <w:tcMar>
              <w:top w:w="50" w:type="dxa"/>
              <w:left w:w="100" w:type="dxa"/>
            </w:tcMar>
            <w:vAlign w:val="center"/>
          </w:tcPr>
          <w:p w:rsidR="00BB6F59" w:rsidRDefault="00BB6F59">
            <w:pPr>
              <w:spacing w:after="0"/>
              <w:ind w:left="135"/>
            </w:pPr>
          </w:p>
        </w:tc>
      </w:tr>
      <w:tr w:rsidR="00BB6F59">
        <w:trPr>
          <w:trHeight w:val="144"/>
          <w:tblCellSpacing w:w="0" w:type="dxa"/>
        </w:trPr>
        <w:tc>
          <w:tcPr>
            <w:tcW w:w="403" w:type="dxa"/>
            <w:tcMar>
              <w:top w:w="50" w:type="dxa"/>
              <w:left w:w="100" w:type="dxa"/>
            </w:tcMar>
            <w:vAlign w:val="center"/>
          </w:tcPr>
          <w:p w:rsidR="00BB6F59" w:rsidRDefault="00EA6F68">
            <w:pPr>
              <w:spacing w:after="0"/>
            </w:pPr>
            <w:r>
              <w:rPr>
                <w:rFonts w:ascii="Times New Roman" w:hAnsi="Times New Roman"/>
                <w:color w:val="000000"/>
                <w:sz w:val="24"/>
              </w:rPr>
              <w:t>9</w:t>
            </w:r>
          </w:p>
        </w:tc>
        <w:tc>
          <w:tcPr>
            <w:tcW w:w="2757"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Ешыште ваш-ваш пагалымаш (Взаимоуважение в семье): Васильев И. Рассказ «Кӧ эн сай?» («Кто самый лучший?»), Дмитриев В. Стихотворение «Коча» («Дедушка»), Иванова В. Рассказ «Тумо» («Дуб»).</w:t>
            </w:r>
          </w:p>
        </w:tc>
        <w:tc>
          <w:tcPr>
            <w:tcW w:w="87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80" w:type="dxa"/>
            <w:tcMar>
              <w:top w:w="50" w:type="dxa"/>
              <w:left w:w="100" w:type="dxa"/>
            </w:tcMar>
            <w:vAlign w:val="center"/>
          </w:tcPr>
          <w:p w:rsidR="00BB6F59" w:rsidRDefault="00BB6F59">
            <w:pPr>
              <w:spacing w:after="0"/>
              <w:ind w:left="135"/>
              <w:jc w:val="center"/>
            </w:pPr>
          </w:p>
        </w:tc>
        <w:tc>
          <w:tcPr>
            <w:tcW w:w="1676" w:type="dxa"/>
            <w:tcMar>
              <w:top w:w="50" w:type="dxa"/>
              <w:left w:w="100" w:type="dxa"/>
            </w:tcMar>
            <w:vAlign w:val="center"/>
          </w:tcPr>
          <w:p w:rsidR="00BB6F59" w:rsidRDefault="00BB6F59">
            <w:pPr>
              <w:spacing w:after="0"/>
              <w:ind w:left="135"/>
              <w:jc w:val="center"/>
            </w:pPr>
          </w:p>
        </w:tc>
        <w:tc>
          <w:tcPr>
            <w:tcW w:w="1195" w:type="dxa"/>
            <w:tcMar>
              <w:top w:w="50" w:type="dxa"/>
              <w:left w:w="100" w:type="dxa"/>
            </w:tcMar>
            <w:vAlign w:val="center"/>
          </w:tcPr>
          <w:p w:rsidR="00BB6F59" w:rsidRDefault="00BB6F59">
            <w:pPr>
              <w:spacing w:after="0"/>
              <w:ind w:left="135"/>
            </w:pPr>
          </w:p>
        </w:tc>
        <w:tc>
          <w:tcPr>
            <w:tcW w:w="2029" w:type="dxa"/>
            <w:tcMar>
              <w:top w:w="50" w:type="dxa"/>
              <w:left w:w="100" w:type="dxa"/>
            </w:tcMar>
            <w:vAlign w:val="center"/>
          </w:tcPr>
          <w:p w:rsidR="00BB6F59" w:rsidRDefault="00BB6F59">
            <w:pPr>
              <w:spacing w:after="0"/>
              <w:ind w:left="135"/>
            </w:pPr>
          </w:p>
        </w:tc>
      </w:tr>
      <w:tr w:rsidR="00BB6F59">
        <w:trPr>
          <w:trHeight w:val="144"/>
          <w:tblCellSpacing w:w="0" w:type="dxa"/>
        </w:trPr>
        <w:tc>
          <w:tcPr>
            <w:tcW w:w="403" w:type="dxa"/>
            <w:tcMar>
              <w:top w:w="50" w:type="dxa"/>
              <w:left w:w="100" w:type="dxa"/>
            </w:tcMar>
            <w:vAlign w:val="center"/>
          </w:tcPr>
          <w:p w:rsidR="00BB6F59" w:rsidRDefault="00EA6F68">
            <w:pPr>
              <w:spacing w:after="0"/>
            </w:pPr>
            <w:r>
              <w:rPr>
                <w:rFonts w:ascii="Times New Roman" w:hAnsi="Times New Roman"/>
                <w:color w:val="000000"/>
                <w:sz w:val="24"/>
              </w:rPr>
              <w:t>10</w:t>
            </w:r>
          </w:p>
        </w:tc>
        <w:tc>
          <w:tcPr>
            <w:tcW w:w="2757"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Еш кыл – пеҥгыде кыл (Семейные узы – крепкие узы): Сапаев В. Отрывок из повести «Мӧр пеледме годым» («Во время цветения ягод»), рассказ «Кувавай» </w:t>
            </w:r>
            <w:r w:rsidRPr="00EA6F68">
              <w:rPr>
                <w:rFonts w:ascii="Times New Roman" w:hAnsi="Times New Roman"/>
                <w:color w:val="000000"/>
                <w:sz w:val="24"/>
              </w:rPr>
              <w:lastRenderedPageBreak/>
              <w:t xml:space="preserve">(«Бабушка»), Илларионов В. Стихотворение «Шарнем, коваем!» </w:t>
            </w:r>
            <w:r>
              <w:rPr>
                <w:rFonts w:ascii="Times New Roman" w:hAnsi="Times New Roman"/>
                <w:color w:val="000000"/>
                <w:sz w:val="24"/>
              </w:rPr>
              <w:t>(«Помню, бабушка!»), Горохов А. Стихотворение «Шӱжарем» («Сестренка»)</w:t>
            </w:r>
          </w:p>
        </w:tc>
        <w:tc>
          <w:tcPr>
            <w:tcW w:w="87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lastRenderedPageBreak/>
              <w:t xml:space="preserve"> 1 </w:t>
            </w:r>
          </w:p>
        </w:tc>
        <w:tc>
          <w:tcPr>
            <w:tcW w:w="1580" w:type="dxa"/>
            <w:tcMar>
              <w:top w:w="50" w:type="dxa"/>
              <w:left w:w="100" w:type="dxa"/>
            </w:tcMar>
            <w:vAlign w:val="center"/>
          </w:tcPr>
          <w:p w:rsidR="00BB6F59" w:rsidRDefault="00BB6F59">
            <w:pPr>
              <w:spacing w:after="0"/>
              <w:ind w:left="135"/>
              <w:jc w:val="center"/>
            </w:pPr>
          </w:p>
        </w:tc>
        <w:tc>
          <w:tcPr>
            <w:tcW w:w="1676" w:type="dxa"/>
            <w:tcMar>
              <w:top w:w="50" w:type="dxa"/>
              <w:left w:w="100" w:type="dxa"/>
            </w:tcMar>
            <w:vAlign w:val="center"/>
          </w:tcPr>
          <w:p w:rsidR="00BB6F59" w:rsidRDefault="00BB6F59">
            <w:pPr>
              <w:spacing w:after="0"/>
              <w:ind w:left="135"/>
              <w:jc w:val="center"/>
            </w:pPr>
          </w:p>
        </w:tc>
        <w:tc>
          <w:tcPr>
            <w:tcW w:w="1195" w:type="dxa"/>
            <w:tcMar>
              <w:top w:w="50" w:type="dxa"/>
              <w:left w:w="100" w:type="dxa"/>
            </w:tcMar>
            <w:vAlign w:val="center"/>
          </w:tcPr>
          <w:p w:rsidR="00BB6F59" w:rsidRDefault="00BB6F59">
            <w:pPr>
              <w:spacing w:after="0"/>
              <w:ind w:left="135"/>
            </w:pPr>
          </w:p>
        </w:tc>
        <w:tc>
          <w:tcPr>
            <w:tcW w:w="2029" w:type="dxa"/>
            <w:tcMar>
              <w:top w:w="50" w:type="dxa"/>
              <w:left w:w="100" w:type="dxa"/>
            </w:tcMar>
            <w:vAlign w:val="center"/>
          </w:tcPr>
          <w:p w:rsidR="00BB6F59" w:rsidRDefault="00BB6F59">
            <w:pPr>
              <w:spacing w:after="0"/>
              <w:ind w:left="135"/>
            </w:pPr>
          </w:p>
        </w:tc>
      </w:tr>
      <w:tr w:rsidR="00BB6F59">
        <w:trPr>
          <w:trHeight w:val="144"/>
          <w:tblCellSpacing w:w="0" w:type="dxa"/>
        </w:trPr>
        <w:tc>
          <w:tcPr>
            <w:tcW w:w="403" w:type="dxa"/>
            <w:tcMar>
              <w:top w:w="50" w:type="dxa"/>
              <w:left w:w="100" w:type="dxa"/>
            </w:tcMar>
            <w:vAlign w:val="center"/>
          </w:tcPr>
          <w:p w:rsidR="00BB6F59" w:rsidRDefault="00EA6F68">
            <w:pPr>
              <w:spacing w:after="0"/>
            </w:pPr>
            <w:r>
              <w:rPr>
                <w:rFonts w:ascii="Times New Roman" w:hAnsi="Times New Roman"/>
                <w:color w:val="000000"/>
                <w:sz w:val="24"/>
              </w:rPr>
              <w:lastRenderedPageBreak/>
              <w:t>11</w:t>
            </w:r>
          </w:p>
        </w:tc>
        <w:tc>
          <w:tcPr>
            <w:tcW w:w="2757"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Тушман ден йолташ (Друзья и враги): Горький М. Сказка «Пӧрткайыкиге» («Воробышки»). </w:t>
            </w:r>
            <w:r>
              <w:rPr>
                <w:rFonts w:ascii="Times New Roman" w:hAnsi="Times New Roman"/>
                <w:color w:val="000000"/>
                <w:sz w:val="24"/>
              </w:rPr>
              <w:t>Рассказ «Тушман ден йолташ» («Друзья и враги»)</w:t>
            </w:r>
          </w:p>
        </w:tc>
        <w:tc>
          <w:tcPr>
            <w:tcW w:w="87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80" w:type="dxa"/>
            <w:tcMar>
              <w:top w:w="50" w:type="dxa"/>
              <w:left w:w="100" w:type="dxa"/>
            </w:tcMar>
            <w:vAlign w:val="center"/>
          </w:tcPr>
          <w:p w:rsidR="00BB6F59" w:rsidRDefault="00BB6F59">
            <w:pPr>
              <w:spacing w:after="0"/>
              <w:ind w:left="135"/>
              <w:jc w:val="center"/>
            </w:pPr>
          </w:p>
        </w:tc>
        <w:tc>
          <w:tcPr>
            <w:tcW w:w="1676" w:type="dxa"/>
            <w:tcMar>
              <w:top w:w="50" w:type="dxa"/>
              <w:left w:w="100" w:type="dxa"/>
            </w:tcMar>
            <w:vAlign w:val="center"/>
          </w:tcPr>
          <w:p w:rsidR="00BB6F59" w:rsidRDefault="00BB6F59">
            <w:pPr>
              <w:spacing w:after="0"/>
              <w:ind w:left="135"/>
              <w:jc w:val="center"/>
            </w:pPr>
          </w:p>
        </w:tc>
        <w:tc>
          <w:tcPr>
            <w:tcW w:w="1195" w:type="dxa"/>
            <w:tcMar>
              <w:top w:w="50" w:type="dxa"/>
              <w:left w:w="100" w:type="dxa"/>
            </w:tcMar>
            <w:vAlign w:val="center"/>
          </w:tcPr>
          <w:p w:rsidR="00BB6F59" w:rsidRDefault="00BB6F59">
            <w:pPr>
              <w:spacing w:after="0"/>
              <w:ind w:left="135"/>
            </w:pPr>
          </w:p>
        </w:tc>
        <w:tc>
          <w:tcPr>
            <w:tcW w:w="2029" w:type="dxa"/>
            <w:tcMar>
              <w:top w:w="50" w:type="dxa"/>
              <w:left w:w="100" w:type="dxa"/>
            </w:tcMar>
            <w:vAlign w:val="center"/>
          </w:tcPr>
          <w:p w:rsidR="00BB6F59" w:rsidRDefault="00BB6F59">
            <w:pPr>
              <w:spacing w:after="0"/>
              <w:ind w:left="135"/>
            </w:pPr>
          </w:p>
        </w:tc>
      </w:tr>
      <w:tr w:rsidR="00BB6F59">
        <w:trPr>
          <w:trHeight w:val="144"/>
          <w:tblCellSpacing w:w="0" w:type="dxa"/>
        </w:trPr>
        <w:tc>
          <w:tcPr>
            <w:tcW w:w="403" w:type="dxa"/>
            <w:tcMar>
              <w:top w:w="50" w:type="dxa"/>
              <w:left w:w="100" w:type="dxa"/>
            </w:tcMar>
            <w:vAlign w:val="center"/>
          </w:tcPr>
          <w:p w:rsidR="00BB6F59" w:rsidRDefault="00EA6F68">
            <w:pPr>
              <w:spacing w:after="0"/>
            </w:pPr>
            <w:r>
              <w:rPr>
                <w:rFonts w:ascii="Times New Roman" w:hAnsi="Times New Roman"/>
                <w:color w:val="000000"/>
                <w:sz w:val="24"/>
              </w:rPr>
              <w:t>12</w:t>
            </w:r>
          </w:p>
        </w:tc>
        <w:tc>
          <w:tcPr>
            <w:tcW w:w="2757"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Паша айдемым сӧрастара (Человека славит труд): Чалай Васлий. Стихотворение «Ме пашам йӧратена» («Мы любим трудиться»), Казаков М. Стихотворение «Маляр», Емельянов М. Стихотворение «Стройкышто» («На стройке»)</w:t>
            </w:r>
          </w:p>
        </w:tc>
        <w:tc>
          <w:tcPr>
            <w:tcW w:w="87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80" w:type="dxa"/>
            <w:tcMar>
              <w:top w:w="50" w:type="dxa"/>
              <w:left w:w="100" w:type="dxa"/>
            </w:tcMar>
            <w:vAlign w:val="center"/>
          </w:tcPr>
          <w:p w:rsidR="00BB6F59" w:rsidRDefault="00BB6F59">
            <w:pPr>
              <w:spacing w:after="0"/>
              <w:ind w:left="135"/>
              <w:jc w:val="center"/>
            </w:pPr>
          </w:p>
        </w:tc>
        <w:tc>
          <w:tcPr>
            <w:tcW w:w="1676" w:type="dxa"/>
            <w:tcMar>
              <w:top w:w="50" w:type="dxa"/>
              <w:left w:w="100" w:type="dxa"/>
            </w:tcMar>
            <w:vAlign w:val="center"/>
          </w:tcPr>
          <w:p w:rsidR="00BB6F59" w:rsidRDefault="00BB6F59">
            <w:pPr>
              <w:spacing w:after="0"/>
              <w:ind w:left="135"/>
              <w:jc w:val="center"/>
            </w:pPr>
          </w:p>
        </w:tc>
        <w:tc>
          <w:tcPr>
            <w:tcW w:w="1195" w:type="dxa"/>
            <w:tcMar>
              <w:top w:w="50" w:type="dxa"/>
              <w:left w:w="100" w:type="dxa"/>
            </w:tcMar>
            <w:vAlign w:val="center"/>
          </w:tcPr>
          <w:p w:rsidR="00BB6F59" w:rsidRDefault="00BB6F59">
            <w:pPr>
              <w:spacing w:after="0"/>
              <w:ind w:left="135"/>
            </w:pPr>
          </w:p>
        </w:tc>
        <w:tc>
          <w:tcPr>
            <w:tcW w:w="2029" w:type="dxa"/>
            <w:tcMar>
              <w:top w:w="50" w:type="dxa"/>
              <w:left w:w="100" w:type="dxa"/>
            </w:tcMar>
            <w:vAlign w:val="center"/>
          </w:tcPr>
          <w:p w:rsidR="00BB6F59" w:rsidRDefault="00BB6F59">
            <w:pPr>
              <w:spacing w:after="0"/>
              <w:ind w:left="135"/>
            </w:pPr>
          </w:p>
        </w:tc>
      </w:tr>
      <w:tr w:rsidR="00BB6F59">
        <w:trPr>
          <w:trHeight w:val="144"/>
          <w:tblCellSpacing w:w="0" w:type="dxa"/>
        </w:trPr>
        <w:tc>
          <w:tcPr>
            <w:tcW w:w="403" w:type="dxa"/>
            <w:tcMar>
              <w:top w:w="50" w:type="dxa"/>
              <w:left w:w="100" w:type="dxa"/>
            </w:tcMar>
            <w:vAlign w:val="center"/>
          </w:tcPr>
          <w:p w:rsidR="00BB6F59" w:rsidRDefault="00EA6F68">
            <w:pPr>
              <w:spacing w:after="0"/>
            </w:pPr>
            <w:r>
              <w:rPr>
                <w:rFonts w:ascii="Times New Roman" w:hAnsi="Times New Roman"/>
                <w:color w:val="000000"/>
                <w:sz w:val="24"/>
              </w:rPr>
              <w:t>13</w:t>
            </w:r>
          </w:p>
        </w:tc>
        <w:tc>
          <w:tcPr>
            <w:tcW w:w="2757"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Пашалан изинек тунемман (Научись трудиться с детства): Майн М. Рассказ «Полдыш» («Пуговица»), Рассказ «Презе» («Телёнок»), Артамонов Ю. Рассказ «Вичу – шофёр» («Витя – шофёр»).</w:t>
            </w:r>
          </w:p>
        </w:tc>
        <w:tc>
          <w:tcPr>
            <w:tcW w:w="87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80" w:type="dxa"/>
            <w:tcMar>
              <w:top w:w="50" w:type="dxa"/>
              <w:left w:w="100" w:type="dxa"/>
            </w:tcMar>
            <w:vAlign w:val="center"/>
          </w:tcPr>
          <w:p w:rsidR="00BB6F59" w:rsidRDefault="00BB6F59">
            <w:pPr>
              <w:spacing w:after="0"/>
              <w:ind w:left="135"/>
              <w:jc w:val="center"/>
            </w:pPr>
          </w:p>
        </w:tc>
        <w:tc>
          <w:tcPr>
            <w:tcW w:w="1676" w:type="dxa"/>
            <w:tcMar>
              <w:top w:w="50" w:type="dxa"/>
              <w:left w:w="100" w:type="dxa"/>
            </w:tcMar>
            <w:vAlign w:val="center"/>
          </w:tcPr>
          <w:p w:rsidR="00BB6F59" w:rsidRDefault="00BB6F59">
            <w:pPr>
              <w:spacing w:after="0"/>
              <w:ind w:left="135"/>
              <w:jc w:val="center"/>
            </w:pPr>
          </w:p>
        </w:tc>
        <w:tc>
          <w:tcPr>
            <w:tcW w:w="1195" w:type="dxa"/>
            <w:tcMar>
              <w:top w:w="50" w:type="dxa"/>
              <w:left w:w="100" w:type="dxa"/>
            </w:tcMar>
            <w:vAlign w:val="center"/>
          </w:tcPr>
          <w:p w:rsidR="00BB6F59" w:rsidRDefault="00BB6F59">
            <w:pPr>
              <w:spacing w:after="0"/>
              <w:ind w:left="135"/>
            </w:pPr>
          </w:p>
        </w:tc>
        <w:tc>
          <w:tcPr>
            <w:tcW w:w="2029" w:type="dxa"/>
            <w:tcMar>
              <w:top w:w="50" w:type="dxa"/>
              <w:left w:w="100" w:type="dxa"/>
            </w:tcMar>
            <w:vAlign w:val="center"/>
          </w:tcPr>
          <w:p w:rsidR="00BB6F59" w:rsidRDefault="00BB6F59">
            <w:pPr>
              <w:spacing w:after="0"/>
              <w:ind w:left="135"/>
            </w:pPr>
          </w:p>
        </w:tc>
      </w:tr>
      <w:tr w:rsidR="00BB6F59">
        <w:trPr>
          <w:trHeight w:val="144"/>
          <w:tblCellSpacing w:w="0" w:type="dxa"/>
        </w:trPr>
        <w:tc>
          <w:tcPr>
            <w:tcW w:w="403" w:type="dxa"/>
            <w:tcMar>
              <w:top w:w="50" w:type="dxa"/>
              <w:left w:w="100" w:type="dxa"/>
            </w:tcMar>
            <w:vAlign w:val="center"/>
          </w:tcPr>
          <w:p w:rsidR="00BB6F59" w:rsidRDefault="00EA6F68">
            <w:pPr>
              <w:spacing w:after="0"/>
            </w:pPr>
            <w:r>
              <w:rPr>
                <w:rFonts w:ascii="Times New Roman" w:hAnsi="Times New Roman"/>
                <w:color w:val="000000"/>
                <w:sz w:val="24"/>
              </w:rPr>
              <w:t>14</w:t>
            </w:r>
          </w:p>
        </w:tc>
        <w:tc>
          <w:tcPr>
            <w:tcW w:w="2757"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Пашаче еҥым калык пагала (Трудолюбивого человека народ ценит): Майн М. Рассказ «Кудывечым кӧ ӱштын?» </w:t>
            </w:r>
            <w:r>
              <w:rPr>
                <w:rFonts w:ascii="Times New Roman" w:hAnsi="Times New Roman"/>
                <w:color w:val="000000"/>
                <w:sz w:val="24"/>
              </w:rPr>
              <w:t>(«Кто подмёл двор?»), рассказ «Часовой».</w:t>
            </w:r>
          </w:p>
        </w:tc>
        <w:tc>
          <w:tcPr>
            <w:tcW w:w="87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80" w:type="dxa"/>
            <w:tcMar>
              <w:top w:w="50" w:type="dxa"/>
              <w:left w:w="100" w:type="dxa"/>
            </w:tcMar>
            <w:vAlign w:val="center"/>
          </w:tcPr>
          <w:p w:rsidR="00BB6F59" w:rsidRDefault="00BB6F59">
            <w:pPr>
              <w:spacing w:after="0"/>
              <w:ind w:left="135"/>
              <w:jc w:val="center"/>
            </w:pPr>
          </w:p>
        </w:tc>
        <w:tc>
          <w:tcPr>
            <w:tcW w:w="1676" w:type="dxa"/>
            <w:tcMar>
              <w:top w:w="50" w:type="dxa"/>
              <w:left w:w="100" w:type="dxa"/>
            </w:tcMar>
            <w:vAlign w:val="center"/>
          </w:tcPr>
          <w:p w:rsidR="00BB6F59" w:rsidRDefault="00BB6F59">
            <w:pPr>
              <w:spacing w:after="0"/>
              <w:ind w:left="135"/>
              <w:jc w:val="center"/>
            </w:pPr>
          </w:p>
        </w:tc>
        <w:tc>
          <w:tcPr>
            <w:tcW w:w="1195" w:type="dxa"/>
            <w:tcMar>
              <w:top w:w="50" w:type="dxa"/>
              <w:left w:w="100" w:type="dxa"/>
            </w:tcMar>
            <w:vAlign w:val="center"/>
          </w:tcPr>
          <w:p w:rsidR="00BB6F59" w:rsidRDefault="00BB6F59">
            <w:pPr>
              <w:spacing w:after="0"/>
              <w:ind w:left="135"/>
            </w:pPr>
          </w:p>
        </w:tc>
        <w:tc>
          <w:tcPr>
            <w:tcW w:w="2029" w:type="dxa"/>
            <w:tcMar>
              <w:top w:w="50" w:type="dxa"/>
              <w:left w:w="100" w:type="dxa"/>
            </w:tcMar>
            <w:vAlign w:val="center"/>
          </w:tcPr>
          <w:p w:rsidR="00BB6F59" w:rsidRDefault="00BB6F59">
            <w:pPr>
              <w:spacing w:after="0"/>
              <w:ind w:left="135"/>
            </w:pPr>
          </w:p>
        </w:tc>
      </w:tr>
      <w:tr w:rsidR="00BB6F59">
        <w:trPr>
          <w:trHeight w:val="144"/>
          <w:tblCellSpacing w:w="0" w:type="dxa"/>
        </w:trPr>
        <w:tc>
          <w:tcPr>
            <w:tcW w:w="403" w:type="dxa"/>
            <w:tcMar>
              <w:top w:w="50" w:type="dxa"/>
              <w:left w:w="100" w:type="dxa"/>
            </w:tcMar>
            <w:vAlign w:val="center"/>
          </w:tcPr>
          <w:p w:rsidR="00BB6F59" w:rsidRDefault="00EA6F68">
            <w:pPr>
              <w:spacing w:after="0"/>
            </w:pPr>
            <w:r>
              <w:rPr>
                <w:rFonts w:ascii="Times New Roman" w:hAnsi="Times New Roman"/>
                <w:color w:val="000000"/>
                <w:sz w:val="24"/>
              </w:rPr>
              <w:t>15</w:t>
            </w:r>
          </w:p>
        </w:tc>
        <w:tc>
          <w:tcPr>
            <w:tcW w:w="2757"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Изи паша гыч кугу паша тӱҥалеш (Небольшая работа превращается в большой труд): Иванов В. Рассказ «Росота яшлык» («Ящик для рассады»), Емельянов И. Стихотворение «Изи пашаче» («Трудолюбивый малыш»).</w:t>
            </w:r>
          </w:p>
        </w:tc>
        <w:tc>
          <w:tcPr>
            <w:tcW w:w="87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80" w:type="dxa"/>
            <w:tcMar>
              <w:top w:w="50" w:type="dxa"/>
              <w:left w:w="100" w:type="dxa"/>
            </w:tcMar>
            <w:vAlign w:val="center"/>
          </w:tcPr>
          <w:p w:rsidR="00BB6F59" w:rsidRDefault="00BB6F59">
            <w:pPr>
              <w:spacing w:after="0"/>
              <w:ind w:left="135"/>
              <w:jc w:val="center"/>
            </w:pPr>
          </w:p>
        </w:tc>
        <w:tc>
          <w:tcPr>
            <w:tcW w:w="1676" w:type="dxa"/>
            <w:tcMar>
              <w:top w:w="50" w:type="dxa"/>
              <w:left w:w="100" w:type="dxa"/>
            </w:tcMar>
            <w:vAlign w:val="center"/>
          </w:tcPr>
          <w:p w:rsidR="00BB6F59" w:rsidRDefault="00BB6F59">
            <w:pPr>
              <w:spacing w:after="0"/>
              <w:ind w:left="135"/>
              <w:jc w:val="center"/>
            </w:pPr>
          </w:p>
        </w:tc>
        <w:tc>
          <w:tcPr>
            <w:tcW w:w="1195" w:type="dxa"/>
            <w:tcMar>
              <w:top w:w="50" w:type="dxa"/>
              <w:left w:w="100" w:type="dxa"/>
            </w:tcMar>
            <w:vAlign w:val="center"/>
          </w:tcPr>
          <w:p w:rsidR="00BB6F59" w:rsidRDefault="00BB6F59">
            <w:pPr>
              <w:spacing w:after="0"/>
              <w:ind w:left="135"/>
            </w:pPr>
          </w:p>
        </w:tc>
        <w:tc>
          <w:tcPr>
            <w:tcW w:w="2029" w:type="dxa"/>
            <w:tcMar>
              <w:top w:w="50" w:type="dxa"/>
              <w:left w:w="100" w:type="dxa"/>
            </w:tcMar>
            <w:vAlign w:val="center"/>
          </w:tcPr>
          <w:p w:rsidR="00BB6F59" w:rsidRDefault="00BB6F59">
            <w:pPr>
              <w:spacing w:after="0"/>
              <w:ind w:left="135"/>
            </w:pPr>
          </w:p>
        </w:tc>
      </w:tr>
      <w:tr w:rsidR="00BB6F59">
        <w:trPr>
          <w:trHeight w:val="144"/>
          <w:tblCellSpacing w:w="0" w:type="dxa"/>
        </w:trPr>
        <w:tc>
          <w:tcPr>
            <w:tcW w:w="403" w:type="dxa"/>
            <w:tcMar>
              <w:top w:w="50" w:type="dxa"/>
              <w:left w:w="100" w:type="dxa"/>
            </w:tcMar>
            <w:vAlign w:val="center"/>
          </w:tcPr>
          <w:p w:rsidR="00BB6F59" w:rsidRDefault="00EA6F68">
            <w:pPr>
              <w:spacing w:after="0"/>
            </w:pPr>
            <w:r>
              <w:rPr>
                <w:rFonts w:ascii="Times New Roman" w:hAnsi="Times New Roman"/>
                <w:color w:val="000000"/>
                <w:sz w:val="24"/>
              </w:rPr>
              <w:t>16</w:t>
            </w:r>
          </w:p>
        </w:tc>
        <w:tc>
          <w:tcPr>
            <w:tcW w:w="2757"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Йытын – пайдале кушкыл (Лен – полезное </w:t>
            </w:r>
            <w:r w:rsidRPr="00EA6F68">
              <w:rPr>
                <w:rFonts w:ascii="Times New Roman" w:hAnsi="Times New Roman"/>
                <w:color w:val="000000"/>
                <w:sz w:val="24"/>
              </w:rPr>
              <w:lastRenderedPageBreak/>
              <w:t xml:space="preserve">растение): Лекайн Н. Рассказ «Йытын дене мом ыштат?» </w:t>
            </w:r>
            <w:r>
              <w:rPr>
                <w:rFonts w:ascii="Times New Roman" w:hAnsi="Times New Roman"/>
                <w:color w:val="000000"/>
                <w:sz w:val="24"/>
              </w:rPr>
              <w:t>(«Что делают из льна?»), Самат Шакир Стихотворение «Йытын» («Лён»)</w:t>
            </w:r>
          </w:p>
        </w:tc>
        <w:tc>
          <w:tcPr>
            <w:tcW w:w="87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lastRenderedPageBreak/>
              <w:t xml:space="preserve"> 1 </w:t>
            </w:r>
          </w:p>
        </w:tc>
        <w:tc>
          <w:tcPr>
            <w:tcW w:w="1580" w:type="dxa"/>
            <w:tcMar>
              <w:top w:w="50" w:type="dxa"/>
              <w:left w:w="100" w:type="dxa"/>
            </w:tcMar>
            <w:vAlign w:val="center"/>
          </w:tcPr>
          <w:p w:rsidR="00BB6F59" w:rsidRDefault="00BB6F59">
            <w:pPr>
              <w:spacing w:after="0"/>
              <w:ind w:left="135"/>
              <w:jc w:val="center"/>
            </w:pPr>
          </w:p>
        </w:tc>
        <w:tc>
          <w:tcPr>
            <w:tcW w:w="1676" w:type="dxa"/>
            <w:tcMar>
              <w:top w:w="50" w:type="dxa"/>
              <w:left w:w="100" w:type="dxa"/>
            </w:tcMar>
            <w:vAlign w:val="center"/>
          </w:tcPr>
          <w:p w:rsidR="00BB6F59" w:rsidRDefault="00BB6F59">
            <w:pPr>
              <w:spacing w:after="0"/>
              <w:ind w:left="135"/>
              <w:jc w:val="center"/>
            </w:pPr>
          </w:p>
        </w:tc>
        <w:tc>
          <w:tcPr>
            <w:tcW w:w="1195" w:type="dxa"/>
            <w:tcMar>
              <w:top w:w="50" w:type="dxa"/>
              <w:left w:w="100" w:type="dxa"/>
            </w:tcMar>
            <w:vAlign w:val="center"/>
          </w:tcPr>
          <w:p w:rsidR="00BB6F59" w:rsidRDefault="00BB6F59">
            <w:pPr>
              <w:spacing w:after="0"/>
              <w:ind w:left="135"/>
            </w:pPr>
          </w:p>
        </w:tc>
        <w:tc>
          <w:tcPr>
            <w:tcW w:w="2029" w:type="dxa"/>
            <w:tcMar>
              <w:top w:w="50" w:type="dxa"/>
              <w:left w:w="100" w:type="dxa"/>
            </w:tcMar>
            <w:vAlign w:val="center"/>
          </w:tcPr>
          <w:p w:rsidR="00BB6F59" w:rsidRDefault="00BB6F59">
            <w:pPr>
              <w:spacing w:after="0"/>
              <w:ind w:left="135"/>
            </w:pPr>
          </w:p>
        </w:tc>
      </w:tr>
      <w:tr w:rsidR="00BB6F59">
        <w:trPr>
          <w:trHeight w:val="144"/>
          <w:tblCellSpacing w:w="0" w:type="dxa"/>
        </w:trPr>
        <w:tc>
          <w:tcPr>
            <w:tcW w:w="403" w:type="dxa"/>
            <w:tcMar>
              <w:top w:w="50" w:type="dxa"/>
              <w:left w:w="100" w:type="dxa"/>
            </w:tcMar>
            <w:vAlign w:val="center"/>
          </w:tcPr>
          <w:p w:rsidR="00BB6F59" w:rsidRDefault="00EA6F68">
            <w:pPr>
              <w:spacing w:after="0"/>
            </w:pPr>
            <w:r>
              <w:rPr>
                <w:rFonts w:ascii="Times New Roman" w:hAnsi="Times New Roman"/>
                <w:color w:val="000000"/>
                <w:sz w:val="24"/>
              </w:rPr>
              <w:lastRenderedPageBreak/>
              <w:t>17</w:t>
            </w:r>
          </w:p>
        </w:tc>
        <w:tc>
          <w:tcPr>
            <w:tcW w:w="2757"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Сай йолташын акшым неле годым палет (Друг познается в беде): Исламов Д. Стихотворение «Оҥгыр йӱк» («Колокольный звон»), Иванов В. «Футбол», Элексейн Я. Рассказ «Миша ден Кисик» («Миша и Кися»).</w:t>
            </w:r>
          </w:p>
        </w:tc>
        <w:tc>
          <w:tcPr>
            <w:tcW w:w="87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80" w:type="dxa"/>
            <w:tcMar>
              <w:top w:w="50" w:type="dxa"/>
              <w:left w:w="100" w:type="dxa"/>
            </w:tcMar>
            <w:vAlign w:val="center"/>
          </w:tcPr>
          <w:p w:rsidR="00BB6F59" w:rsidRDefault="00BB6F59">
            <w:pPr>
              <w:spacing w:after="0"/>
              <w:ind w:left="135"/>
              <w:jc w:val="center"/>
            </w:pPr>
          </w:p>
        </w:tc>
        <w:tc>
          <w:tcPr>
            <w:tcW w:w="1676" w:type="dxa"/>
            <w:tcMar>
              <w:top w:w="50" w:type="dxa"/>
              <w:left w:w="100" w:type="dxa"/>
            </w:tcMar>
            <w:vAlign w:val="center"/>
          </w:tcPr>
          <w:p w:rsidR="00BB6F59" w:rsidRDefault="00BB6F59">
            <w:pPr>
              <w:spacing w:after="0"/>
              <w:ind w:left="135"/>
              <w:jc w:val="center"/>
            </w:pPr>
          </w:p>
        </w:tc>
        <w:tc>
          <w:tcPr>
            <w:tcW w:w="1195" w:type="dxa"/>
            <w:tcMar>
              <w:top w:w="50" w:type="dxa"/>
              <w:left w:w="100" w:type="dxa"/>
            </w:tcMar>
            <w:vAlign w:val="center"/>
          </w:tcPr>
          <w:p w:rsidR="00BB6F59" w:rsidRDefault="00BB6F59">
            <w:pPr>
              <w:spacing w:after="0"/>
              <w:ind w:left="135"/>
            </w:pPr>
          </w:p>
        </w:tc>
        <w:tc>
          <w:tcPr>
            <w:tcW w:w="2029" w:type="dxa"/>
            <w:tcMar>
              <w:top w:w="50" w:type="dxa"/>
              <w:left w:w="100" w:type="dxa"/>
            </w:tcMar>
            <w:vAlign w:val="center"/>
          </w:tcPr>
          <w:p w:rsidR="00BB6F59" w:rsidRDefault="00BB6F59">
            <w:pPr>
              <w:spacing w:after="0"/>
              <w:ind w:left="135"/>
            </w:pPr>
          </w:p>
        </w:tc>
      </w:tr>
      <w:tr w:rsidR="00BB6F59">
        <w:trPr>
          <w:trHeight w:val="144"/>
          <w:tblCellSpacing w:w="0" w:type="dxa"/>
        </w:trPr>
        <w:tc>
          <w:tcPr>
            <w:tcW w:w="403" w:type="dxa"/>
            <w:tcMar>
              <w:top w:w="50" w:type="dxa"/>
              <w:left w:w="100" w:type="dxa"/>
            </w:tcMar>
            <w:vAlign w:val="center"/>
          </w:tcPr>
          <w:p w:rsidR="00BB6F59" w:rsidRDefault="00EA6F68">
            <w:pPr>
              <w:spacing w:after="0"/>
            </w:pPr>
            <w:r>
              <w:rPr>
                <w:rFonts w:ascii="Times New Roman" w:hAnsi="Times New Roman"/>
                <w:color w:val="000000"/>
                <w:sz w:val="24"/>
              </w:rPr>
              <w:t>18</w:t>
            </w:r>
          </w:p>
        </w:tc>
        <w:tc>
          <w:tcPr>
            <w:tcW w:w="2757"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Ава – суртын эҥертышыже (Мама – опора семьи): Бик А. Стихотворение «Мый ом лӱд» («Я не боюсь»), Фёдоров А. Стихотворение «Авай поро» («Добрая мама»)</w:t>
            </w:r>
          </w:p>
        </w:tc>
        <w:tc>
          <w:tcPr>
            <w:tcW w:w="87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80" w:type="dxa"/>
            <w:tcMar>
              <w:top w:w="50" w:type="dxa"/>
              <w:left w:w="100" w:type="dxa"/>
            </w:tcMar>
            <w:vAlign w:val="center"/>
          </w:tcPr>
          <w:p w:rsidR="00BB6F59" w:rsidRDefault="00BB6F59">
            <w:pPr>
              <w:spacing w:after="0"/>
              <w:ind w:left="135"/>
              <w:jc w:val="center"/>
            </w:pPr>
          </w:p>
        </w:tc>
        <w:tc>
          <w:tcPr>
            <w:tcW w:w="1676" w:type="dxa"/>
            <w:tcMar>
              <w:top w:w="50" w:type="dxa"/>
              <w:left w:w="100" w:type="dxa"/>
            </w:tcMar>
            <w:vAlign w:val="center"/>
          </w:tcPr>
          <w:p w:rsidR="00BB6F59" w:rsidRDefault="00BB6F59">
            <w:pPr>
              <w:spacing w:after="0"/>
              <w:ind w:left="135"/>
              <w:jc w:val="center"/>
            </w:pPr>
          </w:p>
        </w:tc>
        <w:tc>
          <w:tcPr>
            <w:tcW w:w="1195" w:type="dxa"/>
            <w:tcMar>
              <w:top w:w="50" w:type="dxa"/>
              <w:left w:w="100" w:type="dxa"/>
            </w:tcMar>
            <w:vAlign w:val="center"/>
          </w:tcPr>
          <w:p w:rsidR="00BB6F59" w:rsidRDefault="00BB6F59">
            <w:pPr>
              <w:spacing w:after="0"/>
              <w:ind w:left="135"/>
            </w:pPr>
          </w:p>
        </w:tc>
        <w:tc>
          <w:tcPr>
            <w:tcW w:w="2029" w:type="dxa"/>
            <w:tcMar>
              <w:top w:w="50" w:type="dxa"/>
              <w:left w:w="100" w:type="dxa"/>
            </w:tcMar>
            <w:vAlign w:val="center"/>
          </w:tcPr>
          <w:p w:rsidR="00BB6F59" w:rsidRDefault="00BB6F59">
            <w:pPr>
              <w:spacing w:after="0"/>
              <w:ind w:left="135"/>
            </w:pPr>
          </w:p>
        </w:tc>
      </w:tr>
      <w:tr w:rsidR="00BB6F59">
        <w:trPr>
          <w:trHeight w:val="144"/>
          <w:tblCellSpacing w:w="0" w:type="dxa"/>
        </w:trPr>
        <w:tc>
          <w:tcPr>
            <w:tcW w:w="403" w:type="dxa"/>
            <w:tcMar>
              <w:top w:w="50" w:type="dxa"/>
              <w:left w:w="100" w:type="dxa"/>
            </w:tcMar>
            <w:vAlign w:val="center"/>
          </w:tcPr>
          <w:p w:rsidR="00BB6F59" w:rsidRDefault="00EA6F68">
            <w:pPr>
              <w:spacing w:after="0"/>
            </w:pPr>
            <w:r>
              <w:rPr>
                <w:rFonts w:ascii="Times New Roman" w:hAnsi="Times New Roman"/>
                <w:color w:val="000000"/>
                <w:sz w:val="24"/>
              </w:rPr>
              <w:t>19</w:t>
            </w:r>
          </w:p>
        </w:tc>
        <w:tc>
          <w:tcPr>
            <w:tcW w:w="2757"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Еҥлан порым ыштет гын, еҥат тылат поро лиеш (Делай людям добро и тебе ответят тем же): Сапаев В. Стихотворение «Шӱжарем» («Сестрёнка»), Галкин Г. Шутка «Кок попугай» («Два попугая»), шутка «Эх, кузе кугу лийнем!» </w:t>
            </w:r>
            <w:r>
              <w:rPr>
                <w:rFonts w:ascii="Times New Roman" w:hAnsi="Times New Roman"/>
                <w:color w:val="000000"/>
                <w:sz w:val="24"/>
              </w:rPr>
              <w:t>(«Ах, как хочется взрослеть!»), Рыбаков М. Рассказ «Пӧлек» («Подарок»).</w:t>
            </w:r>
          </w:p>
        </w:tc>
        <w:tc>
          <w:tcPr>
            <w:tcW w:w="87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80" w:type="dxa"/>
            <w:tcMar>
              <w:top w:w="50" w:type="dxa"/>
              <w:left w:w="100" w:type="dxa"/>
            </w:tcMar>
            <w:vAlign w:val="center"/>
          </w:tcPr>
          <w:p w:rsidR="00BB6F59" w:rsidRDefault="00BB6F59">
            <w:pPr>
              <w:spacing w:after="0"/>
              <w:ind w:left="135"/>
              <w:jc w:val="center"/>
            </w:pPr>
          </w:p>
        </w:tc>
        <w:tc>
          <w:tcPr>
            <w:tcW w:w="1676" w:type="dxa"/>
            <w:tcMar>
              <w:top w:w="50" w:type="dxa"/>
              <w:left w:w="100" w:type="dxa"/>
            </w:tcMar>
            <w:vAlign w:val="center"/>
          </w:tcPr>
          <w:p w:rsidR="00BB6F59" w:rsidRDefault="00BB6F59">
            <w:pPr>
              <w:spacing w:after="0"/>
              <w:ind w:left="135"/>
              <w:jc w:val="center"/>
            </w:pPr>
          </w:p>
        </w:tc>
        <w:tc>
          <w:tcPr>
            <w:tcW w:w="1195" w:type="dxa"/>
            <w:tcMar>
              <w:top w:w="50" w:type="dxa"/>
              <w:left w:w="100" w:type="dxa"/>
            </w:tcMar>
            <w:vAlign w:val="center"/>
          </w:tcPr>
          <w:p w:rsidR="00BB6F59" w:rsidRDefault="00BB6F59">
            <w:pPr>
              <w:spacing w:after="0"/>
              <w:ind w:left="135"/>
            </w:pPr>
          </w:p>
        </w:tc>
        <w:tc>
          <w:tcPr>
            <w:tcW w:w="2029" w:type="dxa"/>
            <w:tcMar>
              <w:top w:w="50" w:type="dxa"/>
              <w:left w:w="100" w:type="dxa"/>
            </w:tcMar>
            <w:vAlign w:val="center"/>
          </w:tcPr>
          <w:p w:rsidR="00BB6F59" w:rsidRDefault="00BB6F59">
            <w:pPr>
              <w:spacing w:after="0"/>
              <w:ind w:left="135"/>
            </w:pPr>
          </w:p>
        </w:tc>
      </w:tr>
      <w:tr w:rsidR="00BB6F59">
        <w:trPr>
          <w:trHeight w:val="144"/>
          <w:tblCellSpacing w:w="0" w:type="dxa"/>
        </w:trPr>
        <w:tc>
          <w:tcPr>
            <w:tcW w:w="403" w:type="dxa"/>
            <w:tcMar>
              <w:top w:w="50" w:type="dxa"/>
              <w:left w:w="100" w:type="dxa"/>
            </w:tcMar>
            <w:vAlign w:val="center"/>
          </w:tcPr>
          <w:p w:rsidR="00BB6F59" w:rsidRDefault="00EA6F68">
            <w:pPr>
              <w:spacing w:after="0"/>
            </w:pPr>
            <w:r>
              <w:rPr>
                <w:rFonts w:ascii="Times New Roman" w:hAnsi="Times New Roman"/>
                <w:color w:val="000000"/>
                <w:sz w:val="24"/>
              </w:rPr>
              <w:t>20</w:t>
            </w:r>
          </w:p>
        </w:tc>
        <w:tc>
          <w:tcPr>
            <w:tcW w:w="2757"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Илыш поро пашалан пуалтын (Жизнь дана на хорошие дела): Данилов Б. Рассказ «Купышто» («Болото»), Крылов В. Рассказ «Шыргыжше пеледыш» («Улыбаются цветы»).</w:t>
            </w:r>
          </w:p>
        </w:tc>
        <w:tc>
          <w:tcPr>
            <w:tcW w:w="87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80" w:type="dxa"/>
            <w:tcMar>
              <w:top w:w="50" w:type="dxa"/>
              <w:left w:w="100" w:type="dxa"/>
            </w:tcMar>
            <w:vAlign w:val="center"/>
          </w:tcPr>
          <w:p w:rsidR="00BB6F59" w:rsidRDefault="00BB6F59">
            <w:pPr>
              <w:spacing w:after="0"/>
              <w:ind w:left="135"/>
              <w:jc w:val="center"/>
            </w:pPr>
          </w:p>
        </w:tc>
        <w:tc>
          <w:tcPr>
            <w:tcW w:w="1676" w:type="dxa"/>
            <w:tcMar>
              <w:top w:w="50" w:type="dxa"/>
              <w:left w:w="100" w:type="dxa"/>
            </w:tcMar>
            <w:vAlign w:val="center"/>
          </w:tcPr>
          <w:p w:rsidR="00BB6F59" w:rsidRDefault="00BB6F59">
            <w:pPr>
              <w:spacing w:after="0"/>
              <w:ind w:left="135"/>
              <w:jc w:val="center"/>
            </w:pPr>
          </w:p>
        </w:tc>
        <w:tc>
          <w:tcPr>
            <w:tcW w:w="1195" w:type="dxa"/>
            <w:tcMar>
              <w:top w:w="50" w:type="dxa"/>
              <w:left w:w="100" w:type="dxa"/>
            </w:tcMar>
            <w:vAlign w:val="center"/>
          </w:tcPr>
          <w:p w:rsidR="00BB6F59" w:rsidRDefault="00BB6F59">
            <w:pPr>
              <w:spacing w:after="0"/>
              <w:ind w:left="135"/>
            </w:pPr>
          </w:p>
        </w:tc>
        <w:tc>
          <w:tcPr>
            <w:tcW w:w="2029" w:type="dxa"/>
            <w:tcMar>
              <w:top w:w="50" w:type="dxa"/>
              <w:left w:w="100" w:type="dxa"/>
            </w:tcMar>
            <w:vAlign w:val="center"/>
          </w:tcPr>
          <w:p w:rsidR="00BB6F59" w:rsidRDefault="00BB6F59">
            <w:pPr>
              <w:spacing w:after="0"/>
              <w:ind w:left="135"/>
            </w:pPr>
          </w:p>
        </w:tc>
      </w:tr>
      <w:tr w:rsidR="00BB6F59">
        <w:trPr>
          <w:trHeight w:val="144"/>
          <w:tblCellSpacing w:w="0" w:type="dxa"/>
        </w:trPr>
        <w:tc>
          <w:tcPr>
            <w:tcW w:w="403" w:type="dxa"/>
            <w:tcMar>
              <w:top w:w="50" w:type="dxa"/>
              <w:left w:w="100" w:type="dxa"/>
            </w:tcMar>
            <w:vAlign w:val="center"/>
          </w:tcPr>
          <w:p w:rsidR="00BB6F59" w:rsidRDefault="00EA6F68">
            <w:pPr>
              <w:spacing w:after="0"/>
            </w:pPr>
            <w:r>
              <w:rPr>
                <w:rFonts w:ascii="Times New Roman" w:hAnsi="Times New Roman"/>
                <w:color w:val="000000"/>
                <w:sz w:val="24"/>
              </w:rPr>
              <w:t>21</w:t>
            </w:r>
          </w:p>
        </w:tc>
        <w:tc>
          <w:tcPr>
            <w:tcW w:w="2757"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Шочмо мланде веле лишыл мыланем (Для меня нет ничего ближе родной земли): Дмитриев В. Стихотворение «Саламлем, </w:t>
            </w:r>
            <w:r w:rsidRPr="00EA6F68">
              <w:rPr>
                <w:rFonts w:ascii="Times New Roman" w:hAnsi="Times New Roman"/>
                <w:color w:val="000000"/>
                <w:sz w:val="24"/>
              </w:rPr>
              <w:lastRenderedPageBreak/>
              <w:t>шочмо-кушмо кундем!» («Поздравляю, родимая сторонка!»), Элмар В. Стихотворение «Мый йöратем родной элемым» («Я люблю родную землю»), Иванова А. Стихотворение «Шочмо ял» («Родная деревня»)</w:t>
            </w:r>
          </w:p>
        </w:tc>
        <w:tc>
          <w:tcPr>
            <w:tcW w:w="87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80" w:type="dxa"/>
            <w:tcMar>
              <w:top w:w="50" w:type="dxa"/>
              <w:left w:w="100" w:type="dxa"/>
            </w:tcMar>
            <w:vAlign w:val="center"/>
          </w:tcPr>
          <w:p w:rsidR="00BB6F59" w:rsidRDefault="00BB6F59">
            <w:pPr>
              <w:spacing w:after="0"/>
              <w:ind w:left="135"/>
              <w:jc w:val="center"/>
            </w:pPr>
          </w:p>
        </w:tc>
        <w:tc>
          <w:tcPr>
            <w:tcW w:w="1676" w:type="dxa"/>
            <w:tcMar>
              <w:top w:w="50" w:type="dxa"/>
              <w:left w:w="100" w:type="dxa"/>
            </w:tcMar>
            <w:vAlign w:val="center"/>
          </w:tcPr>
          <w:p w:rsidR="00BB6F59" w:rsidRDefault="00BB6F59">
            <w:pPr>
              <w:spacing w:after="0"/>
              <w:ind w:left="135"/>
              <w:jc w:val="center"/>
            </w:pPr>
          </w:p>
        </w:tc>
        <w:tc>
          <w:tcPr>
            <w:tcW w:w="1195" w:type="dxa"/>
            <w:tcMar>
              <w:top w:w="50" w:type="dxa"/>
              <w:left w:w="100" w:type="dxa"/>
            </w:tcMar>
            <w:vAlign w:val="center"/>
          </w:tcPr>
          <w:p w:rsidR="00BB6F59" w:rsidRDefault="00BB6F59">
            <w:pPr>
              <w:spacing w:after="0"/>
              <w:ind w:left="135"/>
            </w:pPr>
          </w:p>
        </w:tc>
        <w:tc>
          <w:tcPr>
            <w:tcW w:w="2029" w:type="dxa"/>
            <w:tcMar>
              <w:top w:w="50" w:type="dxa"/>
              <w:left w:w="100" w:type="dxa"/>
            </w:tcMar>
            <w:vAlign w:val="center"/>
          </w:tcPr>
          <w:p w:rsidR="00BB6F59" w:rsidRDefault="00BB6F59">
            <w:pPr>
              <w:spacing w:after="0"/>
              <w:ind w:left="135"/>
            </w:pPr>
          </w:p>
        </w:tc>
      </w:tr>
      <w:tr w:rsidR="00BB6F59">
        <w:trPr>
          <w:trHeight w:val="144"/>
          <w:tblCellSpacing w:w="0" w:type="dxa"/>
        </w:trPr>
        <w:tc>
          <w:tcPr>
            <w:tcW w:w="403" w:type="dxa"/>
            <w:tcMar>
              <w:top w:w="50" w:type="dxa"/>
              <w:left w:w="100" w:type="dxa"/>
            </w:tcMar>
            <w:vAlign w:val="center"/>
          </w:tcPr>
          <w:p w:rsidR="00BB6F59" w:rsidRDefault="00EA6F68">
            <w:pPr>
              <w:spacing w:after="0"/>
            </w:pPr>
            <w:r>
              <w:rPr>
                <w:rFonts w:ascii="Times New Roman" w:hAnsi="Times New Roman"/>
                <w:color w:val="000000"/>
                <w:sz w:val="24"/>
              </w:rPr>
              <w:lastRenderedPageBreak/>
              <w:t>22</w:t>
            </w:r>
          </w:p>
        </w:tc>
        <w:tc>
          <w:tcPr>
            <w:tcW w:w="2757"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Чодыра чоным куандара (Лес радует душу): Сапаев В. «Шочмо-кушмо вершӧрем!» («Родимая сторонка!»), Васин К. Рассказ «Марий чодыра» («Марийский лес»). Шочмо пӱртӱс сӧрал (Красота родной природы): Васин К. Рассказ «Ший гай вӱдет» («Чистая вода»), Ильяков Н. Стихотворение «Кугу Юл» («Большая Волга»), Дмитриев В. Стихотворение «Эҥер» («Река»)</w:t>
            </w:r>
          </w:p>
        </w:tc>
        <w:tc>
          <w:tcPr>
            <w:tcW w:w="87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80" w:type="dxa"/>
            <w:tcMar>
              <w:top w:w="50" w:type="dxa"/>
              <w:left w:w="100" w:type="dxa"/>
            </w:tcMar>
            <w:vAlign w:val="center"/>
          </w:tcPr>
          <w:p w:rsidR="00BB6F59" w:rsidRDefault="00BB6F59">
            <w:pPr>
              <w:spacing w:after="0"/>
              <w:ind w:left="135"/>
              <w:jc w:val="center"/>
            </w:pPr>
          </w:p>
        </w:tc>
        <w:tc>
          <w:tcPr>
            <w:tcW w:w="1676" w:type="dxa"/>
            <w:tcMar>
              <w:top w:w="50" w:type="dxa"/>
              <w:left w:w="100" w:type="dxa"/>
            </w:tcMar>
            <w:vAlign w:val="center"/>
          </w:tcPr>
          <w:p w:rsidR="00BB6F59" w:rsidRDefault="00BB6F59">
            <w:pPr>
              <w:spacing w:after="0"/>
              <w:ind w:left="135"/>
              <w:jc w:val="center"/>
            </w:pPr>
          </w:p>
        </w:tc>
        <w:tc>
          <w:tcPr>
            <w:tcW w:w="1195" w:type="dxa"/>
            <w:tcMar>
              <w:top w:w="50" w:type="dxa"/>
              <w:left w:w="100" w:type="dxa"/>
            </w:tcMar>
            <w:vAlign w:val="center"/>
          </w:tcPr>
          <w:p w:rsidR="00BB6F59" w:rsidRDefault="00BB6F59">
            <w:pPr>
              <w:spacing w:after="0"/>
              <w:ind w:left="135"/>
            </w:pPr>
          </w:p>
        </w:tc>
        <w:tc>
          <w:tcPr>
            <w:tcW w:w="2029" w:type="dxa"/>
            <w:tcMar>
              <w:top w:w="50" w:type="dxa"/>
              <w:left w:w="100" w:type="dxa"/>
            </w:tcMar>
            <w:vAlign w:val="center"/>
          </w:tcPr>
          <w:p w:rsidR="00BB6F59" w:rsidRDefault="00BB6F59">
            <w:pPr>
              <w:spacing w:after="0"/>
              <w:ind w:left="135"/>
            </w:pPr>
          </w:p>
        </w:tc>
      </w:tr>
      <w:tr w:rsidR="00BB6F59">
        <w:trPr>
          <w:trHeight w:val="144"/>
          <w:tblCellSpacing w:w="0" w:type="dxa"/>
        </w:trPr>
        <w:tc>
          <w:tcPr>
            <w:tcW w:w="403" w:type="dxa"/>
            <w:tcMar>
              <w:top w:w="50" w:type="dxa"/>
              <w:left w:w="100" w:type="dxa"/>
            </w:tcMar>
            <w:vAlign w:val="center"/>
          </w:tcPr>
          <w:p w:rsidR="00BB6F59" w:rsidRDefault="00EA6F68">
            <w:pPr>
              <w:spacing w:after="0"/>
            </w:pPr>
            <w:r>
              <w:rPr>
                <w:rFonts w:ascii="Times New Roman" w:hAnsi="Times New Roman"/>
                <w:color w:val="000000"/>
                <w:sz w:val="24"/>
              </w:rPr>
              <w:t>23</w:t>
            </w:r>
          </w:p>
        </w:tc>
        <w:tc>
          <w:tcPr>
            <w:tcW w:w="2757"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Кажнылан шке велже шерге (Каждому мила своя сторона): Иванов В. Стихотворение «Йошкар-Ола нерген муро» («Песня о Йошкар-Оле»), Осмин Йыван Стихотворение «Курымеш йӧратена» («Любовь навека»), Изилянова В. Стихотворение «Морко велне» («Моркинская сторона»).</w:t>
            </w:r>
          </w:p>
        </w:tc>
        <w:tc>
          <w:tcPr>
            <w:tcW w:w="87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80" w:type="dxa"/>
            <w:tcMar>
              <w:top w:w="50" w:type="dxa"/>
              <w:left w:w="100" w:type="dxa"/>
            </w:tcMar>
            <w:vAlign w:val="center"/>
          </w:tcPr>
          <w:p w:rsidR="00BB6F59" w:rsidRDefault="00BB6F59">
            <w:pPr>
              <w:spacing w:after="0"/>
              <w:ind w:left="135"/>
              <w:jc w:val="center"/>
            </w:pPr>
          </w:p>
        </w:tc>
        <w:tc>
          <w:tcPr>
            <w:tcW w:w="1676" w:type="dxa"/>
            <w:tcMar>
              <w:top w:w="50" w:type="dxa"/>
              <w:left w:w="100" w:type="dxa"/>
            </w:tcMar>
            <w:vAlign w:val="center"/>
          </w:tcPr>
          <w:p w:rsidR="00BB6F59" w:rsidRDefault="00BB6F59">
            <w:pPr>
              <w:spacing w:after="0"/>
              <w:ind w:left="135"/>
              <w:jc w:val="center"/>
            </w:pPr>
          </w:p>
        </w:tc>
        <w:tc>
          <w:tcPr>
            <w:tcW w:w="1195" w:type="dxa"/>
            <w:tcMar>
              <w:top w:w="50" w:type="dxa"/>
              <w:left w:w="100" w:type="dxa"/>
            </w:tcMar>
            <w:vAlign w:val="center"/>
          </w:tcPr>
          <w:p w:rsidR="00BB6F59" w:rsidRDefault="00BB6F59">
            <w:pPr>
              <w:spacing w:after="0"/>
              <w:ind w:left="135"/>
            </w:pPr>
          </w:p>
        </w:tc>
        <w:tc>
          <w:tcPr>
            <w:tcW w:w="2029" w:type="dxa"/>
            <w:tcMar>
              <w:top w:w="50" w:type="dxa"/>
              <w:left w:w="100" w:type="dxa"/>
            </w:tcMar>
            <w:vAlign w:val="center"/>
          </w:tcPr>
          <w:p w:rsidR="00BB6F59" w:rsidRDefault="00BB6F59">
            <w:pPr>
              <w:spacing w:after="0"/>
              <w:ind w:left="135"/>
            </w:pPr>
          </w:p>
        </w:tc>
      </w:tr>
      <w:tr w:rsidR="00BB6F59">
        <w:trPr>
          <w:trHeight w:val="144"/>
          <w:tblCellSpacing w:w="0" w:type="dxa"/>
        </w:trPr>
        <w:tc>
          <w:tcPr>
            <w:tcW w:w="403" w:type="dxa"/>
            <w:tcMar>
              <w:top w:w="50" w:type="dxa"/>
              <w:left w:w="100" w:type="dxa"/>
            </w:tcMar>
            <w:vAlign w:val="center"/>
          </w:tcPr>
          <w:p w:rsidR="00BB6F59" w:rsidRDefault="00EA6F68">
            <w:pPr>
              <w:spacing w:after="0"/>
            </w:pPr>
            <w:r>
              <w:rPr>
                <w:rFonts w:ascii="Times New Roman" w:hAnsi="Times New Roman"/>
                <w:color w:val="000000"/>
                <w:sz w:val="24"/>
              </w:rPr>
              <w:t>24</w:t>
            </w:r>
          </w:p>
        </w:tc>
        <w:tc>
          <w:tcPr>
            <w:tcW w:w="2757"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Телым вашлийына (Встречаем зиму): Шабдар Осып Рассказ «Первый лум» («Первый снег»), Луков П. Рассказ «Телым ялыште» («Зимой в деревне»), Данилов Б. Стихотворение «Теле» («Зима»), Казаков М. Стихотворение «Йÿштö Кугыза» («Дед Мороз»)</w:t>
            </w:r>
          </w:p>
        </w:tc>
        <w:tc>
          <w:tcPr>
            <w:tcW w:w="87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80" w:type="dxa"/>
            <w:tcMar>
              <w:top w:w="50" w:type="dxa"/>
              <w:left w:w="100" w:type="dxa"/>
            </w:tcMar>
            <w:vAlign w:val="center"/>
          </w:tcPr>
          <w:p w:rsidR="00BB6F59" w:rsidRDefault="00BB6F59">
            <w:pPr>
              <w:spacing w:after="0"/>
              <w:ind w:left="135"/>
              <w:jc w:val="center"/>
            </w:pPr>
          </w:p>
        </w:tc>
        <w:tc>
          <w:tcPr>
            <w:tcW w:w="1676" w:type="dxa"/>
            <w:tcMar>
              <w:top w:w="50" w:type="dxa"/>
              <w:left w:w="100" w:type="dxa"/>
            </w:tcMar>
            <w:vAlign w:val="center"/>
          </w:tcPr>
          <w:p w:rsidR="00BB6F59" w:rsidRDefault="00BB6F59">
            <w:pPr>
              <w:spacing w:after="0"/>
              <w:ind w:left="135"/>
              <w:jc w:val="center"/>
            </w:pPr>
          </w:p>
        </w:tc>
        <w:tc>
          <w:tcPr>
            <w:tcW w:w="1195" w:type="dxa"/>
            <w:tcMar>
              <w:top w:w="50" w:type="dxa"/>
              <w:left w:w="100" w:type="dxa"/>
            </w:tcMar>
            <w:vAlign w:val="center"/>
          </w:tcPr>
          <w:p w:rsidR="00BB6F59" w:rsidRDefault="00BB6F59">
            <w:pPr>
              <w:spacing w:after="0"/>
              <w:ind w:left="135"/>
            </w:pPr>
          </w:p>
        </w:tc>
        <w:tc>
          <w:tcPr>
            <w:tcW w:w="2029" w:type="dxa"/>
            <w:tcMar>
              <w:top w:w="50" w:type="dxa"/>
              <w:left w:w="100" w:type="dxa"/>
            </w:tcMar>
            <w:vAlign w:val="center"/>
          </w:tcPr>
          <w:p w:rsidR="00BB6F59" w:rsidRDefault="00BB6F59">
            <w:pPr>
              <w:spacing w:after="0"/>
              <w:ind w:left="135"/>
            </w:pPr>
          </w:p>
        </w:tc>
      </w:tr>
      <w:tr w:rsidR="00BB6F59">
        <w:trPr>
          <w:trHeight w:val="144"/>
          <w:tblCellSpacing w:w="0" w:type="dxa"/>
        </w:trPr>
        <w:tc>
          <w:tcPr>
            <w:tcW w:w="403" w:type="dxa"/>
            <w:tcMar>
              <w:top w:w="50" w:type="dxa"/>
              <w:left w:w="100" w:type="dxa"/>
            </w:tcMar>
            <w:vAlign w:val="center"/>
          </w:tcPr>
          <w:p w:rsidR="00BB6F59" w:rsidRDefault="00EA6F68">
            <w:pPr>
              <w:spacing w:after="0"/>
            </w:pPr>
            <w:r>
              <w:rPr>
                <w:rFonts w:ascii="Times New Roman" w:hAnsi="Times New Roman"/>
                <w:color w:val="000000"/>
                <w:sz w:val="24"/>
              </w:rPr>
              <w:lastRenderedPageBreak/>
              <w:t>25</w:t>
            </w:r>
          </w:p>
        </w:tc>
        <w:tc>
          <w:tcPr>
            <w:tcW w:w="2757"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Пасушто ӱяҥдыш – клатыште кинде (Удобрения на полях – хлеб в амбарах): Александров В. Рассказ «У шурно верч» («За новый урожай»)</w:t>
            </w:r>
          </w:p>
        </w:tc>
        <w:tc>
          <w:tcPr>
            <w:tcW w:w="87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80" w:type="dxa"/>
            <w:tcMar>
              <w:top w:w="50" w:type="dxa"/>
              <w:left w:w="100" w:type="dxa"/>
            </w:tcMar>
            <w:vAlign w:val="center"/>
          </w:tcPr>
          <w:p w:rsidR="00BB6F59" w:rsidRDefault="00BB6F59">
            <w:pPr>
              <w:spacing w:after="0"/>
              <w:ind w:left="135"/>
              <w:jc w:val="center"/>
            </w:pPr>
          </w:p>
        </w:tc>
        <w:tc>
          <w:tcPr>
            <w:tcW w:w="1676" w:type="dxa"/>
            <w:tcMar>
              <w:top w:w="50" w:type="dxa"/>
              <w:left w:w="100" w:type="dxa"/>
            </w:tcMar>
            <w:vAlign w:val="center"/>
          </w:tcPr>
          <w:p w:rsidR="00BB6F59" w:rsidRDefault="00BB6F59">
            <w:pPr>
              <w:spacing w:after="0"/>
              <w:ind w:left="135"/>
              <w:jc w:val="center"/>
            </w:pPr>
          </w:p>
        </w:tc>
        <w:tc>
          <w:tcPr>
            <w:tcW w:w="1195" w:type="dxa"/>
            <w:tcMar>
              <w:top w:w="50" w:type="dxa"/>
              <w:left w:w="100" w:type="dxa"/>
            </w:tcMar>
            <w:vAlign w:val="center"/>
          </w:tcPr>
          <w:p w:rsidR="00BB6F59" w:rsidRDefault="00BB6F59">
            <w:pPr>
              <w:spacing w:after="0"/>
              <w:ind w:left="135"/>
            </w:pPr>
          </w:p>
        </w:tc>
        <w:tc>
          <w:tcPr>
            <w:tcW w:w="2029" w:type="dxa"/>
            <w:tcMar>
              <w:top w:w="50" w:type="dxa"/>
              <w:left w:w="100" w:type="dxa"/>
            </w:tcMar>
            <w:vAlign w:val="center"/>
          </w:tcPr>
          <w:p w:rsidR="00BB6F59" w:rsidRDefault="00BB6F59">
            <w:pPr>
              <w:spacing w:after="0"/>
              <w:ind w:left="135"/>
            </w:pPr>
          </w:p>
        </w:tc>
      </w:tr>
      <w:tr w:rsidR="00BB6F59">
        <w:trPr>
          <w:trHeight w:val="144"/>
          <w:tblCellSpacing w:w="0" w:type="dxa"/>
        </w:trPr>
        <w:tc>
          <w:tcPr>
            <w:tcW w:w="403" w:type="dxa"/>
            <w:tcMar>
              <w:top w:w="50" w:type="dxa"/>
              <w:left w:w="100" w:type="dxa"/>
            </w:tcMar>
            <w:vAlign w:val="center"/>
          </w:tcPr>
          <w:p w:rsidR="00BB6F59" w:rsidRDefault="00EA6F68">
            <w:pPr>
              <w:spacing w:after="0"/>
            </w:pPr>
            <w:r>
              <w:rPr>
                <w:rFonts w:ascii="Times New Roman" w:hAnsi="Times New Roman"/>
                <w:color w:val="000000"/>
                <w:sz w:val="24"/>
              </w:rPr>
              <w:t>26</w:t>
            </w:r>
          </w:p>
        </w:tc>
        <w:tc>
          <w:tcPr>
            <w:tcW w:w="2757"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Кайык-влакын телымсе илышышт (Зимовка птиц): Чавайн Ю. Рассказ «Январь» («Январь»), Емельянов М. Стихотворение «Кайыкым пукшена» («Накормим птиц»), Иванов Н. Рассказ «Чылалан палыме кайык» («Всем известная птица»), Изилянова В. Стихотворение «Киса» («Синица»)</w:t>
            </w:r>
          </w:p>
        </w:tc>
        <w:tc>
          <w:tcPr>
            <w:tcW w:w="87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80" w:type="dxa"/>
            <w:tcMar>
              <w:top w:w="50" w:type="dxa"/>
              <w:left w:w="100" w:type="dxa"/>
            </w:tcMar>
            <w:vAlign w:val="center"/>
          </w:tcPr>
          <w:p w:rsidR="00BB6F59" w:rsidRDefault="00BB6F59">
            <w:pPr>
              <w:spacing w:after="0"/>
              <w:ind w:left="135"/>
              <w:jc w:val="center"/>
            </w:pPr>
          </w:p>
        </w:tc>
        <w:tc>
          <w:tcPr>
            <w:tcW w:w="1676" w:type="dxa"/>
            <w:tcMar>
              <w:top w:w="50" w:type="dxa"/>
              <w:left w:w="100" w:type="dxa"/>
            </w:tcMar>
            <w:vAlign w:val="center"/>
          </w:tcPr>
          <w:p w:rsidR="00BB6F59" w:rsidRDefault="00BB6F59">
            <w:pPr>
              <w:spacing w:after="0"/>
              <w:ind w:left="135"/>
              <w:jc w:val="center"/>
            </w:pPr>
          </w:p>
        </w:tc>
        <w:tc>
          <w:tcPr>
            <w:tcW w:w="1195" w:type="dxa"/>
            <w:tcMar>
              <w:top w:w="50" w:type="dxa"/>
              <w:left w:w="100" w:type="dxa"/>
            </w:tcMar>
            <w:vAlign w:val="center"/>
          </w:tcPr>
          <w:p w:rsidR="00BB6F59" w:rsidRDefault="00BB6F59">
            <w:pPr>
              <w:spacing w:after="0"/>
              <w:ind w:left="135"/>
            </w:pPr>
          </w:p>
        </w:tc>
        <w:tc>
          <w:tcPr>
            <w:tcW w:w="2029" w:type="dxa"/>
            <w:tcMar>
              <w:top w:w="50" w:type="dxa"/>
              <w:left w:w="100" w:type="dxa"/>
            </w:tcMar>
            <w:vAlign w:val="center"/>
          </w:tcPr>
          <w:p w:rsidR="00BB6F59" w:rsidRDefault="00BB6F59">
            <w:pPr>
              <w:spacing w:after="0"/>
              <w:ind w:left="135"/>
            </w:pPr>
          </w:p>
        </w:tc>
      </w:tr>
      <w:tr w:rsidR="00BB6F59">
        <w:trPr>
          <w:trHeight w:val="144"/>
          <w:tblCellSpacing w:w="0" w:type="dxa"/>
        </w:trPr>
        <w:tc>
          <w:tcPr>
            <w:tcW w:w="403" w:type="dxa"/>
            <w:tcMar>
              <w:top w:w="50" w:type="dxa"/>
              <w:left w:w="100" w:type="dxa"/>
            </w:tcMar>
            <w:vAlign w:val="center"/>
          </w:tcPr>
          <w:p w:rsidR="00BB6F59" w:rsidRDefault="00EA6F68">
            <w:pPr>
              <w:spacing w:after="0"/>
            </w:pPr>
            <w:r>
              <w:rPr>
                <w:rFonts w:ascii="Times New Roman" w:hAnsi="Times New Roman"/>
                <w:color w:val="000000"/>
                <w:sz w:val="24"/>
              </w:rPr>
              <w:t>27</w:t>
            </w:r>
          </w:p>
        </w:tc>
        <w:tc>
          <w:tcPr>
            <w:tcW w:w="2757"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Телым тазалыкым пеҥгыдемде (Укрепляй здоровье зимой): Яковлева Н. Рассказ «Теле ӱжеш» («Зима зовёт»), Казаков М. Стихотворение «Ечызе» («Лыжник»), Одоевский В. Сказка «Йӱштӧ Кугыза деке унала» («В гости к Деду Морозу»)</w:t>
            </w:r>
          </w:p>
        </w:tc>
        <w:tc>
          <w:tcPr>
            <w:tcW w:w="87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80" w:type="dxa"/>
            <w:tcMar>
              <w:top w:w="50" w:type="dxa"/>
              <w:left w:w="100" w:type="dxa"/>
            </w:tcMar>
            <w:vAlign w:val="center"/>
          </w:tcPr>
          <w:p w:rsidR="00BB6F59" w:rsidRDefault="00BB6F59">
            <w:pPr>
              <w:spacing w:after="0"/>
              <w:ind w:left="135"/>
              <w:jc w:val="center"/>
            </w:pPr>
          </w:p>
        </w:tc>
        <w:tc>
          <w:tcPr>
            <w:tcW w:w="1676" w:type="dxa"/>
            <w:tcMar>
              <w:top w:w="50" w:type="dxa"/>
              <w:left w:w="100" w:type="dxa"/>
            </w:tcMar>
            <w:vAlign w:val="center"/>
          </w:tcPr>
          <w:p w:rsidR="00BB6F59" w:rsidRDefault="00BB6F59">
            <w:pPr>
              <w:spacing w:after="0"/>
              <w:ind w:left="135"/>
              <w:jc w:val="center"/>
            </w:pPr>
          </w:p>
        </w:tc>
        <w:tc>
          <w:tcPr>
            <w:tcW w:w="1195" w:type="dxa"/>
            <w:tcMar>
              <w:top w:w="50" w:type="dxa"/>
              <w:left w:w="100" w:type="dxa"/>
            </w:tcMar>
            <w:vAlign w:val="center"/>
          </w:tcPr>
          <w:p w:rsidR="00BB6F59" w:rsidRDefault="00BB6F59">
            <w:pPr>
              <w:spacing w:after="0"/>
              <w:ind w:left="135"/>
            </w:pPr>
          </w:p>
        </w:tc>
        <w:tc>
          <w:tcPr>
            <w:tcW w:w="2029" w:type="dxa"/>
            <w:tcMar>
              <w:top w:w="50" w:type="dxa"/>
              <w:left w:w="100" w:type="dxa"/>
            </w:tcMar>
            <w:vAlign w:val="center"/>
          </w:tcPr>
          <w:p w:rsidR="00BB6F59" w:rsidRDefault="00BB6F59">
            <w:pPr>
              <w:spacing w:after="0"/>
              <w:ind w:left="135"/>
            </w:pPr>
          </w:p>
        </w:tc>
      </w:tr>
      <w:tr w:rsidR="00BB6F59">
        <w:trPr>
          <w:trHeight w:val="144"/>
          <w:tblCellSpacing w:w="0" w:type="dxa"/>
        </w:trPr>
        <w:tc>
          <w:tcPr>
            <w:tcW w:w="403" w:type="dxa"/>
            <w:tcMar>
              <w:top w:w="50" w:type="dxa"/>
              <w:left w:w="100" w:type="dxa"/>
            </w:tcMar>
            <w:vAlign w:val="center"/>
          </w:tcPr>
          <w:p w:rsidR="00BB6F59" w:rsidRDefault="00EA6F68">
            <w:pPr>
              <w:spacing w:after="0"/>
            </w:pPr>
            <w:r>
              <w:rPr>
                <w:rFonts w:ascii="Times New Roman" w:hAnsi="Times New Roman"/>
                <w:color w:val="000000"/>
                <w:sz w:val="24"/>
              </w:rPr>
              <w:t>28</w:t>
            </w:r>
          </w:p>
        </w:tc>
        <w:tc>
          <w:tcPr>
            <w:tcW w:w="2757"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Кайык шошылан куана, ньога – аважлан (Птица рада весне, а дитя – маме): Иванова А. Стихотворение «Канде шошо пагыт» («Весна»), Рожкин В. Стихотворение «Ава» («Мама»), Емельянов М.</w:t>
            </w:r>
          </w:p>
        </w:tc>
        <w:tc>
          <w:tcPr>
            <w:tcW w:w="87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80" w:type="dxa"/>
            <w:tcMar>
              <w:top w:w="50" w:type="dxa"/>
              <w:left w:w="100" w:type="dxa"/>
            </w:tcMar>
            <w:vAlign w:val="center"/>
          </w:tcPr>
          <w:p w:rsidR="00BB6F59" w:rsidRDefault="00BB6F59">
            <w:pPr>
              <w:spacing w:after="0"/>
              <w:ind w:left="135"/>
              <w:jc w:val="center"/>
            </w:pPr>
          </w:p>
        </w:tc>
        <w:tc>
          <w:tcPr>
            <w:tcW w:w="1676" w:type="dxa"/>
            <w:tcMar>
              <w:top w:w="50" w:type="dxa"/>
              <w:left w:w="100" w:type="dxa"/>
            </w:tcMar>
            <w:vAlign w:val="center"/>
          </w:tcPr>
          <w:p w:rsidR="00BB6F59" w:rsidRDefault="00BB6F59">
            <w:pPr>
              <w:spacing w:after="0"/>
              <w:ind w:left="135"/>
              <w:jc w:val="center"/>
            </w:pPr>
          </w:p>
        </w:tc>
        <w:tc>
          <w:tcPr>
            <w:tcW w:w="1195" w:type="dxa"/>
            <w:tcMar>
              <w:top w:w="50" w:type="dxa"/>
              <w:left w:w="100" w:type="dxa"/>
            </w:tcMar>
            <w:vAlign w:val="center"/>
          </w:tcPr>
          <w:p w:rsidR="00BB6F59" w:rsidRDefault="00BB6F59">
            <w:pPr>
              <w:spacing w:after="0"/>
              <w:ind w:left="135"/>
            </w:pPr>
          </w:p>
        </w:tc>
        <w:tc>
          <w:tcPr>
            <w:tcW w:w="2029" w:type="dxa"/>
            <w:tcMar>
              <w:top w:w="50" w:type="dxa"/>
              <w:left w:w="100" w:type="dxa"/>
            </w:tcMar>
            <w:vAlign w:val="center"/>
          </w:tcPr>
          <w:p w:rsidR="00BB6F59" w:rsidRDefault="00BB6F59">
            <w:pPr>
              <w:spacing w:after="0"/>
              <w:ind w:left="135"/>
            </w:pPr>
          </w:p>
        </w:tc>
      </w:tr>
      <w:tr w:rsidR="00BB6F59">
        <w:trPr>
          <w:trHeight w:val="144"/>
          <w:tblCellSpacing w:w="0" w:type="dxa"/>
        </w:trPr>
        <w:tc>
          <w:tcPr>
            <w:tcW w:w="403" w:type="dxa"/>
            <w:tcMar>
              <w:top w:w="50" w:type="dxa"/>
              <w:left w:w="100" w:type="dxa"/>
            </w:tcMar>
            <w:vAlign w:val="center"/>
          </w:tcPr>
          <w:p w:rsidR="00BB6F59" w:rsidRDefault="00EA6F68">
            <w:pPr>
              <w:spacing w:after="0"/>
            </w:pPr>
            <w:r>
              <w:rPr>
                <w:rFonts w:ascii="Times New Roman" w:hAnsi="Times New Roman"/>
                <w:color w:val="000000"/>
                <w:sz w:val="24"/>
              </w:rPr>
              <w:t>29</w:t>
            </w:r>
          </w:p>
        </w:tc>
        <w:tc>
          <w:tcPr>
            <w:tcW w:w="2757"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Стихотворение «Эн шерге мут» («Самые дорогие слова»), Сапаев В. Стихотворение «Пӧлек» («Подарок»).</w:t>
            </w:r>
          </w:p>
        </w:tc>
        <w:tc>
          <w:tcPr>
            <w:tcW w:w="87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80" w:type="dxa"/>
            <w:tcMar>
              <w:top w:w="50" w:type="dxa"/>
              <w:left w:w="100" w:type="dxa"/>
            </w:tcMar>
            <w:vAlign w:val="center"/>
          </w:tcPr>
          <w:p w:rsidR="00BB6F59" w:rsidRDefault="00BB6F59">
            <w:pPr>
              <w:spacing w:after="0"/>
              <w:ind w:left="135"/>
              <w:jc w:val="center"/>
            </w:pPr>
          </w:p>
        </w:tc>
        <w:tc>
          <w:tcPr>
            <w:tcW w:w="1676" w:type="dxa"/>
            <w:tcMar>
              <w:top w:w="50" w:type="dxa"/>
              <w:left w:w="100" w:type="dxa"/>
            </w:tcMar>
            <w:vAlign w:val="center"/>
          </w:tcPr>
          <w:p w:rsidR="00BB6F59" w:rsidRDefault="00BB6F59">
            <w:pPr>
              <w:spacing w:after="0"/>
              <w:ind w:left="135"/>
              <w:jc w:val="center"/>
            </w:pPr>
          </w:p>
        </w:tc>
        <w:tc>
          <w:tcPr>
            <w:tcW w:w="1195" w:type="dxa"/>
            <w:tcMar>
              <w:top w:w="50" w:type="dxa"/>
              <w:left w:w="100" w:type="dxa"/>
            </w:tcMar>
            <w:vAlign w:val="center"/>
          </w:tcPr>
          <w:p w:rsidR="00BB6F59" w:rsidRDefault="00BB6F59">
            <w:pPr>
              <w:spacing w:after="0"/>
              <w:ind w:left="135"/>
            </w:pPr>
          </w:p>
        </w:tc>
        <w:tc>
          <w:tcPr>
            <w:tcW w:w="2029" w:type="dxa"/>
            <w:tcMar>
              <w:top w:w="50" w:type="dxa"/>
              <w:left w:w="100" w:type="dxa"/>
            </w:tcMar>
            <w:vAlign w:val="center"/>
          </w:tcPr>
          <w:p w:rsidR="00BB6F59" w:rsidRDefault="00BB6F59">
            <w:pPr>
              <w:spacing w:after="0"/>
              <w:ind w:left="135"/>
            </w:pPr>
          </w:p>
        </w:tc>
      </w:tr>
      <w:tr w:rsidR="00BB6F59">
        <w:trPr>
          <w:trHeight w:val="144"/>
          <w:tblCellSpacing w:w="0" w:type="dxa"/>
        </w:trPr>
        <w:tc>
          <w:tcPr>
            <w:tcW w:w="403" w:type="dxa"/>
            <w:tcMar>
              <w:top w:w="50" w:type="dxa"/>
              <w:left w:w="100" w:type="dxa"/>
            </w:tcMar>
            <w:vAlign w:val="center"/>
          </w:tcPr>
          <w:p w:rsidR="00BB6F59" w:rsidRDefault="00EA6F68">
            <w:pPr>
              <w:spacing w:after="0"/>
            </w:pPr>
            <w:r>
              <w:rPr>
                <w:rFonts w:ascii="Times New Roman" w:hAnsi="Times New Roman"/>
                <w:color w:val="000000"/>
                <w:sz w:val="24"/>
              </w:rPr>
              <w:t>30</w:t>
            </w:r>
          </w:p>
        </w:tc>
        <w:tc>
          <w:tcPr>
            <w:tcW w:w="2757"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Кажне шошын шке койышыжо (У каждой весны свой характер): Дмитриев В. Стихотворение «Шошо эрдене» («Весенним утром»), Мокеев А. Стихотворение «Эрдене кудывечыште» («Утром во дворе»).</w:t>
            </w:r>
          </w:p>
        </w:tc>
        <w:tc>
          <w:tcPr>
            <w:tcW w:w="87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80" w:type="dxa"/>
            <w:tcMar>
              <w:top w:w="50" w:type="dxa"/>
              <w:left w:w="100" w:type="dxa"/>
            </w:tcMar>
            <w:vAlign w:val="center"/>
          </w:tcPr>
          <w:p w:rsidR="00BB6F59" w:rsidRDefault="00BB6F59">
            <w:pPr>
              <w:spacing w:after="0"/>
              <w:ind w:left="135"/>
              <w:jc w:val="center"/>
            </w:pPr>
          </w:p>
        </w:tc>
        <w:tc>
          <w:tcPr>
            <w:tcW w:w="1676" w:type="dxa"/>
            <w:tcMar>
              <w:top w:w="50" w:type="dxa"/>
              <w:left w:w="100" w:type="dxa"/>
            </w:tcMar>
            <w:vAlign w:val="center"/>
          </w:tcPr>
          <w:p w:rsidR="00BB6F59" w:rsidRDefault="00BB6F59">
            <w:pPr>
              <w:spacing w:after="0"/>
              <w:ind w:left="135"/>
              <w:jc w:val="center"/>
            </w:pPr>
          </w:p>
        </w:tc>
        <w:tc>
          <w:tcPr>
            <w:tcW w:w="1195" w:type="dxa"/>
            <w:tcMar>
              <w:top w:w="50" w:type="dxa"/>
              <w:left w:w="100" w:type="dxa"/>
            </w:tcMar>
            <w:vAlign w:val="center"/>
          </w:tcPr>
          <w:p w:rsidR="00BB6F59" w:rsidRDefault="00BB6F59">
            <w:pPr>
              <w:spacing w:after="0"/>
              <w:ind w:left="135"/>
            </w:pPr>
          </w:p>
        </w:tc>
        <w:tc>
          <w:tcPr>
            <w:tcW w:w="2029" w:type="dxa"/>
            <w:tcMar>
              <w:top w:w="50" w:type="dxa"/>
              <w:left w:w="100" w:type="dxa"/>
            </w:tcMar>
            <w:vAlign w:val="center"/>
          </w:tcPr>
          <w:p w:rsidR="00BB6F59" w:rsidRDefault="00BB6F59">
            <w:pPr>
              <w:spacing w:after="0"/>
              <w:ind w:left="135"/>
            </w:pPr>
          </w:p>
        </w:tc>
      </w:tr>
      <w:tr w:rsidR="00BB6F59">
        <w:trPr>
          <w:trHeight w:val="144"/>
          <w:tblCellSpacing w:w="0" w:type="dxa"/>
        </w:trPr>
        <w:tc>
          <w:tcPr>
            <w:tcW w:w="403" w:type="dxa"/>
            <w:tcMar>
              <w:top w:w="50" w:type="dxa"/>
              <w:left w:w="100" w:type="dxa"/>
            </w:tcMar>
            <w:vAlign w:val="center"/>
          </w:tcPr>
          <w:p w:rsidR="00BB6F59" w:rsidRDefault="00EA6F68">
            <w:pPr>
              <w:spacing w:after="0"/>
            </w:pPr>
            <w:r>
              <w:rPr>
                <w:rFonts w:ascii="Times New Roman" w:hAnsi="Times New Roman"/>
                <w:color w:val="000000"/>
                <w:sz w:val="24"/>
              </w:rPr>
              <w:lastRenderedPageBreak/>
              <w:t>31</w:t>
            </w:r>
          </w:p>
        </w:tc>
        <w:tc>
          <w:tcPr>
            <w:tcW w:w="2757"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Космосыш – эн ончыч (Первый полёт в космос): Бороздин В. Рассказ «Сандалыкыште эн ончыч» («Первый в космосе»)</w:t>
            </w:r>
          </w:p>
        </w:tc>
        <w:tc>
          <w:tcPr>
            <w:tcW w:w="87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80" w:type="dxa"/>
            <w:tcMar>
              <w:top w:w="50" w:type="dxa"/>
              <w:left w:w="100" w:type="dxa"/>
            </w:tcMar>
            <w:vAlign w:val="center"/>
          </w:tcPr>
          <w:p w:rsidR="00BB6F59" w:rsidRDefault="00BB6F59">
            <w:pPr>
              <w:spacing w:after="0"/>
              <w:ind w:left="135"/>
              <w:jc w:val="center"/>
            </w:pPr>
          </w:p>
        </w:tc>
        <w:tc>
          <w:tcPr>
            <w:tcW w:w="1676" w:type="dxa"/>
            <w:tcMar>
              <w:top w:w="50" w:type="dxa"/>
              <w:left w:w="100" w:type="dxa"/>
            </w:tcMar>
            <w:vAlign w:val="center"/>
          </w:tcPr>
          <w:p w:rsidR="00BB6F59" w:rsidRDefault="00BB6F59">
            <w:pPr>
              <w:spacing w:after="0"/>
              <w:ind w:left="135"/>
              <w:jc w:val="center"/>
            </w:pPr>
          </w:p>
        </w:tc>
        <w:tc>
          <w:tcPr>
            <w:tcW w:w="1195" w:type="dxa"/>
            <w:tcMar>
              <w:top w:w="50" w:type="dxa"/>
              <w:left w:w="100" w:type="dxa"/>
            </w:tcMar>
            <w:vAlign w:val="center"/>
          </w:tcPr>
          <w:p w:rsidR="00BB6F59" w:rsidRDefault="00BB6F59">
            <w:pPr>
              <w:spacing w:after="0"/>
              <w:ind w:left="135"/>
            </w:pPr>
          </w:p>
        </w:tc>
        <w:tc>
          <w:tcPr>
            <w:tcW w:w="2029" w:type="dxa"/>
            <w:tcMar>
              <w:top w:w="50" w:type="dxa"/>
              <w:left w:w="100" w:type="dxa"/>
            </w:tcMar>
            <w:vAlign w:val="center"/>
          </w:tcPr>
          <w:p w:rsidR="00BB6F59" w:rsidRDefault="00BB6F59">
            <w:pPr>
              <w:spacing w:after="0"/>
              <w:ind w:left="135"/>
            </w:pPr>
          </w:p>
        </w:tc>
      </w:tr>
      <w:tr w:rsidR="00BB6F59">
        <w:trPr>
          <w:trHeight w:val="144"/>
          <w:tblCellSpacing w:w="0" w:type="dxa"/>
        </w:trPr>
        <w:tc>
          <w:tcPr>
            <w:tcW w:w="403" w:type="dxa"/>
            <w:tcMar>
              <w:top w:w="50" w:type="dxa"/>
              <w:left w:w="100" w:type="dxa"/>
            </w:tcMar>
            <w:vAlign w:val="center"/>
          </w:tcPr>
          <w:p w:rsidR="00BB6F59" w:rsidRDefault="00EA6F68">
            <w:pPr>
              <w:spacing w:after="0"/>
            </w:pPr>
            <w:r>
              <w:rPr>
                <w:rFonts w:ascii="Times New Roman" w:hAnsi="Times New Roman"/>
                <w:color w:val="000000"/>
                <w:sz w:val="24"/>
              </w:rPr>
              <w:t>32</w:t>
            </w:r>
          </w:p>
        </w:tc>
        <w:tc>
          <w:tcPr>
            <w:tcW w:w="2757"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Неле сеҥымаш корно (Трудный путь к Победе): В. Исенеков Стихотворение «Чевер май» («Красный май»), Сави В. Рассказ «Сеҥымаш пайрем» («Праздник Победы»)</w:t>
            </w:r>
          </w:p>
        </w:tc>
        <w:tc>
          <w:tcPr>
            <w:tcW w:w="87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80" w:type="dxa"/>
            <w:tcMar>
              <w:top w:w="50" w:type="dxa"/>
              <w:left w:w="100" w:type="dxa"/>
            </w:tcMar>
            <w:vAlign w:val="center"/>
          </w:tcPr>
          <w:p w:rsidR="00BB6F59" w:rsidRDefault="00BB6F59">
            <w:pPr>
              <w:spacing w:after="0"/>
              <w:ind w:left="135"/>
              <w:jc w:val="center"/>
            </w:pPr>
          </w:p>
        </w:tc>
        <w:tc>
          <w:tcPr>
            <w:tcW w:w="1676" w:type="dxa"/>
            <w:tcMar>
              <w:top w:w="50" w:type="dxa"/>
              <w:left w:w="100" w:type="dxa"/>
            </w:tcMar>
            <w:vAlign w:val="center"/>
          </w:tcPr>
          <w:p w:rsidR="00BB6F59" w:rsidRDefault="00BB6F59">
            <w:pPr>
              <w:spacing w:after="0"/>
              <w:ind w:left="135"/>
              <w:jc w:val="center"/>
            </w:pPr>
          </w:p>
        </w:tc>
        <w:tc>
          <w:tcPr>
            <w:tcW w:w="1195" w:type="dxa"/>
            <w:tcMar>
              <w:top w:w="50" w:type="dxa"/>
              <w:left w:w="100" w:type="dxa"/>
            </w:tcMar>
            <w:vAlign w:val="center"/>
          </w:tcPr>
          <w:p w:rsidR="00BB6F59" w:rsidRDefault="00BB6F59">
            <w:pPr>
              <w:spacing w:after="0"/>
              <w:ind w:left="135"/>
            </w:pPr>
          </w:p>
        </w:tc>
        <w:tc>
          <w:tcPr>
            <w:tcW w:w="2029" w:type="dxa"/>
            <w:tcMar>
              <w:top w:w="50" w:type="dxa"/>
              <w:left w:w="100" w:type="dxa"/>
            </w:tcMar>
            <w:vAlign w:val="center"/>
          </w:tcPr>
          <w:p w:rsidR="00BB6F59" w:rsidRDefault="00BB6F59">
            <w:pPr>
              <w:spacing w:after="0"/>
              <w:ind w:left="135"/>
            </w:pPr>
          </w:p>
        </w:tc>
      </w:tr>
      <w:tr w:rsidR="00BB6F59">
        <w:trPr>
          <w:trHeight w:val="144"/>
          <w:tblCellSpacing w:w="0" w:type="dxa"/>
        </w:trPr>
        <w:tc>
          <w:tcPr>
            <w:tcW w:w="403" w:type="dxa"/>
            <w:tcMar>
              <w:top w:w="50" w:type="dxa"/>
              <w:left w:w="100" w:type="dxa"/>
            </w:tcMar>
            <w:vAlign w:val="center"/>
          </w:tcPr>
          <w:p w:rsidR="00BB6F59" w:rsidRDefault="00EA6F68">
            <w:pPr>
              <w:spacing w:after="0"/>
            </w:pPr>
            <w:r>
              <w:rPr>
                <w:rFonts w:ascii="Times New Roman" w:hAnsi="Times New Roman"/>
                <w:color w:val="000000"/>
                <w:sz w:val="24"/>
              </w:rPr>
              <w:t>33</w:t>
            </w:r>
          </w:p>
        </w:tc>
        <w:tc>
          <w:tcPr>
            <w:tcW w:w="2757"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Чавайн С. – классик марийской литературы. Поэзия С. Чавайна: Стихотворение «Мӱкш» («Пчела»), шутка «Изайлан полшем» («Помощь брату»), стихотворение «Чевер шошо» («Весна-красна»), стихотворение «Чевер май» («Красный май»), рассказ «Кеҥеж» («Лето»), рассказ «Памаш» («Родник»), стихотворение «Кеҥеж йӱд» («Летняя ночь»)</w:t>
            </w:r>
          </w:p>
        </w:tc>
        <w:tc>
          <w:tcPr>
            <w:tcW w:w="87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80" w:type="dxa"/>
            <w:tcMar>
              <w:top w:w="50" w:type="dxa"/>
              <w:left w:w="100" w:type="dxa"/>
            </w:tcMar>
            <w:vAlign w:val="center"/>
          </w:tcPr>
          <w:p w:rsidR="00BB6F59" w:rsidRDefault="00BB6F59">
            <w:pPr>
              <w:spacing w:after="0"/>
              <w:ind w:left="135"/>
              <w:jc w:val="center"/>
            </w:pPr>
          </w:p>
        </w:tc>
        <w:tc>
          <w:tcPr>
            <w:tcW w:w="1676" w:type="dxa"/>
            <w:tcMar>
              <w:top w:w="50" w:type="dxa"/>
              <w:left w:w="100" w:type="dxa"/>
            </w:tcMar>
            <w:vAlign w:val="center"/>
          </w:tcPr>
          <w:p w:rsidR="00BB6F59" w:rsidRDefault="00BB6F59">
            <w:pPr>
              <w:spacing w:after="0"/>
              <w:ind w:left="135"/>
              <w:jc w:val="center"/>
            </w:pPr>
          </w:p>
        </w:tc>
        <w:tc>
          <w:tcPr>
            <w:tcW w:w="1195" w:type="dxa"/>
            <w:tcMar>
              <w:top w:w="50" w:type="dxa"/>
              <w:left w:w="100" w:type="dxa"/>
            </w:tcMar>
            <w:vAlign w:val="center"/>
          </w:tcPr>
          <w:p w:rsidR="00BB6F59" w:rsidRDefault="00BB6F59">
            <w:pPr>
              <w:spacing w:after="0"/>
              <w:ind w:left="135"/>
            </w:pPr>
          </w:p>
        </w:tc>
        <w:tc>
          <w:tcPr>
            <w:tcW w:w="2029" w:type="dxa"/>
            <w:tcMar>
              <w:top w:w="50" w:type="dxa"/>
              <w:left w:w="100" w:type="dxa"/>
            </w:tcMar>
            <w:vAlign w:val="center"/>
          </w:tcPr>
          <w:p w:rsidR="00BB6F59" w:rsidRDefault="00BB6F59">
            <w:pPr>
              <w:spacing w:after="0"/>
              <w:ind w:left="135"/>
            </w:pPr>
          </w:p>
        </w:tc>
      </w:tr>
      <w:tr w:rsidR="00BB6F59">
        <w:trPr>
          <w:trHeight w:val="144"/>
          <w:tblCellSpacing w:w="0" w:type="dxa"/>
        </w:trPr>
        <w:tc>
          <w:tcPr>
            <w:tcW w:w="403" w:type="dxa"/>
            <w:tcMar>
              <w:top w:w="50" w:type="dxa"/>
              <w:left w:w="100" w:type="dxa"/>
            </w:tcMar>
            <w:vAlign w:val="center"/>
          </w:tcPr>
          <w:p w:rsidR="00BB6F59" w:rsidRDefault="00EA6F68">
            <w:pPr>
              <w:spacing w:after="0"/>
            </w:pPr>
            <w:r>
              <w:rPr>
                <w:rFonts w:ascii="Times New Roman" w:hAnsi="Times New Roman"/>
                <w:color w:val="000000"/>
                <w:sz w:val="24"/>
              </w:rPr>
              <w:t>34</w:t>
            </w:r>
          </w:p>
        </w:tc>
        <w:tc>
          <w:tcPr>
            <w:tcW w:w="2757"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Познание жизни через произведения В. Мухина (В. Сави): стихотворение «Илыш йӱк» («Голос жизни»), рассказ</w:t>
            </w:r>
          </w:p>
        </w:tc>
        <w:tc>
          <w:tcPr>
            <w:tcW w:w="87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80" w:type="dxa"/>
            <w:tcMar>
              <w:top w:w="50" w:type="dxa"/>
              <w:left w:w="100" w:type="dxa"/>
            </w:tcMar>
            <w:vAlign w:val="center"/>
          </w:tcPr>
          <w:p w:rsidR="00BB6F59" w:rsidRDefault="00BB6F59">
            <w:pPr>
              <w:spacing w:after="0"/>
              <w:ind w:left="135"/>
              <w:jc w:val="center"/>
            </w:pPr>
          </w:p>
        </w:tc>
        <w:tc>
          <w:tcPr>
            <w:tcW w:w="1676" w:type="dxa"/>
            <w:tcMar>
              <w:top w:w="50" w:type="dxa"/>
              <w:left w:w="100" w:type="dxa"/>
            </w:tcMar>
            <w:vAlign w:val="center"/>
          </w:tcPr>
          <w:p w:rsidR="00BB6F59" w:rsidRDefault="00BB6F59">
            <w:pPr>
              <w:spacing w:after="0"/>
              <w:ind w:left="135"/>
              <w:jc w:val="center"/>
            </w:pPr>
          </w:p>
        </w:tc>
        <w:tc>
          <w:tcPr>
            <w:tcW w:w="1195" w:type="dxa"/>
            <w:tcMar>
              <w:top w:w="50" w:type="dxa"/>
              <w:left w:w="100" w:type="dxa"/>
            </w:tcMar>
            <w:vAlign w:val="center"/>
          </w:tcPr>
          <w:p w:rsidR="00BB6F59" w:rsidRDefault="00BB6F59">
            <w:pPr>
              <w:spacing w:after="0"/>
              <w:ind w:left="135"/>
            </w:pPr>
          </w:p>
        </w:tc>
        <w:tc>
          <w:tcPr>
            <w:tcW w:w="2029"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b/>
                <w:color w:val="000000"/>
                <w:sz w:val="24"/>
              </w:rPr>
              <w:t>ОБЩЕЕ КОЛИЧЕСТВО ЧАСОВ ПО ПРОГРАММЕ</w:t>
            </w:r>
          </w:p>
        </w:tc>
        <w:tc>
          <w:tcPr>
            <w:tcW w:w="137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34 </w:t>
            </w:r>
          </w:p>
        </w:tc>
        <w:tc>
          <w:tcPr>
            <w:tcW w:w="158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167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EA6F68">
      <w:pPr>
        <w:spacing w:after="0" w:line="1" w:lineRule="atLeast"/>
        <w:ind w:left="120"/>
      </w:pPr>
      <w:r>
        <w:rPr>
          <w:rFonts w:ascii="Times New Roman" w:hAnsi="Times New Roman"/>
          <w:b/>
          <w:color w:val="000000"/>
          <w:sz w:val="24"/>
        </w:rPr>
        <w:lastRenderedPageBreak/>
        <w:t xml:space="preserve"> 3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230"/>
        <w:gridCol w:w="4910"/>
        <w:gridCol w:w="1383"/>
        <w:gridCol w:w="1855"/>
        <w:gridCol w:w="1924"/>
        <w:gridCol w:w="1358"/>
        <w:gridCol w:w="2237"/>
      </w:tblGrid>
      <w:tr w:rsidR="00BB6F59">
        <w:trPr>
          <w:trHeight w:val="144"/>
          <w:tblCellSpacing w:w="0" w:type="dxa"/>
        </w:trPr>
        <w:tc>
          <w:tcPr>
            <w:tcW w:w="403"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2757"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Тема урока </w:t>
            </w:r>
          </w:p>
          <w:p w:rsidR="00BB6F59" w:rsidRDefault="00BB6F59">
            <w:pPr>
              <w:spacing w:after="0"/>
              <w:ind w:left="135"/>
            </w:pPr>
          </w:p>
        </w:tc>
        <w:tc>
          <w:tcPr>
            <w:tcW w:w="0" w:type="auto"/>
            <w:gridSpan w:val="3"/>
            <w:tcMar>
              <w:top w:w="50" w:type="dxa"/>
              <w:left w:w="100" w:type="dxa"/>
            </w:tcMar>
            <w:vAlign w:val="center"/>
          </w:tcPr>
          <w:p w:rsidR="00BB6F59" w:rsidRDefault="00EA6F68">
            <w:pPr>
              <w:spacing w:after="0"/>
            </w:pPr>
            <w:r>
              <w:rPr>
                <w:rFonts w:ascii="Times New Roman" w:hAnsi="Times New Roman"/>
                <w:b/>
                <w:color w:val="000000"/>
                <w:sz w:val="24"/>
              </w:rPr>
              <w:t>Количество часов</w:t>
            </w:r>
          </w:p>
        </w:tc>
        <w:tc>
          <w:tcPr>
            <w:tcW w:w="1195"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Дата изучения </w:t>
            </w:r>
          </w:p>
          <w:p w:rsidR="00BB6F59" w:rsidRDefault="00BB6F59">
            <w:pPr>
              <w:spacing w:after="0"/>
              <w:ind w:left="135"/>
            </w:pPr>
          </w:p>
        </w:tc>
        <w:tc>
          <w:tcPr>
            <w:tcW w:w="2029"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c>
          <w:tcPr>
            <w:tcW w:w="875"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Всего </w:t>
            </w:r>
          </w:p>
          <w:p w:rsidR="00BB6F59" w:rsidRDefault="00BB6F59">
            <w:pPr>
              <w:spacing w:after="0"/>
              <w:ind w:left="135"/>
            </w:pPr>
          </w:p>
        </w:tc>
        <w:tc>
          <w:tcPr>
            <w:tcW w:w="1580"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Контрольные работы </w:t>
            </w:r>
          </w:p>
          <w:p w:rsidR="00BB6F59" w:rsidRDefault="00BB6F59">
            <w:pPr>
              <w:spacing w:after="0"/>
              <w:ind w:left="135"/>
            </w:pPr>
          </w:p>
        </w:tc>
        <w:tc>
          <w:tcPr>
            <w:tcW w:w="1676"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Практические работы </w:t>
            </w:r>
          </w:p>
          <w:p w:rsidR="00BB6F59" w:rsidRDefault="00BB6F59">
            <w:pPr>
              <w:spacing w:after="0"/>
              <w:ind w:left="135"/>
            </w:pPr>
          </w:p>
        </w:tc>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r>
      <w:tr w:rsidR="00BB6F59">
        <w:trPr>
          <w:trHeight w:val="144"/>
          <w:tblCellSpacing w:w="0" w:type="dxa"/>
        </w:trPr>
        <w:tc>
          <w:tcPr>
            <w:tcW w:w="403" w:type="dxa"/>
            <w:tcMar>
              <w:top w:w="50" w:type="dxa"/>
              <w:left w:w="100" w:type="dxa"/>
            </w:tcMar>
            <w:vAlign w:val="center"/>
          </w:tcPr>
          <w:p w:rsidR="00BB6F59" w:rsidRDefault="00EA6F68">
            <w:pPr>
              <w:spacing w:after="0"/>
            </w:pPr>
            <w:r>
              <w:rPr>
                <w:rFonts w:ascii="Times New Roman" w:hAnsi="Times New Roman"/>
                <w:color w:val="000000"/>
                <w:sz w:val="24"/>
              </w:rPr>
              <w:t>1</w:t>
            </w:r>
          </w:p>
        </w:tc>
        <w:tc>
          <w:tcPr>
            <w:tcW w:w="2757"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Марий калык йомак (Марийские народные сказки): «Каза, тага да пырыс» («Коза, баран и кот»), «Йӱксӧ ӱдыр» («Лебёдушка»), «Рывыж ден киса» («Лиса и синица»), «Пий ден озаже» («Собака и хозяин») Народная сказка народа манси «Мераҥ» («Заяц»)</w:t>
            </w:r>
          </w:p>
        </w:tc>
        <w:tc>
          <w:tcPr>
            <w:tcW w:w="87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80" w:type="dxa"/>
            <w:tcMar>
              <w:top w:w="50" w:type="dxa"/>
              <w:left w:w="100" w:type="dxa"/>
            </w:tcMar>
            <w:vAlign w:val="center"/>
          </w:tcPr>
          <w:p w:rsidR="00BB6F59" w:rsidRDefault="00BB6F59">
            <w:pPr>
              <w:spacing w:after="0"/>
              <w:ind w:left="135"/>
              <w:jc w:val="center"/>
            </w:pPr>
          </w:p>
        </w:tc>
        <w:tc>
          <w:tcPr>
            <w:tcW w:w="1676" w:type="dxa"/>
            <w:tcMar>
              <w:top w:w="50" w:type="dxa"/>
              <w:left w:w="100" w:type="dxa"/>
            </w:tcMar>
            <w:vAlign w:val="center"/>
          </w:tcPr>
          <w:p w:rsidR="00BB6F59" w:rsidRDefault="00BB6F59">
            <w:pPr>
              <w:spacing w:after="0"/>
              <w:ind w:left="135"/>
              <w:jc w:val="center"/>
            </w:pPr>
          </w:p>
        </w:tc>
        <w:tc>
          <w:tcPr>
            <w:tcW w:w="1195" w:type="dxa"/>
            <w:tcMar>
              <w:top w:w="50" w:type="dxa"/>
              <w:left w:w="100" w:type="dxa"/>
            </w:tcMar>
            <w:vAlign w:val="center"/>
          </w:tcPr>
          <w:p w:rsidR="00BB6F59" w:rsidRDefault="00BB6F59">
            <w:pPr>
              <w:spacing w:after="0"/>
              <w:ind w:left="135"/>
            </w:pPr>
          </w:p>
        </w:tc>
        <w:tc>
          <w:tcPr>
            <w:tcW w:w="2029" w:type="dxa"/>
            <w:tcMar>
              <w:top w:w="50" w:type="dxa"/>
              <w:left w:w="100" w:type="dxa"/>
            </w:tcMar>
            <w:vAlign w:val="center"/>
          </w:tcPr>
          <w:p w:rsidR="00BB6F59" w:rsidRDefault="00BB6F59">
            <w:pPr>
              <w:spacing w:after="0"/>
              <w:ind w:left="135"/>
            </w:pPr>
          </w:p>
        </w:tc>
      </w:tr>
      <w:tr w:rsidR="00BB6F59">
        <w:trPr>
          <w:trHeight w:val="144"/>
          <w:tblCellSpacing w:w="0" w:type="dxa"/>
        </w:trPr>
        <w:tc>
          <w:tcPr>
            <w:tcW w:w="403" w:type="dxa"/>
            <w:tcMar>
              <w:top w:w="50" w:type="dxa"/>
              <w:left w:w="100" w:type="dxa"/>
            </w:tcMar>
            <w:vAlign w:val="center"/>
          </w:tcPr>
          <w:p w:rsidR="00BB6F59" w:rsidRDefault="00EA6F68">
            <w:pPr>
              <w:spacing w:after="0"/>
            </w:pPr>
            <w:r>
              <w:rPr>
                <w:rFonts w:ascii="Times New Roman" w:hAnsi="Times New Roman"/>
                <w:color w:val="000000"/>
                <w:sz w:val="24"/>
              </w:rPr>
              <w:t>2</w:t>
            </w:r>
          </w:p>
        </w:tc>
        <w:tc>
          <w:tcPr>
            <w:tcW w:w="2757" w:type="dxa"/>
            <w:tcMar>
              <w:top w:w="50" w:type="dxa"/>
              <w:left w:w="100" w:type="dxa"/>
            </w:tcMar>
            <w:vAlign w:val="center"/>
          </w:tcPr>
          <w:p w:rsidR="00BB6F59" w:rsidRDefault="00EA6F68">
            <w:pPr>
              <w:spacing w:after="0"/>
              <w:ind w:left="135"/>
            </w:pPr>
            <w:r>
              <w:rPr>
                <w:rFonts w:ascii="Times New Roman" w:hAnsi="Times New Roman"/>
                <w:color w:val="000000"/>
                <w:sz w:val="24"/>
              </w:rPr>
              <w:t>Марийские народные песни</w:t>
            </w:r>
          </w:p>
        </w:tc>
        <w:tc>
          <w:tcPr>
            <w:tcW w:w="87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80" w:type="dxa"/>
            <w:tcMar>
              <w:top w:w="50" w:type="dxa"/>
              <w:left w:w="100" w:type="dxa"/>
            </w:tcMar>
            <w:vAlign w:val="center"/>
          </w:tcPr>
          <w:p w:rsidR="00BB6F59" w:rsidRDefault="00BB6F59">
            <w:pPr>
              <w:spacing w:after="0"/>
              <w:ind w:left="135"/>
              <w:jc w:val="center"/>
            </w:pPr>
          </w:p>
        </w:tc>
        <w:tc>
          <w:tcPr>
            <w:tcW w:w="1676" w:type="dxa"/>
            <w:tcMar>
              <w:top w:w="50" w:type="dxa"/>
              <w:left w:w="100" w:type="dxa"/>
            </w:tcMar>
            <w:vAlign w:val="center"/>
          </w:tcPr>
          <w:p w:rsidR="00BB6F59" w:rsidRDefault="00BB6F59">
            <w:pPr>
              <w:spacing w:after="0"/>
              <w:ind w:left="135"/>
              <w:jc w:val="center"/>
            </w:pPr>
          </w:p>
        </w:tc>
        <w:tc>
          <w:tcPr>
            <w:tcW w:w="1195" w:type="dxa"/>
            <w:tcMar>
              <w:top w:w="50" w:type="dxa"/>
              <w:left w:w="100" w:type="dxa"/>
            </w:tcMar>
            <w:vAlign w:val="center"/>
          </w:tcPr>
          <w:p w:rsidR="00BB6F59" w:rsidRDefault="00BB6F59">
            <w:pPr>
              <w:spacing w:after="0"/>
              <w:ind w:left="135"/>
            </w:pPr>
          </w:p>
        </w:tc>
        <w:tc>
          <w:tcPr>
            <w:tcW w:w="2029" w:type="dxa"/>
            <w:tcMar>
              <w:top w:w="50" w:type="dxa"/>
              <w:left w:w="100" w:type="dxa"/>
            </w:tcMar>
            <w:vAlign w:val="center"/>
          </w:tcPr>
          <w:p w:rsidR="00BB6F59" w:rsidRDefault="00BB6F59">
            <w:pPr>
              <w:spacing w:after="0"/>
              <w:ind w:left="135"/>
            </w:pPr>
          </w:p>
        </w:tc>
      </w:tr>
      <w:tr w:rsidR="00BB6F59">
        <w:trPr>
          <w:trHeight w:val="144"/>
          <w:tblCellSpacing w:w="0" w:type="dxa"/>
        </w:trPr>
        <w:tc>
          <w:tcPr>
            <w:tcW w:w="403" w:type="dxa"/>
            <w:tcMar>
              <w:top w:w="50" w:type="dxa"/>
              <w:left w:w="100" w:type="dxa"/>
            </w:tcMar>
            <w:vAlign w:val="center"/>
          </w:tcPr>
          <w:p w:rsidR="00BB6F59" w:rsidRDefault="00EA6F68">
            <w:pPr>
              <w:spacing w:after="0"/>
            </w:pPr>
            <w:r>
              <w:rPr>
                <w:rFonts w:ascii="Times New Roman" w:hAnsi="Times New Roman"/>
                <w:color w:val="000000"/>
                <w:sz w:val="24"/>
              </w:rPr>
              <w:t>3</w:t>
            </w:r>
          </w:p>
        </w:tc>
        <w:tc>
          <w:tcPr>
            <w:tcW w:w="2757"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Малые жанры фольклора (пословицы, загадки, по выбору). Виды загадок: о природе, о животных, о предметах труда.</w:t>
            </w:r>
          </w:p>
        </w:tc>
        <w:tc>
          <w:tcPr>
            <w:tcW w:w="87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80" w:type="dxa"/>
            <w:tcMar>
              <w:top w:w="50" w:type="dxa"/>
              <w:left w:w="100" w:type="dxa"/>
            </w:tcMar>
            <w:vAlign w:val="center"/>
          </w:tcPr>
          <w:p w:rsidR="00BB6F59" w:rsidRDefault="00BB6F59">
            <w:pPr>
              <w:spacing w:after="0"/>
              <w:ind w:left="135"/>
              <w:jc w:val="center"/>
            </w:pPr>
          </w:p>
        </w:tc>
        <w:tc>
          <w:tcPr>
            <w:tcW w:w="1676" w:type="dxa"/>
            <w:tcMar>
              <w:top w:w="50" w:type="dxa"/>
              <w:left w:w="100" w:type="dxa"/>
            </w:tcMar>
            <w:vAlign w:val="center"/>
          </w:tcPr>
          <w:p w:rsidR="00BB6F59" w:rsidRDefault="00BB6F59">
            <w:pPr>
              <w:spacing w:after="0"/>
              <w:ind w:left="135"/>
              <w:jc w:val="center"/>
            </w:pPr>
          </w:p>
        </w:tc>
        <w:tc>
          <w:tcPr>
            <w:tcW w:w="1195" w:type="dxa"/>
            <w:tcMar>
              <w:top w:w="50" w:type="dxa"/>
              <w:left w:w="100" w:type="dxa"/>
            </w:tcMar>
            <w:vAlign w:val="center"/>
          </w:tcPr>
          <w:p w:rsidR="00BB6F59" w:rsidRDefault="00BB6F59">
            <w:pPr>
              <w:spacing w:after="0"/>
              <w:ind w:left="135"/>
            </w:pPr>
          </w:p>
        </w:tc>
        <w:tc>
          <w:tcPr>
            <w:tcW w:w="2029" w:type="dxa"/>
            <w:tcMar>
              <w:top w:w="50" w:type="dxa"/>
              <w:left w:w="100" w:type="dxa"/>
            </w:tcMar>
            <w:vAlign w:val="center"/>
          </w:tcPr>
          <w:p w:rsidR="00BB6F59" w:rsidRDefault="00BB6F59">
            <w:pPr>
              <w:spacing w:after="0"/>
              <w:ind w:left="135"/>
            </w:pPr>
          </w:p>
        </w:tc>
      </w:tr>
      <w:tr w:rsidR="00BB6F59">
        <w:trPr>
          <w:trHeight w:val="144"/>
          <w:tblCellSpacing w:w="0" w:type="dxa"/>
        </w:trPr>
        <w:tc>
          <w:tcPr>
            <w:tcW w:w="403" w:type="dxa"/>
            <w:tcMar>
              <w:top w:w="50" w:type="dxa"/>
              <w:left w:w="100" w:type="dxa"/>
            </w:tcMar>
            <w:vAlign w:val="center"/>
          </w:tcPr>
          <w:p w:rsidR="00BB6F59" w:rsidRDefault="00EA6F68">
            <w:pPr>
              <w:spacing w:after="0"/>
            </w:pPr>
            <w:r>
              <w:rPr>
                <w:rFonts w:ascii="Times New Roman" w:hAnsi="Times New Roman"/>
                <w:color w:val="000000"/>
                <w:sz w:val="24"/>
              </w:rPr>
              <w:t>4</w:t>
            </w:r>
          </w:p>
        </w:tc>
        <w:tc>
          <w:tcPr>
            <w:tcW w:w="2757"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Кеҥежым шарналтена (Вспоминаем лето): Васильев А. Стихотворение «Ах, август» («Ах, август»), Васильев И. Рассказ «Эҥыж погымо годым» («Во время сбора малины»), Новиков А. Стихотворение «Чодыраште» («В лесу»), Емельянов М. Стихотворение «Чеверын, кеҥеж» («До свидания, лето») (по выбору)</w:t>
            </w:r>
          </w:p>
        </w:tc>
        <w:tc>
          <w:tcPr>
            <w:tcW w:w="87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80" w:type="dxa"/>
            <w:tcMar>
              <w:top w:w="50" w:type="dxa"/>
              <w:left w:w="100" w:type="dxa"/>
            </w:tcMar>
            <w:vAlign w:val="center"/>
          </w:tcPr>
          <w:p w:rsidR="00BB6F59" w:rsidRDefault="00BB6F59">
            <w:pPr>
              <w:spacing w:after="0"/>
              <w:ind w:left="135"/>
              <w:jc w:val="center"/>
            </w:pPr>
          </w:p>
        </w:tc>
        <w:tc>
          <w:tcPr>
            <w:tcW w:w="1676" w:type="dxa"/>
            <w:tcMar>
              <w:top w:w="50" w:type="dxa"/>
              <w:left w:w="100" w:type="dxa"/>
            </w:tcMar>
            <w:vAlign w:val="center"/>
          </w:tcPr>
          <w:p w:rsidR="00BB6F59" w:rsidRDefault="00BB6F59">
            <w:pPr>
              <w:spacing w:after="0"/>
              <w:ind w:left="135"/>
              <w:jc w:val="center"/>
            </w:pPr>
          </w:p>
        </w:tc>
        <w:tc>
          <w:tcPr>
            <w:tcW w:w="1195" w:type="dxa"/>
            <w:tcMar>
              <w:top w:w="50" w:type="dxa"/>
              <w:left w:w="100" w:type="dxa"/>
            </w:tcMar>
            <w:vAlign w:val="center"/>
          </w:tcPr>
          <w:p w:rsidR="00BB6F59" w:rsidRDefault="00BB6F59">
            <w:pPr>
              <w:spacing w:after="0"/>
              <w:ind w:left="135"/>
            </w:pPr>
          </w:p>
        </w:tc>
        <w:tc>
          <w:tcPr>
            <w:tcW w:w="2029" w:type="dxa"/>
            <w:tcMar>
              <w:top w:w="50" w:type="dxa"/>
              <w:left w:w="100" w:type="dxa"/>
            </w:tcMar>
            <w:vAlign w:val="center"/>
          </w:tcPr>
          <w:p w:rsidR="00BB6F59" w:rsidRDefault="00BB6F59">
            <w:pPr>
              <w:spacing w:after="0"/>
              <w:ind w:left="135"/>
            </w:pPr>
          </w:p>
        </w:tc>
      </w:tr>
      <w:tr w:rsidR="00BB6F59">
        <w:trPr>
          <w:trHeight w:val="144"/>
          <w:tblCellSpacing w:w="0" w:type="dxa"/>
        </w:trPr>
        <w:tc>
          <w:tcPr>
            <w:tcW w:w="403" w:type="dxa"/>
            <w:tcMar>
              <w:top w:w="50" w:type="dxa"/>
              <w:left w:w="100" w:type="dxa"/>
            </w:tcMar>
            <w:vAlign w:val="center"/>
          </w:tcPr>
          <w:p w:rsidR="00BB6F59" w:rsidRDefault="00EA6F68">
            <w:pPr>
              <w:spacing w:after="0"/>
            </w:pPr>
            <w:r>
              <w:rPr>
                <w:rFonts w:ascii="Times New Roman" w:hAnsi="Times New Roman"/>
                <w:color w:val="000000"/>
                <w:sz w:val="24"/>
              </w:rPr>
              <w:t>5</w:t>
            </w:r>
          </w:p>
        </w:tc>
        <w:tc>
          <w:tcPr>
            <w:tcW w:w="2757"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Шыже тольо (Пришла осень): Мичурин-Азмекей А. Рассказ «Шыже» («Осень»), Чавайн Ю. Стихотворение «Сентябрь» («Сентябрь»), рассказ «Кайык-влак шыжым» («Птицы осенью»), Новиков А. «Лышташ» («Листья»).</w:t>
            </w:r>
          </w:p>
        </w:tc>
        <w:tc>
          <w:tcPr>
            <w:tcW w:w="87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80" w:type="dxa"/>
            <w:tcMar>
              <w:top w:w="50" w:type="dxa"/>
              <w:left w:w="100" w:type="dxa"/>
            </w:tcMar>
            <w:vAlign w:val="center"/>
          </w:tcPr>
          <w:p w:rsidR="00BB6F59" w:rsidRDefault="00BB6F59">
            <w:pPr>
              <w:spacing w:after="0"/>
              <w:ind w:left="135"/>
              <w:jc w:val="center"/>
            </w:pPr>
          </w:p>
        </w:tc>
        <w:tc>
          <w:tcPr>
            <w:tcW w:w="1676" w:type="dxa"/>
            <w:tcMar>
              <w:top w:w="50" w:type="dxa"/>
              <w:left w:w="100" w:type="dxa"/>
            </w:tcMar>
            <w:vAlign w:val="center"/>
          </w:tcPr>
          <w:p w:rsidR="00BB6F59" w:rsidRDefault="00BB6F59">
            <w:pPr>
              <w:spacing w:after="0"/>
              <w:ind w:left="135"/>
              <w:jc w:val="center"/>
            </w:pPr>
          </w:p>
        </w:tc>
        <w:tc>
          <w:tcPr>
            <w:tcW w:w="1195" w:type="dxa"/>
            <w:tcMar>
              <w:top w:w="50" w:type="dxa"/>
              <w:left w:w="100" w:type="dxa"/>
            </w:tcMar>
            <w:vAlign w:val="center"/>
          </w:tcPr>
          <w:p w:rsidR="00BB6F59" w:rsidRDefault="00BB6F59">
            <w:pPr>
              <w:spacing w:after="0"/>
              <w:ind w:left="135"/>
            </w:pPr>
          </w:p>
        </w:tc>
        <w:tc>
          <w:tcPr>
            <w:tcW w:w="2029" w:type="dxa"/>
            <w:tcMar>
              <w:top w:w="50" w:type="dxa"/>
              <w:left w:w="100" w:type="dxa"/>
            </w:tcMar>
            <w:vAlign w:val="center"/>
          </w:tcPr>
          <w:p w:rsidR="00BB6F59" w:rsidRDefault="00BB6F59">
            <w:pPr>
              <w:spacing w:after="0"/>
              <w:ind w:left="135"/>
            </w:pPr>
          </w:p>
        </w:tc>
      </w:tr>
      <w:tr w:rsidR="00BB6F59">
        <w:trPr>
          <w:trHeight w:val="144"/>
          <w:tblCellSpacing w:w="0" w:type="dxa"/>
        </w:trPr>
        <w:tc>
          <w:tcPr>
            <w:tcW w:w="403" w:type="dxa"/>
            <w:tcMar>
              <w:top w:w="50" w:type="dxa"/>
              <w:left w:w="100" w:type="dxa"/>
            </w:tcMar>
            <w:vAlign w:val="center"/>
          </w:tcPr>
          <w:p w:rsidR="00BB6F59" w:rsidRDefault="00EA6F68">
            <w:pPr>
              <w:spacing w:after="0"/>
            </w:pPr>
            <w:r>
              <w:rPr>
                <w:rFonts w:ascii="Times New Roman" w:hAnsi="Times New Roman"/>
                <w:color w:val="000000"/>
                <w:sz w:val="24"/>
              </w:rPr>
              <w:lastRenderedPageBreak/>
              <w:t>6</w:t>
            </w:r>
          </w:p>
        </w:tc>
        <w:tc>
          <w:tcPr>
            <w:tcW w:w="2757"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Шыжымсе паша (Труд осенью): Косоротов В. Отрывок из повести («Тура кугорно» («Прямая дорога») «Пареҥге пасушто» («На картофельном поле»), Колосов М. Рассказ «Изи шоҥшо» («Маленький ёжик») (по выбору)</w:t>
            </w:r>
          </w:p>
        </w:tc>
        <w:tc>
          <w:tcPr>
            <w:tcW w:w="87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80" w:type="dxa"/>
            <w:tcMar>
              <w:top w:w="50" w:type="dxa"/>
              <w:left w:w="100" w:type="dxa"/>
            </w:tcMar>
            <w:vAlign w:val="center"/>
          </w:tcPr>
          <w:p w:rsidR="00BB6F59" w:rsidRDefault="00BB6F59">
            <w:pPr>
              <w:spacing w:after="0"/>
              <w:ind w:left="135"/>
              <w:jc w:val="center"/>
            </w:pPr>
          </w:p>
        </w:tc>
        <w:tc>
          <w:tcPr>
            <w:tcW w:w="1676" w:type="dxa"/>
            <w:tcMar>
              <w:top w:w="50" w:type="dxa"/>
              <w:left w:w="100" w:type="dxa"/>
            </w:tcMar>
            <w:vAlign w:val="center"/>
          </w:tcPr>
          <w:p w:rsidR="00BB6F59" w:rsidRDefault="00BB6F59">
            <w:pPr>
              <w:spacing w:after="0"/>
              <w:ind w:left="135"/>
              <w:jc w:val="center"/>
            </w:pPr>
          </w:p>
        </w:tc>
        <w:tc>
          <w:tcPr>
            <w:tcW w:w="1195" w:type="dxa"/>
            <w:tcMar>
              <w:top w:w="50" w:type="dxa"/>
              <w:left w:w="100" w:type="dxa"/>
            </w:tcMar>
            <w:vAlign w:val="center"/>
          </w:tcPr>
          <w:p w:rsidR="00BB6F59" w:rsidRDefault="00BB6F59">
            <w:pPr>
              <w:spacing w:after="0"/>
              <w:ind w:left="135"/>
            </w:pPr>
          </w:p>
        </w:tc>
        <w:tc>
          <w:tcPr>
            <w:tcW w:w="2029" w:type="dxa"/>
            <w:tcMar>
              <w:top w:w="50" w:type="dxa"/>
              <w:left w:w="100" w:type="dxa"/>
            </w:tcMar>
            <w:vAlign w:val="center"/>
          </w:tcPr>
          <w:p w:rsidR="00BB6F59" w:rsidRDefault="00BB6F59">
            <w:pPr>
              <w:spacing w:after="0"/>
              <w:ind w:left="135"/>
            </w:pPr>
          </w:p>
        </w:tc>
      </w:tr>
      <w:tr w:rsidR="00BB6F59">
        <w:trPr>
          <w:trHeight w:val="144"/>
          <w:tblCellSpacing w:w="0" w:type="dxa"/>
        </w:trPr>
        <w:tc>
          <w:tcPr>
            <w:tcW w:w="403" w:type="dxa"/>
            <w:tcMar>
              <w:top w:w="50" w:type="dxa"/>
              <w:left w:w="100" w:type="dxa"/>
            </w:tcMar>
            <w:vAlign w:val="center"/>
          </w:tcPr>
          <w:p w:rsidR="00BB6F59" w:rsidRDefault="00EA6F68">
            <w:pPr>
              <w:spacing w:after="0"/>
            </w:pPr>
            <w:r>
              <w:rPr>
                <w:rFonts w:ascii="Times New Roman" w:hAnsi="Times New Roman"/>
                <w:color w:val="000000"/>
                <w:sz w:val="24"/>
              </w:rPr>
              <w:t>7</w:t>
            </w:r>
          </w:p>
        </w:tc>
        <w:tc>
          <w:tcPr>
            <w:tcW w:w="2757" w:type="dxa"/>
            <w:tcMar>
              <w:top w:w="50" w:type="dxa"/>
              <w:left w:w="100" w:type="dxa"/>
            </w:tcMar>
            <w:vAlign w:val="center"/>
          </w:tcPr>
          <w:p w:rsidR="00BB6F59" w:rsidRDefault="00EA6F68">
            <w:pPr>
              <w:spacing w:after="0"/>
              <w:ind w:left="135"/>
            </w:pPr>
            <w:r>
              <w:rPr>
                <w:rFonts w:ascii="Times New Roman" w:hAnsi="Times New Roman"/>
                <w:color w:val="000000"/>
                <w:sz w:val="24"/>
              </w:rPr>
              <w:t>Шыжым янлык-влакын илышышт (Жизнь зверей осенью): Бианки В. «Mepaҥ, Кӱдыр, Маска да Йӱштӧ Кугыза» («Заяц, Тетерев, Медведь и Дед Мороз»)</w:t>
            </w:r>
          </w:p>
        </w:tc>
        <w:tc>
          <w:tcPr>
            <w:tcW w:w="87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80" w:type="dxa"/>
            <w:tcMar>
              <w:top w:w="50" w:type="dxa"/>
              <w:left w:w="100" w:type="dxa"/>
            </w:tcMar>
            <w:vAlign w:val="center"/>
          </w:tcPr>
          <w:p w:rsidR="00BB6F59" w:rsidRDefault="00BB6F59">
            <w:pPr>
              <w:spacing w:after="0"/>
              <w:ind w:left="135"/>
              <w:jc w:val="center"/>
            </w:pPr>
          </w:p>
        </w:tc>
        <w:tc>
          <w:tcPr>
            <w:tcW w:w="1676" w:type="dxa"/>
            <w:tcMar>
              <w:top w:w="50" w:type="dxa"/>
              <w:left w:w="100" w:type="dxa"/>
            </w:tcMar>
            <w:vAlign w:val="center"/>
          </w:tcPr>
          <w:p w:rsidR="00BB6F59" w:rsidRDefault="00BB6F59">
            <w:pPr>
              <w:spacing w:after="0"/>
              <w:ind w:left="135"/>
              <w:jc w:val="center"/>
            </w:pPr>
          </w:p>
        </w:tc>
        <w:tc>
          <w:tcPr>
            <w:tcW w:w="1195" w:type="dxa"/>
            <w:tcMar>
              <w:top w:w="50" w:type="dxa"/>
              <w:left w:w="100" w:type="dxa"/>
            </w:tcMar>
            <w:vAlign w:val="center"/>
          </w:tcPr>
          <w:p w:rsidR="00BB6F59" w:rsidRDefault="00BB6F59">
            <w:pPr>
              <w:spacing w:after="0"/>
              <w:ind w:left="135"/>
            </w:pPr>
          </w:p>
        </w:tc>
        <w:tc>
          <w:tcPr>
            <w:tcW w:w="2029" w:type="dxa"/>
            <w:tcMar>
              <w:top w:w="50" w:type="dxa"/>
              <w:left w:w="100" w:type="dxa"/>
            </w:tcMar>
            <w:vAlign w:val="center"/>
          </w:tcPr>
          <w:p w:rsidR="00BB6F59" w:rsidRDefault="00BB6F59">
            <w:pPr>
              <w:spacing w:after="0"/>
              <w:ind w:left="135"/>
            </w:pPr>
          </w:p>
        </w:tc>
      </w:tr>
      <w:tr w:rsidR="00BB6F59">
        <w:trPr>
          <w:trHeight w:val="144"/>
          <w:tblCellSpacing w:w="0" w:type="dxa"/>
        </w:trPr>
        <w:tc>
          <w:tcPr>
            <w:tcW w:w="403" w:type="dxa"/>
            <w:tcMar>
              <w:top w:w="50" w:type="dxa"/>
              <w:left w:w="100" w:type="dxa"/>
            </w:tcMar>
            <w:vAlign w:val="center"/>
          </w:tcPr>
          <w:p w:rsidR="00BB6F59" w:rsidRDefault="00EA6F68">
            <w:pPr>
              <w:spacing w:after="0"/>
            </w:pPr>
            <w:r>
              <w:rPr>
                <w:rFonts w:ascii="Times New Roman" w:hAnsi="Times New Roman"/>
                <w:color w:val="000000"/>
                <w:sz w:val="24"/>
              </w:rPr>
              <w:t>8</w:t>
            </w:r>
          </w:p>
        </w:tc>
        <w:tc>
          <w:tcPr>
            <w:tcW w:w="2757"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Гимн Республики Марий Эл. Осмин Й. Стихотворение «Курымеш йӧратена» («Навеки с любовью»), Алексеев Г. Рассказ «Эр» («Утро»), Данилов Б. Рассказ «Вуетым саве» («Поклонись»).</w:t>
            </w:r>
          </w:p>
        </w:tc>
        <w:tc>
          <w:tcPr>
            <w:tcW w:w="87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80" w:type="dxa"/>
            <w:tcMar>
              <w:top w:w="50" w:type="dxa"/>
              <w:left w:w="100" w:type="dxa"/>
            </w:tcMar>
            <w:vAlign w:val="center"/>
          </w:tcPr>
          <w:p w:rsidR="00BB6F59" w:rsidRDefault="00BB6F59">
            <w:pPr>
              <w:spacing w:after="0"/>
              <w:ind w:left="135"/>
              <w:jc w:val="center"/>
            </w:pPr>
          </w:p>
        </w:tc>
        <w:tc>
          <w:tcPr>
            <w:tcW w:w="1676" w:type="dxa"/>
            <w:tcMar>
              <w:top w:w="50" w:type="dxa"/>
              <w:left w:w="100" w:type="dxa"/>
            </w:tcMar>
            <w:vAlign w:val="center"/>
          </w:tcPr>
          <w:p w:rsidR="00BB6F59" w:rsidRDefault="00BB6F59">
            <w:pPr>
              <w:spacing w:after="0"/>
              <w:ind w:left="135"/>
              <w:jc w:val="center"/>
            </w:pPr>
          </w:p>
        </w:tc>
        <w:tc>
          <w:tcPr>
            <w:tcW w:w="1195" w:type="dxa"/>
            <w:tcMar>
              <w:top w:w="50" w:type="dxa"/>
              <w:left w:w="100" w:type="dxa"/>
            </w:tcMar>
            <w:vAlign w:val="center"/>
          </w:tcPr>
          <w:p w:rsidR="00BB6F59" w:rsidRDefault="00BB6F59">
            <w:pPr>
              <w:spacing w:after="0"/>
              <w:ind w:left="135"/>
            </w:pPr>
          </w:p>
        </w:tc>
        <w:tc>
          <w:tcPr>
            <w:tcW w:w="2029" w:type="dxa"/>
            <w:tcMar>
              <w:top w:w="50" w:type="dxa"/>
              <w:left w:w="100" w:type="dxa"/>
            </w:tcMar>
            <w:vAlign w:val="center"/>
          </w:tcPr>
          <w:p w:rsidR="00BB6F59" w:rsidRDefault="00BB6F59">
            <w:pPr>
              <w:spacing w:after="0"/>
              <w:ind w:left="135"/>
            </w:pPr>
          </w:p>
        </w:tc>
      </w:tr>
      <w:tr w:rsidR="00BB6F59">
        <w:trPr>
          <w:trHeight w:val="144"/>
          <w:tblCellSpacing w:w="0" w:type="dxa"/>
        </w:trPr>
        <w:tc>
          <w:tcPr>
            <w:tcW w:w="403" w:type="dxa"/>
            <w:tcMar>
              <w:top w:w="50" w:type="dxa"/>
              <w:left w:w="100" w:type="dxa"/>
            </w:tcMar>
            <w:vAlign w:val="center"/>
          </w:tcPr>
          <w:p w:rsidR="00BB6F59" w:rsidRDefault="00EA6F68">
            <w:pPr>
              <w:spacing w:after="0"/>
            </w:pPr>
            <w:r>
              <w:rPr>
                <w:rFonts w:ascii="Times New Roman" w:hAnsi="Times New Roman"/>
                <w:color w:val="000000"/>
                <w:sz w:val="24"/>
              </w:rPr>
              <w:t>9</w:t>
            </w:r>
          </w:p>
        </w:tc>
        <w:tc>
          <w:tcPr>
            <w:tcW w:w="2757"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Шочмо кундеметым пагале (Уважай свой край родной): Данилов Б. Стихотворение «Мемнан ялна» («Наша деревня»), Вишневский С. Стихотворение «Шочмо мланде» («Родная земля»), Майн М. Стихотворение «Шочмо йылме» («Родной язык»), Горохов А. Стихотворение «Йӧратем» («Любовь»).</w:t>
            </w:r>
          </w:p>
        </w:tc>
        <w:tc>
          <w:tcPr>
            <w:tcW w:w="87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80" w:type="dxa"/>
            <w:tcMar>
              <w:top w:w="50" w:type="dxa"/>
              <w:left w:w="100" w:type="dxa"/>
            </w:tcMar>
            <w:vAlign w:val="center"/>
          </w:tcPr>
          <w:p w:rsidR="00BB6F59" w:rsidRDefault="00BB6F59">
            <w:pPr>
              <w:spacing w:after="0"/>
              <w:ind w:left="135"/>
              <w:jc w:val="center"/>
            </w:pPr>
          </w:p>
        </w:tc>
        <w:tc>
          <w:tcPr>
            <w:tcW w:w="1676" w:type="dxa"/>
            <w:tcMar>
              <w:top w:w="50" w:type="dxa"/>
              <w:left w:w="100" w:type="dxa"/>
            </w:tcMar>
            <w:vAlign w:val="center"/>
          </w:tcPr>
          <w:p w:rsidR="00BB6F59" w:rsidRDefault="00BB6F59">
            <w:pPr>
              <w:spacing w:after="0"/>
              <w:ind w:left="135"/>
              <w:jc w:val="center"/>
            </w:pPr>
          </w:p>
        </w:tc>
        <w:tc>
          <w:tcPr>
            <w:tcW w:w="1195" w:type="dxa"/>
            <w:tcMar>
              <w:top w:w="50" w:type="dxa"/>
              <w:left w:w="100" w:type="dxa"/>
            </w:tcMar>
            <w:vAlign w:val="center"/>
          </w:tcPr>
          <w:p w:rsidR="00BB6F59" w:rsidRDefault="00BB6F59">
            <w:pPr>
              <w:spacing w:after="0"/>
              <w:ind w:left="135"/>
            </w:pPr>
          </w:p>
        </w:tc>
        <w:tc>
          <w:tcPr>
            <w:tcW w:w="2029" w:type="dxa"/>
            <w:tcMar>
              <w:top w:w="50" w:type="dxa"/>
              <w:left w:w="100" w:type="dxa"/>
            </w:tcMar>
            <w:vAlign w:val="center"/>
          </w:tcPr>
          <w:p w:rsidR="00BB6F59" w:rsidRDefault="00BB6F59">
            <w:pPr>
              <w:spacing w:after="0"/>
              <w:ind w:left="135"/>
            </w:pPr>
          </w:p>
        </w:tc>
      </w:tr>
      <w:tr w:rsidR="00BB6F59">
        <w:trPr>
          <w:trHeight w:val="144"/>
          <w:tblCellSpacing w:w="0" w:type="dxa"/>
        </w:trPr>
        <w:tc>
          <w:tcPr>
            <w:tcW w:w="403" w:type="dxa"/>
            <w:tcMar>
              <w:top w:w="50" w:type="dxa"/>
              <w:left w:w="100" w:type="dxa"/>
            </w:tcMar>
            <w:vAlign w:val="center"/>
          </w:tcPr>
          <w:p w:rsidR="00BB6F59" w:rsidRDefault="00EA6F68">
            <w:pPr>
              <w:spacing w:after="0"/>
            </w:pPr>
            <w:r>
              <w:rPr>
                <w:rFonts w:ascii="Times New Roman" w:hAnsi="Times New Roman"/>
                <w:color w:val="000000"/>
                <w:sz w:val="24"/>
              </w:rPr>
              <w:t>10</w:t>
            </w:r>
          </w:p>
        </w:tc>
        <w:tc>
          <w:tcPr>
            <w:tcW w:w="2757"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Теле – сылне пагыт (Зима – прекрасная пора): Орай Дим. Рассказ «Первый лум» («Первый снег»), Изилянова В. Стихотворение «Первый лум» («Первый снег»). Чавайн Ю. Стихотворение «Теле» («Зима»), Даль В. Сказка с загадкой «Икияш кугыза» («Годовалый дедушка»), Чавайн Ю. Стихотворение «Декабрь» </w:t>
            </w:r>
            <w:r w:rsidRPr="00EA6F68">
              <w:rPr>
                <w:rFonts w:ascii="Times New Roman" w:hAnsi="Times New Roman"/>
                <w:color w:val="000000"/>
                <w:sz w:val="24"/>
              </w:rPr>
              <w:lastRenderedPageBreak/>
              <w:t>(«Декабрь»), Фёдоров А. Стихотворение «Йӧратем мый сылне телым» («Люблю я</w:t>
            </w:r>
          </w:p>
        </w:tc>
        <w:tc>
          <w:tcPr>
            <w:tcW w:w="87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80" w:type="dxa"/>
            <w:tcMar>
              <w:top w:w="50" w:type="dxa"/>
              <w:left w:w="100" w:type="dxa"/>
            </w:tcMar>
            <w:vAlign w:val="center"/>
          </w:tcPr>
          <w:p w:rsidR="00BB6F59" w:rsidRDefault="00BB6F59">
            <w:pPr>
              <w:spacing w:after="0"/>
              <w:ind w:left="135"/>
              <w:jc w:val="center"/>
            </w:pPr>
          </w:p>
        </w:tc>
        <w:tc>
          <w:tcPr>
            <w:tcW w:w="1676" w:type="dxa"/>
            <w:tcMar>
              <w:top w:w="50" w:type="dxa"/>
              <w:left w:w="100" w:type="dxa"/>
            </w:tcMar>
            <w:vAlign w:val="center"/>
          </w:tcPr>
          <w:p w:rsidR="00BB6F59" w:rsidRDefault="00BB6F59">
            <w:pPr>
              <w:spacing w:after="0"/>
              <w:ind w:left="135"/>
              <w:jc w:val="center"/>
            </w:pPr>
          </w:p>
        </w:tc>
        <w:tc>
          <w:tcPr>
            <w:tcW w:w="1195" w:type="dxa"/>
            <w:tcMar>
              <w:top w:w="50" w:type="dxa"/>
              <w:left w:w="100" w:type="dxa"/>
            </w:tcMar>
            <w:vAlign w:val="center"/>
          </w:tcPr>
          <w:p w:rsidR="00BB6F59" w:rsidRDefault="00BB6F59">
            <w:pPr>
              <w:spacing w:after="0"/>
              <w:ind w:left="135"/>
            </w:pPr>
          </w:p>
        </w:tc>
        <w:tc>
          <w:tcPr>
            <w:tcW w:w="2029" w:type="dxa"/>
            <w:tcMar>
              <w:top w:w="50" w:type="dxa"/>
              <w:left w:w="100" w:type="dxa"/>
            </w:tcMar>
            <w:vAlign w:val="center"/>
          </w:tcPr>
          <w:p w:rsidR="00BB6F59" w:rsidRDefault="00BB6F59">
            <w:pPr>
              <w:spacing w:after="0"/>
              <w:ind w:left="135"/>
            </w:pPr>
          </w:p>
        </w:tc>
      </w:tr>
      <w:tr w:rsidR="00BB6F59">
        <w:trPr>
          <w:trHeight w:val="144"/>
          <w:tblCellSpacing w:w="0" w:type="dxa"/>
        </w:trPr>
        <w:tc>
          <w:tcPr>
            <w:tcW w:w="403" w:type="dxa"/>
            <w:tcMar>
              <w:top w:w="50" w:type="dxa"/>
              <w:left w:w="100" w:type="dxa"/>
            </w:tcMar>
            <w:vAlign w:val="center"/>
          </w:tcPr>
          <w:p w:rsidR="00BB6F59" w:rsidRDefault="00EA6F68">
            <w:pPr>
              <w:spacing w:after="0"/>
            </w:pPr>
            <w:r>
              <w:rPr>
                <w:rFonts w:ascii="Times New Roman" w:hAnsi="Times New Roman"/>
                <w:color w:val="000000"/>
                <w:sz w:val="24"/>
              </w:rPr>
              <w:lastRenderedPageBreak/>
              <w:t>11</w:t>
            </w:r>
          </w:p>
        </w:tc>
        <w:tc>
          <w:tcPr>
            <w:tcW w:w="2757"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Васильев И. Рассказ «Вӧдыр – уста ечызе» («Фёдор – хороший лыжник») (по выбору)</w:t>
            </w:r>
          </w:p>
        </w:tc>
        <w:tc>
          <w:tcPr>
            <w:tcW w:w="87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80" w:type="dxa"/>
            <w:tcMar>
              <w:top w:w="50" w:type="dxa"/>
              <w:left w:w="100" w:type="dxa"/>
            </w:tcMar>
            <w:vAlign w:val="center"/>
          </w:tcPr>
          <w:p w:rsidR="00BB6F59" w:rsidRDefault="00BB6F59">
            <w:pPr>
              <w:spacing w:after="0"/>
              <w:ind w:left="135"/>
              <w:jc w:val="center"/>
            </w:pPr>
          </w:p>
        </w:tc>
        <w:tc>
          <w:tcPr>
            <w:tcW w:w="1676" w:type="dxa"/>
            <w:tcMar>
              <w:top w:w="50" w:type="dxa"/>
              <w:left w:w="100" w:type="dxa"/>
            </w:tcMar>
            <w:vAlign w:val="center"/>
          </w:tcPr>
          <w:p w:rsidR="00BB6F59" w:rsidRDefault="00BB6F59">
            <w:pPr>
              <w:spacing w:after="0"/>
              <w:ind w:left="135"/>
              <w:jc w:val="center"/>
            </w:pPr>
          </w:p>
        </w:tc>
        <w:tc>
          <w:tcPr>
            <w:tcW w:w="1195" w:type="dxa"/>
            <w:tcMar>
              <w:top w:w="50" w:type="dxa"/>
              <w:left w:w="100" w:type="dxa"/>
            </w:tcMar>
            <w:vAlign w:val="center"/>
          </w:tcPr>
          <w:p w:rsidR="00BB6F59" w:rsidRDefault="00BB6F59">
            <w:pPr>
              <w:spacing w:after="0"/>
              <w:ind w:left="135"/>
            </w:pPr>
          </w:p>
        </w:tc>
        <w:tc>
          <w:tcPr>
            <w:tcW w:w="2029" w:type="dxa"/>
            <w:tcMar>
              <w:top w:w="50" w:type="dxa"/>
              <w:left w:w="100" w:type="dxa"/>
            </w:tcMar>
            <w:vAlign w:val="center"/>
          </w:tcPr>
          <w:p w:rsidR="00BB6F59" w:rsidRDefault="00BB6F59">
            <w:pPr>
              <w:spacing w:after="0"/>
              <w:ind w:left="135"/>
            </w:pPr>
          </w:p>
        </w:tc>
      </w:tr>
      <w:tr w:rsidR="00BB6F59">
        <w:trPr>
          <w:trHeight w:val="144"/>
          <w:tblCellSpacing w:w="0" w:type="dxa"/>
        </w:trPr>
        <w:tc>
          <w:tcPr>
            <w:tcW w:w="403" w:type="dxa"/>
            <w:tcMar>
              <w:top w:w="50" w:type="dxa"/>
              <w:left w:w="100" w:type="dxa"/>
            </w:tcMar>
            <w:vAlign w:val="center"/>
          </w:tcPr>
          <w:p w:rsidR="00BB6F59" w:rsidRDefault="00EA6F68">
            <w:pPr>
              <w:spacing w:after="0"/>
            </w:pPr>
            <w:r>
              <w:rPr>
                <w:rFonts w:ascii="Times New Roman" w:hAnsi="Times New Roman"/>
                <w:color w:val="000000"/>
                <w:sz w:val="24"/>
              </w:rPr>
              <w:t>12</w:t>
            </w:r>
          </w:p>
        </w:tc>
        <w:tc>
          <w:tcPr>
            <w:tcW w:w="2757"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Кайык-влакын телымсе илышышт (Жизнь птиц зимой): Дмитриев В. Стихотворение «Киса» («Синица»), Ягельдин А. Рассказ «Кайык ӱстел» («Стол для птиц»), Крылов И. Басня «Шудышырчык ден Кутко» («Стрекоза и Муравей») (по выбору)</w:t>
            </w:r>
          </w:p>
        </w:tc>
        <w:tc>
          <w:tcPr>
            <w:tcW w:w="87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80" w:type="dxa"/>
            <w:tcMar>
              <w:top w:w="50" w:type="dxa"/>
              <w:left w:w="100" w:type="dxa"/>
            </w:tcMar>
            <w:vAlign w:val="center"/>
          </w:tcPr>
          <w:p w:rsidR="00BB6F59" w:rsidRDefault="00BB6F59">
            <w:pPr>
              <w:spacing w:after="0"/>
              <w:ind w:left="135"/>
              <w:jc w:val="center"/>
            </w:pPr>
          </w:p>
        </w:tc>
        <w:tc>
          <w:tcPr>
            <w:tcW w:w="1676" w:type="dxa"/>
            <w:tcMar>
              <w:top w:w="50" w:type="dxa"/>
              <w:left w:w="100" w:type="dxa"/>
            </w:tcMar>
            <w:vAlign w:val="center"/>
          </w:tcPr>
          <w:p w:rsidR="00BB6F59" w:rsidRDefault="00BB6F59">
            <w:pPr>
              <w:spacing w:after="0"/>
              <w:ind w:left="135"/>
              <w:jc w:val="center"/>
            </w:pPr>
          </w:p>
        </w:tc>
        <w:tc>
          <w:tcPr>
            <w:tcW w:w="1195" w:type="dxa"/>
            <w:tcMar>
              <w:top w:w="50" w:type="dxa"/>
              <w:left w:w="100" w:type="dxa"/>
            </w:tcMar>
            <w:vAlign w:val="center"/>
          </w:tcPr>
          <w:p w:rsidR="00BB6F59" w:rsidRDefault="00BB6F59">
            <w:pPr>
              <w:spacing w:after="0"/>
              <w:ind w:left="135"/>
            </w:pPr>
          </w:p>
        </w:tc>
        <w:tc>
          <w:tcPr>
            <w:tcW w:w="2029" w:type="dxa"/>
            <w:tcMar>
              <w:top w:w="50" w:type="dxa"/>
              <w:left w:w="100" w:type="dxa"/>
            </w:tcMar>
            <w:vAlign w:val="center"/>
          </w:tcPr>
          <w:p w:rsidR="00BB6F59" w:rsidRDefault="00BB6F59">
            <w:pPr>
              <w:spacing w:after="0"/>
              <w:ind w:left="135"/>
            </w:pPr>
          </w:p>
        </w:tc>
      </w:tr>
      <w:tr w:rsidR="00BB6F59">
        <w:trPr>
          <w:trHeight w:val="144"/>
          <w:tblCellSpacing w:w="0" w:type="dxa"/>
        </w:trPr>
        <w:tc>
          <w:tcPr>
            <w:tcW w:w="403" w:type="dxa"/>
            <w:tcMar>
              <w:top w:w="50" w:type="dxa"/>
              <w:left w:w="100" w:type="dxa"/>
            </w:tcMar>
            <w:vAlign w:val="center"/>
          </w:tcPr>
          <w:p w:rsidR="00BB6F59" w:rsidRDefault="00EA6F68">
            <w:pPr>
              <w:spacing w:after="0"/>
            </w:pPr>
            <w:r>
              <w:rPr>
                <w:rFonts w:ascii="Times New Roman" w:hAnsi="Times New Roman"/>
                <w:color w:val="000000"/>
                <w:sz w:val="24"/>
              </w:rPr>
              <w:t>13</w:t>
            </w:r>
          </w:p>
        </w:tc>
        <w:tc>
          <w:tcPr>
            <w:tcW w:w="2757"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Лӱмнеретым изинек ит волто (Береги честь смолоду): Новиков Н. Рассказ «Тӱҥалаш веле йӧсӧ» («Трудно начинать»)</w:t>
            </w:r>
          </w:p>
        </w:tc>
        <w:tc>
          <w:tcPr>
            <w:tcW w:w="87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80" w:type="dxa"/>
            <w:tcMar>
              <w:top w:w="50" w:type="dxa"/>
              <w:left w:w="100" w:type="dxa"/>
            </w:tcMar>
            <w:vAlign w:val="center"/>
          </w:tcPr>
          <w:p w:rsidR="00BB6F59" w:rsidRDefault="00BB6F59">
            <w:pPr>
              <w:spacing w:after="0"/>
              <w:ind w:left="135"/>
              <w:jc w:val="center"/>
            </w:pPr>
          </w:p>
        </w:tc>
        <w:tc>
          <w:tcPr>
            <w:tcW w:w="1676" w:type="dxa"/>
            <w:tcMar>
              <w:top w:w="50" w:type="dxa"/>
              <w:left w:w="100" w:type="dxa"/>
            </w:tcMar>
            <w:vAlign w:val="center"/>
          </w:tcPr>
          <w:p w:rsidR="00BB6F59" w:rsidRDefault="00BB6F59">
            <w:pPr>
              <w:spacing w:after="0"/>
              <w:ind w:left="135"/>
              <w:jc w:val="center"/>
            </w:pPr>
          </w:p>
        </w:tc>
        <w:tc>
          <w:tcPr>
            <w:tcW w:w="1195" w:type="dxa"/>
            <w:tcMar>
              <w:top w:w="50" w:type="dxa"/>
              <w:left w:w="100" w:type="dxa"/>
            </w:tcMar>
            <w:vAlign w:val="center"/>
          </w:tcPr>
          <w:p w:rsidR="00BB6F59" w:rsidRDefault="00BB6F59">
            <w:pPr>
              <w:spacing w:after="0"/>
              <w:ind w:left="135"/>
            </w:pPr>
          </w:p>
        </w:tc>
        <w:tc>
          <w:tcPr>
            <w:tcW w:w="2029" w:type="dxa"/>
            <w:tcMar>
              <w:top w:w="50" w:type="dxa"/>
              <w:left w:w="100" w:type="dxa"/>
            </w:tcMar>
            <w:vAlign w:val="center"/>
          </w:tcPr>
          <w:p w:rsidR="00BB6F59" w:rsidRDefault="00BB6F59">
            <w:pPr>
              <w:spacing w:after="0"/>
              <w:ind w:left="135"/>
            </w:pPr>
          </w:p>
        </w:tc>
      </w:tr>
      <w:tr w:rsidR="00BB6F59">
        <w:trPr>
          <w:trHeight w:val="144"/>
          <w:tblCellSpacing w:w="0" w:type="dxa"/>
        </w:trPr>
        <w:tc>
          <w:tcPr>
            <w:tcW w:w="403" w:type="dxa"/>
            <w:tcMar>
              <w:top w:w="50" w:type="dxa"/>
              <w:left w:w="100" w:type="dxa"/>
            </w:tcMar>
            <w:vAlign w:val="center"/>
          </w:tcPr>
          <w:p w:rsidR="00BB6F59" w:rsidRDefault="00EA6F68">
            <w:pPr>
              <w:spacing w:after="0"/>
            </w:pPr>
            <w:r>
              <w:rPr>
                <w:rFonts w:ascii="Times New Roman" w:hAnsi="Times New Roman"/>
                <w:color w:val="000000"/>
                <w:sz w:val="24"/>
              </w:rPr>
              <w:t>14</w:t>
            </w:r>
          </w:p>
        </w:tc>
        <w:tc>
          <w:tcPr>
            <w:tcW w:w="2757"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Пӱртӱсым арале (Береги природу): Петрова Р. «Кок койыш» Рассказ («Два разных поведения»), Новиков А. Стихотворение «Сусыр куэ» («Чахлая берёза»)</w:t>
            </w:r>
          </w:p>
        </w:tc>
        <w:tc>
          <w:tcPr>
            <w:tcW w:w="87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80" w:type="dxa"/>
            <w:tcMar>
              <w:top w:w="50" w:type="dxa"/>
              <w:left w:w="100" w:type="dxa"/>
            </w:tcMar>
            <w:vAlign w:val="center"/>
          </w:tcPr>
          <w:p w:rsidR="00BB6F59" w:rsidRDefault="00BB6F59">
            <w:pPr>
              <w:spacing w:after="0"/>
              <w:ind w:left="135"/>
              <w:jc w:val="center"/>
            </w:pPr>
          </w:p>
        </w:tc>
        <w:tc>
          <w:tcPr>
            <w:tcW w:w="1676" w:type="dxa"/>
            <w:tcMar>
              <w:top w:w="50" w:type="dxa"/>
              <w:left w:w="100" w:type="dxa"/>
            </w:tcMar>
            <w:vAlign w:val="center"/>
          </w:tcPr>
          <w:p w:rsidR="00BB6F59" w:rsidRDefault="00BB6F59">
            <w:pPr>
              <w:spacing w:after="0"/>
              <w:ind w:left="135"/>
              <w:jc w:val="center"/>
            </w:pPr>
          </w:p>
        </w:tc>
        <w:tc>
          <w:tcPr>
            <w:tcW w:w="1195" w:type="dxa"/>
            <w:tcMar>
              <w:top w:w="50" w:type="dxa"/>
              <w:left w:w="100" w:type="dxa"/>
            </w:tcMar>
            <w:vAlign w:val="center"/>
          </w:tcPr>
          <w:p w:rsidR="00BB6F59" w:rsidRDefault="00BB6F59">
            <w:pPr>
              <w:spacing w:after="0"/>
              <w:ind w:left="135"/>
            </w:pPr>
          </w:p>
        </w:tc>
        <w:tc>
          <w:tcPr>
            <w:tcW w:w="2029" w:type="dxa"/>
            <w:tcMar>
              <w:top w:w="50" w:type="dxa"/>
              <w:left w:w="100" w:type="dxa"/>
            </w:tcMar>
            <w:vAlign w:val="center"/>
          </w:tcPr>
          <w:p w:rsidR="00BB6F59" w:rsidRDefault="00BB6F59">
            <w:pPr>
              <w:spacing w:after="0"/>
              <w:ind w:left="135"/>
            </w:pPr>
          </w:p>
        </w:tc>
      </w:tr>
      <w:tr w:rsidR="00BB6F59">
        <w:trPr>
          <w:trHeight w:val="144"/>
          <w:tblCellSpacing w:w="0" w:type="dxa"/>
        </w:trPr>
        <w:tc>
          <w:tcPr>
            <w:tcW w:w="403" w:type="dxa"/>
            <w:tcMar>
              <w:top w:w="50" w:type="dxa"/>
              <w:left w:w="100" w:type="dxa"/>
            </w:tcMar>
            <w:vAlign w:val="center"/>
          </w:tcPr>
          <w:p w:rsidR="00BB6F59" w:rsidRDefault="00EA6F68">
            <w:pPr>
              <w:spacing w:after="0"/>
            </w:pPr>
            <w:r>
              <w:rPr>
                <w:rFonts w:ascii="Times New Roman" w:hAnsi="Times New Roman"/>
                <w:color w:val="000000"/>
                <w:sz w:val="24"/>
              </w:rPr>
              <w:t>15</w:t>
            </w:r>
          </w:p>
        </w:tc>
        <w:tc>
          <w:tcPr>
            <w:tcW w:w="2757"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Пайдале копшаҥгым переге (Берегите полезных насекомых): Елин-Пелин. </w:t>
            </w:r>
            <w:r>
              <w:rPr>
                <w:rFonts w:ascii="Times New Roman" w:hAnsi="Times New Roman"/>
                <w:color w:val="000000"/>
                <w:sz w:val="24"/>
              </w:rPr>
              <w:t>Рассказ «Ойгыш логалше мӱкш» («Несчастная пчела»)</w:t>
            </w:r>
          </w:p>
        </w:tc>
        <w:tc>
          <w:tcPr>
            <w:tcW w:w="87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80" w:type="dxa"/>
            <w:tcMar>
              <w:top w:w="50" w:type="dxa"/>
              <w:left w:w="100" w:type="dxa"/>
            </w:tcMar>
            <w:vAlign w:val="center"/>
          </w:tcPr>
          <w:p w:rsidR="00BB6F59" w:rsidRDefault="00BB6F59">
            <w:pPr>
              <w:spacing w:after="0"/>
              <w:ind w:left="135"/>
              <w:jc w:val="center"/>
            </w:pPr>
          </w:p>
        </w:tc>
        <w:tc>
          <w:tcPr>
            <w:tcW w:w="1676" w:type="dxa"/>
            <w:tcMar>
              <w:top w:w="50" w:type="dxa"/>
              <w:left w:w="100" w:type="dxa"/>
            </w:tcMar>
            <w:vAlign w:val="center"/>
          </w:tcPr>
          <w:p w:rsidR="00BB6F59" w:rsidRDefault="00BB6F59">
            <w:pPr>
              <w:spacing w:after="0"/>
              <w:ind w:left="135"/>
              <w:jc w:val="center"/>
            </w:pPr>
          </w:p>
        </w:tc>
        <w:tc>
          <w:tcPr>
            <w:tcW w:w="1195" w:type="dxa"/>
            <w:tcMar>
              <w:top w:w="50" w:type="dxa"/>
              <w:left w:w="100" w:type="dxa"/>
            </w:tcMar>
            <w:vAlign w:val="center"/>
          </w:tcPr>
          <w:p w:rsidR="00BB6F59" w:rsidRDefault="00BB6F59">
            <w:pPr>
              <w:spacing w:after="0"/>
              <w:ind w:left="135"/>
            </w:pPr>
          </w:p>
        </w:tc>
        <w:tc>
          <w:tcPr>
            <w:tcW w:w="2029" w:type="dxa"/>
            <w:tcMar>
              <w:top w:w="50" w:type="dxa"/>
              <w:left w:w="100" w:type="dxa"/>
            </w:tcMar>
            <w:vAlign w:val="center"/>
          </w:tcPr>
          <w:p w:rsidR="00BB6F59" w:rsidRDefault="00BB6F59">
            <w:pPr>
              <w:spacing w:after="0"/>
              <w:ind w:left="135"/>
            </w:pPr>
          </w:p>
        </w:tc>
      </w:tr>
      <w:tr w:rsidR="00BB6F59">
        <w:trPr>
          <w:trHeight w:val="144"/>
          <w:tblCellSpacing w:w="0" w:type="dxa"/>
        </w:trPr>
        <w:tc>
          <w:tcPr>
            <w:tcW w:w="403" w:type="dxa"/>
            <w:tcMar>
              <w:top w:w="50" w:type="dxa"/>
              <w:left w:w="100" w:type="dxa"/>
            </w:tcMar>
            <w:vAlign w:val="center"/>
          </w:tcPr>
          <w:p w:rsidR="00BB6F59" w:rsidRDefault="00EA6F68">
            <w:pPr>
              <w:spacing w:after="0"/>
            </w:pPr>
            <w:r>
              <w:rPr>
                <w:rFonts w:ascii="Times New Roman" w:hAnsi="Times New Roman"/>
                <w:color w:val="000000"/>
                <w:sz w:val="24"/>
              </w:rPr>
              <w:t>16</w:t>
            </w:r>
          </w:p>
        </w:tc>
        <w:tc>
          <w:tcPr>
            <w:tcW w:w="2757"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Паша – тыйын йолташет, його – тыйын тушманет (Работа – твой друг, лень – твой враг): Сави В. Стихотворение «Паша» («Труд»), Казаков М. Стихотворение «Мемнан пашана» («Наш труд»), в болгарской народной сказке «Шӱклан – сливым» («Слива за сор»).</w:t>
            </w:r>
          </w:p>
        </w:tc>
        <w:tc>
          <w:tcPr>
            <w:tcW w:w="87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80" w:type="dxa"/>
            <w:tcMar>
              <w:top w:w="50" w:type="dxa"/>
              <w:left w:w="100" w:type="dxa"/>
            </w:tcMar>
            <w:vAlign w:val="center"/>
          </w:tcPr>
          <w:p w:rsidR="00BB6F59" w:rsidRDefault="00BB6F59">
            <w:pPr>
              <w:spacing w:after="0"/>
              <w:ind w:left="135"/>
              <w:jc w:val="center"/>
            </w:pPr>
          </w:p>
        </w:tc>
        <w:tc>
          <w:tcPr>
            <w:tcW w:w="1676" w:type="dxa"/>
            <w:tcMar>
              <w:top w:w="50" w:type="dxa"/>
              <w:left w:w="100" w:type="dxa"/>
            </w:tcMar>
            <w:vAlign w:val="center"/>
          </w:tcPr>
          <w:p w:rsidR="00BB6F59" w:rsidRDefault="00BB6F59">
            <w:pPr>
              <w:spacing w:after="0"/>
              <w:ind w:left="135"/>
              <w:jc w:val="center"/>
            </w:pPr>
          </w:p>
        </w:tc>
        <w:tc>
          <w:tcPr>
            <w:tcW w:w="1195" w:type="dxa"/>
            <w:tcMar>
              <w:top w:w="50" w:type="dxa"/>
              <w:left w:w="100" w:type="dxa"/>
            </w:tcMar>
            <w:vAlign w:val="center"/>
          </w:tcPr>
          <w:p w:rsidR="00BB6F59" w:rsidRDefault="00BB6F59">
            <w:pPr>
              <w:spacing w:after="0"/>
              <w:ind w:left="135"/>
            </w:pPr>
          </w:p>
        </w:tc>
        <w:tc>
          <w:tcPr>
            <w:tcW w:w="2029" w:type="dxa"/>
            <w:tcMar>
              <w:top w:w="50" w:type="dxa"/>
              <w:left w:w="100" w:type="dxa"/>
            </w:tcMar>
            <w:vAlign w:val="center"/>
          </w:tcPr>
          <w:p w:rsidR="00BB6F59" w:rsidRDefault="00BB6F59">
            <w:pPr>
              <w:spacing w:after="0"/>
              <w:ind w:left="135"/>
            </w:pPr>
          </w:p>
        </w:tc>
      </w:tr>
      <w:tr w:rsidR="00BB6F59">
        <w:trPr>
          <w:trHeight w:val="144"/>
          <w:tblCellSpacing w:w="0" w:type="dxa"/>
        </w:trPr>
        <w:tc>
          <w:tcPr>
            <w:tcW w:w="403" w:type="dxa"/>
            <w:tcMar>
              <w:top w:w="50" w:type="dxa"/>
              <w:left w:w="100" w:type="dxa"/>
            </w:tcMar>
            <w:vAlign w:val="center"/>
          </w:tcPr>
          <w:p w:rsidR="00BB6F59" w:rsidRDefault="00EA6F68">
            <w:pPr>
              <w:spacing w:after="0"/>
            </w:pPr>
            <w:r>
              <w:rPr>
                <w:rFonts w:ascii="Times New Roman" w:hAnsi="Times New Roman"/>
                <w:color w:val="000000"/>
                <w:sz w:val="24"/>
              </w:rPr>
              <w:t>17</w:t>
            </w:r>
          </w:p>
        </w:tc>
        <w:tc>
          <w:tcPr>
            <w:tcW w:w="2757"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Пашаче еҥым калык пагала (Народ уважает трудолюбивого человека): Седугин А. </w:t>
            </w:r>
            <w:r w:rsidRPr="00EA6F68">
              <w:rPr>
                <w:rFonts w:ascii="Times New Roman" w:hAnsi="Times New Roman"/>
                <w:color w:val="000000"/>
                <w:sz w:val="24"/>
              </w:rPr>
              <w:lastRenderedPageBreak/>
              <w:t>Рассказ «Чӧгыт» («Молот»), Осеева В. Рассказ «Пашам кузе ыштен улыда» («Кто как работал») (по выбору)</w:t>
            </w:r>
          </w:p>
        </w:tc>
        <w:tc>
          <w:tcPr>
            <w:tcW w:w="87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80" w:type="dxa"/>
            <w:tcMar>
              <w:top w:w="50" w:type="dxa"/>
              <w:left w:w="100" w:type="dxa"/>
            </w:tcMar>
            <w:vAlign w:val="center"/>
          </w:tcPr>
          <w:p w:rsidR="00BB6F59" w:rsidRDefault="00BB6F59">
            <w:pPr>
              <w:spacing w:after="0"/>
              <w:ind w:left="135"/>
              <w:jc w:val="center"/>
            </w:pPr>
          </w:p>
        </w:tc>
        <w:tc>
          <w:tcPr>
            <w:tcW w:w="1676" w:type="dxa"/>
            <w:tcMar>
              <w:top w:w="50" w:type="dxa"/>
              <w:left w:w="100" w:type="dxa"/>
            </w:tcMar>
            <w:vAlign w:val="center"/>
          </w:tcPr>
          <w:p w:rsidR="00BB6F59" w:rsidRDefault="00BB6F59">
            <w:pPr>
              <w:spacing w:after="0"/>
              <w:ind w:left="135"/>
              <w:jc w:val="center"/>
            </w:pPr>
          </w:p>
        </w:tc>
        <w:tc>
          <w:tcPr>
            <w:tcW w:w="1195" w:type="dxa"/>
            <w:tcMar>
              <w:top w:w="50" w:type="dxa"/>
              <w:left w:w="100" w:type="dxa"/>
            </w:tcMar>
            <w:vAlign w:val="center"/>
          </w:tcPr>
          <w:p w:rsidR="00BB6F59" w:rsidRDefault="00BB6F59">
            <w:pPr>
              <w:spacing w:after="0"/>
              <w:ind w:left="135"/>
            </w:pPr>
          </w:p>
        </w:tc>
        <w:tc>
          <w:tcPr>
            <w:tcW w:w="2029" w:type="dxa"/>
            <w:tcMar>
              <w:top w:w="50" w:type="dxa"/>
              <w:left w:w="100" w:type="dxa"/>
            </w:tcMar>
            <w:vAlign w:val="center"/>
          </w:tcPr>
          <w:p w:rsidR="00BB6F59" w:rsidRDefault="00BB6F59">
            <w:pPr>
              <w:spacing w:after="0"/>
              <w:ind w:left="135"/>
            </w:pPr>
          </w:p>
        </w:tc>
      </w:tr>
      <w:tr w:rsidR="00BB6F59">
        <w:trPr>
          <w:trHeight w:val="144"/>
          <w:tblCellSpacing w:w="0" w:type="dxa"/>
        </w:trPr>
        <w:tc>
          <w:tcPr>
            <w:tcW w:w="403" w:type="dxa"/>
            <w:tcMar>
              <w:top w:w="50" w:type="dxa"/>
              <w:left w:w="100" w:type="dxa"/>
            </w:tcMar>
            <w:vAlign w:val="center"/>
          </w:tcPr>
          <w:p w:rsidR="00BB6F59" w:rsidRDefault="00EA6F68">
            <w:pPr>
              <w:spacing w:after="0"/>
            </w:pPr>
            <w:r>
              <w:rPr>
                <w:rFonts w:ascii="Times New Roman" w:hAnsi="Times New Roman"/>
                <w:color w:val="000000"/>
                <w:sz w:val="24"/>
              </w:rPr>
              <w:lastRenderedPageBreak/>
              <w:t>18</w:t>
            </w:r>
          </w:p>
        </w:tc>
        <w:tc>
          <w:tcPr>
            <w:tcW w:w="2757"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Паша чоным куандара (Работа дарит радость): Фёдоров А. Сказка «Кутко-влак» («Муравьи»), Воронкова Л. Рассказ «Паша</w:t>
            </w:r>
          </w:p>
        </w:tc>
        <w:tc>
          <w:tcPr>
            <w:tcW w:w="87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80" w:type="dxa"/>
            <w:tcMar>
              <w:top w:w="50" w:type="dxa"/>
              <w:left w:w="100" w:type="dxa"/>
            </w:tcMar>
            <w:vAlign w:val="center"/>
          </w:tcPr>
          <w:p w:rsidR="00BB6F59" w:rsidRDefault="00BB6F59">
            <w:pPr>
              <w:spacing w:after="0"/>
              <w:ind w:left="135"/>
              <w:jc w:val="center"/>
            </w:pPr>
          </w:p>
        </w:tc>
        <w:tc>
          <w:tcPr>
            <w:tcW w:w="1676" w:type="dxa"/>
            <w:tcMar>
              <w:top w:w="50" w:type="dxa"/>
              <w:left w:w="100" w:type="dxa"/>
            </w:tcMar>
            <w:vAlign w:val="center"/>
          </w:tcPr>
          <w:p w:rsidR="00BB6F59" w:rsidRDefault="00BB6F59">
            <w:pPr>
              <w:spacing w:after="0"/>
              <w:ind w:left="135"/>
              <w:jc w:val="center"/>
            </w:pPr>
          </w:p>
        </w:tc>
        <w:tc>
          <w:tcPr>
            <w:tcW w:w="1195" w:type="dxa"/>
            <w:tcMar>
              <w:top w:w="50" w:type="dxa"/>
              <w:left w:w="100" w:type="dxa"/>
            </w:tcMar>
            <w:vAlign w:val="center"/>
          </w:tcPr>
          <w:p w:rsidR="00BB6F59" w:rsidRDefault="00BB6F59">
            <w:pPr>
              <w:spacing w:after="0"/>
              <w:ind w:left="135"/>
            </w:pPr>
          </w:p>
        </w:tc>
        <w:tc>
          <w:tcPr>
            <w:tcW w:w="2029" w:type="dxa"/>
            <w:tcMar>
              <w:top w:w="50" w:type="dxa"/>
              <w:left w:w="100" w:type="dxa"/>
            </w:tcMar>
            <w:vAlign w:val="center"/>
          </w:tcPr>
          <w:p w:rsidR="00BB6F59" w:rsidRDefault="00BB6F59">
            <w:pPr>
              <w:spacing w:after="0"/>
              <w:ind w:left="135"/>
            </w:pPr>
          </w:p>
        </w:tc>
      </w:tr>
      <w:tr w:rsidR="00BB6F59">
        <w:trPr>
          <w:trHeight w:val="144"/>
          <w:tblCellSpacing w:w="0" w:type="dxa"/>
        </w:trPr>
        <w:tc>
          <w:tcPr>
            <w:tcW w:w="403" w:type="dxa"/>
            <w:tcMar>
              <w:top w:w="50" w:type="dxa"/>
              <w:left w:w="100" w:type="dxa"/>
            </w:tcMar>
            <w:vAlign w:val="center"/>
          </w:tcPr>
          <w:p w:rsidR="00BB6F59" w:rsidRDefault="00EA6F68">
            <w:pPr>
              <w:spacing w:after="0"/>
            </w:pPr>
            <w:r>
              <w:rPr>
                <w:rFonts w:ascii="Times New Roman" w:hAnsi="Times New Roman"/>
                <w:color w:val="000000"/>
                <w:sz w:val="24"/>
              </w:rPr>
              <w:t>19</w:t>
            </w:r>
          </w:p>
        </w:tc>
        <w:tc>
          <w:tcPr>
            <w:tcW w:w="2757"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Ава, кече, шочмо кундем – икте (Мама, солнце и родная земля – едины): Букетов А. стихотворение «Ава» («Мама»), Николаев С. Стихотворение «Авамлан» («Маме»), ненецкая народная сказка «Куку» («Кукушка»), Анисимов Э. Рассказ или зарисовка «Аван кидше» («Мамины руки»), Артамонов Ю. Рассказ или зарисовка «Ава» («Мама») (по выбору)</w:t>
            </w:r>
          </w:p>
        </w:tc>
        <w:tc>
          <w:tcPr>
            <w:tcW w:w="87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80" w:type="dxa"/>
            <w:tcMar>
              <w:top w:w="50" w:type="dxa"/>
              <w:left w:w="100" w:type="dxa"/>
            </w:tcMar>
            <w:vAlign w:val="center"/>
          </w:tcPr>
          <w:p w:rsidR="00BB6F59" w:rsidRDefault="00BB6F59">
            <w:pPr>
              <w:spacing w:after="0"/>
              <w:ind w:left="135"/>
              <w:jc w:val="center"/>
            </w:pPr>
          </w:p>
        </w:tc>
        <w:tc>
          <w:tcPr>
            <w:tcW w:w="1676" w:type="dxa"/>
            <w:tcMar>
              <w:top w:w="50" w:type="dxa"/>
              <w:left w:w="100" w:type="dxa"/>
            </w:tcMar>
            <w:vAlign w:val="center"/>
          </w:tcPr>
          <w:p w:rsidR="00BB6F59" w:rsidRDefault="00BB6F59">
            <w:pPr>
              <w:spacing w:after="0"/>
              <w:ind w:left="135"/>
              <w:jc w:val="center"/>
            </w:pPr>
          </w:p>
        </w:tc>
        <w:tc>
          <w:tcPr>
            <w:tcW w:w="1195" w:type="dxa"/>
            <w:tcMar>
              <w:top w:w="50" w:type="dxa"/>
              <w:left w:w="100" w:type="dxa"/>
            </w:tcMar>
            <w:vAlign w:val="center"/>
          </w:tcPr>
          <w:p w:rsidR="00BB6F59" w:rsidRDefault="00BB6F59">
            <w:pPr>
              <w:spacing w:after="0"/>
              <w:ind w:left="135"/>
            </w:pPr>
          </w:p>
        </w:tc>
        <w:tc>
          <w:tcPr>
            <w:tcW w:w="2029" w:type="dxa"/>
            <w:tcMar>
              <w:top w:w="50" w:type="dxa"/>
              <w:left w:w="100" w:type="dxa"/>
            </w:tcMar>
            <w:vAlign w:val="center"/>
          </w:tcPr>
          <w:p w:rsidR="00BB6F59" w:rsidRDefault="00BB6F59">
            <w:pPr>
              <w:spacing w:after="0"/>
              <w:ind w:left="135"/>
            </w:pPr>
          </w:p>
        </w:tc>
      </w:tr>
      <w:tr w:rsidR="00BB6F59">
        <w:trPr>
          <w:trHeight w:val="144"/>
          <w:tblCellSpacing w:w="0" w:type="dxa"/>
        </w:trPr>
        <w:tc>
          <w:tcPr>
            <w:tcW w:w="403" w:type="dxa"/>
            <w:tcMar>
              <w:top w:w="50" w:type="dxa"/>
              <w:left w:w="100" w:type="dxa"/>
            </w:tcMar>
            <w:vAlign w:val="center"/>
          </w:tcPr>
          <w:p w:rsidR="00BB6F59" w:rsidRDefault="00EA6F68">
            <w:pPr>
              <w:spacing w:after="0"/>
            </w:pPr>
            <w:r>
              <w:rPr>
                <w:rFonts w:ascii="Times New Roman" w:hAnsi="Times New Roman"/>
                <w:color w:val="000000"/>
                <w:sz w:val="24"/>
              </w:rPr>
              <w:t>20</w:t>
            </w:r>
          </w:p>
        </w:tc>
        <w:tc>
          <w:tcPr>
            <w:tcW w:w="2757"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Ава деч кугу от лий (Главнее матери не станешь): В. Осеева В. Рассказ «Эрге-влак» («Сыновья»), Емельянов М. Стихотворение «Эн шерге мут» («Дорогое слово») (по выбору)</w:t>
            </w:r>
          </w:p>
        </w:tc>
        <w:tc>
          <w:tcPr>
            <w:tcW w:w="87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80" w:type="dxa"/>
            <w:tcMar>
              <w:top w:w="50" w:type="dxa"/>
              <w:left w:w="100" w:type="dxa"/>
            </w:tcMar>
            <w:vAlign w:val="center"/>
          </w:tcPr>
          <w:p w:rsidR="00BB6F59" w:rsidRDefault="00BB6F59">
            <w:pPr>
              <w:spacing w:after="0"/>
              <w:ind w:left="135"/>
              <w:jc w:val="center"/>
            </w:pPr>
          </w:p>
        </w:tc>
        <w:tc>
          <w:tcPr>
            <w:tcW w:w="1676" w:type="dxa"/>
            <w:tcMar>
              <w:top w:w="50" w:type="dxa"/>
              <w:left w:w="100" w:type="dxa"/>
            </w:tcMar>
            <w:vAlign w:val="center"/>
          </w:tcPr>
          <w:p w:rsidR="00BB6F59" w:rsidRDefault="00BB6F59">
            <w:pPr>
              <w:spacing w:after="0"/>
              <w:ind w:left="135"/>
              <w:jc w:val="center"/>
            </w:pPr>
          </w:p>
        </w:tc>
        <w:tc>
          <w:tcPr>
            <w:tcW w:w="1195" w:type="dxa"/>
            <w:tcMar>
              <w:top w:w="50" w:type="dxa"/>
              <w:left w:w="100" w:type="dxa"/>
            </w:tcMar>
            <w:vAlign w:val="center"/>
          </w:tcPr>
          <w:p w:rsidR="00BB6F59" w:rsidRDefault="00BB6F59">
            <w:pPr>
              <w:spacing w:after="0"/>
              <w:ind w:left="135"/>
            </w:pPr>
          </w:p>
        </w:tc>
        <w:tc>
          <w:tcPr>
            <w:tcW w:w="2029" w:type="dxa"/>
            <w:tcMar>
              <w:top w:w="50" w:type="dxa"/>
              <w:left w:w="100" w:type="dxa"/>
            </w:tcMar>
            <w:vAlign w:val="center"/>
          </w:tcPr>
          <w:p w:rsidR="00BB6F59" w:rsidRDefault="00BB6F59">
            <w:pPr>
              <w:spacing w:after="0"/>
              <w:ind w:left="135"/>
            </w:pPr>
          </w:p>
        </w:tc>
      </w:tr>
      <w:tr w:rsidR="00BB6F59">
        <w:trPr>
          <w:trHeight w:val="144"/>
          <w:tblCellSpacing w:w="0" w:type="dxa"/>
        </w:trPr>
        <w:tc>
          <w:tcPr>
            <w:tcW w:w="403" w:type="dxa"/>
            <w:tcMar>
              <w:top w:w="50" w:type="dxa"/>
              <w:left w:w="100" w:type="dxa"/>
            </w:tcMar>
            <w:vAlign w:val="center"/>
          </w:tcPr>
          <w:p w:rsidR="00BB6F59" w:rsidRDefault="00EA6F68">
            <w:pPr>
              <w:spacing w:after="0"/>
            </w:pPr>
            <w:r>
              <w:rPr>
                <w:rFonts w:ascii="Times New Roman" w:hAnsi="Times New Roman"/>
                <w:color w:val="000000"/>
                <w:sz w:val="24"/>
              </w:rPr>
              <w:t>21</w:t>
            </w:r>
          </w:p>
        </w:tc>
        <w:tc>
          <w:tcPr>
            <w:tcW w:w="2757"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Шошо кече шырата (Палящее солнце весны): Бианки В. Рассказ «Шошо кунам тӱҥалеш?», Кырля Й. Стихотворение «Шошо кече шырата» (Палящее солнце весны), Казаков М. Стихотворение «Шошо» («Весна»), Колумб В. «Шырчыкна», Чавайн Ю. Стихотворение «Май» («Май») (по выбору)</w:t>
            </w:r>
          </w:p>
        </w:tc>
        <w:tc>
          <w:tcPr>
            <w:tcW w:w="87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80" w:type="dxa"/>
            <w:tcMar>
              <w:top w:w="50" w:type="dxa"/>
              <w:left w:w="100" w:type="dxa"/>
            </w:tcMar>
            <w:vAlign w:val="center"/>
          </w:tcPr>
          <w:p w:rsidR="00BB6F59" w:rsidRDefault="00BB6F59">
            <w:pPr>
              <w:spacing w:after="0"/>
              <w:ind w:left="135"/>
              <w:jc w:val="center"/>
            </w:pPr>
          </w:p>
        </w:tc>
        <w:tc>
          <w:tcPr>
            <w:tcW w:w="1676" w:type="dxa"/>
            <w:tcMar>
              <w:top w:w="50" w:type="dxa"/>
              <w:left w:w="100" w:type="dxa"/>
            </w:tcMar>
            <w:vAlign w:val="center"/>
          </w:tcPr>
          <w:p w:rsidR="00BB6F59" w:rsidRDefault="00BB6F59">
            <w:pPr>
              <w:spacing w:after="0"/>
              <w:ind w:left="135"/>
              <w:jc w:val="center"/>
            </w:pPr>
          </w:p>
        </w:tc>
        <w:tc>
          <w:tcPr>
            <w:tcW w:w="1195" w:type="dxa"/>
            <w:tcMar>
              <w:top w:w="50" w:type="dxa"/>
              <w:left w:w="100" w:type="dxa"/>
            </w:tcMar>
            <w:vAlign w:val="center"/>
          </w:tcPr>
          <w:p w:rsidR="00BB6F59" w:rsidRDefault="00BB6F59">
            <w:pPr>
              <w:spacing w:after="0"/>
              <w:ind w:left="135"/>
            </w:pPr>
          </w:p>
        </w:tc>
        <w:tc>
          <w:tcPr>
            <w:tcW w:w="2029" w:type="dxa"/>
            <w:tcMar>
              <w:top w:w="50" w:type="dxa"/>
              <w:left w:w="100" w:type="dxa"/>
            </w:tcMar>
            <w:vAlign w:val="center"/>
          </w:tcPr>
          <w:p w:rsidR="00BB6F59" w:rsidRDefault="00BB6F59">
            <w:pPr>
              <w:spacing w:after="0"/>
              <w:ind w:left="135"/>
            </w:pPr>
          </w:p>
        </w:tc>
      </w:tr>
      <w:tr w:rsidR="00BB6F59">
        <w:trPr>
          <w:trHeight w:val="144"/>
          <w:tblCellSpacing w:w="0" w:type="dxa"/>
        </w:trPr>
        <w:tc>
          <w:tcPr>
            <w:tcW w:w="403" w:type="dxa"/>
            <w:tcMar>
              <w:top w:w="50" w:type="dxa"/>
              <w:left w:w="100" w:type="dxa"/>
            </w:tcMar>
            <w:vAlign w:val="center"/>
          </w:tcPr>
          <w:p w:rsidR="00BB6F59" w:rsidRDefault="00EA6F68">
            <w:pPr>
              <w:spacing w:after="0"/>
            </w:pPr>
            <w:r>
              <w:rPr>
                <w:rFonts w:ascii="Times New Roman" w:hAnsi="Times New Roman"/>
                <w:color w:val="000000"/>
                <w:sz w:val="24"/>
              </w:rPr>
              <w:t>22</w:t>
            </w:r>
          </w:p>
        </w:tc>
        <w:tc>
          <w:tcPr>
            <w:tcW w:w="2757"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12 апрель – космонавтын кечыже (12 апреля – День космонавтики): Водопьянов М. Рассказ «108 минут Мланде деч ӧрдыжтӧ» </w:t>
            </w:r>
            <w:r w:rsidRPr="00EA6F68">
              <w:rPr>
                <w:rFonts w:ascii="Times New Roman" w:hAnsi="Times New Roman"/>
                <w:color w:val="000000"/>
                <w:sz w:val="24"/>
              </w:rPr>
              <w:lastRenderedPageBreak/>
              <w:t>(«108 минут за пределами Земли»)</w:t>
            </w:r>
          </w:p>
        </w:tc>
        <w:tc>
          <w:tcPr>
            <w:tcW w:w="87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80" w:type="dxa"/>
            <w:tcMar>
              <w:top w:w="50" w:type="dxa"/>
              <w:left w:w="100" w:type="dxa"/>
            </w:tcMar>
            <w:vAlign w:val="center"/>
          </w:tcPr>
          <w:p w:rsidR="00BB6F59" w:rsidRDefault="00BB6F59">
            <w:pPr>
              <w:spacing w:after="0"/>
              <w:ind w:left="135"/>
              <w:jc w:val="center"/>
            </w:pPr>
          </w:p>
        </w:tc>
        <w:tc>
          <w:tcPr>
            <w:tcW w:w="1676" w:type="dxa"/>
            <w:tcMar>
              <w:top w:w="50" w:type="dxa"/>
              <w:left w:w="100" w:type="dxa"/>
            </w:tcMar>
            <w:vAlign w:val="center"/>
          </w:tcPr>
          <w:p w:rsidR="00BB6F59" w:rsidRDefault="00BB6F59">
            <w:pPr>
              <w:spacing w:after="0"/>
              <w:ind w:left="135"/>
              <w:jc w:val="center"/>
            </w:pPr>
          </w:p>
        </w:tc>
        <w:tc>
          <w:tcPr>
            <w:tcW w:w="1195" w:type="dxa"/>
            <w:tcMar>
              <w:top w:w="50" w:type="dxa"/>
              <w:left w:w="100" w:type="dxa"/>
            </w:tcMar>
            <w:vAlign w:val="center"/>
          </w:tcPr>
          <w:p w:rsidR="00BB6F59" w:rsidRDefault="00BB6F59">
            <w:pPr>
              <w:spacing w:after="0"/>
              <w:ind w:left="135"/>
            </w:pPr>
          </w:p>
        </w:tc>
        <w:tc>
          <w:tcPr>
            <w:tcW w:w="2029" w:type="dxa"/>
            <w:tcMar>
              <w:top w:w="50" w:type="dxa"/>
              <w:left w:w="100" w:type="dxa"/>
            </w:tcMar>
            <w:vAlign w:val="center"/>
          </w:tcPr>
          <w:p w:rsidR="00BB6F59" w:rsidRDefault="00BB6F59">
            <w:pPr>
              <w:spacing w:after="0"/>
              <w:ind w:left="135"/>
            </w:pPr>
          </w:p>
        </w:tc>
      </w:tr>
      <w:tr w:rsidR="00BB6F59">
        <w:trPr>
          <w:trHeight w:val="144"/>
          <w:tblCellSpacing w:w="0" w:type="dxa"/>
        </w:trPr>
        <w:tc>
          <w:tcPr>
            <w:tcW w:w="403" w:type="dxa"/>
            <w:tcMar>
              <w:top w:w="50" w:type="dxa"/>
              <w:left w:w="100" w:type="dxa"/>
            </w:tcMar>
            <w:vAlign w:val="center"/>
          </w:tcPr>
          <w:p w:rsidR="00BB6F59" w:rsidRDefault="00EA6F68">
            <w:pPr>
              <w:spacing w:after="0"/>
            </w:pPr>
            <w:r>
              <w:rPr>
                <w:rFonts w:ascii="Times New Roman" w:hAnsi="Times New Roman"/>
                <w:color w:val="000000"/>
                <w:sz w:val="24"/>
              </w:rPr>
              <w:lastRenderedPageBreak/>
              <w:t>23</w:t>
            </w:r>
          </w:p>
        </w:tc>
        <w:tc>
          <w:tcPr>
            <w:tcW w:w="2757"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Шошо телым пукша (Весенний день кормит зиму): Данилов Б. Рассказ «Эн тамле» («Самый вкусный»)</w:t>
            </w:r>
          </w:p>
        </w:tc>
        <w:tc>
          <w:tcPr>
            <w:tcW w:w="87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80" w:type="dxa"/>
            <w:tcMar>
              <w:top w:w="50" w:type="dxa"/>
              <w:left w:w="100" w:type="dxa"/>
            </w:tcMar>
            <w:vAlign w:val="center"/>
          </w:tcPr>
          <w:p w:rsidR="00BB6F59" w:rsidRDefault="00BB6F59">
            <w:pPr>
              <w:spacing w:after="0"/>
              <w:ind w:left="135"/>
              <w:jc w:val="center"/>
            </w:pPr>
          </w:p>
        </w:tc>
        <w:tc>
          <w:tcPr>
            <w:tcW w:w="1676" w:type="dxa"/>
            <w:tcMar>
              <w:top w:w="50" w:type="dxa"/>
              <w:left w:w="100" w:type="dxa"/>
            </w:tcMar>
            <w:vAlign w:val="center"/>
          </w:tcPr>
          <w:p w:rsidR="00BB6F59" w:rsidRDefault="00BB6F59">
            <w:pPr>
              <w:spacing w:after="0"/>
              <w:ind w:left="135"/>
              <w:jc w:val="center"/>
            </w:pPr>
          </w:p>
        </w:tc>
        <w:tc>
          <w:tcPr>
            <w:tcW w:w="1195" w:type="dxa"/>
            <w:tcMar>
              <w:top w:w="50" w:type="dxa"/>
              <w:left w:w="100" w:type="dxa"/>
            </w:tcMar>
            <w:vAlign w:val="center"/>
          </w:tcPr>
          <w:p w:rsidR="00BB6F59" w:rsidRDefault="00BB6F59">
            <w:pPr>
              <w:spacing w:after="0"/>
              <w:ind w:left="135"/>
            </w:pPr>
          </w:p>
        </w:tc>
        <w:tc>
          <w:tcPr>
            <w:tcW w:w="2029" w:type="dxa"/>
            <w:tcMar>
              <w:top w:w="50" w:type="dxa"/>
              <w:left w:w="100" w:type="dxa"/>
            </w:tcMar>
            <w:vAlign w:val="center"/>
          </w:tcPr>
          <w:p w:rsidR="00BB6F59" w:rsidRDefault="00BB6F59">
            <w:pPr>
              <w:spacing w:after="0"/>
              <w:ind w:left="135"/>
            </w:pPr>
          </w:p>
        </w:tc>
      </w:tr>
      <w:tr w:rsidR="00BB6F59">
        <w:trPr>
          <w:trHeight w:val="144"/>
          <w:tblCellSpacing w:w="0" w:type="dxa"/>
        </w:trPr>
        <w:tc>
          <w:tcPr>
            <w:tcW w:w="403" w:type="dxa"/>
            <w:tcMar>
              <w:top w:w="50" w:type="dxa"/>
              <w:left w:w="100" w:type="dxa"/>
            </w:tcMar>
            <w:vAlign w:val="center"/>
          </w:tcPr>
          <w:p w:rsidR="00BB6F59" w:rsidRDefault="00EA6F68">
            <w:pPr>
              <w:spacing w:after="0"/>
            </w:pPr>
            <w:r>
              <w:rPr>
                <w:rFonts w:ascii="Times New Roman" w:hAnsi="Times New Roman"/>
                <w:color w:val="000000"/>
                <w:sz w:val="24"/>
              </w:rPr>
              <w:t>24</w:t>
            </w:r>
          </w:p>
        </w:tc>
        <w:tc>
          <w:tcPr>
            <w:tcW w:w="2757"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Руш калыкын сылнымутшо (Произведения русских писателей): Ладонщиков Г. Стихотворение в переводе Д. Исламова «Шӱмбел марий кундем» («Родная марийская сторона»), Колосов М. Рассказ в переводе Э.Анисимова «Поянлык» («Богатство»), Носов Н. Рассказ в переводе П. Клюкина «Пучымыш» («Каша») (по выбору).</w:t>
            </w:r>
          </w:p>
        </w:tc>
        <w:tc>
          <w:tcPr>
            <w:tcW w:w="87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80" w:type="dxa"/>
            <w:tcMar>
              <w:top w:w="50" w:type="dxa"/>
              <w:left w:w="100" w:type="dxa"/>
            </w:tcMar>
            <w:vAlign w:val="center"/>
          </w:tcPr>
          <w:p w:rsidR="00BB6F59" w:rsidRDefault="00BB6F59">
            <w:pPr>
              <w:spacing w:after="0"/>
              <w:ind w:left="135"/>
              <w:jc w:val="center"/>
            </w:pPr>
          </w:p>
        </w:tc>
        <w:tc>
          <w:tcPr>
            <w:tcW w:w="1676" w:type="dxa"/>
            <w:tcMar>
              <w:top w:w="50" w:type="dxa"/>
              <w:left w:w="100" w:type="dxa"/>
            </w:tcMar>
            <w:vAlign w:val="center"/>
          </w:tcPr>
          <w:p w:rsidR="00BB6F59" w:rsidRDefault="00BB6F59">
            <w:pPr>
              <w:spacing w:after="0"/>
              <w:ind w:left="135"/>
              <w:jc w:val="center"/>
            </w:pPr>
          </w:p>
        </w:tc>
        <w:tc>
          <w:tcPr>
            <w:tcW w:w="1195" w:type="dxa"/>
            <w:tcMar>
              <w:top w:w="50" w:type="dxa"/>
              <w:left w:w="100" w:type="dxa"/>
            </w:tcMar>
            <w:vAlign w:val="center"/>
          </w:tcPr>
          <w:p w:rsidR="00BB6F59" w:rsidRDefault="00BB6F59">
            <w:pPr>
              <w:spacing w:after="0"/>
              <w:ind w:left="135"/>
            </w:pPr>
          </w:p>
        </w:tc>
        <w:tc>
          <w:tcPr>
            <w:tcW w:w="2029" w:type="dxa"/>
            <w:tcMar>
              <w:top w:w="50" w:type="dxa"/>
              <w:left w:w="100" w:type="dxa"/>
            </w:tcMar>
            <w:vAlign w:val="center"/>
          </w:tcPr>
          <w:p w:rsidR="00BB6F59" w:rsidRDefault="00BB6F59">
            <w:pPr>
              <w:spacing w:after="0"/>
              <w:ind w:left="135"/>
            </w:pPr>
          </w:p>
        </w:tc>
      </w:tr>
      <w:tr w:rsidR="00BB6F59">
        <w:trPr>
          <w:trHeight w:val="144"/>
          <w:tblCellSpacing w:w="0" w:type="dxa"/>
        </w:trPr>
        <w:tc>
          <w:tcPr>
            <w:tcW w:w="403" w:type="dxa"/>
            <w:tcMar>
              <w:top w:w="50" w:type="dxa"/>
              <w:left w:w="100" w:type="dxa"/>
            </w:tcMar>
            <w:vAlign w:val="center"/>
          </w:tcPr>
          <w:p w:rsidR="00BB6F59" w:rsidRDefault="00EA6F68">
            <w:pPr>
              <w:spacing w:after="0"/>
            </w:pPr>
            <w:r>
              <w:rPr>
                <w:rFonts w:ascii="Times New Roman" w:hAnsi="Times New Roman"/>
                <w:color w:val="000000"/>
                <w:sz w:val="24"/>
              </w:rPr>
              <w:t>25</w:t>
            </w:r>
          </w:p>
        </w:tc>
        <w:tc>
          <w:tcPr>
            <w:tcW w:w="2757"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Чуваш калыкын сылнымутшо (Произведения чувашских писателей и поэтов): Петров Ю. Стихотворение в переводе Б.Данилова «Юл воктене шонымаш» («На берегу Волги»), Шавлы С. Стихотворение в переводе А.Петровой «Мый улам Йошкар-Олаште» («Я в Йошкар-Оле»), Шухши И.</w:t>
            </w:r>
          </w:p>
        </w:tc>
        <w:tc>
          <w:tcPr>
            <w:tcW w:w="87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80" w:type="dxa"/>
            <w:tcMar>
              <w:top w:w="50" w:type="dxa"/>
              <w:left w:w="100" w:type="dxa"/>
            </w:tcMar>
            <w:vAlign w:val="center"/>
          </w:tcPr>
          <w:p w:rsidR="00BB6F59" w:rsidRDefault="00BB6F59">
            <w:pPr>
              <w:spacing w:after="0"/>
              <w:ind w:left="135"/>
              <w:jc w:val="center"/>
            </w:pPr>
          </w:p>
        </w:tc>
        <w:tc>
          <w:tcPr>
            <w:tcW w:w="1676" w:type="dxa"/>
            <w:tcMar>
              <w:top w:w="50" w:type="dxa"/>
              <w:left w:w="100" w:type="dxa"/>
            </w:tcMar>
            <w:vAlign w:val="center"/>
          </w:tcPr>
          <w:p w:rsidR="00BB6F59" w:rsidRDefault="00BB6F59">
            <w:pPr>
              <w:spacing w:after="0"/>
              <w:ind w:left="135"/>
              <w:jc w:val="center"/>
            </w:pPr>
          </w:p>
        </w:tc>
        <w:tc>
          <w:tcPr>
            <w:tcW w:w="1195" w:type="dxa"/>
            <w:tcMar>
              <w:top w:w="50" w:type="dxa"/>
              <w:left w:w="100" w:type="dxa"/>
            </w:tcMar>
            <w:vAlign w:val="center"/>
          </w:tcPr>
          <w:p w:rsidR="00BB6F59" w:rsidRDefault="00BB6F59">
            <w:pPr>
              <w:spacing w:after="0"/>
              <w:ind w:left="135"/>
            </w:pPr>
          </w:p>
        </w:tc>
        <w:tc>
          <w:tcPr>
            <w:tcW w:w="2029" w:type="dxa"/>
            <w:tcMar>
              <w:top w:w="50" w:type="dxa"/>
              <w:left w:w="100" w:type="dxa"/>
            </w:tcMar>
            <w:vAlign w:val="center"/>
          </w:tcPr>
          <w:p w:rsidR="00BB6F59" w:rsidRDefault="00BB6F59">
            <w:pPr>
              <w:spacing w:after="0"/>
              <w:ind w:left="135"/>
            </w:pPr>
          </w:p>
        </w:tc>
      </w:tr>
      <w:tr w:rsidR="00BB6F59">
        <w:trPr>
          <w:trHeight w:val="144"/>
          <w:tblCellSpacing w:w="0" w:type="dxa"/>
        </w:trPr>
        <w:tc>
          <w:tcPr>
            <w:tcW w:w="403" w:type="dxa"/>
            <w:tcMar>
              <w:top w:w="50" w:type="dxa"/>
              <w:left w:w="100" w:type="dxa"/>
            </w:tcMar>
            <w:vAlign w:val="center"/>
          </w:tcPr>
          <w:p w:rsidR="00BB6F59" w:rsidRDefault="00EA6F68">
            <w:pPr>
              <w:spacing w:after="0"/>
            </w:pPr>
            <w:r>
              <w:rPr>
                <w:rFonts w:ascii="Times New Roman" w:hAnsi="Times New Roman"/>
                <w:color w:val="000000"/>
                <w:sz w:val="24"/>
              </w:rPr>
              <w:t>26</w:t>
            </w:r>
          </w:p>
        </w:tc>
        <w:tc>
          <w:tcPr>
            <w:tcW w:w="2757"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Татар калыкын сылнымутшо (Произведения татарских писателей и поэтов): Джалиль М. Стихотворение в переводе М.Казакова «Шошо» («Весна»), Шакир С. Стихотворение в переводе В.Дмитриева «Йыван Кырля» (Иван Кырля), Рафиков М. Рассказ в переводе В.Дмитриева «Пӱнчӧ» («Сосна») (по выбору)</w:t>
            </w:r>
          </w:p>
        </w:tc>
        <w:tc>
          <w:tcPr>
            <w:tcW w:w="87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80" w:type="dxa"/>
            <w:tcMar>
              <w:top w:w="50" w:type="dxa"/>
              <w:left w:w="100" w:type="dxa"/>
            </w:tcMar>
            <w:vAlign w:val="center"/>
          </w:tcPr>
          <w:p w:rsidR="00BB6F59" w:rsidRDefault="00BB6F59">
            <w:pPr>
              <w:spacing w:after="0"/>
              <w:ind w:left="135"/>
              <w:jc w:val="center"/>
            </w:pPr>
          </w:p>
        </w:tc>
        <w:tc>
          <w:tcPr>
            <w:tcW w:w="1676" w:type="dxa"/>
            <w:tcMar>
              <w:top w:w="50" w:type="dxa"/>
              <w:left w:w="100" w:type="dxa"/>
            </w:tcMar>
            <w:vAlign w:val="center"/>
          </w:tcPr>
          <w:p w:rsidR="00BB6F59" w:rsidRDefault="00BB6F59">
            <w:pPr>
              <w:spacing w:after="0"/>
              <w:ind w:left="135"/>
              <w:jc w:val="center"/>
            </w:pPr>
          </w:p>
        </w:tc>
        <w:tc>
          <w:tcPr>
            <w:tcW w:w="1195" w:type="dxa"/>
            <w:tcMar>
              <w:top w:w="50" w:type="dxa"/>
              <w:left w:w="100" w:type="dxa"/>
            </w:tcMar>
            <w:vAlign w:val="center"/>
          </w:tcPr>
          <w:p w:rsidR="00BB6F59" w:rsidRDefault="00BB6F59">
            <w:pPr>
              <w:spacing w:after="0"/>
              <w:ind w:left="135"/>
            </w:pPr>
          </w:p>
        </w:tc>
        <w:tc>
          <w:tcPr>
            <w:tcW w:w="2029" w:type="dxa"/>
            <w:tcMar>
              <w:top w:w="50" w:type="dxa"/>
              <w:left w:w="100" w:type="dxa"/>
            </w:tcMar>
            <w:vAlign w:val="center"/>
          </w:tcPr>
          <w:p w:rsidR="00BB6F59" w:rsidRDefault="00BB6F59">
            <w:pPr>
              <w:spacing w:after="0"/>
              <w:ind w:left="135"/>
            </w:pPr>
          </w:p>
        </w:tc>
      </w:tr>
      <w:tr w:rsidR="00BB6F59">
        <w:trPr>
          <w:trHeight w:val="144"/>
          <w:tblCellSpacing w:w="0" w:type="dxa"/>
        </w:trPr>
        <w:tc>
          <w:tcPr>
            <w:tcW w:w="403" w:type="dxa"/>
            <w:tcMar>
              <w:top w:w="50" w:type="dxa"/>
              <w:left w:w="100" w:type="dxa"/>
            </w:tcMar>
            <w:vAlign w:val="center"/>
          </w:tcPr>
          <w:p w:rsidR="00BB6F59" w:rsidRDefault="00EA6F68">
            <w:pPr>
              <w:spacing w:after="0"/>
            </w:pPr>
            <w:r>
              <w:rPr>
                <w:rFonts w:ascii="Times New Roman" w:hAnsi="Times New Roman"/>
                <w:color w:val="000000"/>
                <w:sz w:val="24"/>
              </w:rPr>
              <w:t>27</w:t>
            </w:r>
          </w:p>
        </w:tc>
        <w:tc>
          <w:tcPr>
            <w:tcW w:w="2757"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Башкир калыкын сылнымутшо </w:t>
            </w:r>
            <w:r w:rsidRPr="00EA6F68">
              <w:rPr>
                <w:rFonts w:ascii="Times New Roman" w:hAnsi="Times New Roman"/>
                <w:color w:val="000000"/>
                <w:sz w:val="24"/>
              </w:rPr>
              <w:lastRenderedPageBreak/>
              <w:t>(Произведения башкирских писателей и поэтов): Карим Х. Стихотворение в переводе И.Осмина «Изак-шолякла келшымаш» («Дружба между братьями»), Гафури М. Стихотворение в переводе Э.Анисимова «Калыкем» («Мой народ»), Карим М. Стихотворение в переводе В. Колумба «Российын эргыже улам» («Я сын России»), Исангулов Ф. Рассказ в переводе В. Чалай «Кувавай» («Бабушка») (по выбору)</w:t>
            </w:r>
          </w:p>
        </w:tc>
        <w:tc>
          <w:tcPr>
            <w:tcW w:w="87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80" w:type="dxa"/>
            <w:tcMar>
              <w:top w:w="50" w:type="dxa"/>
              <w:left w:w="100" w:type="dxa"/>
            </w:tcMar>
            <w:vAlign w:val="center"/>
          </w:tcPr>
          <w:p w:rsidR="00BB6F59" w:rsidRDefault="00BB6F59">
            <w:pPr>
              <w:spacing w:after="0"/>
              <w:ind w:left="135"/>
              <w:jc w:val="center"/>
            </w:pPr>
          </w:p>
        </w:tc>
        <w:tc>
          <w:tcPr>
            <w:tcW w:w="1676" w:type="dxa"/>
            <w:tcMar>
              <w:top w:w="50" w:type="dxa"/>
              <w:left w:w="100" w:type="dxa"/>
            </w:tcMar>
            <w:vAlign w:val="center"/>
          </w:tcPr>
          <w:p w:rsidR="00BB6F59" w:rsidRDefault="00BB6F59">
            <w:pPr>
              <w:spacing w:after="0"/>
              <w:ind w:left="135"/>
              <w:jc w:val="center"/>
            </w:pPr>
          </w:p>
        </w:tc>
        <w:tc>
          <w:tcPr>
            <w:tcW w:w="1195" w:type="dxa"/>
            <w:tcMar>
              <w:top w:w="50" w:type="dxa"/>
              <w:left w:w="100" w:type="dxa"/>
            </w:tcMar>
            <w:vAlign w:val="center"/>
          </w:tcPr>
          <w:p w:rsidR="00BB6F59" w:rsidRDefault="00BB6F59">
            <w:pPr>
              <w:spacing w:after="0"/>
              <w:ind w:left="135"/>
            </w:pPr>
          </w:p>
        </w:tc>
        <w:tc>
          <w:tcPr>
            <w:tcW w:w="2029" w:type="dxa"/>
            <w:tcMar>
              <w:top w:w="50" w:type="dxa"/>
              <w:left w:w="100" w:type="dxa"/>
            </w:tcMar>
            <w:vAlign w:val="center"/>
          </w:tcPr>
          <w:p w:rsidR="00BB6F59" w:rsidRDefault="00BB6F59">
            <w:pPr>
              <w:spacing w:after="0"/>
              <w:ind w:left="135"/>
            </w:pPr>
          </w:p>
        </w:tc>
      </w:tr>
      <w:tr w:rsidR="00BB6F59">
        <w:trPr>
          <w:trHeight w:val="144"/>
          <w:tblCellSpacing w:w="0" w:type="dxa"/>
        </w:trPr>
        <w:tc>
          <w:tcPr>
            <w:tcW w:w="403" w:type="dxa"/>
            <w:tcMar>
              <w:top w:w="50" w:type="dxa"/>
              <w:left w:w="100" w:type="dxa"/>
            </w:tcMar>
            <w:vAlign w:val="center"/>
          </w:tcPr>
          <w:p w:rsidR="00BB6F59" w:rsidRDefault="00EA6F68">
            <w:pPr>
              <w:spacing w:after="0"/>
            </w:pPr>
            <w:r>
              <w:rPr>
                <w:rFonts w:ascii="Times New Roman" w:hAnsi="Times New Roman"/>
                <w:color w:val="000000"/>
                <w:sz w:val="24"/>
              </w:rPr>
              <w:lastRenderedPageBreak/>
              <w:t>28</w:t>
            </w:r>
          </w:p>
        </w:tc>
        <w:tc>
          <w:tcPr>
            <w:tcW w:w="2757"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Нигӧ мондалтын огыл, нимо мондалтын огыл (Никто не забыт, ничто не забыто): Данилов Б. Стихотворение «Курымешлан чапнаже кодеш» («Слава на века»), Мичурин-Азмекей А. Рассказ «Кыраш гын, кыраш» («В бою»), отрывок из повести «Россон чодыраште» («В лесах под Россонами») (по выбору)</w:t>
            </w:r>
          </w:p>
        </w:tc>
        <w:tc>
          <w:tcPr>
            <w:tcW w:w="87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80" w:type="dxa"/>
            <w:tcMar>
              <w:top w:w="50" w:type="dxa"/>
              <w:left w:w="100" w:type="dxa"/>
            </w:tcMar>
            <w:vAlign w:val="center"/>
          </w:tcPr>
          <w:p w:rsidR="00BB6F59" w:rsidRDefault="00BB6F59">
            <w:pPr>
              <w:spacing w:after="0"/>
              <w:ind w:left="135"/>
              <w:jc w:val="center"/>
            </w:pPr>
          </w:p>
        </w:tc>
        <w:tc>
          <w:tcPr>
            <w:tcW w:w="1676" w:type="dxa"/>
            <w:tcMar>
              <w:top w:w="50" w:type="dxa"/>
              <w:left w:w="100" w:type="dxa"/>
            </w:tcMar>
            <w:vAlign w:val="center"/>
          </w:tcPr>
          <w:p w:rsidR="00BB6F59" w:rsidRDefault="00BB6F59">
            <w:pPr>
              <w:spacing w:after="0"/>
              <w:ind w:left="135"/>
              <w:jc w:val="center"/>
            </w:pPr>
          </w:p>
        </w:tc>
        <w:tc>
          <w:tcPr>
            <w:tcW w:w="1195" w:type="dxa"/>
            <w:tcMar>
              <w:top w:w="50" w:type="dxa"/>
              <w:left w:w="100" w:type="dxa"/>
            </w:tcMar>
            <w:vAlign w:val="center"/>
          </w:tcPr>
          <w:p w:rsidR="00BB6F59" w:rsidRDefault="00BB6F59">
            <w:pPr>
              <w:spacing w:after="0"/>
              <w:ind w:left="135"/>
            </w:pPr>
          </w:p>
        </w:tc>
        <w:tc>
          <w:tcPr>
            <w:tcW w:w="2029" w:type="dxa"/>
            <w:tcMar>
              <w:top w:w="50" w:type="dxa"/>
              <w:left w:w="100" w:type="dxa"/>
            </w:tcMar>
            <w:vAlign w:val="center"/>
          </w:tcPr>
          <w:p w:rsidR="00BB6F59" w:rsidRDefault="00BB6F59">
            <w:pPr>
              <w:spacing w:after="0"/>
              <w:ind w:left="135"/>
            </w:pPr>
          </w:p>
        </w:tc>
      </w:tr>
      <w:tr w:rsidR="00BB6F59">
        <w:trPr>
          <w:trHeight w:val="144"/>
          <w:tblCellSpacing w:w="0" w:type="dxa"/>
        </w:trPr>
        <w:tc>
          <w:tcPr>
            <w:tcW w:w="403" w:type="dxa"/>
            <w:tcMar>
              <w:top w:w="50" w:type="dxa"/>
              <w:left w:w="100" w:type="dxa"/>
            </w:tcMar>
            <w:vAlign w:val="center"/>
          </w:tcPr>
          <w:p w:rsidR="00BB6F59" w:rsidRDefault="00EA6F68">
            <w:pPr>
              <w:spacing w:after="0"/>
            </w:pPr>
            <w:r>
              <w:rPr>
                <w:rFonts w:ascii="Times New Roman" w:hAnsi="Times New Roman"/>
                <w:color w:val="000000"/>
                <w:sz w:val="24"/>
              </w:rPr>
              <w:t>29</w:t>
            </w:r>
          </w:p>
        </w:tc>
        <w:tc>
          <w:tcPr>
            <w:tcW w:w="2757"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Мемнан землякна-влак Кугу Ачамланде сарыште (Наши земляки в Великой Отечественной войне): Вишневский С. Рассказ «Тушманым сеҥаш» («Победить врага»), Бик А. Стихотворение «Партизанка Ольга Тихомирова», Артамонов Ю. Рассказ «Марий муро» («Марийская песня») (по выбору)</w:t>
            </w:r>
          </w:p>
        </w:tc>
        <w:tc>
          <w:tcPr>
            <w:tcW w:w="87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80" w:type="dxa"/>
            <w:tcMar>
              <w:top w:w="50" w:type="dxa"/>
              <w:left w:w="100" w:type="dxa"/>
            </w:tcMar>
            <w:vAlign w:val="center"/>
          </w:tcPr>
          <w:p w:rsidR="00BB6F59" w:rsidRDefault="00BB6F59">
            <w:pPr>
              <w:spacing w:after="0"/>
              <w:ind w:left="135"/>
              <w:jc w:val="center"/>
            </w:pPr>
          </w:p>
        </w:tc>
        <w:tc>
          <w:tcPr>
            <w:tcW w:w="1676" w:type="dxa"/>
            <w:tcMar>
              <w:top w:w="50" w:type="dxa"/>
              <w:left w:w="100" w:type="dxa"/>
            </w:tcMar>
            <w:vAlign w:val="center"/>
          </w:tcPr>
          <w:p w:rsidR="00BB6F59" w:rsidRDefault="00BB6F59">
            <w:pPr>
              <w:spacing w:after="0"/>
              <w:ind w:left="135"/>
              <w:jc w:val="center"/>
            </w:pPr>
          </w:p>
        </w:tc>
        <w:tc>
          <w:tcPr>
            <w:tcW w:w="1195" w:type="dxa"/>
            <w:tcMar>
              <w:top w:w="50" w:type="dxa"/>
              <w:left w:w="100" w:type="dxa"/>
            </w:tcMar>
            <w:vAlign w:val="center"/>
          </w:tcPr>
          <w:p w:rsidR="00BB6F59" w:rsidRDefault="00BB6F59">
            <w:pPr>
              <w:spacing w:after="0"/>
              <w:ind w:left="135"/>
            </w:pPr>
          </w:p>
        </w:tc>
        <w:tc>
          <w:tcPr>
            <w:tcW w:w="2029" w:type="dxa"/>
            <w:tcMar>
              <w:top w:w="50" w:type="dxa"/>
              <w:left w:w="100" w:type="dxa"/>
            </w:tcMar>
            <w:vAlign w:val="center"/>
          </w:tcPr>
          <w:p w:rsidR="00BB6F59" w:rsidRDefault="00BB6F59">
            <w:pPr>
              <w:spacing w:after="0"/>
              <w:ind w:left="135"/>
            </w:pPr>
          </w:p>
        </w:tc>
      </w:tr>
      <w:tr w:rsidR="00BB6F59">
        <w:trPr>
          <w:trHeight w:val="144"/>
          <w:tblCellSpacing w:w="0" w:type="dxa"/>
        </w:trPr>
        <w:tc>
          <w:tcPr>
            <w:tcW w:w="403" w:type="dxa"/>
            <w:tcMar>
              <w:top w:w="50" w:type="dxa"/>
              <w:left w:w="100" w:type="dxa"/>
            </w:tcMar>
            <w:vAlign w:val="center"/>
          </w:tcPr>
          <w:p w:rsidR="00BB6F59" w:rsidRDefault="00EA6F68">
            <w:pPr>
              <w:spacing w:after="0"/>
            </w:pPr>
            <w:r>
              <w:rPr>
                <w:rFonts w:ascii="Times New Roman" w:hAnsi="Times New Roman"/>
                <w:color w:val="000000"/>
                <w:sz w:val="24"/>
              </w:rPr>
              <w:t>30</w:t>
            </w:r>
          </w:p>
        </w:tc>
        <w:tc>
          <w:tcPr>
            <w:tcW w:w="2757"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Йоча-влак Кугу Ачамланде сарыште (Дети в годы войны): Корольков Ю. Рассказ «Леня Голиков», Набатов Г. Рассказ «Ӱдырын патырлыкше» («Бесстрашная </w:t>
            </w:r>
            <w:r w:rsidRPr="00EA6F68">
              <w:rPr>
                <w:rFonts w:ascii="Times New Roman" w:hAnsi="Times New Roman"/>
                <w:color w:val="000000"/>
                <w:sz w:val="24"/>
              </w:rPr>
              <w:lastRenderedPageBreak/>
              <w:t>девушка»), Курашевич К. Рассказ «Кум эрге» («Три брата»), Анхимкова Н. Рассказ «Кинде шултыш» («Ломоть хлеба») (по выбору)</w:t>
            </w:r>
          </w:p>
        </w:tc>
        <w:tc>
          <w:tcPr>
            <w:tcW w:w="87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80" w:type="dxa"/>
            <w:tcMar>
              <w:top w:w="50" w:type="dxa"/>
              <w:left w:w="100" w:type="dxa"/>
            </w:tcMar>
            <w:vAlign w:val="center"/>
          </w:tcPr>
          <w:p w:rsidR="00BB6F59" w:rsidRDefault="00BB6F59">
            <w:pPr>
              <w:spacing w:after="0"/>
              <w:ind w:left="135"/>
              <w:jc w:val="center"/>
            </w:pPr>
          </w:p>
        </w:tc>
        <w:tc>
          <w:tcPr>
            <w:tcW w:w="1676" w:type="dxa"/>
            <w:tcMar>
              <w:top w:w="50" w:type="dxa"/>
              <w:left w:w="100" w:type="dxa"/>
            </w:tcMar>
            <w:vAlign w:val="center"/>
          </w:tcPr>
          <w:p w:rsidR="00BB6F59" w:rsidRDefault="00BB6F59">
            <w:pPr>
              <w:spacing w:after="0"/>
              <w:ind w:left="135"/>
              <w:jc w:val="center"/>
            </w:pPr>
          </w:p>
        </w:tc>
        <w:tc>
          <w:tcPr>
            <w:tcW w:w="1195" w:type="dxa"/>
            <w:tcMar>
              <w:top w:w="50" w:type="dxa"/>
              <w:left w:w="100" w:type="dxa"/>
            </w:tcMar>
            <w:vAlign w:val="center"/>
          </w:tcPr>
          <w:p w:rsidR="00BB6F59" w:rsidRDefault="00BB6F59">
            <w:pPr>
              <w:spacing w:after="0"/>
              <w:ind w:left="135"/>
            </w:pPr>
          </w:p>
        </w:tc>
        <w:tc>
          <w:tcPr>
            <w:tcW w:w="2029" w:type="dxa"/>
            <w:tcMar>
              <w:top w:w="50" w:type="dxa"/>
              <w:left w:w="100" w:type="dxa"/>
            </w:tcMar>
            <w:vAlign w:val="center"/>
          </w:tcPr>
          <w:p w:rsidR="00BB6F59" w:rsidRDefault="00BB6F59">
            <w:pPr>
              <w:spacing w:after="0"/>
              <w:ind w:left="135"/>
            </w:pPr>
          </w:p>
        </w:tc>
      </w:tr>
      <w:tr w:rsidR="00BB6F59">
        <w:trPr>
          <w:trHeight w:val="144"/>
          <w:tblCellSpacing w:w="0" w:type="dxa"/>
        </w:trPr>
        <w:tc>
          <w:tcPr>
            <w:tcW w:w="403" w:type="dxa"/>
            <w:tcMar>
              <w:top w:w="50" w:type="dxa"/>
              <w:left w:w="100" w:type="dxa"/>
            </w:tcMar>
            <w:vAlign w:val="center"/>
          </w:tcPr>
          <w:p w:rsidR="00BB6F59" w:rsidRDefault="00EA6F68">
            <w:pPr>
              <w:spacing w:after="0"/>
            </w:pPr>
            <w:r>
              <w:rPr>
                <w:rFonts w:ascii="Times New Roman" w:hAnsi="Times New Roman"/>
                <w:color w:val="000000"/>
                <w:sz w:val="24"/>
              </w:rPr>
              <w:lastRenderedPageBreak/>
              <w:t>31</w:t>
            </w:r>
          </w:p>
        </w:tc>
        <w:tc>
          <w:tcPr>
            <w:tcW w:w="2757"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Мыскара – илыш куан (В каждой шутке есть доля правды): М. Шкетан М. Отрывок из рассказа «Якшывай».</w:t>
            </w:r>
          </w:p>
        </w:tc>
        <w:tc>
          <w:tcPr>
            <w:tcW w:w="87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80" w:type="dxa"/>
            <w:tcMar>
              <w:top w:w="50" w:type="dxa"/>
              <w:left w:w="100" w:type="dxa"/>
            </w:tcMar>
            <w:vAlign w:val="center"/>
          </w:tcPr>
          <w:p w:rsidR="00BB6F59" w:rsidRDefault="00BB6F59">
            <w:pPr>
              <w:spacing w:after="0"/>
              <w:ind w:left="135"/>
              <w:jc w:val="center"/>
            </w:pPr>
          </w:p>
        </w:tc>
        <w:tc>
          <w:tcPr>
            <w:tcW w:w="1676" w:type="dxa"/>
            <w:tcMar>
              <w:top w:w="50" w:type="dxa"/>
              <w:left w:w="100" w:type="dxa"/>
            </w:tcMar>
            <w:vAlign w:val="center"/>
          </w:tcPr>
          <w:p w:rsidR="00BB6F59" w:rsidRDefault="00BB6F59">
            <w:pPr>
              <w:spacing w:after="0"/>
              <w:ind w:left="135"/>
              <w:jc w:val="center"/>
            </w:pPr>
          </w:p>
        </w:tc>
        <w:tc>
          <w:tcPr>
            <w:tcW w:w="1195" w:type="dxa"/>
            <w:tcMar>
              <w:top w:w="50" w:type="dxa"/>
              <w:left w:w="100" w:type="dxa"/>
            </w:tcMar>
            <w:vAlign w:val="center"/>
          </w:tcPr>
          <w:p w:rsidR="00BB6F59" w:rsidRDefault="00BB6F59">
            <w:pPr>
              <w:spacing w:after="0"/>
              <w:ind w:left="135"/>
            </w:pPr>
          </w:p>
        </w:tc>
        <w:tc>
          <w:tcPr>
            <w:tcW w:w="2029" w:type="dxa"/>
            <w:tcMar>
              <w:top w:w="50" w:type="dxa"/>
              <w:left w:w="100" w:type="dxa"/>
            </w:tcMar>
            <w:vAlign w:val="center"/>
          </w:tcPr>
          <w:p w:rsidR="00BB6F59" w:rsidRDefault="00BB6F59">
            <w:pPr>
              <w:spacing w:after="0"/>
              <w:ind w:left="135"/>
            </w:pPr>
          </w:p>
        </w:tc>
      </w:tr>
      <w:tr w:rsidR="00BB6F59">
        <w:trPr>
          <w:trHeight w:val="144"/>
          <w:tblCellSpacing w:w="0" w:type="dxa"/>
        </w:trPr>
        <w:tc>
          <w:tcPr>
            <w:tcW w:w="403" w:type="dxa"/>
            <w:tcMar>
              <w:top w:w="50" w:type="dxa"/>
              <w:left w:w="100" w:type="dxa"/>
            </w:tcMar>
            <w:vAlign w:val="center"/>
          </w:tcPr>
          <w:p w:rsidR="00BB6F59" w:rsidRDefault="00EA6F68">
            <w:pPr>
              <w:spacing w:after="0"/>
            </w:pPr>
            <w:r>
              <w:rPr>
                <w:rFonts w:ascii="Times New Roman" w:hAnsi="Times New Roman"/>
                <w:color w:val="000000"/>
                <w:sz w:val="24"/>
              </w:rPr>
              <w:t>32</w:t>
            </w:r>
          </w:p>
        </w:tc>
        <w:tc>
          <w:tcPr>
            <w:tcW w:w="2757"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Шулдыран таҥна-влак (Крылатые друзья): Шабдар О. Отрывок из повести «Тӱшка вий дене» («Коллективными усилиями») «Шулдыран таҥна-влак» («Крылатые друзья»), стихотворение «Кече, сай юж, яндар вӱд» («Солнце, воздух и вода») (по выбору)</w:t>
            </w:r>
          </w:p>
        </w:tc>
        <w:tc>
          <w:tcPr>
            <w:tcW w:w="87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80" w:type="dxa"/>
            <w:tcMar>
              <w:top w:w="50" w:type="dxa"/>
              <w:left w:w="100" w:type="dxa"/>
            </w:tcMar>
            <w:vAlign w:val="center"/>
          </w:tcPr>
          <w:p w:rsidR="00BB6F59" w:rsidRDefault="00BB6F59">
            <w:pPr>
              <w:spacing w:after="0"/>
              <w:ind w:left="135"/>
              <w:jc w:val="center"/>
            </w:pPr>
          </w:p>
        </w:tc>
        <w:tc>
          <w:tcPr>
            <w:tcW w:w="1676" w:type="dxa"/>
            <w:tcMar>
              <w:top w:w="50" w:type="dxa"/>
              <w:left w:w="100" w:type="dxa"/>
            </w:tcMar>
            <w:vAlign w:val="center"/>
          </w:tcPr>
          <w:p w:rsidR="00BB6F59" w:rsidRDefault="00BB6F59">
            <w:pPr>
              <w:spacing w:after="0"/>
              <w:ind w:left="135"/>
              <w:jc w:val="center"/>
            </w:pPr>
          </w:p>
        </w:tc>
        <w:tc>
          <w:tcPr>
            <w:tcW w:w="1195" w:type="dxa"/>
            <w:tcMar>
              <w:top w:w="50" w:type="dxa"/>
              <w:left w:w="100" w:type="dxa"/>
            </w:tcMar>
            <w:vAlign w:val="center"/>
          </w:tcPr>
          <w:p w:rsidR="00BB6F59" w:rsidRDefault="00BB6F59">
            <w:pPr>
              <w:spacing w:after="0"/>
              <w:ind w:left="135"/>
            </w:pPr>
          </w:p>
        </w:tc>
        <w:tc>
          <w:tcPr>
            <w:tcW w:w="2029" w:type="dxa"/>
            <w:tcMar>
              <w:top w:w="50" w:type="dxa"/>
              <w:left w:w="100" w:type="dxa"/>
            </w:tcMar>
            <w:vAlign w:val="center"/>
          </w:tcPr>
          <w:p w:rsidR="00BB6F59" w:rsidRDefault="00BB6F59">
            <w:pPr>
              <w:spacing w:after="0"/>
              <w:ind w:left="135"/>
            </w:pPr>
          </w:p>
        </w:tc>
      </w:tr>
      <w:tr w:rsidR="00BB6F59">
        <w:trPr>
          <w:trHeight w:val="144"/>
          <w:tblCellSpacing w:w="0" w:type="dxa"/>
        </w:trPr>
        <w:tc>
          <w:tcPr>
            <w:tcW w:w="403" w:type="dxa"/>
            <w:tcMar>
              <w:top w:w="50" w:type="dxa"/>
              <w:left w:w="100" w:type="dxa"/>
            </w:tcMar>
            <w:vAlign w:val="center"/>
          </w:tcPr>
          <w:p w:rsidR="00BB6F59" w:rsidRDefault="00EA6F68">
            <w:pPr>
              <w:spacing w:after="0"/>
            </w:pPr>
            <w:r>
              <w:rPr>
                <w:rFonts w:ascii="Times New Roman" w:hAnsi="Times New Roman"/>
                <w:color w:val="000000"/>
                <w:sz w:val="24"/>
              </w:rPr>
              <w:t>33</w:t>
            </w:r>
          </w:p>
        </w:tc>
        <w:tc>
          <w:tcPr>
            <w:tcW w:w="2757"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Сылне шочмо кундемна (Прекрасная родная сторонка): Казаков М. Стихотворение «Школ пакчаште» («Школьный огород»), «Марий мландына» («Марийская земля»), «Патырлык кундемыште» («На земле мужества»); И. Осмин стихотворение «Кролик», «Ошын койын, полан пеледалтын» («Расцвела калина»); Беляев К. Рассказ «Секрет», «Пакчаште» («В саду»)</w:t>
            </w:r>
          </w:p>
        </w:tc>
        <w:tc>
          <w:tcPr>
            <w:tcW w:w="87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80" w:type="dxa"/>
            <w:tcMar>
              <w:top w:w="50" w:type="dxa"/>
              <w:left w:w="100" w:type="dxa"/>
            </w:tcMar>
            <w:vAlign w:val="center"/>
          </w:tcPr>
          <w:p w:rsidR="00BB6F59" w:rsidRDefault="00BB6F59">
            <w:pPr>
              <w:spacing w:after="0"/>
              <w:ind w:left="135"/>
              <w:jc w:val="center"/>
            </w:pPr>
          </w:p>
        </w:tc>
        <w:tc>
          <w:tcPr>
            <w:tcW w:w="1676" w:type="dxa"/>
            <w:tcMar>
              <w:top w:w="50" w:type="dxa"/>
              <w:left w:w="100" w:type="dxa"/>
            </w:tcMar>
            <w:vAlign w:val="center"/>
          </w:tcPr>
          <w:p w:rsidR="00BB6F59" w:rsidRDefault="00BB6F59">
            <w:pPr>
              <w:spacing w:after="0"/>
              <w:ind w:left="135"/>
              <w:jc w:val="center"/>
            </w:pPr>
          </w:p>
        </w:tc>
        <w:tc>
          <w:tcPr>
            <w:tcW w:w="1195" w:type="dxa"/>
            <w:tcMar>
              <w:top w:w="50" w:type="dxa"/>
              <w:left w:w="100" w:type="dxa"/>
            </w:tcMar>
            <w:vAlign w:val="center"/>
          </w:tcPr>
          <w:p w:rsidR="00BB6F59" w:rsidRDefault="00BB6F59">
            <w:pPr>
              <w:spacing w:after="0"/>
              <w:ind w:left="135"/>
            </w:pPr>
          </w:p>
        </w:tc>
        <w:tc>
          <w:tcPr>
            <w:tcW w:w="2029" w:type="dxa"/>
            <w:tcMar>
              <w:top w:w="50" w:type="dxa"/>
              <w:left w:w="100" w:type="dxa"/>
            </w:tcMar>
            <w:vAlign w:val="center"/>
          </w:tcPr>
          <w:p w:rsidR="00BB6F59" w:rsidRDefault="00BB6F59">
            <w:pPr>
              <w:spacing w:after="0"/>
              <w:ind w:left="135"/>
            </w:pPr>
          </w:p>
        </w:tc>
      </w:tr>
      <w:tr w:rsidR="00BB6F59">
        <w:trPr>
          <w:trHeight w:val="144"/>
          <w:tblCellSpacing w:w="0" w:type="dxa"/>
        </w:trPr>
        <w:tc>
          <w:tcPr>
            <w:tcW w:w="403" w:type="dxa"/>
            <w:tcMar>
              <w:top w:w="50" w:type="dxa"/>
              <w:left w:w="100" w:type="dxa"/>
            </w:tcMar>
            <w:vAlign w:val="center"/>
          </w:tcPr>
          <w:p w:rsidR="00BB6F59" w:rsidRDefault="00EA6F68">
            <w:pPr>
              <w:spacing w:after="0"/>
            </w:pPr>
            <w:r>
              <w:rPr>
                <w:rFonts w:ascii="Times New Roman" w:hAnsi="Times New Roman"/>
                <w:color w:val="000000"/>
                <w:sz w:val="24"/>
              </w:rPr>
              <w:t>34</w:t>
            </w:r>
          </w:p>
        </w:tc>
        <w:tc>
          <w:tcPr>
            <w:tcW w:w="2757"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Сылне шочмо кундемна (Прекрасная родная сторонка): Казаков М. Стихотворение «Школ пакчаште» («Школьный огород»), «Марий мландына» («Марийская земля»), «Патырлык кундемыште» («На земле мужества»); И. Осмин стихотворение «Кролик», «Ошын </w:t>
            </w:r>
            <w:r w:rsidRPr="00EA6F68">
              <w:rPr>
                <w:rFonts w:ascii="Times New Roman" w:hAnsi="Times New Roman"/>
                <w:color w:val="000000"/>
                <w:sz w:val="24"/>
              </w:rPr>
              <w:lastRenderedPageBreak/>
              <w:t>койын, полан пеледалтын» («Расцвела калина»); Беляев К. Рассказ «Секрет», «Пакчаште» («В саду»)</w:t>
            </w:r>
          </w:p>
        </w:tc>
        <w:tc>
          <w:tcPr>
            <w:tcW w:w="87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8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676" w:type="dxa"/>
            <w:tcMar>
              <w:top w:w="50" w:type="dxa"/>
              <w:left w:w="100" w:type="dxa"/>
            </w:tcMar>
            <w:vAlign w:val="center"/>
          </w:tcPr>
          <w:p w:rsidR="00BB6F59" w:rsidRDefault="00BB6F59">
            <w:pPr>
              <w:spacing w:after="0"/>
              <w:ind w:left="135"/>
              <w:jc w:val="center"/>
            </w:pPr>
          </w:p>
        </w:tc>
        <w:tc>
          <w:tcPr>
            <w:tcW w:w="1195" w:type="dxa"/>
            <w:tcMar>
              <w:top w:w="50" w:type="dxa"/>
              <w:left w:w="100" w:type="dxa"/>
            </w:tcMar>
            <w:vAlign w:val="center"/>
          </w:tcPr>
          <w:p w:rsidR="00BB6F59" w:rsidRDefault="00BB6F59">
            <w:pPr>
              <w:spacing w:after="0"/>
              <w:ind w:left="135"/>
            </w:pPr>
          </w:p>
        </w:tc>
        <w:tc>
          <w:tcPr>
            <w:tcW w:w="2029"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b/>
                <w:color w:val="000000"/>
                <w:sz w:val="24"/>
              </w:rPr>
              <w:lastRenderedPageBreak/>
              <w:t>ОБЩЕЕ КОЛИЧЕСТВО ЧАСОВ ПО ПРОГРАММЕ</w:t>
            </w:r>
          </w:p>
        </w:tc>
        <w:tc>
          <w:tcPr>
            <w:tcW w:w="137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34 </w:t>
            </w:r>
          </w:p>
        </w:tc>
        <w:tc>
          <w:tcPr>
            <w:tcW w:w="158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67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EA6F68">
      <w:pPr>
        <w:spacing w:after="0" w:line="1" w:lineRule="atLeast"/>
        <w:ind w:left="120"/>
      </w:pPr>
      <w:r>
        <w:rPr>
          <w:rFonts w:ascii="Times New Roman" w:hAnsi="Times New Roman"/>
          <w:b/>
          <w:color w:val="000000"/>
          <w:sz w:val="24"/>
        </w:rPr>
        <w:lastRenderedPageBreak/>
        <w:t xml:space="preserve"> 4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258"/>
        <w:gridCol w:w="4877"/>
        <w:gridCol w:w="1395"/>
        <w:gridCol w:w="1853"/>
        <w:gridCol w:w="1922"/>
        <w:gridCol w:w="1357"/>
        <w:gridCol w:w="2235"/>
      </w:tblGrid>
      <w:tr w:rsidR="00BB6F59">
        <w:trPr>
          <w:trHeight w:val="144"/>
          <w:tblCellSpacing w:w="0" w:type="dxa"/>
        </w:trPr>
        <w:tc>
          <w:tcPr>
            <w:tcW w:w="408"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2679"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Тема урока </w:t>
            </w:r>
          </w:p>
          <w:p w:rsidR="00BB6F59" w:rsidRDefault="00BB6F59">
            <w:pPr>
              <w:spacing w:after="0"/>
              <w:ind w:left="135"/>
            </w:pPr>
          </w:p>
        </w:tc>
        <w:tc>
          <w:tcPr>
            <w:tcW w:w="0" w:type="auto"/>
            <w:gridSpan w:val="3"/>
            <w:tcMar>
              <w:top w:w="50" w:type="dxa"/>
              <w:left w:w="100" w:type="dxa"/>
            </w:tcMar>
            <w:vAlign w:val="center"/>
          </w:tcPr>
          <w:p w:rsidR="00BB6F59" w:rsidRDefault="00EA6F68">
            <w:pPr>
              <w:spacing w:after="0"/>
            </w:pPr>
            <w:r>
              <w:rPr>
                <w:rFonts w:ascii="Times New Roman" w:hAnsi="Times New Roman"/>
                <w:b/>
                <w:color w:val="000000"/>
                <w:sz w:val="24"/>
              </w:rPr>
              <w:t>Количество часов</w:t>
            </w:r>
          </w:p>
        </w:tc>
        <w:tc>
          <w:tcPr>
            <w:tcW w:w="1203"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Дата изучения </w:t>
            </w:r>
          </w:p>
          <w:p w:rsidR="00BB6F59" w:rsidRDefault="00BB6F59">
            <w:pPr>
              <w:spacing w:after="0"/>
              <w:ind w:left="135"/>
            </w:pPr>
          </w:p>
        </w:tc>
        <w:tc>
          <w:tcPr>
            <w:tcW w:w="2039"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c>
          <w:tcPr>
            <w:tcW w:w="884"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Всего </w:t>
            </w:r>
          </w:p>
          <w:p w:rsidR="00BB6F59" w:rsidRDefault="00BB6F59">
            <w:pPr>
              <w:spacing w:after="0"/>
              <w:ind w:left="135"/>
            </w:pPr>
          </w:p>
        </w:tc>
        <w:tc>
          <w:tcPr>
            <w:tcW w:w="1590"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Контрольные работы </w:t>
            </w:r>
          </w:p>
          <w:p w:rsidR="00BB6F59" w:rsidRDefault="00BB6F59">
            <w:pPr>
              <w:spacing w:after="0"/>
              <w:ind w:left="135"/>
            </w:pPr>
          </w:p>
        </w:tc>
        <w:tc>
          <w:tcPr>
            <w:tcW w:w="1685"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Практические работы </w:t>
            </w:r>
          </w:p>
          <w:p w:rsidR="00BB6F59" w:rsidRDefault="00BB6F59">
            <w:pPr>
              <w:spacing w:after="0"/>
              <w:ind w:left="135"/>
            </w:pPr>
          </w:p>
        </w:tc>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r>
      <w:tr w:rsidR="00BB6F59">
        <w:trPr>
          <w:trHeight w:val="144"/>
          <w:tblCellSpacing w:w="0" w:type="dxa"/>
        </w:trPr>
        <w:tc>
          <w:tcPr>
            <w:tcW w:w="408" w:type="dxa"/>
            <w:tcMar>
              <w:top w:w="50" w:type="dxa"/>
              <w:left w:w="100" w:type="dxa"/>
            </w:tcMar>
            <w:vAlign w:val="center"/>
          </w:tcPr>
          <w:p w:rsidR="00BB6F59" w:rsidRDefault="00EA6F68">
            <w:pPr>
              <w:spacing w:after="0"/>
            </w:pPr>
            <w:r>
              <w:rPr>
                <w:rFonts w:ascii="Times New Roman" w:hAnsi="Times New Roman"/>
                <w:color w:val="000000"/>
                <w:sz w:val="24"/>
              </w:rPr>
              <w:t>1</w:t>
            </w:r>
          </w:p>
        </w:tc>
        <w:tc>
          <w:tcPr>
            <w:tcW w:w="2679"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Фольклор как народная духовная культура. Многообразие видов фольклора: словесный, музыкальный, обрядовый (календарный). </w:t>
            </w:r>
            <w:r>
              <w:rPr>
                <w:rFonts w:ascii="Times New Roman" w:hAnsi="Times New Roman"/>
                <w:color w:val="000000"/>
                <w:sz w:val="24"/>
              </w:rPr>
              <w:t>Значение фольклора в появлении художественной литературы.</w:t>
            </w:r>
          </w:p>
        </w:tc>
        <w:tc>
          <w:tcPr>
            <w:tcW w:w="884"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BB6F59" w:rsidRDefault="00BB6F59">
            <w:pPr>
              <w:spacing w:after="0"/>
              <w:ind w:left="135"/>
              <w:jc w:val="center"/>
            </w:pPr>
          </w:p>
        </w:tc>
        <w:tc>
          <w:tcPr>
            <w:tcW w:w="1685" w:type="dxa"/>
            <w:tcMar>
              <w:top w:w="50" w:type="dxa"/>
              <w:left w:w="100" w:type="dxa"/>
            </w:tcMar>
            <w:vAlign w:val="center"/>
          </w:tcPr>
          <w:p w:rsidR="00BB6F59" w:rsidRDefault="00BB6F59">
            <w:pPr>
              <w:spacing w:after="0"/>
              <w:ind w:left="135"/>
              <w:jc w:val="center"/>
            </w:pPr>
          </w:p>
        </w:tc>
        <w:tc>
          <w:tcPr>
            <w:tcW w:w="1203" w:type="dxa"/>
            <w:tcMar>
              <w:top w:w="50" w:type="dxa"/>
              <w:left w:w="100" w:type="dxa"/>
            </w:tcMar>
            <w:vAlign w:val="center"/>
          </w:tcPr>
          <w:p w:rsidR="00BB6F59" w:rsidRDefault="00BB6F59">
            <w:pPr>
              <w:spacing w:after="0"/>
              <w:ind w:left="135"/>
            </w:pPr>
          </w:p>
        </w:tc>
        <w:tc>
          <w:tcPr>
            <w:tcW w:w="2039" w:type="dxa"/>
            <w:tcMar>
              <w:top w:w="50" w:type="dxa"/>
              <w:left w:w="100" w:type="dxa"/>
            </w:tcMar>
            <w:vAlign w:val="center"/>
          </w:tcPr>
          <w:p w:rsidR="00BB6F59" w:rsidRDefault="00BB6F59">
            <w:pPr>
              <w:spacing w:after="0"/>
              <w:ind w:left="135"/>
            </w:pPr>
          </w:p>
        </w:tc>
      </w:tr>
      <w:tr w:rsidR="00BB6F59">
        <w:trPr>
          <w:trHeight w:val="144"/>
          <w:tblCellSpacing w:w="0" w:type="dxa"/>
        </w:trPr>
        <w:tc>
          <w:tcPr>
            <w:tcW w:w="408" w:type="dxa"/>
            <w:tcMar>
              <w:top w:w="50" w:type="dxa"/>
              <w:left w:w="100" w:type="dxa"/>
            </w:tcMar>
            <w:vAlign w:val="center"/>
          </w:tcPr>
          <w:p w:rsidR="00BB6F59" w:rsidRDefault="00EA6F68">
            <w:pPr>
              <w:spacing w:after="0"/>
            </w:pPr>
            <w:r>
              <w:rPr>
                <w:rFonts w:ascii="Times New Roman" w:hAnsi="Times New Roman"/>
                <w:color w:val="000000"/>
                <w:sz w:val="24"/>
              </w:rPr>
              <w:t>2</w:t>
            </w:r>
          </w:p>
        </w:tc>
        <w:tc>
          <w:tcPr>
            <w:tcW w:w="2679"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Легенде-влак (Легенды). «Марий патыр-влак» («Марийские богатыри»).</w:t>
            </w:r>
          </w:p>
        </w:tc>
        <w:tc>
          <w:tcPr>
            <w:tcW w:w="88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90" w:type="dxa"/>
            <w:tcMar>
              <w:top w:w="50" w:type="dxa"/>
              <w:left w:w="100" w:type="dxa"/>
            </w:tcMar>
            <w:vAlign w:val="center"/>
          </w:tcPr>
          <w:p w:rsidR="00BB6F59" w:rsidRDefault="00BB6F59">
            <w:pPr>
              <w:spacing w:after="0"/>
              <w:ind w:left="135"/>
              <w:jc w:val="center"/>
            </w:pPr>
          </w:p>
        </w:tc>
        <w:tc>
          <w:tcPr>
            <w:tcW w:w="1685" w:type="dxa"/>
            <w:tcMar>
              <w:top w:w="50" w:type="dxa"/>
              <w:left w:w="100" w:type="dxa"/>
            </w:tcMar>
            <w:vAlign w:val="center"/>
          </w:tcPr>
          <w:p w:rsidR="00BB6F59" w:rsidRDefault="00BB6F59">
            <w:pPr>
              <w:spacing w:after="0"/>
              <w:ind w:left="135"/>
              <w:jc w:val="center"/>
            </w:pPr>
          </w:p>
        </w:tc>
        <w:tc>
          <w:tcPr>
            <w:tcW w:w="1203" w:type="dxa"/>
            <w:tcMar>
              <w:top w:w="50" w:type="dxa"/>
              <w:left w:w="100" w:type="dxa"/>
            </w:tcMar>
            <w:vAlign w:val="center"/>
          </w:tcPr>
          <w:p w:rsidR="00BB6F59" w:rsidRDefault="00BB6F59">
            <w:pPr>
              <w:spacing w:after="0"/>
              <w:ind w:left="135"/>
            </w:pPr>
          </w:p>
        </w:tc>
        <w:tc>
          <w:tcPr>
            <w:tcW w:w="2039" w:type="dxa"/>
            <w:tcMar>
              <w:top w:w="50" w:type="dxa"/>
              <w:left w:w="100" w:type="dxa"/>
            </w:tcMar>
            <w:vAlign w:val="center"/>
          </w:tcPr>
          <w:p w:rsidR="00BB6F59" w:rsidRDefault="00BB6F59">
            <w:pPr>
              <w:spacing w:after="0"/>
              <w:ind w:left="135"/>
            </w:pPr>
          </w:p>
        </w:tc>
      </w:tr>
      <w:tr w:rsidR="00BB6F59">
        <w:trPr>
          <w:trHeight w:val="144"/>
          <w:tblCellSpacing w:w="0" w:type="dxa"/>
        </w:trPr>
        <w:tc>
          <w:tcPr>
            <w:tcW w:w="408" w:type="dxa"/>
            <w:tcMar>
              <w:top w:w="50" w:type="dxa"/>
              <w:left w:w="100" w:type="dxa"/>
            </w:tcMar>
            <w:vAlign w:val="center"/>
          </w:tcPr>
          <w:p w:rsidR="00BB6F59" w:rsidRDefault="00EA6F68">
            <w:pPr>
              <w:spacing w:after="0"/>
            </w:pPr>
            <w:r>
              <w:rPr>
                <w:rFonts w:ascii="Times New Roman" w:hAnsi="Times New Roman"/>
                <w:color w:val="000000"/>
                <w:sz w:val="24"/>
              </w:rPr>
              <w:t>3</w:t>
            </w:r>
          </w:p>
        </w:tc>
        <w:tc>
          <w:tcPr>
            <w:tcW w:w="2679" w:type="dxa"/>
            <w:tcMar>
              <w:top w:w="50" w:type="dxa"/>
              <w:left w:w="100" w:type="dxa"/>
            </w:tcMar>
            <w:vAlign w:val="center"/>
          </w:tcPr>
          <w:p w:rsidR="00BB6F59" w:rsidRDefault="00EA6F68">
            <w:pPr>
              <w:spacing w:after="0"/>
              <w:ind w:left="135"/>
            </w:pPr>
            <w:r>
              <w:rPr>
                <w:rFonts w:ascii="Times New Roman" w:hAnsi="Times New Roman"/>
                <w:color w:val="000000"/>
                <w:sz w:val="24"/>
              </w:rPr>
              <w:t>Калыкмут. Тушто (Пословицы. Загадки)</w:t>
            </w:r>
          </w:p>
        </w:tc>
        <w:tc>
          <w:tcPr>
            <w:tcW w:w="884"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BB6F59" w:rsidRDefault="00BB6F59">
            <w:pPr>
              <w:spacing w:after="0"/>
              <w:ind w:left="135"/>
              <w:jc w:val="center"/>
            </w:pPr>
          </w:p>
        </w:tc>
        <w:tc>
          <w:tcPr>
            <w:tcW w:w="1685" w:type="dxa"/>
            <w:tcMar>
              <w:top w:w="50" w:type="dxa"/>
              <w:left w:w="100" w:type="dxa"/>
            </w:tcMar>
            <w:vAlign w:val="center"/>
          </w:tcPr>
          <w:p w:rsidR="00BB6F59" w:rsidRDefault="00BB6F59">
            <w:pPr>
              <w:spacing w:after="0"/>
              <w:ind w:left="135"/>
              <w:jc w:val="center"/>
            </w:pPr>
          </w:p>
        </w:tc>
        <w:tc>
          <w:tcPr>
            <w:tcW w:w="1203" w:type="dxa"/>
            <w:tcMar>
              <w:top w:w="50" w:type="dxa"/>
              <w:left w:w="100" w:type="dxa"/>
            </w:tcMar>
            <w:vAlign w:val="center"/>
          </w:tcPr>
          <w:p w:rsidR="00BB6F59" w:rsidRDefault="00BB6F59">
            <w:pPr>
              <w:spacing w:after="0"/>
              <w:ind w:left="135"/>
            </w:pPr>
          </w:p>
        </w:tc>
        <w:tc>
          <w:tcPr>
            <w:tcW w:w="2039" w:type="dxa"/>
            <w:tcMar>
              <w:top w:w="50" w:type="dxa"/>
              <w:left w:w="100" w:type="dxa"/>
            </w:tcMar>
            <w:vAlign w:val="center"/>
          </w:tcPr>
          <w:p w:rsidR="00BB6F59" w:rsidRDefault="00BB6F59">
            <w:pPr>
              <w:spacing w:after="0"/>
              <w:ind w:left="135"/>
            </w:pPr>
          </w:p>
        </w:tc>
      </w:tr>
      <w:tr w:rsidR="00BB6F59">
        <w:trPr>
          <w:trHeight w:val="144"/>
          <w:tblCellSpacing w:w="0" w:type="dxa"/>
        </w:trPr>
        <w:tc>
          <w:tcPr>
            <w:tcW w:w="408" w:type="dxa"/>
            <w:tcMar>
              <w:top w:w="50" w:type="dxa"/>
              <w:left w:w="100" w:type="dxa"/>
            </w:tcMar>
            <w:vAlign w:val="center"/>
          </w:tcPr>
          <w:p w:rsidR="00BB6F59" w:rsidRDefault="00EA6F68">
            <w:pPr>
              <w:spacing w:after="0"/>
            </w:pPr>
            <w:r>
              <w:rPr>
                <w:rFonts w:ascii="Times New Roman" w:hAnsi="Times New Roman"/>
                <w:color w:val="000000"/>
                <w:sz w:val="24"/>
              </w:rPr>
              <w:t>4</w:t>
            </w:r>
          </w:p>
        </w:tc>
        <w:tc>
          <w:tcPr>
            <w:tcW w:w="2679"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Марий калык йомак (Марийская народная сказка). Сказки о животных: «Ныл йолташ» («Четыре друга»).</w:t>
            </w:r>
          </w:p>
        </w:tc>
        <w:tc>
          <w:tcPr>
            <w:tcW w:w="88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90" w:type="dxa"/>
            <w:tcMar>
              <w:top w:w="50" w:type="dxa"/>
              <w:left w:w="100" w:type="dxa"/>
            </w:tcMar>
            <w:vAlign w:val="center"/>
          </w:tcPr>
          <w:p w:rsidR="00BB6F59" w:rsidRDefault="00BB6F59">
            <w:pPr>
              <w:spacing w:after="0"/>
              <w:ind w:left="135"/>
              <w:jc w:val="center"/>
            </w:pPr>
          </w:p>
        </w:tc>
        <w:tc>
          <w:tcPr>
            <w:tcW w:w="1685" w:type="dxa"/>
            <w:tcMar>
              <w:top w:w="50" w:type="dxa"/>
              <w:left w:w="100" w:type="dxa"/>
            </w:tcMar>
            <w:vAlign w:val="center"/>
          </w:tcPr>
          <w:p w:rsidR="00BB6F59" w:rsidRDefault="00BB6F59">
            <w:pPr>
              <w:spacing w:after="0"/>
              <w:ind w:left="135"/>
              <w:jc w:val="center"/>
            </w:pPr>
          </w:p>
        </w:tc>
        <w:tc>
          <w:tcPr>
            <w:tcW w:w="1203" w:type="dxa"/>
            <w:tcMar>
              <w:top w:w="50" w:type="dxa"/>
              <w:left w:w="100" w:type="dxa"/>
            </w:tcMar>
            <w:vAlign w:val="center"/>
          </w:tcPr>
          <w:p w:rsidR="00BB6F59" w:rsidRDefault="00BB6F59">
            <w:pPr>
              <w:spacing w:after="0"/>
              <w:ind w:left="135"/>
            </w:pPr>
          </w:p>
        </w:tc>
        <w:tc>
          <w:tcPr>
            <w:tcW w:w="2039" w:type="dxa"/>
            <w:tcMar>
              <w:top w:w="50" w:type="dxa"/>
              <w:left w:w="100" w:type="dxa"/>
            </w:tcMar>
            <w:vAlign w:val="center"/>
          </w:tcPr>
          <w:p w:rsidR="00BB6F59" w:rsidRDefault="00BB6F59">
            <w:pPr>
              <w:spacing w:after="0"/>
              <w:ind w:left="135"/>
            </w:pPr>
          </w:p>
        </w:tc>
      </w:tr>
      <w:tr w:rsidR="00BB6F59">
        <w:trPr>
          <w:trHeight w:val="144"/>
          <w:tblCellSpacing w:w="0" w:type="dxa"/>
        </w:trPr>
        <w:tc>
          <w:tcPr>
            <w:tcW w:w="408" w:type="dxa"/>
            <w:tcMar>
              <w:top w:w="50" w:type="dxa"/>
              <w:left w:w="100" w:type="dxa"/>
            </w:tcMar>
            <w:vAlign w:val="center"/>
          </w:tcPr>
          <w:p w:rsidR="00BB6F59" w:rsidRDefault="00EA6F68">
            <w:pPr>
              <w:spacing w:after="0"/>
            </w:pPr>
            <w:r>
              <w:rPr>
                <w:rFonts w:ascii="Times New Roman" w:hAnsi="Times New Roman"/>
                <w:color w:val="000000"/>
                <w:sz w:val="24"/>
              </w:rPr>
              <w:t>5</w:t>
            </w:r>
          </w:p>
        </w:tc>
        <w:tc>
          <w:tcPr>
            <w:tcW w:w="2679"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Бытовые сказки: «Йорло изак-шоляк» («Бедные братья»).</w:t>
            </w:r>
          </w:p>
        </w:tc>
        <w:tc>
          <w:tcPr>
            <w:tcW w:w="88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90" w:type="dxa"/>
            <w:tcMar>
              <w:top w:w="50" w:type="dxa"/>
              <w:left w:w="100" w:type="dxa"/>
            </w:tcMar>
            <w:vAlign w:val="center"/>
          </w:tcPr>
          <w:p w:rsidR="00BB6F59" w:rsidRDefault="00BB6F59">
            <w:pPr>
              <w:spacing w:after="0"/>
              <w:ind w:left="135"/>
              <w:jc w:val="center"/>
            </w:pPr>
          </w:p>
        </w:tc>
        <w:tc>
          <w:tcPr>
            <w:tcW w:w="1685" w:type="dxa"/>
            <w:tcMar>
              <w:top w:w="50" w:type="dxa"/>
              <w:left w:w="100" w:type="dxa"/>
            </w:tcMar>
            <w:vAlign w:val="center"/>
          </w:tcPr>
          <w:p w:rsidR="00BB6F59" w:rsidRDefault="00BB6F59">
            <w:pPr>
              <w:spacing w:after="0"/>
              <w:ind w:left="135"/>
              <w:jc w:val="center"/>
            </w:pPr>
          </w:p>
        </w:tc>
        <w:tc>
          <w:tcPr>
            <w:tcW w:w="1203" w:type="dxa"/>
            <w:tcMar>
              <w:top w:w="50" w:type="dxa"/>
              <w:left w:w="100" w:type="dxa"/>
            </w:tcMar>
            <w:vAlign w:val="center"/>
          </w:tcPr>
          <w:p w:rsidR="00BB6F59" w:rsidRDefault="00BB6F59">
            <w:pPr>
              <w:spacing w:after="0"/>
              <w:ind w:left="135"/>
            </w:pPr>
          </w:p>
        </w:tc>
        <w:tc>
          <w:tcPr>
            <w:tcW w:w="2039" w:type="dxa"/>
            <w:tcMar>
              <w:top w:w="50" w:type="dxa"/>
              <w:left w:w="100" w:type="dxa"/>
            </w:tcMar>
            <w:vAlign w:val="center"/>
          </w:tcPr>
          <w:p w:rsidR="00BB6F59" w:rsidRDefault="00BB6F59">
            <w:pPr>
              <w:spacing w:after="0"/>
              <w:ind w:left="135"/>
            </w:pPr>
          </w:p>
        </w:tc>
      </w:tr>
      <w:tr w:rsidR="00BB6F59">
        <w:trPr>
          <w:trHeight w:val="144"/>
          <w:tblCellSpacing w:w="0" w:type="dxa"/>
        </w:trPr>
        <w:tc>
          <w:tcPr>
            <w:tcW w:w="408" w:type="dxa"/>
            <w:tcMar>
              <w:top w:w="50" w:type="dxa"/>
              <w:left w:w="100" w:type="dxa"/>
            </w:tcMar>
            <w:vAlign w:val="center"/>
          </w:tcPr>
          <w:p w:rsidR="00BB6F59" w:rsidRDefault="00EA6F68">
            <w:pPr>
              <w:spacing w:after="0"/>
            </w:pPr>
            <w:r>
              <w:rPr>
                <w:rFonts w:ascii="Times New Roman" w:hAnsi="Times New Roman"/>
                <w:color w:val="000000"/>
                <w:sz w:val="24"/>
              </w:rPr>
              <w:t>6</w:t>
            </w:r>
          </w:p>
        </w:tc>
        <w:tc>
          <w:tcPr>
            <w:tcW w:w="2679"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Руш калык йомак (Русские народные сказки): «Рывыж ден каза» («Лиса и коза»).</w:t>
            </w:r>
          </w:p>
        </w:tc>
        <w:tc>
          <w:tcPr>
            <w:tcW w:w="88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90" w:type="dxa"/>
            <w:tcMar>
              <w:top w:w="50" w:type="dxa"/>
              <w:left w:w="100" w:type="dxa"/>
            </w:tcMar>
            <w:vAlign w:val="center"/>
          </w:tcPr>
          <w:p w:rsidR="00BB6F59" w:rsidRDefault="00BB6F59">
            <w:pPr>
              <w:spacing w:after="0"/>
              <w:ind w:left="135"/>
              <w:jc w:val="center"/>
            </w:pPr>
          </w:p>
        </w:tc>
        <w:tc>
          <w:tcPr>
            <w:tcW w:w="1685" w:type="dxa"/>
            <w:tcMar>
              <w:top w:w="50" w:type="dxa"/>
              <w:left w:w="100" w:type="dxa"/>
            </w:tcMar>
            <w:vAlign w:val="center"/>
          </w:tcPr>
          <w:p w:rsidR="00BB6F59" w:rsidRDefault="00BB6F59">
            <w:pPr>
              <w:spacing w:after="0"/>
              <w:ind w:left="135"/>
              <w:jc w:val="center"/>
            </w:pPr>
          </w:p>
        </w:tc>
        <w:tc>
          <w:tcPr>
            <w:tcW w:w="1203" w:type="dxa"/>
            <w:tcMar>
              <w:top w:w="50" w:type="dxa"/>
              <w:left w:w="100" w:type="dxa"/>
            </w:tcMar>
            <w:vAlign w:val="center"/>
          </w:tcPr>
          <w:p w:rsidR="00BB6F59" w:rsidRDefault="00BB6F59">
            <w:pPr>
              <w:spacing w:after="0"/>
              <w:ind w:left="135"/>
            </w:pPr>
          </w:p>
        </w:tc>
        <w:tc>
          <w:tcPr>
            <w:tcW w:w="2039" w:type="dxa"/>
            <w:tcMar>
              <w:top w:w="50" w:type="dxa"/>
              <w:left w:w="100" w:type="dxa"/>
            </w:tcMar>
            <w:vAlign w:val="center"/>
          </w:tcPr>
          <w:p w:rsidR="00BB6F59" w:rsidRDefault="00BB6F59">
            <w:pPr>
              <w:spacing w:after="0"/>
              <w:ind w:left="135"/>
            </w:pPr>
          </w:p>
        </w:tc>
      </w:tr>
      <w:tr w:rsidR="00BB6F59">
        <w:trPr>
          <w:trHeight w:val="144"/>
          <w:tblCellSpacing w:w="0" w:type="dxa"/>
        </w:trPr>
        <w:tc>
          <w:tcPr>
            <w:tcW w:w="408" w:type="dxa"/>
            <w:tcMar>
              <w:top w:w="50" w:type="dxa"/>
              <w:left w:w="100" w:type="dxa"/>
            </w:tcMar>
            <w:vAlign w:val="center"/>
          </w:tcPr>
          <w:p w:rsidR="00BB6F59" w:rsidRDefault="00EA6F68">
            <w:pPr>
              <w:spacing w:after="0"/>
            </w:pPr>
            <w:r>
              <w:rPr>
                <w:rFonts w:ascii="Times New Roman" w:hAnsi="Times New Roman"/>
                <w:color w:val="000000"/>
                <w:sz w:val="24"/>
              </w:rPr>
              <w:t>7</w:t>
            </w:r>
          </w:p>
        </w:tc>
        <w:tc>
          <w:tcPr>
            <w:tcW w:w="2679"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Марий калык муро (Марийские народные песни): Муро-шонкалымаш (Песни-раздумья).</w:t>
            </w:r>
          </w:p>
        </w:tc>
        <w:tc>
          <w:tcPr>
            <w:tcW w:w="88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90" w:type="dxa"/>
            <w:tcMar>
              <w:top w:w="50" w:type="dxa"/>
              <w:left w:w="100" w:type="dxa"/>
            </w:tcMar>
            <w:vAlign w:val="center"/>
          </w:tcPr>
          <w:p w:rsidR="00BB6F59" w:rsidRDefault="00BB6F59">
            <w:pPr>
              <w:spacing w:after="0"/>
              <w:ind w:left="135"/>
              <w:jc w:val="center"/>
            </w:pPr>
          </w:p>
        </w:tc>
        <w:tc>
          <w:tcPr>
            <w:tcW w:w="1685" w:type="dxa"/>
            <w:tcMar>
              <w:top w:w="50" w:type="dxa"/>
              <w:left w:w="100" w:type="dxa"/>
            </w:tcMar>
            <w:vAlign w:val="center"/>
          </w:tcPr>
          <w:p w:rsidR="00BB6F59" w:rsidRDefault="00BB6F59">
            <w:pPr>
              <w:spacing w:after="0"/>
              <w:ind w:left="135"/>
              <w:jc w:val="center"/>
            </w:pPr>
          </w:p>
        </w:tc>
        <w:tc>
          <w:tcPr>
            <w:tcW w:w="1203" w:type="dxa"/>
            <w:tcMar>
              <w:top w:w="50" w:type="dxa"/>
              <w:left w:w="100" w:type="dxa"/>
            </w:tcMar>
            <w:vAlign w:val="center"/>
          </w:tcPr>
          <w:p w:rsidR="00BB6F59" w:rsidRDefault="00BB6F59">
            <w:pPr>
              <w:spacing w:after="0"/>
              <w:ind w:left="135"/>
            </w:pPr>
          </w:p>
        </w:tc>
        <w:tc>
          <w:tcPr>
            <w:tcW w:w="2039" w:type="dxa"/>
            <w:tcMar>
              <w:top w:w="50" w:type="dxa"/>
              <w:left w:w="100" w:type="dxa"/>
            </w:tcMar>
            <w:vAlign w:val="center"/>
          </w:tcPr>
          <w:p w:rsidR="00BB6F59" w:rsidRDefault="00BB6F59">
            <w:pPr>
              <w:spacing w:after="0"/>
              <w:ind w:left="135"/>
            </w:pPr>
          </w:p>
        </w:tc>
      </w:tr>
      <w:tr w:rsidR="00BB6F59">
        <w:trPr>
          <w:trHeight w:val="144"/>
          <w:tblCellSpacing w:w="0" w:type="dxa"/>
        </w:trPr>
        <w:tc>
          <w:tcPr>
            <w:tcW w:w="408" w:type="dxa"/>
            <w:tcMar>
              <w:top w:w="50" w:type="dxa"/>
              <w:left w:w="100" w:type="dxa"/>
            </w:tcMar>
            <w:vAlign w:val="center"/>
          </w:tcPr>
          <w:p w:rsidR="00BB6F59" w:rsidRDefault="00EA6F68">
            <w:pPr>
              <w:spacing w:after="0"/>
            </w:pPr>
            <w:r>
              <w:rPr>
                <w:rFonts w:ascii="Times New Roman" w:hAnsi="Times New Roman"/>
                <w:color w:val="000000"/>
                <w:sz w:val="24"/>
              </w:rPr>
              <w:t>8</w:t>
            </w:r>
          </w:p>
        </w:tc>
        <w:tc>
          <w:tcPr>
            <w:tcW w:w="2679"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Пӱртӱс – мемнан поянлыкна (Природа – наше богатство):</w:t>
            </w:r>
          </w:p>
        </w:tc>
        <w:tc>
          <w:tcPr>
            <w:tcW w:w="88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90" w:type="dxa"/>
            <w:tcMar>
              <w:top w:w="50" w:type="dxa"/>
              <w:left w:w="100" w:type="dxa"/>
            </w:tcMar>
            <w:vAlign w:val="center"/>
          </w:tcPr>
          <w:p w:rsidR="00BB6F59" w:rsidRDefault="00BB6F59">
            <w:pPr>
              <w:spacing w:after="0"/>
              <w:ind w:left="135"/>
              <w:jc w:val="center"/>
            </w:pPr>
          </w:p>
        </w:tc>
        <w:tc>
          <w:tcPr>
            <w:tcW w:w="1685" w:type="dxa"/>
            <w:tcMar>
              <w:top w:w="50" w:type="dxa"/>
              <w:left w:w="100" w:type="dxa"/>
            </w:tcMar>
            <w:vAlign w:val="center"/>
          </w:tcPr>
          <w:p w:rsidR="00BB6F59" w:rsidRDefault="00BB6F59">
            <w:pPr>
              <w:spacing w:after="0"/>
              <w:ind w:left="135"/>
              <w:jc w:val="center"/>
            </w:pPr>
          </w:p>
        </w:tc>
        <w:tc>
          <w:tcPr>
            <w:tcW w:w="1203" w:type="dxa"/>
            <w:tcMar>
              <w:top w:w="50" w:type="dxa"/>
              <w:left w:w="100" w:type="dxa"/>
            </w:tcMar>
            <w:vAlign w:val="center"/>
          </w:tcPr>
          <w:p w:rsidR="00BB6F59" w:rsidRDefault="00BB6F59">
            <w:pPr>
              <w:spacing w:after="0"/>
              <w:ind w:left="135"/>
            </w:pPr>
          </w:p>
        </w:tc>
        <w:tc>
          <w:tcPr>
            <w:tcW w:w="2039" w:type="dxa"/>
            <w:tcMar>
              <w:top w:w="50" w:type="dxa"/>
              <w:left w:w="100" w:type="dxa"/>
            </w:tcMar>
            <w:vAlign w:val="center"/>
          </w:tcPr>
          <w:p w:rsidR="00BB6F59" w:rsidRDefault="00BB6F59">
            <w:pPr>
              <w:spacing w:after="0"/>
              <w:ind w:left="135"/>
            </w:pPr>
          </w:p>
        </w:tc>
      </w:tr>
      <w:tr w:rsidR="00BB6F59">
        <w:trPr>
          <w:trHeight w:val="144"/>
          <w:tblCellSpacing w:w="0" w:type="dxa"/>
        </w:trPr>
        <w:tc>
          <w:tcPr>
            <w:tcW w:w="408" w:type="dxa"/>
            <w:tcMar>
              <w:top w:w="50" w:type="dxa"/>
              <w:left w:w="100" w:type="dxa"/>
            </w:tcMar>
            <w:vAlign w:val="center"/>
          </w:tcPr>
          <w:p w:rsidR="00BB6F59" w:rsidRDefault="00EA6F68">
            <w:pPr>
              <w:spacing w:after="0"/>
            </w:pPr>
            <w:r>
              <w:rPr>
                <w:rFonts w:ascii="Times New Roman" w:hAnsi="Times New Roman"/>
                <w:color w:val="000000"/>
                <w:sz w:val="24"/>
              </w:rPr>
              <w:t>9</w:t>
            </w:r>
          </w:p>
        </w:tc>
        <w:tc>
          <w:tcPr>
            <w:tcW w:w="2679"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Кеҥежым шарналтена (Вспоминаем лето): Данилов Б. Рассказ «Кеҥеж» («Лето»), Чавайн С. Стихотворение «Куэ» («Берёза»), Федоров А. Стихотворение «Кеҥеж </w:t>
            </w:r>
            <w:r w:rsidRPr="00EA6F68">
              <w:rPr>
                <w:rFonts w:ascii="Times New Roman" w:hAnsi="Times New Roman"/>
                <w:color w:val="000000"/>
                <w:sz w:val="24"/>
              </w:rPr>
              <w:lastRenderedPageBreak/>
              <w:t>мучаш» («Конец лета») (по выбору)</w:t>
            </w:r>
          </w:p>
        </w:tc>
        <w:tc>
          <w:tcPr>
            <w:tcW w:w="88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90" w:type="dxa"/>
            <w:tcMar>
              <w:top w:w="50" w:type="dxa"/>
              <w:left w:w="100" w:type="dxa"/>
            </w:tcMar>
            <w:vAlign w:val="center"/>
          </w:tcPr>
          <w:p w:rsidR="00BB6F59" w:rsidRDefault="00BB6F59">
            <w:pPr>
              <w:spacing w:after="0"/>
              <w:ind w:left="135"/>
              <w:jc w:val="center"/>
            </w:pPr>
          </w:p>
        </w:tc>
        <w:tc>
          <w:tcPr>
            <w:tcW w:w="1685" w:type="dxa"/>
            <w:tcMar>
              <w:top w:w="50" w:type="dxa"/>
              <w:left w:w="100" w:type="dxa"/>
            </w:tcMar>
            <w:vAlign w:val="center"/>
          </w:tcPr>
          <w:p w:rsidR="00BB6F59" w:rsidRDefault="00BB6F59">
            <w:pPr>
              <w:spacing w:after="0"/>
              <w:ind w:left="135"/>
              <w:jc w:val="center"/>
            </w:pPr>
          </w:p>
        </w:tc>
        <w:tc>
          <w:tcPr>
            <w:tcW w:w="1203" w:type="dxa"/>
            <w:tcMar>
              <w:top w:w="50" w:type="dxa"/>
              <w:left w:w="100" w:type="dxa"/>
            </w:tcMar>
            <w:vAlign w:val="center"/>
          </w:tcPr>
          <w:p w:rsidR="00BB6F59" w:rsidRDefault="00BB6F59">
            <w:pPr>
              <w:spacing w:after="0"/>
              <w:ind w:left="135"/>
            </w:pPr>
          </w:p>
        </w:tc>
        <w:tc>
          <w:tcPr>
            <w:tcW w:w="2039" w:type="dxa"/>
            <w:tcMar>
              <w:top w:w="50" w:type="dxa"/>
              <w:left w:w="100" w:type="dxa"/>
            </w:tcMar>
            <w:vAlign w:val="center"/>
          </w:tcPr>
          <w:p w:rsidR="00BB6F59" w:rsidRDefault="00BB6F59">
            <w:pPr>
              <w:spacing w:after="0"/>
              <w:ind w:left="135"/>
            </w:pPr>
          </w:p>
        </w:tc>
      </w:tr>
      <w:tr w:rsidR="00BB6F59">
        <w:trPr>
          <w:trHeight w:val="144"/>
          <w:tblCellSpacing w:w="0" w:type="dxa"/>
        </w:trPr>
        <w:tc>
          <w:tcPr>
            <w:tcW w:w="408" w:type="dxa"/>
            <w:tcMar>
              <w:top w:w="50" w:type="dxa"/>
              <w:left w:w="100" w:type="dxa"/>
            </w:tcMar>
            <w:vAlign w:val="center"/>
          </w:tcPr>
          <w:p w:rsidR="00BB6F59" w:rsidRDefault="00EA6F68">
            <w:pPr>
              <w:spacing w:after="0"/>
            </w:pPr>
            <w:r>
              <w:rPr>
                <w:rFonts w:ascii="Times New Roman" w:hAnsi="Times New Roman"/>
                <w:color w:val="000000"/>
                <w:sz w:val="24"/>
              </w:rPr>
              <w:lastRenderedPageBreak/>
              <w:t>10</w:t>
            </w:r>
          </w:p>
        </w:tc>
        <w:tc>
          <w:tcPr>
            <w:tcW w:w="2679"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Шыже пагыт (Осень): Васильев А. Стихотворение «Шыже» («Осень»), Эсаулова С. Стихотворение «Эрта йӱран пагыт» («Проходит дождливая пора»), Якимов В. Стихотворение «Шыже мучаш» («Конец осени») (по выбору)</w:t>
            </w:r>
          </w:p>
        </w:tc>
        <w:tc>
          <w:tcPr>
            <w:tcW w:w="88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90" w:type="dxa"/>
            <w:tcMar>
              <w:top w:w="50" w:type="dxa"/>
              <w:left w:w="100" w:type="dxa"/>
            </w:tcMar>
            <w:vAlign w:val="center"/>
          </w:tcPr>
          <w:p w:rsidR="00BB6F59" w:rsidRDefault="00BB6F59">
            <w:pPr>
              <w:spacing w:after="0"/>
              <w:ind w:left="135"/>
              <w:jc w:val="center"/>
            </w:pPr>
          </w:p>
        </w:tc>
        <w:tc>
          <w:tcPr>
            <w:tcW w:w="1685" w:type="dxa"/>
            <w:tcMar>
              <w:top w:w="50" w:type="dxa"/>
              <w:left w:w="100" w:type="dxa"/>
            </w:tcMar>
            <w:vAlign w:val="center"/>
          </w:tcPr>
          <w:p w:rsidR="00BB6F59" w:rsidRDefault="00BB6F59">
            <w:pPr>
              <w:spacing w:after="0"/>
              <w:ind w:left="135"/>
              <w:jc w:val="center"/>
            </w:pPr>
          </w:p>
        </w:tc>
        <w:tc>
          <w:tcPr>
            <w:tcW w:w="1203" w:type="dxa"/>
            <w:tcMar>
              <w:top w:w="50" w:type="dxa"/>
              <w:left w:w="100" w:type="dxa"/>
            </w:tcMar>
            <w:vAlign w:val="center"/>
          </w:tcPr>
          <w:p w:rsidR="00BB6F59" w:rsidRDefault="00BB6F59">
            <w:pPr>
              <w:spacing w:after="0"/>
              <w:ind w:left="135"/>
            </w:pPr>
          </w:p>
        </w:tc>
        <w:tc>
          <w:tcPr>
            <w:tcW w:w="2039" w:type="dxa"/>
            <w:tcMar>
              <w:top w:w="50" w:type="dxa"/>
              <w:left w:w="100" w:type="dxa"/>
            </w:tcMar>
            <w:vAlign w:val="center"/>
          </w:tcPr>
          <w:p w:rsidR="00BB6F59" w:rsidRDefault="00BB6F59">
            <w:pPr>
              <w:spacing w:after="0"/>
              <w:ind w:left="135"/>
            </w:pPr>
          </w:p>
        </w:tc>
      </w:tr>
      <w:tr w:rsidR="00BB6F59">
        <w:trPr>
          <w:trHeight w:val="144"/>
          <w:tblCellSpacing w:w="0" w:type="dxa"/>
        </w:trPr>
        <w:tc>
          <w:tcPr>
            <w:tcW w:w="408" w:type="dxa"/>
            <w:tcMar>
              <w:top w:w="50" w:type="dxa"/>
              <w:left w:w="100" w:type="dxa"/>
            </w:tcMar>
            <w:vAlign w:val="center"/>
          </w:tcPr>
          <w:p w:rsidR="00BB6F59" w:rsidRDefault="00EA6F68">
            <w:pPr>
              <w:spacing w:after="0"/>
            </w:pPr>
            <w:r>
              <w:rPr>
                <w:rFonts w:ascii="Times New Roman" w:hAnsi="Times New Roman"/>
                <w:color w:val="000000"/>
                <w:sz w:val="24"/>
              </w:rPr>
              <w:t>11</w:t>
            </w:r>
          </w:p>
        </w:tc>
        <w:tc>
          <w:tcPr>
            <w:tcW w:w="2679"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Теле йӱштӧ гынат, оҥай да сылне пагыт (Зима – холодная, но интересное и веселое время года):</w:t>
            </w:r>
          </w:p>
        </w:tc>
        <w:tc>
          <w:tcPr>
            <w:tcW w:w="88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90" w:type="dxa"/>
            <w:tcMar>
              <w:top w:w="50" w:type="dxa"/>
              <w:left w:w="100" w:type="dxa"/>
            </w:tcMar>
            <w:vAlign w:val="center"/>
          </w:tcPr>
          <w:p w:rsidR="00BB6F59" w:rsidRDefault="00BB6F59">
            <w:pPr>
              <w:spacing w:after="0"/>
              <w:ind w:left="135"/>
              <w:jc w:val="center"/>
            </w:pPr>
          </w:p>
        </w:tc>
        <w:tc>
          <w:tcPr>
            <w:tcW w:w="1685" w:type="dxa"/>
            <w:tcMar>
              <w:top w:w="50" w:type="dxa"/>
              <w:left w:w="100" w:type="dxa"/>
            </w:tcMar>
            <w:vAlign w:val="center"/>
          </w:tcPr>
          <w:p w:rsidR="00BB6F59" w:rsidRDefault="00BB6F59">
            <w:pPr>
              <w:spacing w:after="0"/>
              <w:ind w:left="135"/>
              <w:jc w:val="center"/>
            </w:pPr>
          </w:p>
        </w:tc>
        <w:tc>
          <w:tcPr>
            <w:tcW w:w="1203" w:type="dxa"/>
            <w:tcMar>
              <w:top w:w="50" w:type="dxa"/>
              <w:left w:w="100" w:type="dxa"/>
            </w:tcMar>
            <w:vAlign w:val="center"/>
          </w:tcPr>
          <w:p w:rsidR="00BB6F59" w:rsidRDefault="00BB6F59">
            <w:pPr>
              <w:spacing w:after="0"/>
              <w:ind w:left="135"/>
            </w:pPr>
          </w:p>
        </w:tc>
        <w:tc>
          <w:tcPr>
            <w:tcW w:w="2039" w:type="dxa"/>
            <w:tcMar>
              <w:top w:w="50" w:type="dxa"/>
              <w:left w:w="100" w:type="dxa"/>
            </w:tcMar>
            <w:vAlign w:val="center"/>
          </w:tcPr>
          <w:p w:rsidR="00BB6F59" w:rsidRDefault="00BB6F59">
            <w:pPr>
              <w:spacing w:after="0"/>
              <w:ind w:left="135"/>
            </w:pPr>
          </w:p>
        </w:tc>
      </w:tr>
      <w:tr w:rsidR="00BB6F59">
        <w:trPr>
          <w:trHeight w:val="144"/>
          <w:tblCellSpacing w:w="0" w:type="dxa"/>
        </w:trPr>
        <w:tc>
          <w:tcPr>
            <w:tcW w:w="408" w:type="dxa"/>
            <w:tcMar>
              <w:top w:w="50" w:type="dxa"/>
              <w:left w:w="100" w:type="dxa"/>
            </w:tcMar>
            <w:vAlign w:val="center"/>
          </w:tcPr>
          <w:p w:rsidR="00BB6F59" w:rsidRDefault="00EA6F68">
            <w:pPr>
              <w:spacing w:after="0"/>
            </w:pPr>
            <w:r>
              <w:rPr>
                <w:rFonts w:ascii="Times New Roman" w:hAnsi="Times New Roman"/>
                <w:color w:val="000000"/>
                <w:sz w:val="24"/>
              </w:rPr>
              <w:t>12</w:t>
            </w:r>
          </w:p>
        </w:tc>
        <w:tc>
          <w:tcPr>
            <w:tcW w:w="2679"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Шошо муро (Весенняя песня): Майоров Ф. Рассказ «Шошо» («Весна»), Исенеков В. Стихотворение «Шошо муро» («Весенняя песня»), Куприн А. Рассказ «Шырчык» («Скворец») в переводе В. Крылова (по выбору)</w:t>
            </w:r>
          </w:p>
        </w:tc>
        <w:tc>
          <w:tcPr>
            <w:tcW w:w="88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90" w:type="dxa"/>
            <w:tcMar>
              <w:top w:w="50" w:type="dxa"/>
              <w:left w:w="100" w:type="dxa"/>
            </w:tcMar>
            <w:vAlign w:val="center"/>
          </w:tcPr>
          <w:p w:rsidR="00BB6F59" w:rsidRDefault="00BB6F59">
            <w:pPr>
              <w:spacing w:after="0"/>
              <w:ind w:left="135"/>
              <w:jc w:val="center"/>
            </w:pPr>
          </w:p>
        </w:tc>
        <w:tc>
          <w:tcPr>
            <w:tcW w:w="1685" w:type="dxa"/>
            <w:tcMar>
              <w:top w:w="50" w:type="dxa"/>
              <w:left w:w="100" w:type="dxa"/>
            </w:tcMar>
            <w:vAlign w:val="center"/>
          </w:tcPr>
          <w:p w:rsidR="00BB6F59" w:rsidRDefault="00BB6F59">
            <w:pPr>
              <w:spacing w:after="0"/>
              <w:ind w:left="135"/>
              <w:jc w:val="center"/>
            </w:pPr>
          </w:p>
        </w:tc>
        <w:tc>
          <w:tcPr>
            <w:tcW w:w="1203" w:type="dxa"/>
            <w:tcMar>
              <w:top w:w="50" w:type="dxa"/>
              <w:left w:w="100" w:type="dxa"/>
            </w:tcMar>
            <w:vAlign w:val="center"/>
          </w:tcPr>
          <w:p w:rsidR="00BB6F59" w:rsidRDefault="00BB6F59">
            <w:pPr>
              <w:spacing w:after="0"/>
              <w:ind w:left="135"/>
            </w:pPr>
          </w:p>
        </w:tc>
        <w:tc>
          <w:tcPr>
            <w:tcW w:w="2039" w:type="dxa"/>
            <w:tcMar>
              <w:top w:w="50" w:type="dxa"/>
              <w:left w:w="100" w:type="dxa"/>
            </w:tcMar>
            <w:vAlign w:val="center"/>
          </w:tcPr>
          <w:p w:rsidR="00BB6F59" w:rsidRDefault="00BB6F59">
            <w:pPr>
              <w:spacing w:after="0"/>
              <w:ind w:left="135"/>
            </w:pPr>
          </w:p>
        </w:tc>
      </w:tr>
      <w:tr w:rsidR="00BB6F59">
        <w:trPr>
          <w:trHeight w:val="144"/>
          <w:tblCellSpacing w:w="0" w:type="dxa"/>
        </w:trPr>
        <w:tc>
          <w:tcPr>
            <w:tcW w:w="408" w:type="dxa"/>
            <w:tcMar>
              <w:top w:w="50" w:type="dxa"/>
              <w:left w:w="100" w:type="dxa"/>
            </w:tcMar>
            <w:vAlign w:val="center"/>
          </w:tcPr>
          <w:p w:rsidR="00BB6F59" w:rsidRDefault="00EA6F68">
            <w:pPr>
              <w:spacing w:after="0"/>
            </w:pPr>
            <w:r>
              <w:rPr>
                <w:rFonts w:ascii="Times New Roman" w:hAnsi="Times New Roman"/>
                <w:color w:val="000000"/>
                <w:sz w:val="24"/>
              </w:rPr>
              <w:t>13</w:t>
            </w:r>
          </w:p>
        </w:tc>
        <w:tc>
          <w:tcPr>
            <w:tcW w:w="2679" w:type="dxa"/>
            <w:tcMar>
              <w:top w:w="50" w:type="dxa"/>
              <w:left w:w="100" w:type="dxa"/>
            </w:tcMar>
            <w:vAlign w:val="center"/>
          </w:tcPr>
          <w:p w:rsidR="00BB6F59" w:rsidRDefault="00EA6F68">
            <w:pPr>
              <w:spacing w:after="0"/>
              <w:ind w:left="135"/>
            </w:pPr>
            <w:r>
              <w:rPr>
                <w:rFonts w:ascii="Times New Roman" w:hAnsi="Times New Roman"/>
                <w:color w:val="000000"/>
                <w:sz w:val="24"/>
              </w:rPr>
              <w:t>Тунеммым иктешлымаш (Обобщение изученного).</w:t>
            </w:r>
          </w:p>
        </w:tc>
        <w:tc>
          <w:tcPr>
            <w:tcW w:w="884"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BB6F59" w:rsidRDefault="00BB6F59">
            <w:pPr>
              <w:spacing w:after="0"/>
              <w:ind w:left="135"/>
              <w:jc w:val="center"/>
            </w:pPr>
          </w:p>
        </w:tc>
        <w:tc>
          <w:tcPr>
            <w:tcW w:w="1685" w:type="dxa"/>
            <w:tcMar>
              <w:top w:w="50" w:type="dxa"/>
              <w:left w:w="100" w:type="dxa"/>
            </w:tcMar>
            <w:vAlign w:val="center"/>
          </w:tcPr>
          <w:p w:rsidR="00BB6F59" w:rsidRDefault="00BB6F59">
            <w:pPr>
              <w:spacing w:after="0"/>
              <w:ind w:left="135"/>
              <w:jc w:val="center"/>
            </w:pPr>
          </w:p>
        </w:tc>
        <w:tc>
          <w:tcPr>
            <w:tcW w:w="1203" w:type="dxa"/>
            <w:tcMar>
              <w:top w:w="50" w:type="dxa"/>
              <w:left w:w="100" w:type="dxa"/>
            </w:tcMar>
            <w:vAlign w:val="center"/>
          </w:tcPr>
          <w:p w:rsidR="00BB6F59" w:rsidRDefault="00BB6F59">
            <w:pPr>
              <w:spacing w:after="0"/>
              <w:ind w:left="135"/>
            </w:pPr>
          </w:p>
        </w:tc>
        <w:tc>
          <w:tcPr>
            <w:tcW w:w="2039" w:type="dxa"/>
            <w:tcMar>
              <w:top w:w="50" w:type="dxa"/>
              <w:left w:w="100" w:type="dxa"/>
            </w:tcMar>
            <w:vAlign w:val="center"/>
          </w:tcPr>
          <w:p w:rsidR="00BB6F59" w:rsidRDefault="00BB6F59">
            <w:pPr>
              <w:spacing w:after="0"/>
              <w:ind w:left="135"/>
            </w:pPr>
          </w:p>
        </w:tc>
      </w:tr>
      <w:tr w:rsidR="00BB6F59">
        <w:trPr>
          <w:trHeight w:val="144"/>
          <w:tblCellSpacing w:w="0" w:type="dxa"/>
        </w:trPr>
        <w:tc>
          <w:tcPr>
            <w:tcW w:w="408" w:type="dxa"/>
            <w:tcMar>
              <w:top w:w="50" w:type="dxa"/>
              <w:left w:w="100" w:type="dxa"/>
            </w:tcMar>
            <w:vAlign w:val="center"/>
          </w:tcPr>
          <w:p w:rsidR="00BB6F59" w:rsidRDefault="00EA6F68">
            <w:pPr>
              <w:spacing w:after="0"/>
            </w:pPr>
            <w:r>
              <w:rPr>
                <w:rFonts w:ascii="Times New Roman" w:hAnsi="Times New Roman"/>
                <w:color w:val="000000"/>
                <w:sz w:val="24"/>
              </w:rPr>
              <w:t>14</w:t>
            </w:r>
          </w:p>
        </w:tc>
        <w:tc>
          <w:tcPr>
            <w:tcW w:w="2679"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Уважительное отношение к труду и людям труда. Чавайн С. Стихотворение «Паша» («Работа»), Ижболдин В. «Вӱма» («Помощь»), Казаков М. Стихотворение «Кокымшо кинде» («Второй хлеб»); Иванов В. Стихотворение «У кинде там» («Вкус хлеба»)</w:t>
            </w:r>
          </w:p>
        </w:tc>
        <w:tc>
          <w:tcPr>
            <w:tcW w:w="88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90" w:type="dxa"/>
            <w:tcMar>
              <w:top w:w="50" w:type="dxa"/>
              <w:left w:w="100" w:type="dxa"/>
            </w:tcMar>
            <w:vAlign w:val="center"/>
          </w:tcPr>
          <w:p w:rsidR="00BB6F59" w:rsidRDefault="00BB6F59">
            <w:pPr>
              <w:spacing w:after="0"/>
              <w:ind w:left="135"/>
              <w:jc w:val="center"/>
            </w:pPr>
          </w:p>
        </w:tc>
        <w:tc>
          <w:tcPr>
            <w:tcW w:w="1685" w:type="dxa"/>
            <w:tcMar>
              <w:top w:w="50" w:type="dxa"/>
              <w:left w:w="100" w:type="dxa"/>
            </w:tcMar>
            <w:vAlign w:val="center"/>
          </w:tcPr>
          <w:p w:rsidR="00BB6F59" w:rsidRDefault="00BB6F59">
            <w:pPr>
              <w:spacing w:after="0"/>
              <w:ind w:left="135"/>
              <w:jc w:val="center"/>
            </w:pPr>
          </w:p>
        </w:tc>
        <w:tc>
          <w:tcPr>
            <w:tcW w:w="1203" w:type="dxa"/>
            <w:tcMar>
              <w:top w:w="50" w:type="dxa"/>
              <w:left w:w="100" w:type="dxa"/>
            </w:tcMar>
            <w:vAlign w:val="center"/>
          </w:tcPr>
          <w:p w:rsidR="00BB6F59" w:rsidRDefault="00BB6F59">
            <w:pPr>
              <w:spacing w:after="0"/>
              <w:ind w:left="135"/>
            </w:pPr>
          </w:p>
        </w:tc>
        <w:tc>
          <w:tcPr>
            <w:tcW w:w="2039" w:type="dxa"/>
            <w:tcMar>
              <w:top w:w="50" w:type="dxa"/>
              <w:left w:w="100" w:type="dxa"/>
            </w:tcMar>
            <w:vAlign w:val="center"/>
          </w:tcPr>
          <w:p w:rsidR="00BB6F59" w:rsidRDefault="00BB6F59">
            <w:pPr>
              <w:spacing w:after="0"/>
              <w:ind w:left="135"/>
            </w:pPr>
          </w:p>
        </w:tc>
      </w:tr>
      <w:tr w:rsidR="00BB6F59">
        <w:trPr>
          <w:trHeight w:val="144"/>
          <w:tblCellSpacing w:w="0" w:type="dxa"/>
        </w:trPr>
        <w:tc>
          <w:tcPr>
            <w:tcW w:w="408" w:type="dxa"/>
            <w:tcMar>
              <w:top w:w="50" w:type="dxa"/>
              <w:left w:w="100" w:type="dxa"/>
            </w:tcMar>
            <w:vAlign w:val="center"/>
          </w:tcPr>
          <w:p w:rsidR="00BB6F59" w:rsidRDefault="00EA6F68">
            <w:pPr>
              <w:spacing w:after="0"/>
            </w:pPr>
            <w:r>
              <w:rPr>
                <w:rFonts w:ascii="Times New Roman" w:hAnsi="Times New Roman"/>
                <w:color w:val="000000"/>
                <w:sz w:val="24"/>
              </w:rPr>
              <w:t>15</w:t>
            </w:r>
          </w:p>
        </w:tc>
        <w:tc>
          <w:tcPr>
            <w:tcW w:w="2679"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«Кумыл шергын шога» («Доброта бесценна»): Михайлов И. Рассказ «Кумыл эн шерге» («Доброта дороже всего»), Егоров Я. Стихотворение «Порылык – сай кумыл» («Доброта и хорошее настроение»), </w:t>
            </w:r>
            <w:r w:rsidRPr="00EA6F68">
              <w:rPr>
                <w:rFonts w:ascii="Times New Roman" w:hAnsi="Times New Roman"/>
                <w:color w:val="000000"/>
                <w:sz w:val="24"/>
              </w:rPr>
              <w:lastRenderedPageBreak/>
              <w:t xml:space="preserve">Букетов А. Стихотворение «Ава кумыл» («Материнская любовь»), Николаев С. Стихотворение «Аваем, Россий» («Мама – Россия»), Дмитриев В. Стихотворение «Сай илет, кутырет, марий калык?» </w:t>
            </w:r>
            <w:r>
              <w:rPr>
                <w:rFonts w:ascii="Times New Roman" w:hAnsi="Times New Roman"/>
                <w:color w:val="000000"/>
                <w:sz w:val="24"/>
              </w:rPr>
              <w:t>(«Как живешь, народ мари?») (по выбору)</w:t>
            </w:r>
          </w:p>
        </w:tc>
        <w:tc>
          <w:tcPr>
            <w:tcW w:w="884"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lastRenderedPageBreak/>
              <w:t xml:space="preserve"> 1 </w:t>
            </w:r>
          </w:p>
        </w:tc>
        <w:tc>
          <w:tcPr>
            <w:tcW w:w="1590" w:type="dxa"/>
            <w:tcMar>
              <w:top w:w="50" w:type="dxa"/>
              <w:left w:w="100" w:type="dxa"/>
            </w:tcMar>
            <w:vAlign w:val="center"/>
          </w:tcPr>
          <w:p w:rsidR="00BB6F59" w:rsidRDefault="00BB6F59">
            <w:pPr>
              <w:spacing w:after="0"/>
              <w:ind w:left="135"/>
              <w:jc w:val="center"/>
            </w:pPr>
          </w:p>
        </w:tc>
        <w:tc>
          <w:tcPr>
            <w:tcW w:w="1685" w:type="dxa"/>
            <w:tcMar>
              <w:top w:w="50" w:type="dxa"/>
              <w:left w:w="100" w:type="dxa"/>
            </w:tcMar>
            <w:vAlign w:val="center"/>
          </w:tcPr>
          <w:p w:rsidR="00BB6F59" w:rsidRDefault="00BB6F59">
            <w:pPr>
              <w:spacing w:after="0"/>
              <w:ind w:left="135"/>
              <w:jc w:val="center"/>
            </w:pPr>
          </w:p>
        </w:tc>
        <w:tc>
          <w:tcPr>
            <w:tcW w:w="1203" w:type="dxa"/>
            <w:tcMar>
              <w:top w:w="50" w:type="dxa"/>
              <w:left w:w="100" w:type="dxa"/>
            </w:tcMar>
            <w:vAlign w:val="center"/>
          </w:tcPr>
          <w:p w:rsidR="00BB6F59" w:rsidRDefault="00BB6F59">
            <w:pPr>
              <w:spacing w:after="0"/>
              <w:ind w:left="135"/>
            </w:pPr>
          </w:p>
        </w:tc>
        <w:tc>
          <w:tcPr>
            <w:tcW w:w="2039" w:type="dxa"/>
            <w:tcMar>
              <w:top w:w="50" w:type="dxa"/>
              <w:left w:w="100" w:type="dxa"/>
            </w:tcMar>
            <w:vAlign w:val="center"/>
          </w:tcPr>
          <w:p w:rsidR="00BB6F59" w:rsidRDefault="00BB6F59">
            <w:pPr>
              <w:spacing w:after="0"/>
              <w:ind w:left="135"/>
            </w:pPr>
          </w:p>
        </w:tc>
      </w:tr>
      <w:tr w:rsidR="00BB6F59">
        <w:trPr>
          <w:trHeight w:val="144"/>
          <w:tblCellSpacing w:w="0" w:type="dxa"/>
        </w:trPr>
        <w:tc>
          <w:tcPr>
            <w:tcW w:w="408" w:type="dxa"/>
            <w:tcMar>
              <w:top w:w="50" w:type="dxa"/>
              <w:left w:w="100" w:type="dxa"/>
            </w:tcMar>
            <w:vAlign w:val="center"/>
          </w:tcPr>
          <w:p w:rsidR="00BB6F59" w:rsidRDefault="00EA6F68">
            <w:pPr>
              <w:spacing w:after="0"/>
            </w:pPr>
            <w:r>
              <w:rPr>
                <w:rFonts w:ascii="Times New Roman" w:hAnsi="Times New Roman"/>
                <w:color w:val="000000"/>
                <w:sz w:val="24"/>
              </w:rPr>
              <w:lastRenderedPageBreak/>
              <w:t>16</w:t>
            </w:r>
          </w:p>
        </w:tc>
        <w:tc>
          <w:tcPr>
            <w:tcW w:w="2679"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Йӱдвел – шочмо кундемем (Север – родина моя): Шесталов Ю. Стихотворение в переводе В.Крылова «Легенде, ит ондале!» («Легенда, не обманывай!»), Элляй С. Стихотворение в переводе В.Крылова «Йӧратыме Якутий» («Любимая Якутия»), Ванеев А. Стихотворение в переводе В.Крылова «Йӱдвел – шочмо кундемем» («Север – родина моя») (по выбору)</w:t>
            </w:r>
          </w:p>
        </w:tc>
        <w:tc>
          <w:tcPr>
            <w:tcW w:w="88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90" w:type="dxa"/>
            <w:tcMar>
              <w:top w:w="50" w:type="dxa"/>
              <w:left w:w="100" w:type="dxa"/>
            </w:tcMar>
            <w:vAlign w:val="center"/>
          </w:tcPr>
          <w:p w:rsidR="00BB6F59" w:rsidRDefault="00BB6F59">
            <w:pPr>
              <w:spacing w:after="0"/>
              <w:ind w:left="135"/>
              <w:jc w:val="center"/>
            </w:pPr>
          </w:p>
        </w:tc>
        <w:tc>
          <w:tcPr>
            <w:tcW w:w="1685" w:type="dxa"/>
            <w:tcMar>
              <w:top w:w="50" w:type="dxa"/>
              <w:left w:w="100" w:type="dxa"/>
            </w:tcMar>
            <w:vAlign w:val="center"/>
          </w:tcPr>
          <w:p w:rsidR="00BB6F59" w:rsidRDefault="00BB6F59">
            <w:pPr>
              <w:spacing w:after="0"/>
              <w:ind w:left="135"/>
              <w:jc w:val="center"/>
            </w:pPr>
          </w:p>
        </w:tc>
        <w:tc>
          <w:tcPr>
            <w:tcW w:w="1203" w:type="dxa"/>
            <w:tcMar>
              <w:top w:w="50" w:type="dxa"/>
              <w:left w:w="100" w:type="dxa"/>
            </w:tcMar>
            <w:vAlign w:val="center"/>
          </w:tcPr>
          <w:p w:rsidR="00BB6F59" w:rsidRDefault="00BB6F59">
            <w:pPr>
              <w:spacing w:after="0"/>
              <w:ind w:left="135"/>
            </w:pPr>
          </w:p>
        </w:tc>
        <w:tc>
          <w:tcPr>
            <w:tcW w:w="2039" w:type="dxa"/>
            <w:tcMar>
              <w:top w:w="50" w:type="dxa"/>
              <w:left w:w="100" w:type="dxa"/>
            </w:tcMar>
            <w:vAlign w:val="center"/>
          </w:tcPr>
          <w:p w:rsidR="00BB6F59" w:rsidRDefault="00BB6F59">
            <w:pPr>
              <w:spacing w:after="0"/>
              <w:ind w:left="135"/>
            </w:pPr>
          </w:p>
        </w:tc>
      </w:tr>
      <w:tr w:rsidR="00BB6F59">
        <w:trPr>
          <w:trHeight w:val="144"/>
          <w:tblCellSpacing w:w="0" w:type="dxa"/>
        </w:trPr>
        <w:tc>
          <w:tcPr>
            <w:tcW w:w="408" w:type="dxa"/>
            <w:tcMar>
              <w:top w:w="50" w:type="dxa"/>
              <w:left w:w="100" w:type="dxa"/>
            </w:tcMar>
            <w:vAlign w:val="center"/>
          </w:tcPr>
          <w:p w:rsidR="00BB6F59" w:rsidRDefault="00EA6F68">
            <w:pPr>
              <w:spacing w:after="0"/>
            </w:pPr>
            <w:r>
              <w:rPr>
                <w:rFonts w:ascii="Times New Roman" w:hAnsi="Times New Roman"/>
                <w:color w:val="000000"/>
                <w:sz w:val="24"/>
              </w:rPr>
              <w:t>17</w:t>
            </w:r>
          </w:p>
        </w:tc>
        <w:tc>
          <w:tcPr>
            <w:tcW w:w="2679"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Пошкудо кундемысе поэт-влак шочмо вер нерген (Поэты соседних республик о родине): Мустай К. Стихотворение в переводе В. Крылова «Куэ лышташ нерген» («Про берёзовый лист»), Алга А. Стихотворение в переводе В. Крылова «Шӱмбел чуваш мландем» («Родная чувашская земля»)</w:t>
            </w:r>
          </w:p>
        </w:tc>
        <w:tc>
          <w:tcPr>
            <w:tcW w:w="88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90" w:type="dxa"/>
            <w:tcMar>
              <w:top w:w="50" w:type="dxa"/>
              <w:left w:w="100" w:type="dxa"/>
            </w:tcMar>
            <w:vAlign w:val="center"/>
          </w:tcPr>
          <w:p w:rsidR="00BB6F59" w:rsidRDefault="00BB6F59">
            <w:pPr>
              <w:spacing w:after="0"/>
              <w:ind w:left="135"/>
              <w:jc w:val="center"/>
            </w:pPr>
          </w:p>
        </w:tc>
        <w:tc>
          <w:tcPr>
            <w:tcW w:w="1685" w:type="dxa"/>
            <w:tcMar>
              <w:top w:w="50" w:type="dxa"/>
              <w:left w:w="100" w:type="dxa"/>
            </w:tcMar>
            <w:vAlign w:val="center"/>
          </w:tcPr>
          <w:p w:rsidR="00BB6F59" w:rsidRDefault="00BB6F59">
            <w:pPr>
              <w:spacing w:after="0"/>
              <w:ind w:left="135"/>
              <w:jc w:val="center"/>
            </w:pPr>
          </w:p>
        </w:tc>
        <w:tc>
          <w:tcPr>
            <w:tcW w:w="1203" w:type="dxa"/>
            <w:tcMar>
              <w:top w:w="50" w:type="dxa"/>
              <w:left w:w="100" w:type="dxa"/>
            </w:tcMar>
            <w:vAlign w:val="center"/>
          </w:tcPr>
          <w:p w:rsidR="00BB6F59" w:rsidRDefault="00BB6F59">
            <w:pPr>
              <w:spacing w:after="0"/>
              <w:ind w:left="135"/>
            </w:pPr>
          </w:p>
        </w:tc>
        <w:tc>
          <w:tcPr>
            <w:tcW w:w="2039" w:type="dxa"/>
            <w:tcMar>
              <w:top w:w="50" w:type="dxa"/>
              <w:left w:w="100" w:type="dxa"/>
            </w:tcMar>
            <w:vAlign w:val="center"/>
          </w:tcPr>
          <w:p w:rsidR="00BB6F59" w:rsidRDefault="00BB6F59">
            <w:pPr>
              <w:spacing w:after="0"/>
              <w:ind w:left="135"/>
            </w:pPr>
          </w:p>
        </w:tc>
      </w:tr>
      <w:tr w:rsidR="00BB6F59">
        <w:trPr>
          <w:trHeight w:val="144"/>
          <w:tblCellSpacing w:w="0" w:type="dxa"/>
        </w:trPr>
        <w:tc>
          <w:tcPr>
            <w:tcW w:w="408" w:type="dxa"/>
            <w:tcMar>
              <w:top w:w="50" w:type="dxa"/>
              <w:left w:w="100" w:type="dxa"/>
            </w:tcMar>
            <w:vAlign w:val="center"/>
          </w:tcPr>
          <w:p w:rsidR="00BB6F59" w:rsidRDefault="00EA6F68">
            <w:pPr>
              <w:spacing w:after="0"/>
            </w:pPr>
            <w:r>
              <w:rPr>
                <w:rFonts w:ascii="Times New Roman" w:hAnsi="Times New Roman"/>
                <w:color w:val="000000"/>
                <w:sz w:val="24"/>
              </w:rPr>
              <w:t>18</w:t>
            </w:r>
          </w:p>
        </w:tc>
        <w:tc>
          <w:tcPr>
            <w:tcW w:w="2679" w:type="dxa"/>
            <w:tcMar>
              <w:top w:w="50" w:type="dxa"/>
              <w:left w:w="100" w:type="dxa"/>
            </w:tcMar>
            <w:vAlign w:val="center"/>
          </w:tcPr>
          <w:p w:rsidR="00BB6F59" w:rsidRDefault="00EA6F68">
            <w:pPr>
              <w:spacing w:after="0"/>
              <w:ind w:left="135"/>
            </w:pPr>
            <w:r>
              <w:rPr>
                <w:rFonts w:ascii="Times New Roman" w:hAnsi="Times New Roman"/>
                <w:color w:val="000000"/>
                <w:sz w:val="24"/>
              </w:rPr>
              <w:t>Шӱшпык сем (Соловьиная мелодия):</w:t>
            </w:r>
          </w:p>
        </w:tc>
        <w:tc>
          <w:tcPr>
            <w:tcW w:w="884"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BB6F59" w:rsidRDefault="00BB6F59">
            <w:pPr>
              <w:spacing w:after="0"/>
              <w:ind w:left="135"/>
              <w:jc w:val="center"/>
            </w:pPr>
          </w:p>
        </w:tc>
        <w:tc>
          <w:tcPr>
            <w:tcW w:w="1685" w:type="dxa"/>
            <w:tcMar>
              <w:top w:w="50" w:type="dxa"/>
              <w:left w:w="100" w:type="dxa"/>
            </w:tcMar>
            <w:vAlign w:val="center"/>
          </w:tcPr>
          <w:p w:rsidR="00BB6F59" w:rsidRDefault="00BB6F59">
            <w:pPr>
              <w:spacing w:after="0"/>
              <w:ind w:left="135"/>
              <w:jc w:val="center"/>
            </w:pPr>
          </w:p>
        </w:tc>
        <w:tc>
          <w:tcPr>
            <w:tcW w:w="1203" w:type="dxa"/>
            <w:tcMar>
              <w:top w:w="50" w:type="dxa"/>
              <w:left w:w="100" w:type="dxa"/>
            </w:tcMar>
            <w:vAlign w:val="center"/>
          </w:tcPr>
          <w:p w:rsidR="00BB6F59" w:rsidRDefault="00BB6F59">
            <w:pPr>
              <w:spacing w:after="0"/>
              <w:ind w:left="135"/>
            </w:pPr>
          </w:p>
        </w:tc>
        <w:tc>
          <w:tcPr>
            <w:tcW w:w="2039" w:type="dxa"/>
            <w:tcMar>
              <w:top w:w="50" w:type="dxa"/>
              <w:left w:w="100" w:type="dxa"/>
            </w:tcMar>
            <w:vAlign w:val="center"/>
          </w:tcPr>
          <w:p w:rsidR="00BB6F59" w:rsidRDefault="00BB6F59">
            <w:pPr>
              <w:spacing w:after="0"/>
              <w:ind w:left="135"/>
            </w:pPr>
          </w:p>
        </w:tc>
      </w:tr>
      <w:tr w:rsidR="00BB6F59">
        <w:trPr>
          <w:trHeight w:val="144"/>
          <w:tblCellSpacing w:w="0" w:type="dxa"/>
        </w:trPr>
        <w:tc>
          <w:tcPr>
            <w:tcW w:w="408" w:type="dxa"/>
            <w:tcMar>
              <w:top w:w="50" w:type="dxa"/>
              <w:left w:w="100" w:type="dxa"/>
            </w:tcMar>
            <w:vAlign w:val="center"/>
          </w:tcPr>
          <w:p w:rsidR="00BB6F59" w:rsidRDefault="00EA6F68">
            <w:pPr>
              <w:spacing w:after="0"/>
            </w:pPr>
            <w:r>
              <w:rPr>
                <w:rFonts w:ascii="Times New Roman" w:hAnsi="Times New Roman"/>
                <w:color w:val="000000"/>
                <w:sz w:val="24"/>
              </w:rPr>
              <w:t>19</w:t>
            </w:r>
          </w:p>
        </w:tc>
        <w:tc>
          <w:tcPr>
            <w:tcW w:w="2679"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Чолга кумыл (Этнограф-фольклорист): Крылов В. Рассказ «Чолга кумыл» («Яркая личность»).</w:t>
            </w:r>
          </w:p>
        </w:tc>
        <w:tc>
          <w:tcPr>
            <w:tcW w:w="88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90" w:type="dxa"/>
            <w:tcMar>
              <w:top w:w="50" w:type="dxa"/>
              <w:left w:w="100" w:type="dxa"/>
            </w:tcMar>
            <w:vAlign w:val="center"/>
          </w:tcPr>
          <w:p w:rsidR="00BB6F59" w:rsidRDefault="00BB6F59">
            <w:pPr>
              <w:spacing w:after="0"/>
              <w:ind w:left="135"/>
              <w:jc w:val="center"/>
            </w:pPr>
          </w:p>
        </w:tc>
        <w:tc>
          <w:tcPr>
            <w:tcW w:w="1685" w:type="dxa"/>
            <w:tcMar>
              <w:top w:w="50" w:type="dxa"/>
              <w:left w:w="100" w:type="dxa"/>
            </w:tcMar>
            <w:vAlign w:val="center"/>
          </w:tcPr>
          <w:p w:rsidR="00BB6F59" w:rsidRDefault="00BB6F59">
            <w:pPr>
              <w:spacing w:after="0"/>
              <w:ind w:left="135"/>
              <w:jc w:val="center"/>
            </w:pPr>
          </w:p>
        </w:tc>
        <w:tc>
          <w:tcPr>
            <w:tcW w:w="1203" w:type="dxa"/>
            <w:tcMar>
              <w:top w:w="50" w:type="dxa"/>
              <w:left w:w="100" w:type="dxa"/>
            </w:tcMar>
            <w:vAlign w:val="center"/>
          </w:tcPr>
          <w:p w:rsidR="00BB6F59" w:rsidRDefault="00BB6F59">
            <w:pPr>
              <w:spacing w:after="0"/>
              <w:ind w:left="135"/>
            </w:pPr>
          </w:p>
        </w:tc>
        <w:tc>
          <w:tcPr>
            <w:tcW w:w="2039" w:type="dxa"/>
            <w:tcMar>
              <w:top w:w="50" w:type="dxa"/>
              <w:left w:w="100" w:type="dxa"/>
            </w:tcMar>
            <w:vAlign w:val="center"/>
          </w:tcPr>
          <w:p w:rsidR="00BB6F59" w:rsidRDefault="00BB6F59">
            <w:pPr>
              <w:spacing w:after="0"/>
              <w:ind w:left="135"/>
            </w:pPr>
          </w:p>
        </w:tc>
      </w:tr>
      <w:tr w:rsidR="00BB6F59">
        <w:trPr>
          <w:trHeight w:val="144"/>
          <w:tblCellSpacing w:w="0" w:type="dxa"/>
        </w:trPr>
        <w:tc>
          <w:tcPr>
            <w:tcW w:w="408" w:type="dxa"/>
            <w:tcMar>
              <w:top w:w="50" w:type="dxa"/>
              <w:left w:w="100" w:type="dxa"/>
            </w:tcMar>
            <w:vAlign w:val="center"/>
          </w:tcPr>
          <w:p w:rsidR="00BB6F59" w:rsidRDefault="00EA6F68">
            <w:pPr>
              <w:spacing w:after="0"/>
            </w:pPr>
            <w:r>
              <w:rPr>
                <w:rFonts w:ascii="Times New Roman" w:hAnsi="Times New Roman"/>
                <w:color w:val="000000"/>
                <w:sz w:val="24"/>
              </w:rPr>
              <w:t>20</w:t>
            </w:r>
          </w:p>
        </w:tc>
        <w:tc>
          <w:tcPr>
            <w:tcW w:w="2679"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Родо муро (Песни родственников): Васин К. Рассказ «Родо муро» («Песни родственных народов»), Шандор П. Стихотворение в переводе В.Крылова </w:t>
            </w:r>
            <w:r w:rsidRPr="00EA6F68">
              <w:rPr>
                <w:rFonts w:ascii="Times New Roman" w:hAnsi="Times New Roman"/>
                <w:color w:val="000000"/>
                <w:sz w:val="24"/>
              </w:rPr>
              <w:lastRenderedPageBreak/>
              <w:t>«Мый венгр улам» («Я – венгр»)</w:t>
            </w:r>
          </w:p>
        </w:tc>
        <w:tc>
          <w:tcPr>
            <w:tcW w:w="88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90" w:type="dxa"/>
            <w:tcMar>
              <w:top w:w="50" w:type="dxa"/>
              <w:left w:w="100" w:type="dxa"/>
            </w:tcMar>
            <w:vAlign w:val="center"/>
          </w:tcPr>
          <w:p w:rsidR="00BB6F59" w:rsidRDefault="00BB6F59">
            <w:pPr>
              <w:spacing w:after="0"/>
              <w:ind w:left="135"/>
              <w:jc w:val="center"/>
            </w:pPr>
          </w:p>
        </w:tc>
        <w:tc>
          <w:tcPr>
            <w:tcW w:w="1685" w:type="dxa"/>
            <w:tcMar>
              <w:top w:w="50" w:type="dxa"/>
              <w:left w:w="100" w:type="dxa"/>
            </w:tcMar>
            <w:vAlign w:val="center"/>
          </w:tcPr>
          <w:p w:rsidR="00BB6F59" w:rsidRDefault="00BB6F59">
            <w:pPr>
              <w:spacing w:after="0"/>
              <w:ind w:left="135"/>
              <w:jc w:val="center"/>
            </w:pPr>
          </w:p>
        </w:tc>
        <w:tc>
          <w:tcPr>
            <w:tcW w:w="1203" w:type="dxa"/>
            <w:tcMar>
              <w:top w:w="50" w:type="dxa"/>
              <w:left w:w="100" w:type="dxa"/>
            </w:tcMar>
            <w:vAlign w:val="center"/>
          </w:tcPr>
          <w:p w:rsidR="00BB6F59" w:rsidRDefault="00BB6F59">
            <w:pPr>
              <w:spacing w:after="0"/>
              <w:ind w:left="135"/>
            </w:pPr>
          </w:p>
        </w:tc>
        <w:tc>
          <w:tcPr>
            <w:tcW w:w="2039" w:type="dxa"/>
            <w:tcMar>
              <w:top w:w="50" w:type="dxa"/>
              <w:left w:w="100" w:type="dxa"/>
            </w:tcMar>
            <w:vAlign w:val="center"/>
          </w:tcPr>
          <w:p w:rsidR="00BB6F59" w:rsidRDefault="00BB6F59">
            <w:pPr>
              <w:spacing w:after="0"/>
              <w:ind w:left="135"/>
            </w:pPr>
          </w:p>
        </w:tc>
      </w:tr>
      <w:tr w:rsidR="00BB6F59">
        <w:trPr>
          <w:trHeight w:val="144"/>
          <w:tblCellSpacing w:w="0" w:type="dxa"/>
        </w:trPr>
        <w:tc>
          <w:tcPr>
            <w:tcW w:w="408" w:type="dxa"/>
            <w:tcMar>
              <w:top w:w="50" w:type="dxa"/>
              <w:left w:w="100" w:type="dxa"/>
            </w:tcMar>
            <w:vAlign w:val="center"/>
          </w:tcPr>
          <w:p w:rsidR="00BB6F59" w:rsidRDefault="00EA6F68">
            <w:pPr>
              <w:spacing w:after="0"/>
            </w:pPr>
            <w:r>
              <w:rPr>
                <w:rFonts w:ascii="Times New Roman" w:hAnsi="Times New Roman"/>
                <w:color w:val="000000"/>
                <w:sz w:val="24"/>
              </w:rPr>
              <w:lastRenderedPageBreak/>
              <w:t>21</w:t>
            </w:r>
          </w:p>
        </w:tc>
        <w:tc>
          <w:tcPr>
            <w:tcW w:w="2679"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Мордва да карел калык-влакын сылнымутышт (Литература мордвы и карелов). Радаев В. Сказание в переводе Д. Исламова «Сурай» («Сурай»), Ругоев Я. Стихотворение в переводе А. Горинова «Карел мландем» («Карельская земля»).</w:t>
            </w:r>
          </w:p>
        </w:tc>
        <w:tc>
          <w:tcPr>
            <w:tcW w:w="88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90" w:type="dxa"/>
            <w:tcMar>
              <w:top w:w="50" w:type="dxa"/>
              <w:left w:w="100" w:type="dxa"/>
            </w:tcMar>
            <w:vAlign w:val="center"/>
          </w:tcPr>
          <w:p w:rsidR="00BB6F59" w:rsidRDefault="00BB6F59">
            <w:pPr>
              <w:spacing w:after="0"/>
              <w:ind w:left="135"/>
              <w:jc w:val="center"/>
            </w:pPr>
          </w:p>
        </w:tc>
        <w:tc>
          <w:tcPr>
            <w:tcW w:w="1685" w:type="dxa"/>
            <w:tcMar>
              <w:top w:w="50" w:type="dxa"/>
              <w:left w:w="100" w:type="dxa"/>
            </w:tcMar>
            <w:vAlign w:val="center"/>
          </w:tcPr>
          <w:p w:rsidR="00BB6F59" w:rsidRDefault="00BB6F59">
            <w:pPr>
              <w:spacing w:after="0"/>
              <w:ind w:left="135"/>
              <w:jc w:val="center"/>
            </w:pPr>
          </w:p>
        </w:tc>
        <w:tc>
          <w:tcPr>
            <w:tcW w:w="1203" w:type="dxa"/>
            <w:tcMar>
              <w:top w:w="50" w:type="dxa"/>
              <w:left w:w="100" w:type="dxa"/>
            </w:tcMar>
            <w:vAlign w:val="center"/>
          </w:tcPr>
          <w:p w:rsidR="00BB6F59" w:rsidRDefault="00BB6F59">
            <w:pPr>
              <w:spacing w:after="0"/>
              <w:ind w:left="135"/>
            </w:pPr>
          </w:p>
        </w:tc>
        <w:tc>
          <w:tcPr>
            <w:tcW w:w="2039" w:type="dxa"/>
            <w:tcMar>
              <w:top w:w="50" w:type="dxa"/>
              <w:left w:w="100" w:type="dxa"/>
            </w:tcMar>
            <w:vAlign w:val="center"/>
          </w:tcPr>
          <w:p w:rsidR="00BB6F59" w:rsidRDefault="00BB6F59">
            <w:pPr>
              <w:spacing w:after="0"/>
              <w:ind w:left="135"/>
            </w:pPr>
          </w:p>
        </w:tc>
      </w:tr>
      <w:tr w:rsidR="00BB6F59">
        <w:trPr>
          <w:trHeight w:val="144"/>
          <w:tblCellSpacing w:w="0" w:type="dxa"/>
        </w:trPr>
        <w:tc>
          <w:tcPr>
            <w:tcW w:w="408" w:type="dxa"/>
            <w:tcMar>
              <w:top w:w="50" w:type="dxa"/>
              <w:left w:w="100" w:type="dxa"/>
            </w:tcMar>
            <w:vAlign w:val="center"/>
          </w:tcPr>
          <w:p w:rsidR="00BB6F59" w:rsidRDefault="00EA6F68">
            <w:pPr>
              <w:spacing w:after="0"/>
            </w:pPr>
            <w:r>
              <w:rPr>
                <w:rFonts w:ascii="Times New Roman" w:hAnsi="Times New Roman"/>
                <w:color w:val="000000"/>
                <w:sz w:val="24"/>
              </w:rPr>
              <w:t>22</w:t>
            </w:r>
          </w:p>
        </w:tc>
        <w:tc>
          <w:tcPr>
            <w:tcW w:w="2679"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Хант да удмурт калык-влакын сылнымутышт (Литература хантов и удмуртов): Айпин Е. Отрывок из повести в переводе И. Андреева «Мый мландым колыштам» («Я слушаю землю»), Васильев Ф. Стихотворение в переводе М. Якимова «Шиялтыш» («Свирель»)</w:t>
            </w:r>
          </w:p>
        </w:tc>
        <w:tc>
          <w:tcPr>
            <w:tcW w:w="88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90" w:type="dxa"/>
            <w:tcMar>
              <w:top w:w="50" w:type="dxa"/>
              <w:left w:w="100" w:type="dxa"/>
            </w:tcMar>
            <w:vAlign w:val="center"/>
          </w:tcPr>
          <w:p w:rsidR="00BB6F59" w:rsidRDefault="00BB6F59">
            <w:pPr>
              <w:spacing w:after="0"/>
              <w:ind w:left="135"/>
              <w:jc w:val="center"/>
            </w:pPr>
          </w:p>
        </w:tc>
        <w:tc>
          <w:tcPr>
            <w:tcW w:w="1685" w:type="dxa"/>
            <w:tcMar>
              <w:top w:w="50" w:type="dxa"/>
              <w:left w:w="100" w:type="dxa"/>
            </w:tcMar>
            <w:vAlign w:val="center"/>
          </w:tcPr>
          <w:p w:rsidR="00BB6F59" w:rsidRDefault="00BB6F59">
            <w:pPr>
              <w:spacing w:after="0"/>
              <w:ind w:left="135"/>
              <w:jc w:val="center"/>
            </w:pPr>
          </w:p>
        </w:tc>
        <w:tc>
          <w:tcPr>
            <w:tcW w:w="1203" w:type="dxa"/>
            <w:tcMar>
              <w:top w:w="50" w:type="dxa"/>
              <w:left w:w="100" w:type="dxa"/>
            </w:tcMar>
            <w:vAlign w:val="center"/>
          </w:tcPr>
          <w:p w:rsidR="00BB6F59" w:rsidRDefault="00BB6F59">
            <w:pPr>
              <w:spacing w:after="0"/>
              <w:ind w:left="135"/>
            </w:pPr>
          </w:p>
        </w:tc>
        <w:tc>
          <w:tcPr>
            <w:tcW w:w="2039" w:type="dxa"/>
            <w:tcMar>
              <w:top w:w="50" w:type="dxa"/>
              <w:left w:w="100" w:type="dxa"/>
            </w:tcMar>
            <w:vAlign w:val="center"/>
          </w:tcPr>
          <w:p w:rsidR="00BB6F59" w:rsidRDefault="00BB6F59">
            <w:pPr>
              <w:spacing w:after="0"/>
              <w:ind w:left="135"/>
            </w:pPr>
          </w:p>
        </w:tc>
      </w:tr>
      <w:tr w:rsidR="00BB6F59">
        <w:trPr>
          <w:trHeight w:val="144"/>
          <w:tblCellSpacing w:w="0" w:type="dxa"/>
        </w:trPr>
        <w:tc>
          <w:tcPr>
            <w:tcW w:w="408" w:type="dxa"/>
            <w:tcMar>
              <w:top w:w="50" w:type="dxa"/>
              <w:left w:w="100" w:type="dxa"/>
            </w:tcMar>
            <w:vAlign w:val="center"/>
          </w:tcPr>
          <w:p w:rsidR="00BB6F59" w:rsidRDefault="00EA6F68">
            <w:pPr>
              <w:spacing w:after="0"/>
            </w:pPr>
            <w:r>
              <w:rPr>
                <w:rFonts w:ascii="Times New Roman" w:hAnsi="Times New Roman"/>
                <w:color w:val="000000"/>
                <w:sz w:val="24"/>
              </w:rPr>
              <w:t>23</w:t>
            </w:r>
          </w:p>
        </w:tc>
        <w:tc>
          <w:tcPr>
            <w:tcW w:w="2679"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Васин К. Рассказ «Калык мурызо» («Народный певец»), Чавайн С. Стихотворение «Куэ» («Берёза»).</w:t>
            </w:r>
          </w:p>
        </w:tc>
        <w:tc>
          <w:tcPr>
            <w:tcW w:w="88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90" w:type="dxa"/>
            <w:tcMar>
              <w:top w:w="50" w:type="dxa"/>
              <w:left w:w="100" w:type="dxa"/>
            </w:tcMar>
            <w:vAlign w:val="center"/>
          </w:tcPr>
          <w:p w:rsidR="00BB6F59" w:rsidRDefault="00BB6F59">
            <w:pPr>
              <w:spacing w:after="0"/>
              <w:ind w:left="135"/>
              <w:jc w:val="center"/>
            </w:pPr>
          </w:p>
        </w:tc>
        <w:tc>
          <w:tcPr>
            <w:tcW w:w="1685" w:type="dxa"/>
            <w:tcMar>
              <w:top w:w="50" w:type="dxa"/>
              <w:left w:w="100" w:type="dxa"/>
            </w:tcMar>
            <w:vAlign w:val="center"/>
          </w:tcPr>
          <w:p w:rsidR="00BB6F59" w:rsidRDefault="00BB6F59">
            <w:pPr>
              <w:spacing w:after="0"/>
              <w:ind w:left="135"/>
              <w:jc w:val="center"/>
            </w:pPr>
          </w:p>
        </w:tc>
        <w:tc>
          <w:tcPr>
            <w:tcW w:w="1203" w:type="dxa"/>
            <w:tcMar>
              <w:top w:w="50" w:type="dxa"/>
              <w:left w:w="100" w:type="dxa"/>
            </w:tcMar>
            <w:vAlign w:val="center"/>
          </w:tcPr>
          <w:p w:rsidR="00BB6F59" w:rsidRDefault="00BB6F59">
            <w:pPr>
              <w:spacing w:after="0"/>
              <w:ind w:left="135"/>
            </w:pPr>
          </w:p>
        </w:tc>
        <w:tc>
          <w:tcPr>
            <w:tcW w:w="2039" w:type="dxa"/>
            <w:tcMar>
              <w:top w:w="50" w:type="dxa"/>
              <w:left w:w="100" w:type="dxa"/>
            </w:tcMar>
            <w:vAlign w:val="center"/>
          </w:tcPr>
          <w:p w:rsidR="00BB6F59" w:rsidRDefault="00BB6F59">
            <w:pPr>
              <w:spacing w:after="0"/>
              <w:ind w:left="135"/>
            </w:pPr>
          </w:p>
        </w:tc>
      </w:tr>
      <w:tr w:rsidR="00BB6F59">
        <w:trPr>
          <w:trHeight w:val="144"/>
          <w:tblCellSpacing w:w="0" w:type="dxa"/>
        </w:trPr>
        <w:tc>
          <w:tcPr>
            <w:tcW w:w="408" w:type="dxa"/>
            <w:tcMar>
              <w:top w:w="50" w:type="dxa"/>
              <w:left w:w="100" w:type="dxa"/>
            </w:tcMar>
            <w:vAlign w:val="center"/>
          </w:tcPr>
          <w:p w:rsidR="00BB6F59" w:rsidRDefault="00EA6F68">
            <w:pPr>
              <w:spacing w:after="0"/>
            </w:pPr>
            <w:r>
              <w:rPr>
                <w:rFonts w:ascii="Times New Roman" w:hAnsi="Times New Roman"/>
                <w:color w:val="000000"/>
                <w:sz w:val="24"/>
              </w:rPr>
              <w:t>24</w:t>
            </w:r>
          </w:p>
        </w:tc>
        <w:tc>
          <w:tcPr>
            <w:tcW w:w="2679"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Колумб В. Стихотворение «Йошкар-Ола», Стихотворение «Муро» («Песня»); Казаков М. Стихотворение «Валентин Колумб лӱмеш» («Во имя Валентина Колумба»)</w:t>
            </w:r>
          </w:p>
        </w:tc>
        <w:tc>
          <w:tcPr>
            <w:tcW w:w="88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90" w:type="dxa"/>
            <w:tcMar>
              <w:top w:w="50" w:type="dxa"/>
              <w:left w:w="100" w:type="dxa"/>
            </w:tcMar>
            <w:vAlign w:val="center"/>
          </w:tcPr>
          <w:p w:rsidR="00BB6F59" w:rsidRDefault="00BB6F59">
            <w:pPr>
              <w:spacing w:after="0"/>
              <w:ind w:left="135"/>
              <w:jc w:val="center"/>
            </w:pPr>
          </w:p>
        </w:tc>
        <w:tc>
          <w:tcPr>
            <w:tcW w:w="1685" w:type="dxa"/>
            <w:tcMar>
              <w:top w:w="50" w:type="dxa"/>
              <w:left w:w="100" w:type="dxa"/>
            </w:tcMar>
            <w:vAlign w:val="center"/>
          </w:tcPr>
          <w:p w:rsidR="00BB6F59" w:rsidRDefault="00BB6F59">
            <w:pPr>
              <w:spacing w:after="0"/>
              <w:ind w:left="135"/>
              <w:jc w:val="center"/>
            </w:pPr>
          </w:p>
        </w:tc>
        <w:tc>
          <w:tcPr>
            <w:tcW w:w="1203" w:type="dxa"/>
            <w:tcMar>
              <w:top w:w="50" w:type="dxa"/>
              <w:left w:w="100" w:type="dxa"/>
            </w:tcMar>
            <w:vAlign w:val="center"/>
          </w:tcPr>
          <w:p w:rsidR="00BB6F59" w:rsidRDefault="00BB6F59">
            <w:pPr>
              <w:spacing w:after="0"/>
              <w:ind w:left="135"/>
            </w:pPr>
          </w:p>
        </w:tc>
        <w:tc>
          <w:tcPr>
            <w:tcW w:w="2039" w:type="dxa"/>
            <w:tcMar>
              <w:top w:w="50" w:type="dxa"/>
              <w:left w:w="100" w:type="dxa"/>
            </w:tcMar>
            <w:vAlign w:val="center"/>
          </w:tcPr>
          <w:p w:rsidR="00BB6F59" w:rsidRDefault="00BB6F59">
            <w:pPr>
              <w:spacing w:after="0"/>
              <w:ind w:left="135"/>
            </w:pPr>
          </w:p>
        </w:tc>
      </w:tr>
      <w:tr w:rsidR="00BB6F59">
        <w:trPr>
          <w:trHeight w:val="144"/>
          <w:tblCellSpacing w:w="0" w:type="dxa"/>
        </w:trPr>
        <w:tc>
          <w:tcPr>
            <w:tcW w:w="408" w:type="dxa"/>
            <w:tcMar>
              <w:top w:w="50" w:type="dxa"/>
              <w:left w:w="100" w:type="dxa"/>
            </w:tcMar>
            <w:vAlign w:val="center"/>
          </w:tcPr>
          <w:p w:rsidR="00BB6F59" w:rsidRDefault="00EA6F68">
            <w:pPr>
              <w:spacing w:after="0"/>
            </w:pPr>
            <w:r>
              <w:rPr>
                <w:rFonts w:ascii="Times New Roman" w:hAnsi="Times New Roman"/>
                <w:color w:val="000000"/>
                <w:sz w:val="24"/>
              </w:rPr>
              <w:t>25</w:t>
            </w:r>
          </w:p>
        </w:tc>
        <w:tc>
          <w:tcPr>
            <w:tcW w:w="2679"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Руш калык писатель-влакын возымышт (Произведения русских писателей): Пушкин А. Отрывок из сказки в переводе А. Ивановой «Малыше кугыжа ӱдыр ден шым патыр нерген йомак» («Сказка о спящей царевне и о семи богатырях»), Крылов И. Басня в переводе Д. Исламова «Рывыж да виноград» («Лиса и виноград»)…</w:t>
            </w:r>
          </w:p>
        </w:tc>
        <w:tc>
          <w:tcPr>
            <w:tcW w:w="88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90" w:type="dxa"/>
            <w:tcMar>
              <w:top w:w="50" w:type="dxa"/>
              <w:left w:w="100" w:type="dxa"/>
            </w:tcMar>
            <w:vAlign w:val="center"/>
          </w:tcPr>
          <w:p w:rsidR="00BB6F59" w:rsidRDefault="00BB6F59">
            <w:pPr>
              <w:spacing w:after="0"/>
              <w:ind w:left="135"/>
              <w:jc w:val="center"/>
            </w:pPr>
          </w:p>
        </w:tc>
        <w:tc>
          <w:tcPr>
            <w:tcW w:w="1685" w:type="dxa"/>
            <w:tcMar>
              <w:top w:w="50" w:type="dxa"/>
              <w:left w:w="100" w:type="dxa"/>
            </w:tcMar>
            <w:vAlign w:val="center"/>
          </w:tcPr>
          <w:p w:rsidR="00BB6F59" w:rsidRDefault="00BB6F59">
            <w:pPr>
              <w:spacing w:after="0"/>
              <w:ind w:left="135"/>
              <w:jc w:val="center"/>
            </w:pPr>
          </w:p>
        </w:tc>
        <w:tc>
          <w:tcPr>
            <w:tcW w:w="1203" w:type="dxa"/>
            <w:tcMar>
              <w:top w:w="50" w:type="dxa"/>
              <w:left w:w="100" w:type="dxa"/>
            </w:tcMar>
            <w:vAlign w:val="center"/>
          </w:tcPr>
          <w:p w:rsidR="00BB6F59" w:rsidRDefault="00BB6F59">
            <w:pPr>
              <w:spacing w:after="0"/>
              <w:ind w:left="135"/>
            </w:pPr>
          </w:p>
        </w:tc>
        <w:tc>
          <w:tcPr>
            <w:tcW w:w="2039" w:type="dxa"/>
            <w:tcMar>
              <w:top w:w="50" w:type="dxa"/>
              <w:left w:w="100" w:type="dxa"/>
            </w:tcMar>
            <w:vAlign w:val="center"/>
          </w:tcPr>
          <w:p w:rsidR="00BB6F59" w:rsidRDefault="00BB6F59">
            <w:pPr>
              <w:spacing w:after="0"/>
              <w:ind w:left="135"/>
            </w:pPr>
          </w:p>
        </w:tc>
      </w:tr>
      <w:tr w:rsidR="00BB6F59">
        <w:trPr>
          <w:trHeight w:val="144"/>
          <w:tblCellSpacing w:w="0" w:type="dxa"/>
        </w:trPr>
        <w:tc>
          <w:tcPr>
            <w:tcW w:w="408" w:type="dxa"/>
            <w:tcMar>
              <w:top w:w="50" w:type="dxa"/>
              <w:left w:w="100" w:type="dxa"/>
            </w:tcMar>
            <w:vAlign w:val="center"/>
          </w:tcPr>
          <w:p w:rsidR="00BB6F59" w:rsidRDefault="00EA6F68">
            <w:pPr>
              <w:spacing w:after="0"/>
            </w:pPr>
            <w:r>
              <w:rPr>
                <w:rFonts w:ascii="Times New Roman" w:hAnsi="Times New Roman"/>
                <w:color w:val="000000"/>
                <w:sz w:val="24"/>
              </w:rPr>
              <w:lastRenderedPageBreak/>
              <w:t>26</w:t>
            </w:r>
          </w:p>
        </w:tc>
        <w:tc>
          <w:tcPr>
            <w:tcW w:w="2679"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Толстой Л. Рассказ в переводе П. Ерусланова «Изи кайык» («Птичка»), Чехов А. Рассказ в переводе В. Крылова «Ванька» («Ванька), Чуковский К. Стихотворение в переводе В. Крылова «Куан» («Радость»), Маршак С. Стихотворение в переводе В. Крылова «Уныка дене мутланымаш» («Разговор с внуком») (по выбору)</w:t>
            </w:r>
          </w:p>
        </w:tc>
        <w:tc>
          <w:tcPr>
            <w:tcW w:w="88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90" w:type="dxa"/>
            <w:tcMar>
              <w:top w:w="50" w:type="dxa"/>
              <w:left w:w="100" w:type="dxa"/>
            </w:tcMar>
            <w:vAlign w:val="center"/>
          </w:tcPr>
          <w:p w:rsidR="00BB6F59" w:rsidRDefault="00BB6F59">
            <w:pPr>
              <w:spacing w:after="0"/>
              <w:ind w:left="135"/>
              <w:jc w:val="center"/>
            </w:pPr>
          </w:p>
        </w:tc>
        <w:tc>
          <w:tcPr>
            <w:tcW w:w="1685" w:type="dxa"/>
            <w:tcMar>
              <w:top w:w="50" w:type="dxa"/>
              <w:left w:w="100" w:type="dxa"/>
            </w:tcMar>
            <w:vAlign w:val="center"/>
          </w:tcPr>
          <w:p w:rsidR="00BB6F59" w:rsidRDefault="00BB6F59">
            <w:pPr>
              <w:spacing w:after="0"/>
              <w:ind w:left="135"/>
              <w:jc w:val="center"/>
            </w:pPr>
          </w:p>
        </w:tc>
        <w:tc>
          <w:tcPr>
            <w:tcW w:w="1203" w:type="dxa"/>
            <w:tcMar>
              <w:top w:w="50" w:type="dxa"/>
              <w:left w:w="100" w:type="dxa"/>
            </w:tcMar>
            <w:vAlign w:val="center"/>
          </w:tcPr>
          <w:p w:rsidR="00BB6F59" w:rsidRDefault="00BB6F59">
            <w:pPr>
              <w:spacing w:after="0"/>
              <w:ind w:left="135"/>
            </w:pPr>
          </w:p>
        </w:tc>
        <w:tc>
          <w:tcPr>
            <w:tcW w:w="2039" w:type="dxa"/>
            <w:tcMar>
              <w:top w:w="50" w:type="dxa"/>
              <w:left w:w="100" w:type="dxa"/>
            </w:tcMar>
            <w:vAlign w:val="center"/>
          </w:tcPr>
          <w:p w:rsidR="00BB6F59" w:rsidRDefault="00BB6F59">
            <w:pPr>
              <w:spacing w:after="0"/>
              <w:ind w:left="135"/>
            </w:pPr>
          </w:p>
        </w:tc>
      </w:tr>
      <w:tr w:rsidR="00BB6F59">
        <w:trPr>
          <w:trHeight w:val="144"/>
          <w:tblCellSpacing w:w="0" w:type="dxa"/>
        </w:trPr>
        <w:tc>
          <w:tcPr>
            <w:tcW w:w="408" w:type="dxa"/>
            <w:tcMar>
              <w:top w:w="50" w:type="dxa"/>
              <w:left w:w="100" w:type="dxa"/>
            </w:tcMar>
            <w:vAlign w:val="center"/>
          </w:tcPr>
          <w:p w:rsidR="00BB6F59" w:rsidRDefault="00EA6F68">
            <w:pPr>
              <w:spacing w:after="0"/>
            </w:pPr>
            <w:r>
              <w:rPr>
                <w:rFonts w:ascii="Times New Roman" w:hAnsi="Times New Roman"/>
                <w:color w:val="000000"/>
                <w:sz w:val="24"/>
              </w:rPr>
              <w:t>27</w:t>
            </w:r>
          </w:p>
        </w:tc>
        <w:tc>
          <w:tcPr>
            <w:tcW w:w="2679"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Вес элласе сылнымут мастар-влакын возымышт (Литература зарубежных авторов) (по выбору)</w:t>
            </w:r>
          </w:p>
        </w:tc>
        <w:tc>
          <w:tcPr>
            <w:tcW w:w="88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90" w:type="dxa"/>
            <w:tcMar>
              <w:top w:w="50" w:type="dxa"/>
              <w:left w:w="100" w:type="dxa"/>
            </w:tcMar>
            <w:vAlign w:val="center"/>
          </w:tcPr>
          <w:p w:rsidR="00BB6F59" w:rsidRDefault="00BB6F59">
            <w:pPr>
              <w:spacing w:after="0"/>
              <w:ind w:left="135"/>
              <w:jc w:val="center"/>
            </w:pPr>
          </w:p>
        </w:tc>
        <w:tc>
          <w:tcPr>
            <w:tcW w:w="1685" w:type="dxa"/>
            <w:tcMar>
              <w:top w:w="50" w:type="dxa"/>
              <w:left w:w="100" w:type="dxa"/>
            </w:tcMar>
            <w:vAlign w:val="center"/>
          </w:tcPr>
          <w:p w:rsidR="00BB6F59" w:rsidRDefault="00BB6F59">
            <w:pPr>
              <w:spacing w:after="0"/>
              <w:ind w:left="135"/>
              <w:jc w:val="center"/>
            </w:pPr>
          </w:p>
        </w:tc>
        <w:tc>
          <w:tcPr>
            <w:tcW w:w="1203" w:type="dxa"/>
            <w:tcMar>
              <w:top w:w="50" w:type="dxa"/>
              <w:left w:w="100" w:type="dxa"/>
            </w:tcMar>
            <w:vAlign w:val="center"/>
          </w:tcPr>
          <w:p w:rsidR="00BB6F59" w:rsidRDefault="00BB6F59">
            <w:pPr>
              <w:spacing w:after="0"/>
              <w:ind w:left="135"/>
            </w:pPr>
          </w:p>
        </w:tc>
        <w:tc>
          <w:tcPr>
            <w:tcW w:w="2039" w:type="dxa"/>
            <w:tcMar>
              <w:top w:w="50" w:type="dxa"/>
              <w:left w:w="100" w:type="dxa"/>
            </w:tcMar>
            <w:vAlign w:val="center"/>
          </w:tcPr>
          <w:p w:rsidR="00BB6F59" w:rsidRDefault="00BB6F59">
            <w:pPr>
              <w:spacing w:after="0"/>
              <w:ind w:left="135"/>
            </w:pPr>
          </w:p>
        </w:tc>
      </w:tr>
      <w:tr w:rsidR="00BB6F59">
        <w:trPr>
          <w:trHeight w:val="144"/>
          <w:tblCellSpacing w:w="0" w:type="dxa"/>
        </w:trPr>
        <w:tc>
          <w:tcPr>
            <w:tcW w:w="408" w:type="dxa"/>
            <w:tcMar>
              <w:top w:w="50" w:type="dxa"/>
              <w:left w:w="100" w:type="dxa"/>
            </w:tcMar>
            <w:vAlign w:val="center"/>
          </w:tcPr>
          <w:p w:rsidR="00BB6F59" w:rsidRDefault="00EA6F68">
            <w:pPr>
              <w:spacing w:after="0"/>
            </w:pPr>
            <w:r>
              <w:rPr>
                <w:rFonts w:ascii="Times New Roman" w:hAnsi="Times New Roman"/>
                <w:color w:val="000000"/>
                <w:sz w:val="24"/>
              </w:rPr>
              <w:t>28</w:t>
            </w:r>
          </w:p>
        </w:tc>
        <w:tc>
          <w:tcPr>
            <w:tcW w:w="2679"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Тошто пайрем йӱла (Народные традиции): Андреев И. Рассказ «Тувыртыш пайрем» («Праздник молозива»), Мокеев А. Стихотворения «Шокталте, шӱвыр» («Играй, волынка»), «Ага паша» («Праздник пашни»)</w:t>
            </w:r>
          </w:p>
        </w:tc>
        <w:tc>
          <w:tcPr>
            <w:tcW w:w="88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90" w:type="dxa"/>
            <w:tcMar>
              <w:top w:w="50" w:type="dxa"/>
              <w:left w:w="100" w:type="dxa"/>
            </w:tcMar>
            <w:vAlign w:val="center"/>
          </w:tcPr>
          <w:p w:rsidR="00BB6F59" w:rsidRDefault="00BB6F59">
            <w:pPr>
              <w:spacing w:after="0"/>
              <w:ind w:left="135"/>
              <w:jc w:val="center"/>
            </w:pPr>
          </w:p>
        </w:tc>
        <w:tc>
          <w:tcPr>
            <w:tcW w:w="1685" w:type="dxa"/>
            <w:tcMar>
              <w:top w:w="50" w:type="dxa"/>
              <w:left w:w="100" w:type="dxa"/>
            </w:tcMar>
            <w:vAlign w:val="center"/>
          </w:tcPr>
          <w:p w:rsidR="00BB6F59" w:rsidRDefault="00BB6F59">
            <w:pPr>
              <w:spacing w:after="0"/>
              <w:ind w:left="135"/>
              <w:jc w:val="center"/>
            </w:pPr>
          </w:p>
        </w:tc>
        <w:tc>
          <w:tcPr>
            <w:tcW w:w="1203" w:type="dxa"/>
            <w:tcMar>
              <w:top w:w="50" w:type="dxa"/>
              <w:left w:w="100" w:type="dxa"/>
            </w:tcMar>
            <w:vAlign w:val="center"/>
          </w:tcPr>
          <w:p w:rsidR="00BB6F59" w:rsidRDefault="00BB6F59">
            <w:pPr>
              <w:spacing w:after="0"/>
              <w:ind w:left="135"/>
            </w:pPr>
          </w:p>
        </w:tc>
        <w:tc>
          <w:tcPr>
            <w:tcW w:w="2039" w:type="dxa"/>
            <w:tcMar>
              <w:top w:w="50" w:type="dxa"/>
              <w:left w:w="100" w:type="dxa"/>
            </w:tcMar>
            <w:vAlign w:val="center"/>
          </w:tcPr>
          <w:p w:rsidR="00BB6F59" w:rsidRDefault="00BB6F59">
            <w:pPr>
              <w:spacing w:after="0"/>
              <w:ind w:left="135"/>
            </w:pPr>
          </w:p>
        </w:tc>
      </w:tr>
      <w:tr w:rsidR="00BB6F59">
        <w:trPr>
          <w:trHeight w:val="144"/>
          <w:tblCellSpacing w:w="0" w:type="dxa"/>
        </w:trPr>
        <w:tc>
          <w:tcPr>
            <w:tcW w:w="408" w:type="dxa"/>
            <w:tcMar>
              <w:top w:w="50" w:type="dxa"/>
              <w:left w:w="100" w:type="dxa"/>
            </w:tcMar>
            <w:vAlign w:val="center"/>
          </w:tcPr>
          <w:p w:rsidR="00BB6F59" w:rsidRDefault="00EA6F68">
            <w:pPr>
              <w:spacing w:after="0"/>
            </w:pPr>
            <w:r>
              <w:rPr>
                <w:rFonts w:ascii="Times New Roman" w:hAnsi="Times New Roman"/>
                <w:color w:val="000000"/>
                <w:sz w:val="24"/>
              </w:rPr>
              <w:t>29</w:t>
            </w:r>
          </w:p>
        </w:tc>
        <w:tc>
          <w:tcPr>
            <w:tcW w:w="2679"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Марий калык пайрем-влак (Марийские национальные праздники): «Шорыкйол. </w:t>
            </w:r>
            <w:r>
              <w:rPr>
                <w:rFonts w:ascii="Times New Roman" w:hAnsi="Times New Roman"/>
                <w:color w:val="000000"/>
                <w:sz w:val="24"/>
              </w:rPr>
              <w:t>Рошто» («Рождество»). Акцорин В.</w:t>
            </w:r>
          </w:p>
        </w:tc>
        <w:tc>
          <w:tcPr>
            <w:tcW w:w="884"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BB6F59" w:rsidRDefault="00BB6F59">
            <w:pPr>
              <w:spacing w:after="0"/>
              <w:ind w:left="135"/>
              <w:jc w:val="center"/>
            </w:pPr>
          </w:p>
        </w:tc>
        <w:tc>
          <w:tcPr>
            <w:tcW w:w="1685" w:type="dxa"/>
            <w:tcMar>
              <w:top w:w="50" w:type="dxa"/>
              <w:left w:w="100" w:type="dxa"/>
            </w:tcMar>
            <w:vAlign w:val="center"/>
          </w:tcPr>
          <w:p w:rsidR="00BB6F59" w:rsidRDefault="00BB6F59">
            <w:pPr>
              <w:spacing w:after="0"/>
              <w:ind w:left="135"/>
              <w:jc w:val="center"/>
            </w:pPr>
          </w:p>
        </w:tc>
        <w:tc>
          <w:tcPr>
            <w:tcW w:w="1203" w:type="dxa"/>
            <w:tcMar>
              <w:top w:w="50" w:type="dxa"/>
              <w:left w:w="100" w:type="dxa"/>
            </w:tcMar>
            <w:vAlign w:val="center"/>
          </w:tcPr>
          <w:p w:rsidR="00BB6F59" w:rsidRDefault="00BB6F59">
            <w:pPr>
              <w:spacing w:after="0"/>
              <w:ind w:left="135"/>
            </w:pPr>
          </w:p>
        </w:tc>
        <w:tc>
          <w:tcPr>
            <w:tcW w:w="2039" w:type="dxa"/>
            <w:tcMar>
              <w:top w:w="50" w:type="dxa"/>
              <w:left w:w="100" w:type="dxa"/>
            </w:tcMar>
            <w:vAlign w:val="center"/>
          </w:tcPr>
          <w:p w:rsidR="00BB6F59" w:rsidRDefault="00BB6F59">
            <w:pPr>
              <w:spacing w:after="0"/>
              <w:ind w:left="135"/>
            </w:pPr>
          </w:p>
        </w:tc>
      </w:tr>
      <w:tr w:rsidR="00BB6F59">
        <w:trPr>
          <w:trHeight w:val="144"/>
          <w:tblCellSpacing w:w="0" w:type="dxa"/>
        </w:trPr>
        <w:tc>
          <w:tcPr>
            <w:tcW w:w="408" w:type="dxa"/>
            <w:tcMar>
              <w:top w:w="50" w:type="dxa"/>
              <w:left w:w="100" w:type="dxa"/>
            </w:tcMar>
            <w:vAlign w:val="center"/>
          </w:tcPr>
          <w:p w:rsidR="00BB6F59" w:rsidRDefault="00EA6F68">
            <w:pPr>
              <w:spacing w:after="0"/>
            </w:pPr>
            <w:r>
              <w:rPr>
                <w:rFonts w:ascii="Times New Roman" w:hAnsi="Times New Roman"/>
                <w:color w:val="000000"/>
                <w:sz w:val="24"/>
              </w:rPr>
              <w:t>30</w:t>
            </w:r>
          </w:p>
        </w:tc>
        <w:tc>
          <w:tcPr>
            <w:tcW w:w="2679"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«Кажне марий пӧртыштӧ» («В каждом марийском доме»), Волков А. Отрывок из романа «Илыш толкын» («Волна жизни») «Ӱярня» («Масленица»)</w:t>
            </w:r>
          </w:p>
        </w:tc>
        <w:tc>
          <w:tcPr>
            <w:tcW w:w="88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90" w:type="dxa"/>
            <w:tcMar>
              <w:top w:w="50" w:type="dxa"/>
              <w:left w:w="100" w:type="dxa"/>
            </w:tcMar>
            <w:vAlign w:val="center"/>
          </w:tcPr>
          <w:p w:rsidR="00BB6F59" w:rsidRDefault="00BB6F59">
            <w:pPr>
              <w:spacing w:after="0"/>
              <w:ind w:left="135"/>
              <w:jc w:val="center"/>
            </w:pPr>
          </w:p>
        </w:tc>
        <w:tc>
          <w:tcPr>
            <w:tcW w:w="1685" w:type="dxa"/>
            <w:tcMar>
              <w:top w:w="50" w:type="dxa"/>
              <w:left w:w="100" w:type="dxa"/>
            </w:tcMar>
            <w:vAlign w:val="center"/>
          </w:tcPr>
          <w:p w:rsidR="00BB6F59" w:rsidRDefault="00BB6F59">
            <w:pPr>
              <w:spacing w:after="0"/>
              <w:ind w:left="135"/>
              <w:jc w:val="center"/>
            </w:pPr>
          </w:p>
        </w:tc>
        <w:tc>
          <w:tcPr>
            <w:tcW w:w="1203" w:type="dxa"/>
            <w:tcMar>
              <w:top w:w="50" w:type="dxa"/>
              <w:left w:w="100" w:type="dxa"/>
            </w:tcMar>
            <w:vAlign w:val="center"/>
          </w:tcPr>
          <w:p w:rsidR="00BB6F59" w:rsidRDefault="00BB6F59">
            <w:pPr>
              <w:spacing w:after="0"/>
              <w:ind w:left="135"/>
            </w:pPr>
          </w:p>
        </w:tc>
        <w:tc>
          <w:tcPr>
            <w:tcW w:w="2039" w:type="dxa"/>
            <w:tcMar>
              <w:top w:w="50" w:type="dxa"/>
              <w:left w:w="100" w:type="dxa"/>
            </w:tcMar>
            <w:vAlign w:val="center"/>
          </w:tcPr>
          <w:p w:rsidR="00BB6F59" w:rsidRDefault="00BB6F59">
            <w:pPr>
              <w:spacing w:after="0"/>
              <w:ind w:left="135"/>
            </w:pPr>
          </w:p>
        </w:tc>
      </w:tr>
      <w:tr w:rsidR="00BB6F59">
        <w:trPr>
          <w:trHeight w:val="144"/>
          <w:tblCellSpacing w:w="0" w:type="dxa"/>
        </w:trPr>
        <w:tc>
          <w:tcPr>
            <w:tcW w:w="408" w:type="dxa"/>
            <w:tcMar>
              <w:top w:w="50" w:type="dxa"/>
              <w:left w:w="100" w:type="dxa"/>
            </w:tcMar>
            <w:vAlign w:val="center"/>
          </w:tcPr>
          <w:p w:rsidR="00BB6F59" w:rsidRDefault="00EA6F68">
            <w:pPr>
              <w:spacing w:after="0"/>
            </w:pPr>
            <w:r>
              <w:rPr>
                <w:rFonts w:ascii="Times New Roman" w:hAnsi="Times New Roman"/>
                <w:color w:val="000000"/>
                <w:sz w:val="24"/>
              </w:rPr>
              <w:t>31</w:t>
            </w:r>
          </w:p>
        </w:tc>
        <w:tc>
          <w:tcPr>
            <w:tcW w:w="2679"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Я. Элексейн «Семык пайрем» («Праздник Семик») из повести «Род Тоймаков», М. Шкетан «Йошкар пеледыш пайрем» («Красивый праздник цветов»), М. Казаков «Пеледыш пайрем» («Праздник цветов»), Ефремов Т. «Сӱрем» («Праздник Сюрем»)</w:t>
            </w:r>
          </w:p>
        </w:tc>
        <w:tc>
          <w:tcPr>
            <w:tcW w:w="88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90" w:type="dxa"/>
            <w:tcMar>
              <w:top w:w="50" w:type="dxa"/>
              <w:left w:w="100" w:type="dxa"/>
            </w:tcMar>
            <w:vAlign w:val="center"/>
          </w:tcPr>
          <w:p w:rsidR="00BB6F59" w:rsidRDefault="00BB6F59">
            <w:pPr>
              <w:spacing w:after="0"/>
              <w:ind w:left="135"/>
              <w:jc w:val="center"/>
            </w:pPr>
          </w:p>
        </w:tc>
        <w:tc>
          <w:tcPr>
            <w:tcW w:w="1685" w:type="dxa"/>
            <w:tcMar>
              <w:top w:w="50" w:type="dxa"/>
              <w:left w:w="100" w:type="dxa"/>
            </w:tcMar>
            <w:vAlign w:val="center"/>
          </w:tcPr>
          <w:p w:rsidR="00BB6F59" w:rsidRDefault="00BB6F59">
            <w:pPr>
              <w:spacing w:after="0"/>
              <w:ind w:left="135"/>
              <w:jc w:val="center"/>
            </w:pPr>
          </w:p>
        </w:tc>
        <w:tc>
          <w:tcPr>
            <w:tcW w:w="1203" w:type="dxa"/>
            <w:tcMar>
              <w:top w:w="50" w:type="dxa"/>
              <w:left w:w="100" w:type="dxa"/>
            </w:tcMar>
            <w:vAlign w:val="center"/>
          </w:tcPr>
          <w:p w:rsidR="00BB6F59" w:rsidRDefault="00BB6F59">
            <w:pPr>
              <w:spacing w:after="0"/>
              <w:ind w:left="135"/>
            </w:pPr>
          </w:p>
        </w:tc>
        <w:tc>
          <w:tcPr>
            <w:tcW w:w="2039" w:type="dxa"/>
            <w:tcMar>
              <w:top w:w="50" w:type="dxa"/>
              <w:left w:w="100" w:type="dxa"/>
            </w:tcMar>
            <w:vAlign w:val="center"/>
          </w:tcPr>
          <w:p w:rsidR="00BB6F59" w:rsidRDefault="00BB6F59">
            <w:pPr>
              <w:spacing w:after="0"/>
              <w:ind w:left="135"/>
            </w:pPr>
          </w:p>
        </w:tc>
      </w:tr>
      <w:tr w:rsidR="00BB6F59">
        <w:trPr>
          <w:trHeight w:val="144"/>
          <w:tblCellSpacing w:w="0" w:type="dxa"/>
        </w:trPr>
        <w:tc>
          <w:tcPr>
            <w:tcW w:w="408" w:type="dxa"/>
            <w:tcMar>
              <w:top w:w="50" w:type="dxa"/>
              <w:left w:w="100" w:type="dxa"/>
            </w:tcMar>
            <w:vAlign w:val="center"/>
          </w:tcPr>
          <w:p w:rsidR="00BB6F59" w:rsidRDefault="00EA6F68">
            <w:pPr>
              <w:spacing w:after="0"/>
            </w:pPr>
            <w:r>
              <w:rPr>
                <w:rFonts w:ascii="Times New Roman" w:hAnsi="Times New Roman"/>
                <w:color w:val="000000"/>
                <w:sz w:val="24"/>
              </w:rPr>
              <w:lastRenderedPageBreak/>
              <w:t>32</w:t>
            </w:r>
          </w:p>
        </w:tc>
        <w:tc>
          <w:tcPr>
            <w:tcW w:w="2679"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Ӱпымарий В. «Йолагай ден Пулагай» («Лодырь и неряха»), «Турня ден мӱкш» («Журавль и пчела»), «Вани ӧркана» («Ваня ленится»)</w:t>
            </w:r>
          </w:p>
        </w:tc>
        <w:tc>
          <w:tcPr>
            <w:tcW w:w="88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90" w:type="dxa"/>
            <w:tcMar>
              <w:top w:w="50" w:type="dxa"/>
              <w:left w:w="100" w:type="dxa"/>
            </w:tcMar>
            <w:vAlign w:val="center"/>
          </w:tcPr>
          <w:p w:rsidR="00BB6F59" w:rsidRDefault="00BB6F59">
            <w:pPr>
              <w:spacing w:after="0"/>
              <w:ind w:left="135"/>
              <w:jc w:val="center"/>
            </w:pPr>
          </w:p>
        </w:tc>
        <w:tc>
          <w:tcPr>
            <w:tcW w:w="1685" w:type="dxa"/>
            <w:tcMar>
              <w:top w:w="50" w:type="dxa"/>
              <w:left w:w="100" w:type="dxa"/>
            </w:tcMar>
            <w:vAlign w:val="center"/>
          </w:tcPr>
          <w:p w:rsidR="00BB6F59" w:rsidRDefault="00BB6F59">
            <w:pPr>
              <w:spacing w:after="0"/>
              <w:ind w:left="135"/>
              <w:jc w:val="center"/>
            </w:pPr>
          </w:p>
        </w:tc>
        <w:tc>
          <w:tcPr>
            <w:tcW w:w="1203" w:type="dxa"/>
            <w:tcMar>
              <w:top w:w="50" w:type="dxa"/>
              <w:left w:w="100" w:type="dxa"/>
            </w:tcMar>
            <w:vAlign w:val="center"/>
          </w:tcPr>
          <w:p w:rsidR="00BB6F59" w:rsidRDefault="00BB6F59">
            <w:pPr>
              <w:spacing w:after="0"/>
              <w:ind w:left="135"/>
            </w:pPr>
          </w:p>
        </w:tc>
        <w:tc>
          <w:tcPr>
            <w:tcW w:w="2039" w:type="dxa"/>
            <w:tcMar>
              <w:top w:w="50" w:type="dxa"/>
              <w:left w:w="100" w:type="dxa"/>
            </w:tcMar>
            <w:vAlign w:val="center"/>
          </w:tcPr>
          <w:p w:rsidR="00BB6F59" w:rsidRDefault="00BB6F59">
            <w:pPr>
              <w:spacing w:after="0"/>
              <w:ind w:left="135"/>
            </w:pPr>
          </w:p>
        </w:tc>
      </w:tr>
      <w:tr w:rsidR="00BB6F59">
        <w:trPr>
          <w:trHeight w:val="144"/>
          <w:tblCellSpacing w:w="0" w:type="dxa"/>
        </w:trPr>
        <w:tc>
          <w:tcPr>
            <w:tcW w:w="408" w:type="dxa"/>
            <w:tcMar>
              <w:top w:w="50" w:type="dxa"/>
              <w:left w:w="100" w:type="dxa"/>
            </w:tcMar>
            <w:vAlign w:val="center"/>
          </w:tcPr>
          <w:p w:rsidR="00BB6F59" w:rsidRDefault="00EA6F68">
            <w:pPr>
              <w:spacing w:after="0"/>
            </w:pPr>
            <w:r>
              <w:rPr>
                <w:rFonts w:ascii="Times New Roman" w:hAnsi="Times New Roman"/>
                <w:color w:val="000000"/>
                <w:sz w:val="24"/>
              </w:rPr>
              <w:t>33</w:t>
            </w:r>
          </w:p>
        </w:tc>
        <w:tc>
          <w:tcPr>
            <w:tcW w:w="2679"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Мухин Н. Рассказ «Оҥай паша» («Интересная работа»); Мичурин-Аэмекей А. Рассказ «Йӱлем аркаште» («На холме»); Исенеков В. Рассказ «Вареньылан гына» («Только варенье»), «Тракторым ачален» («Ремонт трактора»)</w:t>
            </w:r>
          </w:p>
        </w:tc>
        <w:tc>
          <w:tcPr>
            <w:tcW w:w="88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9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685" w:type="dxa"/>
            <w:tcMar>
              <w:top w:w="50" w:type="dxa"/>
              <w:left w:w="100" w:type="dxa"/>
            </w:tcMar>
            <w:vAlign w:val="center"/>
          </w:tcPr>
          <w:p w:rsidR="00BB6F59" w:rsidRDefault="00BB6F59">
            <w:pPr>
              <w:spacing w:after="0"/>
              <w:ind w:left="135"/>
              <w:jc w:val="center"/>
            </w:pPr>
          </w:p>
        </w:tc>
        <w:tc>
          <w:tcPr>
            <w:tcW w:w="1203" w:type="dxa"/>
            <w:tcMar>
              <w:top w:w="50" w:type="dxa"/>
              <w:left w:w="100" w:type="dxa"/>
            </w:tcMar>
            <w:vAlign w:val="center"/>
          </w:tcPr>
          <w:p w:rsidR="00BB6F59" w:rsidRDefault="00BB6F59">
            <w:pPr>
              <w:spacing w:after="0"/>
              <w:ind w:left="135"/>
            </w:pPr>
          </w:p>
        </w:tc>
        <w:tc>
          <w:tcPr>
            <w:tcW w:w="2039" w:type="dxa"/>
            <w:tcMar>
              <w:top w:w="50" w:type="dxa"/>
              <w:left w:w="100" w:type="dxa"/>
            </w:tcMar>
            <w:vAlign w:val="center"/>
          </w:tcPr>
          <w:p w:rsidR="00BB6F59" w:rsidRDefault="00BB6F59">
            <w:pPr>
              <w:spacing w:after="0"/>
              <w:ind w:left="135"/>
            </w:pPr>
          </w:p>
        </w:tc>
      </w:tr>
      <w:tr w:rsidR="00BB6F59">
        <w:trPr>
          <w:trHeight w:val="144"/>
          <w:tblCellSpacing w:w="0" w:type="dxa"/>
        </w:trPr>
        <w:tc>
          <w:tcPr>
            <w:tcW w:w="408" w:type="dxa"/>
            <w:tcMar>
              <w:top w:w="50" w:type="dxa"/>
              <w:left w:w="100" w:type="dxa"/>
            </w:tcMar>
            <w:vAlign w:val="center"/>
          </w:tcPr>
          <w:p w:rsidR="00BB6F59" w:rsidRDefault="00EA6F68">
            <w:pPr>
              <w:spacing w:after="0"/>
            </w:pPr>
            <w:r>
              <w:rPr>
                <w:rFonts w:ascii="Times New Roman" w:hAnsi="Times New Roman"/>
                <w:color w:val="000000"/>
                <w:sz w:val="24"/>
              </w:rPr>
              <w:t>34</w:t>
            </w:r>
          </w:p>
        </w:tc>
        <w:tc>
          <w:tcPr>
            <w:tcW w:w="2679"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З. Краснов «Мутмодыш» («Игра слов»); Минуллин Р. Стихотворение в переводе А.Тимиркаева «Кунам кугу лиям мый…» («Когда выросту»); Данилов Б. Стихотворение «Йыгыр оҥгыр» («Бубенчики»); Г. Иванов Г. Стихотворение «Мо тиде?» </w:t>
            </w:r>
            <w:r>
              <w:rPr>
                <w:rFonts w:ascii="Times New Roman" w:hAnsi="Times New Roman"/>
                <w:color w:val="000000"/>
                <w:sz w:val="24"/>
              </w:rPr>
              <w:t>(«Что это?») (по выбору)</w:t>
            </w:r>
          </w:p>
        </w:tc>
        <w:tc>
          <w:tcPr>
            <w:tcW w:w="884"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BB6F59" w:rsidRDefault="00BB6F59">
            <w:pPr>
              <w:spacing w:after="0"/>
              <w:ind w:left="135"/>
              <w:jc w:val="center"/>
            </w:pPr>
          </w:p>
        </w:tc>
        <w:tc>
          <w:tcPr>
            <w:tcW w:w="1685" w:type="dxa"/>
            <w:tcMar>
              <w:top w:w="50" w:type="dxa"/>
              <w:left w:w="100" w:type="dxa"/>
            </w:tcMar>
            <w:vAlign w:val="center"/>
          </w:tcPr>
          <w:p w:rsidR="00BB6F59" w:rsidRDefault="00BB6F59">
            <w:pPr>
              <w:spacing w:after="0"/>
              <w:ind w:left="135"/>
              <w:jc w:val="center"/>
            </w:pPr>
          </w:p>
        </w:tc>
        <w:tc>
          <w:tcPr>
            <w:tcW w:w="1203" w:type="dxa"/>
            <w:tcMar>
              <w:top w:w="50" w:type="dxa"/>
              <w:left w:w="100" w:type="dxa"/>
            </w:tcMar>
            <w:vAlign w:val="center"/>
          </w:tcPr>
          <w:p w:rsidR="00BB6F59" w:rsidRDefault="00BB6F59">
            <w:pPr>
              <w:spacing w:after="0"/>
              <w:ind w:left="135"/>
            </w:pPr>
          </w:p>
        </w:tc>
        <w:tc>
          <w:tcPr>
            <w:tcW w:w="2039"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b/>
                <w:color w:val="000000"/>
                <w:sz w:val="24"/>
              </w:rPr>
              <w:t>ОБЩЕЕ КОЛИЧЕСТВО ЧАСОВ ПО ПРОГРАММЕ</w:t>
            </w:r>
          </w:p>
        </w:tc>
        <w:tc>
          <w:tcPr>
            <w:tcW w:w="138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34 </w:t>
            </w:r>
          </w:p>
        </w:tc>
        <w:tc>
          <w:tcPr>
            <w:tcW w:w="159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68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BB6F59">
      <w:pPr>
        <w:spacing w:line="1" w:lineRule="atLeast"/>
        <w:jc w:val="both"/>
        <w:sectPr w:rsidR="00BB6F59">
          <w:pgSz w:w="16383" w:h="11906" w:orient="landscape"/>
          <w:pgMar w:top="850" w:right="566" w:bottom="850" w:left="1132" w:header="720" w:footer="720" w:gutter="0"/>
          <w:cols w:space="720"/>
        </w:sectPr>
      </w:pPr>
    </w:p>
    <w:bookmarkEnd w:id="108"/>
    <w:p w:rsidR="00BB6F59" w:rsidRPr="00EA6F68" w:rsidRDefault="00EA6F68">
      <w:pPr>
        <w:spacing w:after="0" w:line="1" w:lineRule="atLeast"/>
        <w:ind w:left="120"/>
        <w:jc w:val="both"/>
      </w:pPr>
      <w:r w:rsidRPr="00EA6F68">
        <w:rPr>
          <w:rFonts w:ascii="Times New Roman" w:hAnsi="Times New Roman"/>
          <w:b/>
          <w:color w:val="000000"/>
          <w:sz w:val="24"/>
        </w:rPr>
        <w:lastRenderedPageBreak/>
        <w:t>РАБОЧАЯ ПРОГРАММА ПО УЧЕБНОМУ ПРЕДМЕТУ "ИНОСТРАННЫЙ ЯЗЫК"</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ПОЯСНИТЕЛЬНАЯ ЗАПИСКА</w:t>
      </w:r>
    </w:p>
    <w:p w:rsidR="00BB6F59" w:rsidRPr="00EA6F68" w:rsidRDefault="00BB6F59">
      <w:pPr>
        <w:spacing w:after="0" w:line="1" w:lineRule="atLeast"/>
        <w:ind w:left="120"/>
        <w:jc w:val="both"/>
      </w:pPr>
    </w:p>
    <w:p w:rsidR="00BB6F59" w:rsidRPr="00EA6F68" w:rsidRDefault="00EA6F68">
      <w:pPr>
        <w:spacing w:after="0" w:line="1" w:lineRule="atLeast"/>
        <w:ind w:firstLine="600"/>
        <w:jc w:val="both"/>
      </w:pPr>
      <w:r w:rsidRPr="00EA6F68">
        <w:rPr>
          <w:rFonts w:ascii="Times New Roman" w:hAnsi="Times New Roman"/>
          <w:color w:val="000000"/>
          <w:sz w:val="24"/>
        </w:rPr>
        <w:t>Программа по иностранному (немецкому)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B6F59" w:rsidRPr="00EA6F68" w:rsidRDefault="00EA6F68">
      <w:pPr>
        <w:spacing w:after="0" w:line="1" w:lineRule="atLeast"/>
        <w:ind w:firstLine="600"/>
        <w:jc w:val="both"/>
      </w:pPr>
      <w:r w:rsidRPr="00EA6F68">
        <w:rPr>
          <w:rFonts w:ascii="Times New Roman" w:hAnsi="Times New Roman"/>
          <w:color w:val="000000"/>
          <w:sz w:val="24"/>
        </w:rPr>
        <w:t>Программа по иностранному (немецкому) языку на уровне начального общего образования составлена на основе ФГОС НОО, федеральной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иностранному (немецкому) языку.</w:t>
      </w:r>
    </w:p>
    <w:p w:rsidR="00BB6F59" w:rsidRPr="00EA6F68" w:rsidRDefault="00EA6F68">
      <w:pPr>
        <w:spacing w:after="0" w:line="1" w:lineRule="atLeast"/>
        <w:ind w:firstLine="600"/>
        <w:jc w:val="both"/>
      </w:pPr>
      <w:r w:rsidRPr="00EA6F68">
        <w:rPr>
          <w:rFonts w:ascii="Times New Roman" w:hAnsi="Times New Roman"/>
          <w:color w:val="000000"/>
          <w:sz w:val="24"/>
        </w:rPr>
        <w:t>Программа по иностранному (немецкому) языку раскрывает цели образования, развития и воспитания обучающихся средствами учебного предмета «Иностранный (немецкий) язык» на уровне начального общего образования, определяет обязательную (инвариантную) часть содержания иностранного (немецкого) языка, за пределами которой остаётся возможность выбора учителем вариативной составляющей содержания образования по иностранному (немецкому) языку.</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 </w:t>
      </w:r>
    </w:p>
    <w:p w:rsidR="00BB6F59" w:rsidRPr="00EA6F68" w:rsidRDefault="00EA6F68">
      <w:pPr>
        <w:spacing w:after="0" w:line="1" w:lineRule="atLeast"/>
        <w:ind w:firstLine="600"/>
        <w:jc w:val="both"/>
      </w:pPr>
      <w:r w:rsidRPr="00EA6F68">
        <w:rPr>
          <w:rFonts w:ascii="Times New Roman" w:hAnsi="Times New Roman"/>
          <w:color w:val="000000"/>
          <w:sz w:val="24"/>
        </w:rPr>
        <w:t>Построение программы по иностранному (немецкому)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BB6F59" w:rsidRPr="00EA6F68" w:rsidRDefault="00EA6F68">
      <w:pPr>
        <w:spacing w:after="0" w:line="1" w:lineRule="atLeast"/>
        <w:ind w:firstLine="600"/>
        <w:jc w:val="both"/>
      </w:pPr>
      <w:r w:rsidRPr="00EA6F68">
        <w:rPr>
          <w:rFonts w:ascii="Times New Roman" w:hAnsi="Times New Roman"/>
          <w:color w:val="000000"/>
          <w:sz w:val="24"/>
        </w:rPr>
        <w:t>Цели обучения иностранному языку на уровне начального общего образования можно условно разделить на образовательные, развивающие, воспитывающие.</w:t>
      </w:r>
    </w:p>
    <w:p w:rsidR="00BB6F59" w:rsidRPr="00EA6F68" w:rsidRDefault="00EA6F68">
      <w:pPr>
        <w:spacing w:after="0" w:line="1" w:lineRule="atLeast"/>
        <w:ind w:firstLine="600"/>
        <w:jc w:val="both"/>
      </w:pPr>
      <w:r w:rsidRPr="00EA6F68">
        <w:rPr>
          <w:rFonts w:ascii="Times New Roman" w:hAnsi="Times New Roman"/>
          <w:b/>
          <w:color w:val="000000"/>
          <w:sz w:val="24"/>
        </w:rPr>
        <w:t>Образовательные цели программы</w:t>
      </w:r>
      <w:r w:rsidRPr="00EA6F68">
        <w:rPr>
          <w:rFonts w:ascii="Times New Roman" w:hAnsi="Times New Roman"/>
          <w:color w:val="000000"/>
          <w:sz w:val="24"/>
        </w:rPr>
        <w:t xml:space="preserve"> по иностранному (немецкому) языку на уровне начального общего образования включают:</w:t>
      </w:r>
    </w:p>
    <w:p w:rsidR="00BB6F59" w:rsidRPr="00EA6F68" w:rsidRDefault="00EA6F68" w:rsidP="00275D33">
      <w:pPr>
        <w:numPr>
          <w:ilvl w:val="0"/>
          <w:numId w:val="59"/>
        </w:numPr>
        <w:spacing w:after="0" w:line="1" w:lineRule="atLeast"/>
        <w:jc w:val="both"/>
      </w:pPr>
      <w:r w:rsidRPr="00EA6F68">
        <w:rPr>
          <w:rFonts w:ascii="Times New Roman" w:hAnsi="Times New Roman"/>
          <w:color w:val="000000"/>
          <w:sz w:val="24"/>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BB6F59" w:rsidRPr="00EA6F68" w:rsidRDefault="00EA6F68" w:rsidP="00275D33">
      <w:pPr>
        <w:numPr>
          <w:ilvl w:val="0"/>
          <w:numId w:val="59"/>
        </w:numPr>
        <w:spacing w:after="0" w:line="1" w:lineRule="atLeast"/>
        <w:jc w:val="both"/>
      </w:pPr>
      <w:r w:rsidRPr="00EA6F68">
        <w:rPr>
          <w:rFonts w:ascii="Times New Roman" w:hAnsi="Times New Roman"/>
          <w:color w:val="000000"/>
          <w:sz w:val="24"/>
        </w:rPr>
        <w:t xml:space="preserve">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4"/>
        </w:rPr>
        <w:t>c</w:t>
      </w:r>
      <w:r w:rsidRPr="00EA6F68">
        <w:rPr>
          <w:rFonts w:ascii="Times New Roman" w:hAnsi="Times New Roman"/>
          <w:color w:val="000000"/>
          <w:sz w:val="24"/>
        </w:rPr>
        <w:t xml:space="preserve"> отобранными темами общения;</w:t>
      </w:r>
    </w:p>
    <w:p w:rsidR="00BB6F59" w:rsidRPr="00EA6F68" w:rsidRDefault="00EA6F68" w:rsidP="00275D33">
      <w:pPr>
        <w:numPr>
          <w:ilvl w:val="0"/>
          <w:numId w:val="59"/>
        </w:numPr>
        <w:spacing w:after="0" w:line="1" w:lineRule="atLeast"/>
        <w:jc w:val="both"/>
      </w:pPr>
      <w:r w:rsidRPr="00EA6F68">
        <w:rPr>
          <w:rFonts w:ascii="Times New Roman" w:hAnsi="Times New Roman"/>
          <w:color w:val="000000"/>
          <w:sz w:val="24"/>
        </w:rPr>
        <w:t>освоение знаний о языковых явлениях изучаемого иностранного языка, о разных способах выражения мысли на родном и иностранном языках;</w:t>
      </w:r>
    </w:p>
    <w:p w:rsidR="00BB6F59" w:rsidRPr="00EA6F68" w:rsidRDefault="00EA6F68" w:rsidP="00275D33">
      <w:pPr>
        <w:numPr>
          <w:ilvl w:val="0"/>
          <w:numId w:val="59"/>
        </w:numPr>
        <w:spacing w:after="0" w:line="1" w:lineRule="atLeast"/>
        <w:jc w:val="both"/>
      </w:pPr>
      <w:r w:rsidRPr="00EA6F68">
        <w:rPr>
          <w:rFonts w:ascii="Times New Roman" w:hAnsi="Times New Roman"/>
          <w:color w:val="000000"/>
          <w:sz w:val="24"/>
        </w:rPr>
        <w:t>использование для решения учебных задач интеллектуальных операций (сравнение, анализ, обобщение и других);</w:t>
      </w:r>
    </w:p>
    <w:p w:rsidR="00BB6F59" w:rsidRPr="00EA6F68" w:rsidRDefault="00EA6F68" w:rsidP="00275D33">
      <w:pPr>
        <w:numPr>
          <w:ilvl w:val="0"/>
          <w:numId w:val="59"/>
        </w:numPr>
        <w:spacing w:after="0" w:line="1" w:lineRule="atLeast"/>
        <w:jc w:val="both"/>
      </w:pPr>
      <w:r w:rsidRPr="00EA6F68">
        <w:rPr>
          <w:rFonts w:ascii="Times New Roman" w:hAnsi="Times New Roman"/>
          <w:color w:val="000000"/>
          <w:sz w:val="24"/>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BB6F59" w:rsidRPr="00EA6F68" w:rsidRDefault="00EA6F68">
      <w:pPr>
        <w:spacing w:after="0" w:line="1" w:lineRule="atLeast"/>
        <w:ind w:firstLine="600"/>
        <w:jc w:val="both"/>
      </w:pPr>
      <w:r w:rsidRPr="00EA6F68">
        <w:rPr>
          <w:rFonts w:ascii="Times New Roman" w:hAnsi="Times New Roman"/>
          <w:b/>
          <w:color w:val="000000"/>
          <w:sz w:val="24"/>
        </w:rPr>
        <w:t>Развивающие цели программы</w:t>
      </w:r>
      <w:r w:rsidRPr="00EA6F68">
        <w:rPr>
          <w:rFonts w:ascii="Times New Roman" w:hAnsi="Times New Roman"/>
          <w:color w:val="000000"/>
          <w:sz w:val="24"/>
        </w:rPr>
        <w:t xml:space="preserve"> по иностранному (немецкому) языку на уровне начального общего образования включают:</w:t>
      </w:r>
    </w:p>
    <w:p w:rsidR="00BB6F59" w:rsidRPr="00EA6F68" w:rsidRDefault="00EA6F68" w:rsidP="00275D33">
      <w:pPr>
        <w:numPr>
          <w:ilvl w:val="0"/>
          <w:numId w:val="60"/>
        </w:numPr>
        <w:spacing w:after="0" w:line="1" w:lineRule="atLeast"/>
        <w:jc w:val="both"/>
      </w:pPr>
      <w:r w:rsidRPr="00EA6F68">
        <w:rPr>
          <w:rFonts w:ascii="Times New Roman" w:hAnsi="Times New Roman"/>
          <w:color w:val="000000"/>
          <w:sz w:val="24"/>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BB6F59" w:rsidRPr="00EA6F68" w:rsidRDefault="00EA6F68" w:rsidP="00275D33">
      <w:pPr>
        <w:numPr>
          <w:ilvl w:val="0"/>
          <w:numId w:val="60"/>
        </w:numPr>
        <w:spacing w:after="0" w:line="1" w:lineRule="atLeast"/>
        <w:jc w:val="both"/>
      </w:pPr>
      <w:r w:rsidRPr="00EA6F68">
        <w:rPr>
          <w:rFonts w:ascii="Times New Roman" w:hAnsi="Times New Roman"/>
          <w:color w:val="000000"/>
          <w:sz w:val="24"/>
        </w:rPr>
        <w:lastRenderedPageBreak/>
        <w:t>становление коммуникативной культуры обучающихся и их общего речевого развития;</w:t>
      </w:r>
    </w:p>
    <w:p w:rsidR="00BB6F59" w:rsidRPr="00EA6F68" w:rsidRDefault="00EA6F68" w:rsidP="00275D33">
      <w:pPr>
        <w:numPr>
          <w:ilvl w:val="0"/>
          <w:numId w:val="60"/>
        </w:numPr>
        <w:spacing w:after="0" w:line="1" w:lineRule="atLeast"/>
        <w:jc w:val="both"/>
      </w:pPr>
      <w:r w:rsidRPr="00EA6F68">
        <w:rPr>
          <w:rFonts w:ascii="Times New Roman" w:hAnsi="Times New Roman"/>
          <w:color w:val="000000"/>
          <w:sz w:val="24"/>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BB6F59" w:rsidRPr="00EA6F68" w:rsidRDefault="00EA6F68" w:rsidP="00275D33">
      <w:pPr>
        <w:numPr>
          <w:ilvl w:val="0"/>
          <w:numId w:val="60"/>
        </w:numPr>
        <w:spacing w:after="0" w:line="1" w:lineRule="atLeast"/>
        <w:jc w:val="both"/>
      </w:pPr>
      <w:r w:rsidRPr="00EA6F68">
        <w:rPr>
          <w:rFonts w:ascii="Times New Roman" w:hAnsi="Times New Roman"/>
          <w:color w:val="000000"/>
          <w:sz w:val="24"/>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BB6F59" w:rsidRPr="00EA6F68" w:rsidRDefault="00EA6F68" w:rsidP="00275D33">
      <w:pPr>
        <w:numPr>
          <w:ilvl w:val="0"/>
          <w:numId w:val="60"/>
        </w:numPr>
        <w:spacing w:after="0" w:line="1" w:lineRule="atLeast"/>
        <w:jc w:val="both"/>
      </w:pPr>
      <w:r w:rsidRPr="00EA6F68">
        <w:rPr>
          <w:rFonts w:ascii="Times New Roman" w:hAnsi="Times New Roman"/>
          <w:color w:val="000000"/>
          <w:sz w:val="24"/>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BB6F59" w:rsidRDefault="00EA6F68">
      <w:pPr>
        <w:spacing w:after="0" w:line="1" w:lineRule="atLeast"/>
        <w:ind w:firstLine="600"/>
        <w:jc w:val="both"/>
      </w:pPr>
      <w:r w:rsidRPr="00EA6F68">
        <w:rPr>
          <w:rFonts w:ascii="Times New Roman" w:hAnsi="Times New Roman"/>
          <w:color w:val="000000"/>
          <w:sz w:val="24"/>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w:t>
      </w:r>
      <w:r>
        <w:rPr>
          <w:rFonts w:ascii="Times New Roman" w:hAnsi="Times New Roman"/>
          <w:b/>
          <w:color w:val="000000"/>
          <w:sz w:val="24"/>
        </w:rPr>
        <w:t>Освоение программы по иностранному (немецкому) языку обеспечивает</w:t>
      </w:r>
      <w:r>
        <w:rPr>
          <w:rFonts w:ascii="Times New Roman" w:hAnsi="Times New Roman"/>
          <w:color w:val="000000"/>
          <w:sz w:val="24"/>
        </w:rPr>
        <w:t>:</w:t>
      </w:r>
    </w:p>
    <w:p w:rsidR="00BB6F59" w:rsidRPr="00EA6F68" w:rsidRDefault="00EA6F68" w:rsidP="00275D33">
      <w:pPr>
        <w:numPr>
          <w:ilvl w:val="0"/>
          <w:numId w:val="61"/>
        </w:numPr>
        <w:spacing w:after="0" w:line="1" w:lineRule="atLeast"/>
        <w:jc w:val="both"/>
      </w:pPr>
      <w:r w:rsidRPr="00EA6F68">
        <w:rPr>
          <w:rFonts w:ascii="Times New Roman" w:hAnsi="Times New Roman"/>
          <w:color w:val="000000"/>
          <w:sz w:val="24"/>
        </w:rPr>
        <w:t>понимание необходимости овладения иностранным языком как средством общения в условиях взаимодействия разных стран и народов;</w:t>
      </w:r>
    </w:p>
    <w:p w:rsidR="00BB6F59" w:rsidRPr="00EA6F68" w:rsidRDefault="00EA6F68" w:rsidP="00275D33">
      <w:pPr>
        <w:numPr>
          <w:ilvl w:val="0"/>
          <w:numId w:val="61"/>
        </w:numPr>
        <w:spacing w:after="0" w:line="1" w:lineRule="atLeast"/>
        <w:jc w:val="both"/>
      </w:pPr>
      <w:r w:rsidRPr="00EA6F68">
        <w:rPr>
          <w:rFonts w:ascii="Times New Roman" w:hAnsi="Times New Roman"/>
          <w:color w:val="000000"/>
          <w:sz w:val="24"/>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BB6F59" w:rsidRPr="00EA6F68" w:rsidRDefault="00EA6F68" w:rsidP="00275D33">
      <w:pPr>
        <w:numPr>
          <w:ilvl w:val="0"/>
          <w:numId w:val="61"/>
        </w:numPr>
        <w:spacing w:after="0" w:line="1" w:lineRule="atLeast"/>
        <w:jc w:val="both"/>
      </w:pPr>
      <w:r w:rsidRPr="00EA6F68">
        <w:rPr>
          <w:rFonts w:ascii="Times New Roman" w:hAnsi="Times New Roman"/>
          <w:color w:val="000000"/>
          <w:sz w:val="24"/>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BB6F59" w:rsidRPr="00EA6F68" w:rsidRDefault="00EA6F68" w:rsidP="00275D33">
      <w:pPr>
        <w:numPr>
          <w:ilvl w:val="0"/>
          <w:numId w:val="61"/>
        </w:numPr>
        <w:spacing w:after="0" w:line="1" w:lineRule="atLeast"/>
        <w:jc w:val="both"/>
      </w:pPr>
      <w:r w:rsidRPr="00EA6F68">
        <w:rPr>
          <w:rFonts w:ascii="Times New Roman" w:hAnsi="Times New Roman"/>
          <w:color w:val="000000"/>
          <w:sz w:val="24"/>
        </w:rPr>
        <w:t>воспитание эмоционального и познавательного интереса к художественной культуре других народов;</w:t>
      </w:r>
    </w:p>
    <w:p w:rsidR="00BB6F59" w:rsidRPr="00EA6F68" w:rsidRDefault="00EA6F68" w:rsidP="00275D33">
      <w:pPr>
        <w:numPr>
          <w:ilvl w:val="0"/>
          <w:numId w:val="61"/>
        </w:numPr>
        <w:spacing w:after="0" w:line="1" w:lineRule="atLeast"/>
        <w:jc w:val="both"/>
      </w:pPr>
      <w:r w:rsidRPr="00EA6F68">
        <w:rPr>
          <w:rFonts w:ascii="Times New Roman" w:hAnsi="Times New Roman"/>
          <w:color w:val="000000"/>
          <w:sz w:val="24"/>
        </w:rPr>
        <w:t>формирование положительной мотивации и устойчивого учебно-познавательного интереса к предмету «Иностранный язык».</w:t>
      </w:r>
    </w:p>
    <w:p w:rsidR="00BB6F59" w:rsidRPr="00EA6F68" w:rsidRDefault="00EA6F68">
      <w:pPr>
        <w:spacing w:after="0" w:line="1" w:lineRule="atLeast"/>
        <w:ind w:firstLine="600"/>
        <w:jc w:val="both"/>
      </w:pPr>
      <w:bookmarkStart w:id="114" w:name="e61e410b-7eb8-47cc-be1f-03e01ec9b1ff"/>
      <w:r w:rsidRPr="00EA6F68">
        <w:rPr>
          <w:rFonts w:ascii="Times New Roman" w:hAnsi="Times New Roman"/>
          <w:color w:val="000000"/>
          <w:sz w:val="24"/>
        </w:rPr>
        <w:t>На изучение иностранного (немецкого) языка на уровне начального общего образования отводится 204 часа: во 2 классе – 68 часов (2 часа в неделю), в 3 классе – 68 часов (2 часа в неделю), в 4 классе – 68 часов (2 часа в неделю).</w:t>
      </w:r>
      <w:bookmarkEnd w:id="114"/>
    </w:p>
    <w:p w:rsidR="00BB6F59" w:rsidRPr="00EA6F68" w:rsidRDefault="00EA6F68">
      <w:pPr>
        <w:spacing w:after="0" w:line="1" w:lineRule="atLeast"/>
        <w:ind w:firstLine="600"/>
        <w:jc w:val="both"/>
      </w:pPr>
      <w:r w:rsidRPr="00EA6F68">
        <w:rPr>
          <w:rFonts w:ascii="Times New Roman" w:hAnsi="Times New Roman"/>
          <w:color w:val="000000"/>
          <w:sz w:val="24"/>
        </w:rPr>
        <w:t>Содержание обучения для каждого года обучения включает тематическое содержание речи, коммуникативные умения, языковые знания и навыки, социокультурные знания и умения и компенсаторные умения.</w:t>
      </w:r>
    </w:p>
    <w:p w:rsidR="00BB6F59" w:rsidRPr="00EA6F68" w:rsidRDefault="00BB6F59">
      <w:pPr>
        <w:spacing w:line="1" w:lineRule="atLeast"/>
        <w:jc w:val="both"/>
        <w:sectPr w:rsidR="00BB6F59" w:rsidRPr="00EA6F68">
          <w:pgSz w:w="11906" w:h="16383"/>
          <w:pgMar w:top="850" w:right="566" w:bottom="850" w:left="1132" w:header="720" w:footer="720" w:gutter="0"/>
          <w:cols w:space="720"/>
        </w:sectPr>
      </w:pPr>
      <w:bookmarkStart w:id="115" w:name="block-82370843"/>
    </w:p>
    <w:p w:rsidR="00BB6F59" w:rsidRPr="00EA6F68" w:rsidRDefault="00EA6F68">
      <w:pPr>
        <w:spacing w:after="0" w:line="1" w:lineRule="atLeast"/>
        <w:ind w:left="120"/>
        <w:jc w:val="both"/>
      </w:pPr>
      <w:bookmarkStart w:id="116" w:name="block-82370836"/>
      <w:bookmarkEnd w:id="115"/>
      <w:r w:rsidRPr="00EA6F68">
        <w:rPr>
          <w:rFonts w:ascii="Times New Roman" w:hAnsi="Times New Roman"/>
          <w:b/>
          <w:color w:val="000000"/>
          <w:sz w:val="24"/>
        </w:rPr>
        <w:lastRenderedPageBreak/>
        <w:t>СОДЕРЖАНИЕ ОБУЧЕНИЯ</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bookmarkStart w:id="117" w:name="_Toc124326840"/>
      <w:bookmarkEnd w:id="117"/>
      <w:r w:rsidRPr="00EA6F68">
        <w:rPr>
          <w:rFonts w:ascii="Times New Roman" w:hAnsi="Times New Roman"/>
          <w:b/>
          <w:color w:val="000000"/>
          <w:sz w:val="24"/>
        </w:rPr>
        <w:t>2 КЛАСС</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Тематическое содержание речи</w:t>
      </w:r>
    </w:p>
    <w:p w:rsidR="00BB6F59" w:rsidRPr="00EA6F68" w:rsidRDefault="00EA6F68">
      <w:pPr>
        <w:spacing w:after="0" w:line="1" w:lineRule="atLeast"/>
        <w:ind w:firstLine="600"/>
        <w:jc w:val="both"/>
      </w:pPr>
      <w:r w:rsidRPr="00EA6F68">
        <w:rPr>
          <w:rFonts w:ascii="Times New Roman" w:hAnsi="Times New Roman"/>
          <w:i/>
          <w:color w:val="000000"/>
          <w:sz w:val="24"/>
        </w:rPr>
        <w:t>Знакомство</w:t>
      </w:r>
      <w:r w:rsidRPr="00EA6F68">
        <w:rPr>
          <w:rFonts w:ascii="Times New Roman" w:hAnsi="Times New Roman"/>
          <w:color w:val="000000"/>
          <w:sz w:val="24"/>
        </w:rPr>
        <w:t xml:space="preserve">. </w:t>
      </w:r>
    </w:p>
    <w:p w:rsidR="00BB6F59" w:rsidRPr="00EA6F68" w:rsidRDefault="00EA6F68">
      <w:pPr>
        <w:spacing w:after="0" w:line="1" w:lineRule="atLeast"/>
        <w:ind w:firstLine="600"/>
        <w:jc w:val="both"/>
      </w:pPr>
      <w:r w:rsidRPr="00EA6F68">
        <w:rPr>
          <w:rFonts w:ascii="Times New Roman" w:hAnsi="Times New Roman"/>
          <w:color w:val="000000"/>
          <w:sz w:val="24"/>
        </w:rPr>
        <w:t>Приветствие, знакомство, прощание (с использованием типичных фраз речевого этикета).</w:t>
      </w:r>
    </w:p>
    <w:p w:rsidR="00BB6F59" w:rsidRPr="00EA6F68" w:rsidRDefault="00EA6F68">
      <w:pPr>
        <w:spacing w:after="0" w:line="1" w:lineRule="atLeast"/>
        <w:ind w:firstLine="600"/>
        <w:jc w:val="both"/>
      </w:pPr>
      <w:r w:rsidRPr="00EA6F68">
        <w:rPr>
          <w:rFonts w:ascii="Times New Roman" w:hAnsi="Times New Roman"/>
          <w:i/>
          <w:color w:val="000000"/>
          <w:sz w:val="24"/>
        </w:rPr>
        <w:t xml:space="preserve">Мир моего «я». </w:t>
      </w:r>
    </w:p>
    <w:p w:rsidR="00BB6F59" w:rsidRPr="00EA6F68" w:rsidRDefault="00EA6F68">
      <w:pPr>
        <w:spacing w:after="0" w:line="1" w:lineRule="atLeast"/>
        <w:ind w:firstLine="600"/>
        <w:jc w:val="both"/>
      </w:pPr>
      <w:r w:rsidRPr="00EA6F68">
        <w:rPr>
          <w:rFonts w:ascii="Times New Roman" w:hAnsi="Times New Roman"/>
          <w:color w:val="000000"/>
          <w:sz w:val="24"/>
        </w:rPr>
        <w:t>Моя семья. Мой день рождения. Моя любимая еда.</w:t>
      </w:r>
    </w:p>
    <w:p w:rsidR="00BB6F59" w:rsidRPr="00EA6F68" w:rsidRDefault="00EA6F68">
      <w:pPr>
        <w:spacing w:after="0" w:line="1" w:lineRule="atLeast"/>
        <w:ind w:firstLine="600"/>
        <w:jc w:val="both"/>
      </w:pPr>
      <w:r w:rsidRPr="00EA6F68">
        <w:rPr>
          <w:rFonts w:ascii="Times New Roman" w:hAnsi="Times New Roman"/>
          <w:i/>
          <w:color w:val="000000"/>
          <w:sz w:val="24"/>
        </w:rPr>
        <w:t xml:space="preserve">Мир моих увлечений. </w:t>
      </w:r>
    </w:p>
    <w:p w:rsidR="00BB6F59" w:rsidRPr="00EA6F68" w:rsidRDefault="00EA6F68">
      <w:pPr>
        <w:spacing w:after="0" w:line="1" w:lineRule="atLeast"/>
        <w:ind w:firstLine="600"/>
        <w:jc w:val="both"/>
      </w:pPr>
      <w:r w:rsidRPr="00EA6F68">
        <w:rPr>
          <w:rFonts w:ascii="Times New Roman" w:hAnsi="Times New Roman"/>
          <w:color w:val="000000"/>
          <w:sz w:val="24"/>
        </w:rPr>
        <w:t>Любимый цвет. Любимая игрушка, игра. Любимые занятия. Мой питомец. Выходной день (в цирке, в зоопарке).</w:t>
      </w:r>
    </w:p>
    <w:p w:rsidR="00BB6F59" w:rsidRPr="00EA6F68" w:rsidRDefault="00EA6F68">
      <w:pPr>
        <w:spacing w:after="0" w:line="1" w:lineRule="atLeast"/>
        <w:ind w:firstLine="600"/>
        <w:jc w:val="both"/>
      </w:pPr>
      <w:r w:rsidRPr="00EA6F68">
        <w:rPr>
          <w:rFonts w:ascii="Times New Roman" w:hAnsi="Times New Roman"/>
          <w:i/>
          <w:color w:val="000000"/>
          <w:sz w:val="24"/>
        </w:rPr>
        <w:t xml:space="preserve">Мир вокруг меня. </w:t>
      </w:r>
    </w:p>
    <w:p w:rsidR="00BB6F59" w:rsidRPr="00EA6F68" w:rsidRDefault="00EA6F68">
      <w:pPr>
        <w:spacing w:after="0" w:line="1" w:lineRule="atLeast"/>
        <w:ind w:firstLine="600"/>
        <w:jc w:val="both"/>
      </w:pPr>
      <w:r w:rsidRPr="00EA6F68">
        <w:rPr>
          <w:rFonts w:ascii="Times New Roman" w:hAnsi="Times New Roman"/>
          <w:color w:val="000000"/>
          <w:sz w:val="24"/>
        </w:rPr>
        <w:t>Моя школа. Мои друзья. Моя малая родина (город, село).</w:t>
      </w:r>
    </w:p>
    <w:p w:rsidR="00BB6F59" w:rsidRPr="00EA6F68" w:rsidRDefault="00EA6F68">
      <w:pPr>
        <w:spacing w:after="0" w:line="1" w:lineRule="atLeast"/>
        <w:ind w:firstLine="600"/>
        <w:jc w:val="both"/>
      </w:pPr>
      <w:r w:rsidRPr="00EA6F68">
        <w:rPr>
          <w:rFonts w:ascii="Times New Roman" w:hAnsi="Times New Roman"/>
          <w:i/>
          <w:color w:val="000000"/>
          <w:sz w:val="24"/>
        </w:rPr>
        <w:t xml:space="preserve">Родная страна и страны изучаемого языка. </w:t>
      </w:r>
    </w:p>
    <w:p w:rsidR="00BB6F59" w:rsidRPr="00EA6F68" w:rsidRDefault="00EA6F68">
      <w:pPr>
        <w:spacing w:after="0" w:line="1" w:lineRule="atLeast"/>
        <w:ind w:firstLine="600"/>
        <w:jc w:val="both"/>
      </w:pPr>
      <w:r w:rsidRPr="00EA6F68">
        <w:rPr>
          <w:rFonts w:ascii="Times New Roman" w:hAnsi="Times New Roman"/>
          <w:color w:val="000000"/>
          <w:sz w:val="24"/>
        </w:rPr>
        <w:t>Названия родной страны и стран/страны изучаемого языка и их столицы. Произведения детского фольклора. Персонажи детских книг. Праздники родной страны и страны/стран изучаемого языка (Новый год, Рождество).</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Коммуникативные умения</w:t>
      </w:r>
    </w:p>
    <w:p w:rsidR="00BB6F59" w:rsidRPr="00EA6F68" w:rsidRDefault="00EA6F68">
      <w:pPr>
        <w:spacing w:after="0" w:line="1" w:lineRule="atLeast"/>
        <w:ind w:firstLine="600"/>
        <w:jc w:val="both"/>
      </w:pPr>
      <w:r w:rsidRPr="00EA6F68">
        <w:rPr>
          <w:rFonts w:ascii="Times New Roman" w:hAnsi="Times New Roman"/>
          <w:i/>
          <w:color w:val="000000"/>
          <w:sz w:val="24"/>
        </w:rPr>
        <w:t>Говорение</w:t>
      </w:r>
    </w:p>
    <w:p w:rsidR="00BB6F59" w:rsidRPr="00EA6F68" w:rsidRDefault="00EA6F68">
      <w:pPr>
        <w:spacing w:after="0" w:line="1" w:lineRule="atLeast"/>
        <w:ind w:firstLine="600"/>
        <w:jc w:val="both"/>
      </w:pPr>
      <w:r w:rsidRPr="00EA6F68">
        <w:rPr>
          <w:rFonts w:ascii="Times New Roman" w:hAnsi="Times New Roman"/>
          <w:color w:val="000000"/>
          <w:sz w:val="24"/>
        </w:rPr>
        <w:t>Коммуникативные умения диалогической речи.</w:t>
      </w:r>
    </w:p>
    <w:p w:rsidR="00BB6F59" w:rsidRPr="00EA6F68" w:rsidRDefault="00EA6F68">
      <w:pPr>
        <w:spacing w:after="0" w:line="1" w:lineRule="atLeast"/>
        <w:ind w:firstLine="600"/>
        <w:jc w:val="both"/>
      </w:pPr>
      <w:r w:rsidRPr="00EA6F68">
        <w:rPr>
          <w:rFonts w:ascii="Times New Roman" w:hAnsi="Times New Roman"/>
          <w:color w:val="000000"/>
          <w:sz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BB6F59" w:rsidRPr="00EA6F68" w:rsidRDefault="00EA6F68">
      <w:pPr>
        <w:spacing w:after="0" w:line="1" w:lineRule="atLeast"/>
        <w:ind w:firstLine="600"/>
        <w:jc w:val="both"/>
      </w:pPr>
      <w:r w:rsidRPr="00EA6F68">
        <w:rPr>
          <w:rFonts w:ascii="Times New Roman" w:hAnsi="Times New Roman"/>
          <w:color w:val="000000"/>
          <w:sz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BB6F59" w:rsidRPr="00EA6F68" w:rsidRDefault="00EA6F68">
      <w:pPr>
        <w:spacing w:after="0" w:line="1" w:lineRule="atLeast"/>
        <w:ind w:firstLine="600"/>
        <w:jc w:val="both"/>
      </w:pPr>
      <w:r w:rsidRPr="00EA6F68">
        <w:rPr>
          <w:rFonts w:ascii="Times New Roman" w:hAnsi="Times New Roman"/>
          <w:color w:val="000000"/>
          <w:sz w:val="24"/>
        </w:rPr>
        <w:t>диалога-расспроса: сообщение фактической информации, ответ на вопросы собеседника, запрашивание интересующей информации.</w:t>
      </w:r>
    </w:p>
    <w:p w:rsidR="00BB6F59" w:rsidRPr="00EA6F68" w:rsidRDefault="00EA6F68">
      <w:pPr>
        <w:spacing w:after="0" w:line="1" w:lineRule="atLeast"/>
        <w:ind w:firstLine="600"/>
        <w:jc w:val="both"/>
      </w:pPr>
      <w:r w:rsidRPr="00EA6F68">
        <w:rPr>
          <w:rFonts w:ascii="Times New Roman" w:hAnsi="Times New Roman"/>
          <w:color w:val="000000"/>
          <w:sz w:val="24"/>
        </w:rPr>
        <w:t>Коммуникативные умения монологической речи. 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BB6F59" w:rsidRPr="00EA6F68" w:rsidRDefault="00EA6F68">
      <w:pPr>
        <w:spacing w:after="0" w:line="1" w:lineRule="atLeast"/>
        <w:ind w:firstLine="600"/>
        <w:jc w:val="both"/>
      </w:pPr>
      <w:r w:rsidRPr="00EA6F68">
        <w:rPr>
          <w:rFonts w:ascii="Times New Roman" w:hAnsi="Times New Roman"/>
          <w:i/>
          <w:color w:val="000000"/>
          <w:sz w:val="24"/>
        </w:rPr>
        <w:t>Аудирование</w:t>
      </w:r>
    </w:p>
    <w:p w:rsidR="00BB6F59" w:rsidRPr="00EA6F68" w:rsidRDefault="00EA6F68">
      <w:pPr>
        <w:spacing w:after="0" w:line="1" w:lineRule="atLeast"/>
        <w:ind w:firstLine="600"/>
        <w:jc w:val="both"/>
      </w:pPr>
      <w:r w:rsidRPr="00EA6F68">
        <w:rPr>
          <w:rFonts w:ascii="Times New Roman" w:hAnsi="Times New Roman"/>
          <w:color w:val="000000"/>
          <w:sz w:val="24"/>
        </w:rPr>
        <w:t>Понимание на слух речи учителя и других обучающихся и вербальная/ невербальная реакция на услышанное (при непосредственном общении).</w:t>
      </w:r>
    </w:p>
    <w:p w:rsidR="00BB6F59" w:rsidRPr="00EA6F68" w:rsidRDefault="00EA6F68">
      <w:pPr>
        <w:spacing w:after="0" w:line="1" w:lineRule="atLeast"/>
        <w:ind w:firstLine="600"/>
        <w:jc w:val="both"/>
      </w:pPr>
      <w:r w:rsidRPr="00EA6F68">
        <w:rPr>
          <w:rFonts w:ascii="Times New Roman" w:hAnsi="Times New Roman"/>
          <w:color w:val="000000"/>
          <w:sz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B6F59" w:rsidRPr="00EA6F68" w:rsidRDefault="00EA6F68">
      <w:pPr>
        <w:spacing w:after="0" w:line="1" w:lineRule="atLeast"/>
        <w:ind w:firstLine="600"/>
        <w:jc w:val="both"/>
      </w:pPr>
      <w:r w:rsidRPr="00EA6F68">
        <w:rPr>
          <w:rFonts w:ascii="Times New Roman" w:hAnsi="Times New Roman"/>
          <w:color w:val="000000"/>
          <w:sz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BB6F59" w:rsidRPr="00EA6F68" w:rsidRDefault="00EA6F68">
      <w:pPr>
        <w:spacing w:after="0" w:line="1" w:lineRule="atLeast"/>
        <w:ind w:firstLine="600"/>
        <w:jc w:val="both"/>
      </w:pPr>
      <w:r w:rsidRPr="00EA6F68">
        <w:rPr>
          <w:rFonts w:ascii="Times New Roman" w:hAnsi="Times New Roman"/>
          <w:color w:val="000000"/>
          <w:sz w:val="24"/>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(например, имя, возраст, любимое занятие, цвет) с использованием иллюстраций и языковой догадки.</w:t>
      </w:r>
    </w:p>
    <w:p w:rsidR="00BB6F59" w:rsidRPr="00EA6F68" w:rsidRDefault="00EA6F68">
      <w:pPr>
        <w:spacing w:after="0" w:line="1" w:lineRule="atLeast"/>
        <w:ind w:firstLine="600"/>
        <w:jc w:val="both"/>
      </w:pPr>
      <w:r w:rsidRPr="00EA6F68">
        <w:rPr>
          <w:rFonts w:ascii="Times New Roman" w:hAnsi="Times New Roman"/>
          <w:color w:val="000000"/>
          <w:sz w:val="24"/>
        </w:rPr>
        <w:t>Тексты для аудирования: диалог, высказывания собеседников в ситуациях повседневного общения, рассказ, сказка.</w:t>
      </w:r>
    </w:p>
    <w:p w:rsidR="00BB6F59" w:rsidRPr="00EA6F68" w:rsidRDefault="00EA6F68">
      <w:pPr>
        <w:spacing w:after="0" w:line="1" w:lineRule="atLeast"/>
        <w:ind w:firstLine="600"/>
        <w:jc w:val="both"/>
      </w:pPr>
      <w:r w:rsidRPr="00EA6F68">
        <w:rPr>
          <w:rFonts w:ascii="Times New Roman" w:hAnsi="Times New Roman"/>
          <w:i/>
          <w:color w:val="000000"/>
          <w:sz w:val="24"/>
        </w:rPr>
        <w:t>Смысловое чтение</w:t>
      </w:r>
    </w:p>
    <w:p w:rsidR="00BB6F59" w:rsidRPr="00EA6F68" w:rsidRDefault="00EA6F68">
      <w:pPr>
        <w:spacing w:after="0" w:line="1" w:lineRule="atLeast"/>
        <w:ind w:firstLine="600"/>
        <w:jc w:val="both"/>
      </w:pPr>
      <w:r w:rsidRPr="00EA6F68">
        <w:rPr>
          <w:rFonts w:ascii="Times New Roman" w:hAnsi="Times New Roman"/>
          <w:color w:val="000000"/>
          <w:sz w:val="24"/>
        </w:rPr>
        <w:t>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 текста.</w:t>
      </w:r>
    </w:p>
    <w:p w:rsidR="00BB6F59" w:rsidRPr="00EA6F68" w:rsidRDefault="00EA6F68">
      <w:pPr>
        <w:spacing w:after="0" w:line="1" w:lineRule="atLeast"/>
        <w:ind w:firstLine="600"/>
        <w:jc w:val="both"/>
      </w:pPr>
      <w:r w:rsidRPr="00EA6F68">
        <w:rPr>
          <w:rFonts w:ascii="Times New Roman" w:hAnsi="Times New Roman"/>
          <w:color w:val="000000"/>
          <w:sz w:val="24"/>
        </w:rPr>
        <w:t>Тексты для чтения вслух: диалог, рассказ, сказка.</w:t>
      </w:r>
    </w:p>
    <w:p w:rsidR="00BB6F59" w:rsidRPr="00EA6F68" w:rsidRDefault="00EA6F68">
      <w:pPr>
        <w:spacing w:after="0" w:line="1" w:lineRule="atLeast"/>
        <w:ind w:firstLine="600"/>
        <w:jc w:val="both"/>
      </w:pPr>
      <w:r w:rsidRPr="00EA6F68">
        <w:rPr>
          <w:rFonts w:ascii="Times New Roman" w:hAnsi="Times New Roman"/>
          <w:color w:val="000000"/>
          <w:sz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w:t>
      </w:r>
      <w:r w:rsidRPr="00EA6F68">
        <w:rPr>
          <w:rFonts w:ascii="Times New Roman" w:hAnsi="Times New Roman"/>
          <w:color w:val="000000"/>
          <w:sz w:val="24"/>
        </w:rPr>
        <w:lastRenderedPageBreak/>
        <w:t>коммуникативной задачи: с пониманием основного содержания, с пониманием запрашиваемой информации.</w:t>
      </w:r>
    </w:p>
    <w:p w:rsidR="00BB6F59" w:rsidRPr="00EA6F68" w:rsidRDefault="00EA6F68">
      <w:pPr>
        <w:spacing w:after="0" w:line="1" w:lineRule="atLeast"/>
        <w:ind w:firstLine="600"/>
        <w:jc w:val="both"/>
      </w:pPr>
      <w:r w:rsidRPr="00EA6F68">
        <w:rPr>
          <w:rFonts w:ascii="Times New Roman" w:hAnsi="Times New Roman"/>
          <w:color w:val="000000"/>
          <w:sz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BB6F59" w:rsidRPr="00EA6F68" w:rsidRDefault="00EA6F68">
      <w:pPr>
        <w:spacing w:after="0" w:line="1" w:lineRule="atLeast"/>
        <w:ind w:firstLine="600"/>
        <w:jc w:val="both"/>
      </w:pPr>
      <w:r w:rsidRPr="00EA6F68">
        <w:rPr>
          <w:rFonts w:ascii="Times New Roman" w:hAnsi="Times New Roman"/>
          <w:color w:val="000000"/>
          <w:sz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BB6F59" w:rsidRPr="00EA6F68" w:rsidRDefault="00EA6F68">
      <w:pPr>
        <w:spacing w:after="0" w:line="1" w:lineRule="atLeast"/>
        <w:ind w:firstLine="600"/>
        <w:jc w:val="both"/>
      </w:pPr>
      <w:r w:rsidRPr="00EA6F68">
        <w:rPr>
          <w:rFonts w:ascii="Times New Roman" w:hAnsi="Times New Roman"/>
          <w:color w:val="000000"/>
          <w:sz w:val="24"/>
        </w:rPr>
        <w:t>Тексты для чтения про себя: диалог, рассказ, сказка, электронное сообщение личного характера.</w:t>
      </w:r>
    </w:p>
    <w:p w:rsidR="00BB6F59" w:rsidRPr="00EA6F68" w:rsidRDefault="00EA6F68">
      <w:pPr>
        <w:spacing w:after="0" w:line="1" w:lineRule="atLeast"/>
        <w:ind w:firstLine="600"/>
        <w:jc w:val="both"/>
      </w:pPr>
      <w:r w:rsidRPr="00EA6F68">
        <w:rPr>
          <w:rFonts w:ascii="Times New Roman" w:hAnsi="Times New Roman"/>
          <w:i/>
          <w:color w:val="000000"/>
          <w:sz w:val="24"/>
        </w:rPr>
        <w:t>Письмо</w:t>
      </w:r>
    </w:p>
    <w:p w:rsidR="00BB6F59" w:rsidRPr="00EA6F68" w:rsidRDefault="00EA6F68">
      <w:pPr>
        <w:spacing w:after="0" w:line="1" w:lineRule="atLeast"/>
        <w:ind w:firstLine="600"/>
        <w:jc w:val="both"/>
      </w:pPr>
      <w:r w:rsidRPr="00EA6F68">
        <w:rPr>
          <w:rFonts w:ascii="Times New Roman" w:hAnsi="Times New Roman"/>
          <w:color w:val="000000"/>
          <w:sz w:val="24"/>
        </w:rPr>
        <w:t>Воспроизведение речевых образцов, списывание текста, выписывание из текста слов, словосочетаний, предложений, вставка пропущенных слов в предложение, дописывание предложений в соответствии с решаемой учебной задачей.</w:t>
      </w:r>
    </w:p>
    <w:p w:rsidR="00BB6F59" w:rsidRPr="00EA6F68" w:rsidRDefault="00EA6F68">
      <w:pPr>
        <w:spacing w:after="0" w:line="1" w:lineRule="atLeast"/>
        <w:ind w:firstLine="600"/>
        <w:jc w:val="both"/>
      </w:pPr>
      <w:r w:rsidRPr="00EA6F68">
        <w:rPr>
          <w:rFonts w:ascii="Times New Roman" w:hAnsi="Times New Roman"/>
          <w:color w:val="000000"/>
          <w:sz w:val="24"/>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BB6F59" w:rsidRPr="00EA6F68" w:rsidRDefault="00EA6F68">
      <w:pPr>
        <w:spacing w:after="0" w:line="1" w:lineRule="atLeast"/>
        <w:ind w:firstLine="600"/>
        <w:jc w:val="both"/>
      </w:pPr>
      <w:r w:rsidRPr="00EA6F68">
        <w:rPr>
          <w:rFonts w:ascii="Times New Roman" w:hAnsi="Times New Roman"/>
          <w:color w:val="000000"/>
          <w:sz w:val="24"/>
        </w:rPr>
        <w:t>Написание с использованием образца коротких поздравлений с праздниками (с днём рождения, Новым годом, Рождеством).</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Языковые знания и навыки</w:t>
      </w:r>
    </w:p>
    <w:p w:rsidR="00BB6F59" w:rsidRPr="00EA6F68" w:rsidRDefault="00EA6F68">
      <w:pPr>
        <w:spacing w:after="0" w:line="1" w:lineRule="atLeast"/>
        <w:ind w:firstLine="600"/>
        <w:jc w:val="both"/>
      </w:pPr>
      <w:r w:rsidRPr="00EA6F68">
        <w:rPr>
          <w:rFonts w:ascii="Times New Roman" w:hAnsi="Times New Roman"/>
          <w:i/>
          <w:color w:val="000000"/>
          <w:sz w:val="24"/>
        </w:rPr>
        <w:t>Фонетическая сторона речи</w:t>
      </w:r>
    </w:p>
    <w:p w:rsidR="00BB6F59" w:rsidRPr="00EA6F68" w:rsidRDefault="00EA6F68">
      <w:pPr>
        <w:spacing w:after="0" w:line="1" w:lineRule="atLeast"/>
        <w:ind w:firstLine="600"/>
        <w:jc w:val="both"/>
      </w:pPr>
      <w:r w:rsidRPr="00EA6F68">
        <w:rPr>
          <w:rFonts w:ascii="Times New Roman" w:hAnsi="Times New Roman"/>
          <w:color w:val="000000"/>
          <w:sz w:val="24"/>
        </w:rPr>
        <w:t>Буквы немецкого алфавита. Фонетически корректное озвучивание букв немецкого алфавита.</w:t>
      </w:r>
    </w:p>
    <w:p w:rsidR="00BB6F59" w:rsidRPr="00EA6F68" w:rsidRDefault="00EA6F68">
      <w:pPr>
        <w:spacing w:after="0" w:line="1" w:lineRule="atLeast"/>
        <w:ind w:firstLine="600"/>
        <w:jc w:val="both"/>
      </w:pPr>
      <w:r w:rsidRPr="00EA6F68">
        <w:rPr>
          <w:rFonts w:ascii="Times New Roman" w:hAnsi="Times New Roman"/>
          <w:color w:val="000000"/>
          <w:sz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w:t>
      </w:r>
    </w:p>
    <w:p w:rsidR="00BB6F59" w:rsidRPr="00EA6F68" w:rsidRDefault="00EA6F68">
      <w:pPr>
        <w:spacing w:after="0" w:line="1" w:lineRule="atLeast"/>
        <w:ind w:firstLine="600"/>
        <w:jc w:val="both"/>
      </w:pPr>
      <w:r w:rsidRPr="00EA6F68">
        <w:rPr>
          <w:rFonts w:ascii="Times New Roman" w:hAnsi="Times New Roman"/>
          <w:color w:val="000000"/>
          <w:sz w:val="24"/>
        </w:rPr>
        <w:t>Чтение новых слов согласно основным правилам чтения немецкого языка. Чтение основных дифтонгов и сочетаний согласных, выДеление некоторых звукобуквенных сочетаний при анализе изученных слов.</w:t>
      </w:r>
    </w:p>
    <w:p w:rsidR="00BB6F59" w:rsidRPr="00EA6F68" w:rsidRDefault="00EA6F68">
      <w:pPr>
        <w:spacing w:after="0" w:line="1" w:lineRule="atLeast"/>
        <w:ind w:firstLine="600"/>
        <w:jc w:val="both"/>
      </w:pPr>
      <w:r w:rsidRPr="00EA6F68">
        <w:rPr>
          <w:rFonts w:ascii="Times New Roman" w:hAnsi="Times New Roman"/>
          <w:i/>
          <w:color w:val="000000"/>
          <w:sz w:val="24"/>
        </w:rPr>
        <w:t>Графика, орфография и пунктуация</w:t>
      </w:r>
    </w:p>
    <w:p w:rsidR="00BB6F59" w:rsidRPr="00EA6F68" w:rsidRDefault="00EA6F68">
      <w:pPr>
        <w:spacing w:after="0" w:line="1" w:lineRule="atLeast"/>
        <w:ind w:firstLine="600"/>
        <w:jc w:val="both"/>
      </w:pPr>
      <w:r w:rsidRPr="00EA6F68">
        <w:rPr>
          <w:rFonts w:ascii="Times New Roman" w:hAnsi="Times New Roman"/>
          <w:color w:val="000000"/>
          <w:sz w:val="24"/>
        </w:rPr>
        <w:t>Правильное написание изученных слов.</w:t>
      </w:r>
    </w:p>
    <w:p w:rsidR="00BB6F59" w:rsidRPr="00EA6F68" w:rsidRDefault="00EA6F68">
      <w:pPr>
        <w:spacing w:after="0" w:line="1" w:lineRule="atLeast"/>
        <w:ind w:firstLine="600"/>
        <w:jc w:val="both"/>
      </w:pPr>
      <w:r w:rsidRPr="00EA6F68">
        <w:rPr>
          <w:rFonts w:ascii="Times New Roman" w:hAnsi="Times New Roman"/>
          <w:color w:val="000000"/>
          <w:sz w:val="24"/>
        </w:rPr>
        <w:t>Правильная расстановка знаков препинания: точки, вопросительного и восклицательного знаков в конце предложения.</w:t>
      </w:r>
    </w:p>
    <w:p w:rsidR="00BB6F59" w:rsidRPr="00EA6F68" w:rsidRDefault="00EA6F68">
      <w:pPr>
        <w:spacing w:after="0" w:line="1" w:lineRule="atLeast"/>
        <w:ind w:firstLine="600"/>
        <w:jc w:val="both"/>
      </w:pPr>
      <w:r w:rsidRPr="00EA6F68">
        <w:rPr>
          <w:rFonts w:ascii="Times New Roman" w:hAnsi="Times New Roman"/>
          <w:i/>
          <w:color w:val="000000"/>
          <w:sz w:val="24"/>
        </w:rPr>
        <w:t>Лексическая сторона речи</w:t>
      </w:r>
    </w:p>
    <w:p w:rsidR="00BB6F59" w:rsidRPr="00EA6F68" w:rsidRDefault="00EA6F68">
      <w:pPr>
        <w:spacing w:after="0" w:line="1" w:lineRule="atLeast"/>
        <w:ind w:firstLine="600"/>
        <w:jc w:val="both"/>
      </w:pPr>
      <w:r w:rsidRPr="00EA6F68">
        <w:rPr>
          <w:rFonts w:ascii="Times New Roman" w:hAnsi="Times New Roman"/>
          <w:color w:val="000000"/>
          <w:sz w:val="24"/>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BB6F59" w:rsidRPr="00EA6F68" w:rsidRDefault="00EA6F68">
      <w:pPr>
        <w:spacing w:after="0" w:line="1" w:lineRule="atLeast"/>
        <w:ind w:firstLine="600"/>
        <w:jc w:val="both"/>
      </w:pPr>
      <w:r w:rsidRPr="00EA6F68">
        <w:rPr>
          <w:rFonts w:ascii="Times New Roman" w:hAnsi="Times New Roman"/>
          <w:color w:val="000000"/>
          <w:sz w:val="24"/>
        </w:rPr>
        <w:t>Использование языковой догадки для распознавания интернациональных слов (</w:t>
      </w:r>
      <w:r>
        <w:rPr>
          <w:rFonts w:ascii="Times New Roman" w:hAnsi="Times New Roman"/>
          <w:color w:val="000000"/>
          <w:sz w:val="24"/>
        </w:rPr>
        <w:t>der</w:t>
      </w:r>
      <w:r w:rsidRPr="00EA6F68">
        <w:rPr>
          <w:rFonts w:ascii="Times New Roman" w:hAnsi="Times New Roman"/>
          <w:color w:val="000000"/>
          <w:sz w:val="24"/>
        </w:rPr>
        <w:t xml:space="preserve"> </w:t>
      </w:r>
      <w:r>
        <w:rPr>
          <w:rFonts w:ascii="Times New Roman" w:hAnsi="Times New Roman"/>
          <w:color w:val="000000"/>
          <w:sz w:val="24"/>
        </w:rPr>
        <w:t>Film</w:t>
      </w:r>
      <w:r w:rsidRPr="00EA6F68">
        <w:rPr>
          <w:rFonts w:ascii="Times New Roman" w:hAnsi="Times New Roman"/>
          <w:color w:val="000000"/>
          <w:sz w:val="24"/>
        </w:rPr>
        <w:t xml:space="preserve">, </w:t>
      </w:r>
      <w:r>
        <w:rPr>
          <w:rFonts w:ascii="Times New Roman" w:hAnsi="Times New Roman"/>
          <w:color w:val="000000"/>
          <w:sz w:val="24"/>
        </w:rPr>
        <w:t>das</w:t>
      </w:r>
      <w:r w:rsidRPr="00EA6F68">
        <w:rPr>
          <w:rFonts w:ascii="Times New Roman" w:hAnsi="Times New Roman"/>
          <w:color w:val="000000"/>
          <w:sz w:val="24"/>
        </w:rPr>
        <w:t xml:space="preserve"> </w:t>
      </w:r>
      <w:r>
        <w:rPr>
          <w:rFonts w:ascii="Times New Roman" w:hAnsi="Times New Roman"/>
          <w:color w:val="000000"/>
          <w:sz w:val="24"/>
        </w:rPr>
        <w:t>Kino</w:t>
      </w:r>
      <w:r w:rsidRPr="00EA6F68">
        <w:rPr>
          <w:rFonts w:ascii="Times New Roman" w:hAnsi="Times New Roman"/>
          <w:color w:val="000000"/>
          <w:sz w:val="24"/>
        </w:rPr>
        <w:t>).</w:t>
      </w:r>
    </w:p>
    <w:p w:rsidR="00BB6F59" w:rsidRPr="00EA6F68" w:rsidRDefault="00EA6F68">
      <w:pPr>
        <w:spacing w:after="0" w:line="1" w:lineRule="atLeast"/>
        <w:ind w:firstLine="600"/>
        <w:jc w:val="both"/>
      </w:pPr>
      <w:r w:rsidRPr="00EA6F68">
        <w:rPr>
          <w:rFonts w:ascii="Times New Roman" w:hAnsi="Times New Roman"/>
          <w:i/>
          <w:color w:val="000000"/>
          <w:sz w:val="24"/>
        </w:rPr>
        <w:t>Грамматическая сторона речи</w:t>
      </w:r>
    </w:p>
    <w:p w:rsidR="00BB6F59" w:rsidRPr="00EA6F68" w:rsidRDefault="00EA6F68">
      <w:pPr>
        <w:spacing w:after="0" w:line="1" w:lineRule="atLeast"/>
        <w:ind w:firstLine="600"/>
        <w:jc w:val="both"/>
      </w:pPr>
      <w:r w:rsidRPr="00EA6F68">
        <w:rPr>
          <w:rFonts w:ascii="Times New Roman" w:hAnsi="Times New Roman"/>
          <w:color w:val="000000"/>
          <w:sz w:val="24"/>
        </w:rPr>
        <w:t>Распознавание и употребление в устной и письменной речи изученных морфологических форм и синтаксических конструкций немецкого языка.</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Коммуникативные типы предложений: повествовательные (утвердительные, отрицательные (с </w:t>
      </w:r>
      <w:r>
        <w:rPr>
          <w:rFonts w:ascii="Times New Roman" w:hAnsi="Times New Roman"/>
          <w:color w:val="000000"/>
          <w:sz w:val="24"/>
        </w:rPr>
        <w:t>nicht</w:t>
      </w:r>
      <w:r w:rsidRPr="00EA6F68">
        <w:rPr>
          <w:rFonts w:ascii="Times New Roman" w:hAnsi="Times New Roman"/>
          <w:color w:val="000000"/>
          <w:sz w:val="24"/>
        </w:rPr>
        <w:t>), вопросительные (общий, специальный вопросы). Порядок слов в предложении. Нераспространённые и распространённые простые предложения.</w:t>
      </w:r>
    </w:p>
    <w:p w:rsidR="00BB6F59" w:rsidRPr="00EA6F68" w:rsidRDefault="00EA6F68">
      <w:pPr>
        <w:spacing w:after="0" w:line="1" w:lineRule="atLeast"/>
        <w:ind w:firstLine="600"/>
        <w:jc w:val="both"/>
      </w:pPr>
      <w:r w:rsidRPr="00EA6F68">
        <w:rPr>
          <w:rFonts w:ascii="Times New Roman" w:hAnsi="Times New Roman"/>
          <w:color w:val="000000"/>
          <w:sz w:val="24"/>
        </w:rPr>
        <w:t>Предложения с простым глагольным сказуемым (</w:t>
      </w:r>
      <w:r>
        <w:rPr>
          <w:rFonts w:ascii="Times New Roman" w:hAnsi="Times New Roman"/>
          <w:color w:val="000000"/>
          <w:sz w:val="24"/>
        </w:rPr>
        <w:t>Er</w:t>
      </w:r>
      <w:r w:rsidRPr="00EA6F68">
        <w:rPr>
          <w:rFonts w:ascii="Times New Roman" w:hAnsi="Times New Roman"/>
          <w:color w:val="000000"/>
          <w:sz w:val="24"/>
        </w:rPr>
        <w:t xml:space="preserve"> </w:t>
      </w:r>
      <w:r>
        <w:rPr>
          <w:rFonts w:ascii="Times New Roman" w:hAnsi="Times New Roman"/>
          <w:color w:val="000000"/>
          <w:sz w:val="24"/>
        </w:rPr>
        <w:t>tanzt</w:t>
      </w:r>
      <w:r w:rsidRPr="00EA6F68">
        <w:rPr>
          <w:rFonts w:ascii="Times New Roman" w:hAnsi="Times New Roman"/>
          <w:color w:val="000000"/>
          <w:sz w:val="24"/>
        </w:rPr>
        <w:t xml:space="preserve"> </w:t>
      </w:r>
      <w:r>
        <w:rPr>
          <w:rFonts w:ascii="Times New Roman" w:hAnsi="Times New Roman"/>
          <w:color w:val="000000"/>
          <w:sz w:val="24"/>
        </w:rPr>
        <w:t>gern</w:t>
      </w:r>
      <w:r w:rsidRPr="00EA6F68">
        <w:rPr>
          <w:rFonts w:ascii="Times New Roman" w:hAnsi="Times New Roman"/>
          <w:color w:val="000000"/>
          <w:sz w:val="24"/>
        </w:rPr>
        <w:t>.).</w:t>
      </w:r>
    </w:p>
    <w:p w:rsidR="00BB6F59" w:rsidRPr="00EA6F68" w:rsidRDefault="00EA6F68">
      <w:pPr>
        <w:spacing w:after="0" w:line="1" w:lineRule="atLeast"/>
        <w:ind w:firstLine="600"/>
        <w:jc w:val="both"/>
      </w:pPr>
      <w:r w:rsidRPr="00EA6F68">
        <w:rPr>
          <w:rFonts w:ascii="Times New Roman" w:hAnsi="Times New Roman"/>
          <w:color w:val="000000"/>
          <w:sz w:val="24"/>
        </w:rPr>
        <w:t>Предложения с составным именным сказуемым (</w:t>
      </w:r>
      <w:r>
        <w:rPr>
          <w:rFonts w:ascii="Times New Roman" w:hAnsi="Times New Roman"/>
          <w:color w:val="000000"/>
          <w:sz w:val="24"/>
        </w:rPr>
        <w:t>Der</w:t>
      </w:r>
      <w:r w:rsidRPr="00EA6F68">
        <w:rPr>
          <w:rFonts w:ascii="Times New Roman" w:hAnsi="Times New Roman"/>
          <w:color w:val="000000"/>
          <w:sz w:val="24"/>
        </w:rPr>
        <w:t xml:space="preserve"> </w:t>
      </w:r>
      <w:r>
        <w:rPr>
          <w:rFonts w:ascii="Times New Roman" w:hAnsi="Times New Roman"/>
          <w:color w:val="000000"/>
          <w:sz w:val="24"/>
        </w:rPr>
        <w:t>Tisch</w:t>
      </w:r>
      <w:r w:rsidRPr="00EA6F68">
        <w:rPr>
          <w:rFonts w:ascii="Times New Roman" w:hAnsi="Times New Roman"/>
          <w:color w:val="000000"/>
          <w:sz w:val="24"/>
        </w:rPr>
        <w:t xml:space="preserve"> </w:t>
      </w:r>
      <w:r>
        <w:rPr>
          <w:rFonts w:ascii="Times New Roman" w:hAnsi="Times New Roman"/>
          <w:color w:val="000000"/>
          <w:sz w:val="24"/>
        </w:rPr>
        <w:t>ist</w:t>
      </w:r>
      <w:r w:rsidRPr="00EA6F68">
        <w:rPr>
          <w:rFonts w:ascii="Times New Roman" w:hAnsi="Times New Roman"/>
          <w:color w:val="000000"/>
          <w:sz w:val="24"/>
        </w:rPr>
        <w:t xml:space="preserve"> </w:t>
      </w:r>
      <w:r>
        <w:rPr>
          <w:rFonts w:ascii="Times New Roman" w:hAnsi="Times New Roman"/>
          <w:color w:val="000000"/>
          <w:sz w:val="24"/>
        </w:rPr>
        <w:t>gr</w:t>
      </w:r>
      <w:r w:rsidRPr="00EA6F68">
        <w:rPr>
          <w:rFonts w:ascii="Times New Roman" w:hAnsi="Times New Roman"/>
          <w:color w:val="000000"/>
          <w:sz w:val="24"/>
        </w:rPr>
        <w:t>ü</w:t>
      </w:r>
      <w:r>
        <w:rPr>
          <w:rFonts w:ascii="Times New Roman" w:hAnsi="Times New Roman"/>
          <w:color w:val="000000"/>
          <w:sz w:val="24"/>
        </w:rPr>
        <w:t>n</w:t>
      </w:r>
      <w:r w:rsidRPr="00EA6F68">
        <w:rPr>
          <w:rFonts w:ascii="Times New Roman" w:hAnsi="Times New Roman"/>
          <w:color w:val="000000"/>
          <w:sz w:val="24"/>
        </w:rPr>
        <w:t>.).</w:t>
      </w:r>
    </w:p>
    <w:p w:rsidR="00BB6F59" w:rsidRPr="00EA6F68" w:rsidRDefault="00EA6F68">
      <w:pPr>
        <w:spacing w:after="0" w:line="1" w:lineRule="atLeast"/>
        <w:ind w:firstLine="600"/>
        <w:jc w:val="both"/>
      </w:pPr>
      <w:r w:rsidRPr="00EA6F68">
        <w:rPr>
          <w:rFonts w:ascii="Times New Roman" w:hAnsi="Times New Roman"/>
          <w:color w:val="000000"/>
          <w:sz w:val="24"/>
        </w:rPr>
        <w:t>Предложения с простым составным глагольным сказуемым (</w:t>
      </w:r>
      <w:r>
        <w:rPr>
          <w:rFonts w:ascii="Times New Roman" w:hAnsi="Times New Roman"/>
          <w:color w:val="000000"/>
          <w:sz w:val="24"/>
        </w:rPr>
        <w:t>Ich</w:t>
      </w:r>
      <w:r w:rsidRPr="00EA6F68">
        <w:rPr>
          <w:rFonts w:ascii="Times New Roman" w:hAnsi="Times New Roman"/>
          <w:color w:val="000000"/>
          <w:sz w:val="24"/>
        </w:rPr>
        <w:t xml:space="preserve"> </w:t>
      </w:r>
      <w:r>
        <w:rPr>
          <w:rFonts w:ascii="Times New Roman" w:hAnsi="Times New Roman"/>
          <w:color w:val="000000"/>
          <w:sz w:val="24"/>
        </w:rPr>
        <w:t>kann</w:t>
      </w:r>
      <w:r w:rsidRPr="00EA6F68">
        <w:rPr>
          <w:rFonts w:ascii="Times New Roman" w:hAnsi="Times New Roman"/>
          <w:color w:val="000000"/>
          <w:sz w:val="24"/>
        </w:rPr>
        <w:t xml:space="preserve"> </w:t>
      </w:r>
      <w:r>
        <w:rPr>
          <w:rFonts w:ascii="Times New Roman" w:hAnsi="Times New Roman"/>
          <w:color w:val="000000"/>
          <w:sz w:val="24"/>
        </w:rPr>
        <w:t>schnell</w:t>
      </w:r>
      <w:r w:rsidRPr="00EA6F68">
        <w:rPr>
          <w:rFonts w:ascii="Times New Roman" w:hAnsi="Times New Roman"/>
          <w:color w:val="000000"/>
          <w:sz w:val="24"/>
        </w:rPr>
        <w:t xml:space="preserve"> </w:t>
      </w:r>
      <w:r>
        <w:rPr>
          <w:rFonts w:ascii="Times New Roman" w:hAnsi="Times New Roman"/>
          <w:color w:val="000000"/>
          <w:sz w:val="24"/>
        </w:rPr>
        <w:t>laufen</w:t>
      </w:r>
      <w:r w:rsidRPr="00EA6F68">
        <w:rPr>
          <w:rFonts w:ascii="Times New Roman" w:hAnsi="Times New Roman"/>
          <w:color w:val="000000"/>
          <w:sz w:val="24"/>
        </w:rPr>
        <w:t>.).</w:t>
      </w:r>
    </w:p>
    <w:p w:rsidR="00BB6F59" w:rsidRPr="00EA6F68" w:rsidRDefault="00EA6F68">
      <w:pPr>
        <w:spacing w:after="0" w:line="1" w:lineRule="atLeast"/>
        <w:ind w:firstLine="600"/>
        <w:jc w:val="both"/>
      </w:pPr>
      <w:r w:rsidRPr="00EA6F68">
        <w:rPr>
          <w:rFonts w:ascii="Times New Roman" w:hAnsi="Times New Roman"/>
          <w:color w:val="000000"/>
          <w:sz w:val="24"/>
        </w:rPr>
        <w:t xml:space="preserve">Спряжение глаголов </w:t>
      </w:r>
      <w:r>
        <w:rPr>
          <w:rFonts w:ascii="Times New Roman" w:hAnsi="Times New Roman"/>
          <w:color w:val="000000"/>
          <w:sz w:val="24"/>
        </w:rPr>
        <w:t>sein</w:t>
      </w:r>
      <w:r w:rsidRPr="00EA6F68">
        <w:rPr>
          <w:rFonts w:ascii="Times New Roman" w:hAnsi="Times New Roman"/>
          <w:color w:val="000000"/>
          <w:sz w:val="24"/>
        </w:rPr>
        <w:t xml:space="preserve">, </w:t>
      </w:r>
      <w:r>
        <w:rPr>
          <w:rFonts w:ascii="Times New Roman" w:hAnsi="Times New Roman"/>
          <w:color w:val="000000"/>
          <w:sz w:val="24"/>
        </w:rPr>
        <w:t>haben</w:t>
      </w:r>
      <w:r w:rsidRPr="00EA6F68">
        <w:rPr>
          <w:rFonts w:ascii="Times New Roman" w:hAnsi="Times New Roman"/>
          <w:color w:val="000000"/>
          <w:sz w:val="24"/>
        </w:rPr>
        <w:t xml:space="preserve"> в </w:t>
      </w:r>
      <w:r>
        <w:rPr>
          <w:rFonts w:ascii="Times New Roman" w:hAnsi="Times New Roman"/>
          <w:color w:val="000000"/>
          <w:sz w:val="24"/>
        </w:rPr>
        <w:t>Pr</w:t>
      </w:r>
      <w:r w:rsidRPr="00EA6F68">
        <w:rPr>
          <w:rFonts w:ascii="Times New Roman" w:hAnsi="Times New Roman"/>
          <w:color w:val="000000"/>
          <w:sz w:val="24"/>
        </w:rPr>
        <w:t>ä</w:t>
      </w:r>
      <w:r>
        <w:rPr>
          <w:rFonts w:ascii="Times New Roman" w:hAnsi="Times New Roman"/>
          <w:color w:val="000000"/>
          <w:sz w:val="24"/>
        </w:rPr>
        <w:t>sens</w:t>
      </w:r>
      <w:r w:rsidRPr="00EA6F68">
        <w:rPr>
          <w:rFonts w:ascii="Times New Roman" w:hAnsi="Times New Roman"/>
          <w:color w:val="000000"/>
          <w:sz w:val="24"/>
        </w:rPr>
        <w:t>.</w:t>
      </w:r>
    </w:p>
    <w:p w:rsidR="00BB6F59" w:rsidRPr="00EA6F68" w:rsidRDefault="00EA6F68">
      <w:pPr>
        <w:spacing w:after="0" w:line="1" w:lineRule="atLeast"/>
        <w:ind w:firstLine="600"/>
        <w:jc w:val="both"/>
      </w:pPr>
      <w:r w:rsidRPr="00EA6F68">
        <w:rPr>
          <w:rFonts w:ascii="Times New Roman" w:hAnsi="Times New Roman"/>
          <w:color w:val="000000"/>
          <w:sz w:val="24"/>
        </w:rPr>
        <w:t xml:space="preserve">Спряжение некоторых глаголов в </w:t>
      </w:r>
      <w:r>
        <w:rPr>
          <w:rFonts w:ascii="Times New Roman" w:hAnsi="Times New Roman"/>
          <w:color w:val="000000"/>
          <w:sz w:val="24"/>
        </w:rPr>
        <w:t>Pr</w:t>
      </w:r>
      <w:r w:rsidRPr="00EA6F68">
        <w:rPr>
          <w:rFonts w:ascii="Times New Roman" w:hAnsi="Times New Roman"/>
          <w:color w:val="000000"/>
          <w:sz w:val="24"/>
        </w:rPr>
        <w:t>ä</w:t>
      </w:r>
      <w:r>
        <w:rPr>
          <w:rFonts w:ascii="Times New Roman" w:hAnsi="Times New Roman"/>
          <w:color w:val="000000"/>
          <w:sz w:val="24"/>
        </w:rPr>
        <w:t>sens</w:t>
      </w:r>
      <w:r w:rsidRPr="00EA6F68">
        <w:rPr>
          <w:rFonts w:ascii="Times New Roman" w:hAnsi="Times New Roman"/>
          <w:color w:val="000000"/>
          <w:sz w:val="24"/>
        </w:rPr>
        <w:t>, в том числе с изменением корневой гласной (</w:t>
      </w:r>
      <w:r>
        <w:rPr>
          <w:rFonts w:ascii="Times New Roman" w:hAnsi="Times New Roman"/>
          <w:color w:val="000000"/>
          <w:sz w:val="24"/>
        </w:rPr>
        <w:t>fahren</w:t>
      </w:r>
      <w:r w:rsidRPr="00EA6F68">
        <w:rPr>
          <w:rFonts w:ascii="Times New Roman" w:hAnsi="Times New Roman"/>
          <w:color w:val="000000"/>
          <w:sz w:val="24"/>
        </w:rPr>
        <w:t xml:space="preserve">, </w:t>
      </w:r>
      <w:r>
        <w:rPr>
          <w:rFonts w:ascii="Times New Roman" w:hAnsi="Times New Roman"/>
          <w:color w:val="000000"/>
          <w:sz w:val="24"/>
        </w:rPr>
        <w:t>tragen</w:t>
      </w:r>
      <w:r w:rsidRPr="00EA6F68">
        <w:rPr>
          <w:rFonts w:ascii="Times New Roman" w:hAnsi="Times New Roman"/>
          <w:color w:val="000000"/>
          <w:sz w:val="24"/>
        </w:rPr>
        <w:t xml:space="preserve">, </w:t>
      </w:r>
      <w:r>
        <w:rPr>
          <w:rFonts w:ascii="Times New Roman" w:hAnsi="Times New Roman"/>
          <w:color w:val="000000"/>
          <w:sz w:val="24"/>
        </w:rPr>
        <w:t>lesen</w:t>
      </w:r>
      <w:r w:rsidRPr="00EA6F68">
        <w:rPr>
          <w:rFonts w:ascii="Times New Roman" w:hAnsi="Times New Roman"/>
          <w:color w:val="000000"/>
          <w:sz w:val="24"/>
        </w:rPr>
        <w:t xml:space="preserve">, </w:t>
      </w:r>
      <w:r>
        <w:rPr>
          <w:rFonts w:ascii="Times New Roman" w:hAnsi="Times New Roman"/>
          <w:color w:val="000000"/>
          <w:sz w:val="24"/>
        </w:rPr>
        <w:t>sprechen</w:t>
      </w:r>
      <w:r w:rsidRPr="00EA6F68">
        <w:rPr>
          <w:rFonts w:ascii="Times New Roman" w:hAnsi="Times New Roman"/>
          <w:color w:val="000000"/>
          <w:sz w:val="24"/>
        </w:rPr>
        <w:t>), кроме 2-го лица мн. числа.</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Модальные глаголы </w:t>
      </w:r>
      <w:r>
        <w:rPr>
          <w:rFonts w:ascii="Times New Roman" w:hAnsi="Times New Roman"/>
          <w:color w:val="000000"/>
          <w:sz w:val="24"/>
        </w:rPr>
        <w:t>k</w:t>
      </w:r>
      <w:r w:rsidRPr="00EA6F68">
        <w:rPr>
          <w:rFonts w:ascii="Times New Roman" w:hAnsi="Times New Roman"/>
          <w:color w:val="000000"/>
          <w:sz w:val="24"/>
        </w:rPr>
        <w:t>ö</w:t>
      </w:r>
      <w:r>
        <w:rPr>
          <w:rFonts w:ascii="Times New Roman" w:hAnsi="Times New Roman"/>
          <w:color w:val="000000"/>
          <w:sz w:val="24"/>
        </w:rPr>
        <w:t>nnen</w:t>
      </w:r>
      <w:r w:rsidRPr="00EA6F68">
        <w:rPr>
          <w:rFonts w:ascii="Times New Roman" w:hAnsi="Times New Roman"/>
          <w:color w:val="000000"/>
          <w:sz w:val="24"/>
        </w:rPr>
        <w:t xml:space="preserve">, </w:t>
      </w:r>
      <w:r>
        <w:rPr>
          <w:rFonts w:ascii="Times New Roman" w:hAnsi="Times New Roman"/>
          <w:color w:val="000000"/>
          <w:sz w:val="24"/>
        </w:rPr>
        <w:t>m</w:t>
      </w:r>
      <w:r w:rsidRPr="00EA6F68">
        <w:rPr>
          <w:rFonts w:ascii="Times New Roman" w:hAnsi="Times New Roman"/>
          <w:color w:val="000000"/>
          <w:sz w:val="24"/>
        </w:rPr>
        <w:t>ö</w:t>
      </w:r>
      <w:r>
        <w:rPr>
          <w:rFonts w:ascii="Times New Roman" w:hAnsi="Times New Roman"/>
          <w:color w:val="000000"/>
          <w:sz w:val="24"/>
        </w:rPr>
        <w:t>gen</w:t>
      </w:r>
      <w:r w:rsidRPr="00EA6F68">
        <w:rPr>
          <w:rFonts w:ascii="Times New Roman" w:hAnsi="Times New Roman"/>
          <w:color w:val="000000"/>
          <w:sz w:val="24"/>
        </w:rPr>
        <w:t xml:space="preserve"> в </w:t>
      </w:r>
      <w:r>
        <w:rPr>
          <w:rFonts w:ascii="Times New Roman" w:hAnsi="Times New Roman"/>
          <w:color w:val="000000"/>
          <w:sz w:val="24"/>
        </w:rPr>
        <w:t>Pr</w:t>
      </w:r>
      <w:r w:rsidRPr="00EA6F68">
        <w:rPr>
          <w:rFonts w:ascii="Times New Roman" w:hAnsi="Times New Roman"/>
          <w:color w:val="000000"/>
          <w:sz w:val="24"/>
        </w:rPr>
        <w:t>ä</w:t>
      </w:r>
      <w:r>
        <w:rPr>
          <w:rFonts w:ascii="Times New Roman" w:hAnsi="Times New Roman"/>
          <w:color w:val="000000"/>
          <w:sz w:val="24"/>
        </w:rPr>
        <w:t>sens</w:t>
      </w:r>
      <w:r w:rsidRPr="00EA6F68">
        <w:rPr>
          <w:rFonts w:ascii="Times New Roman" w:hAnsi="Times New Roman"/>
          <w:color w:val="000000"/>
          <w:sz w:val="24"/>
        </w:rPr>
        <w:t>; порядок слов в предложении с модальным глаголом.</w:t>
      </w:r>
    </w:p>
    <w:p w:rsidR="00BB6F59" w:rsidRPr="00EA6F68" w:rsidRDefault="00EA6F68">
      <w:pPr>
        <w:spacing w:after="0" w:line="1" w:lineRule="atLeast"/>
        <w:ind w:firstLine="600"/>
        <w:jc w:val="both"/>
      </w:pPr>
      <w:r w:rsidRPr="00EA6F68">
        <w:rPr>
          <w:rFonts w:ascii="Times New Roman" w:hAnsi="Times New Roman"/>
          <w:color w:val="000000"/>
          <w:sz w:val="24"/>
        </w:rPr>
        <w:t>Род имён существительных.</w:t>
      </w:r>
    </w:p>
    <w:p w:rsidR="00BB6F59" w:rsidRPr="00EA6F68" w:rsidRDefault="00EA6F68">
      <w:pPr>
        <w:spacing w:after="0" w:line="1" w:lineRule="atLeast"/>
        <w:ind w:firstLine="600"/>
        <w:jc w:val="both"/>
      </w:pPr>
      <w:r w:rsidRPr="00EA6F68">
        <w:rPr>
          <w:rFonts w:ascii="Times New Roman" w:hAnsi="Times New Roman"/>
          <w:color w:val="000000"/>
          <w:sz w:val="24"/>
        </w:rPr>
        <w:lastRenderedPageBreak/>
        <w:t>Неопределённый и определённый артикли с именами существительными (наиболее распространённые случаи употребления).</w:t>
      </w:r>
    </w:p>
    <w:p w:rsidR="00BB6F59" w:rsidRPr="00EA6F68" w:rsidRDefault="00EA6F68">
      <w:pPr>
        <w:spacing w:after="0" w:line="1" w:lineRule="atLeast"/>
        <w:ind w:firstLine="600"/>
        <w:jc w:val="both"/>
      </w:pPr>
      <w:r w:rsidRPr="00EA6F68">
        <w:rPr>
          <w:rFonts w:ascii="Times New Roman" w:hAnsi="Times New Roman"/>
          <w:color w:val="000000"/>
          <w:sz w:val="24"/>
        </w:rPr>
        <w:t xml:space="preserve">Существительные в именительном и винительном падежах. Имена собственные (антропонимы) в родительном падеже. Личные (кроме </w:t>
      </w:r>
      <w:r>
        <w:rPr>
          <w:rFonts w:ascii="Times New Roman" w:hAnsi="Times New Roman"/>
          <w:color w:val="000000"/>
          <w:sz w:val="24"/>
        </w:rPr>
        <w:t>ihr</w:t>
      </w:r>
      <w:r w:rsidRPr="00EA6F68">
        <w:rPr>
          <w:rFonts w:ascii="Times New Roman" w:hAnsi="Times New Roman"/>
          <w:color w:val="000000"/>
          <w:sz w:val="24"/>
        </w:rPr>
        <w:t>) и притяжательные местоимения (</w:t>
      </w:r>
      <w:r>
        <w:rPr>
          <w:rFonts w:ascii="Times New Roman" w:hAnsi="Times New Roman"/>
          <w:color w:val="000000"/>
          <w:sz w:val="24"/>
        </w:rPr>
        <w:t>mein</w:t>
      </w:r>
      <w:r w:rsidRPr="00EA6F68">
        <w:rPr>
          <w:rFonts w:ascii="Times New Roman" w:hAnsi="Times New Roman"/>
          <w:color w:val="000000"/>
          <w:sz w:val="24"/>
        </w:rPr>
        <w:t xml:space="preserve">, </w:t>
      </w:r>
      <w:r>
        <w:rPr>
          <w:rFonts w:ascii="Times New Roman" w:hAnsi="Times New Roman"/>
          <w:color w:val="000000"/>
          <w:sz w:val="24"/>
        </w:rPr>
        <w:t>dein</w:t>
      </w:r>
      <w:r w:rsidRPr="00EA6F68">
        <w:rPr>
          <w:rFonts w:ascii="Times New Roman" w:hAnsi="Times New Roman"/>
          <w:color w:val="000000"/>
          <w:sz w:val="24"/>
        </w:rPr>
        <w:t>).</w:t>
      </w:r>
    </w:p>
    <w:p w:rsidR="00BB6F59" w:rsidRPr="00EA6F68" w:rsidRDefault="00EA6F68">
      <w:pPr>
        <w:spacing w:after="0" w:line="1" w:lineRule="atLeast"/>
        <w:ind w:firstLine="600"/>
        <w:jc w:val="both"/>
      </w:pPr>
      <w:r w:rsidRPr="00EA6F68">
        <w:rPr>
          <w:rFonts w:ascii="Times New Roman" w:hAnsi="Times New Roman"/>
          <w:color w:val="000000"/>
          <w:sz w:val="24"/>
        </w:rPr>
        <w:t>Количественные числительные (1–12). Вопросительные слова (</w:t>
      </w:r>
      <w:r>
        <w:rPr>
          <w:rFonts w:ascii="Times New Roman" w:hAnsi="Times New Roman"/>
          <w:color w:val="000000"/>
          <w:sz w:val="24"/>
        </w:rPr>
        <w:t>wer</w:t>
      </w:r>
      <w:r w:rsidRPr="00EA6F68">
        <w:rPr>
          <w:rFonts w:ascii="Times New Roman" w:hAnsi="Times New Roman"/>
          <w:color w:val="000000"/>
          <w:sz w:val="24"/>
        </w:rPr>
        <w:t xml:space="preserve">, </w:t>
      </w:r>
      <w:r>
        <w:rPr>
          <w:rFonts w:ascii="Times New Roman" w:hAnsi="Times New Roman"/>
          <w:color w:val="000000"/>
          <w:sz w:val="24"/>
        </w:rPr>
        <w:t>was</w:t>
      </w:r>
      <w:r w:rsidRPr="00EA6F68">
        <w:rPr>
          <w:rFonts w:ascii="Times New Roman" w:hAnsi="Times New Roman"/>
          <w:color w:val="000000"/>
          <w:sz w:val="24"/>
        </w:rPr>
        <w:t xml:space="preserve">, </w:t>
      </w:r>
      <w:r>
        <w:rPr>
          <w:rFonts w:ascii="Times New Roman" w:hAnsi="Times New Roman"/>
          <w:color w:val="000000"/>
          <w:sz w:val="24"/>
        </w:rPr>
        <w:t>woher</w:t>
      </w:r>
      <w:r w:rsidRPr="00EA6F68">
        <w:rPr>
          <w:rFonts w:ascii="Times New Roman" w:hAnsi="Times New Roman"/>
          <w:color w:val="000000"/>
          <w:sz w:val="24"/>
        </w:rPr>
        <w:t xml:space="preserve">, </w:t>
      </w:r>
      <w:r>
        <w:rPr>
          <w:rFonts w:ascii="Times New Roman" w:hAnsi="Times New Roman"/>
          <w:color w:val="000000"/>
          <w:sz w:val="24"/>
        </w:rPr>
        <w:t>wie</w:t>
      </w:r>
      <w:r w:rsidRPr="00EA6F68">
        <w:rPr>
          <w:rFonts w:ascii="Times New Roman" w:hAnsi="Times New Roman"/>
          <w:color w:val="000000"/>
          <w:sz w:val="24"/>
        </w:rPr>
        <w:t xml:space="preserve">). </w:t>
      </w:r>
      <w:r>
        <w:rPr>
          <w:rFonts w:ascii="Times New Roman" w:hAnsi="Times New Roman"/>
          <w:color w:val="000000"/>
          <w:sz w:val="24"/>
        </w:rPr>
        <w:t>C</w:t>
      </w:r>
      <w:r w:rsidRPr="00EA6F68">
        <w:rPr>
          <w:rFonts w:ascii="Times New Roman" w:hAnsi="Times New Roman"/>
          <w:color w:val="000000"/>
          <w:sz w:val="24"/>
        </w:rPr>
        <w:t xml:space="preserve">оюзы </w:t>
      </w:r>
      <w:r>
        <w:rPr>
          <w:rFonts w:ascii="Times New Roman" w:hAnsi="Times New Roman"/>
          <w:color w:val="000000"/>
          <w:sz w:val="24"/>
        </w:rPr>
        <w:t>und</w:t>
      </w:r>
      <w:r w:rsidRPr="00EA6F68">
        <w:rPr>
          <w:rFonts w:ascii="Times New Roman" w:hAnsi="Times New Roman"/>
          <w:color w:val="000000"/>
          <w:sz w:val="24"/>
        </w:rPr>
        <w:t xml:space="preserve">, </w:t>
      </w:r>
      <w:r>
        <w:rPr>
          <w:rFonts w:ascii="Times New Roman" w:hAnsi="Times New Roman"/>
          <w:color w:val="000000"/>
          <w:sz w:val="24"/>
        </w:rPr>
        <w:t>aber</w:t>
      </w:r>
      <w:r w:rsidRPr="00EA6F68">
        <w:rPr>
          <w:rFonts w:ascii="Times New Roman" w:hAnsi="Times New Roman"/>
          <w:color w:val="000000"/>
          <w:sz w:val="24"/>
        </w:rPr>
        <w:t xml:space="preserve"> (при однородных членах).</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Социокультурные знания и умения</w:t>
      </w:r>
    </w:p>
    <w:p w:rsidR="00BB6F59" w:rsidRPr="00EA6F68" w:rsidRDefault="00EA6F68">
      <w:pPr>
        <w:spacing w:after="0" w:line="1" w:lineRule="atLeast"/>
        <w:ind w:firstLine="600"/>
        <w:jc w:val="both"/>
      </w:pPr>
      <w:r w:rsidRPr="00EA6F68">
        <w:rPr>
          <w:rFonts w:ascii="Times New Roman" w:hAnsi="Times New Roman"/>
          <w:color w:val="000000"/>
          <w:sz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B6F59" w:rsidRPr="00EA6F68" w:rsidRDefault="00EA6F68">
      <w:pPr>
        <w:spacing w:after="0" w:line="1" w:lineRule="atLeast"/>
        <w:ind w:firstLine="600"/>
        <w:jc w:val="both"/>
      </w:pPr>
      <w:r w:rsidRPr="00EA6F68">
        <w:rPr>
          <w:rFonts w:ascii="Times New Roman" w:hAnsi="Times New Roman"/>
          <w:color w:val="000000"/>
          <w:sz w:val="24"/>
        </w:rPr>
        <w:t>Знание названий родной страны и страны/стран изучаемого языка и их столиц.</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Компенсаторные умения</w:t>
      </w:r>
    </w:p>
    <w:p w:rsidR="00BB6F59" w:rsidRPr="00EA6F68" w:rsidRDefault="00EA6F68">
      <w:pPr>
        <w:spacing w:after="0" w:line="1" w:lineRule="atLeast"/>
        <w:ind w:firstLine="600"/>
        <w:jc w:val="both"/>
      </w:pPr>
      <w:r w:rsidRPr="00EA6F68">
        <w:rPr>
          <w:rFonts w:ascii="Times New Roman" w:hAnsi="Times New Roman"/>
          <w:color w:val="000000"/>
          <w:sz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BB6F59" w:rsidRPr="00EA6F68" w:rsidRDefault="00EA6F68">
      <w:pPr>
        <w:spacing w:after="0" w:line="1" w:lineRule="atLeast"/>
        <w:ind w:firstLine="600"/>
        <w:jc w:val="both"/>
      </w:pPr>
      <w:r w:rsidRPr="00EA6F68">
        <w:rPr>
          <w:rFonts w:ascii="Times New Roman" w:hAnsi="Times New Roman"/>
          <w:color w:val="000000"/>
          <w:sz w:val="24"/>
        </w:rPr>
        <w:t>Использование при формулировании собственных высказываний ключевых слов, вопросов, иллюстраций.</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3 КЛАСС</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Тематическое содержание речи</w:t>
      </w:r>
    </w:p>
    <w:p w:rsidR="00BB6F59" w:rsidRPr="00EA6F68" w:rsidRDefault="00EA6F68">
      <w:pPr>
        <w:spacing w:after="0" w:line="1" w:lineRule="atLeast"/>
        <w:ind w:firstLine="600"/>
        <w:jc w:val="both"/>
      </w:pPr>
      <w:r w:rsidRPr="00EA6F68">
        <w:rPr>
          <w:rFonts w:ascii="Times New Roman" w:hAnsi="Times New Roman"/>
          <w:i/>
          <w:color w:val="000000"/>
          <w:sz w:val="24"/>
        </w:rPr>
        <w:t xml:space="preserve">Мир моего «я». </w:t>
      </w:r>
    </w:p>
    <w:p w:rsidR="00BB6F59" w:rsidRPr="00EA6F68" w:rsidRDefault="00EA6F68">
      <w:pPr>
        <w:spacing w:after="0" w:line="1" w:lineRule="atLeast"/>
        <w:ind w:firstLine="600"/>
        <w:jc w:val="both"/>
      </w:pPr>
      <w:r w:rsidRPr="00EA6F68">
        <w:rPr>
          <w:rFonts w:ascii="Times New Roman" w:hAnsi="Times New Roman"/>
          <w:color w:val="000000"/>
          <w:sz w:val="24"/>
        </w:rPr>
        <w:t>Моя семья. Мой день рождения, подарки.</w:t>
      </w:r>
    </w:p>
    <w:p w:rsidR="00BB6F59" w:rsidRPr="00EA6F68" w:rsidRDefault="00EA6F68">
      <w:pPr>
        <w:spacing w:after="0" w:line="1" w:lineRule="atLeast"/>
        <w:ind w:firstLine="600"/>
        <w:jc w:val="both"/>
      </w:pPr>
      <w:r w:rsidRPr="00EA6F68">
        <w:rPr>
          <w:rFonts w:ascii="Times New Roman" w:hAnsi="Times New Roman"/>
          <w:i/>
          <w:color w:val="000000"/>
          <w:sz w:val="24"/>
        </w:rPr>
        <w:t xml:space="preserve">Моя любимая еда. </w:t>
      </w:r>
    </w:p>
    <w:p w:rsidR="00BB6F59" w:rsidRPr="00EA6F68" w:rsidRDefault="00EA6F68">
      <w:pPr>
        <w:spacing w:after="0" w:line="1" w:lineRule="atLeast"/>
        <w:ind w:firstLine="600"/>
        <w:jc w:val="both"/>
      </w:pPr>
      <w:r w:rsidRPr="00EA6F68">
        <w:rPr>
          <w:rFonts w:ascii="Times New Roman" w:hAnsi="Times New Roman"/>
          <w:color w:val="000000"/>
          <w:sz w:val="24"/>
        </w:rPr>
        <w:t>Мой день (распорядок дня).</w:t>
      </w:r>
    </w:p>
    <w:p w:rsidR="00BB6F59" w:rsidRPr="00EA6F68" w:rsidRDefault="00EA6F68">
      <w:pPr>
        <w:spacing w:after="0" w:line="1" w:lineRule="atLeast"/>
        <w:ind w:firstLine="600"/>
        <w:jc w:val="both"/>
      </w:pPr>
      <w:r w:rsidRPr="00EA6F68">
        <w:rPr>
          <w:rFonts w:ascii="Times New Roman" w:hAnsi="Times New Roman"/>
          <w:i/>
          <w:color w:val="000000"/>
          <w:sz w:val="24"/>
        </w:rPr>
        <w:t xml:space="preserve">Мир моих увлечений. </w:t>
      </w:r>
    </w:p>
    <w:p w:rsidR="00BB6F59" w:rsidRPr="00EA6F68" w:rsidRDefault="00EA6F68">
      <w:pPr>
        <w:spacing w:after="0" w:line="1" w:lineRule="atLeast"/>
        <w:ind w:firstLine="600"/>
        <w:jc w:val="both"/>
      </w:pPr>
      <w:r w:rsidRPr="00EA6F68">
        <w:rPr>
          <w:rFonts w:ascii="Times New Roman" w:hAnsi="Times New Roman"/>
          <w:color w:val="000000"/>
          <w:sz w:val="24"/>
        </w:rPr>
        <w:t>Любимая игрушка, игра. Любимый цвет. Мой питомец. Любимые занятия. Любимая сказка. Выходной день (в цирке, в зоопарке, парке). Каникулы.</w:t>
      </w:r>
    </w:p>
    <w:p w:rsidR="00BB6F59" w:rsidRPr="00EA6F68" w:rsidRDefault="00EA6F68">
      <w:pPr>
        <w:spacing w:after="0" w:line="1" w:lineRule="atLeast"/>
        <w:ind w:firstLine="600"/>
        <w:jc w:val="both"/>
      </w:pPr>
      <w:r w:rsidRPr="00EA6F68">
        <w:rPr>
          <w:rFonts w:ascii="Times New Roman" w:hAnsi="Times New Roman"/>
          <w:i/>
          <w:color w:val="000000"/>
          <w:sz w:val="24"/>
        </w:rPr>
        <w:t xml:space="preserve">Мир вокруг меня. </w:t>
      </w:r>
    </w:p>
    <w:p w:rsidR="00BB6F59" w:rsidRPr="00EA6F68" w:rsidRDefault="00EA6F68">
      <w:pPr>
        <w:spacing w:after="0" w:line="1" w:lineRule="atLeast"/>
        <w:ind w:firstLine="600"/>
        <w:jc w:val="both"/>
      </w:pPr>
      <w:r w:rsidRPr="00EA6F68">
        <w:rPr>
          <w:rFonts w:ascii="Times New Roman" w:hAnsi="Times New Roman"/>
          <w:color w:val="000000"/>
          <w:sz w:val="24"/>
        </w:rPr>
        <w:t>Моя комната (квартира, дом). Моя школа. Мои друзья. Моя малая родина (город, село). Дикие и домашние животные. Погода. Времена года (месяцы).</w:t>
      </w:r>
    </w:p>
    <w:p w:rsidR="00BB6F59" w:rsidRPr="00EA6F68" w:rsidRDefault="00EA6F68">
      <w:pPr>
        <w:spacing w:after="0" w:line="1" w:lineRule="atLeast"/>
        <w:ind w:firstLine="600"/>
        <w:jc w:val="both"/>
      </w:pPr>
      <w:r w:rsidRPr="00EA6F68">
        <w:rPr>
          <w:rFonts w:ascii="Times New Roman" w:hAnsi="Times New Roman"/>
          <w:i/>
          <w:color w:val="000000"/>
          <w:sz w:val="24"/>
        </w:rPr>
        <w:t xml:space="preserve">Родная страна и страны изучаемого языка. </w:t>
      </w:r>
    </w:p>
    <w:p w:rsidR="00BB6F59" w:rsidRPr="00EA6F68" w:rsidRDefault="00EA6F68">
      <w:pPr>
        <w:spacing w:after="0" w:line="1" w:lineRule="atLeast"/>
        <w:ind w:firstLine="600"/>
        <w:jc w:val="both"/>
      </w:pPr>
      <w:r w:rsidRPr="00EA6F68">
        <w:rPr>
          <w:rFonts w:ascii="Times New Roman" w:hAnsi="Times New Roman"/>
          <w:color w:val="000000"/>
          <w:sz w:val="24"/>
        </w:rPr>
        <w:t>Россия и страна/страны изучаемого языка. Их столицы, достопримечательности, некоторые интересные факты. Произведения детского фольклора. Персонажи детских книг. Праздники родной страны и страны/стран изучаемого языка.</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Коммуникативные умения</w:t>
      </w:r>
    </w:p>
    <w:p w:rsidR="00BB6F59" w:rsidRPr="00EA6F68" w:rsidRDefault="00EA6F68">
      <w:pPr>
        <w:spacing w:after="0" w:line="1" w:lineRule="atLeast"/>
        <w:ind w:firstLine="600"/>
        <w:jc w:val="both"/>
      </w:pPr>
      <w:r w:rsidRPr="00EA6F68">
        <w:rPr>
          <w:rFonts w:ascii="Times New Roman" w:hAnsi="Times New Roman"/>
          <w:i/>
          <w:color w:val="000000"/>
          <w:sz w:val="24"/>
        </w:rPr>
        <w:t>Говорение</w:t>
      </w:r>
    </w:p>
    <w:p w:rsidR="00BB6F59" w:rsidRPr="00EA6F68" w:rsidRDefault="00EA6F68">
      <w:pPr>
        <w:spacing w:after="0" w:line="1" w:lineRule="atLeast"/>
        <w:ind w:firstLine="600"/>
        <w:jc w:val="both"/>
      </w:pPr>
      <w:r w:rsidRPr="00EA6F68">
        <w:rPr>
          <w:rFonts w:ascii="Times New Roman" w:hAnsi="Times New Roman"/>
          <w:color w:val="000000"/>
          <w:sz w:val="24"/>
        </w:rPr>
        <w:t>Коммуникативные умения диалогической речи.</w:t>
      </w:r>
    </w:p>
    <w:p w:rsidR="00BB6F59" w:rsidRPr="00EA6F68" w:rsidRDefault="00EA6F68">
      <w:pPr>
        <w:spacing w:after="0" w:line="1" w:lineRule="atLeast"/>
        <w:ind w:firstLine="600"/>
        <w:jc w:val="both"/>
      </w:pPr>
      <w:r w:rsidRPr="00EA6F68">
        <w:rPr>
          <w:rFonts w:ascii="Times New Roman" w:hAnsi="Times New Roman"/>
          <w:color w:val="000000"/>
          <w:sz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BB6F59" w:rsidRPr="00EA6F68" w:rsidRDefault="00EA6F68">
      <w:pPr>
        <w:spacing w:after="0" w:line="1" w:lineRule="atLeast"/>
        <w:ind w:firstLine="600"/>
        <w:jc w:val="both"/>
      </w:pPr>
      <w:r w:rsidRPr="00EA6F68">
        <w:rPr>
          <w:rFonts w:ascii="Times New Roman" w:hAnsi="Times New Roman"/>
          <w:color w:val="000000"/>
          <w:sz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BB6F59" w:rsidRPr="00EA6F68" w:rsidRDefault="00EA6F68">
      <w:pPr>
        <w:spacing w:after="0" w:line="1" w:lineRule="atLeast"/>
        <w:ind w:firstLine="600"/>
        <w:jc w:val="both"/>
      </w:pPr>
      <w:r w:rsidRPr="00EA6F68">
        <w:rPr>
          <w:rFonts w:ascii="Times New Roman" w:hAnsi="Times New Roman"/>
          <w:color w:val="000000"/>
          <w:sz w:val="24"/>
        </w:rPr>
        <w:t>диалога-побуждения: приглашение собеседника к совместной деятельности, вежливое согласие/несогласие на предложение собеседника;</w:t>
      </w:r>
    </w:p>
    <w:p w:rsidR="00BB6F59" w:rsidRPr="00EA6F68" w:rsidRDefault="00EA6F68">
      <w:pPr>
        <w:spacing w:after="0" w:line="1" w:lineRule="atLeast"/>
        <w:ind w:firstLine="600"/>
        <w:jc w:val="both"/>
      </w:pPr>
      <w:r w:rsidRPr="00EA6F68">
        <w:rPr>
          <w:rFonts w:ascii="Times New Roman" w:hAnsi="Times New Roman"/>
          <w:color w:val="000000"/>
          <w:sz w:val="24"/>
        </w:rPr>
        <w:t>диалога-расспроса: сообщение фактической информации, ответ на вопросы собеседника, просьба предоставить интересующую информацию.</w:t>
      </w:r>
    </w:p>
    <w:p w:rsidR="00BB6F59" w:rsidRPr="00EA6F68" w:rsidRDefault="00EA6F68">
      <w:pPr>
        <w:spacing w:after="0" w:line="1" w:lineRule="atLeast"/>
        <w:ind w:firstLine="600"/>
        <w:jc w:val="both"/>
      </w:pPr>
      <w:r w:rsidRPr="00EA6F68">
        <w:rPr>
          <w:rFonts w:ascii="Times New Roman" w:hAnsi="Times New Roman"/>
          <w:color w:val="000000"/>
          <w:sz w:val="24"/>
        </w:rPr>
        <w:t>Коммуникативные умения монологической речи.</w:t>
      </w:r>
    </w:p>
    <w:p w:rsidR="00BB6F59" w:rsidRPr="00EA6F68" w:rsidRDefault="00EA6F68">
      <w:pPr>
        <w:spacing w:after="0" w:line="1" w:lineRule="atLeast"/>
        <w:ind w:firstLine="600"/>
        <w:jc w:val="both"/>
      </w:pPr>
      <w:r w:rsidRPr="00EA6F68">
        <w:rPr>
          <w:rFonts w:ascii="Times New Roman" w:hAnsi="Times New Roman"/>
          <w:color w:val="000000"/>
          <w:sz w:val="24"/>
        </w:rPr>
        <w:lastRenderedPageBreak/>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BB6F59" w:rsidRPr="00EA6F68" w:rsidRDefault="00EA6F68">
      <w:pPr>
        <w:spacing w:after="0" w:line="1" w:lineRule="atLeast"/>
        <w:ind w:firstLine="600"/>
        <w:jc w:val="both"/>
      </w:pPr>
      <w:r w:rsidRPr="00EA6F68">
        <w:rPr>
          <w:rFonts w:ascii="Times New Roman" w:hAnsi="Times New Roman"/>
          <w:color w:val="000000"/>
          <w:sz w:val="24"/>
        </w:rPr>
        <w:t>Пересказ с использованием ключевых слов, вопросов и (или) иллюстраций основного содержания прочитанного текста.</w:t>
      </w:r>
    </w:p>
    <w:p w:rsidR="00BB6F59" w:rsidRPr="00EA6F68" w:rsidRDefault="00EA6F68">
      <w:pPr>
        <w:spacing w:after="0" w:line="1" w:lineRule="atLeast"/>
        <w:ind w:firstLine="600"/>
        <w:jc w:val="both"/>
      </w:pPr>
      <w:r w:rsidRPr="00EA6F68">
        <w:rPr>
          <w:rFonts w:ascii="Times New Roman" w:hAnsi="Times New Roman"/>
          <w:i/>
          <w:color w:val="000000"/>
          <w:sz w:val="24"/>
        </w:rPr>
        <w:t>Аудирование</w:t>
      </w:r>
    </w:p>
    <w:p w:rsidR="00BB6F59" w:rsidRPr="00EA6F68" w:rsidRDefault="00EA6F68">
      <w:pPr>
        <w:spacing w:after="0" w:line="1" w:lineRule="atLeast"/>
        <w:ind w:firstLine="600"/>
        <w:jc w:val="both"/>
      </w:pPr>
      <w:r w:rsidRPr="00EA6F68">
        <w:rPr>
          <w:rFonts w:ascii="Times New Roman" w:hAnsi="Times New Roman"/>
          <w:color w:val="000000"/>
          <w:sz w:val="24"/>
        </w:rPr>
        <w:t>Понимание на слух речи учителя и других обучающихся и вербальная/невербальная реакция на услышанное (при непосредственном общении).</w:t>
      </w:r>
    </w:p>
    <w:p w:rsidR="00BB6F59" w:rsidRPr="00EA6F68" w:rsidRDefault="00EA6F68">
      <w:pPr>
        <w:spacing w:after="0" w:line="1" w:lineRule="atLeast"/>
        <w:ind w:firstLine="600"/>
        <w:jc w:val="both"/>
      </w:pPr>
      <w:r w:rsidRPr="00EA6F68">
        <w:rPr>
          <w:rFonts w:ascii="Times New Roman" w:hAnsi="Times New Roman"/>
          <w:color w:val="000000"/>
          <w:sz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B6F59" w:rsidRPr="00EA6F68" w:rsidRDefault="00EA6F68">
      <w:pPr>
        <w:spacing w:after="0" w:line="1" w:lineRule="atLeast"/>
        <w:ind w:firstLine="600"/>
        <w:jc w:val="both"/>
      </w:pPr>
      <w:r w:rsidRPr="00EA6F68">
        <w:rPr>
          <w:rFonts w:ascii="Times New Roman" w:hAnsi="Times New Roman"/>
          <w:color w:val="000000"/>
          <w:sz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BB6F59" w:rsidRPr="00EA6F68" w:rsidRDefault="00EA6F68">
      <w:pPr>
        <w:spacing w:after="0" w:line="1" w:lineRule="atLeast"/>
        <w:ind w:firstLine="600"/>
        <w:jc w:val="both"/>
      </w:pPr>
      <w:r w:rsidRPr="00EA6F68">
        <w:rPr>
          <w:rFonts w:ascii="Times New Roman" w:hAnsi="Times New Roman"/>
          <w:color w:val="000000"/>
          <w:sz w:val="24"/>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BB6F59" w:rsidRPr="00EA6F68" w:rsidRDefault="00EA6F68">
      <w:pPr>
        <w:spacing w:after="0" w:line="1" w:lineRule="atLeast"/>
        <w:ind w:firstLine="600"/>
        <w:jc w:val="both"/>
      </w:pPr>
      <w:r w:rsidRPr="00EA6F68">
        <w:rPr>
          <w:rFonts w:ascii="Times New Roman" w:hAnsi="Times New Roman"/>
          <w:color w:val="000000"/>
          <w:sz w:val="24"/>
        </w:rPr>
        <w:t>Тексты для аудирования: диалог, высказывания собеседников в ситуациях повседневного общения, рассказ, сказка.</w:t>
      </w:r>
    </w:p>
    <w:p w:rsidR="00BB6F59" w:rsidRPr="00EA6F68" w:rsidRDefault="00EA6F68">
      <w:pPr>
        <w:spacing w:after="0" w:line="1" w:lineRule="atLeast"/>
        <w:ind w:firstLine="600"/>
        <w:jc w:val="both"/>
      </w:pPr>
      <w:r w:rsidRPr="00EA6F68">
        <w:rPr>
          <w:rFonts w:ascii="Times New Roman" w:hAnsi="Times New Roman"/>
          <w:i/>
          <w:color w:val="000000"/>
          <w:sz w:val="24"/>
        </w:rPr>
        <w:t>Смысловое чтение</w:t>
      </w:r>
    </w:p>
    <w:p w:rsidR="00BB6F59" w:rsidRPr="00EA6F68" w:rsidRDefault="00EA6F68">
      <w:pPr>
        <w:spacing w:after="0" w:line="1" w:lineRule="atLeast"/>
        <w:ind w:firstLine="600"/>
        <w:jc w:val="both"/>
      </w:pPr>
      <w:r w:rsidRPr="00EA6F68">
        <w:rPr>
          <w:rFonts w:ascii="Times New Roman" w:hAnsi="Times New Roman"/>
          <w:color w:val="000000"/>
          <w:sz w:val="24"/>
        </w:rPr>
        <w:t>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 текста.</w:t>
      </w:r>
    </w:p>
    <w:p w:rsidR="00BB6F59" w:rsidRPr="00EA6F68" w:rsidRDefault="00EA6F68">
      <w:pPr>
        <w:spacing w:after="0" w:line="1" w:lineRule="atLeast"/>
        <w:ind w:firstLine="600"/>
        <w:jc w:val="both"/>
      </w:pPr>
      <w:r w:rsidRPr="00EA6F68">
        <w:rPr>
          <w:rFonts w:ascii="Times New Roman" w:hAnsi="Times New Roman"/>
          <w:color w:val="000000"/>
          <w:sz w:val="24"/>
        </w:rPr>
        <w:t>Тексты для чтения вслух: диалог, рассказ, сказка.</w:t>
      </w:r>
    </w:p>
    <w:p w:rsidR="00BB6F59" w:rsidRPr="00EA6F68" w:rsidRDefault="00EA6F68">
      <w:pPr>
        <w:spacing w:after="0" w:line="1" w:lineRule="atLeast"/>
        <w:ind w:firstLine="600"/>
        <w:jc w:val="both"/>
      </w:pPr>
      <w:r w:rsidRPr="00EA6F68">
        <w:rPr>
          <w:rFonts w:ascii="Times New Roman" w:hAnsi="Times New Roman"/>
          <w:color w:val="000000"/>
          <w:sz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B6F59" w:rsidRPr="00EA6F68" w:rsidRDefault="00EA6F68">
      <w:pPr>
        <w:spacing w:after="0" w:line="1" w:lineRule="atLeast"/>
        <w:ind w:firstLine="600"/>
        <w:jc w:val="both"/>
      </w:pPr>
      <w:r w:rsidRPr="00EA6F68">
        <w:rPr>
          <w:rFonts w:ascii="Times New Roman" w:hAnsi="Times New Roman"/>
          <w:color w:val="000000"/>
          <w:sz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BB6F59" w:rsidRPr="00EA6F68" w:rsidRDefault="00EA6F68">
      <w:pPr>
        <w:spacing w:after="0" w:line="1" w:lineRule="atLeast"/>
        <w:ind w:firstLine="600"/>
        <w:jc w:val="both"/>
      </w:pPr>
      <w:r w:rsidRPr="00EA6F68">
        <w:rPr>
          <w:rFonts w:ascii="Times New Roman" w:hAnsi="Times New Roman"/>
          <w:color w:val="000000"/>
          <w:sz w:val="24"/>
        </w:rPr>
        <w:t>Чтение с пониманием запрашиваемой информации предполагает нахождение и понимание в прочитанном тексте запрашиваемой информации фактического характера с использованием иллюстраций и языковой, в том числе контекстуальной, догадки.</w:t>
      </w:r>
    </w:p>
    <w:p w:rsidR="00BB6F59" w:rsidRPr="00EA6F68" w:rsidRDefault="00EA6F68">
      <w:pPr>
        <w:spacing w:after="0" w:line="1" w:lineRule="atLeast"/>
        <w:ind w:firstLine="600"/>
        <w:jc w:val="both"/>
      </w:pPr>
      <w:r w:rsidRPr="00EA6F68">
        <w:rPr>
          <w:rFonts w:ascii="Times New Roman" w:hAnsi="Times New Roman"/>
          <w:color w:val="000000"/>
          <w:sz w:val="24"/>
        </w:rPr>
        <w:t>Тексты для чтения: диалог, рассказ, сказка, электронное сообщение личного характера.</w:t>
      </w:r>
    </w:p>
    <w:p w:rsidR="00BB6F59" w:rsidRPr="00EA6F68" w:rsidRDefault="00EA6F68">
      <w:pPr>
        <w:spacing w:after="0" w:line="1" w:lineRule="atLeast"/>
        <w:ind w:firstLine="600"/>
        <w:jc w:val="both"/>
      </w:pPr>
      <w:r w:rsidRPr="00EA6F68">
        <w:rPr>
          <w:rFonts w:ascii="Times New Roman" w:hAnsi="Times New Roman"/>
          <w:i/>
          <w:color w:val="000000"/>
          <w:sz w:val="24"/>
        </w:rPr>
        <w:t>Письмо</w:t>
      </w:r>
    </w:p>
    <w:p w:rsidR="00BB6F59" w:rsidRPr="00EA6F68" w:rsidRDefault="00EA6F68">
      <w:pPr>
        <w:spacing w:after="0" w:line="1" w:lineRule="atLeast"/>
        <w:ind w:firstLine="600"/>
        <w:jc w:val="both"/>
      </w:pPr>
      <w:r w:rsidRPr="00EA6F68">
        <w:rPr>
          <w:rFonts w:ascii="Times New Roman" w:hAnsi="Times New Roman"/>
          <w:color w:val="000000"/>
          <w:sz w:val="24"/>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BB6F59" w:rsidRPr="00EA6F68" w:rsidRDefault="00EA6F68">
      <w:pPr>
        <w:spacing w:after="0" w:line="1" w:lineRule="atLeast"/>
        <w:ind w:firstLine="600"/>
        <w:jc w:val="both"/>
      </w:pPr>
      <w:r w:rsidRPr="00EA6F68">
        <w:rPr>
          <w:rFonts w:ascii="Times New Roman" w:hAnsi="Times New Roman"/>
          <w:color w:val="000000"/>
          <w:sz w:val="24"/>
        </w:rPr>
        <w:t>Создание подписей к картинкам, фотографиям с пояснением, что на них изображено.</w:t>
      </w:r>
    </w:p>
    <w:p w:rsidR="00BB6F59" w:rsidRPr="00EA6F68" w:rsidRDefault="00EA6F68">
      <w:pPr>
        <w:spacing w:after="0" w:line="1" w:lineRule="atLeast"/>
        <w:ind w:firstLine="600"/>
        <w:jc w:val="both"/>
      </w:pPr>
      <w:r w:rsidRPr="00EA6F68">
        <w:rPr>
          <w:rFonts w:ascii="Times New Roman" w:hAnsi="Times New Roman"/>
          <w:color w:val="000000"/>
          <w:sz w:val="24"/>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BB6F59" w:rsidRPr="00EA6F68" w:rsidRDefault="00EA6F68">
      <w:pPr>
        <w:spacing w:after="0" w:line="1" w:lineRule="atLeast"/>
        <w:ind w:firstLine="600"/>
        <w:jc w:val="both"/>
      </w:pPr>
      <w:r w:rsidRPr="00EA6F68">
        <w:rPr>
          <w:rFonts w:ascii="Times New Roman" w:hAnsi="Times New Roman"/>
          <w:color w:val="000000"/>
          <w:sz w:val="24"/>
        </w:rPr>
        <w:t>Написание с использованием образца поздравлений с праздниками (днём рождения, с Новым годом, Рождеством) с выражением пожеланий.</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Языковые знания и навыки</w:t>
      </w:r>
    </w:p>
    <w:p w:rsidR="00BB6F59" w:rsidRPr="00EA6F68" w:rsidRDefault="00EA6F68">
      <w:pPr>
        <w:spacing w:after="0" w:line="1" w:lineRule="atLeast"/>
        <w:ind w:firstLine="600"/>
        <w:jc w:val="both"/>
      </w:pPr>
      <w:r w:rsidRPr="00EA6F68">
        <w:rPr>
          <w:rFonts w:ascii="Times New Roman" w:hAnsi="Times New Roman"/>
          <w:i/>
          <w:color w:val="000000"/>
          <w:sz w:val="24"/>
        </w:rPr>
        <w:t>Фонетическая сторона речи</w:t>
      </w:r>
    </w:p>
    <w:p w:rsidR="00BB6F59" w:rsidRPr="00EA6F68" w:rsidRDefault="00EA6F68">
      <w:pPr>
        <w:spacing w:after="0" w:line="1" w:lineRule="atLeast"/>
        <w:ind w:firstLine="600"/>
        <w:jc w:val="both"/>
      </w:pPr>
      <w:r w:rsidRPr="00EA6F68">
        <w:rPr>
          <w:rFonts w:ascii="Times New Roman" w:hAnsi="Times New Roman"/>
          <w:color w:val="000000"/>
          <w:sz w:val="24"/>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BB6F59" w:rsidRPr="00EA6F68" w:rsidRDefault="00EA6F68">
      <w:pPr>
        <w:spacing w:after="0" w:line="1" w:lineRule="atLeast"/>
        <w:ind w:firstLine="600"/>
        <w:jc w:val="both"/>
      </w:pPr>
      <w:r w:rsidRPr="00EA6F68">
        <w:rPr>
          <w:rFonts w:ascii="Times New Roman" w:hAnsi="Times New Roman"/>
          <w:color w:val="000000"/>
          <w:sz w:val="24"/>
        </w:rPr>
        <w:t>Чтение новых слов согласно основным правилам чтения.</w:t>
      </w:r>
    </w:p>
    <w:p w:rsidR="00BB6F59" w:rsidRPr="00EA6F68" w:rsidRDefault="00EA6F68">
      <w:pPr>
        <w:spacing w:after="0" w:line="1" w:lineRule="atLeast"/>
        <w:ind w:firstLine="600"/>
        <w:jc w:val="both"/>
      </w:pPr>
      <w:r w:rsidRPr="00EA6F68">
        <w:rPr>
          <w:rFonts w:ascii="Times New Roman" w:hAnsi="Times New Roman"/>
          <w:i/>
          <w:color w:val="000000"/>
          <w:sz w:val="24"/>
        </w:rPr>
        <w:t>Графика, орфография и пунктуация</w:t>
      </w:r>
    </w:p>
    <w:p w:rsidR="00BB6F59" w:rsidRPr="00EA6F68" w:rsidRDefault="00EA6F68">
      <w:pPr>
        <w:spacing w:after="0" w:line="1" w:lineRule="atLeast"/>
        <w:ind w:firstLine="600"/>
        <w:jc w:val="both"/>
      </w:pPr>
      <w:r w:rsidRPr="00EA6F68">
        <w:rPr>
          <w:rFonts w:ascii="Times New Roman" w:hAnsi="Times New Roman"/>
          <w:color w:val="000000"/>
          <w:sz w:val="24"/>
        </w:rPr>
        <w:t>Правильное написание изученных слов.</w:t>
      </w:r>
    </w:p>
    <w:p w:rsidR="00BB6F59" w:rsidRPr="00EA6F68" w:rsidRDefault="00EA6F68">
      <w:pPr>
        <w:spacing w:after="0" w:line="1" w:lineRule="atLeast"/>
        <w:ind w:firstLine="600"/>
        <w:jc w:val="both"/>
      </w:pPr>
      <w:r w:rsidRPr="00EA6F68">
        <w:rPr>
          <w:rFonts w:ascii="Times New Roman" w:hAnsi="Times New Roman"/>
          <w:color w:val="000000"/>
          <w:sz w:val="24"/>
        </w:rPr>
        <w:lastRenderedPageBreak/>
        <w:t>Правильная расстановка знаков препинания: точки, вопросительного и восклицательного знаков в конце предложения.</w:t>
      </w:r>
    </w:p>
    <w:p w:rsidR="00BB6F59" w:rsidRPr="00EA6F68" w:rsidRDefault="00EA6F68">
      <w:pPr>
        <w:spacing w:after="0" w:line="1" w:lineRule="atLeast"/>
        <w:ind w:firstLine="600"/>
        <w:jc w:val="both"/>
      </w:pPr>
      <w:r w:rsidRPr="00EA6F68">
        <w:rPr>
          <w:rFonts w:ascii="Times New Roman" w:hAnsi="Times New Roman"/>
          <w:i/>
          <w:color w:val="000000"/>
          <w:sz w:val="24"/>
        </w:rPr>
        <w:t>Лексическая сторона речи</w:t>
      </w:r>
    </w:p>
    <w:p w:rsidR="00BB6F59" w:rsidRPr="00EA6F68" w:rsidRDefault="00EA6F68">
      <w:pPr>
        <w:spacing w:after="0" w:line="1" w:lineRule="atLeast"/>
        <w:ind w:firstLine="600"/>
        <w:jc w:val="both"/>
      </w:pPr>
      <w:r w:rsidRPr="00EA6F68">
        <w:rPr>
          <w:rFonts w:ascii="Times New Roman" w:hAnsi="Times New Roman"/>
          <w:color w:val="000000"/>
          <w:sz w:val="24"/>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BB6F59" w:rsidRPr="00EA6F68" w:rsidRDefault="00EA6F68">
      <w:pPr>
        <w:spacing w:after="0" w:line="1" w:lineRule="atLeast"/>
        <w:ind w:firstLine="600"/>
        <w:jc w:val="both"/>
      </w:pPr>
      <w:r w:rsidRPr="00EA6F68">
        <w:rPr>
          <w:rFonts w:ascii="Times New Roman" w:hAnsi="Times New Roman"/>
          <w:color w:val="000000"/>
          <w:sz w:val="24"/>
        </w:rPr>
        <w:t>Распознавание и образование в устной и письменной речи количественных числительных при помощи суффиксов -</w:t>
      </w:r>
      <w:r>
        <w:rPr>
          <w:rFonts w:ascii="Times New Roman" w:hAnsi="Times New Roman"/>
          <w:color w:val="000000"/>
          <w:sz w:val="24"/>
        </w:rPr>
        <w:t>zehn</w:t>
      </w:r>
      <w:r w:rsidRPr="00EA6F68">
        <w:rPr>
          <w:rFonts w:ascii="Times New Roman" w:hAnsi="Times New Roman"/>
          <w:color w:val="000000"/>
          <w:sz w:val="24"/>
        </w:rPr>
        <w:t>, -</w:t>
      </w:r>
      <w:r>
        <w:rPr>
          <w:rFonts w:ascii="Times New Roman" w:hAnsi="Times New Roman"/>
          <w:color w:val="000000"/>
          <w:sz w:val="24"/>
        </w:rPr>
        <w:t>zig</w:t>
      </w:r>
      <w:r w:rsidRPr="00EA6F68">
        <w:rPr>
          <w:rFonts w:ascii="Times New Roman" w:hAnsi="Times New Roman"/>
          <w:color w:val="000000"/>
          <w:sz w:val="24"/>
        </w:rPr>
        <w:t>.</w:t>
      </w:r>
    </w:p>
    <w:p w:rsidR="00BB6F59" w:rsidRPr="00EA6F68" w:rsidRDefault="00EA6F68">
      <w:pPr>
        <w:spacing w:after="0" w:line="1" w:lineRule="atLeast"/>
        <w:ind w:firstLine="600"/>
        <w:jc w:val="both"/>
      </w:pPr>
      <w:r w:rsidRPr="00EA6F68">
        <w:rPr>
          <w:rFonts w:ascii="Times New Roman" w:hAnsi="Times New Roman"/>
          <w:i/>
          <w:color w:val="000000"/>
          <w:sz w:val="24"/>
        </w:rPr>
        <w:t>Грамматическая сторона речи</w:t>
      </w:r>
    </w:p>
    <w:p w:rsidR="00BB6F59" w:rsidRPr="00EA6F68" w:rsidRDefault="00EA6F68">
      <w:pPr>
        <w:spacing w:after="0" w:line="1" w:lineRule="atLeast"/>
        <w:ind w:firstLine="600"/>
        <w:jc w:val="both"/>
      </w:pPr>
      <w:r w:rsidRPr="00EA6F68">
        <w:rPr>
          <w:rFonts w:ascii="Times New Roman" w:hAnsi="Times New Roman"/>
          <w:color w:val="000000"/>
          <w:sz w:val="24"/>
        </w:rPr>
        <w:t>Распознавание и употребление в устной и письменной речи изученных морфологических форм и синтаксических конструкций немецкого языка.</w:t>
      </w:r>
    </w:p>
    <w:p w:rsidR="00BB6F59" w:rsidRPr="00EA6F68" w:rsidRDefault="00EA6F68">
      <w:pPr>
        <w:spacing w:after="0" w:line="1" w:lineRule="atLeast"/>
        <w:ind w:firstLine="600"/>
        <w:jc w:val="both"/>
      </w:pPr>
      <w:r w:rsidRPr="00EA6F68">
        <w:rPr>
          <w:rFonts w:ascii="Times New Roman" w:hAnsi="Times New Roman"/>
          <w:color w:val="000000"/>
          <w:sz w:val="24"/>
        </w:rPr>
        <w:t xml:space="preserve">Различные коммуникативные типы предложений: повествовательные (утвердительные, отрицательные (с </w:t>
      </w:r>
      <w:r>
        <w:rPr>
          <w:rFonts w:ascii="Times New Roman" w:hAnsi="Times New Roman"/>
          <w:color w:val="000000"/>
          <w:sz w:val="24"/>
        </w:rPr>
        <w:t>kein</w:t>
      </w:r>
      <w:r w:rsidRPr="00EA6F68">
        <w:rPr>
          <w:rFonts w:ascii="Times New Roman" w:hAnsi="Times New Roman"/>
          <w:color w:val="000000"/>
          <w:sz w:val="24"/>
        </w:rPr>
        <w:t xml:space="preserve">), побудительные предложения (кроме вежливой формы с </w:t>
      </w:r>
      <w:r>
        <w:rPr>
          <w:rFonts w:ascii="Times New Roman" w:hAnsi="Times New Roman"/>
          <w:color w:val="000000"/>
          <w:sz w:val="24"/>
        </w:rPr>
        <w:t>Sie</w:t>
      </w:r>
      <w:r w:rsidRPr="00EA6F68">
        <w:rPr>
          <w:rFonts w:ascii="Times New Roman" w:hAnsi="Times New Roman"/>
          <w:color w:val="000000"/>
          <w:sz w:val="24"/>
        </w:rPr>
        <w:t>).</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Предложения с местоимением </w:t>
      </w:r>
      <w:r>
        <w:rPr>
          <w:rFonts w:ascii="Times New Roman" w:hAnsi="Times New Roman"/>
          <w:color w:val="000000"/>
          <w:sz w:val="24"/>
        </w:rPr>
        <w:t>es</w:t>
      </w:r>
      <w:r w:rsidRPr="00EA6F68">
        <w:rPr>
          <w:rFonts w:ascii="Times New Roman" w:hAnsi="Times New Roman"/>
          <w:color w:val="000000"/>
          <w:sz w:val="24"/>
        </w:rPr>
        <w:t xml:space="preserve"> и конструкцией </w:t>
      </w:r>
      <w:r>
        <w:rPr>
          <w:rFonts w:ascii="Times New Roman" w:hAnsi="Times New Roman"/>
          <w:color w:val="000000"/>
          <w:sz w:val="24"/>
        </w:rPr>
        <w:t>es</w:t>
      </w:r>
      <w:r w:rsidRPr="00EA6F68">
        <w:rPr>
          <w:rFonts w:ascii="Times New Roman" w:hAnsi="Times New Roman"/>
          <w:color w:val="000000"/>
          <w:sz w:val="24"/>
        </w:rPr>
        <w:t xml:space="preserve"> </w:t>
      </w:r>
      <w:r>
        <w:rPr>
          <w:rFonts w:ascii="Times New Roman" w:hAnsi="Times New Roman"/>
          <w:color w:val="000000"/>
          <w:sz w:val="24"/>
        </w:rPr>
        <w:t>gibt</w:t>
      </w:r>
      <w:r w:rsidRPr="00EA6F68">
        <w:rPr>
          <w:rFonts w:ascii="Times New Roman" w:hAnsi="Times New Roman"/>
          <w:color w:val="000000"/>
          <w:sz w:val="24"/>
        </w:rPr>
        <w:t xml:space="preserve">. Спряжение глаголов </w:t>
      </w:r>
      <w:r>
        <w:rPr>
          <w:rFonts w:ascii="Times New Roman" w:hAnsi="Times New Roman"/>
          <w:color w:val="000000"/>
          <w:sz w:val="24"/>
        </w:rPr>
        <w:t>sein</w:t>
      </w:r>
      <w:r w:rsidRPr="00EA6F68">
        <w:rPr>
          <w:rFonts w:ascii="Times New Roman" w:hAnsi="Times New Roman"/>
          <w:color w:val="000000"/>
          <w:sz w:val="24"/>
        </w:rPr>
        <w:t xml:space="preserve">, </w:t>
      </w:r>
      <w:r>
        <w:rPr>
          <w:rFonts w:ascii="Times New Roman" w:hAnsi="Times New Roman"/>
          <w:color w:val="000000"/>
          <w:sz w:val="24"/>
        </w:rPr>
        <w:t>haben</w:t>
      </w:r>
      <w:r w:rsidRPr="00EA6F68">
        <w:rPr>
          <w:rFonts w:ascii="Times New Roman" w:hAnsi="Times New Roman"/>
          <w:color w:val="000000"/>
          <w:sz w:val="24"/>
        </w:rPr>
        <w:t xml:space="preserve"> в </w:t>
      </w:r>
      <w:r>
        <w:rPr>
          <w:rFonts w:ascii="Times New Roman" w:hAnsi="Times New Roman"/>
          <w:color w:val="000000"/>
          <w:sz w:val="24"/>
        </w:rPr>
        <w:t>Pr</w:t>
      </w:r>
      <w:r w:rsidRPr="00EA6F68">
        <w:rPr>
          <w:rFonts w:ascii="Times New Roman" w:hAnsi="Times New Roman"/>
          <w:color w:val="000000"/>
          <w:sz w:val="24"/>
        </w:rPr>
        <w:t>ä</w:t>
      </w:r>
      <w:r>
        <w:rPr>
          <w:rFonts w:ascii="Times New Roman" w:hAnsi="Times New Roman"/>
          <w:color w:val="000000"/>
          <w:sz w:val="24"/>
        </w:rPr>
        <w:t>teritum</w:t>
      </w:r>
      <w:r w:rsidRPr="00EA6F68">
        <w:rPr>
          <w:rFonts w:ascii="Times New Roman" w:hAnsi="Times New Roman"/>
          <w:color w:val="000000"/>
          <w:sz w:val="24"/>
        </w:rPr>
        <w:t>.</w:t>
      </w:r>
    </w:p>
    <w:p w:rsidR="00BB6F59" w:rsidRPr="00EA6F68" w:rsidRDefault="00EA6F68">
      <w:pPr>
        <w:spacing w:after="0" w:line="1" w:lineRule="atLeast"/>
        <w:ind w:firstLine="600"/>
        <w:jc w:val="both"/>
      </w:pPr>
      <w:r w:rsidRPr="00EA6F68">
        <w:rPr>
          <w:rFonts w:ascii="Times New Roman" w:hAnsi="Times New Roman"/>
          <w:color w:val="000000"/>
          <w:sz w:val="24"/>
        </w:rPr>
        <w:t xml:space="preserve">Спряжение слабых и сильных глаголов в </w:t>
      </w:r>
      <w:r>
        <w:rPr>
          <w:rFonts w:ascii="Times New Roman" w:hAnsi="Times New Roman"/>
          <w:color w:val="000000"/>
          <w:sz w:val="24"/>
        </w:rPr>
        <w:t>Pr</w:t>
      </w:r>
      <w:r w:rsidRPr="00EA6F68">
        <w:rPr>
          <w:rFonts w:ascii="Times New Roman" w:hAnsi="Times New Roman"/>
          <w:color w:val="000000"/>
          <w:sz w:val="24"/>
        </w:rPr>
        <w:t>ä</w:t>
      </w:r>
      <w:r>
        <w:rPr>
          <w:rFonts w:ascii="Times New Roman" w:hAnsi="Times New Roman"/>
          <w:color w:val="000000"/>
          <w:sz w:val="24"/>
        </w:rPr>
        <w:t>sens</w:t>
      </w:r>
      <w:r w:rsidRPr="00EA6F68">
        <w:rPr>
          <w:rFonts w:ascii="Times New Roman" w:hAnsi="Times New Roman"/>
          <w:color w:val="000000"/>
          <w:sz w:val="24"/>
        </w:rPr>
        <w:t xml:space="preserve"> (в том числе во 2-м лице мн. числа).</w:t>
      </w:r>
    </w:p>
    <w:p w:rsidR="00BB6F59" w:rsidRPr="00EA6F68" w:rsidRDefault="00EA6F68">
      <w:pPr>
        <w:spacing w:after="0" w:line="1" w:lineRule="atLeast"/>
        <w:ind w:firstLine="600"/>
        <w:jc w:val="both"/>
      </w:pPr>
      <w:r w:rsidRPr="00EA6F68">
        <w:rPr>
          <w:rFonts w:ascii="Times New Roman" w:hAnsi="Times New Roman"/>
          <w:color w:val="000000"/>
          <w:sz w:val="24"/>
        </w:rPr>
        <w:t xml:space="preserve">Употребление слабых и сильных глаголов в </w:t>
      </w:r>
      <w:r>
        <w:rPr>
          <w:rFonts w:ascii="Times New Roman" w:hAnsi="Times New Roman"/>
          <w:color w:val="000000"/>
          <w:sz w:val="24"/>
        </w:rPr>
        <w:t>Perfekt</w:t>
      </w:r>
      <w:r w:rsidRPr="00EA6F68">
        <w:rPr>
          <w:rFonts w:ascii="Times New Roman" w:hAnsi="Times New Roman"/>
          <w:color w:val="000000"/>
          <w:sz w:val="24"/>
        </w:rPr>
        <w:t>: повествовательные и вопросительные предложения (общий и специальный вопросы).</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Модальные глаголы </w:t>
      </w:r>
      <w:r>
        <w:rPr>
          <w:rFonts w:ascii="Times New Roman" w:hAnsi="Times New Roman"/>
          <w:color w:val="000000"/>
          <w:sz w:val="24"/>
        </w:rPr>
        <w:t>m</w:t>
      </w:r>
      <w:r w:rsidRPr="00EA6F68">
        <w:rPr>
          <w:rFonts w:ascii="Times New Roman" w:hAnsi="Times New Roman"/>
          <w:color w:val="000000"/>
          <w:sz w:val="24"/>
        </w:rPr>
        <w:t>ö</w:t>
      </w:r>
      <w:r>
        <w:rPr>
          <w:rFonts w:ascii="Times New Roman" w:hAnsi="Times New Roman"/>
          <w:color w:val="000000"/>
          <w:sz w:val="24"/>
        </w:rPr>
        <w:t>gen</w:t>
      </w:r>
      <w:r w:rsidRPr="00EA6F68">
        <w:rPr>
          <w:rFonts w:ascii="Times New Roman" w:hAnsi="Times New Roman"/>
          <w:color w:val="000000"/>
          <w:sz w:val="24"/>
        </w:rPr>
        <w:t xml:space="preserve"> (в форме </w:t>
      </w:r>
      <w:r>
        <w:rPr>
          <w:rFonts w:ascii="Times New Roman" w:hAnsi="Times New Roman"/>
          <w:color w:val="000000"/>
          <w:sz w:val="24"/>
        </w:rPr>
        <w:t>m</w:t>
      </w:r>
      <w:r w:rsidRPr="00EA6F68">
        <w:rPr>
          <w:rFonts w:ascii="Times New Roman" w:hAnsi="Times New Roman"/>
          <w:color w:val="000000"/>
          <w:sz w:val="24"/>
        </w:rPr>
        <w:t>ö</w:t>
      </w:r>
      <w:r>
        <w:rPr>
          <w:rFonts w:ascii="Times New Roman" w:hAnsi="Times New Roman"/>
          <w:color w:val="000000"/>
          <w:sz w:val="24"/>
        </w:rPr>
        <w:t>chte</w:t>
      </w:r>
      <w:r w:rsidRPr="00EA6F68">
        <w:rPr>
          <w:rFonts w:ascii="Times New Roman" w:hAnsi="Times New Roman"/>
          <w:color w:val="000000"/>
          <w:sz w:val="24"/>
        </w:rPr>
        <w:t xml:space="preserve">), </w:t>
      </w:r>
      <w:r>
        <w:rPr>
          <w:rFonts w:ascii="Times New Roman" w:hAnsi="Times New Roman"/>
          <w:color w:val="000000"/>
          <w:sz w:val="24"/>
        </w:rPr>
        <w:t>m</w:t>
      </w:r>
      <w:r w:rsidRPr="00EA6F68">
        <w:rPr>
          <w:rFonts w:ascii="Times New Roman" w:hAnsi="Times New Roman"/>
          <w:color w:val="000000"/>
          <w:sz w:val="24"/>
        </w:rPr>
        <w:t>ü</w:t>
      </w:r>
      <w:r>
        <w:rPr>
          <w:rFonts w:ascii="Times New Roman" w:hAnsi="Times New Roman"/>
          <w:color w:val="000000"/>
          <w:sz w:val="24"/>
        </w:rPr>
        <w:t>ssen</w:t>
      </w:r>
      <w:r w:rsidRPr="00EA6F68">
        <w:rPr>
          <w:rFonts w:ascii="Times New Roman" w:hAnsi="Times New Roman"/>
          <w:color w:val="000000"/>
          <w:sz w:val="24"/>
        </w:rPr>
        <w:t xml:space="preserve"> (в </w:t>
      </w:r>
      <w:r>
        <w:rPr>
          <w:rFonts w:ascii="Times New Roman" w:hAnsi="Times New Roman"/>
          <w:color w:val="000000"/>
          <w:sz w:val="24"/>
        </w:rPr>
        <w:t>Pr</w:t>
      </w:r>
      <w:r w:rsidRPr="00EA6F68">
        <w:rPr>
          <w:rFonts w:ascii="Times New Roman" w:hAnsi="Times New Roman"/>
          <w:color w:val="000000"/>
          <w:sz w:val="24"/>
        </w:rPr>
        <w:t>ä</w:t>
      </w:r>
      <w:r>
        <w:rPr>
          <w:rFonts w:ascii="Times New Roman" w:hAnsi="Times New Roman"/>
          <w:color w:val="000000"/>
          <w:sz w:val="24"/>
        </w:rPr>
        <w:t>sens</w:t>
      </w:r>
      <w:r w:rsidRPr="00EA6F68">
        <w:rPr>
          <w:rFonts w:ascii="Times New Roman" w:hAnsi="Times New Roman"/>
          <w:color w:val="000000"/>
          <w:sz w:val="24"/>
        </w:rPr>
        <w:t>).</w:t>
      </w:r>
    </w:p>
    <w:p w:rsidR="00BB6F59" w:rsidRPr="00EA6F68" w:rsidRDefault="00EA6F68">
      <w:pPr>
        <w:spacing w:after="0" w:line="1" w:lineRule="atLeast"/>
        <w:ind w:firstLine="600"/>
        <w:jc w:val="both"/>
      </w:pPr>
      <w:r w:rsidRPr="00EA6F68">
        <w:rPr>
          <w:rFonts w:ascii="Times New Roman" w:hAnsi="Times New Roman"/>
          <w:color w:val="000000"/>
          <w:sz w:val="24"/>
        </w:rPr>
        <w:t>Множественное число существительных.</w:t>
      </w:r>
    </w:p>
    <w:p w:rsidR="00BB6F59" w:rsidRPr="00EA6F68" w:rsidRDefault="00EA6F68">
      <w:pPr>
        <w:spacing w:after="0" w:line="1" w:lineRule="atLeast"/>
        <w:ind w:firstLine="600"/>
        <w:jc w:val="both"/>
      </w:pPr>
      <w:r w:rsidRPr="00EA6F68">
        <w:rPr>
          <w:rFonts w:ascii="Times New Roman" w:hAnsi="Times New Roman"/>
          <w:color w:val="000000"/>
          <w:sz w:val="24"/>
        </w:rPr>
        <w:t>Нулевой артикль с существительными (наиболее распространённые случаи употребления).</w:t>
      </w:r>
    </w:p>
    <w:p w:rsidR="00BB6F59" w:rsidRPr="00EA6F68" w:rsidRDefault="00EA6F68">
      <w:pPr>
        <w:spacing w:after="0" w:line="1" w:lineRule="atLeast"/>
        <w:ind w:firstLine="600"/>
        <w:jc w:val="both"/>
      </w:pPr>
      <w:r w:rsidRPr="00EA6F68">
        <w:rPr>
          <w:rFonts w:ascii="Times New Roman" w:hAnsi="Times New Roman"/>
          <w:color w:val="000000"/>
          <w:sz w:val="24"/>
        </w:rPr>
        <w:t>Склонение существительных в единственном числе в именительном, дательном и винительном падежах.</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Личные и притяжательные местоимения. </w:t>
      </w:r>
    </w:p>
    <w:p w:rsidR="00BB6F59" w:rsidRPr="00EA6F68" w:rsidRDefault="00EA6F68">
      <w:pPr>
        <w:spacing w:after="0" w:line="1" w:lineRule="atLeast"/>
        <w:ind w:firstLine="600"/>
        <w:jc w:val="both"/>
      </w:pPr>
      <w:r w:rsidRPr="00EA6F68">
        <w:rPr>
          <w:rFonts w:ascii="Times New Roman" w:hAnsi="Times New Roman"/>
          <w:color w:val="000000"/>
          <w:sz w:val="24"/>
        </w:rPr>
        <w:t>Количественные числительные (13–30).</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Наиболее употребительные предлоги для выражения временны́х и пространственных отношений </w:t>
      </w:r>
      <w:r>
        <w:rPr>
          <w:rFonts w:ascii="Times New Roman" w:hAnsi="Times New Roman"/>
          <w:color w:val="000000"/>
          <w:sz w:val="24"/>
        </w:rPr>
        <w:t>in</w:t>
      </w:r>
      <w:r w:rsidRPr="00EA6F68">
        <w:rPr>
          <w:rFonts w:ascii="Times New Roman" w:hAnsi="Times New Roman"/>
          <w:color w:val="000000"/>
          <w:sz w:val="24"/>
        </w:rPr>
        <w:t xml:space="preserve">, </w:t>
      </w:r>
      <w:r>
        <w:rPr>
          <w:rFonts w:ascii="Times New Roman" w:hAnsi="Times New Roman"/>
          <w:color w:val="000000"/>
          <w:sz w:val="24"/>
        </w:rPr>
        <w:t>an</w:t>
      </w:r>
      <w:r w:rsidRPr="00EA6F68">
        <w:rPr>
          <w:rFonts w:ascii="Times New Roman" w:hAnsi="Times New Roman"/>
          <w:color w:val="000000"/>
          <w:sz w:val="24"/>
        </w:rPr>
        <w:t xml:space="preserve"> (употребляемые с дательным падежом).</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Социокультурные знания и умения</w:t>
      </w:r>
    </w:p>
    <w:p w:rsidR="00BB6F59" w:rsidRPr="00EA6F68" w:rsidRDefault="00EA6F68">
      <w:pPr>
        <w:spacing w:after="0" w:line="1" w:lineRule="atLeast"/>
        <w:ind w:firstLine="600"/>
        <w:jc w:val="both"/>
      </w:pPr>
      <w:r w:rsidRPr="00EA6F68">
        <w:rPr>
          <w:rFonts w:ascii="Times New Roman" w:hAnsi="Times New Roman"/>
          <w:color w:val="000000"/>
          <w:sz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B6F59" w:rsidRPr="00EA6F68" w:rsidRDefault="00EA6F68">
      <w:pPr>
        <w:spacing w:after="0" w:line="1" w:lineRule="atLeast"/>
        <w:ind w:firstLine="600"/>
        <w:jc w:val="both"/>
      </w:pPr>
      <w:r w:rsidRPr="00EA6F68">
        <w:rPr>
          <w:rFonts w:ascii="Times New Roman" w:hAnsi="Times New Roman"/>
          <w:color w:val="000000"/>
          <w:sz w:val="24"/>
        </w:rPr>
        <w:t>Знание произведений детского фольклора (рифмовок, стихов, песенок), персонажей детских книг.</w:t>
      </w:r>
    </w:p>
    <w:p w:rsidR="00BB6F59" w:rsidRPr="00EA6F68" w:rsidRDefault="00EA6F68">
      <w:pPr>
        <w:spacing w:after="0" w:line="1" w:lineRule="atLeast"/>
        <w:ind w:firstLine="600"/>
        <w:jc w:val="both"/>
      </w:pPr>
      <w:r w:rsidRPr="00EA6F68">
        <w:rPr>
          <w:rFonts w:ascii="Times New Roman" w:hAnsi="Times New Roman"/>
          <w:color w:val="000000"/>
          <w:sz w:val="24"/>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Компенсаторные умения</w:t>
      </w:r>
    </w:p>
    <w:p w:rsidR="00BB6F59" w:rsidRPr="00EA6F68" w:rsidRDefault="00EA6F68">
      <w:pPr>
        <w:spacing w:after="0" w:line="1" w:lineRule="atLeast"/>
        <w:ind w:firstLine="600"/>
        <w:jc w:val="both"/>
      </w:pPr>
      <w:r w:rsidRPr="00EA6F68">
        <w:rPr>
          <w:rFonts w:ascii="Times New Roman" w:hAnsi="Times New Roman"/>
          <w:color w:val="000000"/>
          <w:sz w:val="24"/>
        </w:rPr>
        <w:t>Использование при чтении и аудировании языковой, в том числе контекстуальной, догадки.</w:t>
      </w:r>
    </w:p>
    <w:p w:rsidR="00BB6F59" w:rsidRPr="00EA6F68" w:rsidRDefault="00EA6F68">
      <w:pPr>
        <w:spacing w:after="0" w:line="1" w:lineRule="atLeast"/>
        <w:ind w:firstLine="600"/>
        <w:jc w:val="both"/>
      </w:pPr>
      <w:r w:rsidRPr="00EA6F68">
        <w:rPr>
          <w:rFonts w:ascii="Times New Roman" w:hAnsi="Times New Roman"/>
          <w:color w:val="000000"/>
          <w:sz w:val="24"/>
        </w:rPr>
        <w:t>Использование при формулировании собственных высказываний ключевых слов, вопросов, иллюстраций.</w:t>
      </w:r>
    </w:p>
    <w:p w:rsidR="00BB6F59" w:rsidRPr="00EA6F68" w:rsidRDefault="00EA6F68">
      <w:pPr>
        <w:spacing w:after="0" w:line="1" w:lineRule="atLeast"/>
        <w:ind w:firstLine="600"/>
        <w:jc w:val="both"/>
      </w:pPr>
      <w:r w:rsidRPr="00EA6F68">
        <w:rPr>
          <w:rFonts w:ascii="Times New Roman" w:hAnsi="Times New Roman"/>
          <w:color w:val="000000"/>
          <w:sz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4 КЛАСС</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Тематическое содержание речи</w:t>
      </w:r>
    </w:p>
    <w:p w:rsidR="00BB6F59" w:rsidRPr="00EA6F68" w:rsidRDefault="00EA6F68">
      <w:pPr>
        <w:spacing w:after="0" w:line="1" w:lineRule="atLeast"/>
        <w:ind w:firstLine="600"/>
        <w:jc w:val="both"/>
      </w:pPr>
      <w:r w:rsidRPr="00EA6F68">
        <w:rPr>
          <w:rFonts w:ascii="Times New Roman" w:hAnsi="Times New Roman"/>
          <w:i/>
          <w:color w:val="000000"/>
          <w:sz w:val="24"/>
        </w:rPr>
        <w:t xml:space="preserve">Мир моего «я». </w:t>
      </w:r>
    </w:p>
    <w:p w:rsidR="00BB6F59" w:rsidRPr="00EA6F68" w:rsidRDefault="00EA6F68">
      <w:pPr>
        <w:spacing w:after="0" w:line="1" w:lineRule="atLeast"/>
        <w:ind w:firstLine="600"/>
        <w:jc w:val="both"/>
      </w:pPr>
      <w:r w:rsidRPr="00EA6F68">
        <w:rPr>
          <w:rFonts w:ascii="Times New Roman" w:hAnsi="Times New Roman"/>
          <w:color w:val="000000"/>
          <w:sz w:val="24"/>
        </w:rPr>
        <w:lastRenderedPageBreak/>
        <w:t>Моя семья. Мой день рождения, подарки. Моя любимая еда. Мой день (распорядок дня, домашние обязанности).</w:t>
      </w:r>
    </w:p>
    <w:p w:rsidR="00BB6F59" w:rsidRPr="00EA6F68" w:rsidRDefault="00EA6F68">
      <w:pPr>
        <w:spacing w:after="0" w:line="1" w:lineRule="atLeast"/>
        <w:ind w:firstLine="600"/>
        <w:jc w:val="both"/>
      </w:pPr>
      <w:r w:rsidRPr="00EA6F68">
        <w:rPr>
          <w:rFonts w:ascii="Times New Roman" w:hAnsi="Times New Roman"/>
          <w:i/>
          <w:color w:val="000000"/>
          <w:sz w:val="24"/>
        </w:rPr>
        <w:t xml:space="preserve">Мир моих увлечений. </w:t>
      </w:r>
    </w:p>
    <w:p w:rsidR="00BB6F59" w:rsidRPr="00EA6F68" w:rsidRDefault="00EA6F68">
      <w:pPr>
        <w:spacing w:after="0" w:line="1" w:lineRule="atLeast"/>
        <w:ind w:firstLine="600"/>
        <w:jc w:val="both"/>
      </w:pPr>
      <w:r w:rsidRPr="00EA6F68">
        <w:rPr>
          <w:rFonts w:ascii="Times New Roman" w:hAnsi="Times New Roman"/>
          <w:color w:val="000000"/>
          <w:sz w:val="24"/>
        </w:rPr>
        <w:t>Любимая игрушка, игра. Любимый цвет. Мой питомец. Любимые занятия. Любимая сказка. Выходной день (в цирке, в зоопарке, парке). Каникулы.</w:t>
      </w:r>
    </w:p>
    <w:p w:rsidR="00BB6F59" w:rsidRPr="00EA6F68" w:rsidRDefault="00EA6F68">
      <w:pPr>
        <w:spacing w:after="0" w:line="1" w:lineRule="atLeast"/>
        <w:ind w:firstLine="600"/>
        <w:jc w:val="both"/>
      </w:pPr>
      <w:r w:rsidRPr="00EA6F68">
        <w:rPr>
          <w:rFonts w:ascii="Times New Roman" w:hAnsi="Times New Roman"/>
          <w:i/>
          <w:color w:val="000000"/>
          <w:sz w:val="24"/>
        </w:rPr>
        <w:t xml:space="preserve">Мир вокруг меня. </w:t>
      </w:r>
    </w:p>
    <w:p w:rsidR="00BB6F59" w:rsidRPr="00EA6F68" w:rsidRDefault="00EA6F68">
      <w:pPr>
        <w:spacing w:after="0" w:line="1" w:lineRule="atLeast"/>
        <w:ind w:firstLine="600"/>
        <w:jc w:val="both"/>
      </w:pPr>
      <w:r w:rsidRPr="00EA6F68">
        <w:rPr>
          <w:rFonts w:ascii="Times New Roman" w:hAnsi="Times New Roman"/>
          <w:color w:val="000000"/>
          <w:sz w:val="24"/>
        </w:rPr>
        <w:t>Моя комната (квартира, дом), предметы мебели и интерьера. Моя школа, любимые учебные предметы. Мои друзья. Моя малая родина (город, село). Путешествия. Дикие и домашние животные. Погода. Времена года (месяцы). Покупки (одежда, обувь, книги, основные продукты питания).</w:t>
      </w:r>
    </w:p>
    <w:p w:rsidR="00BB6F59" w:rsidRPr="00EA6F68" w:rsidRDefault="00EA6F68">
      <w:pPr>
        <w:spacing w:after="0" w:line="1" w:lineRule="atLeast"/>
        <w:ind w:firstLine="600"/>
        <w:jc w:val="both"/>
      </w:pPr>
      <w:r w:rsidRPr="00EA6F68">
        <w:rPr>
          <w:rFonts w:ascii="Times New Roman" w:hAnsi="Times New Roman"/>
          <w:i/>
          <w:color w:val="000000"/>
          <w:sz w:val="24"/>
        </w:rPr>
        <w:t xml:space="preserve">Родная страна и страны изучаемого языка. </w:t>
      </w:r>
    </w:p>
    <w:p w:rsidR="00BB6F59" w:rsidRPr="00EA6F68" w:rsidRDefault="00EA6F68">
      <w:pPr>
        <w:spacing w:after="0" w:line="1" w:lineRule="atLeast"/>
        <w:ind w:firstLine="600"/>
        <w:jc w:val="both"/>
      </w:pPr>
      <w:r w:rsidRPr="00EA6F68">
        <w:rPr>
          <w:rFonts w:ascii="Times New Roman" w:hAnsi="Times New Roman"/>
          <w:color w:val="000000"/>
          <w:sz w:val="24"/>
        </w:rPr>
        <w:t>Россия и страна/страны изучаемого языка. Их столицы, достопримечательности и некоторые интересные факты. Произведения детского фольклора. Персонажи детских книг. Праздники родной страны и страны/стран изучаемого языка.</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Коммуникативные умения</w:t>
      </w:r>
    </w:p>
    <w:p w:rsidR="00BB6F59" w:rsidRPr="00EA6F68" w:rsidRDefault="00EA6F68">
      <w:pPr>
        <w:spacing w:after="0" w:line="1" w:lineRule="atLeast"/>
        <w:ind w:firstLine="600"/>
        <w:jc w:val="both"/>
      </w:pPr>
      <w:r w:rsidRPr="00EA6F68">
        <w:rPr>
          <w:rFonts w:ascii="Times New Roman" w:hAnsi="Times New Roman"/>
          <w:i/>
          <w:color w:val="000000"/>
          <w:sz w:val="24"/>
        </w:rPr>
        <w:t>Говорение</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Коммуникативные умения </w:t>
      </w:r>
      <w:r w:rsidRPr="00EA6F68">
        <w:rPr>
          <w:rFonts w:ascii="Times New Roman" w:hAnsi="Times New Roman"/>
          <w:color w:val="000000"/>
          <w:sz w:val="24"/>
          <w:u w:val="single"/>
        </w:rPr>
        <w:t>диалогической</w:t>
      </w:r>
      <w:r w:rsidRPr="00EA6F68">
        <w:rPr>
          <w:rFonts w:ascii="Times New Roman" w:hAnsi="Times New Roman"/>
          <w:color w:val="000000"/>
          <w:sz w:val="24"/>
        </w:rPr>
        <w:t xml:space="preserve"> речи.</w:t>
      </w:r>
    </w:p>
    <w:p w:rsidR="00BB6F59" w:rsidRPr="00EA6F68" w:rsidRDefault="00EA6F68">
      <w:pPr>
        <w:spacing w:after="0" w:line="1" w:lineRule="atLeast"/>
        <w:ind w:firstLine="600"/>
        <w:jc w:val="both"/>
      </w:pPr>
      <w:r w:rsidRPr="00EA6F68">
        <w:rPr>
          <w:rFonts w:ascii="Times New Roman" w:hAnsi="Times New Roman"/>
          <w:color w:val="000000"/>
          <w:sz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BB6F59" w:rsidRPr="00EA6F68" w:rsidRDefault="00EA6F68">
      <w:pPr>
        <w:spacing w:after="0" w:line="1" w:lineRule="atLeast"/>
        <w:ind w:firstLine="600"/>
        <w:jc w:val="both"/>
      </w:pPr>
      <w:r w:rsidRPr="00EA6F68">
        <w:rPr>
          <w:rFonts w:ascii="Times New Roman" w:hAnsi="Times New Roman"/>
          <w:color w:val="000000"/>
          <w:sz w:val="24"/>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BB6F59" w:rsidRPr="00EA6F68" w:rsidRDefault="00EA6F68">
      <w:pPr>
        <w:spacing w:after="0" w:line="1" w:lineRule="atLeast"/>
        <w:ind w:firstLine="600"/>
        <w:jc w:val="both"/>
      </w:pPr>
      <w:r w:rsidRPr="00EA6F68">
        <w:rPr>
          <w:rFonts w:ascii="Times New Roman" w:hAnsi="Times New Roman"/>
          <w:color w:val="000000"/>
          <w:sz w:val="24"/>
        </w:rPr>
        <w:t>диалога-побуждения: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BB6F59" w:rsidRPr="00EA6F68" w:rsidRDefault="00EA6F68">
      <w:pPr>
        <w:spacing w:after="0" w:line="1" w:lineRule="atLeast"/>
        <w:ind w:firstLine="600"/>
        <w:jc w:val="both"/>
      </w:pPr>
      <w:r w:rsidRPr="00EA6F68">
        <w:rPr>
          <w:rFonts w:ascii="Times New Roman" w:hAnsi="Times New Roman"/>
          <w:color w:val="000000"/>
          <w:sz w:val="24"/>
        </w:rPr>
        <w:t>диалога-расспроса: сообщение фактической информации, ответы на вопросы собеседника, запрашивание интересующей информации;</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Коммуникативные умения </w:t>
      </w:r>
      <w:r w:rsidRPr="00EA6F68">
        <w:rPr>
          <w:rFonts w:ascii="Times New Roman" w:hAnsi="Times New Roman"/>
          <w:color w:val="000000"/>
          <w:sz w:val="24"/>
          <w:u w:val="single"/>
        </w:rPr>
        <w:t>монологической</w:t>
      </w:r>
      <w:r w:rsidRPr="00EA6F68">
        <w:rPr>
          <w:rFonts w:ascii="Times New Roman" w:hAnsi="Times New Roman"/>
          <w:color w:val="000000"/>
          <w:sz w:val="24"/>
        </w:rPr>
        <w:t xml:space="preserve"> речи.</w:t>
      </w:r>
    </w:p>
    <w:p w:rsidR="00BB6F59" w:rsidRPr="00EA6F68" w:rsidRDefault="00EA6F68">
      <w:pPr>
        <w:spacing w:after="0" w:line="1" w:lineRule="atLeast"/>
        <w:ind w:firstLine="600"/>
        <w:jc w:val="both"/>
      </w:pPr>
      <w:r w:rsidRPr="00EA6F68">
        <w:rPr>
          <w:rFonts w:ascii="Times New Roman" w:hAnsi="Times New Roman"/>
          <w:color w:val="000000"/>
          <w:sz w:val="24"/>
        </w:rP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 .</w:t>
      </w:r>
    </w:p>
    <w:p w:rsidR="00BB6F59" w:rsidRPr="00EA6F68" w:rsidRDefault="00EA6F68">
      <w:pPr>
        <w:spacing w:after="0" w:line="1" w:lineRule="atLeast"/>
        <w:ind w:firstLine="600"/>
        <w:jc w:val="both"/>
      </w:pPr>
      <w:r w:rsidRPr="00EA6F68">
        <w:rPr>
          <w:rFonts w:ascii="Times New Roman" w:hAnsi="Times New Roman"/>
          <w:color w:val="000000"/>
          <w:sz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BB6F59" w:rsidRPr="00EA6F68" w:rsidRDefault="00EA6F68">
      <w:pPr>
        <w:spacing w:after="0" w:line="1" w:lineRule="atLeast"/>
        <w:ind w:firstLine="600"/>
        <w:jc w:val="both"/>
      </w:pPr>
      <w:r w:rsidRPr="00EA6F68">
        <w:rPr>
          <w:rFonts w:ascii="Times New Roman" w:hAnsi="Times New Roman"/>
          <w:color w:val="000000"/>
          <w:sz w:val="24"/>
        </w:rPr>
        <w:t>Пересказ основного содержания прочитанного текста с использованием ключевых слов, вопросов, плана и (или) иллюстраций.</w:t>
      </w:r>
    </w:p>
    <w:p w:rsidR="00BB6F59" w:rsidRPr="00EA6F68" w:rsidRDefault="00EA6F68">
      <w:pPr>
        <w:spacing w:after="0" w:line="1" w:lineRule="atLeast"/>
        <w:ind w:firstLine="600"/>
        <w:jc w:val="both"/>
      </w:pPr>
      <w:r w:rsidRPr="00EA6F68">
        <w:rPr>
          <w:rFonts w:ascii="Times New Roman" w:hAnsi="Times New Roman"/>
          <w:color w:val="000000"/>
          <w:sz w:val="24"/>
        </w:rPr>
        <w:t>Краткое устное изложение результатов выполненного несложного проектного задания.</w:t>
      </w:r>
    </w:p>
    <w:p w:rsidR="00BB6F59" w:rsidRPr="00EA6F68" w:rsidRDefault="00EA6F68">
      <w:pPr>
        <w:spacing w:after="0" w:line="1" w:lineRule="atLeast"/>
        <w:ind w:firstLine="600"/>
        <w:jc w:val="both"/>
      </w:pPr>
      <w:r w:rsidRPr="00EA6F68">
        <w:rPr>
          <w:rFonts w:ascii="Times New Roman" w:hAnsi="Times New Roman"/>
          <w:i/>
          <w:color w:val="000000"/>
          <w:sz w:val="24"/>
        </w:rPr>
        <w:t>Аудирование</w:t>
      </w:r>
    </w:p>
    <w:p w:rsidR="00BB6F59" w:rsidRPr="00EA6F68" w:rsidRDefault="00EA6F68">
      <w:pPr>
        <w:spacing w:after="0" w:line="1" w:lineRule="atLeast"/>
        <w:ind w:firstLine="600"/>
        <w:jc w:val="both"/>
      </w:pPr>
      <w:r w:rsidRPr="00EA6F68">
        <w:rPr>
          <w:rFonts w:ascii="Times New Roman" w:hAnsi="Times New Roman"/>
          <w:color w:val="000000"/>
          <w:sz w:val="24"/>
        </w:rPr>
        <w:t>Понимание на слух речи учителя и других обучающихся и вербальная/невербальная реакция на услышанное (при непосредственном общении).</w:t>
      </w:r>
    </w:p>
    <w:p w:rsidR="00BB6F59" w:rsidRPr="00EA6F68" w:rsidRDefault="00EA6F68">
      <w:pPr>
        <w:spacing w:after="0" w:line="1" w:lineRule="atLeast"/>
        <w:ind w:firstLine="600"/>
        <w:jc w:val="both"/>
      </w:pPr>
      <w:r w:rsidRPr="00EA6F68">
        <w:rPr>
          <w:rFonts w:ascii="Times New Roman" w:hAnsi="Times New Roman"/>
          <w:color w:val="000000"/>
          <w:sz w:val="24"/>
        </w:rPr>
        <w:t>Восприятие и понимание на слух учебных и адаптированных аутентичных текстов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B6F59" w:rsidRPr="00EA6F68" w:rsidRDefault="00EA6F68">
      <w:pPr>
        <w:spacing w:after="0" w:line="1" w:lineRule="atLeast"/>
        <w:ind w:firstLine="600"/>
        <w:jc w:val="both"/>
      </w:pPr>
      <w:r w:rsidRPr="00EA6F68">
        <w:rPr>
          <w:rFonts w:ascii="Times New Roman" w:hAnsi="Times New Roman"/>
          <w:color w:val="000000"/>
          <w:sz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языковой, в том числе контекстуальной, догадки.</w:t>
      </w:r>
    </w:p>
    <w:p w:rsidR="00BB6F59" w:rsidRPr="00EA6F68" w:rsidRDefault="00EA6F68">
      <w:pPr>
        <w:spacing w:after="0" w:line="1" w:lineRule="atLeast"/>
        <w:ind w:firstLine="600"/>
        <w:jc w:val="both"/>
      </w:pPr>
      <w:r w:rsidRPr="00EA6F68">
        <w:rPr>
          <w:rFonts w:ascii="Times New Roman" w:hAnsi="Times New Roman"/>
          <w:color w:val="000000"/>
          <w:sz w:val="24"/>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языковой, в том числе контекстуальной, догадки.</w:t>
      </w:r>
    </w:p>
    <w:p w:rsidR="00BB6F59" w:rsidRPr="00EA6F68" w:rsidRDefault="00EA6F68">
      <w:pPr>
        <w:spacing w:after="0" w:line="1" w:lineRule="atLeast"/>
        <w:ind w:firstLine="600"/>
        <w:jc w:val="both"/>
      </w:pPr>
      <w:r w:rsidRPr="00EA6F68">
        <w:rPr>
          <w:rFonts w:ascii="Times New Roman" w:hAnsi="Times New Roman"/>
          <w:color w:val="000000"/>
          <w:sz w:val="24"/>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BB6F59" w:rsidRPr="00EA6F68" w:rsidRDefault="00EA6F68">
      <w:pPr>
        <w:spacing w:after="0" w:line="1" w:lineRule="atLeast"/>
        <w:ind w:firstLine="600"/>
        <w:jc w:val="both"/>
      </w:pPr>
      <w:r w:rsidRPr="00EA6F68">
        <w:rPr>
          <w:rFonts w:ascii="Times New Roman" w:hAnsi="Times New Roman"/>
          <w:i/>
          <w:color w:val="000000"/>
          <w:sz w:val="24"/>
        </w:rPr>
        <w:t>Смысловое чтение</w:t>
      </w:r>
    </w:p>
    <w:p w:rsidR="00BB6F59" w:rsidRPr="00EA6F68" w:rsidRDefault="00EA6F68">
      <w:pPr>
        <w:spacing w:after="0" w:line="1" w:lineRule="atLeast"/>
        <w:ind w:firstLine="600"/>
        <w:jc w:val="both"/>
      </w:pPr>
      <w:r w:rsidRPr="00EA6F68">
        <w:rPr>
          <w:rFonts w:ascii="Times New Roman" w:hAnsi="Times New Roman"/>
          <w:color w:val="000000"/>
          <w:sz w:val="24"/>
        </w:rPr>
        <w:lastRenderedPageBreak/>
        <w:t>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 текста.</w:t>
      </w:r>
    </w:p>
    <w:p w:rsidR="00BB6F59" w:rsidRPr="00EA6F68" w:rsidRDefault="00EA6F68">
      <w:pPr>
        <w:spacing w:after="0" w:line="1" w:lineRule="atLeast"/>
        <w:ind w:firstLine="600"/>
        <w:jc w:val="both"/>
      </w:pPr>
      <w:r w:rsidRPr="00EA6F68">
        <w:rPr>
          <w:rFonts w:ascii="Times New Roman" w:hAnsi="Times New Roman"/>
          <w:color w:val="000000"/>
          <w:sz w:val="24"/>
        </w:rPr>
        <w:t>Тексты для чтения вслух: диалог, рассказ, сказка.</w:t>
      </w:r>
    </w:p>
    <w:p w:rsidR="00BB6F59" w:rsidRPr="00EA6F68" w:rsidRDefault="00EA6F68">
      <w:pPr>
        <w:spacing w:after="0" w:line="1" w:lineRule="atLeast"/>
        <w:ind w:firstLine="600"/>
        <w:jc w:val="both"/>
      </w:pPr>
      <w:r w:rsidRPr="00EA6F68">
        <w:rPr>
          <w:rFonts w:ascii="Times New Roman" w:hAnsi="Times New Roman"/>
          <w:color w:val="000000"/>
          <w:sz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B6F59" w:rsidRPr="00EA6F68" w:rsidRDefault="00EA6F68">
      <w:pPr>
        <w:spacing w:after="0" w:line="1" w:lineRule="atLeast"/>
        <w:ind w:firstLine="600"/>
        <w:jc w:val="both"/>
      </w:pPr>
      <w:r w:rsidRPr="00EA6F68">
        <w:rPr>
          <w:rFonts w:ascii="Times New Roman" w:hAnsi="Times New Roman"/>
          <w:color w:val="000000"/>
          <w:sz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языковой, в том числе контекстуальной, догадки.</w:t>
      </w:r>
    </w:p>
    <w:p w:rsidR="00BB6F59" w:rsidRPr="00EA6F68" w:rsidRDefault="00EA6F68">
      <w:pPr>
        <w:spacing w:after="0" w:line="1" w:lineRule="atLeast"/>
        <w:ind w:firstLine="600"/>
        <w:jc w:val="both"/>
      </w:pPr>
      <w:r w:rsidRPr="00EA6F68">
        <w:rPr>
          <w:rFonts w:ascii="Times New Roman" w:hAnsi="Times New Roman"/>
          <w:color w:val="000000"/>
          <w:sz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 Прогнозирование содержания текста по заголовку.</w:t>
      </w:r>
    </w:p>
    <w:p w:rsidR="00BB6F59" w:rsidRPr="00EA6F68" w:rsidRDefault="00EA6F68">
      <w:pPr>
        <w:spacing w:after="0" w:line="1" w:lineRule="atLeast"/>
        <w:ind w:firstLine="600"/>
        <w:jc w:val="both"/>
      </w:pPr>
      <w:r w:rsidRPr="00EA6F68">
        <w:rPr>
          <w:rFonts w:ascii="Times New Roman" w:hAnsi="Times New Roman"/>
          <w:color w:val="000000"/>
          <w:sz w:val="24"/>
        </w:rPr>
        <w:t>Смысловое чтение про себя учебных и адаптированных аутентичных текстов, содержащие отдельные незнакомые слова, понимание основного содержания (тема, главная мысль, главные факты/события) тексте с использованием иллюстраций, языковой, в том числе контекстуальной, догадки.</w:t>
      </w:r>
    </w:p>
    <w:p w:rsidR="00BB6F59" w:rsidRPr="00EA6F68" w:rsidRDefault="00EA6F68">
      <w:pPr>
        <w:spacing w:after="0" w:line="1" w:lineRule="atLeast"/>
        <w:ind w:firstLine="600"/>
        <w:jc w:val="both"/>
      </w:pPr>
      <w:r w:rsidRPr="00EA6F68">
        <w:rPr>
          <w:rFonts w:ascii="Times New Roman" w:hAnsi="Times New Roman"/>
          <w:color w:val="000000"/>
          <w:sz w:val="24"/>
        </w:rPr>
        <w:t>Чтение несплошных текстов (таблиц, диаграмм) и понимание представленной в них информации.</w:t>
      </w:r>
    </w:p>
    <w:p w:rsidR="00BB6F59" w:rsidRPr="00EA6F68" w:rsidRDefault="00EA6F68">
      <w:pPr>
        <w:spacing w:after="0" w:line="1" w:lineRule="atLeast"/>
        <w:ind w:firstLine="600"/>
        <w:jc w:val="both"/>
      </w:pPr>
      <w:r w:rsidRPr="00EA6F68">
        <w:rPr>
          <w:rFonts w:ascii="Times New Roman" w:hAnsi="Times New Roman"/>
          <w:color w:val="000000"/>
          <w:sz w:val="24"/>
        </w:rPr>
        <w:t>Тексты для чтения: диалог, рассказ, сказка, электронное сообщение личного характера, текст научно-популярного характера, стихотворение.</w:t>
      </w:r>
    </w:p>
    <w:p w:rsidR="00BB6F59" w:rsidRPr="00EA6F68" w:rsidRDefault="00EA6F68">
      <w:pPr>
        <w:spacing w:after="0" w:line="1" w:lineRule="atLeast"/>
        <w:ind w:firstLine="600"/>
        <w:jc w:val="both"/>
      </w:pPr>
      <w:r w:rsidRPr="00EA6F68">
        <w:rPr>
          <w:rFonts w:ascii="Times New Roman" w:hAnsi="Times New Roman"/>
          <w:i/>
          <w:color w:val="000000"/>
          <w:sz w:val="24"/>
        </w:rPr>
        <w:t>Письмо</w:t>
      </w:r>
    </w:p>
    <w:p w:rsidR="00BB6F59" w:rsidRPr="00EA6F68" w:rsidRDefault="00EA6F68">
      <w:pPr>
        <w:spacing w:after="0" w:line="1" w:lineRule="atLeast"/>
        <w:ind w:firstLine="600"/>
        <w:jc w:val="both"/>
      </w:pPr>
      <w:r w:rsidRPr="00EA6F68">
        <w:rPr>
          <w:rFonts w:ascii="Times New Roman" w:hAnsi="Times New Roman"/>
          <w:color w:val="000000"/>
          <w:sz w:val="24"/>
        </w:rPr>
        <w:t>Выписывание из текста слов, словосочетаний, предложений, вставка пропущенных слов в предложение в соответствии с решаемой коммуникативной/учебной задачей.</w:t>
      </w:r>
    </w:p>
    <w:p w:rsidR="00BB6F59" w:rsidRPr="00EA6F68" w:rsidRDefault="00EA6F68">
      <w:pPr>
        <w:spacing w:after="0" w:line="1" w:lineRule="atLeast"/>
        <w:ind w:firstLine="600"/>
        <w:jc w:val="both"/>
      </w:pPr>
      <w:r w:rsidRPr="00EA6F68">
        <w:rPr>
          <w:rFonts w:ascii="Times New Roman" w:hAnsi="Times New Roman"/>
          <w:color w:val="000000"/>
          <w:sz w:val="24"/>
        </w:rPr>
        <w:t>Заполнение простых анкет и формуляров с указанием личной информации (имя, фамилия, возраст, место жительства (страна проживания, город), любимые занятия) в соответствии с нормами, принятыми в стране/странах изучаемого языка;</w:t>
      </w:r>
    </w:p>
    <w:p w:rsidR="00BB6F59" w:rsidRPr="00EA6F68" w:rsidRDefault="00EA6F68">
      <w:pPr>
        <w:spacing w:after="0" w:line="1" w:lineRule="atLeast"/>
        <w:ind w:firstLine="600"/>
        <w:jc w:val="both"/>
      </w:pPr>
      <w:r w:rsidRPr="00EA6F68">
        <w:rPr>
          <w:rFonts w:ascii="Times New Roman" w:hAnsi="Times New Roman"/>
          <w:color w:val="000000"/>
          <w:sz w:val="24"/>
        </w:rPr>
        <w:t>Написание с использованием образца поздравлений с праздниками (с Новым годом, Рождеством, днём рождения) с выражением пожеланий.</w:t>
      </w:r>
    </w:p>
    <w:p w:rsidR="00BB6F59" w:rsidRPr="00EA6F68" w:rsidRDefault="00EA6F68">
      <w:pPr>
        <w:spacing w:after="0" w:line="1" w:lineRule="atLeast"/>
        <w:ind w:firstLine="600"/>
        <w:jc w:val="both"/>
      </w:pPr>
      <w:r w:rsidRPr="00EA6F68">
        <w:rPr>
          <w:rFonts w:ascii="Times New Roman" w:hAnsi="Times New Roman"/>
          <w:color w:val="000000"/>
          <w:sz w:val="24"/>
        </w:rPr>
        <w:t>Создание подписей к картинкам, фотографиям с пояснением, что на них изображено, написание короткого рассказа по плану/ключевым словам.</w:t>
      </w:r>
    </w:p>
    <w:p w:rsidR="00BB6F59" w:rsidRPr="00EA6F68" w:rsidRDefault="00EA6F68">
      <w:pPr>
        <w:spacing w:after="0" w:line="1" w:lineRule="atLeast"/>
        <w:ind w:firstLine="600"/>
        <w:jc w:val="both"/>
      </w:pPr>
      <w:r w:rsidRPr="00EA6F68">
        <w:rPr>
          <w:rFonts w:ascii="Times New Roman" w:hAnsi="Times New Roman"/>
          <w:color w:val="000000"/>
          <w:sz w:val="24"/>
        </w:rPr>
        <w:t>Написание электронного сообщения личного характера с использованием образца.</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Языковые знания и навыки</w:t>
      </w:r>
    </w:p>
    <w:p w:rsidR="00BB6F59" w:rsidRPr="00EA6F68" w:rsidRDefault="00EA6F68">
      <w:pPr>
        <w:spacing w:after="0" w:line="1" w:lineRule="atLeast"/>
        <w:ind w:firstLine="600"/>
        <w:jc w:val="both"/>
      </w:pPr>
      <w:r w:rsidRPr="00EA6F68">
        <w:rPr>
          <w:rFonts w:ascii="Times New Roman" w:hAnsi="Times New Roman"/>
          <w:i/>
          <w:color w:val="000000"/>
          <w:sz w:val="24"/>
        </w:rPr>
        <w:t>Фонетическая сторона речи</w:t>
      </w:r>
    </w:p>
    <w:p w:rsidR="00BB6F59" w:rsidRPr="00EA6F68" w:rsidRDefault="00EA6F68">
      <w:pPr>
        <w:spacing w:after="0" w:line="1" w:lineRule="atLeast"/>
        <w:ind w:firstLine="600"/>
        <w:jc w:val="both"/>
      </w:pPr>
      <w:r w:rsidRPr="00EA6F68">
        <w:rPr>
          <w:rFonts w:ascii="Times New Roman" w:hAnsi="Times New Roman"/>
          <w:color w:val="000000"/>
          <w:sz w:val="24"/>
        </w:rPr>
        <w:t>Различение на слух, без ошибок, ведущих к сбою в коммуникации, произнесение слов с соблюдением правильного ударения и фраз/предложений с соблюдением их ритмико-интонационных особенностей.</w:t>
      </w:r>
    </w:p>
    <w:p w:rsidR="00BB6F59" w:rsidRPr="00EA6F68" w:rsidRDefault="00EA6F68">
      <w:pPr>
        <w:spacing w:after="0" w:line="1" w:lineRule="atLeast"/>
        <w:ind w:firstLine="600"/>
        <w:jc w:val="both"/>
      </w:pPr>
      <w:r w:rsidRPr="00EA6F68">
        <w:rPr>
          <w:rFonts w:ascii="Times New Roman" w:hAnsi="Times New Roman"/>
          <w:color w:val="000000"/>
          <w:sz w:val="24"/>
        </w:rPr>
        <w:t>Чтение новых слов согласно основным правилам чтения.</w:t>
      </w:r>
    </w:p>
    <w:p w:rsidR="00BB6F59" w:rsidRPr="00EA6F68" w:rsidRDefault="00EA6F68">
      <w:pPr>
        <w:spacing w:after="0" w:line="1" w:lineRule="atLeast"/>
        <w:ind w:firstLine="600"/>
        <w:jc w:val="both"/>
      </w:pPr>
      <w:r w:rsidRPr="00EA6F68">
        <w:rPr>
          <w:rFonts w:ascii="Times New Roman" w:hAnsi="Times New Roman"/>
          <w:i/>
          <w:color w:val="000000"/>
          <w:sz w:val="24"/>
        </w:rPr>
        <w:t>Графика, орфография и пунктуация</w:t>
      </w:r>
    </w:p>
    <w:p w:rsidR="00BB6F59" w:rsidRPr="00EA6F68" w:rsidRDefault="00EA6F68">
      <w:pPr>
        <w:spacing w:after="0" w:line="1" w:lineRule="atLeast"/>
        <w:ind w:firstLine="600"/>
        <w:jc w:val="both"/>
      </w:pPr>
      <w:r w:rsidRPr="00EA6F68">
        <w:rPr>
          <w:rFonts w:ascii="Times New Roman" w:hAnsi="Times New Roman"/>
          <w:color w:val="000000"/>
          <w:sz w:val="24"/>
        </w:rPr>
        <w:t>Правильное написание изученных слов.</w:t>
      </w:r>
    </w:p>
    <w:p w:rsidR="00BB6F59" w:rsidRPr="00EA6F68" w:rsidRDefault="00EA6F68">
      <w:pPr>
        <w:spacing w:after="0" w:line="1" w:lineRule="atLeast"/>
        <w:ind w:firstLine="600"/>
        <w:jc w:val="both"/>
      </w:pPr>
      <w:r w:rsidRPr="00EA6F68">
        <w:rPr>
          <w:rFonts w:ascii="Times New Roman" w:hAnsi="Times New Roman"/>
          <w:color w:val="000000"/>
          <w:sz w:val="24"/>
        </w:rPr>
        <w:t>Правильная расстановка знаков препинания: точки, вопросительного и восклицательного знаков в конце предложения, запятой при перечислении.</w:t>
      </w:r>
    </w:p>
    <w:p w:rsidR="00BB6F59" w:rsidRPr="00EA6F68" w:rsidRDefault="00EA6F68">
      <w:pPr>
        <w:spacing w:after="0" w:line="1" w:lineRule="atLeast"/>
        <w:ind w:firstLine="600"/>
        <w:jc w:val="both"/>
      </w:pPr>
      <w:r w:rsidRPr="00EA6F68">
        <w:rPr>
          <w:rFonts w:ascii="Times New Roman" w:hAnsi="Times New Roman"/>
          <w:i/>
          <w:color w:val="000000"/>
          <w:sz w:val="24"/>
        </w:rPr>
        <w:t>Лексическая сторона речи</w:t>
      </w:r>
    </w:p>
    <w:p w:rsidR="00BB6F59" w:rsidRPr="00EA6F68" w:rsidRDefault="00EA6F68">
      <w:pPr>
        <w:spacing w:after="0" w:line="1" w:lineRule="atLeast"/>
        <w:ind w:firstLine="600"/>
        <w:jc w:val="both"/>
      </w:pPr>
      <w:r w:rsidRPr="00EA6F68">
        <w:rPr>
          <w:rFonts w:ascii="Times New Roman" w:hAnsi="Times New Roman"/>
          <w:color w:val="000000"/>
          <w:sz w:val="24"/>
        </w:rPr>
        <w:t>Распознавание и употребление в устной и письменной речи не менее 500 лексических единиц (слов, словосочетаний, речевых клише), обслуживающих ситуации, включая 350 лексических единиц.</w:t>
      </w:r>
    </w:p>
    <w:p w:rsidR="00BB6F59" w:rsidRPr="00EA6F68" w:rsidRDefault="00EA6F68">
      <w:pPr>
        <w:spacing w:after="0" w:line="1" w:lineRule="atLeast"/>
        <w:ind w:firstLine="600"/>
        <w:jc w:val="both"/>
      </w:pPr>
      <w:r w:rsidRPr="00EA6F68">
        <w:rPr>
          <w:rFonts w:ascii="Times New Roman" w:hAnsi="Times New Roman"/>
          <w:color w:val="000000"/>
          <w:sz w:val="24"/>
        </w:rPr>
        <w:t>Распознавание и образование в устной и письменной речи порядковых числительных при помощи суффиксов -</w:t>
      </w:r>
      <w:r>
        <w:rPr>
          <w:rFonts w:ascii="Times New Roman" w:hAnsi="Times New Roman"/>
          <w:color w:val="000000"/>
          <w:sz w:val="24"/>
        </w:rPr>
        <w:t>te</w:t>
      </w:r>
      <w:r w:rsidRPr="00EA6F68">
        <w:rPr>
          <w:rFonts w:ascii="Times New Roman" w:hAnsi="Times New Roman"/>
          <w:color w:val="000000"/>
          <w:sz w:val="24"/>
        </w:rPr>
        <w:t>, -</w:t>
      </w:r>
      <w:r>
        <w:rPr>
          <w:rFonts w:ascii="Times New Roman" w:hAnsi="Times New Roman"/>
          <w:color w:val="000000"/>
          <w:sz w:val="24"/>
        </w:rPr>
        <w:t>ste</w:t>
      </w:r>
      <w:r w:rsidRPr="00EA6F68">
        <w:rPr>
          <w:rFonts w:ascii="Times New Roman" w:hAnsi="Times New Roman"/>
          <w:color w:val="000000"/>
          <w:sz w:val="24"/>
        </w:rPr>
        <w:t>, родственных слов с использованием основных способов словообразования: аффиксации (суффикс -</w:t>
      </w:r>
      <w:r>
        <w:rPr>
          <w:rFonts w:ascii="Times New Roman" w:hAnsi="Times New Roman"/>
          <w:color w:val="000000"/>
          <w:sz w:val="24"/>
        </w:rPr>
        <w:t>er</w:t>
      </w:r>
      <w:r w:rsidRPr="00EA6F68">
        <w:rPr>
          <w:rFonts w:ascii="Times New Roman" w:hAnsi="Times New Roman"/>
          <w:color w:val="000000"/>
          <w:sz w:val="24"/>
        </w:rPr>
        <w:t xml:space="preserve"> – </w:t>
      </w:r>
      <w:r>
        <w:rPr>
          <w:rFonts w:ascii="Times New Roman" w:hAnsi="Times New Roman"/>
          <w:color w:val="000000"/>
          <w:sz w:val="24"/>
        </w:rPr>
        <w:t>Arbeiter</w:t>
      </w:r>
      <w:r w:rsidRPr="00EA6F68">
        <w:rPr>
          <w:rFonts w:ascii="Times New Roman" w:hAnsi="Times New Roman"/>
          <w:color w:val="000000"/>
          <w:sz w:val="24"/>
        </w:rPr>
        <w:t>, -</w:t>
      </w:r>
      <w:r>
        <w:rPr>
          <w:rFonts w:ascii="Times New Roman" w:hAnsi="Times New Roman"/>
          <w:color w:val="000000"/>
          <w:sz w:val="24"/>
        </w:rPr>
        <w:t>in</w:t>
      </w:r>
      <w:r w:rsidRPr="00EA6F68">
        <w:rPr>
          <w:rFonts w:ascii="Times New Roman" w:hAnsi="Times New Roman"/>
          <w:color w:val="000000"/>
          <w:sz w:val="24"/>
        </w:rPr>
        <w:t xml:space="preserve"> – </w:t>
      </w:r>
      <w:r>
        <w:rPr>
          <w:rFonts w:ascii="Times New Roman" w:hAnsi="Times New Roman"/>
          <w:color w:val="000000"/>
          <w:sz w:val="24"/>
        </w:rPr>
        <w:t>Lehrerin</w:t>
      </w:r>
      <w:r w:rsidRPr="00EA6F68">
        <w:rPr>
          <w:rFonts w:ascii="Times New Roman" w:hAnsi="Times New Roman"/>
          <w:color w:val="000000"/>
          <w:sz w:val="24"/>
        </w:rPr>
        <w:t>), словосложения (</w:t>
      </w:r>
      <w:r>
        <w:rPr>
          <w:rFonts w:ascii="Times New Roman" w:hAnsi="Times New Roman"/>
          <w:color w:val="000000"/>
          <w:sz w:val="24"/>
        </w:rPr>
        <w:t>Geburtstag</w:t>
      </w:r>
      <w:r w:rsidRPr="00EA6F68">
        <w:rPr>
          <w:rFonts w:ascii="Times New Roman" w:hAnsi="Times New Roman"/>
          <w:color w:val="000000"/>
          <w:sz w:val="24"/>
        </w:rPr>
        <w:t>).</w:t>
      </w:r>
    </w:p>
    <w:p w:rsidR="00BB6F59" w:rsidRPr="00EA6F68" w:rsidRDefault="00EA6F68">
      <w:pPr>
        <w:spacing w:after="0" w:line="1" w:lineRule="atLeast"/>
        <w:ind w:firstLine="600"/>
        <w:jc w:val="both"/>
      </w:pPr>
      <w:r w:rsidRPr="00EA6F68">
        <w:rPr>
          <w:rFonts w:ascii="Times New Roman" w:hAnsi="Times New Roman"/>
          <w:i/>
          <w:color w:val="000000"/>
          <w:sz w:val="24"/>
        </w:rPr>
        <w:t>Грамматическая сторона речи</w:t>
      </w:r>
    </w:p>
    <w:p w:rsidR="00BB6F59" w:rsidRPr="00EA6F68" w:rsidRDefault="00EA6F68">
      <w:pPr>
        <w:spacing w:after="0" w:line="1" w:lineRule="atLeast"/>
        <w:ind w:firstLine="600"/>
        <w:jc w:val="both"/>
      </w:pPr>
      <w:r w:rsidRPr="00EA6F68">
        <w:rPr>
          <w:rFonts w:ascii="Times New Roman" w:hAnsi="Times New Roman"/>
          <w:color w:val="000000"/>
          <w:sz w:val="24"/>
        </w:rPr>
        <w:lastRenderedPageBreak/>
        <w:t>Распознавание и употребление в устной и письменной речи изученных морфологических форм и синтаксических конструкций немецкого языка.</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Простые предложения с однородными членами (союз </w:t>
      </w:r>
      <w:r>
        <w:rPr>
          <w:rFonts w:ascii="Times New Roman" w:hAnsi="Times New Roman"/>
          <w:color w:val="000000"/>
          <w:sz w:val="24"/>
        </w:rPr>
        <w:t>oder</w:t>
      </w:r>
      <w:r w:rsidRPr="00EA6F68">
        <w:rPr>
          <w:rFonts w:ascii="Times New Roman" w:hAnsi="Times New Roman"/>
          <w:color w:val="000000"/>
          <w:sz w:val="24"/>
        </w:rPr>
        <w:t xml:space="preserve">). Сложносочинённые предложения с сочинительными союзами </w:t>
      </w:r>
      <w:r>
        <w:rPr>
          <w:rFonts w:ascii="Times New Roman" w:hAnsi="Times New Roman"/>
          <w:color w:val="000000"/>
          <w:sz w:val="24"/>
        </w:rPr>
        <w:t>und</w:t>
      </w:r>
      <w:r w:rsidRPr="00EA6F68">
        <w:rPr>
          <w:rFonts w:ascii="Times New Roman" w:hAnsi="Times New Roman"/>
          <w:color w:val="000000"/>
          <w:sz w:val="24"/>
        </w:rPr>
        <w:t xml:space="preserve">, </w:t>
      </w:r>
      <w:r>
        <w:rPr>
          <w:rFonts w:ascii="Times New Roman" w:hAnsi="Times New Roman"/>
          <w:color w:val="000000"/>
          <w:sz w:val="24"/>
        </w:rPr>
        <w:t>aber</w:t>
      </w:r>
      <w:r w:rsidRPr="00EA6F68">
        <w:rPr>
          <w:rFonts w:ascii="Times New Roman" w:hAnsi="Times New Roman"/>
          <w:color w:val="000000"/>
          <w:sz w:val="24"/>
        </w:rPr>
        <w:t xml:space="preserve">, </w:t>
      </w:r>
      <w:r>
        <w:rPr>
          <w:rFonts w:ascii="Times New Roman" w:hAnsi="Times New Roman"/>
          <w:color w:val="000000"/>
          <w:sz w:val="24"/>
        </w:rPr>
        <w:t>oder</w:t>
      </w:r>
      <w:r w:rsidRPr="00EA6F68">
        <w:rPr>
          <w:rFonts w:ascii="Times New Roman" w:hAnsi="Times New Roman"/>
          <w:color w:val="000000"/>
          <w:sz w:val="24"/>
        </w:rPr>
        <w:t xml:space="preserve">, </w:t>
      </w:r>
      <w:r>
        <w:rPr>
          <w:rFonts w:ascii="Times New Roman" w:hAnsi="Times New Roman"/>
          <w:color w:val="000000"/>
          <w:sz w:val="24"/>
        </w:rPr>
        <w:t>denn</w:t>
      </w:r>
      <w:r w:rsidRPr="00EA6F68">
        <w:rPr>
          <w:rFonts w:ascii="Times New Roman" w:hAnsi="Times New Roman"/>
          <w:color w:val="000000"/>
          <w:sz w:val="24"/>
        </w:rPr>
        <w:t>.</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Модальный глагол </w:t>
      </w:r>
      <w:r>
        <w:rPr>
          <w:rFonts w:ascii="Times New Roman" w:hAnsi="Times New Roman"/>
          <w:color w:val="000000"/>
          <w:sz w:val="24"/>
        </w:rPr>
        <w:t>wollen</w:t>
      </w:r>
      <w:r w:rsidRPr="00EA6F68">
        <w:rPr>
          <w:rFonts w:ascii="Times New Roman" w:hAnsi="Times New Roman"/>
          <w:color w:val="000000"/>
          <w:sz w:val="24"/>
        </w:rPr>
        <w:t xml:space="preserve"> (в </w:t>
      </w:r>
      <w:r>
        <w:rPr>
          <w:rFonts w:ascii="Times New Roman" w:hAnsi="Times New Roman"/>
          <w:color w:val="000000"/>
          <w:sz w:val="24"/>
        </w:rPr>
        <w:t>Pr</w:t>
      </w:r>
      <w:r w:rsidRPr="00EA6F68">
        <w:rPr>
          <w:rFonts w:ascii="Times New Roman" w:hAnsi="Times New Roman"/>
          <w:color w:val="000000"/>
          <w:sz w:val="24"/>
        </w:rPr>
        <w:t>ä</w:t>
      </w:r>
      <w:r>
        <w:rPr>
          <w:rFonts w:ascii="Times New Roman" w:hAnsi="Times New Roman"/>
          <w:color w:val="000000"/>
          <w:sz w:val="24"/>
        </w:rPr>
        <w:t>sens</w:t>
      </w:r>
      <w:r w:rsidRPr="00EA6F68">
        <w:rPr>
          <w:rFonts w:ascii="Times New Roman" w:hAnsi="Times New Roman"/>
          <w:color w:val="000000"/>
          <w:sz w:val="24"/>
        </w:rPr>
        <w:t>).</w:t>
      </w:r>
    </w:p>
    <w:p w:rsidR="00BB6F59" w:rsidRPr="00EA6F68" w:rsidRDefault="00EA6F68">
      <w:pPr>
        <w:spacing w:after="0" w:line="1" w:lineRule="atLeast"/>
        <w:ind w:firstLine="600"/>
        <w:jc w:val="both"/>
      </w:pPr>
      <w:r w:rsidRPr="00EA6F68">
        <w:rPr>
          <w:rFonts w:ascii="Times New Roman" w:hAnsi="Times New Roman"/>
          <w:color w:val="000000"/>
          <w:sz w:val="24"/>
        </w:rPr>
        <w:t>Прилагательные в положительной, сравнительной и превосходной степенях сравнения.</w:t>
      </w:r>
    </w:p>
    <w:p w:rsidR="00BB6F59" w:rsidRPr="00EA6F68" w:rsidRDefault="00EA6F68">
      <w:pPr>
        <w:spacing w:after="0" w:line="1" w:lineRule="atLeast"/>
        <w:ind w:firstLine="600"/>
        <w:jc w:val="both"/>
      </w:pPr>
      <w:r w:rsidRPr="00EA6F68">
        <w:rPr>
          <w:rFonts w:ascii="Times New Roman" w:hAnsi="Times New Roman"/>
          <w:color w:val="000000"/>
          <w:sz w:val="24"/>
        </w:rPr>
        <w:t>Личные местоимения в винительном и дательном падежах (в некоторых речевых образцах).</w:t>
      </w:r>
    </w:p>
    <w:p w:rsidR="00BB6F59" w:rsidRPr="00EA6F68" w:rsidRDefault="00EA6F68">
      <w:pPr>
        <w:spacing w:after="0" w:line="1" w:lineRule="atLeast"/>
        <w:ind w:firstLine="600"/>
        <w:jc w:val="both"/>
      </w:pPr>
      <w:r w:rsidRPr="00EA6F68">
        <w:rPr>
          <w:rFonts w:ascii="Times New Roman" w:hAnsi="Times New Roman"/>
          <w:color w:val="000000"/>
          <w:sz w:val="24"/>
        </w:rPr>
        <w:t xml:space="preserve">Указательные местоимения </w:t>
      </w:r>
      <w:r>
        <w:rPr>
          <w:rFonts w:ascii="Times New Roman" w:hAnsi="Times New Roman"/>
          <w:color w:val="000000"/>
          <w:sz w:val="24"/>
        </w:rPr>
        <w:t>dieser</w:t>
      </w:r>
      <w:r w:rsidRPr="00EA6F68">
        <w:rPr>
          <w:rFonts w:ascii="Times New Roman" w:hAnsi="Times New Roman"/>
          <w:color w:val="000000"/>
          <w:sz w:val="24"/>
        </w:rPr>
        <w:t xml:space="preserve">, </w:t>
      </w:r>
      <w:r>
        <w:rPr>
          <w:rFonts w:ascii="Times New Roman" w:hAnsi="Times New Roman"/>
          <w:color w:val="000000"/>
          <w:sz w:val="24"/>
        </w:rPr>
        <w:t>dieses</w:t>
      </w:r>
      <w:r w:rsidRPr="00EA6F68">
        <w:rPr>
          <w:rFonts w:ascii="Times New Roman" w:hAnsi="Times New Roman"/>
          <w:color w:val="000000"/>
          <w:sz w:val="24"/>
        </w:rPr>
        <w:t xml:space="preserve">, </w:t>
      </w:r>
      <w:r>
        <w:rPr>
          <w:rFonts w:ascii="Times New Roman" w:hAnsi="Times New Roman"/>
          <w:color w:val="000000"/>
          <w:sz w:val="24"/>
        </w:rPr>
        <w:t>diese</w:t>
      </w:r>
      <w:r w:rsidRPr="00EA6F68">
        <w:rPr>
          <w:rFonts w:ascii="Times New Roman" w:hAnsi="Times New Roman"/>
          <w:color w:val="000000"/>
          <w:sz w:val="24"/>
        </w:rPr>
        <w:t xml:space="preserve">. </w:t>
      </w:r>
    </w:p>
    <w:p w:rsidR="00BB6F59" w:rsidRPr="00EA6F68" w:rsidRDefault="00EA6F68">
      <w:pPr>
        <w:spacing w:after="0" w:line="1" w:lineRule="atLeast"/>
        <w:ind w:firstLine="600"/>
        <w:jc w:val="both"/>
      </w:pPr>
      <w:r w:rsidRPr="00EA6F68">
        <w:rPr>
          <w:rFonts w:ascii="Times New Roman" w:hAnsi="Times New Roman"/>
          <w:color w:val="000000"/>
          <w:sz w:val="24"/>
        </w:rPr>
        <w:t>Количественные числительные (до 100).</w:t>
      </w:r>
    </w:p>
    <w:p w:rsidR="00BB6F59" w:rsidRPr="00EA6F68" w:rsidRDefault="00EA6F68">
      <w:pPr>
        <w:spacing w:after="0" w:line="1" w:lineRule="atLeast"/>
        <w:ind w:firstLine="600"/>
        <w:jc w:val="both"/>
      </w:pPr>
      <w:r w:rsidRPr="00EA6F68">
        <w:rPr>
          <w:rFonts w:ascii="Times New Roman" w:hAnsi="Times New Roman"/>
          <w:color w:val="000000"/>
          <w:sz w:val="24"/>
        </w:rPr>
        <w:t>Порядковые числительные (до 31).</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Предлоги </w:t>
      </w:r>
      <w:r>
        <w:rPr>
          <w:rFonts w:ascii="Times New Roman" w:hAnsi="Times New Roman"/>
          <w:color w:val="000000"/>
          <w:sz w:val="24"/>
        </w:rPr>
        <w:t>f</w:t>
      </w:r>
      <w:r w:rsidRPr="00EA6F68">
        <w:rPr>
          <w:rFonts w:ascii="Times New Roman" w:hAnsi="Times New Roman"/>
          <w:color w:val="000000"/>
          <w:sz w:val="24"/>
        </w:rPr>
        <w:t>ü</w:t>
      </w:r>
      <w:r>
        <w:rPr>
          <w:rFonts w:ascii="Times New Roman" w:hAnsi="Times New Roman"/>
          <w:color w:val="000000"/>
          <w:sz w:val="24"/>
        </w:rPr>
        <w:t>r</w:t>
      </w:r>
      <w:r w:rsidRPr="00EA6F68">
        <w:rPr>
          <w:rFonts w:ascii="Times New Roman" w:hAnsi="Times New Roman"/>
          <w:color w:val="000000"/>
          <w:sz w:val="24"/>
        </w:rPr>
        <w:t xml:space="preserve">, </w:t>
      </w:r>
      <w:r>
        <w:rPr>
          <w:rFonts w:ascii="Times New Roman" w:hAnsi="Times New Roman"/>
          <w:color w:val="000000"/>
          <w:sz w:val="24"/>
        </w:rPr>
        <w:t>mit</w:t>
      </w:r>
      <w:r w:rsidRPr="00EA6F68">
        <w:rPr>
          <w:rFonts w:ascii="Times New Roman" w:hAnsi="Times New Roman"/>
          <w:color w:val="000000"/>
          <w:sz w:val="24"/>
        </w:rPr>
        <w:t xml:space="preserve">, </w:t>
      </w:r>
      <w:r>
        <w:rPr>
          <w:rFonts w:ascii="Times New Roman" w:hAnsi="Times New Roman"/>
          <w:color w:val="000000"/>
          <w:sz w:val="24"/>
        </w:rPr>
        <w:t>um</w:t>
      </w:r>
      <w:r w:rsidRPr="00EA6F68">
        <w:rPr>
          <w:rFonts w:ascii="Times New Roman" w:hAnsi="Times New Roman"/>
          <w:color w:val="000000"/>
          <w:sz w:val="24"/>
        </w:rPr>
        <w:t xml:space="preserve"> (в некоторых речевых образцах).</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Социокультурные знания и умения</w:t>
      </w:r>
    </w:p>
    <w:p w:rsidR="00BB6F59" w:rsidRPr="00EA6F68" w:rsidRDefault="00EA6F68">
      <w:pPr>
        <w:spacing w:after="0" w:line="1" w:lineRule="atLeast"/>
        <w:ind w:firstLine="600"/>
        <w:jc w:val="both"/>
      </w:pPr>
      <w:r w:rsidRPr="00EA6F68">
        <w:rPr>
          <w:rFonts w:ascii="Times New Roman" w:hAnsi="Times New Roman"/>
          <w:color w:val="000000"/>
          <w:sz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BB6F59" w:rsidRPr="00EA6F68" w:rsidRDefault="00EA6F68">
      <w:pPr>
        <w:spacing w:after="0" w:line="1" w:lineRule="atLeast"/>
        <w:ind w:firstLine="600"/>
        <w:jc w:val="both"/>
      </w:pPr>
      <w:r w:rsidRPr="00EA6F68">
        <w:rPr>
          <w:rFonts w:ascii="Times New Roman" w:hAnsi="Times New Roman"/>
          <w:color w:val="000000"/>
          <w:sz w:val="24"/>
        </w:rPr>
        <w:t>Краткое представление своей страны и страны/стран изучаемого языка (названия стран и их столиц, название родного города/села, цвета национальных флагов, основные достопримечательности).</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Компенсаторные умения</w:t>
      </w:r>
    </w:p>
    <w:p w:rsidR="00BB6F59" w:rsidRPr="00EA6F68" w:rsidRDefault="00EA6F68">
      <w:pPr>
        <w:spacing w:after="0" w:line="1" w:lineRule="atLeast"/>
        <w:ind w:firstLine="600"/>
        <w:jc w:val="both"/>
      </w:pPr>
      <w:r w:rsidRPr="00EA6F68">
        <w:rPr>
          <w:rFonts w:ascii="Times New Roman" w:hAnsi="Times New Roman"/>
          <w:color w:val="000000"/>
          <w:sz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BB6F59" w:rsidRPr="00EA6F68" w:rsidRDefault="00EA6F68">
      <w:pPr>
        <w:spacing w:after="0" w:line="1" w:lineRule="atLeast"/>
        <w:ind w:firstLine="600"/>
        <w:jc w:val="both"/>
      </w:pPr>
      <w:r w:rsidRPr="00EA6F68">
        <w:rPr>
          <w:rFonts w:ascii="Times New Roman" w:hAnsi="Times New Roman"/>
          <w:color w:val="000000"/>
          <w:sz w:val="24"/>
        </w:rPr>
        <w:t>Использование при формулировании собственных высказываний ключевых слов, вопросов, картинок, фотографий.</w:t>
      </w:r>
    </w:p>
    <w:p w:rsidR="00BB6F59" w:rsidRPr="00EA6F68" w:rsidRDefault="00EA6F68">
      <w:pPr>
        <w:spacing w:after="0" w:line="1" w:lineRule="atLeast"/>
        <w:ind w:firstLine="600"/>
        <w:jc w:val="both"/>
      </w:pPr>
      <w:r w:rsidRPr="00EA6F68">
        <w:rPr>
          <w:rFonts w:ascii="Times New Roman" w:hAnsi="Times New Roman"/>
          <w:color w:val="000000"/>
          <w:sz w:val="24"/>
        </w:rPr>
        <w:t>Прогнозирование содержание текста для чтения на основе заголовка.</w:t>
      </w:r>
    </w:p>
    <w:p w:rsidR="00BB6F59" w:rsidRPr="00EA6F68" w:rsidRDefault="00EA6F68">
      <w:pPr>
        <w:spacing w:after="0" w:line="1" w:lineRule="atLeast"/>
        <w:ind w:firstLine="600"/>
        <w:jc w:val="both"/>
      </w:pPr>
      <w:r w:rsidRPr="00EA6F68">
        <w:rPr>
          <w:rFonts w:ascii="Times New Roman" w:hAnsi="Times New Roman"/>
          <w:color w:val="000000"/>
          <w:sz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BB6F59" w:rsidRPr="00EA6F68" w:rsidRDefault="00BB6F59">
      <w:pPr>
        <w:spacing w:line="1" w:lineRule="atLeast"/>
        <w:jc w:val="both"/>
        <w:sectPr w:rsidR="00BB6F59" w:rsidRPr="00EA6F68">
          <w:pgSz w:w="11906" w:h="16383"/>
          <w:pgMar w:top="850" w:right="566" w:bottom="850" w:left="1132" w:header="720" w:footer="720" w:gutter="0"/>
          <w:cols w:space="720"/>
        </w:sectPr>
      </w:pPr>
    </w:p>
    <w:p w:rsidR="00BB6F59" w:rsidRPr="00EA6F68" w:rsidRDefault="00EA6F68">
      <w:pPr>
        <w:spacing w:after="0" w:line="1" w:lineRule="atLeast"/>
        <w:ind w:left="120"/>
        <w:jc w:val="both"/>
      </w:pPr>
      <w:bookmarkStart w:id="118" w:name="block-82370844"/>
      <w:bookmarkEnd w:id="116"/>
      <w:r w:rsidRPr="00EA6F68">
        <w:rPr>
          <w:rFonts w:ascii="Times New Roman" w:hAnsi="Times New Roman"/>
          <w:b/>
          <w:color w:val="000000"/>
          <w:sz w:val="24"/>
        </w:rPr>
        <w:lastRenderedPageBreak/>
        <w:t>ПЛАНИРУЕМЫЕ РЕЗУЛЬТАТЫ ОСВОЕНИЯ ПРОГРАММЫ ПО ИНОСТРАННОМУ (НЕМЕЦКОМУ) ЯЗЫКУ НА УРОВНЕ НАЧАЛЬНОГО ОБЩЕГО ОБРАЗОВАНИЯ</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ЛИЧНОСТНЫЕ РЕЗУЛЬТАТЫ</w:t>
      </w:r>
    </w:p>
    <w:p w:rsidR="00BB6F59" w:rsidRPr="00EA6F68" w:rsidRDefault="00BB6F59">
      <w:pPr>
        <w:spacing w:after="0" w:line="1" w:lineRule="atLeast"/>
        <w:ind w:left="120"/>
        <w:jc w:val="both"/>
      </w:pPr>
    </w:p>
    <w:p w:rsidR="00BB6F59" w:rsidRPr="00EA6F68" w:rsidRDefault="00EA6F68">
      <w:pPr>
        <w:spacing w:after="0" w:line="1" w:lineRule="atLeast"/>
        <w:ind w:firstLine="600"/>
        <w:jc w:val="both"/>
      </w:pPr>
      <w:r w:rsidRPr="00EA6F68">
        <w:rPr>
          <w:rFonts w:ascii="Times New Roman" w:hAnsi="Times New Roman"/>
          <w:color w:val="000000"/>
          <w:sz w:val="24"/>
        </w:rPr>
        <w:t>Личностные результаты освоения программы по иностранному (немецкому)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B6F59" w:rsidRPr="00EA6F68" w:rsidRDefault="00EA6F68">
      <w:pPr>
        <w:spacing w:after="0" w:line="1" w:lineRule="atLeast"/>
        <w:ind w:firstLine="600"/>
        <w:jc w:val="both"/>
      </w:pPr>
      <w:r w:rsidRPr="00EA6F68">
        <w:rPr>
          <w:rFonts w:ascii="Times New Roman" w:hAnsi="Times New Roman"/>
          <w:color w:val="000000"/>
          <w:sz w:val="24"/>
        </w:rPr>
        <w:t>В результате изучения иностранного (немецкого) языка на уровне начального общего образования у обучающегося будут сформированы следующие личностные результаты:</w:t>
      </w:r>
    </w:p>
    <w:p w:rsidR="00BB6F59" w:rsidRDefault="00EA6F68">
      <w:pPr>
        <w:spacing w:after="0" w:line="1" w:lineRule="atLeast"/>
        <w:ind w:firstLine="600"/>
        <w:jc w:val="both"/>
      </w:pPr>
      <w:r>
        <w:rPr>
          <w:rFonts w:ascii="Times New Roman" w:hAnsi="Times New Roman"/>
          <w:b/>
          <w:color w:val="000000"/>
          <w:sz w:val="24"/>
        </w:rPr>
        <w:t>1) гражданско-патриотического воспитания:</w:t>
      </w:r>
    </w:p>
    <w:p w:rsidR="00BB6F59" w:rsidRPr="00EA6F68" w:rsidRDefault="00EA6F68" w:rsidP="00275D33">
      <w:pPr>
        <w:numPr>
          <w:ilvl w:val="0"/>
          <w:numId w:val="62"/>
        </w:numPr>
        <w:spacing w:after="0" w:line="1" w:lineRule="atLeast"/>
        <w:jc w:val="both"/>
      </w:pPr>
      <w:r w:rsidRPr="00EA6F68">
        <w:rPr>
          <w:rFonts w:ascii="Times New Roman" w:hAnsi="Times New Roman"/>
          <w:color w:val="000000"/>
          <w:sz w:val="24"/>
        </w:rPr>
        <w:t>становление ценностного отношения к своей Родине – России;</w:t>
      </w:r>
    </w:p>
    <w:p w:rsidR="00BB6F59" w:rsidRPr="00EA6F68" w:rsidRDefault="00EA6F68" w:rsidP="00275D33">
      <w:pPr>
        <w:numPr>
          <w:ilvl w:val="0"/>
          <w:numId w:val="62"/>
        </w:numPr>
        <w:spacing w:after="0" w:line="1" w:lineRule="atLeast"/>
        <w:jc w:val="both"/>
      </w:pPr>
      <w:r w:rsidRPr="00EA6F68">
        <w:rPr>
          <w:rFonts w:ascii="Times New Roman" w:hAnsi="Times New Roman"/>
          <w:color w:val="000000"/>
          <w:sz w:val="24"/>
        </w:rPr>
        <w:t>осознание своей этнокультурной и российской гражданской идентичности;</w:t>
      </w:r>
    </w:p>
    <w:p w:rsidR="00BB6F59" w:rsidRPr="00EA6F68" w:rsidRDefault="00EA6F68" w:rsidP="00275D33">
      <w:pPr>
        <w:numPr>
          <w:ilvl w:val="0"/>
          <w:numId w:val="62"/>
        </w:numPr>
        <w:spacing w:after="0" w:line="1" w:lineRule="atLeast"/>
        <w:jc w:val="both"/>
      </w:pPr>
      <w:r w:rsidRPr="00EA6F68">
        <w:rPr>
          <w:rFonts w:ascii="Times New Roman" w:hAnsi="Times New Roman"/>
          <w:color w:val="000000"/>
          <w:sz w:val="24"/>
        </w:rPr>
        <w:t>сопричастность к прошлому, настоящему и будущему своей страны и родного края;</w:t>
      </w:r>
    </w:p>
    <w:p w:rsidR="00BB6F59" w:rsidRPr="00EA6F68" w:rsidRDefault="00EA6F68" w:rsidP="00275D33">
      <w:pPr>
        <w:numPr>
          <w:ilvl w:val="0"/>
          <w:numId w:val="62"/>
        </w:numPr>
        <w:spacing w:after="0" w:line="1" w:lineRule="atLeast"/>
        <w:jc w:val="both"/>
      </w:pPr>
      <w:r w:rsidRPr="00EA6F68">
        <w:rPr>
          <w:rFonts w:ascii="Times New Roman" w:hAnsi="Times New Roman"/>
          <w:color w:val="000000"/>
          <w:sz w:val="24"/>
        </w:rPr>
        <w:t>уважение к своему и другим народам;</w:t>
      </w:r>
    </w:p>
    <w:p w:rsidR="00BB6F59" w:rsidRPr="00EA6F68" w:rsidRDefault="00EA6F68" w:rsidP="00275D33">
      <w:pPr>
        <w:numPr>
          <w:ilvl w:val="0"/>
          <w:numId w:val="62"/>
        </w:numPr>
        <w:spacing w:after="0" w:line="1" w:lineRule="atLeast"/>
        <w:jc w:val="both"/>
      </w:pPr>
      <w:r w:rsidRPr="00EA6F68">
        <w:rPr>
          <w:rFonts w:ascii="Times New Roman" w:hAnsi="Times New Roman"/>
          <w:color w:val="000000"/>
          <w:sz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BB6F59" w:rsidRDefault="00EA6F68">
      <w:pPr>
        <w:spacing w:after="0" w:line="1" w:lineRule="atLeast"/>
        <w:ind w:firstLine="600"/>
        <w:jc w:val="both"/>
      </w:pPr>
      <w:r>
        <w:rPr>
          <w:rFonts w:ascii="Times New Roman" w:hAnsi="Times New Roman"/>
          <w:b/>
          <w:color w:val="000000"/>
          <w:sz w:val="24"/>
        </w:rPr>
        <w:t>2) духовно-нравственного воспитания:</w:t>
      </w:r>
    </w:p>
    <w:p w:rsidR="00BB6F59" w:rsidRDefault="00EA6F68" w:rsidP="00275D33">
      <w:pPr>
        <w:numPr>
          <w:ilvl w:val="0"/>
          <w:numId w:val="63"/>
        </w:numPr>
        <w:spacing w:after="0" w:line="1" w:lineRule="atLeast"/>
        <w:jc w:val="both"/>
      </w:pPr>
      <w:r>
        <w:rPr>
          <w:rFonts w:ascii="Times New Roman" w:hAnsi="Times New Roman"/>
          <w:color w:val="000000"/>
          <w:sz w:val="24"/>
        </w:rPr>
        <w:t>признание индивидуальности каждого человека;</w:t>
      </w:r>
    </w:p>
    <w:p w:rsidR="00BB6F59" w:rsidRPr="00EA6F68" w:rsidRDefault="00EA6F68" w:rsidP="00275D33">
      <w:pPr>
        <w:numPr>
          <w:ilvl w:val="0"/>
          <w:numId w:val="63"/>
        </w:numPr>
        <w:spacing w:after="0" w:line="1" w:lineRule="atLeast"/>
        <w:jc w:val="both"/>
      </w:pPr>
      <w:r w:rsidRPr="00EA6F68">
        <w:rPr>
          <w:rFonts w:ascii="Times New Roman" w:hAnsi="Times New Roman"/>
          <w:color w:val="000000"/>
          <w:sz w:val="24"/>
        </w:rPr>
        <w:t>проявление сопереживания, уважения и доброжелательности;</w:t>
      </w:r>
    </w:p>
    <w:p w:rsidR="00BB6F59" w:rsidRPr="00EA6F68" w:rsidRDefault="00EA6F68" w:rsidP="00275D33">
      <w:pPr>
        <w:numPr>
          <w:ilvl w:val="0"/>
          <w:numId w:val="63"/>
        </w:numPr>
        <w:spacing w:after="0" w:line="1" w:lineRule="atLeast"/>
        <w:jc w:val="both"/>
      </w:pPr>
      <w:r w:rsidRPr="00EA6F68">
        <w:rPr>
          <w:rFonts w:ascii="Times New Roman" w:hAnsi="Times New Roman"/>
          <w:color w:val="000000"/>
          <w:sz w:val="24"/>
        </w:rPr>
        <w:t>неприятие любых форм поведения, направленных на причинение физического и морального вреда другим людям.</w:t>
      </w:r>
    </w:p>
    <w:p w:rsidR="00BB6F59" w:rsidRDefault="00EA6F68">
      <w:pPr>
        <w:spacing w:after="0" w:line="1" w:lineRule="atLeast"/>
        <w:ind w:firstLine="600"/>
        <w:jc w:val="both"/>
      </w:pPr>
      <w:r>
        <w:rPr>
          <w:rFonts w:ascii="Times New Roman" w:hAnsi="Times New Roman"/>
          <w:b/>
          <w:color w:val="000000"/>
          <w:sz w:val="24"/>
        </w:rPr>
        <w:t>3) эстетического воспитания:</w:t>
      </w:r>
    </w:p>
    <w:p w:rsidR="00BB6F59" w:rsidRPr="00EA6F68" w:rsidRDefault="00EA6F68" w:rsidP="00275D33">
      <w:pPr>
        <w:numPr>
          <w:ilvl w:val="0"/>
          <w:numId w:val="64"/>
        </w:numPr>
        <w:spacing w:after="0" w:line="1" w:lineRule="atLeast"/>
        <w:jc w:val="both"/>
      </w:pPr>
      <w:r w:rsidRPr="00EA6F68">
        <w:rPr>
          <w:rFonts w:ascii="Times New Roman" w:hAnsi="Times New Roman"/>
          <w:color w:val="000000"/>
          <w:sz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B6F59" w:rsidRPr="00EA6F68" w:rsidRDefault="00EA6F68" w:rsidP="00275D33">
      <w:pPr>
        <w:numPr>
          <w:ilvl w:val="0"/>
          <w:numId w:val="64"/>
        </w:numPr>
        <w:spacing w:after="0" w:line="1" w:lineRule="atLeast"/>
        <w:jc w:val="both"/>
      </w:pPr>
      <w:r w:rsidRPr="00EA6F68">
        <w:rPr>
          <w:rFonts w:ascii="Times New Roman" w:hAnsi="Times New Roman"/>
          <w:color w:val="000000"/>
          <w:sz w:val="24"/>
        </w:rPr>
        <w:t>стремление к самовыражению в разных видах художественной деятельности.</w:t>
      </w:r>
    </w:p>
    <w:p w:rsidR="00BB6F59" w:rsidRPr="00EA6F68" w:rsidRDefault="00EA6F68">
      <w:pPr>
        <w:spacing w:after="0" w:line="1" w:lineRule="atLeast"/>
        <w:ind w:firstLine="600"/>
        <w:jc w:val="both"/>
      </w:pPr>
      <w:r w:rsidRPr="00EA6F68">
        <w:rPr>
          <w:rFonts w:ascii="Times New Roman" w:hAnsi="Times New Roman"/>
          <w:b/>
          <w:color w:val="000000"/>
          <w:sz w:val="24"/>
        </w:rPr>
        <w:t>4) физического воспитания, формирования культуры здоровья и эмоционального благополучия:</w:t>
      </w:r>
    </w:p>
    <w:p w:rsidR="00BB6F59" w:rsidRPr="00EA6F68" w:rsidRDefault="00EA6F68" w:rsidP="00275D33">
      <w:pPr>
        <w:numPr>
          <w:ilvl w:val="0"/>
          <w:numId w:val="65"/>
        </w:numPr>
        <w:spacing w:after="0" w:line="1" w:lineRule="atLeast"/>
        <w:jc w:val="both"/>
      </w:pPr>
      <w:r w:rsidRPr="00EA6F68">
        <w:rPr>
          <w:rFonts w:ascii="Times New Roman" w:hAnsi="Times New Roman"/>
          <w:color w:val="000000"/>
          <w:sz w:val="24"/>
        </w:rPr>
        <w:t>соблюдение правил здорового и безопасного (для себя и других людей) образа жизни в окружающей среде (в том числе информационной);</w:t>
      </w:r>
    </w:p>
    <w:p w:rsidR="00BB6F59" w:rsidRPr="00EA6F68" w:rsidRDefault="00EA6F68" w:rsidP="00275D33">
      <w:pPr>
        <w:numPr>
          <w:ilvl w:val="0"/>
          <w:numId w:val="65"/>
        </w:numPr>
        <w:spacing w:after="0" w:line="1" w:lineRule="atLeast"/>
        <w:jc w:val="both"/>
      </w:pPr>
      <w:r w:rsidRPr="00EA6F68">
        <w:rPr>
          <w:rFonts w:ascii="Times New Roman" w:hAnsi="Times New Roman"/>
          <w:color w:val="000000"/>
          <w:sz w:val="24"/>
        </w:rPr>
        <w:t>бережное отношение к физическому и психическому здоровью.</w:t>
      </w:r>
    </w:p>
    <w:p w:rsidR="00BB6F59" w:rsidRPr="00EA6F68" w:rsidRDefault="00EA6F68">
      <w:pPr>
        <w:spacing w:after="0" w:line="1" w:lineRule="atLeast"/>
        <w:ind w:firstLine="600"/>
        <w:jc w:val="both"/>
      </w:pPr>
      <w:r w:rsidRPr="00EA6F68">
        <w:rPr>
          <w:rFonts w:ascii="Times New Roman" w:hAnsi="Times New Roman"/>
          <w:b/>
          <w:color w:val="000000"/>
          <w:sz w:val="24"/>
        </w:rPr>
        <w:t>5) трудового воспитания:</w:t>
      </w:r>
    </w:p>
    <w:p w:rsidR="00BB6F59" w:rsidRPr="00EA6F68" w:rsidRDefault="00EA6F68">
      <w:pPr>
        <w:spacing w:after="0" w:line="1" w:lineRule="atLeast"/>
        <w:ind w:firstLine="600"/>
        <w:jc w:val="both"/>
      </w:pPr>
      <w:r w:rsidRPr="00EA6F68">
        <w:rPr>
          <w:rFonts w:ascii="Times New Roman" w:hAnsi="Times New Roman"/>
          <w:color w:val="000000"/>
          <w:sz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BB6F59" w:rsidRDefault="00EA6F68">
      <w:pPr>
        <w:spacing w:after="0" w:line="1" w:lineRule="atLeast"/>
        <w:ind w:firstLine="600"/>
        <w:jc w:val="both"/>
      </w:pPr>
      <w:r>
        <w:rPr>
          <w:rFonts w:ascii="Times New Roman" w:hAnsi="Times New Roman"/>
          <w:b/>
          <w:color w:val="000000"/>
          <w:sz w:val="24"/>
        </w:rPr>
        <w:t>6) экологического воспитания:</w:t>
      </w:r>
    </w:p>
    <w:p w:rsidR="00BB6F59" w:rsidRDefault="00EA6F68" w:rsidP="00275D33">
      <w:pPr>
        <w:numPr>
          <w:ilvl w:val="0"/>
          <w:numId w:val="66"/>
        </w:numPr>
        <w:spacing w:after="0" w:line="1" w:lineRule="atLeast"/>
        <w:jc w:val="both"/>
      </w:pPr>
      <w:r>
        <w:rPr>
          <w:rFonts w:ascii="Times New Roman" w:hAnsi="Times New Roman"/>
          <w:color w:val="000000"/>
          <w:sz w:val="24"/>
        </w:rPr>
        <w:t>бережное отношение к природе;</w:t>
      </w:r>
    </w:p>
    <w:p w:rsidR="00BB6F59" w:rsidRPr="00EA6F68" w:rsidRDefault="00EA6F68" w:rsidP="00275D33">
      <w:pPr>
        <w:numPr>
          <w:ilvl w:val="0"/>
          <w:numId w:val="66"/>
        </w:numPr>
        <w:spacing w:after="0" w:line="1" w:lineRule="atLeast"/>
        <w:jc w:val="both"/>
      </w:pPr>
      <w:r w:rsidRPr="00EA6F68">
        <w:rPr>
          <w:rFonts w:ascii="Times New Roman" w:hAnsi="Times New Roman"/>
          <w:color w:val="000000"/>
          <w:sz w:val="24"/>
        </w:rPr>
        <w:t>неприятие действий, приносящих вред природе.</w:t>
      </w:r>
    </w:p>
    <w:p w:rsidR="00BB6F59" w:rsidRDefault="00EA6F68">
      <w:pPr>
        <w:spacing w:after="0" w:line="1" w:lineRule="atLeast"/>
        <w:ind w:firstLine="600"/>
        <w:jc w:val="both"/>
      </w:pPr>
      <w:r>
        <w:rPr>
          <w:rFonts w:ascii="Times New Roman" w:hAnsi="Times New Roman"/>
          <w:b/>
          <w:color w:val="000000"/>
          <w:sz w:val="24"/>
        </w:rPr>
        <w:t>7) ценности научного познания:</w:t>
      </w:r>
    </w:p>
    <w:p w:rsidR="00BB6F59" w:rsidRPr="00EA6F68" w:rsidRDefault="00EA6F68" w:rsidP="00275D33">
      <w:pPr>
        <w:numPr>
          <w:ilvl w:val="0"/>
          <w:numId w:val="67"/>
        </w:numPr>
        <w:spacing w:after="0" w:line="1" w:lineRule="atLeast"/>
        <w:jc w:val="both"/>
      </w:pPr>
      <w:r w:rsidRPr="00EA6F68">
        <w:rPr>
          <w:rFonts w:ascii="Times New Roman" w:hAnsi="Times New Roman"/>
          <w:color w:val="000000"/>
          <w:sz w:val="24"/>
        </w:rPr>
        <w:t>первоначальные представления о научной картине мира;</w:t>
      </w:r>
    </w:p>
    <w:p w:rsidR="00BB6F59" w:rsidRPr="00EA6F68" w:rsidRDefault="00EA6F68" w:rsidP="00275D33">
      <w:pPr>
        <w:numPr>
          <w:ilvl w:val="0"/>
          <w:numId w:val="67"/>
        </w:numPr>
        <w:spacing w:after="0" w:line="1" w:lineRule="atLeast"/>
        <w:jc w:val="both"/>
      </w:pPr>
      <w:r w:rsidRPr="00EA6F68">
        <w:rPr>
          <w:rFonts w:ascii="Times New Roman" w:hAnsi="Times New Roman"/>
          <w:color w:val="000000"/>
          <w:sz w:val="24"/>
        </w:rPr>
        <w:t>познавательные интересы, активность, инициативность, любознательность и самостоятельность в познании.</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МЕТАПРЕДМЕТНЫЕ РЕЗУЛЬТАТЫ</w:t>
      </w:r>
    </w:p>
    <w:p w:rsidR="00BB6F59" w:rsidRPr="00EA6F68" w:rsidRDefault="00BB6F59">
      <w:pPr>
        <w:spacing w:after="0" w:line="1" w:lineRule="atLeast"/>
        <w:ind w:left="120"/>
        <w:jc w:val="both"/>
      </w:pPr>
    </w:p>
    <w:p w:rsidR="00BB6F59" w:rsidRPr="00EA6F68" w:rsidRDefault="00EA6F68">
      <w:pPr>
        <w:spacing w:after="0" w:line="1" w:lineRule="atLeast"/>
        <w:ind w:firstLine="600"/>
        <w:jc w:val="both"/>
      </w:pPr>
      <w:r w:rsidRPr="00EA6F68">
        <w:rPr>
          <w:rFonts w:ascii="Times New Roman" w:hAnsi="Times New Roman"/>
          <w:color w:val="000000"/>
          <w:sz w:val="24"/>
        </w:rPr>
        <w:t>В результате изучения иностранного (немецкого)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lastRenderedPageBreak/>
        <w:t>Познавательные универсальные учебные действия</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Базовые логические действия:</w:t>
      </w:r>
    </w:p>
    <w:p w:rsidR="00BB6F59" w:rsidRPr="00EA6F68" w:rsidRDefault="00EA6F68" w:rsidP="00275D33">
      <w:pPr>
        <w:numPr>
          <w:ilvl w:val="0"/>
          <w:numId w:val="68"/>
        </w:numPr>
        <w:spacing w:after="0" w:line="1" w:lineRule="atLeast"/>
        <w:jc w:val="both"/>
      </w:pPr>
      <w:r w:rsidRPr="00EA6F68">
        <w:rPr>
          <w:rFonts w:ascii="Times New Roman" w:hAnsi="Times New Roman"/>
          <w:color w:val="000000"/>
          <w:sz w:val="24"/>
        </w:rPr>
        <w:t>сравнивать объекты, устанавливать основания для сравнения, устанавливать аналогии;</w:t>
      </w:r>
    </w:p>
    <w:p w:rsidR="00BB6F59" w:rsidRPr="00EA6F68" w:rsidRDefault="00EA6F68" w:rsidP="00275D33">
      <w:pPr>
        <w:numPr>
          <w:ilvl w:val="0"/>
          <w:numId w:val="68"/>
        </w:numPr>
        <w:spacing w:after="0" w:line="1" w:lineRule="atLeast"/>
        <w:jc w:val="both"/>
      </w:pPr>
      <w:r w:rsidRPr="00EA6F68">
        <w:rPr>
          <w:rFonts w:ascii="Times New Roman" w:hAnsi="Times New Roman"/>
          <w:color w:val="000000"/>
          <w:sz w:val="24"/>
        </w:rPr>
        <w:t>объединять части объекта (объекты) по определенному признаку;</w:t>
      </w:r>
    </w:p>
    <w:p w:rsidR="00BB6F59" w:rsidRPr="00EA6F68" w:rsidRDefault="00EA6F68" w:rsidP="00275D33">
      <w:pPr>
        <w:numPr>
          <w:ilvl w:val="0"/>
          <w:numId w:val="68"/>
        </w:numPr>
        <w:spacing w:after="0" w:line="1" w:lineRule="atLeast"/>
        <w:jc w:val="both"/>
      </w:pPr>
      <w:r w:rsidRPr="00EA6F68">
        <w:rPr>
          <w:rFonts w:ascii="Times New Roman" w:hAnsi="Times New Roman"/>
          <w:color w:val="000000"/>
          <w:sz w:val="24"/>
        </w:rPr>
        <w:t>определять существенный признак для классификации, классифицировать предложенные объекты;</w:t>
      </w:r>
    </w:p>
    <w:p w:rsidR="00BB6F59" w:rsidRPr="00EA6F68" w:rsidRDefault="00EA6F68" w:rsidP="00275D33">
      <w:pPr>
        <w:numPr>
          <w:ilvl w:val="0"/>
          <w:numId w:val="68"/>
        </w:numPr>
        <w:spacing w:after="0" w:line="1" w:lineRule="atLeast"/>
        <w:jc w:val="both"/>
      </w:pPr>
      <w:r w:rsidRPr="00EA6F68">
        <w:rPr>
          <w:rFonts w:ascii="Times New Roman" w:hAnsi="Times New Roman"/>
          <w:color w:val="000000"/>
          <w:sz w:val="24"/>
        </w:rPr>
        <w:t>находить закономерности и противоречия в рассматриваемых фактах, данных и наблюдениях на основе предложенного учителем алгоритма;</w:t>
      </w:r>
    </w:p>
    <w:p w:rsidR="00BB6F59" w:rsidRPr="00EA6F68" w:rsidRDefault="00EA6F68" w:rsidP="00275D33">
      <w:pPr>
        <w:numPr>
          <w:ilvl w:val="0"/>
          <w:numId w:val="68"/>
        </w:numPr>
        <w:spacing w:after="0" w:line="1" w:lineRule="atLeast"/>
        <w:jc w:val="both"/>
      </w:pPr>
      <w:r w:rsidRPr="00EA6F68">
        <w:rPr>
          <w:rFonts w:ascii="Times New Roman" w:hAnsi="Times New Roman"/>
          <w:color w:val="000000"/>
          <w:sz w:val="24"/>
        </w:rPr>
        <w:t>выявлять недостаток информации для решения учебной (практической) задачи на основе предложенного алгоритма;</w:t>
      </w:r>
    </w:p>
    <w:p w:rsidR="00BB6F59" w:rsidRPr="00EA6F68" w:rsidRDefault="00EA6F68" w:rsidP="00275D33">
      <w:pPr>
        <w:numPr>
          <w:ilvl w:val="0"/>
          <w:numId w:val="68"/>
        </w:numPr>
        <w:spacing w:after="0" w:line="1" w:lineRule="atLeast"/>
        <w:jc w:val="both"/>
      </w:pPr>
      <w:r w:rsidRPr="00EA6F68">
        <w:rPr>
          <w:rFonts w:ascii="Times New Roman" w:hAnsi="Times New Roman"/>
          <w:color w:val="000000"/>
          <w:sz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BB6F59" w:rsidRDefault="00EA6F68">
      <w:pPr>
        <w:spacing w:after="0" w:line="1" w:lineRule="atLeast"/>
        <w:ind w:left="120"/>
        <w:jc w:val="both"/>
      </w:pPr>
      <w:r>
        <w:rPr>
          <w:rFonts w:ascii="Times New Roman" w:hAnsi="Times New Roman"/>
          <w:b/>
          <w:color w:val="000000"/>
          <w:sz w:val="24"/>
        </w:rPr>
        <w:t>Базовые исследовательские действия</w:t>
      </w:r>
      <w:r>
        <w:rPr>
          <w:rFonts w:ascii="Times New Roman" w:hAnsi="Times New Roman"/>
          <w:color w:val="000000"/>
          <w:sz w:val="24"/>
        </w:rPr>
        <w:t>:</w:t>
      </w:r>
    </w:p>
    <w:p w:rsidR="00BB6F59" w:rsidRPr="00EA6F68" w:rsidRDefault="00EA6F68" w:rsidP="00275D33">
      <w:pPr>
        <w:numPr>
          <w:ilvl w:val="0"/>
          <w:numId w:val="69"/>
        </w:numPr>
        <w:spacing w:after="0" w:line="1" w:lineRule="atLeast"/>
        <w:jc w:val="both"/>
      </w:pPr>
      <w:r w:rsidRPr="00EA6F68">
        <w:rPr>
          <w:rFonts w:ascii="Times New Roman" w:hAnsi="Times New Roman"/>
          <w:color w:val="000000"/>
          <w:sz w:val="24"/>
        </w:rPr>
        <w:t>определять разрыв между реальным и желательным состоянием объекта (ситуации) на основе предложенных учителем вопросов;</w:t>
      </w:r>
    </w:p>
    <w:p w:rsidR="00BB6F59" w:rsidRPr="00EA6F68" w:rsidRDefault="00EA6F68" w:rsidP="00275D33">
      <w:pPr>
        <w:numPr>
          <w:ilvl w:val="0"/>
          <w:numId w:val="69"/>
        </w:numPr>
        <w:spacing w:after="0" w:line="1" w:lineRule="atLeast"/>
        <w:jc w:val="both"/>
      </w:pPr>
      <w:r w:rsidRPr="00EA6F68">
        <w:rPr>
          <w:rFonts w:ascii="Times New Roman" w:hAnsi="Times New Roman"/>
          <w:color w:val="000000"/>
          <w:sz w:val="24"/>
        </w:rPr>
        <w:t>с помощью педагогического работника формулировать цель, планировать изменения объекта, ситуации;</w:t>
      </w:r>
    </w:p>
    <w:p w:rsidR="00BB6F59" w:rsidRPr="00EA6F68" w:rsidRDefault="00EA6F68" w:rsidP="00275D33">
      <w:pPr>
        <w:numPr>
          <w:ilvl w:val="0"/>
          <w:numId w:val="69"/>
        </w:numPr>
        <w:spacing w:after="0" w:line="1" w:lineRule="atLeast"/>
        <w:jc w:val="both"/>
      </w:pPr>
      <w:r w:rsidRPr="00EA6F68">
        <w:rPr>
          <w:rFonts w:ascii="Times New Roman" w:hAnsi="Times New Roman"/>
          <w:color w:val="000000"/>
          <w:sz w:val="24"/>
        </w:rPr>
        <w:t>сравнивать несколько вариантов решения задачи, выбирать наиболее подходящий (на основе предложенных критериев);</w:t>
      </w:r>
    </w:p>
    <w:p w:rsidR="00BB6F59" w:rsidRPr="00EA6F68" w:rsidRDefault="00EA6F68" w:rsidP="00275D33">
      <w:pPr>
        <w:numPr>
          <w:ilvl w:val="0"/>
          <w:numId w:val="69"/>
        </w:numPr>
        <w:spacing w:after="0" w:line="1" w:lineRule="atLeast"/>
        <w:jc w:val="both"/>
      </w:pPr>
      <w:r w:rsidRPr="00EA6F68">
        <w:rPr>
          <w:rFonts w:ascii="Times New Roman" w:hAnsi="Times New Roman"/>
          <w:color w:val="000000"/>
          <w:sz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BB6F59" w:rsidRPr="00EA6F68" w:rsidRDefault="00EA6F68" w:rsidP="00275D33">
      <w:pPr>
        <w:numPr>
          <w:ilvl w:val="0"/>
          <w:numId w:val="69"/>
        </w:numPr>
        <w:spacing w:after="0" w:line="1" w:lineRule="atLeast"/>
        <w:jc w:val="both"/>
      </w:pPr>
      <w:r w:rsidRPr="00EA6F68">
        <w:rPr>
          <w:rFonts w:ascii="Times New Roman" w:hAnsi="Times New Roman"/>
          <w:color w:val="000000"/>
          <w:sz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BB6F59" w:rsidRPr="00EA6F68" w:rsidRDefault="00EA6F68" w:rsidP="00275D33">
      <w:pPr>
        <w:numPr>
          <w:ilvl w:val="0"/>
          <w:numId w:val="69"/>
        </w:numPr>
        <w:spacing w:after="0" w:line="1" w:lineRule="atLeast"/>
        <w:jc w:val="both"/>
      </w:pPr>
      <w:r w:rsidRPr="00EA6F68">
        <w:rPr>
          <w:rFonts w:ascii="Times New Roman" w:hAnsi="Times New Roman"/>
          <w:color w:val="000000"/>
          <w:sz w:val="24"/>
        </w:rPr>
        <w:t>прогнозировать возможное развитие процессов, событий и их последствия в аналогичных или сходных ситуациях.</w:t>
      </w:r>
    </w:p>
    <w:p w:rsidR="00BB6F59" w:rsidRDefault="00EA6F68">
      <w:pPr>
        <w:spacing w:after="0" w:line="1" w:lineRule="atLeast"/>
        <w:ind w:left="120"/>
        <w:jc w:val="both"/>
      </w:pPr>
      <w:r>
        <w:rPr>
          <w:rFonts w:ascii="Times New Roman" w:hAnsi="Times New Roman"/>
          <w:b/>
          <w:color w:val="000000"/>
          <w:sz w:val="24"/>
        </w:rPr>
        <w:t>Работа с информацией:</w:t>
      </w:r>
    </w:p>
    <w:p w:rsidR="00BB6F59" w:rsidRDefault="00EA6F68" w:rsidP="00275D33">
      <w:pPr>
        <w:numPr>
          <w:ilvl w:val="0"/>
          <w:numId w:val="70"/>
        </w:numPr>
        <w:spacing w:after="0" w:line="1" w:lineRule="atLeast"/>
        <w:jc w:val="both"/>
      </w:pPr>
      <w:r>
        <w:rPr>
          <w:rFonts w:ascii="Times New Roman" w:hAnsi="Times New Roman"/>
          <w:color w:val="000000"/>
          <w:sz w:val="24"/>
        </w:rPr>
        <w:t>выбирать источник получения информации;</w:t>
      </w:r>
    </w:p>
    <w:p w:rsidR="00BB6F59" w:rsidRPr="00EA6F68" w:rsidRDefault="00EA6F68" w:rsidP="00275D33">
      <w:pPr>
        <w:numPr>
          <w:ilvl w:val="0"/>
          <w:numId w:val="70"/>
        </w:numPr>
        <w:spacing w:after="0" w:line="1" w:lineRule="atLeast"/>
        <w:jc w:val="both"/>
      </w:pPr>
      <w:r w:rsidRPr="00EA6F68">
        <w:rPr>
          <w:rFonts w:ascii="Times New Roman" w:hAnsi="Times New Roman"/>
          <w:color w:val="000000"/>
          <w:sz w:val="24"/>
        </w:rPr>
        <w:t>согласно заданному алгоритму находить в предложенном источнике информацию, представленную в явном виде;</w:t>
      </w:r>
    </w:p>
    <w:p w:rsidR="00BB6F59" w:rsidRPr="00EA6F68" w:rsidRDefault="00EA6F68" w:rsidP="00275D33">
      <w:pPr>
        <w:numPr>
          <w:ilvl w:val="0"/>
          <w:numId w:val="70"/>
        </w:numPr>
        <w:spacing w:after="0" w:line="1" w:lineRule="atLeast"/>
        <w:jc w:val="both"/>
      </w:pPr>
      <w:r w:rsidRPr="00EA6F68">
        <w:rPr>
          <w:rFonts w:ascii="Times New Roman" w:hAnsi="Times New Roman"/>
          <w:color w:val="000000"/>
          <w:sz w:val="24"/>
        </w:rPr>
        <w:t>распознавать достоверную и недостоверную информацию самостоятельно или на основании предложенного учителем способа ее проверки;</w:t>
      </w:r>
    </w:p>
    <w:p w:rsidR="00BB6F59" w:rsidRPr="00EA6F68" w:rsidRDefault="00EA6F68" w:rsidP="00275D33">
      <w:pPr>
        <w:numPr>
          <w:ilvl w:val="0"/>
          <w:numId w:val="70"/>
        </w:numPr>
        <w:spacing w:after="0" w:line="1" w:lineRule="atLeast"/>
        <w:jc w:val="both"/>
      </w:pPr>
      <w:r w:rsidRPr="00EA6F68">
        <w:rPr>
          <w:rFonts w:ascii="Times New Roman" w:hAnsi="Times New Roman"/>
          <w:color w:val="000000"/>
          <w:sz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BB6F59" w:rsidRPr="00EA6F68" w:rsidRDefault="00EA6F68" w:rsidP="00275D33">
      <w:pPr>
        <w:numPr>
          <w:ilvl w:val="0"/>
          <w:numId w:val="70"/>
        </w:numPr>
        <w:spacing w:after="0" w:line="1" w:lineRule="atLeast"/>
        <w:jc w:val="both"/>
      </w:pPr>
      <w:r w:rsidRPr="00EA6F68">
        <w:rPr>
          <w:rFonts w:ascii="Times New Roman" w:hAnsi="Times New Roman"/>
          <w:color w:val="000000"/>
          <w:sz w:val="24"/>
        </w:rPr>
        <w:t>анализировать и создавать текстовую, видео, графическую, звуковую, информацию в соответствии с учебной задачей;</w:t>
      </w:r>
    </w:p>
    <w:p w:rsidR="00BB6F59" w:rsidRPr="00EA6F68" w:rsidRDefault="00EA6F68" w:rsidP="00275D33">
      <w:pPr>
        <w:numPr>
          <w:ilvl w:val="0"/>
          <w:numId w:val="70"/>
        </w:numPr>
        <w:spacing w:after="0" w:line="1" w:lineRule="atLeast"/>
        <w:jc w:val="both"/>
      </w:pPr>
      <w:r w:rsidRPr="00EA6F68">
        <w:rPr>
          <w:rFonts w:ascii="Times New Roman" w:hAnsi="Times New Roman"/>
          <w:color w:val="000000"/>
          <w:sz w:val="24"/>
        </w:rPr>
        <w:t>самостоятельно создавать схемы, таблицы для представления информации.</w:t>
      </w:r>
    </w:p>
    <w:p w:rsidR="00BB6F59" w:rsidRPr="00EA6F68" w:rsidRDefault="00BB6F59">
      <w:pPr>
        <w:spacing w:after="0" w:line="1" w:lineRule="atLeast"/>
        <w:ind w:left="120"/>
        <w:jc w:val="both"/>
      </w:pPr>
    </w:p>
    <w:p w:rsidR="00BB6F59" w:rsidRDefault="00EA6F68">
      <w:pPr>
        <w:spacing w:after="0" w:line="1" w:lineRule="atLeast"/>
        <w:ind w:left="120"/>
        <w:jc w:val="both"/>
      </w:pPr>
      <w:r>
        <w:rPr>
          <w:rFonts w:ascii="Times New Roman" w:hAnsi="Times New Roman"/>
          <w:b/>
          <w:color w:val="000000"/>
          <w:sz w:val="24"/>
        </w:rPr>
        <w:t>Коммуникативные универсальные учебные действия</w:t>
      </w:r>
    </w:p>
    <w:p w:rsidR="00BB6F59" w:rsidRDefault="00BB6F59">
      <w:pPr>
        <w:spacing w:after="0" w:line="1" w:lineRule="atLeast"/>
        <w:ind w:left="120"/>
        <w:jc w:val="both"/>
      </w:pPr>
    </w:p>
    <w:p w:rsidR="00BB6F59" w:rsidRPr="00EA6F68" w:rsidRDefault="00EA6F68" w:rsidP="00275D33">
      <w:pPr>
        <w:numPr>
          <w:ilvl w:val="0"/>
          <w:numId w:val="71"/>
        </w:numPr>
        <w:spacing w:after="0" w:line="1" w:lineRule="atLeast"/>
        <w:jc w:val="both"/>
      </w:pPr>
      <w:r w:rsidRPr="00EA6F68">
        <w:rPr>
          <w:rFonts w:ascii="Times New Roman" w:hAnsi="Times New Roman"/>
          <w:color w:val="000000"/>
          <w:sz w:val="24"/>
        </w:rPr>
        <w:t>воспринимать и формулировать суждения, выражать эмоции в соответствии с целями и условиями общения в знакомой среде;</w:t>
      </w:r>
    </w:p>
    <w:p w:rsidR="00BB6F59" w:rsidRPr="00EA6F68" w:rsidRDefault="00EA6F68" w:rsidP="00275D33">
      <w:pPr>
        <w:numPr>
          <w:ilvl w:val="0"/>
          <w:numId w:val="71"/>
        </w:numPr>
        <w:spacing w:after="0" w:line="1" w:lineRule="atLeast"/>
        <w:jc w:val="both"/>
      </w:pPr>
      <w:r w:rsidRPr="00EA6F68">
        <w:rPr>
          <w:rFonts w:ascii="Times New Roman" w:hAnsi="Times New Roman"/>
          <w:color w:val="000000"/>
          <w:sz w:val="24"/>
        </w:rPr>
        <w:t>проявлять уважительное отношение к собеседнику, соблюдать правила ведения диалога и дискуссии;</w:t>
      </w:r>
    </w:p>
    <w:p w:rsidR="00BB6F59" w:rsidRPr="00EA6F68" w:rsidRDefault="00EA6F68" w:rsidP="00275D33">
      <w:pPr>
        <w:numPr>
          <w:ilvl w:val="0"/>
          <w:numId w:val="71"/>
        </w:numPr>
        <w:spacing w:after="0" w:line="1" w:lineRule="atLeast"/>
        <w:jc w:val="both"/>
      </w:pPr>
      <w:r w:rsidRPr="00EA6F68">
        <w:rPr>
          <w:rFonts w:ascii="Times New Roman" w:hAnsi="Times New Roman"/>
          <w:color w:val="000000"/>
          <w:sz w:val="24"/>
        </w:rPr>
        <w:t>признавать возможность существования разных точек зрения;</w:t>
      </w:r>
    </w:p>
    <w:p w:rsidR="00BB6F59" w:rsidRPr="00EA6F68" w:rsidRDefault="00EA6F68" w:rsidP="00275D33">
      <w:pPr>
        <w:numPr>
          <w:ilvl w:val="0"/>
          <w:numId w:val="71"/>
        </w:numPr>
        <w:spacing w:after="0" w:line="1" w:lineRule="atLeast"/>
        <w:jc w:val="both"/>
      </w:pPr>
      <w:r w:rsidRPr="00EA6F68">
        <w:rPr>
          <w:rFonts w:ascii="Times New Roman" w:hAnsi="Times New Roman"/>
          <w:color w:val="000000"/>
          <w:sz w:val="24"/>
        </w:rPr>
        <w:t>корректно и аргументированно высказывать своё мнение;</w:t>
      </w:r>
    </w:p>
    <w:p w:rsidR="00BB6F59" w:rsidRPr="00EA6F68" w:rsidRDefault="00EA6F68" w:rsidP="00275D33">
      <w:pPr>
        <w:numPr>
          <w:ilvl w:val="0"/>
          <w:numId w:val="71"/>
        </w:numPr>
        <w:spacing w:after="0" w:line="1" w:lineRule="atLeast"/>
        <w:jc w:val="both"/>
      </w:pPr>
      <w:r w:rsidRPr="00EA6F68">
        <w:rPr>
          <w:rFonts w:ascii="Times New Roman" w:hAnsi="Times New Roman"/>
          <w:color w:val="000000"/>
          <w:sz w:val="24"/>
        </w:rPr>
        <w:t>строить речевое высказывание в соответствии с поставленной задачей;</w:t>
      </w:r>
    </w:p>
    <w:p w:rsidR="00BB6F59" w:rsidRPr="00EA6F68" w:rsidRDefault="00EA6F68" w:rsidP="00275D33">
      <w:pPr>
        <w:numPr>
          <w:ilvl w:val="0"/>
          <w:numId w:val="71"/>
        </w:numPr>
        <w:spacing w:after="0" w:line="1" w:lineRule="atLeast"/>
        <w:jc w:val="both"/>
      </w:pPr>
      <w:r w:rsidRPr="00EA6F68">
        <w:rPr>
          <w:rFonts w:ascii="Times New Roman" w:hAnsi="Times New Roman"/>
          <w:color w:val="000000"/>
          <w:sz w:val="24"/>
        </w:rPr>
        <w:t>создавать устные и письменные тексты (описание, рассуждение, повествование);</w:t>
      </w:r>
    </w:p>
    <w:p w:rsidR="00BB6F59" w:rsidRDefault="00EA6F68" w:rsidP="00275D33">
      <w:pPr>
        <w:numPr>
          <w:ilvl w:val="0"/>
          <w:numId w:val="71"/>
        </w:numPr>
        <w:spacing w:after="0" w:line="1" w:lineRule="atLeast"/>
        <w:jc w:val="both"/>
      </w:pPr>
      <w:r>
        <w:rPr>
          <w:rFonts w:ascii="Times New Roman" w:hAnsi="Times New Roman"/>
          <w:color w:val="000000"/>
          <w:sz w:val="24"/>
        </w:rPr>
        <w:t>подготавливать небольшие публичные выступления;</w:t>
      </w:r>
    </w:p>
    <w:p w:rsidR="00BB6F59" w:rsidRPr="00EA6F68" w:rsidRDefault="00EA6F68" w:rsidP="00275D33">
      <w:pPr>
        <w:numPr>
          <w:ilvl w:val="0"/>
          <w:numId w:val="71"/>
        </w:numPr>
        <w:spacing w:after="0" w:line="1" w:lineRule="atLeast"/>
        <w:jc w:val="both"/>
      </w:pPr>
      <w:r w:rsidRPr="00EA6F68">
        <w:rPr>
          <w:rFonts w:ascii="Times New Roman" w:hAnsi="Times New Roman"/>
          <w:color w:val="000000"/>
          <w:sz w:val="24"/>
        </w:rPr>
        <w:t>подбирать иллюстративный материал (рисунки, фото, плакаты) к тексту выступления.</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lastRenderedPageBreak/>
        <w:t>Регулятивные универсальные учебные действия</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Самоорганизация:</w:t>
      </w:r>
    </w:p>
    <w:p w:rsidR="00BB6F59" w:rsidRPr="00EA6F68" w:rsidRDefault="00EA6F68" w:rsidP="00275D33">
      <w:pPr>
        <w:numPr>
          <w:ilvl w:val="0"/>
          <w:numId w:val="72"/>
        </w:numPr>
        <w:spacing w:after="0" w:line="1" w:lineRule="atLeast"/>
        <w:jc w:val="both"/>
      </w:pPr>
      <w:r w:rsidRPr="00EA6F68">
        <w:rPr>
          <w:rFonts w:ascii="Times New Roman" w:hAnsi="Times New Roman"/>
          <w:color w:val="000000"/>
          <w:sz w:val="24"/>
        </w:rPr>
        <w:t>планировать действия по решению учебной задачи для получения результата;</w:t>
      </w:r>
    </w:p>
    <w:p w:rsidR="00BB6F59" w:rsidRDefault="00EA6F68" w:rsidP="00275D33">
      <w:pPr>
        <w:numPr>
          <w:ilvl w:val="0"/>
          <w:numId w:val="72"/>
        </w:numPr>
        <w:spacing w:after="0" w:line="1" w:lineRule="atLeast"/>
        <w:jc w:val="both"/>
      </w:pPr>
      <w:r>
        <w:rPr>
          <w:rFonts w:ascii="Times New Roman" w:hAnsi="Times New Roman"/>
          <w:color w:val="000000"/>
          <w:sz w:val="24"/>
        </w:rPr>
        <w:t>выстраивать последовательность выбранных действий.</w:t>
      </w:r>
    </w:p>
    <w:p w:rsidR="00BB6F59" w:rsidRDefault="00EA6F68">
      <w:pPr>
        <w:spacing w:after="0" w:line="1" w:lineRule="atLeast"/>
        <w:ind w:left="120"/>
        <w:jc w:val="both"/>
      </w:pPr>
      <w:r>
        <w:rPr>
          <w:rFonts w:ascii="Times New Roman" w:hAnsi="Times New Roman"/>
          <w:b/>
          <w:color w:val="000000"/>
          <w:sz w:val="24"/>
        </w:rPr>
        <w:t>Самоконтроль:</w:t>
      </w:r>
    </w:p>
    <w:p w:rsidR="00BB6F59" w:rsidRPr="00EA6F68" w:rsidRDefault="00EA6F68" w:rsidP="00275D33">
      <w:pPr>
        <w:numPr>
          <w:ilvl w:val="0"/>
          <w:numId w:val="73"/>
        </w:numPr>
        <w:spacing w:after="0" w:line="1" w:lineRule="atLeast"/>
        <w:jc w:val="both"/>
      </w:pPr>
      <w:r w:rsidRPr="00EA6F68">
        <w:rPr>
          <w:rFonts w:ascii="Times New Roman" w:hAnsi="Times New Roman"/>
          <w:color w:val="000000"/>
          <w:sz w:val="24"/>
        </w:rPr>
        <w:t>устанавливать причины успеха/неудач учебной деятельности;</w:t>
      </w:r>
    </w:p>
    <w:p w:rsidR="00BB6F59" w:rsidRPr="00EA6F68" w:rsidRDefault="00EA6F68" w:rsidP="00275D33">
      <w:pPr>
        <w:numPr>
          <w:ilvl w:val="0"/>
          <w:numId w:val="73"/>
        </w:numPr>
        <w:spacing w:after="0" w:line="1" w:lineRule="atLeast"/>
        <w:jc w:val="both"/>
      </w:pPr>
      <w:r w:rsidRPr="00EA6F68">
        <w:rPr>
          <w:rFonts w:ascii="Times New Roman" w:hAnsi="Times New Roman"/>
          <w:color w:val="000000"/>
          <w:sz w:val="24"/>
        </w:rPr>
        <w:t>корректировать свои учебные действия для преодоления ошибок.</w:t>
      </w:r>
    </w:p>
    <w:p w:rsidR="00BB6F59" w:rsidRDefault="00EA6F68">
      <w:pPr>
        <w:spacing w:after="0" w:line="1" w:lineRule="atLeast"/>
        <w:ind w:left="120"/>
        <w:jc w:val="both"/>
      </w:pPr>
      <w:r>
        <w:rPr>
          <w:rFonts w:ascii="Times New Roman" w:hAnsi="Times New Roman"/>
          <w:b/>
          <w:color w:val="000000"/>
          <w:sz w:val="24"/>
        </w:rPr>
        <w:t>Совместная деятельность</w:t>
      </w:r>
    </w:p>
    <w:p w:rsidR="00BB6F59" w:rsidRPr="00EA6F68" w:rsidRDefault="00EA6F68" w:rsidP="00275D33">
      <w:pPr>
        <w:numPr>
          <w:ilvl w:val="0"/>
          <w:numId w:val="74"/>
        </w:numPr>
        <w:spacing w:after="0" w:line="1" w:lineRule="atLeast"/>
        <w:jc w:val="both"/>
      </w:pPr>
      <w:r w:rsidRPr="00EA6F68">
        <w:rPr>
          <w:rFonts w:ascii="Times New Roman" w:hAnsi="Times New Roman"/>
          <w:color w:val="000000"/>
          <w:sz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B6F59" w:rsidRPr="00EA6F68" w:rsidRDefault="00EA6F68" w:rsidP="00275D33">
      <w:pPr>
        <w:numPr>
          <w:ilvl w:val="0"/>
          <w:numId w:val="74"/>
        </w:numPr>
        <w:spacing w:after="0" w:line="1" w:lineRule="atLeast"/>
        <w:jc w:val="both"/>
      </w:pPr>
      <w:r w:rsidRPr="00EA6F68">
        <w:rPr>
          <w:rFonts w:ascii="Times New Roman" w:hAnsi="Times New Roman"/>
          <w:color w:val="000000"/>
          <w:sz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BB6F59" w:rsidRPr="00EA6F68" w:rsidRDefault="00EA6F68" w:rsidP="00275D33">
      <w:pPr>
        <w:numPr>
          <w:ilvl w:val="0"/>
          <w:numId w:val="74"/>
        </w:numPr>
        <w:spacing w:after="0" w:line="1" w:lineRule="atLeast"/>
        <w:jc w:val="both"/>
      </w:pPr>
      <w:r w:rsidRPr="00EA6F68">
        <w:rPr>
          <w:rFonts w:ascii="Times New Roman" w:hAnsi="Times New Roman"/>
          <w:color w:val="000000"/>
          <w:sz w:val="24"/>
        </w:rPr>
        <w:t>проявлять готовность руководить, выполнять поручения, подчиняться;</w:t>
      </w:r>
    </w:p>
    <w:p w:rsidR="00BB6F59" w:rsidRPr="00EA6F68" w:rsidRDefault="00EA6F68" w:rsidP="00275D33">
      <w:pPr>
        <w:numPr>
          <w:ilvl w:val="0"/>
          <w:numId w:val="74"/>
        </w:numPr>
        <w:spacing w:after="0" w:line="1" w:lineRule="atLeast"/>
        <w:jc w:val="both"/>
      </w:pPr>
      <w:r w:rsidRPr="00EA6F68">
        <w:rPr>
          <w:rFonts w:ascii="Times New Roman" w:hAnsi="Times New Roman"/>
          <w:color w:val="000000"/>
          <w:sz w:val="24"/>
        </w:rPr>
        <w:t>ответственно выполнять свою часть работы;</w:t>
      </w:r>
    </w:p>
    <w:p w:rsidR="00BB6F59" w:rsidRPr="00EA6F68" w:rsidRDefault="00EA6F68" w:rsidP="00275D33">
      <w:pPr>
        <w:numPr>
          <w:ilvl w:val="0"/>
          <w:numId w:val="74"/>
        </w:numPr>
        <w:spacing w:after="0" w:line="1" w:lineRule="atLeast"/>
        <w:jc w:val="both"/>
      </w:pPr>
      <w:r w:rsidRPr="00EA6F68">
        <w:rPr>
          <w:rFonts w:ascii="Times New Roman" w:hAnsi="Times New Roman"/>
          <w:color w:val="000000"/>
          <w:sz w:val="24"/>
        </w:rPr>
        <w:t>оценивать свой вклад в общий результат;</w:t>
      </w:r>
    </w:p>
    <w:p w:rsidR="00BB6F59" w:rsidRPr="00EA6F68" w:rsidRDefault="00EA6F68" w:rsidP="00275D33">
      <w:pPr>
        <w:numPr>
          <w:ilvl w:val="0"/>
          <w:numId w:val="74"/>
        </w:numPr>
        <w:spacing w:after="0" w:line="1" w:lineRule="atLeast"/>
        <w:jc w:val="both"/>
      </w:pPr>
      <w:r w:rsidRPr="00EA6F68">
        <w:rPr>
          <w:rFonts w:ascii="Times New Roman" w:hAnsi="Times New Roman"/>
          <w:color w:val="000000"/>
          <w:sz w:val="24"/>
        </w:rPr>
        <w:t>выполнять совместные проектные задания с использованием предложенного образца.</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ПРЕДМЕТНЫЕ РЕЗУЛЬТАТЫ</w:t>
      </w:r>
    </w:p>
    <w:p w:rsidR="00BB6F59" w:rsidRPr="00EA6F68" w:rsidRDefault="00BB6F59">
      <w:pPr>
        <w:spacing w:after="0" w:line="1" w:lineRule="atLeast"/>
        <w:ind w:left="120"/>
        <w:jc w:val="both"/>
      </w:pPr>
    </w:p>
    <w:p w:rsidR="00BB6F59" w:rsidRPr="00EA6F68" w:rsidRDefault="00EA6F68">
      <w:pPr>
        <w:spacing w:after="0" w:line="1" w:lineRule="atLeast"/>
        <w:ind w:firstLine="600"/>
        <w:jc w:val="both"/>
      </w:pPr>
      <w:r w:rsidRPr="00EA6F68">
        <w:rPr>
          <w:rFonts w:ascii="Times New Roman" w:hAnsi="Times New Roman"/>
          <w:color w:val="000000"/>
          <w:sz w:val="24"/>
        </w:rPr>
        <w:t>Предметные результаты по учебному предмету «Иностранный (немецкий)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К концу обучения </w:t>
      </w:r>
      <w:r w:rsidRPr="00EA6F68">
        <w:rPr>
          <w:rFonts w:ascii="Times New Roman" w:hAnsi="Times New Roman"/>
          <w:b/>
          <w:i/>
          <w:color w:val="000000"/>
          <w:sz w:val="24"/>
        </w:rPr>
        <w:t>во 2 классе</w:t>
      </w:r>
      <w:r w:rsidRPr="00EA6F68">
        <w:rPr>
          <w:rFonts w:ascii="Times New Roman" w:hAnsi="Times New Roman"/>
          <w:color w:val="000000"/>
          <w:sz w:val="24"/>
        </w:rPr>
        <w:t xml:space="preserve"> обучающийся получит следующие предметные результаты по отдельным темам программы по иностранному (немецкому) языку:</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Коммуникативные умения</w:t>
      </w:r>
    </w:p>
    <w:p w:rsidR="00BB6F59" w:rsidRPr="00EA6F68" w:rsidRDefault="00EA6F68">
      <w:pPr>
        <w:spacing w:after="0" w:line="1" w:lineRule="atLeast"/>
        <w:ind w:firstLine="600"/>
        <w:jc w:val="both"/>
      </w:pPr>
      <w:r w:rsidRPr="00EA6F68">
        <w:rPr>
          <w:rFonts w:ascii="Times New Roman" w:hAnsi="Times New Roman"/>
          <w:i/>
          <w:color w:val="000000"/>
          <w:sz w:val="24"/>
        </w:rPr>
        <w:t>Говорение:</w:t>
      </w:r>
    </w:p>
    <w:p w:rsidR="00BB6F59" w:rsidRPr="00EA6F68" w:rsidRDefault="00EA6F68">
      <w:pPr>
        <w:spacing w:after="0" w:line="1" w:lineRule="atLeast"/>
        <w:ind w:firstLine="600"/>
        <w:jc w:val="both"/>
      </w:pPr>
      <w:r w:rsidRPr="00EA6F68">
        <w:rPr>
          <w:rFonts w:ascii="Times New Roman" w:hAnsi="Times New Roman"/>
          <w:color w:val="000000"/>
          <w:sz w:val="24"/>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p w:rsidR="00BB6F59" w:rsidRPr="00EA6F68" w:rsidRDefault="00EA6F68">
      <w:pPr>
        <w:spacing w:after="0" w:line="1" w:lineRule="atLeast"/>
        <w:ind w:firstLine="600"/>
        <w:jc w:val="both"/>
      </w:pPr>
      <w:r w:rsidRPr="00EA6F68">
        <w:rPr>
          <w:rFonts w:ascii="Times New Roman" w:hAnsi="Times New Roman"/>
          <w:color w:val="000000"/>
          <w:sz w:val="24"/>
        </w:rPr>
        <w:t>создавать монологические высказывания (описание, повествование/рассказ), используя вербальные и (или) зрительные опоры (объём монологического высказывания – не менее 3 фраз).</w:t>
      </w:r>
    </w:p>
    <w:p w:rsidR="00BB6F59" w:rsidRPr="00EA6F68" w:rsidRDefault="00EA6F68">
      <w:pPr>
        <w:spacing w:after="0" w:line="1" w:lineRule="atLeast"/>
        <w:ind w:firstLine="600"/>
        <w:jc w:val="both"/>
      </w:pPr>
      <w:r w:rsidRPr="00EA6F68">
        <w:rPr>
          <w:rFonts w:ascii="Times New Roman" w:hAnsi="Times New Roman"/>
          <w:i/>
          <w:color w:val="000000"/>
          <w:sz w:val="24"/>
        </w:rPr>
        <w:t>Аудирование:</w:t>
      </w:r>
    </w:p>
    <w:p w:rsidR="00BB6F59" w:rsidRPr="00EA6F68" w:rsidRDefault="00EA6F68">
      <w:pPr>
        <w:spacing w:after="0" w:line="1" w:lineRule="atLeast"/>
        <w:ind w:firstLine="600"/>
        <w:jc w:val="both"/>
      </w:pPr>
      <w:r w:rsidRPr="00EA6F68">
        <w:rPr>
          <w:rFonts w:ascii="Times New Roman" w:hAnsi="Times New Roman"/>
          <w:color w:val="000000"/>
          <w:sz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BB6F59" w:rsidRPr="00EA6F68" w:rsidRDefault="00EA6F68">
      <w:pPr>
        <w:spacing w:after="0" w:line="1" w:lineRule="atLeast"/>
        <w:ind w:firstLine="600"/>
        <w:jc w:val="both"/>
      </w:pPr>
      <w:r w:rsidRPr="00EA6F68">
        <w:rPr>
          <w:rFonts w:ascii="Times New Roman" w:hAnsi="Times New Roman"/>
          <w:i/>
          <w:color w:val="000000"/>
          <w:sz w:val="24"/>
        </w:rPr>
        <w:t>Смысловое чтение:</w:t>
      </w:r>
    </w:p>
    <w:p w:rsidR="00BB6F59" w:rsidRPr="00EA6F68" w:rsidRDefault="00EA6F68">
      <w:pPr>
        <w:spacing w:after="0" w:line="1" w:lineRule="atLeast"/>
        <w:ind w:firstLine="600"/>
        <w:jc w:val="both"/>
      </w:pPr>
      <w:r w:rsidRPr="00EA6F68">
        <w:rPr>
          <w:rFonts w:ascii="Times New Roman" w:hAnsi="Times New Roman"/>
          <w:color w:val="000000"/>
          <w:sz w:val="24"/>
        </w:rPr>
        <w:t>читать вслух и понимать учебные и адаптированные аутентичные тексты объёмом до 60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 текста;</w:t>
      </w:r>
    </w:p>
    <w:p w:rsidR="00BB6F59" w:rsidRPr="00EA6F68" w:rsidRDefault="00EA6F68">
      <w:pPr>
        <w:spacing w:after="0" w:line="1" w:lineRule="atLeast"/>
        <w:ind w:firstLine="600"/>
        <w:jc w:val="both"/>
      </w:pPr>
      <w:r w:rsidRPr="00EA6F68">
        <w:rPr>
          <w:rFonts w:ascii="Times New Roman" w:hAnsi="Times New Roman"/>
          <w:color w:val="000000"/>
          <w:sz w:val="24"/>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BB6F59" w:rsidRPr="00EA6F68" w:rsidRDefault="00EA6F68">
      <w:pPr>
        <w:spacing w:after="0" w:line="1" w:lineRule="atLeast"/>
        <w:ind w:firstLine="600"/>
        <w:jc w:val="both"/>
      </w:pPr>
      <w:r w:rsidRPr="00EA6F68">
        <w:rPr>
          <w:rFonts w:ascii="Times New Roman" w:hAnsi="Times New Roman"/>
          <w:i/>
          <w:color w:val="000000"/>
          <w:sz w:val="24"/>
        </w:rPr>
        <w:lastRenderedPageBreak/>
        <w:t>Письмо:</w:t>
      </w:r>
    </w:p>
    <w:p w:rsidR="00BB6F59" w:rsidRPr="00EA6F68" w:rsidRDefault="00EA6F68">
      <w:pPr>
        <w:spacing w:after="0" w:line="1" w:lineRule="atLeast"/>
        <w:ind w:firstLine="600"/>
        <w:jc w:val="both"/>
      </w:pPr>
      <w:r w:rsidRPr="00EA6F68">
        <w:rPr>
          <w:rFonts w:ascii="Times New Roman" w:hAnsi="Times New Roman"/>
          <w:color w:val="000000"/>
          <w:sz w:val="24"/>
        </w:rPr>
        <w:t>заполнять простые формуляры, сообщая о себе основные сведения, в соответствии с нормами, принятыми в стране/странах изучаемого языка;</w:t>
      </w:r>
    </w:p>
    <w:p w:rsidR="00BB6F59" w:rsidRPr="00EA6F68" w:rsidRDefault="00EA6F68">
      <w:pPr>
        <w:spacing w:after="0" w:line="1" w:lineRule="atLeast"/>
        <w:ind w:firstLine="600"/>
        <w:jc w:val="both"/>
      </w:pPr>
      <w:r w:rsidRPr="00EA6F68">
        <w:rPr>
          <w:rFonts w:ascii="Times New Roman" w:hAnsi="Times New Roman"/>
          <w:color w:val="000000"/>
          <w:sz w:val="24"/>
        </w:rPr>
        <w:t>писать с использованием образца короткие поздравления с праздниками.</w:t>
      </w:r>
    </w:p>
    <w:p w:rsidR="00BB6F59" w:rsidRPr="00EA6F68" w:rsidRDefault="00EA6F68">
      <w:pPr>
        <w:spacing w:after="0" w:line="1" w:lineRule="atLeast"/>
        <w:ind w:left="120"/>
        <w:jc w:val="both"/>
      </w:pPr>
      <w:r w:rsidRPr="00EA6F68">
        <w:rPr>
          <w:rFonts w:ascii="Times New Roman" w:hAnsi="Times New Roman"/>
          <w:b/>
          <w:color w:val="000000"/>
          <w:sz w:val="24"/>
        </w:rPr>
        <w:t>Языковые знания и навыки</w:t>
      </w:r>
    </w:p>
    <w:p w:rsidR="00BB6F59" w:rsidRPr="00EA6F68" w:rsidRDefault="00EA6F68">
      <w:pPr>
        <w:spacing w:after="0" w:line="1" w:lineRule="atLeast"/>
        <w:ind w:firstLine="600"/>
        <w:jc w:val="both"/>
      </w:pPr>
      <w:r w:rsidRPr="00EA6F68">
        <w:rPr>
          <w:rFonts w:ascii="Times New Roman" w:hAnsi="Times New Roman"/>
          <w:i/>
          <w:color w:val="000000"/>
          <w:sz w:val="24"/>
        </w:rPr>
        <w:t>Фонетическая сторона речи:</w:t>
      </w:r>
    </w:p>
    <w:p w:rsidR="00BB6F59" w:rsidRPr="00EA6F68" w:rsidRDefault="00EA6F68">
      <w:pPr>
        <w:spacing w:after="0" w:line="1" w:lineRule="atLeast"/>
        <w:ind w:firstLine="600"/>
        <w:jc w:val="both"/>
      </w:pPr>
      <w:r w:rsidRPr="00EA6F68">
        <w:rPr>
          <w:rFonts w:ascii="Times New Roman" w:hAnsi="Times New Roman"/>
          <w:color w:val="000000"/>
          <w:sz w:val="24"/>
        </w:rPr>
        <w:t>различать на слух, без ошибок произносить слова с правильным ударением и фразы с соблюдением их ритмико-интонационных особенностей;</w:t>
      </w:r>
    </w:p>
    <w:p w:rsidR="00BB6F59" w:rsidRPr="00EA6F68" w:rsidRDefault="00EA6F68">
      <w:pPr>
        <w:spacing w:after="0" w:line="1" w:lineRule="atLeast"/>
        <w:ind w:firstLine="600"/>
        <w:jc w:val="both"/>
      </w:pPr>
      <w:r w:rsidRPr="00EA6F68">
        <w:rPr>
          <w:rFonts w:ascii="Times New Roman" w:hAnsi="Times New Roman"/>
          <w:color w:val="000000"/>
          <w:sz w:val="24"/>
        </w:rPr>
        <w:t>называть буквы немецкого алфавита языка в правильной последовательности и графически корректно воспроизводить все буквы алфавита;</w:t>
      </w:r>
    </w:p>
    <w:p w:rsidR="00BB6F59" w:rsidRPr="00EA6F68" w:rsidRDefault="00EA6F68">
      <w:pPr>
        <w:spacing w:after="0" w:line="1" w:lineRule="atLeast"/>
        <w:ind w:firstLine="600"/>
        <w:jc w:val="both"/>
      </w:pPr>
      <w:r w:rsidRPr="00EA6F68">
        <w:rPr>
          <w:rFonts w:ascii="Times New Roman" w:hAnsi="Times New Roman"/>
          <w:color w:val="000000"/>
          <w:sz w:val="24"/>
        </w:rPr>
        <w:t>правильно читать основные дифтонги и сочетания согласных;</w:t>
      </w:r>
    </w:p>
    <w:p w:rsidR="00BB6F59" w:rsidRPr="00EA6F68" w:rsidRDefault="00EA6F68">
      <w:pPr>
        <w:spacing w:after="0" w:line="1" w:lineRule="atLeast"/>
        <w:ind w:firstLine="600"/>
        <w:jc w:val="both"/>
      </w:pPr>
      <w:r w:rsidRPr="00EA6F68">
        <w:rPr>
          <w:rFonts w:ascii="Times New Roman" w:hAnsi="Times New Roman"/>
          <w:color w:val="000000"/>
          <w:sz w:val="24"/>
        </w:rPr>
        <w:t>выделять некоторые звуко-буквенные сочетания при анализе знакомых слов;</w:t>
      </w:r>
    </w:p>
    <w:p w:rsidR="00BB6F59" w:rsidRPr="00EA6F68" w:rsidRDefault="00EA6F68">
      <w:pPr>
        <w:spacing w:after="0" w:line="1" w:lineRule="atLeast"/>
        <w:ind w:firstLine="600"/>
        <w:jc w:val="both"/>
      </w:pPr>
      <w:r w:rsidRPr="00EA6F68">
        <w:rPr>
          <w:rFonts w:ascii="Times New Roman" w:hAnsi="Times New Roman"/>
          <w:color w:val="000000"/>
          <w:sz w:val="24"/>
        </w:rPr>
        <w:t>читать вслух новые слова согласно основным правилам чтения;</w:t>
      </w:r>
    </w:p>
    <w:p w:rsidR="00BB6F59" w:rsidRPr="00EA6F68" w:rsidRDefault="00EA6F68">
      <w:pPr>
        <w:spacing w:after="0" w:line="1" w:lineRule="atLeast"/>
        <w:ind w:firstLine="600"/>
        <w:jc w:val="both"/>
      </w:pPr>
      <w:r w:rsidRPr="00EA6F68">
        <w:rPr>
          <w:rFonts w:ascii="Times New Roman" w:hAnsi="Times New Roman"/>
          <w:i/>
          <w:color w:val="000000"/>
          <w:sz w:val="24"/>
        </w:rPr>
        <w:t>Графика, орфография и пунктуация:</w:t>
      </w:r>
    </w:p>
    <w:p w:rsidR="00BB6F59" w:rsidRPr="00EA6F68" w:rsidRDefault="00EA6F68">
      <w:pPr>
        <w:spacing w:after="0" w:line="1" w:lineRule="atLeast"/>
        <w:ind w:firstLine="600"/>
        <w:jc w:val="both"/>
      </w:pPr>
      <w:r w:rsidRPr="00EA6F68">
        <w:rPr>
          <w:rFonts w:ascii="Times New Roman" w:hAnsi="Times New Roman"/>
          <w:color w:val="000000"/>
          <w:sz w:val="24"/>
        </w:rPr>
        <w:t>правильно писать изученные слова;</w:t>
      </w:r>
    </w:p>
    <w:p w:rsidR="00BB6F59" w:rsidRPr="00EA6F68" w:rsidRDefault="00EA6F68">
      <w:pPr>
        <w:spacing w:after="0" w:line="1" w:lineRule="atLeast"/>
        <w:ind w:firstLine="600"/>
        <w:jc w:val="both"/>
      </w:pPr>
      <w:r w:rsidRPr="00EA6F68">
        <w:rPr>
          <w:rFonts w:ascii="Times New Roman" w:hAnsi="Times New Roman"/>
          <w:color w:val="000000"/>
          <w:sz w:val="24"/>
        </w:rPr>
        <w:t>правильно расставлять знаки препинания (точку, вопросительный и восклицательный знаки в конце предложения).</w:t>
      </w:r>
    </w:p>
    <w:p w:rsidR="00BB6F59" w:rsidRPr="00EA6F68" w:rsidRDefault="00EA6F68">
      <w:pPr>
        <w:spacing w:after="0" w:line="1" w:lineRule="atLeast"/>
        <w:ind w:firstLine="600"/>
        <w:jc w:val="both"/>
      </w:pPr>
      <w:r w:rsidRPr="00EA6F68">
        <w:rPr>
          <w:rFonts w:ascii="Times New Roman" w:hAnsi="Times New Roman"/>
          <w:i/>
          <w:color w:val="000000"/>
          <w:sz w:val="24"/>
        </w:rPr>
        <w:t>Лексическая сторона речи:</w:t>
      </w:r>
    </w:p>
    <w:p w:rsidR="00BB6F59" w:rsidRPr="00EA6F68" w:rsidRDefault="00EA6F68">
      <w:pPr>
        <w:spacing w:after="0" w:line="1" w:lineRule="atLeast"/>
        <w:ind w:firstLine="600"/>
        <w:jc w:val="both"/>
      </w:pPr>
      <w:r w:rsidRPr="00EA6F68">
        <w:rPr>
          <w:rFonts w:ascii="Times New Roman" w:hAnsi="Times New Roman"/>
          <w:color w:val="000000"/>
          <w:sz w:val="24"/>
        </w:rPr>
        <w:t>распознавать и правильно употреблять в устной и письменной речи не менее 200 лексических единиц (слов, словосочетаний, речевых клише), обслуживающих ситуации общения;</w:t>
      </w:r>
    </w:p>
    <w:p w:rsidR="00BB6F59" w:rsidRPr="00EA6F68" w:rsidRDefault="00EA6F68">
      <w:pPr>
        <w:spacing w:after="0" w:line="1" w:lineRule="atLeast"/>
        <w:ind w:firstLine="600"/>
        <w:jc w:val="both"/>
      </w:pPr>
      <w:r w:rsidRPr="00EA6F68">
        <w:rPr>
          <w:rFonts w:ascii="Times New Roman" w:hAnsi="Times New Roman"/>
          <w:color w:val="000000"/>
          <w:sz w:val="24"/>
        </w:rPr>
        <w:t>распознавать с помощью языковой догадки интернациональные слова (</w:t>
      </w:r>
      <w:r>
        <w:rPr>
          <w:rFonts w:ascii="Times New Roman" w:hAnsi="Times New Roman"/>
          <w:color w:val="000000"/>
          <w:sz w:val="24"/>
        </w:rPr>
        <w:t>der</w:t>
      </w:r>
      <w:r w:rsidRPr="00EA6F68">
        <w:rPr>
          <w:rFonts w:ascii="Times New Roman" w:hAnsi="Times New Roman"/>
          <w:color w:val="000000"/>
          <w:sz w:val="24"/>
        </w:rPr>
        <w:t xml:space="preserve"> </w:t>
      </w:r>
      <w:r>
        <w:rPr>
          <w:rFonts w:ascii="Times New Roman" w:hAnsi="Times New Roman"/>
          <w:color w:val="000000"/>
          <w:sz w:val="24"/>
        </w:rPr>
        <w:t>Film</w:t>
      </w:r>
      <w:r w:rsidRPr="00EA6F68">
        <w:rPr>
          <w:rFonts w:ascii="Times New Roman" w:hAnsi="Times New Roman"/>
          <w:color w:val="000000"/>
          <w:sz w:val="24"/>
        </w:rPr>
        <w:t xml:space="preserve">, </w:t>
      </w:r>
      <w:r>
        <w:rPr>
          <w:rFonts w:ascii="Times New Roman" w:hAnsi="Times New Roman"/>
          <w:color w:val="000000"/>
          <w:sz w:val="24"/>
        </w:rPr>
        <w:t>das</w:t>
      </w:r>
      <w:r w:rsidRPr="00EA6F68">
        <w:rPr>
          <w:rFonts w:ascii="Times New Roman" w:hAnsi="Times New Roman"/>
          <w:color w:val="000000"/>
          <w:sz w:val="24"/>
        </w:rPr>
        <w:t xml:space="preserve"> </w:t>
      </w:r>
      <w:r>
        <w:rPr>
          <w:rFonts w:ascii="Times New Roman" w:hAnsi="Times New Roman"/>
          <w:color w:val="000000"/>
          <w:sz w:val="24"/>
        </w:rPr>
        <w:t>Kino</w:t>
      </w:r>
      <w:r w:rsidRPr="00EA6F68">
        <w:rPr>
          <w:rFonts w:ascii="Times New Roman" w:hAnsi="Times New Roman"/>
          <w:color w:val="000000"/>
          <w:sz w:val="24"/>
        </w:rPr>
        <w:t>).</w:t>
      </w:r>
    </w:p>
    <w:p w:rsidR="00BB6F59" w:rsidRPr="00EA6F68" w:rsidRDefault="00EA6F68">
      <w:pPr>
        <w:spacing w:after="0" w:line="1" w:lineRule="atLeast"/>
        <w:ind w:firstLine="600"/>
        <w:jc w:val="both"/>
      </w:pPr>
      <w:r w:rsidRPr="00EA6F68">
        <w:rPr>
          <w:rFonts w:ascii="Times New Roman" w:hAnsi="Times New Roman"/>
          <w:i/>
          <w:color w:val="000000"/>
          <w:sz w:val="24"/>
        </w:rPr>
        <w:t>Грамматическая сторона речи:</w:t>
      </w:r>
    </w:p>
    <w:p w:rsidR="00BB6F59" w:rsidRPr="00EA6F68" w:rsidRDefault="00EA6F68">
      <w:pPr>
        <w:spacing w:after="0" w:line="1" w:lineRule="atLeast"/>
        <w:ind w:firstLine="600"/>
        <w:jc w:val="both"/>
      </w:pPr>
      <w:r w:rsidRPr="00EA6F68">
        <w:rPr>
          <w:rFonts w:ascii="Times New Roman" w:hAnsi="Times New Roman"/>
          <w:color w:val="000000"/>
          <w:sz w:val="24"/>
        </w:rPr>
        <w:t>Распознавать и употреблять в устной и письменной речи изученные морфологические формы и синтаксические конструкции немецкого языка:</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основные коммуникативные типы предложений: повествовательные (утвердительные, отрицательные (с </w:t>
      </w:r>
      <w:r>
        <w:rPr>
          <w:rFonts w:ascii="Times New Roman" w:hAnsi="Times New Roman"/>
          <w:color w:val="000000"/>
          <w:sz w:val="24"/>
        </w:rPr>
        <w:t>nicht</w:t>
      </w:r>
      <w:r w:rsidRPr="00EA6F68">
        <w:rPr>
          <w:rFonts w:ascii="Times New Roman" w:hAnsi="Times New Roman"/>
          <w:color w:val="000000"/>
          <w:sz w:val="24"/>
        </w:rPr>
        <w:t>), вопросительные (общий, специальный вопросы);</w:t>
      </w:r>
    </w:p>
    <w:p w:rsidR="00BB6F59" w:rsidRPr="00EA6F68" w:rsidRDefault="00EA6F68">
      <w:pPr>
        <w:spacing w:after="0" w:line="1" w:lineRule="atLeast"/>
        <w:ind w:firstLine="600"/>
        <w:jc w:val="both"/>
      </w:pPr>
      <w:r w:rsidRPr="00EA6F68">
        <w:rPr>
          <w:rFonts w:ascii="Times New Roman" w:hAnsi="Times New Roman"/>
          <w:color w:val="000000"/>
          <w:sz w:val="24"/>
        </w:rPr>
        <w:t>нераспространённые и распространённые простые предложения;</w:t>
      </w:r>
    </w:p>
    <w:p w:rsidR="00BB6F59" w:rsidRPr="00EA6F68" w:rsidRDefault="00EA6F68">
      <w:pPr>
        <w:spacing w:after="0" w:line="1" w:lineRule="atLeast"/>
        <w:ind w:firstLine="600"/>
        <w:jc w:val="both"/>
      </w:pPr>
      <w:r w:rsidRPr="00EA6F68">
        <w:rPr>
          <w:rFonts w:ascii="Times New Roman" w:hAnsi="Times New Roman"/>
          <w:color w:val="000000"/>
          <w:sz w:val="24"/>
        </w:rPr>
        <w:t>предложения с простым глагольным сказуемым, с составным именным сказуемым и с простым составным глагольным сказуемым;</w:t>
      </w:r>
    </w:p>
    <w:p w:rsidR="00BB6F59" w:rsidRPr="00EA6F68" w:rsidRDefault="00EA6F68">
      <w:pPr>
        <w:spacing w:after="0" w:line="1" w:lineRule="atLeast"/>
        <w:ind w:firstLine="600"/>
        <w:jc w:val="both"/>
      </w:pPr>
      <w:r w:rsidRPr="00EA6F68">
        <w:rPr>
          <w:rFonts w:ascii="Times New Roman" w:hAnsi="Times New Roman"/>
          <w:color w:val="000000"/>
          <w:sz w:val="24"/>
        </w:rPr>
        <w:t xml:space="preserve">спряжение глаголов </w:t>
      </w:r>
      <w:r>
        <w:rPr>
          <w:rFonts w:ascii="Times New Roman" w:hAnsi="Times New Roman"/>
          <w:color w:val="000000"/>
          <w:sz w:val="24"/>
        </w:rPr>
        <w:t>sein</w:t>
      </w:r>
      <w:r w:rsidRPr="00EA6F68">
        <w:rPr>
          <w:rFonts w:ascii="Times New Roman" w:hAnsi="Times New Roman"/>
          <w:color w:val="000000"/>
          <w:sz w:val="24"/>
        </w:rPr>
        <w:t xml:space="preserve">, </w:t>
      </w:r>
      <w:r>
        <w:rPr>
          <w:rFonts w:ascii="Times New Roman" w:hAnsi="Times New Roman"/>
          <w:color w:val="000000"/>
          <w:sz w:val="24"/>
        </w:rPr>
        <w:t>haben</w:t>
      </w:r>
      <w:r w:rsidRPr="00EA6F68">
        <w:rPr>
          <w:rFonts w:ascii="Times New Roman" w:hAnsi="Times New Roman"/>
          <w:color w:val="000000"/>
          <w:sz w:val="24"/>
        </w:rPr>
        <w:t xml:space="preserve"> в </w:t>
      </w:r>
      <w:r>
        <w:rPr>
          <w:rFonts w:ascii="Times New Roman" w:hAnsi="Times New Roman"/>
          <w:color w:val="000000"/>
          <w:sz w:val="24"/>
        </w:rPr>
        <w:t>Pr</w:t>
      </w:r>
      <w:r w:rsidRPr="00EA6F68">
        <w:rPr>
          <w:rFonts w:ascii="Times New Roman" w:hAnsi="Times New Roman"/>
          <w:color w:val="000000"/>
          <w:sz w:val="24"/>
        </w:rPr>
        <w:t>ä</w:t>
      </w:r>
      <w:r>
        <w:rPr>
          <w:rFonts w:ascii="Times New Roman" w:hAnsi="Times New Roman"/>
          <w:color w:val="000000"/>
          <w:sz w:val="24"/>
        </w:rPr>
        <w:t>sens</w:t>
      </w:r>
      <w:r w:rsidRPr="00EA6F68">
        <w:rPr>
          <w:rFonts w:ascii="Times New Roman" w:hAnsi="Times New Roman"/>
          <w:color w:val="000000"/>
          <w:sz w:val="24"/>
        </w:rPr>
        <w:t>;</w:t>
      </w:r>
    </w:p>
    <w:p w:rsidR="00BB6F59" w:rsidRPr="00EA6F68" w:rsidRDefault="00EA6F68">
      <w:pPr>
        <w:spacing w:after="0" w:line="1" w:lineRule="atLeast"/>
        <w:ind w:firstLine="600"/>
        <w:jc w:val="both"/>
      </w:pPr>
      <w:r w:rsidRPr="00EA6F68">
        <w:rPr>
          <w:rFonts w:ascii="Times New Roman" w:hAnsi="Times New Roman"/>
          <w:color w:val="000000"/>
          <w:sz w:val="24"/>
        </w:rPr>
        <w:t xml:space="preserve">спряжение некоторых глаголов в </w:t>
      </w:r>
      <w:r>
        <w:rPr>
          <w:rFonts w:ascii="Times New Roman" w:hAnsi="Times New Roman"/>
          <w:color w:val="000000"/>
          <w:sz w:val="24"/>
        </w:rPr>
        <w:t>Pr</w:t>
      </w:r>
      <w:r w:rsidRPr="00EA6F68">
        <w:rPr>
          <w:rFonts w:ascii="Times New Roman" w:hAnsi="Times New Roman"/>
          <w:color w:val="000000"/>
          <w:sz w:val="24"/>
        </w:rPr>
        <w:t>ä</w:t>
      </w:r>
      <w:r>
        <w:rPr>
          <w:rFonts w:ascii="Times New Roman" w:hAnsi="Times New Roman"/>
          <w:color w:val="000000"/>
          <w:sz w:val="24"/>
        </w:rPr>
        <w:t>sens</w:t>
      </w:r>
      <w:r w:rsidRPr="00EA6F68">
        <w:rPr>
          <w:rFonts w:ascii="Times New Roman" w:hAnsi="Times New Roman"/>
          <w:color w:val="000000"/>
          <w:sz w:val="24"/>
        </w:rPr>
        <w:t>, в том числе с изменением корневой гласной (</w:t>
      </w:r>
      <w:r>
        <w:rPr>
          <w:rFonts w:ascii="Times New Roman" w:hAnsi="Times New Roman"/>
          <w:color w:val="000000"/>
          <w:sz w:val="24"/>
        </w:rPr>
        <w:t>fahren</w:t>
      </w:r>
      <w:r w:rsidRPr="00EA6F68">
        <w:rPr>
          <w:rFonts w:ascii="Times New Roman" w:hAnsi="Times New Roman"/>
          <w:color w:val="000000"/>
          <w:sz w:val="24"/>
        </w:rPr>
        <w:t xml:space="preserve">, </w:t>
      </w:r>
      <w:r>
        <w:rPr>
          <w:rFonts w:ascii="Times New Roman" w:hAnsi="Times New Roman"/>
          <w:color w:val="000000"/>
          <w:sz w:val="24"/>
        </w:rPr>
        <w:t>tragen</w:t>
      </w:r>
      <w:r w:rsidRPr="00EA6F68">
        <w:rPr>
          <w:rFonts w:ascii="Times New Roman" w:hAnsi="Times New Roman"/>
          <w:color w:val="000000"/>
          <w:sz w:val="24"/>
        </w:rPr>
        <w:t xml:space="preserve">, </w:t>
      </w:r>
      <w:r>
        <w:rPr>
          <w:rFonts w:ascii="Times New Roman" w:hAnsi="Times New Roman"/>
          <w:color w:val="000000"/>
          <w:sz w:val="24"/>
        </w:rPr>
        <w:t>lesen</w:t>
      </w:r>
      <w:r w:rsidRPr="00EA6F68">
        <w:rPr>
          <w:rFonts w:ascii="Times New Roman" w:hAnsi="Times New Roman"/>
          <w:color w:val="000000"/>
          <w:sz w:val="24"/>
        </w:rPr>
        <w:t xml:space="preserve">, </w:t>
      </w:r>
      <w:r>
        <w:rPr>
          <w:rFonts w:ascii="Times New Roman" w:hAnsi="Times New Roman"/>
          <w:color w:val="000000"/>
          <w:sz w:val="24"/>
        </w:rPr>
        <w:t>sprechen</w:t>
      </w:r>
      <w:r w:rsidRPr="00EA6F68">
        <w:rPr>
          <w:rFonts w:ascii="Times New Roman" w:hAnsi="Times New Roman"/>
          <w:color w:val="000000"/>
          <w:sz w:val="24"/>
        </w:rPr>
        <w:t>), кроме 2-го лица мн. числа;</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модальные глаголы </w:t>
      </w:r>
      <w:r>
        <w:rPr>
          <w:rFonts w:ascii="Times New Roman" w:hAnsi="Times New Roman"/>
          <w:color w:val="000000"/>
          <w:sz w:val="24"/>
        </w:rPr>
        <w:t>k</w:t>
      </w:r>
      <w:r w:rsidRPr="00EA6F68">
        <w:rPr>
          <w:rFonts w:ascii="Times New Roman" w:hAnsi="Times New Roman"/>
          <w:color w:val="000000"/>
          <w:sz w:val="24"/>
        </w:rPr>
        <w:t>ö</w:t>
      </w:r>
      <w:r>
        <w:rPr>
          <w:rFonts w:ascii="Times New Roman" w:hAnsi="Times New Roman"/>
          <w:color w:val="000000"/>
          <w:sz w:val="24"/>
        </w:rPr>
        <w:t>nnen</w:t>
      </w:r>
      <w:r w:rsidRPr="00EA6F68">
        <w:rPr>
          <w:rFonts w:ascii="Times New Roman" w:hAnsi="Times New Roman"/>
          <w:color w:val="000000"/>
          <w:sz w:val="24"/>
        </w:rPr>
        <w:t xml:space="preserve">, </w:t>
      </w:r>
      <w:r>
        <w:rPr>
          <w:rFonts w:ascii="Times New Roman" w:hAnsi="Times New Roman"/>
          <w:color w:val="000000"/>
          <w:sz w:val="24"/>
        </w:rPr>
        <w:t>m</w:t>
      </w:r>
      <w:r w:rsidRPr="00EA6F68">
        <w:rPr>
          <w:rFonts w:ascii="Times New Roman" w:hAnsi="Times New Roman"/>
          <w:color w:val="000000"/>
          <w:sz w:val="24"/>
        </w:rPr>
        <w:t>ö</w:t>
      </w:r>
      <w:r>
        <w:rPr>
          <w:rFonts w:ascii="Times New Roman" w:hAnsi="Times New Roman"/>
          <w:color w:val="000000"/>
          <w:sz w:val="24"/>
        </w:rPr>
        <w:t>gen</w:t>
      </w:r>
      <w:r w:rsidRPr="00EA6F68">
        <w:rPr>
          <w:rFonts w:ascii="Times New Roman" w:hAnsi="Times New Roman"/>
          <w:color w:val="000000"/>
          <w:sz w:val="24"/>
        </w:rPr>
        <w:t xml:space="preserve"> в </w:t>
      </w:r>
      <w:r>
        <w:rPr>
          <w:rFonts w:ascii="Times New Roman" w:hAnsi="Times New Roman"/>
          <w:color w:val="000000"/>
          <w:sz w:val="24"/>
        </w:rPr>
        <w:t>Pr</w:t>
      </w:r>
      <w:r w:rsidRPr="00EA6F68">
        <w:rPr>
          <w:rFonts w:ascii="Times New Roman" w:hAnsi="Times New Roman"/>
          <w:color w:val="000000"/>
          <w:sz w:val="24"/>
        </w:rPr>
        <w:t>ä</w:t>
      </w:r>
      <w:r>
        <w:rPr>
          <w:rFonts w:ascii="Times New Roman" w:hAnsi="Times New Roman"/>
          <w:color w:val="000000"/>
          <w:sz w:val="24"/>
        </w:rPr>
        <w:t>sens</w:t>
      </w:r>
      <w:r w:rsidRPr="00EA6F68">
        <w:rPr>
          <w:rFonts w:ascii="Times New Roman" w:hAnsi="Times New Roman"/>
          <w:color w:val="000000"/>
          <w:sz w:val="24"/>
        </w:rPr>
        <w:t>; порядок слов в предложении с модальным глаголом;</w:t>
      </w:r>
    </w:p>
    <w:p w:rsidR="00BB6F59" w:rsidRPr="00EA6F68" w:rsidRDefault="00EA6F68">
      <w:pPr>
        <w:spacing w:after="0" w:line="1" w:lineRule="atLeast"/>
        <w:ind w:firstLine="600"/>
        <w:jc w:val="both"/>
      </w:pPr>
      <w:r w:rsidRPr="00EA6F68">
        <w:rPr>
          <w:rFonts w:ascii="Times New Roman" w:hAnsi="Times New Roman"/>
          <w:color w:val="000000"/>
          <w:sz w:val="24"/>
        </w:rPr>
        <w:t>имена существительные с определённым и неопределённым артиклем (наиболее распространённые случаи употребления), род имён существительных;</w:t>
      </w:r>
    </w:p>
    <w:p w:rsidR="00BB6F59" w:rsidRPr="00EA6F68" w:rsidRDefault="00EA6F68">
      <w:pPr>
        <w:spacing w:after="0" w:line="1" w:lineRule="atLeast"/>
        <w:ind w:firstLine="600"/>
        <w:jc w:val="both"/>
      </w:pPr>
      <w:r w:rsidRPr="00EA6F68">
        <w:rPr>
          <w:rFonts w:ascii="Times New Roman" w:hAnsi="Times New Roman"/>
          <w:color w:val="000000"/>
          <w:sz w:val="24"/>
        </w:rPr>
        <w:t>существительные в именительном и винительном падежах;</w:t>
      </w:r>
    </w:p>
    <w:p w:rsidR="00BB6F59" w:rsidRPr="00EA6F68" w:rsidRDefault="00EA6F68">
      <w:pPr>
        <w:spacing w:after="0" w:line="1" w:lineRule="atLeast"/>
        <w:ind w:firstLine="600"/>
        <w:jc w:val="both"/>
      </w:pPr>
      <w:r w:rsidRPr="00EA6F68">
        <w:rPr>
          <w:rFonts w:ascii="Times New Roman" w:hAnsi="Times New Roman"/>
          <w:color w:val="000000"/>
          <w:sz w:val="24"/>
        </w:rPr>
        <w:t>имена собственные (антропонимы) в родительном падеже;</w:t>
      </w:r>
    </w:p>
    <w:p w:rsidR="00BB6F59" w:rsidRPr="00EA6F68" w:rsidRDefault="00EA6F68">
      <w:pPr>
        <w:spacing w:after="0" w:line="1" w:lineRule="atLeast"/>
        <w:ind w:firstLine="600"/>
        <w:jc w:val="both"/>
      </w:pPr>
      <w:r w:rsidRPr="00EA6F68">
        <w:rPr>
          <w:rFonts w:ascii="Times New Roman" w:hAnsi="Times New Roman"/>
          <w:color w:val="000000"/>
          <w:sz w:val="24"/>
        </w:rPr>
        <w:t xml:space="preserve">6 личные (кроме </w:t>
      </w:r>
      <w:r>
        <w:rPr>
          <w:rFonts w:ascii="Times New Roman" w:hAnsi="Times New Roman"/>
          <w:color w:val="000000"/>
          <w:sz w:val="24"/>
        </w:rPr>
        <w:t>ihr</w:t>
      </w:r>
      <w:r w:rsidRPr="00EA6F68">
        <w:rPr>
          <w:rFonts w:ascii="Times New Roman" w:hAnsi="Times New Roman"/>
          <w:color w:val="000000"/>
          <w:sz w:val="24"/>
        </w:rPr>
        <w:t>) и притяжательные местоимения (</w:t>
      </w:r>
      <w:r>
        <w:rPr>
          <w:rFonts w:ascii="Times New Roman" w:hAnsi="Times New Roman"/>
          <w:color w:val="000000"/>
          <w:sz w:val="24"/>
        </w:rPr>
        <w:t>mein</w:t>
      </w:r>
      <w:r w:rsidRPr="00EA6F68">
        <w:rPr>
          <w:rFonts w:ascii="Times New Roman" w:hAnsi="Times New Roman"/>
          <w:color w:val="000000"/>
          <w:sz w:val="24"/>
        </w:rPr>
        <w:t xml:space="preserve">, </w:t>
      </w:r>
      <w:r>
        <w:rPr>
          <w:rFonts w:ascii="Times New Roman" w:hAnsi="Times New Roman"/>
          <w:color w:val="000000"/>
          <w:sz w:val="24"/>
        </w:rPr>
        <w:t>dein</w:t>
      </w:r>
      <w:r w:rsidRPr="00EA6F68">
        <w:rPr>
          <w:rFonts w:ascii="Times New Roman" w:hAnsi="Times New Roman"/>
          <w:color w:val="000000"/>
          <w:sz w:val="24"/>
        </w:rPr>
        <w:t>);</w:t>
      </w:r>
    </w:p>
    <w:p w:rsidR="00BB6F59" w:rsidRPr="00EA6F68" w:rsidRDefault="00EA6F68">
      <w:pPr>
        <w:spacing w:after="0" w:line="1" w:lineRule="atLeast"/>
        <w:ind w:firstLine="600"/>
        <w:jc w:val="both"/>
      </w:pPr>
      <w:r w:rsidRPr="00EA6F68">
        <w:rPr>
          <w:rFonts w:ascii="Times New Roman" w:hAnsi="Times New Roman"/>
          <w:color w:val="000000"/>
          <w:sz w:val="24"/>
        </w:rPr>
        <w:t>количественные числительные (1–12);</w:t>
      </w:r>
    </w:p>
    <w:p w:rsidR="00BB6F59" w:rsidRPr="00EA6F68" w:rsidRDefault="00EA6F68">
      <w:pPr>
        <w:spacing w:after="0" w:line="1" w:lineRule="atLeast"/>
        <w:ind w:firstLine="600"/>
        <w:jc w:val="both"/>
      </w:pPr>
      <w:r w:rsidRPr="00EA6F68">
        <w:rPr>
          <w:rFonts w:ascii="Times New Roman" w:hAnsi="Times New Roman"/>
          <w:color w:val="000000"/>
          <w:sz w:val="24"/>
        </w:rPr>
        <w:t>вопросительные слова (</w:t>
      </w:r>
      <w:r>
        <w:rPr>
          <w:rFonts w:ascii="Times New Roman" w:hAnsi="Times New Roman"/>
          <w:color w:val="000000"/>
          <w:sz w:val="24"/>
        </w:rPr>
        <w:t>wer</w:t>
      </w:r>
      <w:r w:rsidRPr="00EA6F68">
        <w:rPr>
          <w:rFonts w:ascii="Times New Roman" w:hAnsi="Times New Roman"/>
          <w:color w:val="000000"/>
          <w:sz w:val="24"/>
        </w:rPr>
        <w:t xml:space="preserve">, </w:t>
      </w:r>
      <w:r>
        <w:rPr>
          <w:rFonts w:ascii="Times New Roman" w:hAnsi="Times New Roman"/>
          <w:color w:val="000000"/>
          <w:sz w:val="24"/>
        </w:rPr>
        <w:t>was</w:t>
      </w:r>
      <w:r w:rsidRPr="00EA6F68">
        <w:rPr>
          <w:rFonts w:ascii="Times New Roman" w:hAnsi="Times New Roman"/>
          <w:color w:val="000000"/>
          <w:sz w:val="24"/>
        </w:rPr>
        <w:t xml:space="preserve">, </w:t>
      </w:r>
      <w:r>
        <w:rPr>
          <w:rFonts w:ascii="Times New Roman" w:hAnsi="Times New Roman"/>
          <w:color w:val="000000"/>
          <w:sz w:val="24"/>
        </w:rPr>
        <w:t>woher</w:t>
      </w:r>
      <w:r w:rsidRPr="00EA6F68">
        <w:rPr>
          <w:rFonts w:ascii="Times New Roman" w:hAnsi="Times New Roman"/>
          <w:color w:val="000000"/>
          <w:sz w:val="24"/>
        </w:rPr>
        <w:t xml:space="preserve">, </w:t>
      </w:r>
      <w:r>
        <w:rPr>
          <w:rFonts w:ascii="Times New Roman" w:hAnsi="Times New Roman"/>
          <w:color w:val="000000"/>
          <w:sz w:val="24"/>
        </w:rPr>
        <w:t>wie</w:t>
      </w:r>
      <w:r w:rsidRPr="00EA6F68">
        <w:rPr>
          <w:rFonts w:ascii="Times New Roman" w:hAnsi="Times New Roman"/>
          <w:color w:val="000000"/>
          <w:sz w:val="24"/>
        </w:rPr>
        <w:t>);</w:t>
      </w:r>
    </w:p>
    <w:p w:rsidR="00BB6F59" w:rsidRPr="00EA6F68" w:rsidRDefault="00EA6F68">
      <w:pPr>
        <w:spacing w:after="0" w:line="1" w:lineRule="atLeast"/>
        <w:ind w:firstLine="600"/>
        <w:jc w:val="both"/>
      </w:pPr>
      <w:r w:rsidRPr="00EA6F68">
        <w:rPr>
          <w:rFonts w:ascii="Times New Roman" w:hAnsi="Times New Roman"/>
          <w:color w:val="000000"/>
          <w:sz w:val="24"/>
        </w:rPr>
        <w:t xml:space="preserve">союзы </w:t>
      </w:r>
      <w:r>
        <w:rPr>
          <w:rFonts w:ascii="Times New Roman" w:hAnsi="Times New Roman"/>
          <w:color w:val="000000"/>
          <w:sz w:val="24"/>
        </w:rPr>
        <w:t>und</w:t>
      </w:r>
      <w:r w:rsidRPr="00EA6F68">
        <w:rPr>
          <w:rFonts w:ascii="Times New Roman" w:hAnsi="Times New Roman"/>
          <w:color w:val="000000"/>
          <w:sz w:val="24"/>
        </w:rPr>
        <w:t xml:space="preserve">, </w:t>
      </w:r>
      <w:r>
        <w:rPr>
          <w:rFonts w:ascii="Times New Roman" w:hAnsi="Times New Roman"/>
          <w:color w:val="000000"/>
          <w:sz w:val="24"/>
        </w:rPr>
        <w:t>aber</w:t>
      </w:r>
      <w:r w:rsidRPr="00EA6F68">
        <w:rPr>
          <w:rFonts w:ascii="Times New Roman" w:hAnsi="Times New Roman"/>
          <w:color w:val="000000"/>
          <w:sz w:val="24"/>
        </w:rPr>
        <w:t xml:space="preserve"> (при однородных членах).</w:t>
      </w:r>
    </w:p>
    <w:p w:rsidR="00BB6F59" w:rsidRPr="00EA6F68" w:rsidRDefault="00EA6F68">
      <w:pPr>
        <w:spacing w:after="0" w:line="1" w:lineRule="atLeast"/>
        <w:ind w:left="120"/>
        <w:jc w:val="both"/>
      </w:pPr>
      <w:r w:rsidRPr="00EA6F68">
        <w:rPr>
          <w:rFonts w:ascii="Times New Roman" w:hAnsi="Times New Roman"/>
          <w:b/>
          <w:color w:val="000000"/>
          <w:sz w:val="24"/>
        </w:rPr>
        <w:t>Социокультурные знания и умения</w:t>
      </w:r>
    </w:p>
    <w:p w:rsidR="00BB6F59" w:rsidRPr="00EA6F68" w:rsidRDefault="00EA6F68">
      <w:pPr>
        <w:spacing w:after="0" w:line="1" w:lineRule="atLeast"/>
        <w:ind w:firstLine="600"/>
        <w:jc w:val="both"/>
      </w:pPr>
      <w:r w:rsidRPr="00EA6F68">
        <w:rPr>
          <w:rFonts w:ascii="Times New Roman" w:hAnsi="Times New Roman"/>
          <w:color w:val="000000"/>
          <w:sz w:val="24"/>
        </w:rPr>
        <w:t>использовать некоторые социокультурные элементы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B6F59" w:rsidRPr="00EA6F68" w:rsidRDefault="00EA6F68">
      <w:pPr>
        <w:spacing w:after="0" w:line="1" w:lineRule="atLeast"/>
        <w:ind w:firstLine="600"/>
        <w:jc w:val="both"/>
      </w:pPr>
      <w:r w:rsidRPr="00EA6F68">
        <w:rPr>
          <w:rFonts w:ascii="Times New Roman" w:hAnsi="Times New Roman"/>
          <w:color w:val="000000"/>
          <w:sz w:val="24"/>
        </w:rPr>
        <w:t>знать название своей страны и страны/стран изучаемого языка, их столиц.</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К концу обучения </w:t>
      </w:r>
      <w:r w:rsidRPr="00EA6F68">
        <w:rPr>
          <w:rFonts w:ascii="Times New Roman" w:hAnsi="Times New Roman"/>
          <w:b/>
          <w:i/>
          <w:color w:val="000000"/>
          <w:sz w:val="24"/>
        </w:rPr>
        <w:t>в 3 классе</w:t>
      </w:r>
      <w:r w:rsidRPr="00EA6F68">
        <w:rPr>
          <w:rFonts w:ascii="Times New Roman" w:hAnsi="Times New Roman"/>
          <w:color w:val="000000"/>
          <w:sz w:val="24"/>
        </w:rPr>
        <w:t xml:space="preserve"> обучающийся получит следующие предметные результаты по отдельным темам программы по иностранному (немецкому) языку:</w:t>
      </w:r>
    </w:p>
    <w:p w:rsidR="00BB6F59" w:rsidRPr="00EA6F68" w:rsidRDefault="00EA6F68">
      <w:pPr>
        <w:spacing w:after="0" w:line="1" w:lineRule="atLeast"/>
        <w:ind w:left="120"/>
        <w:jc w:val="both"/>
      </w:pPr>
      <w:r w:rsidRPr="00EA6F68">
        <w:rPr>
          <w:rFonts w:ascii="Times New Roman" w:hAnsi="Times New Roman"/>
          <w:b/>
          <w:color w:val="000000"/>
          <w:sz w:val="24"/>
        </w:rPr>
        <w:t>Коммуникативные умения</w:t>
      </w:r>
    </w:p>
    <w:p w:rsidR="00BB6F59" w:rsidRPr="00EA6F68" w:rsidRDefault="00EA6F68">
      <w:pPr>
        <w:spacing w:after="0" w:line="1" w:lineRule="atLeast"/>
        <w:ind w:firstLine="600"/>
        <w:jc w:val="both"/>
      </w:pPr>
      <w:r w:rsidRPr="00EA6F68">
        <w:rPr>
          <w:rFonts w:ascii="Times New Roman" w:hAnsi="Times New Roman"/>
          <w:i/>
          <w:color w:val="000000"/>
          <w:sz w:val="24"/>
        </w:rPr>
        <w:t>Говорение:</w:t>
      </w:r>
    </w:p>
    <w:p w:rsidR="00BB6F59" w:rsidRPr="00EA6F68" w:rsidRDefault="00EA6F68">
      <w:pPr>
        <w:spacing w:after="0" w:line="1" w:lineRule="atLeast"/>
        <w:ind w:firstLine="600"/>
        <w:jc w:val="both"/>
      </w:pPr>
      <w:r w:rsidRPr="00EA6F68">
        <w:rPr>
          <w:rFonts w:ascii="Times New Roman" w:hAnsi="Times New Roman"/>
          <w:color w:val="000000"/>
          <w:sz w:val="24"/>
        </w:rPr>
        <w:lastRenderedPageBreak/>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с соблюдением норм речевого этикета, принятого в стране/странах изучаемого языка (до 4 реплик со стороны каждого собеседника);</w:t>
      </w:r>
    </w:p>
    <w:p w:rsidR="00BB6F59" w:rsidRPr="00EA6F68" w:rsidRDefault="00EA6F68">
      <w:pPr>
        <w:spacing w:after="0" w:line="1" w:lineRule="atLeast"/>
        <w:ind w:firstLine="600"/>
        <w:jc w:val="both"/>
      </w:pPr>
      <w:r w:rsidRPr="00EA6F68">
        <w:rPr>
          <w:rFonts w:ascii="Times New Roman" w:hAnsi="Times New Roman"/>
          <w:color w:val="000000"/>
          <w:sz w:val="24"/>
        </w:rPr>
        <w:t>создавать устные связные монологические высказывания (описание; повествование/рассказ) с вербальными и (или) зрительными опорами;</w:t>
      </w:r>
    </w:p>
    <w:p w:rsidR="00BB6F59" w:rsidRPr="00EA6F68" w:rsidRDefault="00EA6F68">
      <w:pPr>
        <w:spacing w:after="0" w:line="1" w:lineRule="atLeast"/>
        <w:ind w:firstLine="600"/>
        <w:jc w:val="both"/>
      </w:pPr>
      <w:r w:rsidRPr="00EA6F68">
        <w:rPr>
          <w:rFonts w:ascii="Times New Roman" w:hAnsi="Times New Roman"/>
          <w:color w:val="000000"/>
          <w:sz w:val="24"/>
        </w:rPr>
        <w:t>пересказывать основное содержание прочитанного текста с вербальными и (или) зрительными опорами (объём монологического высказывания – не менее 4 фраз).</w:t>
      </w:r>
    </w:p>
    <w:p w:rsidR="00BB6F59" w:rsidRPr="00EA6F68" w:rsidRDefault="00EA6F68">
      <w:pPr>
        <w:spacing w:after="0" w:line="1" w:lineRule="atLeast"/>
        <w:ind w:firstLine="600"/>
        <w:jc w:val="both"/>
      </w:pPr>
      <w:r w:rsidRPr="00EA6F68">
        <w:rPr>
          <w:rFonts w:ascii="Times New Roman" w:hAnsi="Times New Roman"/>
          <w:i/>
          <w:color w:val="000000"/>
          <w:sz w:val="24"/>
        </w:rPr>
        <w:t>Аудирование:</w:t>
      </w:r>
    </w:p>
    <w:p w:rsidR="00BB6F59" w:rsidRPr="00EA6F68" w:rsidRDefault="00EA6F68">
      <w:pPr>
        <w:spacing w:after="0" w:line="1" w:lineRule="atLeast"/>
        <w:ind w:firstLine="600"/>
        <w:jc w:val="both"/>
      </w:pPr>
      <w:r w:rsidRPr="00EA6F68">
        <w:rPr>
          <w:rFonts w:ascii="Times New Roman" w:hAnsi="Times New Roman"/>
          <w:color w:val="000000"/>
          <w:sz w:val="24"/>
        </w:rPr>
        <w:t>воспринимать на слух и понимать речь учителя и других обучающихся, вербально/невербально реагировать на услышанное;</w:t>
      </w:r>
    </w:p>
    <w:p w:rsidR="00BB6F59" w:rsidRPr="00EA6F68" w:rsidRDefault="00EA6F68">
      <w:pPr>
        <w:spacing w:after="0" w:line="1" w:lineRule="atLeast"/>
        <w:ind w:firstLine="600"/>
        <w:jc w:val="both"/>
      </w:pPr>
      <w:r w:rsidRPr="00EA6F68">
        <w:rPr>
          <w:rFonts w:ascii="Times New Roman" w:hAnsi="Times New Roman"/>
          <w:color w:val="000000"/>
          <w:sz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BB6F59" w:rsidRPr="00EA6F68" w:rsidRDefault="00EA6F68">
      <w:pPr>
        <w:spacing w:after="0" w:line="1" w:lineRule="atLeast"/>
        <w:ind w:firstLine="600"/>
        <w:jc w:val="both"/>
      </w:pPr>
      <w:r w:rsidRPr="00EA6F68">
        <w:rPr>
          <w:rFonts w:ascii="Times New Roman" w:hAnsi="Times New Roman"/>
          <w:i/>
          <w:color w:val="000000"/>
          <w:sz w:val="24"/>
        </w:rPr>
        <w:t>Смысловое чтение:</w:t>
      </w:r>
    </w:p>
    <w:p w:rsidR="00BB6F59" w:rsidRPr="00EA6F68" w:rsidRDefault="00EA6F68">
      <w:pPr>
        <w:spacing w:after="0" w:line="1" w:lineRule="atLeast"/>
        <w:ind w:firstLine="600"/>
        <w:jc w:val="both"/>
      </w:pPr>
      <w:r w:rsidRPr="00EA6F68">
        <w:rPr>
          <w:rFonts w:ascii="Times New Roman" w:hAnsi="Times New Roman"/>
          <w:color w:val="000000"/>
          <w:sz w:val="24"/>
        </w:rPr>
        <w:t>читать вслух и понимать учебные и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 текста;</w:t>
      </w:r>
    </w:p>
    <w:p w:rsidR="00BB6F59" w:rsidRPr="00EA6F68" w:rsidRDefault="00EA6F68">
      <w:pPr>
        <w:spacing w:after="0" w:line="1" w:lineRule="atLeast"/>
        <w:ind w:firstLine="600"/>
        <w:jc w:val="both"/>
      </w:pPr>
      <w:r w:rsidRPr="00EA6F68">
        <w:rPr>
          <w:rFonts w:ascii="Times New Roman" w:hAnsi="Times New Roman"/>
          <w:color w:val="000000"/>
          <w:sz w:val="24"/>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BB6F59" w:rsidRPr="00EA6F68" w:rsidRDefault="00EA6F68">
      <w:pPr>
        <w:spacing w:after="0" w:line="1" w:lineRule="atLeast"/>
        <w:ind w:firstLine="600"/>
        <w:jc w:val="both"/>
      </w:pPr>
      <w:r w:rsidRPr="00EA6F68">
        <w:rPr>
          <w:rFonts w:ascii="Times New Roman" w:hAnsi="Times New Roman"/>
          <w:i/>
          <w:color w:val="000000"/>
          <w:sz w:val="24"/>
        </w:rPr>
        <w:t>Письмо:</w:t>
      </w:r>
    </w:p>
    <w:p w:rsidR="00BB6F59" w:rsidRPr="00EA6F68" w:rsidRDefault="00EA6F68">
      <w:pPr>
        <w:spacing w:after="0" w:line="1" w:lineRule="atLeast"/>
        <w:ind w:firstLine="600"/>
        <w:jc w:val="both"/>
      </w:pPr>
      <w:r w:rsidRPr="00EA6F68">
        <w:rPr>
          <w:rFonts w:ascii="Times New Roman" w:hAnsi="Times New Roman"/>
          <w:color w:val="000000"/>
          <w:sz w:val="24"/>
        </w:rPr>
        <w:t>создавать подписи к иллюстрациям с пояснением, что на них изображено;</w:t>
      </w:r>
    </w:p>
    <w:p w:rsidR="00BB6F59" w:rsidRPr="00EA6F68" w:rsidRDefault="00EA6F68">
      <w:pPr>
        <w:spacing w:after="0" w:line="1" w:lineRule="atLeast"/>
        <w:ind w:firstLine="600"/>
        <w:jc w:val="both"/>
      </w:pPr>
      <w:r w:rsidRPr="00EA6F68">
        <w:rPr>
          <w:rFonts w:ascii="Times New Roman" w:hAnsi="Times New Roman"/>
          <w:color w:val="000000"/>
          <w:sz w:val="24"/>
        </w:rPr>
        <w:t>заполнять простые анкеты и формуляры, сообщая о себе основные сведения (имя, фамилия, возраст, страна проживания, любимое занятие и другие) в соответствии с нормами, принятыми в стране/странах изучаемого языка;</w:t>
      </w:r>
    </w:p>
    <w:p w:rsidR="00BB6F59" w:rsidRPr="00EA6F68" w:rsidRDefault="00EA6F68">
      <w:pPr>
        <w:spacing w:after="0" w:line="1" w:lineRule="atLeast"/>
        <w:ind w:firstLine="600"/>
        <w:jc w:val="both"/>
      </w:pPr>
      <w:r w:rsidRPr="00EA6F68">
        <w:rPr>
          <w:rFonts w:ascii="Times New Roman" w:hAnsi="Times New Roman"/>
          <w:color w:val="000000"/>
          <w:sz w:val="24"/>
        </w:rPr>
        <w:t>писать с использованием образца короткие поздравления с праздниками (днём рождения, Новым годом, Рождеством) с выражением пожелания.</w:t>
      </w:r>
    </w:p>
    <w:p w:rsidR="00BB6F59" w:rsidRPr="00EA6F68" w:rsidRDefault="00EA6F68">
      <w:pPr>
        <w:spacing w:after="0" w:line="1" w:lineRule="atLeast"/>
        <w:ind w:left="120"/>
        <w:jc w:val="both"/>
      </w:pPr>
      <w:r w:rsidRPr="00EA6F68">
        <w:rPr>
          <w:rFonts w:ascii="Times New Roman" w:hAnsi="Times New Roman"/>
          <w:b/>
          <w:color w:val="000000"/>
          <w:sz w:val="24"/>
        </w:rPr>
        <w:t>Языковые знания и навыки</w:t>
      </w:r>
    </w:p>
    <w:p w:rsidR="00BB6F59" w:rsidRPr="00EA6F68" w:rsidRDefault="00EA6F68">
      <w:pPr>
        <w:spacing w:after="0" w:line="1" w:lineRule="atLeast"/>
        <w:ind w:firstLine="600"/>
        <w:jc w:val="both"/>
      </w:pPr>
      <w:r w:rsidRPr="00EA6F68">
        <w:rPr>
          <w:rFonts w:ascii="Times New Roman" w:hAnsi="Times New Roman"/>
          <w:i/>
          <w:color w:val="000000"/>
          <w:sz w:val="24"/>
        </w:rPr>
        <w:t>Фонетическая сторона речи:</w:t>
      </w:r>
    </w:p>
    <w:p w:rsidR="00BB6F59" w:rsidRPr="00EA6F68" w:rsidRDefault="00EA6F68">
      <w:pPr>
        <w:spacing w:after="0" w:line="1" w:lineRule="atLeast"/>
        <w:ind w:firstLine="600"/>
        <w:jc w:val="both"/>
      </w:pPr>
      <w:r w:rsidRPr="00EA6F68">
        <w:rPr>
          <w:rFonts w:ascii="Times New Roman" w:hAnsi="Times New Roman"/>
          <w:color w:val="000000"/>
          <w:sz w:val="24"/>
        </w:rPr>
        <w:t>различать на слух, без ошибок произносить слова с правильным ударением и фразы с соблюдением их ритмико-интонационных особенностей;</w:t>
      </w:r>
    </w:p>
    <w:p w:rsidR="00BB6F59" w:rsidRPr="00EA6F68" w:rsidRDefault="00EA6F68">
      <w:pPr>
        <w:spacing w:after="0" w:line="1" w:lineRule="atLeast"/>
        <w:ind w:firstLine="600"/>
        <w:jc w:val="both"/>
      </w:pPr>
      <w:r w:rsidRPr="00EA6F68">
        <w:rPr>
          <w:rFonts w:ascii="Times New Roman" w:hAnsi="Times New Roman"/>
          <w:color w:val="000000"/>
          <w:sz w:val="24"/>
        </w:rPr>
        <w:t>читать вслух слова согласно основным правилам чтения.</w:t>
      </w:r>
    </w:p>
    <w:p w:rsidR="00BB6F59" w:rsidRPr="00EA6F68" w:rsidRDefault="00EA6F68">
      <w:pPr>
        <w:spacing w:after="0" w:line="1" w:lineRule="atLeast"/>
        <w:ind w:firstLine="600"/>
        <w:jc w:val="both"/>
      </w:pPr>
      <w:r w:rsidRPr="00EA6F68">
        <w:rPr>
          <w:rFonts w:ascii="Times New Roman" w:hAnsi="Times New Roman"/>
          <w:i/>
          <w:color w:val="000000"/>
          <w:sz w:val="24"/>
        </w:rPr>
        <w:t>Графика, орфография и пунктуация:</w:t>
      </w:r>
    </w:p>
    <w:p w:rsidR="00BB6F59" w:rsidRPr="00EA6F68" w:rsidRDefault="00EA6F68">
      <w:pPr>
        <w:spacing w:after="0" w:line="1" w:lineRule="atLeast"/>
        <w:ind w:firstLine="600"/>
        <w:jc w:val="both"/>
      </w:pPr>
      <w:r w:rsidRPr="00EA6F68">
        <w:rPr>
          <w:rFonts w:ascii="Times New Roman" w:hAnsi="Times New Roman"/>
          <w:color w:val="000000"/>
          <w:sz w:val="24"/>
        </w:rPr>
        <w:t>правильно писать изученные слова;</w:t>
      </w:r>
    </w:p>
    <w:p w:rsidR="00BB6F59" w:rsidRPr="00EA6F68" w:rsidRDefault="00EA6F68">
      <w:pPr>
        <w:spacing w:after="0" w:line="1" w:lineRule="atLeast"/>
        <w:ind w:firstLine="600"/>
        <w:jc w:val="both"/>
      </w:pPr>
      <w:r w:rsidRPr="00EA6F68">
        <w:rPr>
          <w:rFonts w:ascii="Times New Roman" w:hAnsi="Times New Roman"/>
          <w:color w:val="000000"/>
          <w:sz w:val="24"/>
        </w:rPr>
        <w:t>правильно расставлять знаки препинания (точку, вопросительный и восклицательный знаки в конце предложения).</w:t>
      </w:r>
    </w:p>
    <w:p w:rsidR="00BB6F59" w:rsidRPr="00EA6F68" w:rsidRDefault="00EA6F68">
      <w:pPr>
        <w:spacing w:after="0" w:line="1" w:lineRule="atLeast"/>
        <w:ind w:firstLine="600"/>
        <w:jc w:val="both"/>
      </w:pPr>
      <w:r w:rsidRPr="00EA6F68">
        <w:rPr>
          <w:rFonts w:ascii="Times New Roman" w:hAnsi="Times New Roman"/>
          <w:i/>
          <w:color w:val="000000"/>
          <w:sz w:val="24"/>
        </w:rPr>
        <w:t>Лексическая сторона речи:</w:t>
      </w:r>
    </w:p>
    <w:p w:rsidR="00BB6F59" w:rsidRPr="00EA6F68" w:rsidRDefault="00EA6F68">
      <w:pPr>
        <w:spacing w:after="0" w:line="1" w:lineRule="atLeast"/>
        <w:ind w:firstLine="600"/>
        <w:jc w:val="both"/>
      </w:pPr>
      <w:r w:rsidRPr="00EA6F68">
        <w:rPr>
          <w:rFonts w:ascii="Times New Roman" w:hAnsi="Times New Roman"/>
          <w:color w:val="000000"/>
          <w:sz w:val="24"/>
        </w:rPr>
        <w:t>распознавать и правильно употреблять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для 3 класса, включая освоенные в предшествующий год обучения 200 лексических единиц;</w:t>
      </w:r>
    </w:p>
    <w:p w:rsidR="00BB6F59" w:rsidRPr="00EA6F68" w:rsidRDefault="00EA6F68">
      <w:pPr>
        <w:spacing w:after="0" w:line="1" w:lineRule="atLeast"/>
        <w:ind w:firstLine="600"/>
        <w:jc w:val="both"/>
      </w:pPr>
      <w:r w:rsidRPr="00EA6F68">
        <w:rPr>
          <w:rFonts w:ascii="Times New Roman" w:hAnsi="Times New Roman"/>
          <w:color w:val="000000"/>
          <w:sz w:val="24"/>
        </w:rPr>
        <w:t>распознавать и употреблять в устной и письменной речи родственные слова, образованные с использованием аффиксации (числительные с суффиксами -</w:t>
      </w:r>
      <w:r>
        <w:rPr>
          <w:rFonts w:ascii="Times New Roman" w:hAnsi="Times New Roman"/>
          <w:color w:val="000000"/>
          <w:sz w:val="24"/>
        </w:rPr>
        <w:t>zehn</w:t>
      </w:r>
      <w:r w:rsidRPr="00EA6F68">
        <w:rPr>
          <w:rFonts w:ascii="Times New Roman" w:hAnsi="Times New Roman"/>
          <w:color w:val="000000"/>
          <w:sz w:val="24"/>
        </w:rPr>
        <w:t>, -</w:t>
      </w:r>
      <w:r>
        <w:rPr>
          <w:rFonts w:ascii="Times New Roman" w:hAnsi="Times New Roman"/>
          <w:color w:val="000000"/>
          <w:sz w:val="24"/>
        </w:rPr>
        <w:t>zig</w:t>
      </w:r>
      <w:r w:rsidRPr="00EA6F68">
        <w:rPr>
          <w:rFonts w:ascii="Times New Roman" w:hAnsi="Times New Roman"/>
          <w:color w:val="000000"/>
          <w:sz w:val="24"/>
        </w:rPr>
        <w:t>), в соответствии с решаемой коммуникативной задачей.</w:t>
      </w:r>
    </w:p>
    <w:p w:rsidR="00BB6F59" w:rsidRPr="00EA6F68" w:rsidRDefault="00EA6F68">
      <w:pPr>
        <w:spacing w:after="0" w:line="1" w:lineRule="atLeast"/>
        <w:ind w:firstLine="600"/>
        <w:jc w:val="both"/>
      </w:pPr>
      <w:r w:rsidRPr="00EA6F68">
        <w:rPr>
          <w:rFonts w:ascii="Times New Roman" w:hAnsi="Times New Roman"/>
          <w:i/>
          <w:color w:val="000000"/>
          <w:sz w:val="24"/>
        </w:rPr>
        <w:t>Грамматическая сторона речи:</w:t>
      </w:r>
    </w:p>
    <w:p w:rsidR="00BB6F59" w:rsidRPr="00EA6F68" w:rsidRDefault="00EA6F68">
      <w:pPr>
        <w:spacing w:after="0" w:line="1" w:lineRule="atLeast"/>
        <w:ind w:firstLine="600"/>
        <w:jc w:val="both"/>
      </w:pPr>
      <w:r w:rsidRPr="00EA6F68">
        <w:rPr>
          <w:rFonts w:ascii="Times New Roman" w:hAnsi="Times New Roman"/>
          <w:color w:val="000000"/>
          <w:sz w:val="24"/>
        </w:rPr>
        <w:t>Распознавать и употреблять в устной и письменной речи изученные грамматические конструкции и морфологические формы немецкого языка:</w:t>
      </w:r>
    </w:p>
    <w:p w:rsidR="00BB6F59" w:rsidRPr="00EA6F68" w:rsidRDefault="00EA6F68">
      <w:pPr>
        <w:spacing w:after="0" w:line="1" w:lineRule="atLeast"/>
        <w:ind w:firstLine="600"/>
        <w:jc w:val="both"/>
      </w:pPr>
      <w:r w:rsidRPr="00EA6F68">
        <w:rPr>
          <w:rFonts w:ascii="Times New Roman" w:hAnsi="Times New Roman"/>
          <w:color w:val="000000"/>
          <w:sz w:val="24"/>
        </w:rPr>
        <w:lastRenderedPageBreak/>
        <w:t xml:space="preserve">основные коммуникативные типы предложений: повествовательные (утвердительные, отрицательные (с </w:t>
      </w:r>
      <w:r>
        <w:rPr>
          <w:rFonts w:ascii="Times New Roman" w:hAnsi="Times New Roman"/>
          <w:color w:val="000000"/>
          <w:sz w:val="24"/>
        </w:rPr>
        <w:t>kein</w:t>
      </w:r>
      <w:r w:rsidRPr="00EA6F68">
        <w:rPr>
          <w:rFonts w:ascii="Times New Roman" w:hAnsi="Times New Roman"/>
          <w:color w:val="000000"/>
          <w:sz w:val="24"/>
        </w:rPr>
        <w:t xml:space="preserve">), побудительные предложения (кроме вежливой формы с </w:t>
      </w:r>
      <w:r>
        <w:rPr>
          <w:rFonts w:ascii="Times New Roman" w:hAnsi="Times New Roman"/>
          <w:color w:val="000000"/>
          <w:sz w:val="24"/>
        </w:rPr>
        <w:t>Sie</w:t>
      </w:r>
      <w:r w:rsidRPr="00EA6F68">
        <w:rPr>
          <w:rFonts w:ascii="Times New Roman" w:hAnsi="Times New Roman"/>
          <w:color w:val="000000"/>
          <w:sz w:val="24"/>
        </w:rPr>
        <w:t>);</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предложения с местоимением </w:t>
      </w:r>
      <w:r>
        <w:rPr>
          <w:rFonts w:ascii="Times New Roman" w:hAnsi="Times New Roman"/>
          <w:color w:val="000000"/>
          <w:sz w:val="24"/>
        </w:rPr>
        <w:t>es</w:t>
      </w:r>
      <w:r w:rsidRPr="00EA6F68">
        <w:rPr>
          <w:rFonts w:ascii="Times New Roman" w:hAnsi="Times New Roman"/>
          <w:color w:val="000000"/>
          <w:sz w:val="24"/>
        </w:rPr>
        <w:t xml:space="preserve"> и конструкцией </w:t>
      </w:r>
      <w:r>
        <w:rPr>
          <w:rFonts w:ascii="Times New Roman" w:hAnsi="Times New Roman"/>
          <w:color w:val="000000"/>
          <w:sz w:val="24"/>
        </w:rPr>
        <w:t>es</w:t>
      </w:r>
      <w:r w:rsidRPr="00EA6F68">
        <w:rPr>
          <w:rFonts w:ascii="Times New Roman" w:hAnsi="Times New Roman"/>
          <w:color w:val="000000"/>
          <w:sz w:val="24"/>
        </w:rPr>
        <w:t xml:space="preserve"> </w:t>
      </w:r>
      <w:r>
        <w:rPr>
          <w:rFonts w:ascii="Times New Roman" w:hAnsi="Times New Roman"/>
          <w:color w:val="000000"/>
          <w:sz w:val="24"/>
        </w:rPr>
        <w:t>gibt</w:t>
      </w:r>
      <w:r w:rsidRPr="00EA6F68">
        <w:rPr>
          <w:rFonts w:ascii="Times New Roman" w:hAnsi="Times New Roman"/>
          <w:color w:val="000000"/>
          <w:sz w:val="24"/>
        </w:rPr>
        <w:t>;</w:t>
      </w:r>
    </w:p>
    <w:p w:rsidR="00BB6F59" w:rsidRPr="00EA6F68" w:rsidRDefault="00EA6F68">
      <w:pPr>
        <w:spacing w:after="0" w:line="1" w:lineRule="atLeast"/>
        <w:ind w:firstLine="600"/>
        <w:jc w:val="both"/>
      </w:pPr>
      <w:r w:rsidRPr="00EA6F68">
        <w:rPr>
          <w:rFonts w:ascii="Times New Roman" w:hAnsi="Times New Roman"/>
          <w:color w:val="000000"/>
          <w:sz w:val="24"/>
        </w:rPr>
        <w:t xml:space="preserve">спряжение глаголов </w:t>
      </w:r>
      <w:r>
        <w:rPr>
          <w:rFonts w:ascii="Times New Roman" w:hAnsi="Times New Roman"/>
          <w:color w:val="000000"/>
          <w:sz w:val="24"/>
        </w:rPr>
        <w:t>sein</w:t>
      </w:r>
      <w:r w:rsidRPr="00EA6F68">
        <w:rPr>
          <w:rFonts w:ascii="Times New Roman" w:hAnsi="Times New Roman"/>
          <w:color w:val="000000"/>
          <w:sz w:val="24"/>
        </w:rPr>
        <w:t xml:space="preserve">, </w:t>
      </w:r>
      <w:r>
        <w:rPr>
          <w:rFonts w:ascii="Times New Roman" w:hAnsi="Times New Roman"/>
          <w:color w:val="000000"/>
          <w:sz w:val="24"/>
        </w:rPr>
        <w:t>haben</w:t>
      </w:r>
      <w:r w:rsidRPr="00EA6F68">
        <w:rPr>
          <w:rFonts w:ascii="Times New Roman" w:hAnsi="Times New Roman"/>
          <w:color w:val="000000"/>
          <w:sz w:val="24"/>
        </w:rPr>
        <w:t xml:space="preserve"> в </w:t>
      </w:r>
      <w:r>
        <w:rPr>
          <w:rFonts w:ascii="Times New Roman" w:hAnsi="Times New Roman"/>
          <w:color w:val="000000"/>
          <w:sz w:val="24"/>
        </w:rPr>
        <w:t>Pr</w:t>
      </w:r>
      <w:r w:rsidRPr="00EA6F68">
        <w:rPr>
          <w:rFonts w:ascii="Times New Roman" w:hAnsi="Times New Roman"/>
          <w:color w:val="000000"/>
          <w:sz w:val="24"/>
        </w:rPr>
        <w:t>ä</w:t>
      </w:r>
      <w:r>
        <w:rPr>
          <w:rFonts w:ascii="Times New Roman" w:hAnsi="Times New Roman"/>
          <w:color w:val="000000"/>
          <w:sz w:val="24"/>
        </w:rPr>
        <w:t>teritum</w:t>
      </w:r>
      <w:r w:rsidRPr="00EA6F68">
        <w:rPr>
          <w:rFonts w:ascii="Times New Roman" w:hAnsi="Times New Roman"/>
          <w:color w:val="000000"/>
          <w:sz w:val="24"/>
        </w:rPr>
        <w:t>;</w:t>
      </w:r>
    </w:p>
    <w:p w:rsidR="00BB6F59" w:rsidRPr="00EA6F68" w:rsidRDefault="00EA6F68">
      <w:pPr>
        <w:spacing w:after="0" w:line="1" w:lineRule="atLeast"/>
        <w:ind w:firstLine="600"/>
        <w:jc w:val="both"/>
      </w:pPr>
      <w:r w:rsidRPr="00EA6F68">
        <w:rPr>
          <w:rFonts w:ascii="Times New Roman" w:hAnsi="Times New Roman"/>
          <w:color w:val="000000"/>
          <w:sz w:val="24"/>
        </w:rPr>
        <w:t xml:space="preserve">спряжение слабых и сильных глаголов в </w:t>
      </w:r>
      <w:r>
        <w:rPr>
          <w:rFonts w:ascii="Times New Roman" w:hAnsi="Times New Roman"/>
          <w:color w:val="000000"/>
          <w:sz w:val="24"/>
        </w:rPr>
        <w:t>Pr</w:t>
      </w:r>
      <w:r w:rsidRPr="00EA6F68">
        <w:rPr>
          <w:rFonts w:ascii="Times New Roman" w:hAnsi="Times New Roman"/>
          <w:color w:val="000000"/>
          <w:sz w:val="24"/>
        </w:rPr>
        <w:t>ä</w:t>
      </w:r>
      <w:r>
        <w:rPr>
          <w:rFonts w:ascii="Times New Roman" w:hAnsi="Times New Roman"/>
          <w:color w:val="000000"/>
          <w:sz w:val="24"/>
        </w:rPr>
        <w:t>sens</w:t>
      </w:r>
      <w:r w:rsidRPr="00EA6F68">
        <w:rPr>
          <w:rFonts w:ascii="Times New Roman" w:hAnsi="Times New Roman"/>
          <w:color w:val="000000"/>
          <w:sz w:val="24"/>
        </w:rPr>
        <w:t xml:space="preserve"> (в том числе во 2-м лице мн. числа);</w:t>
      </w:r>
    </w:p>
    <w:p w:rsidR="00BB6F59" w:rsidRPr="00EA6F68" w:rsidRDefault="00EA6F68">
      <w:pPr>
        <w:spacing w:after="0" w:line="1" w:lineRule="atLeast"/>
        <w:ind w:firstLine="600"/>
        <w:jc w:val="both"/>
      </w:pPr>
      <w:r w:rsidRPr="00EA6F68">
        <w:rPr>
          <w:rFonts w:ascii="Times New Roman" w:hAnsi="Times New Roman"/>
          <w:color w:val="000000"/>
          <w:sz w:val="24"/>
        </w:rPr>
        <w:t xml:space="preserve">употребление слабых и сильных глаголов в </w:t>
      </w:r>
      <w:r>
        <w:rPr>
          <w:rFonts w:ascii="Times New Roman" w:hAnsi="Times New Roman"/>
          <w:color w:val="000000"/>
          <w:sz w:val="24"/>
        </w:rPr>
        <w:t>Perfekt</w:t>
      </w:r>
      <w:r w:rsidRPr="00EA6F68">
        <w:rPr>
          <w:rFonts w:ascii="Times New Roman" w:hAnsi="Times New Roman"/>
          <w:color w:val="000000"/>
          <w:sz w:val="24"/>
        </w:rPr>
        <w:t>: повествовательные и вопросительные предложения (общий и специальный вопросы);</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модальные глаголы </w:t>
      </w:r>
      <w:r>
        <w:rPr>
          <w:rFonts w:ascii="Times New Roman" w:hAnsi="Times New Roman"/>
          <w:color w:val="000000"/>
          <w:sz w:val="24"/>
        </w:rPr>
        <w:t>m</w:t>
      </w:r>
      <w:r w:rsidRPr="00EA6F68">
        <w:rPr>
          <w:rFonts w:ascii="Times New Roman" w:hAnsi="Times New Roman"/>
          <w:color w:val="000000"/>
          <w:sz w:val="24"/>
        </w:rPr>
        <w:t>ö</w:t>
      </w:r>
      <w:r>
        <w:rPr>
          <w:rFonts w:ascii="Times New Roman" w:hAnsi="Times New Roman"/>
          <w:color w:val="000000"/>
          <w:sz w:val="24"/>
        </w:rPr>
        <w:t>gen</w:t>
      </w:r>
      <w:r w:rsidRPr="00EA6F68">
        <w:rPr>
          <w:rFonts w:ascii="Times New Roman" w:hAnsi="Times New Roman"/>
          <w:color w:val="000000"/>
          <w:sz w:val="24"/>
        </w:rPr>
        <w:t xml:space="preserve"> (в форме </w:t>
      </w:r>
      <w:r>
        <w:rPr>
          <w:rFonts w:ascii="Times New Roman" w:hAnsi="Times New Roman"/>
          <w:color w:val="000000"/>
          <w:sz w:val="24"/>
        </w:rPr>
        <w:t>m</w:t>
      </w:r>
      <w:r w:rsidRPr="00EA6F68">
        <w:rPr>
          <w:rFonts w:ascii="Times New Roman" w:hAnsi="Times New Roman"/>
          <w:color w:val="000000"/>
          <w:sz w:val="24"/>
        </w:rPr>
        <w:t>ö</w:t>
      </w:r>
      <w:r>
        <w:rPr>
          <w:rFonts w:ascii="Times New Roman" w:hAnsi="Times New Roman"/>
          <w:color w:val="000000"/>
          <w:sz w:val="24"/>
        </w:rPr>
        <w:t>chte</w:t>
      </w:r>
      <w:r w:rsidRPr="00EA6F68">
        <w:rPr>
          <w:rFonts w:ascii="Times New Roman" w:hAnsi="Times New Roman"/>
          <w:color w:val="000000"/>
          <w:sz w:val="24"/>
        </w:rPr>
        <w:t xml:space="preserve">), </w:t>
      </w:r>
      <w:r>
        <w:rPr>
          <w:rFonts w:ascii="Times New Roman" w:hAnsi="Times New Roman"/>
          <w:color w:val="000000"/>
          <w:sz w:val="24"/>
        </w:rPr>
        <w:t>m</w:t>
      </w:r>
      <w:r w:rsidRPr="00EA6F68">
        <w:rPr>
          <w:rFonts w:ascii="Times New Roman" w:hAnsi="Times New Roman"/>
          <w:color w:val="000000"/>
          <w:sz w:val="24"/>
        </w:rPr>
        <w:t>ü</w:t>
      </w:r>
      <w:r>
        <w:rPr>
          <w:rFonts w:ascii="Times New Roman" w:hAnsi="Times New Roman"/>
          <w:color w:val="000000"/>
          <w:sz w:val="24"/>
        </w:rPr>
        <w:t>ssen</w:t>
      </w:r>
      <w:r w:rsidRPr="00EA6F68">
        <w:rPr>
          <w:rFonts w:ascii="Times New Roman" w:hAnsi="Times New Roman"/>
          <w:color w:val="000000"/>
          <w:sz w:val="24"/>
        </w:rPr>
        <w:t xml:space="preserve"> (в </w:t>
      </w:r>
      <w:r>
        <w:rPr>
          <w:rFonts w:ascii="Times New Roman" w:hAnsi="Times New Roman"/>
          <w:color w:val="000000"/>
          <w:sz w:val="24"/>
        </w:rPr>
        <w:t>Pr</w:t>
      </w:r>
      <w:r w:rsidRPr="00EA6F68">
        <w:rPr>
          <w:rFonts w:ascii="Times New Roman" w:hAnsi="Times New Roman"/>
          <w:color w:val="000000"/>
          <w:sz w:val="24"/>
        </w:rPr>
        <w:t>ä</w:t>
      </w:r>
      <w:r>
        <w:rPr>
          <w:rFonts w:ascii="Times New Roman" w:hAnsi="Times New Roman"/>
          <w:color w:val="000000"/>
          <w:sz w:val="24"/>
        </w:rPr>
        <w:t>sens</w:t>
      </w:r>
      <w:r w:rsidRPr="00EA6F68">
        <w:rPr>
          <w:rFonts w:ascii="Times New Roman" w:hAnsi="Times New Roman"/>
          <w:color w:val="000000"/>
          <w:sz w:val="24"/>
        </w:rPr>
        <w:t>);</w:t>
      </w:r>
    </w:p>
    <w:p w:rsidR="00BB6F59" w:rsidRPr="00EA6F68" w:rsidRDefault="00EA6F68">
      <w:pPr>
        <w:spacing w:after="0" w:line="1" w:lineRule="atLeast"/>
        <w:ind w:firstLine="600"/>
        <w:jc w:val="both"/>
      </w:pPr>
      <w:r w:rsidRPr="00EA6F68">
        <w:rPr>
          <w:rFonts w:ascii="Times New Roman" w:hAnsi="Times New Roman"/>
          <w:color w:val="000000"/>
          <w:sz w:val="24"/>
        </w:rPr>
        <w:t>множественное число имён существительных;</w:t>
      </w:r>
    </w:p>
    <w:p w:rsidR="00BB6F59" w:rsidRPr="00EA6F68" w:rsidRDefault="00EA6F68">
      <w:pPr>
        <w:spacing w:after="0" w:line="1" w:lineRule="atLeast"/>
        <w:ind w:firstLine="600"/>
        <w:jc w:val="both"/>
      </w:pPr>
      <w:r w:rsidRPr="00EA6F68">
        <w:rPr>
          <w:rFonts w:ascii="Times New Roman" w:hAnsi="Times New Roman"/>
          <w:color w:val="000000"/>
          <w:sz w:val="24"/>
        </w:rPr>
        <w:t>нулевой артикль с именами существительными (наиболее распространённые случаи употребления);</w:t>
      </w:r>
    </w:p>
    <w:p w:rsidR="00BB6F59" w:rsidRPr="00EA6F68" w:rsidRDefault="00EA6F68">
      <w:pPr>
        <w:spacing w:after="0" w:line="1" w:lineRule="atLeast"/>
        <w:ind w:firstLine="600"/>
        <w:jc w:val="both"/>
      </w:pPr>
      <w:r w:rsidRPr="00EA6F68">
        <w:rPr>
          <w:rFonts w:ascii="Times New Roman" w:hAnsi="Times New Roman"/>
          <w:color w:val="000000"/>
          <w:sz w:val="24"/>
        </w:rPr>
        <w:t>склонение имён существительных в единственном числе в именительном, дательном и винительном падежах;</w:t>
      </w:r>
    </w:p>
    <w:p w:rsidR="00BB6F59" w:rsidRPr="00EA6F68" w:rsidRDefault="00EA6F68">
      <w:pPr>
        <w:spacing w:after="0" w:line="1" w:lineRule="atLeast"/>
        <w:ind w:firstLine="600"/>
        <w:jc w:val="both"/>
      </w:pPr>
      <w:r w:rsidRPr="00EA6F68">
        <w:rPr>
          <w:rFonts w:ascii="Times New Roman" w:hAnsi="Times New Roman"/>
          <w:color w:val="000000"/>
          <w:sz w:val="24"/>
        </w:rPr>
        <w:t>притяжательные местоимения (</w:t>
      </w:r>
      <w:r>
        <w:rPr>
          <w:rFonts w:ascii="Times New Roman" w:hAnsi="Times New Roman"/>
          <w:color w:val="000000"/>
          <w:sz w:val="24"/>
        </w:rPr>
        <w:t>sein</w:t>
      </w:r>
      <w:r w:rsidRPr="00EA6F68">
        <w:rPr>
          <w:rFonts w:ascii="Times New Roman" w:hAnsi="Times New Roman"/>
          <w:color w:val="000000"/>
          <w:sz w:val="24"/>
        </w:rPr>
        <w:t xml:space="preserve">, </w:t>
      </w:r>
      <w:r>
        <w:rPr>
          <w:rFonts w:ascii="Times New Roman" w:hAnsi="Times New Roman"/>
          <w:color w:val="000000"/>
          <w:sz w:val="24"/>
        </w:rPr>
        <w:t>ihr</w:t>
      </w:r>
      <w:r w:rsidRPr="00EA6F68">
        <w:rPr>
          <w:rFonts w:ascii="Times New Roman" w:hAnsi="Times New Roman"/>
          <w:color w:val="000000"/>
          <w:sz w:val="24"/>
        </w:rPr>
        <w:t xml:space="preserve">, </w:t>
      </w:r>
      <w:r>
        <w:rPr>
          <w:rFonts w:ascii="Times New Roman" w:hAnsi="Times New Roman"/>
          <w:color w:val="000000"/>
          <w:sz w:val="24"/>
        </w:rPr>
        <w:t>unser</w:t>
      </w:r>
      <w:r w:rsidRPr="00EA6F68">
        <w:rPr>
          <w:rFonts w:ascii="Times New Roman" w:hAnsi="Times New Roman"/>
          <w:color w:val="000000"/>
          <w:sz w:val="24"/>
        </w:rPr>
        <w:t xml:space="preserve">, </w:t>
      </w:r>
      <w:r>
        <w:rPr>
          <w:rFonts w:ascii="Times New Roman" w:hAnsi="Times New Roman"/>
          <w:color w:val="000000"/>
          <w:sz w:val="24"/>
        </w:rPr>
        <w:t>euer</w:t>
      </w:r>
      <w:r w:rsidRPr="00EA6F68">
        <w:rPr>
          <w:rFonts w:ascii="Times New Roman" w:hAnsi="Times New Roman"/>
          <w:color w:val="000000"/>
          <w:sz w:val="24"/>
        </w:rPr>
        <w:t xml:space="preserve">, </w:t>
      </w:r>
      <w:r>
        <w:rPr>
          <w:rFonts w:ascii="Times New Roman" w:hAnsi="Times New Roman"/>
          <w:color w:val="000000"/>
          <w:sz w:val="24"/>
        </w:rPr>
        <w:t>Ihr</w:t>
      </w:r>
      <w:r w:rsidRPr="00EA6F68">
        <w:rPr>
          <w:rFonts w:ascii="Times New Roman" w:hAnsi="Times New Roman"/>
          <w:color w:val="000000"/>
          <w:sz w:val="24"/>
        </w:rPr>
        <w:t>);</w:t>
      </w:r>
    </w:p>
    <w:p w:rsidR="00BB6F59" w:rsidRPr="00EA6F68" w:rsidRDefault="00EA6F68">
      <w:pPr>
        <w:spacing w:after="0" w:line="1" w:lineRule="atLeast"/>
        <w:ind w:firstLine="600"/>
        <w:jc w:val="both"/>
      </w:pPr>
      <w:r w:rsidRPr="00EA6F68">
        <w:rPr>
          <w:rFonts w:ascii="Times New Roman" w:hAnsi="Times New Roman"/>
          <w:color w:val="000000"/>
          <w:sz w:val="24"/>
        </w:rPr>
        <w:t>количественные числительные (13–30);</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наиболее употребительные предлоги для выражения временны́х и пространственных отношений </w:t>
      </w:r>
      <w:r>
        <w:rPr>
          <w:rFonts w:ascii="Times New Roman" w:hAnsi="Times New Roman"/>
          <w:color w:val="000000"/>
          <w:sz w:val="24"/>
        </w:rPr>
        <w:t>in</w:t>
      </w:r>
      <w:r w:rsidRPr="00EA6F68">
        <w:rPr>
          <w:rFonts w:ascii="Times New Roman" w:hAnsi="Times New Roman"/>
          <w:color w:val="000000"/>
          <w:sz w:val="24"/>
        </w:rPr>
        <w:t xml:space="preserve">, </w:t>
      </w:r>
      <w:r>
        <w:rPr>
          <w:rFonts w:ascii="Times New Roman" w:hAnsi="Times New Roman"/>
          <w:color w:val="000000"/>
          <w:sz w:val="24"/>
        </w:rPr>
        <w:t>an</w:t>
      </w:r>
      <w:r w:rsidRPr="00EA6F68">
        <w:rPr>
          <w:rFonts w:ascii="Times New Roman" w:hAnsi="Times New Roman"/>
          <w:color w:val="000000"/>
          <w:sz w:val="24"/>
        </w:rPr>
        <w:t xml:space="preserve"> (употребляемые с дательным падежом).</w:t>
      </w:r>
    </w:p>
    <w:p w:rsidR="00BB6F59" w:rsidRPr="00EA6F68" w:rsidRDefault="00EA6F68">
      <w:pPr>
        <w:spacing w:after="0" w:line="1" w:lineRule="atLeast"/>
        <w:ind w:left="120"/>
        <w:jc w:val="both"/>
      </w:pPr>
      <w:r w:rsidRPr="00EA6F68">
        <w:rPr>
          <w:rFonts w:ascii="Times New Roman" w:hAnsi="Times New Roman"/>
          <w:b/>
          <w:color w:val="000000"/>
          <w:sz w:val="24"/>
        </w:rPr>
        <w:t>Социокультурные знания и умения</w:t>
      </w:r>
    </w:p>
    <w:p w:rsidR="00BB6F59" w:rsidRPr="00EA6F68" w:rsidRDefault="00EA6F68">
      <w:pPr>
        <w:spacing w:after="0" w:line="1" w:lineRule="atLeast"/>
        <w:ind w:firstLine="600"/>
        <w:jc w:val="both"/>
      </w:pPr>
      <w:r w:rsidRPr="00EA6F68">
        <w:rPr>
          <w:rFonts w:ascii="Times New Roman" w:hAnsi="Times New Roman"/>
          <w:color w:val="000000"/>
          <w:sz w:val="24"/>
        </w:rPr>
        <w:t>использовать некоторые социокультурные элементы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B6F59" w:rsidRPr="00EA6F68" w:rsidRDefault="00EA6F68">
      <w:pPr>
        <w:spacing w:after="0" w:line="1" w:lineRule="atLeast"/>
        <w:ind w:firstLine="600"/>
        <w:jc w:val="both"/>
      </w:pPr>
      <w:r w:rsidRPr="00EA6F68">
        <w:rPr>
          <w:rFonts w:ascii="Times New Roman" w:hAnsi="Times New Roman"/>
          <w:color w:val="000000"/>
          <w:sz w:val="24"/>
        </w:rPr>
        <w:t>кратко представлять Россию и страну/страны изучаемого языка.</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К концу обучения </w:t>
      </w:r>
      <w:r w:rsidRPr="00EA6F68">
        <w:rPr>
          <w:rFonts w:ascii="Times New Roman" w:hAnsi="Times New Roman"/>
          <w:b/>
          <w:i/>
          <w:color w:val="000000"/>
          <w:sz w:val="24"/>
        </w:rPr>
        <w:t>в 4 классе</w:t>
      </w:r>
      <w:r w:rsidRPr="00EA6F68">
        <w:rPr>
          <w:rFonts w:ascii="Times New Roman" w:hAnsi="Times New Roman"/>
          <w:color w:val="000000"/>
          <w:sz w:val="24"/>
        </w:rPr>
        <w:t xml:space="preserve"> обучающийся получит следующие предметные результаты по отдельным темам программы по иностранному (немецкому) языку:</w:t>
      </w:r>
    </w:p>
    <w:p w:rsidR="00BB6F59" w:rsidRPr="00EA6F68" w:rsidRDefault="00EA6F68">
      <w:pPr>
        <w:spacing w:after="0" w:line="1" w:lineRule="atLeast"/>
        <w:ind w:left="120"/>
        <w:jc w:val="both"/>
      </w:pPr>
      <w:r w:rsidRPr="00EA6F68">
        <w:rPr>
          <w:rFonts w:ascii="Times New Roman" w:hAnsi="Times New Roman"/>
          <w:b/>
          <w:color w:val="000000"/>
          <w:sz w:val="24"/>
        </w:rPr>
        <w:t>Коммуникативные умения</w:t>
      </w:r>
    </w:p>
    <w:p w:rsidR="00BB6F59" w:rsidRPr="00EA6F68" w:rsidRDefault="00EA6F68">
      <w:pPr>
        <w:spacing w:after="0" w:line="1" w:lineRule="atLeast"/>
        <w:ind w:firstLine="600"/>
        <w:jc w:val="both"/>
      </w:pPr>
      <w:r w:rsidRPr="00EA6F68">
        <w:rPr>
          <w:rFonts w:ascii="Times New Roman" w:hAnsi="Times New Roman"/>
          <w:i/>
          <w:color w:val="000000"/>
          <w:sz w:val="24"/>
        </w:rPr>
        <w:t>Говорение:</w:t>
      </w:r>
    </w:p>
    <w:p w:rsidR="00BB6F59" w:rsidRPr="00EA6F68" w:rsidRDefault="00EA6F68">
      <w:pPr>
        <w:spacing w:after="0" w:line="1" w:lineRule="atLeast"/>
        <w:ind w:firstLine="600"/>
        <w:jc w:val="both"/>
      </w:pPr>
      <w:r w:rsidRPr="00EA6F68">
        <w:rPr>
          <w:rFonts w:ascii="Times New Roman" w:hAnsi="Times New Roman"/>
          <w:color w:val="000000"/>
          <w:sz w:val="24"/>
        </w:rPr>
        <w:t>вести разные виды диалогов (диалог этикетного характера, диалог-побуждение, диалог-расспрос, диалог-разговор по телефону) на основе вербальных и (или) зрительных опор, с соблюдением норм речевого этикета, принятого в стране/странах изучаемого языка (до 5 реплик со стороны каждого собеседника);</w:t>
      </w:r>
    </w:p>
    <w:p w:rsidR="00BB6F59" w:rsidRPr="00EA6F68" w:rsidRDefault="00EA6F68">
      <w:pPr>
        <w:spacing w:after="0" w:line="1" w:lineRule="atLeast"/>
        <w:ind w:firstLine="600"/>
        <w:jc w:val="both"/>
      </w:pPr>
      <w:r w:rsidRPr="00EA6F68">
        <w:rPr>
          <w:rFonts w:ascii="Times New Roman" w:hAnsi="Times New Roman"/>
          <w:color w:val="000000"/>
          <w:sz w:val="24"/>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5 фраз);</w:t>
      </w:r>
    </w:p>
    <w:p w:rsidR="00BB6F59" w:rsidRPr="00EA6F68" w:rsidRDefault="00EA6F68">
      <w:pPr>
        <w:spacing w:after="0" w:line="1" w:lineRule="atLeast"/>
        <w:ind w:firstLine="600"/>
        <w:jc w:val="both"/>
      </w:pPr>
      <w:r w:rsidRPr="00EA6F68">
        <w:rPr>
          <w:rFonts w:ascii="Times New Roman" w:hAnsi="Times New Roman"/>
          <w:color w:val="000000"/>
          <w:sz w:val="24"/>
        </w:rPr>
        <w:t>пересказывать основное содержание прочитанного текста с вербальными и (или) зрительными опорами;</w:t>
      </w:r>
    </w:p>
    <w:p w:rsidR="00BB6F59" w:rsidRPr="00EA6F68" w:rsidRDefault="00EA6F68">
      <w:pPr>
        <w:spacing w:after="0" w:line="1" w:lineRule="atLeast"/>
        <w:ind w:firstLine="600"/>
        <w:jc w:val="both"/>
      </w:pPr>
      <w:r w:rsidRPr="00EA6F68">
        <w:rPr>
          <w:rFonts w:ascii="Times New Roman" w:hAnsi="Times New Roman"/>
          <w:color w:val="000000"/>
          <w:sz w:val="24"/>
        </w:rPr>
        <w:t>устно излагать результаты выполненного проектного задания (объём монологического высказывания – не менее 5 фраз).</w:t>
      </w:r>
    </w:p>
    <w:p w:rsidR="00BB6F59" w:rsidRPr="00EA6F68" w:rsidRDefault="00EA6F68">
      <w:pPr>
        <w:spacing w:after="0" w:line="1" w:lineRule="atLeast"/>
        <w:ind w:firstLine="600"/>
        <w:jc w:val="both"/>
      </w:pPr>
      <w:r w:rsidRPr="00EA6F68">
        <w:rPr>
          <w:rFonts w:ascii="Times New Roman" w:hAnsi="Times New Roman"/>
          <w:i/>
          <w:color w:val="000000"/>
          <w:sz w:val="24"/>
        </w:rPr>
        <w:t>Аудирование:</w:t>
      </w:r>
    </w:p>
    <w:p w:rsidR="00BB6F59" w:rsidRPr="00EA6F68" w:rsidRDefault="00EA6F68">
      <w:pPr>
        <w:spacing w:after="0" w:line="1" w:lineRule="atLeast"/>
        <w:ind w:firstLine="600"/>
        <w:jc w:val="both"/>
      </w:pPr>
      <w:r w:rsidRPr="00EA6F68">
        <w:rPr>
          <w:rFonts w:ascii="Times New Roman" w:hAnsi="Times New Roman"/>
          <w:color w:val="000000"/>
          <w:sz w:val="24"/>
        </w:rPr>
        <w:t>воспринимать на слух и понимать речь учителя и других обучающихся, вербально/невербально реагировать на услышанное;</w:t>
      </w:r>
    </w:p>
    <w:p w:rsidR="00BB6F59" w:rsidRPr="00EA6F68" w:rsidRDefault="00EA6F68">
      <w:pPr>
        <w:spacing w:after="0" w:line="1" w:lineRule="atLeast"/>
        <w:ind w:firstLine="600"/>
        <w:jc w:val="both"/>
      </w:pPr>
      <w:r w:rsidRPr="00EA6F68">
        <w:rPr>
          <w:rFonts w:ascii="Times New Roman" w:hAnsi="Times New Roman"/>
          <w:color w:val="000000"/>
          <w:sz w:val="24"/>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BB6F59" w:rsidRPr="00EA6F68" w:rsidRDefault="00EA6F68">
      <w:pPr>
        <w:spacing w:after="0" w:line="1" w:lineRule="atLeast"/>
        <w:ind w:firstLine="600"/>
        <w:jc w:val="both"/>
      </w:pPr>
      <w:r w:rsidRPr="00EA6F68">
        <w:rPr>
          <w:rFonts w:ascii="Times New Roman" w:hAnsi="Times New Roman"/>
          <w:i/>
          <w:color w:val="000000"/>
          <w:sz w:val="24"/>
        </w:rPr>
        <w:t>Смысловое чтение:</w:t>
      </w:r>
    </w:p>
    <w:p w:rsidR="00BB6F59" w:rsidRPr="00EA6F68" w:rsidRDefault="00EA6F68">
      <w:pPr>
        <w:spacing w:after="0" w:line="1" w:lineRule="atLeast"/>
        <w:ind w:firstLine="600"/>
        <w:jc w:val="both"/>
      </w:pPr>
      <w:r w:rsidRPr="00EA6F68">
        <w:rPr>
          <w:rFonts w:ascii="Times New Roman" w:hAnsi="Times New Roman"/>
          <w:color w:val="000000"/>
          <w:sz w:val="24"/>
        </w:rPr>
        <w:t>читать вслух и понимать учебные и адаптированные аутентичные тексты объёмом до 67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w:t>
      </w:r>
    </w:p>
    <w:p w:rsidR="00BB6F59" w:rsidRPr="00EA6F68" w:rsidRDefault="00EA6F68">
      <w:pPr>
        <w:spacing w:after="0" w:line="1" w:lineRule="atLeast"/>
        <w:ind w:firstLine="600"/>
        <w:jc w:val="both"/>
      </w:pPr>
      <w:r w:rsidRPr="00EA6F68">
        <w:rPr>
          <w:rFonts w:ascii="Times New Roman" w:hAnsi="Times New Roman"/>
          <w:color w:val="000000"/>
          <w:sz w:val="24"/>
        </w:rPr>
        <w:t xml:space="preserve">читать про себя и понимать учебные и адаптированные аутентичные тексты, содержащие отдельные незнакомые слова, с различной глубиной проникновения в их содержание в </w:t>
      </w:r>
      <w:r w:rsidRPr="00EA6F68">
        <w:rPr>
          <w:rFonts w:ascii="Times New Roman" w:hAnsi="Times New Roman"/>
          <w:color w:val="000000"/>
          <w:sz w:val="24"/>
        </w:rPr>
        <w:lastRenderedPageBreak/>
        <w:t>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BB6F59" w:rsidRPr="00EA6F68" w:rsidRDefault="00EA6F68">
      <w:pPr>
        <w:spacing w:after="0" w:line="1" w:lineRule="atLeast"/>
        <w:ind w:firstLine="600"/>
        <w:jc w:val="both"/>
      </w:pPr>
      <w:r w:rsidRPr="00EA6F68">
        <w:rPr>
          <w:rFonts w:ascii="Times New Roman" w:hAnsi="Times New Roman"/>
          <w:color w:val="000000"/>
          <w:sz w:val="24"/>
        </w:rPr>
        <w:t>читать про себя несплошные тексты (таблицы) и понимать представленную в них информацию.</w:t>
      </w:r>
    </w:p>
    <w:p w:rsidR="00BB6F59" w:rsidRPr="00EA6F68" w:rsidRDefault="00EA6F68">
      <w:pPr>
        <w:spacing w:after="0" w:line="1" w:lineRule="atLeast"/>
        <w:ind w:firstLine="600"/>
        <w:jc w:val="both"/>
      </w:pPr>
      <w:r w:rsidRPr="00EA6F68">
        <w:rPr>
          <w:rFonts w:ascii="Times New Roman" w:hAnsi="Times New Roman"/>
          <w:i/>
          <w:color w:val="000000"/>
          <w:sz w:val="24"/>
        </w:rPr>
        <w:t>Письмо:</w:t>
      </w:r>
    </w:p>
    <w:p w:rsidR="00BB6F59" w:rsidRPr="00EA6F68" w:rsidRDefault="00EA6F68">
      <w:pPr>
        <w:spacing w:after="0" w:line="1" w:lineRule="atLeast"/>
        <w:ind w:firstLine="600"/>
        <w:jc w:val="both"/>
      </w:pPr>
      <w:r w:rsidRPr="00EA6F68">
        <w:rPr>
          <w:rFonts w:ascii="Times New Roman" w:hAnsi="Times New Roman"/>
          <w:color w:val="000000"/>
          <w:sz w:val="24"/>
        </w:rPr>
        <w:t>заполнять анкеты и формуляры, сообщая о себе основные сведения (имя, фамилия, возраст, место жительства (страна проживания, город), любимые занятия, домашний питомец и другие) в соответствии с нормами, принятыми в стране/странах изучаемого языка;</w:t>
      </w:r>
    </w:p>
    <w:p w:rsidR="00BB6F59" w:rsidRPr="00EA6F68" w:rsidRDefault="00EA6F68">
      <w:pPr>
        <w:spacing w:after="0" w:line="1" w:lineRule="atLeast"/>
        <w:ind w:firstLine="600"/>
        <w:jc w:val="both"/>
      </w:pPr>
      <w:r w:rsidRPr="00EA6F68">
        <w:rPr>
          <w:rFonts w:ascii="Times New Roman" w:hAnsi="Times New Roman"/>
          <w:color w:val="000000"/>
          <w:sz w:val="24"/>
        </w:rPr>
        <w:t>писать с использованием образца короткие поздравления с праздниками с выражением пожелания;</w:t>
      </w:r>
    </w:p>
    <w:p w:rsidR="00BB6F59" w:rsidRPr="00EA6F68" w:rsidRDefault="00EA6F68">
      <w:pPr>
        <w:spacing w:after="0" w:line="1" w:lineRule="atLeast"/>
        <w:ind w:firstLine="600"/>
        <w:jc w:val="both"/>
      </w:pPr>
      <w:r w:rsidRPr="00EA6F68">
        <w:rPr>
          <w:rFonts w:ascii="Times New Roman" w:hAnsi="Times New Roman"/>
          <w:color w:val="000000"/>
          <w:sz w:val="24"/>
        </w:rPr>
        <w:t>писать с использованием образца электронное сообщение личного характера (объём сообщения – до 50 слов).</w:t>
      </w:r>
    </w:p>
    <w:p w:rsidR="00BB6F59" w:rsidRPr="00EA6F68" w:rsidRDefault="00EA6F68">
      <w:pPr>
        <w:spacing w:after="0" w:line="1" w:lineRule="atLeast"/>
        <w:ind w:left="120"/>
        <w:jc w:val="both"/>
      </w:pPr>
      <w:r w:rsidRPr="00EA6F68">
        <w:rPr>
          <w:rFonts w:ascii="Times New Roman" w:hAnsi="Times New Roman"/>
          <w:b/>
          <w:color w:val="000000"/>
          <w:sz w:val="24"/>
        </w:rPr>
        <w:t>Языковые знания и навыки</w:t>
      </w:r>
    </w:p>
    <w:p w:rsidR="00BB6F59" w:rsidRPr="00EA6F68" w:rsidRDefault="00EA6F68">
      <w:pPr>
        <w:spacing w:after="0" w:line="1" w:lineRule="atLeast"/>
        <w:ind w:firstLine="600"/>
        <w:jc w:val="both"/>
      </w:pPr>
      <w:r w:rsidRPr="00EA6F68">
        <w:rPr>
          <w:rFonts w:ascii="Times New Roman" w:hAnsi="Times New Roman"/>
          <w:i/>
          <w:color w:val="000000"/>
          <w:sz w:val="24"/>
        </w:rPr>
        <w:t>Фонетическая сторона речи:</w:t>
      </w:r>
    </w:p>
    <w:p w:rsidR="00BB6F59" w:rsidRPr="00EA6F68" w:rsidRDefault="00EA6F68">
      <w:pPr>
        <w:spacing w:after="0" w:line="1" w:lineRule="atLeast"/>
        <w:ind w:firstLine="600"/>
        <w:jc w:val="both"/>
      </w:pPr>
      <w:r w:rsidRPr="00EA6F68">
        <w:rPr>
          <w:rFonts w:ascii="Times New Roman" w:hAnsi="Times New Roman"/>
          <w:color w:val="000000"/>
          <w:sz w:val="24"/>
        </w:rPr>
        <w:t>различать на слух, без ошибок произносить слова с правильным ударением и фразы с соблюдением их ритмико-интонационных особенностей;</w:t>
      </w:r>
    </w:p>
    <w:p w:rsidR="00BB6F59" w:rsidRPr="00EA6F68" w:rsidRDefault="00EA6F68">
      <w:pPr>
        <w:spacing w:after="0" w:line="1" w:lineRule="atLeast"/>
        <w:ind w:firstLine="600"/>
        <w:jc w:val="both"/>
      </w:pPr>
      <w:r w:rsidRPr="00EA6F68">
        <w:rPr>
          <w:rFonts w:ascii="Times New Roman" w:hAnsi="Times New Roman"/>
          <w:color w:val="000000"/>
          <w:sz w:val="24"/>
        </w:rPr>
        <w:t>читать вслух слова согласно основным правилам чтения.</w:t>
      </w:r>
    </w:p>
    <w:p w:rsidR="00BB6F59" w:rsidRPr="00EA6F68" w:rsidRDefault="00EA6F68">
      <w:pPr>
        <w:spacing w:after="0" w:line="1" w:lineRule="atLeast"/>
        <w:ind w:firstLine="600"/>
        <w:jc w:val="both"/>
      </w:pPr>
      <w:r w:rsidRPr="00EA6F68">
        <w:rPr>
          <w:rFonts w:ascii="Times New Roman" w:hAnsi="Times New Roman"/>
          <w:i/>
          <w:color w:val="000000"/>
          <w:sz w:val="24"/>
        </w:rPr>
        <w:t>Графика, орфография и пунктуация:</w:t>
      </w:r>
    </w:p>
    <w:p w:rsidR="00BB6F59" w:rsidRPr="00EA6F68" w:rsidRDefault="00EA6F68">
      <w:pPr>
        <w:spacing w:after="0" w:line="1" w:lineRule="atLeast"/>
        <w:ind w:firstLine="600"/>
        <w:jc w:val="both"/>
      </w:pPr>
      <w:r w:rsidRPr="00EA6F68">
        <w:rPr>
          <w:rFonts w:ascii="Times New Roman" w:hAnsi="Times New Roman"/>
          <w:color w:val="000000"/>
          <w:sz w:val="24"/>
        </w:rPr>
        <w:t>правильно писать изученные слова;</w:t>
      </w:r>
    </w:p>
    <w:p w:rsidR="00BB6F59" w:rsidRPr="00EA6F68" w:rsidRDefault="00EA6F68">
      <w:pPr>
        <w:spacing w:after="0" w:line="1" w:lineRule="atLeast"/>
        <w:ind w:firstLine="600"/>
        <w:jc w:val="both"/>
      </w:pPr>
      <w:r w:rsidRPr="00EA6F68">
        <w:rPr>
          <w:rFonts w:ascii="Times New Roman" w:hAnsi="Times New Roman"/>
          <w:color w:val="000000"/>
          <w:sz w:val="24"/>
        </w:rPr>
        <w:t>правильно расставлять знаки препинания (точку, вопросительный и восклицательный знаки в конце предложения, запятая при перечислении).</w:t>
      </w:r>
    </w:p>
    <w:p w:rsidR="00BB6F59" w:rsidRPr="00EA6F68" w:rsidRDefault="00EA6F68">
      <w:pPr>
        <w:spacing w:after="0" w:line="1" w:lineRule="atLeast"/>
        <w:ind w:firstLine="600"/>
        <w:jc w:val="both"/>
      </w:pPr>
      <w:r w:rsidRPr="00EA6F68">
        <w:rPr>
          <w:rFonts w:ascii="Times New Roman" w:hAnsi="Times New Roman"/>
          <w:i/>
          <w:color w:val="000000"/>
          <w:sz w:val="24"/>
        </w:rPr>
        <w:t>Лексическая сторона речи:</w:t>
      </w:r>
    </w:p>
    <w:p w:rsidR="00BB6F59" w:rsidRPr="00EA6F68" w:rsidRDefault="00EA6F68">
      <w:pPr>
        <w:spacing w:after="0" w:line="1" w:lineRule="atLeast"/>
        <w:ind w:firstLine="600"/>
        <w:jc w:val="both"/>
      </w:pPr>
      <w:r w:rsidRPr="00EA6F68">
        <w:rPr>
          <w:rFonts w:ascii="Times New Roman" w:hAnsi="Times New Roman"/>
          <w:color w:val="000000"/>
          <w:sz w:val="24"/>
        </w:rPr>
        <w:t>распознавать и употреблять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для 4 класса, включая освоенные в предыдущий год обучения 350 лексических единиц;</w:t>
      </w:r>
    </w:p>
    <w:p w:rsidR="00BB6F59" w:rsidRPr="00EA6F68" w:rsidRDefault="00EA6F68">
      <w:pPr>
        <w:spacing w:after="0" w:line="1" w:lineRule="atLeast"/>
        <w:ind w:firstLine="600"/>
        <w:jc w:val="both"/>
      </w:pPr>
      <w:r w:rsidRPr="00EA6F68">
        <w:rPr>
          <w:rFonts w:ascii="Times New Roman" w:hAnsi="Times New Roman"/>
          <w:color w:val="000000"/>
          <w:sz w:val="24"/>
        </w:rPr>
        <w:t>распознавать и употреблять в устной и письменной речи родственные слова, образованные с использованием аффиксации (существительные с суффиксами -</w:t>
      </w:r>
      <w:r>
        <w:rPr>
          <w:rFonts w:ascii="Times New Roman" w:hAnsi="Times New Roman"/>
          <w:color w:val="000000"/>
          <w:sz w:val="24"/>
        </w:rPr>
        <w:t>er</w:t>
      </w:r>
      <w:r w:rsidRPr="00EA6F68">
        <w:rPr>
          <w:rFonts w:ascii="Times New Roman" w:hAnsi="Times New Roman"/>
          <w:color w:val="000000"/>
          <w:sz w:val="24"/>
        </w:rPr>
        <w:t xml:space="preserve"> – </w:t>
      </w:r>
      <w:r>
        <w:rPr>
          <w:rFonts w:ascii="Times New Roman" w:hAnsi="Times New Roman"/>
          <w:color w:val="000000"/>
          <w:sz w:val="24"/>
        </w:rPr>
        <w:t>Arbeiter</w:t>
      </w:r>
      <w:r w:rsidRPr="00EA6F68">
        <w:rPr>
          <w:rFonts w:ascii="Times New Roman" w:hAnsi="Times New Roman"/>
          <w:color w:val="000000"/>
          <w:sz w:val="24"/>
        </w:rPr>
        <w:t>, -</w:t>
      </w:r>
      <w:r>
        <w:rPr>
          <w:rFonts w:ascii="Times New Roman" w:hAnsi="Times New Roman"/>
          <w:color w:val="000000"/>
          <w:sz w:val="24"/>
        </w:rPr>
        <w:t>in</w:t>
      </w:r>
      <w:r w:rsidRPr="00EA6F68">
        <w:rPr>
          <w:rFonts w:ascii="Times New Roman" w:hAnsi="Times New Roman"/>
          <w:color w:val="000000"/>
          <w:sz w:val="24"/>
        </w:rPr>
        <w:t xml:space="preserve"> – </w:t>
      </w:r>
      <w:r>
        <w:rPr>
          <w:rFonts w:ascii="Times New Roman" w:hAnsi="Times New Roman"/>
          <w:color w:val="000000"/>
          <w:sz w:val="24"/>
        </w:rPr>
        <w:t>Lehrerin</w:t>
      </w:r>
      <w:r w:rsidRPr="00EA6F68">
        <w:rPr>
          <w:rFonts w:ascii="Times New Roman" w:hAnsi="Times New Roman"/>
          <w:color w:val="000000"/>
          <w:sz w:val="24"/>
        </w:rPr>
        <w:t>, порядковые числительные с суффиксами -</w:t>
      </w:r>
      <w:r>
        <w:rPr>
          <w:rFonts w:ascii="Times New Roman" w:hAnsi="Times New Roman"/>
          <w:color w:val="000000"/>
          <w:sz w:val="24"/>
        </w:rPr>
        <w:t>te</w:t>
      </w:r>
      <w:r w:rsidRPr="00EA6F68">
        <w:rPr>
          <w:rFonts w:ascii="Times New Roman" w:hAnsi="Times New Roman"/>
          <w:color w:val="000000"/>
          <w:sz w:val="24"/>
        </w:rPr>
        <w:t>, -</w:t>
      </w:r>
      <w:r>
        <w:rPr>
          <w:rFonts w:ascii="Times New Roman" w:hAnsi="Times New Roman"/>
          <w:color w:val="000000"/>
          <w:sz w:val="24"/>
        </w:rPr>
        <w:t>ste</w:t>
      </w:r>
      <w:r w:rsidRPr="00EA6F68">
        <w:rPr>
          <w:rFonts w:ascii="Times New Roman" w:hAnsi="Times New Roman"/>
          <w:color w:val="000000"/>
          <w:sz w:val="24"/>
        </w:rPr>
        <w:t>) и словосложения (</w:t>
      </w:r>
      <w:r>
        <w:rPr>
          <w:rFonts w:ascii="Times New Roman" w:hAnsi="Times New Roman"/>
          <w:color w:val="000000"/>
          <w:sz w:val="24"/>
        </w:rPr>
        <w:t>Geburtstag</w:t>
      </w:r>
      <w:r w:rsidRPr="00EA6F68">
        <w:rPr>
          <w:rFonts w:ascii="Times New Roman" w:hAnsi="Times New Roman"/>
          <w:color w:val="000000"/>
          <w:sz w:val="24"/>
        </w:rPr>
        <w:t>) в соответствии с решаемой коммуникативной задачей.</w:t>
      </w:r>
    </w:p>
    <w:p w:rsidR="00BB6F59" w:rsidRPr="00EA6F68" w:rsidRDefault="00EA6F68">
      <w:pPr>
        <w:spacing w:after="0" w:line="1" w:lineRule="atLeast"/>
        <w:ind w:firstLine="600"/>
        <w:jc w:val="both"/>
      </w:pPr>
      <w:r w:rsidRPr="00EA6F68">
        <w:rPr>
          <w:rFonts w:ascii="Times New Roman" w:hAnsi="Times New Roman"/>
          <w:i/>
          <w:color w:val="000000"/>
          <w:sz w:val="24"/>
        </w:rPr>
        <w:t>Грамматическая сторона речи:</w:t>
      </w:r>
    </w:p>
    <w:p w:rsidR="00BB6F59" w:rsidRPr="00EA6F68" w:rsidRDefault="00EA6F68">
      <w:pPr>
        <w:spacing w:after="0" w:line="1" w:lineRule="atLeast"/>
        <w:ind w:firstLine="600"/>
        <w:jc w:val="both"/>
      </w:pPr>
      <w:r w:rsidRPr="00EA6F68">
        <w:rPr>
          <w:rFonts w:ascii="Times New Roman" w:hAnsi="Times New Roman"/>
          <w:color w:val="000000"/>
          <w:sz w:val="24"/>
        </w:rPr>
        <w:t>Распознавать и употреблять в устной и письменной речи изученные синтаксические конструкции и морфологические формы немецкого языка:</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простые предложения с однородными членами (союз </w:t>
      </w:r>
      <w:r>
        <w:rPr>
          <w:rFonts w:ascii="Times New Roman" w:hAnsi="Times New Roman"/>
          <w:color w:val="000000"/>
          <w:sz w:val="24"/>
        </w:rPr>
        <w:t>oder</w:t>
      </w:r>
      <w:r w:rsidRPr="00EA6F68">
        <w:rPr>
          <w:rFonts w:ascii="Times New Roman" w:hAnsi="Times New Roman"/>
          <w:color w:val="000000"/>
          <w:sz w:val="24"/>
        </w:rPr>
        <w:t>);</w:t>
      </w:r>
    </w:p>
    <w:p w:rsidR="00BB6F59" w:rsidRPr="00EA6F68" w:rsidRDefault="00EA6F68">
      <w:pPr>
        <w:spacing w:after="0" w:line="1" w:lineRule="atLeast"/>
        <w:ind w:firstLine="600"/>
        <w:jc w:val="both"/>
      </w:pPr>
      <w:r w:rsidRPr="00EA6F68">
        <w:rPr>
          <w:rFonts w:ascii="Times New Roman" w:hAnsi="Times New Roman"/>
          <w:color w:val="000000"/>
          <w:sz w:val="24"/>
        </w:rPr>
        <w:t xml:space="preserve">сложносочинённые предложения с сочинительными союзами </w:t>
      </w:r>
      <w:r>
        <w:rPr>
          <w:rFonts w:ascii="Times New Roman" w:hAnsi="Times New Roman"/>
          <w:color w:val="000000"/>
          <w:sz w:val="24"/>
        </w:rPr>
        <w:t>und</w:t>
      </w:r>
      <w:r w:rsidRPr="00EA6F68">
        <w:rPr>
          <w:rFonts w:ascii="Times New Roman" w:hAnsi="Times New Roman"/>
          <w:color w:val="000000"/>
          <w:sz w:val="24"/>
        </w:rPr>
        <w:t xml:space="preserve">, </w:t>
      </w:r>
      <w:r>
        <w:rPr>
          <w:rFonts w:ascii="Times New Roman" w:hAnsi="Times New Roman"/>
          <w:color w:val="000000"/>
          <w:sz w:val="24"/>
        </w:rPr>
        <w:t>aber</w:t>
      </w:r>
      <w:r w:rsidRPr="00EA6F68">
        <w:rPr>
          <w:rFonts w:ascii="Times New Roman" w:hAnsi="Times New Roman"/>
          <w:color w:val="000000"/>
          <w:sz w:val="24"/>
        </w:rPr>
        <w:t xml:space="preserve">, </w:t>
      </w:r>
      <w:r>
        <w:rPr>
          <w:rFonts w:ascii="Times New Roman" w:hAnsi="Times New Roman"/>
          <w:color w:val="000000"/>
          <w:sz w:val="24"/>
        </w:rPr>
        <w:t>oder</w:t>
      </w:r>
      <w:r w:rsidRPr="00EA6F68">
        <w:rPr>
          <w:rFonts w:ascii="Times New Roman" w:hAnsi="Times New Roman"/>
          <w:color w:val="000000"/>
          <w:sz w:val="24"/>
        </w:rPr>
        <w:t xml:space="preserve">, </w:t>
      </w:r>
      <w:r>
        <w:rPr>
          <w:rFonts w:ascii="Times New Roman" w:hAnsi="Times New Roman"/>
          <w:color w:val="000000"/>
          <w:sz w:val="24"/>
        </w:rPr>
        <w:t>denn</w:t>
      </w:r>
      <w:r w:rsidRPr="00EA6F68">
        <w:rPr>
          <w:rFonts w:ascii="Times New Roman" w:hAnsi="Times New Roman"/>
          <w:color w:val="000000"/>
          <w:sz w:val="24"/>
        </w:rPr>
        <w:t>;</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модальный глагол </w:t>
      </w:r>
      <w:r>
        <w:rPr>
          <w:rFonts w:ascii="Times New Roman" w:hAnsi="Times New Roman"/>
          <w:color w:val="000000"/>
          <w:sz w:val="24"/>
        </w:rPr>
        <w:t>wollen</w:t>
      </w:r>
      <w:r w:rsidRPr="00EA6F68">
        <w:rPr>
          <w:rFonts w:ascii="Times New Roman" w:hAnsi="Times New Roman"/>
          <w:color w:val="000000"/>
          <w:sz w:val="24"/>
        </w:rPr>
        <w:t xml:space="preserve"> (в </w:t>
      </w:r>
      <w:r>
        <w:rPr>
          <w:rFonts w:ascii="Times New Roman" w:hAnsi="Times New Roman"/>
          <w:color w:val="000000"/>
          <w:sz w:val="24"/>
        </w:rPr>
        <w:t>Pr</w:t>
      </w:r>
      <w:r w:rsidRPr="00EA6F68">
        <w:rPr>
          <w:rFonts w:ascii="Times New Roman" w:hAnsi="Times New Roman"/>
          <w:color w:val="000000"/>
          <w:sz w:val="24"/>
        </w:rPr>
        <w:t>ä</w:t>
      </w:r>
      <w:r>
        <w:rPr>
          <w:rFonts w:ascii="Times New Roman" w:hAnsi="Times New Roman"/>
          <w:color w:val="000000"/>
          <w:sz w:val="24"/>
        </w:rPr>
        <w:t>sens</w:t>
      </w:r>
      <w:r w:rsidRPr="00EA6F68">
        <w:rPr>
          <w:rFonts w:ascii="Times New Roman" w:hAnsi="Times New Roman"/>
          <w:color w:val="000000"/>
          <w:sz w:val="24"/>
        </w:rPr>
        <w:t>);</w:t>
      </w:r>
    </w:p>
    <w:p w:rsidR="00BB6F59" w:rsidRPr="00EA6F68" w:rsidRDefault="00EA6F68">
      <w:pPr>
        <w:spacing w:after="0" w:line="1" w:lineRule="atLeast"/>
        <w:ind w:firstLine="600"/>
        <w:jc w:val="both"/>
      </w:pPr>
      <w:r w:rsidRPr="00EA6F68">
        <w:rPr>
          <w:rFonts w:ascii="Times New Roman" w:hAnsi="Times New Roman"/>
          <w:color w:val="000000"/>
          <w:sz w:val="24"/>
        </w:rPr>
        <w:t>прилагательные в положительной, сравнительной и превосходной степенях сравнения;</w:t>
      </w:r>
    </w:p>
    <w:p w:rsidR="00BB6F59" w:rsidRPr="00EA6F68" w:rsidRDefault="00EA6F68">
      <w:pPr>
        <w:spacing w:after="0" w:line="1" w:lineRule="atLeast"/>
        <w:ind w:firstLine="600"/>
        <w:jc w:val="both"/>
      </w:pPr>
      <w:r w:rsidRPr="00EA6F68">
        <w:rPr>
          <w:rFonts w:ascii="Times New Roman" w:hAnsi="Times New Roman"/>
          <w:color w:val="000000"/>
          <w:sz w:val="24"/>
        </w:rPr>
        <w:t>личные местоимения в винительном и дательном падежах (в некоторых речевых образцах);</w:t>
      </w:r>
    </w:p>
    <w:p w:rsidR="00BB6F59" w:rsidRPr="00EA6F68" w:rsidRDefault="00EA6F68">
      <w:pPr>
        <w:spacing w:after="0" w:line="1" w:lineRule="atLeast"/>
        <w:ind w:firstLine="600"/>
        <w:jc w:val="both"/>
      </w:pPr>
      <w:r w:rsidRPr="00EA6F68">
        <w:rPr>
          <w:rFonts w:ascii="Times New Roman" w:hAnsi="Times New Roman"/>
          <w:color w:val="000000"/>
          <w:sz w:val="24"/>
        </w:rPr>
        <w:t xml:space="preserve">указательные местоимения </w:t>
      </w:r>
      <w:r>
        <w:rPr>
          <w:rFonts w:ascii="Times New Roman" w:hAnsi="Times New Roman"/>
          <w:color w:val="000000"/>
          <w:sz w:val="24"/>
        </w:rPr>
        <w:t>dieser</w:t>
      </w:r>
      <w:r w:rsidRPr="00EA6F68">
        <w:rPr>
          <w:rFonts w:ascii="Times New Roman" w:hAnsi="Times New Roman"/>
          <w:color w:val="000000"/>
          <w:sz w:val="24"/>
        </w:rPr>
        <w:t xml:space="preserve">, </w:t>
      </w:r>
      <w:r>
        <w:rPr>
          <w:rFonts w:ascii="Times New Roman" w:hAnsi="Times New Roman"/>
          <w:color w:val="000000"/>
          <w:sz w:val="24"/>
        </w:rPr>
        <w:t>dieses</w:t>
      </w:r>
      <w:r w:rsidRPr="00EA6F68">
        <w:rPr>
          <w:rFonts w:ascii="Times New Roman" w:hAnsi="Times New Roman"/>
          <w:color w:val="000000"/>
          <w:sz w:val="24"/>
        </w:rPr>
        <w:t xml:space="preserve">, </w:t>
      </w:r>
      <w:r>
        <w:rPr>
          <w:rFonts w:ascii="Times New Roman" w:hAnsi="Times New Roman"/>
          <w:color w:val="000000"/>
          <w:sz w:val="24"/>
        </w:rPr>
        <w:t>diese</w:t>
      </w:r>
      <w:r w:rsidRPr="00EA6F68">
        <w:rPr>
          <w:rFonts w:ascii="Times New Roman" w:hAnsi="Times New Roman"/>
          <w:color w:val="000000"/>
          <w:sz w:val="24"/>
        </w:rPr>
        <w:t>;</w:t>
      </w:r>
    </w:p>
    <w:p w:rsidR="00BB6F59" w:rsidRPr="00EA6F68" w:rsidRDefault="00EA6F68">
      <w:pPr>
        <w:spacing w:after="0" w:line="1" w:lineRule="atLeast"/>
        <w:ind w:firstLine="600"/>
        <w:jc w:val="both"/>
      </w:pPr>
      <w:r w:rsidRPr="00EA6F68">
        <w:rPr>
          <w:rFonts w:ascii="Times New Roman" w:hAnsi="Times New Roman"/>
          <w:color w:val="000000"/>
          <w:sz w:val="24"/>
        </w:rPr>
        <w:t>количественные (до 100) и порядковые (до 31) числительные;</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предлоги </w:t>
      </w:r>
      <w:r>
        <w:rPr>
          <w:rFonts w:ascii="Times New Roman" w:hAnsi="Times New Roman"/>
          <w:color w:val="000000"/>
          <w:sz w:val="24"/>
        </w:rPr>
        <w:t>f</w:t>
      </w:r>
      <w:r w:rsidRPr="00EA6F68">
        <w:rPr>
          <w:rFonts w:ascii="Times New Roman" w:hAnsi="Times New Roman"/>
          <w:color w:val="000000"/>
          <w:sz w:val="24"/>
        </w:rPr>
        <w:t>ü</w:t>
      </w:r>
      <w:r>
        <w:rPr>
          <w:rFonts w:ascii="Times New Roman" w:hAnsi="Times New Roman"/>
          <w:color w:val="000000"/>
          <w:sz w:val="24"/>
        </w:rPr>
        <w:t>r</w:t>
      </w:r>
      <w:r w:rsidRPr="00EA6F68">
        <w:rPr>
          <w:rFonts w:ascii="Times New Roman" w:hAnsi="Times New Roman"/>
          <w:color w:val="000000"/>
          <w:sz w:val="24"/>
        </w:rPr>
        <w:t xml:space="preserve">, </w:t>
      </w:r>
      <w:r>
        <w:rPr>
          <w:rFonts w:ascii="Times New Roman" w:hAnsi="Times New Roman"/>
          <w:color w:val="000000"/>
          <w:sz w:val="24"/>
        </w:rPr>
        <w:t>mit</w:t>
      </w:r>
      <w:r w:rsidRPr="00EA6F68">
        <w:rPr>
          <w:rFonts w:ascii="Times New Roman" w:hAnsi="Times New Roman"/>
          <w:color w:val="000000"/>
          <w:sz w:val="24"/>
        </w:rPr>
        <w:t xml:space="preserve">, </w:t>
      </w:r>
      <w:r>
        <w:rPr>
          <w:rFonts w:ascii="Times New Roman" w:hAnsi="Times New Roman"/>
          <w:color w:val="000000"/>
          <w:sz w:val="24"/>
        </w:rPr>
        <w:t>um</w:t>
      </w:r>
      <w:r w:rsidRPr="00EA6F68">
        <w:rPr>
          <w:rFonts w:ascii="Times New Roman" w:hAnsi="Times New Roman"/>
          <w:color w:val="000000"/>
          <w:sz w:val="24"/>
        </w:rPr>
        <w:t xml:space="preserve"> (в некоторых речевых образцах).</w:t>
      </w:r>
    </w:p>
    <w:p w:rsidR="00BB6F59" w:rsidRPr="00EA6F68" w:rsidRDefault="00EA6F68">
      <w:pPr>
        <w:spacing w:after="0" w:line="1" w:lineRule="atLeast"/>
        <w:ind w:left="120"/>
        <w:jc w:val="both"/>
      </w:pPr>
      <w:r w:rsidRPr="00EA6F68">
        <w:rPr>
          <w:rFonts w:ascii="Times New Roman" w:hAnsi="Times New Roman"/>
          <w:b/>
          <w:color w:val="000000"/>
          <w:sz w:val="24"/>
        </w:rPr>
        <w:t>Социокультурные знания и умения</w:t>
      </w:r>
    </w:p>
    <w:p w:rsidR="00BB6F59" w:rsidRPr="00EA6F68" w:rsidRDefault="00EA6F68">
      <w:pPr>
        <w:spacing w:after="0" w:line="1" w:lineRule="atLeast"/>
        <w:ind w:firstLine="600"/>
        <w:jc w:val="both"/>
      </w:pPr>
      <w:r w:rsidRPr="00EA6F68">
        <w:rPr>
          <w:rFonts w:ascii="Times New Roman" w:hAnsi="Times New Roman"/>
          <w:color w:val="000000"/>
          <w:sz w:val="24"/>
        </w:rPr>
        <w:t>использовать некоторые социокультурные элементы речевого поведенческого этикета, принятого в стране/странах изучаемого языка, в различных ситуациях общения: приветствие, знакомство, выражение благодарности, извинение, поздравление, разговор по телефону;</w:t>
      </w:r>
    </w:p>
    <w:p w:rsidR="00BB6F59" w:rsidRPr="00EA6F68" w:rsidRDefault="00EA6F68">
      <w:pPr>
        <w:spacing w:after="0" w:line="1" w:lineRule="atLeast"/>
        <w:ind w:firstLine="600"/>
        <w:jc w:val="both"/>
      </w:pPr>
      <w:r w:rsidRPr="00EA6F68">
        <w:rPr>
          <w:rFonts w:ascii="Times New Roman" w:hAnsi="Times New Roman"/>
          <w:color w:val="000000"/>
          <w:sz w:val="24"/>
        </w:rPr>
        <w:t>кратко рассказывать о России и стране/странах изучаемого языка.</w:t>
      </w:r>
    </w:p>
    <w:p w:rsidR="00BB6F59" w:rsidRPr="00EA6F68" w:rsidRDefault="00EA6F68">
      <w:pPr>
        <w:spacing w:after="0" w:line="1" w:lineRule="atLeast"/>
        <w:ind w:firstLine="600"/>
        <w:jc w:val="both"/>
      </w:pPr>
      <w:r w:rsidRPr="00EA6F68">
        <w:rPr>
          <w:rFonts w:ascii="Times New Roman" w:hAnsi="Times New Roman"/>
          <w:color w:val="000000"/>
          <w:sz w:val="24"/>
        </w:rPr>
        <w:t>использовать двуязычные словари, словари в картинках и другие справочные материалы, включая ресурсы Интернета.</w:t>
      </w:r>
    </w:p>
    <w:p w:rsidR="00BB6F59" w:rsidRPr="00EA6F68" w:rsidRDefault="00BB6F59">
      <w:pPr>
        <w:spacing w:line="1" w:lineRule="atLeast"/>
        <w:jc w:val="both"/>
        <w:sectPr w:rsidR="00BB6F59" w:rsidRPr="00EA6F68">
          <w:pgSz w:w="11906" w:h="16383"/>
          <w:pgMar w:top="850" w:right="566" w:bottom="850" w:left="1132" w:header="720" w:footer="720" w:gutter="0"/>
          <w:cols w:space="720"/>
        </w:sectPr>
      </w:pPr>
    </w:p>
    <w:p w:rsidR="00BB6F59" w:rsidRDefault="00EA6F68">
      <w:pPr>
        <w:spacing w:after="0" w:line="1" w:lineRule="atLeast"/>
        <w:ind w:left="120"/>
      </w:pPr>
      <w:bookmarkStart w:id="119" w:name="block-82370838"/>
      <w:bookmarkEnd w:id="118"/>
      <w:r w:rsidRPr="00EA6F68">
        <w:rPr>
          <w:rFonts w:ascii="Times New Roman" w:hAnsi="Times New Roman"/>
          <w:b/>
          <w:color w:val="000000"/>
          <w:sz w:val="24"/>
        </w:rPr>
        <w:lastRenderedPageBreak/>
        <w:t xml:space="preserve"> </w:t>
      </w:r>
      <w:r>
        <w:rPr>
          <w:rFonts w:ascii="Times New Roman" w:hAnsi="Times New Roman"/>
          <w:b/>
          <w:color w:val="000000"/>
          <w:sz w:val="24"/>
        </w:rPr>
        <w:t xml:space="preserve">ТЕМАТИЧЕСКОЕ ПЛАНИРОВАНИЕ </w:t>
      </w:r>
    </w:p>
    <w:p w:rsidR="00BB6F59" w:rsidRDefault="00EA6F68">
      <w:pPr>
        <w:spacing w:after="0" w:line="1" w:lineRule="atLeast"/>
        <w:ind w:left="120"/>
      </w:pPr>
      <w:r>
        <w:rPr>
          <w:rFonts w:ascii="Times New Roman" w:hAnsi="Times New Roman"/>
          <w:b/>
          <w:color w:val="000000"/>
          <w:sz w:val="24"/>
        </w:rPr>
        <w:t xml:space="preserve"> 2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413"/>
        <w:gridCol w:w="4678"/>
        <w:gridCol w:w="1760"/>
        <w:gridCol w:w="1966"/>
        <w:gridCol w:w="2040"/>
        <w:gridCol w:w="3040"/>
      </w:tblGrid>
      <w:tr w:rsidR="00BB6F59">
        <w:trPr>
          <w:trHeight w:val="144"/>
          <w:tblCellSpacing w:w="0" w:type="dxa"/>
        </w:trPr>
        <w:tc>
          <w:tcPr>
            <w:tcW w:w="505"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2288"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Наименование разделов и тем программы </w:t>
            </w:r>
          </w:p>
          <w:p w:rsidR="00BB6F59" w:rsidRDefault="00BB6F59">
            <w:pPr>
              <w:spacing w:after="0"/>
              <w:ind w:left="135"/>
            </w:pPr>
          </w:p>
        </w:tc>
        <w:tc>
          <w:tcPr>
            <w:tcW w:w="0" w:type="auto"/>
            <w:gridSpan w:val="3"/>
            <w:tcMar>
              <w:top w:w="50" w:type="dxa"/>
              <w:left w:w="100" w:type="dxa"/>
            </w:tcMar>
            <w:vAlign w:val="center"/>
          </w:tcPr>
          <w:p w:rsidR="00BB6F59" w:rsidRDefault="00EA6F68">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c>
          <w:tcPr>
            <w:tcW w:w="1050"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Всего </w:t>
            </w:r>
          </w:p>
          <w:p w:rsidR="00BB6F59" w:rsidRDefault="00BB6F59">
            <w:pPr>
              <w:spacing w:after="0"/>
              <w:ind w:left="135"/>
            </w:pPr>
          </w:p>
        </w:tc>
        <w:tc>
          <w:tcPr>
            <w:tcW w:w="1785"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Контрольные работы </w:t>
            </w:r>
          </w:p>
          <w:p w:rsidR="00BB6F59" w:rsidRDefault="00BB6F59">
            <w:pPr>
              <w:spacing w:after="0"/>
              <w:ind w:left="135"/>
            </w:pPr>
          </w:p>
        </w:tc>
        <w:tc>
          <w:tcPr>
            <w:tcW w:w="1866"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Практические работы </w:t>
            </w:r>
          </w:p>
          <w:p w:rsidR="00BB6F59" w:rsidRDefault="00BB6F59">
            <w:pPr>
              <w:spacing w:after="0"/>
              <w:ind w:left="135"/>
            </w:pPr>
          </w:p>
        </w:tc>
        <w:tc>
          <w:tcPr>
            <w:tcW w:w="0" w:type="auto"/>
            <w:vMerge/>
            <w:tcBorders>
              <w:top w:val="nil"/>
            </w:tcBorders>
            <w:tcMar>
              <w:top w:w="50" w:type="dxa"/>
              <w:left w:w="100" w:type="dxa"/>
            </w:tcMar>
          </w:tcPr>
          <w:p w:rsidR="00BB6F59" w:rsidRDefault="00BB6F59"/>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1</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Знакомство</w:t>
            </w:r>
          </w:p>
        </w:tc>
        <w:tc>
          <w:tcPr>
            <w:tcW w:w="10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11 </w:t>
            </w:r>
          </w:p>
        </w:tc>
        <w:tc>
          <w:tcPr>
            <w:tcW w:w="178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BB6F59">
            <w:pPr>
              <w:spacing w:after="0"/>
              <w:ind w:left="135"/>
            </w:pPr>
          </w:p>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2</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Мир моего «я»</w:t>
            </w:r>
          </w:p>
        </w:tc>
        <w:tc>
          <w:tcPr>
            <w:tcW w:w="10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18 </w:t>
            </w:r>
          </w:p>
        </w:tc>
        <w:tc>
          <w:tcPr>
            <w:tcW w:w="178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BB6F59">
            <w:pPr>
              <w:spacing w:after="0"/>
              <w:ind w:left="135"/>
            </w:pPr>
          </w:p>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3</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Мир моих увлечений</w:t>
            </w:r>
          </w:p>
        </w:tc>
        <w:tc>
          <w:tcPr>
            <w:tcW w:w="10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17 </w:t>
            </w:r>
          </w:p>
        </w:tc>
        <w:tc>
          <w:tcPr>
            <w:tcW w:w="178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BB6F59">
            <w:pPr>
              <w:spacing w:after="0"/>
              <w:ind w:left="135"/>
            </w:pPr>
          </w:p>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4</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Мир вокруг меня</w:t>
            </w:r>
          </w:p>
        </w:tc>
        <w:tc>
          <w:tcPr>
            <w:tcW w:w="10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13 </w:t>
            </w:r>
          </w:p>
        </w:tc>
        <w:tc>
          <w:tcPr>
            <w:tcW w:w="178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BB6F59">
            <w:pPr>
              <w:spacing w:after="0"/>
              <w:ind w:left="135"/>
            </w:pPr>
          </w:p>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5</w:t>
            </w:r>
          </w:p>
        </w:tc>
        <w:tc>
          <w:tcPr>
            <w:tcW w:w="228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Родная страна и страны изучаемого языка</w:t>
            </w:r>
          </w:p>
        </w:tc>
        <w:tc>
          <w:tcPr>
            <w:tcW w:w="1050"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9 </w:t>
            </w:r>
          </w:p>
        </w:tc>
        <w:tc>
          <w:tcPr>
            <w:tcW w:w="178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ОБЩЕЕ КОЛИЧЕСТВО ЧАСОВ ПО ПРОГРАММЕ</w:t>
            </w:r>
          </w:p>
        </w:tc>
        <w:tc>
          <w:tcPr>
            <w:tcW w:w="1651"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68 </w:t>
            </w:r>
          </w:p>
        </w:tc>
        <w:tc>
          <w:tcPr>
            <w:tcW w:w="178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5 </w:t>
            </w:r>
          </w:p>
        </w:tc>
        <w:tc>
          <w:tcPr>
            <w:tcW w:w="186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EA6F68">
      <w:pPr>
        <w:spacing w:after="0" w:line="1" w:lineRule="atLeast"/>
        <w:ind w:left="120"/>
      </w:pPr>
      <w:r>
        <w:rPr>
          <w:rFonts w:ascii="Times New Roman" w:hAnsi="Times New Roman"/>
          <w:b/>
          <w:color w:val="000000"/>
          <w:sz w:val="24"/>
        </w:rPr>
        <w:lastRenderedPageBreak/>
        <w:t xml:space="preserve"> 3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413"/>
        <w:gridCol w:w="4678"/>
        <w:gridCol w:w="1760"/>
        <w:gridCol w:w="1966"/>
        <w:gridCol w:w="2040"/>
        <w:gridCol w:w="3040"/>
      </w:tblGrid>
      <w:tr w:rsidR="00BB6F59">
        <w:trPr>
          <w:trHeight w:val="144"/>
          <w:tblCellSpacing w:w="0" w:type="dxa"/>
        </w:trPr>
        <w:tc>
          <w:tcPr>
            <w:tcW w:w="505"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2288"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Наименование разделов и тем программы </w:t>
            </w:r>
          </w:p>
          <w:p w:rsidR="00BB6F59" w:rsidRDefault="00BB6F59">
            <w:pPr>
              <w:spacing w:after="0"/>
              <w:ind w:left="135"/>
            </w:pPr>
          </w:p>
        </w:tc>
        <w:tc>
          <w:tcPr>
            <w:tcW w:w="0" w:type="auto"/>
            <w:gridSpan w:val="3"/>
            <w:tcMar>
              <w:top w:w="50" w:type="dxa"/>
              <w:left w:w="100" w:type="dxa"/>
            </w:tcMar>
            <w:vAlign w:val="center"/>
          </w:tcPr>
          <w:p w:rsidR="00BB6F59" w:rsidRDefault="00EA6F68">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c>
          <w:tcPr>
            <w:tcW w:w="1050"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Всего </w:t>
            </w:r>
          </w:p>
          <w:p w:rsidR="00BB6F59" w:rsidRDefault="00BB6F59">
            <w:pPr>
              <w:spacing w:after="0"/>
              <w:ind w:left="135"/>
            </w:pPr>
          </w:p>
        </w:tc>
        <w:tc>
          <w:tcPr>
            <w:tcW w:w="1785"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Контрольные работы </w:t>
            </w:r>
          </w:p>
          <w:p w:rsidR="00BB6F59" w:rsidRDefault="00BB6F59">
            <w:pPr>
              <w:spacing w:after="0"/>
              <w:ind w:left="135"/>
            </w:pPr>
          </w:p>
        </w:tc>
        <w:tc>
          <w:tcPr>
            <w:tcW w:w="1866"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Практические работы </w:t>
            </w:r>
          </w:p>
          <w:p w:rsidR="00BB6F59" w:rsidRDefault="00BB6F59">
            <w:pPr>
              <w:spacing w:after="0"/>
              <w:ind w:left="135"/>
            </w:pPr>
          </w:p>
        </w:tc>
        <w:tc>
          <w:tcPr>
            <w:tcW w:w="0" w:type="auto"/>
            <w:vMerge/>
            <w:tcBorders>
              <w:top w:val="nil"/>
            </w:tcBorders>
            <w:tcMar>
              <w:top w:w="50" w:type="dxa"/>
              <w:left w:w="100" w:type="dxa"/>
            </w:tcMar>
          </w:tcPr>
          <w:p w:rsidR="00BB6F59" w:rsidRDefault="00BB6F59"/>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1</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Мир моего «я»</w:t>
            </w:r>
          </w:p>
        </w:tc>
        <w:tc>
          <w:tcPr>
            <w:tcW w:w="10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12 </w:t>
            </w:r>
          </w:p>
        </w:tc>
        <w:tc>
          <w:tcPr>
            <w:tcW w:w="178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BB6F59">
            <w:pPr>
              <w:spacing w:after="0"/>
              <w:ind w:left="135"/>
            </w:pPr>
          </w:p>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2</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Мир моих увлечений</w:t>
            </w:r>
          </w:p>
        </w:tc>
        <w:tc>
          <w:tcPr>
            <w:tcW w:w="10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21 </w:t>
            </w:r>
          </w:p>
        </w:tc>
        <w:tc>
          <w:tcPr>
            <w:tcW w:w="178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BB6F59">
            <w:pPr>
              <w:spacing w:after="0"/>
              <w:ind w:left="135"/>
            </w:pPr>
          </w:p>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3</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Мир вокруг меня</w:t>
            </w:r>
          </w:p>
        </w:tc>
        <w:tc>
          <w:tcPr>
            <w:tcW w:w="10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22 </w:t>
            </w:r>
          </w:p>
        </w:tc>
        <w:tc>
          <w:tcPr>
            <w:tcW w:w="178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BB6F59">
            <w:pPr>
              <w:spacing w:after="0"/>
              <w:ind w:left="135"/>
            </w:pPr>
          </w:p>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4</w:t>
            </w:r>
          </w:p>
        </w:tc>
        <w:tc>
          <w:tcPr>
            <w:tcW w:w="228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Родная страна и страны изучаемого языка</w:t>
            </w:r>
          </w:p>
        </w:tc>
        <w:tc>
          <w:tcPr>
            <w:tcW w:w="1050"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13 </w:t>
            </w:r>
          </w:p>
        </w:tc>
        <w:tc>
          <w:tcPr>
            <w:tcW w:w="178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ОБЩЕЕ КОЛИЧЕСТВО ЧАСОВ ПО ПРОГРАММЕ</w:t>
            </w:r>
          </w:p>
        </w:tc>
        <w:tc>
          <w:tcPr>
            <w:tcW w:w="1651"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68 </w:t>
            </w:r>
          </w:p>
        </w:tc>
        <w:tc>
          <w:tcPr>
            <w:tcW w:w="178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4 </w:t>
            </w:r>
          </w:p>
        </w:tc>
        <w:tc>
          <w:tcPr>
            <w:tcW w:w="186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EA6F68">
      <w:pPr>
        <w:spacing w:after="0" w:line="1" w:lineRule="atLeast"/>
        <w:ind w:left="120"/>
      </w:pPr>
      <w:r>
        <w:rPr>
          <w:rFonts w:ascii="Times New Roman" w:hAnsi="Times New Roman"/>
          <w:b/>
          <w:color w:val="000000"/>
          <w:sz w:val="24"/>
        </w:rPr>
        <w:lastRenderedPageBreak/>
        <w:t xml:space="preserve"> 4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413"/>
        <w:gridCol w:w="4678"/>
        <w:gridCol w:w="1760"/>
        <w:gridCol w:w="1966"/>
        <w:gridCol w:w="2040"/>
        <w:gridCol w:w="3040"/>
      </w:tblGrid>
      <w:tr w:rsidR="00BB6F59">
        <w:trPr>
          <w:trHeight w:val="144"/>
          <w:tblCellSpacing w:w="0" w:type="dxa"/>
        </w:trPr>
        <w:tc>
          <w:tcPr>
            <w:tcW w:w="505"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2288"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Наименование разделов и тем программы </w:t>
            </w:r>
          </w:p>
          <w:p w:rsidR="00BB6F59" w:rsidRDefault="00BB6F59">
            <w:pPr>
              <w:spacing w:after="0"/>
              <w:ind w:left="135"/>
            </w:pPr>
          </w:p>
        </w:tc>
        <w:tc>
          <w:tcPr>
            <w:tcW w:w="0" w:type="auto"/>
            <w:gridSpan w:val="3"/>
            <w:tcMar>
              <w:top w:w="50" w:type="dxa"/>
              <w:left w:w="100" w:type="dxa"/>
            </w:tcMar>
            <w:vAlign w:val="center"/>
          </w:tcPr>
          <w:p w:rsidR="00BB6F59" w:rsidRDefault="00EA6F68">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c>
          <w:tcPr>
            <w:tcW w:w="1050"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Всего </w:t>
            </w:r>
          </w:p>
          <w:p w:rsidR="00BB6F59" w:rsidRDefault="00BB6F59">
            <w:pPr>
              <w:spacing w:after="0"/>
              <w:ind w:left="135"/>
            </w:pPr>
          </w:p>
        </w:tc>
        <w:tc>
          <w:tcPr>
            <w:tcW w:w="1785"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Контрольные работы </w:t>
            </w:r>
          </w:p>
          <w:p w:rsidR="00BB6F59" w:rsidRDefault="00BB6F59">
            <w:pPr>
              <w:spacing w:after="0"/>
              <w:ind w:left="135"/>
            </w:pPr>
          </w:p>
        </w:tc>
        <w:tc>
          <w:tcPr>
            <w:tcW w:w="1866"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Практические работы </w:t>
            </w:r>
          </w:p>
          <w:p w:rsidR="00BB6F59" w:rsidRDefault="00BB6F59">
            <w:pPr>
              <w:spacing w:after="0"/>
              <w:ind w:left="135"/>
            </w:pPr>
          </w:p>
        </w:tc>
        <w:tc>
          <w:tcPr>
            <w:tcW w:w="0" w:type="auto"/>
            <w:vMerge/>
            <w:tcBorders>
              <w:top w:val="nil"/>
            </w:tcBorders>
            <w:tcMar>
              <w:top w:w="50" w:type="dxa"/>
              <w:left w:w="100" w:type="dxa"/>
            </w:tcMar>
          </w:tcPr>
          <w:p w:rsidR="00BB6F59" w:rsidRDefault="00BB6F59"/>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1</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Мир моего «я»</w:t>
            </w:r>
          </w:p>
        </w:tc>
        <w:tc>
          <w:tcPr>
            <w:tcW w:w="10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10 </w:t>
            </w:r>
          </w:p>
        </w:tc>
        <w:tc>
          <w:tcPr>
            <w:tcW w:w="178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BB6F59">
            <w:pPr>
              <w:spacing w:after="0"/>
              <w:ind w:left="135"/>
            </w:pPr>
          </w:p>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2</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Мир моих увлечений</w:t>
            </w:r>
          </w:p>
        </w:tc>
        <w:tc>
          <w:tcPr>
            <w:tcW w:w="10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18 </w:t>
            </w:r>
          </w:p>
        </w:tc>
        <w:tc>
          <w:tcPr>
            <w:tcW w:w="178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BB6F59">
            <w:pPr>
              <w:spacing w:after="0"/>
              <w:ind w:left="135"/>
            </w:pPr>
          </w:p>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3</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Мир вокруг меня</w:t>
            </w:r>
          </w:p>
        </w:tc>
        <w:tc>
          <w:tcPr>
            <w:tcW w:w="10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28 </w:t>
            </w:r>
          </w:p>
        </w:tc>
        <w:tc>
          <w:tcPr>
            <w:tcW w:w="178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BB6F59">
            <w:pPr>
              <w:spacing w:after="0"/>
              <w:ind w:left="135"/>
            </w:pPr>
          </w:p>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4</w:t>
            </w:r>
          </w:p>
        </w:tc>
        <w:tc>
          <w:tcPr>
            <w:tcW w:w="228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Родная страна и страны изучаемого языка</w:t>
            </w:r>
          </w:p>
        </w:tc>
        <w:tc>
          <w:tcPr>
            <w:tcW w:w="1050"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12 </w:t>
            </w:r>
          </w:p>
        </w:tc>
        <w:tc>
          <w:tcPr>
            <w:tcW w:w="178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ОБЩЕЕ КОЛИЧЕСТВО ЧАСОВ ПО ПРОГРАММЕ</w:t>
            </w:r>
          </w:p>
        </w:tc>
        <w:tc>
          <w:tcPr>
            <w:tcW w:w="1651"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68 </w:t>
            </w:r>
          </w:p>
        </w:tc>
        <w:tc>
          <w:tcPr>
            <w:tcW w:w="178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4 </w:t>
            </w:r>
          </w:p>
        </w:tc>
        <w:tc>
          <w:tcPr>
            <w:tcW w:w="186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Pr="00EA6F68" w:rsidRDefault="00EA6F68">
      <w:pPr>
        <w:spacing w:before="199" w:after="199" w:line="1" w:lineRule="atLeast"/>
        <w:ind w:left="120"/>
      </w:pPr>
      <w:bookmarkStart w:id="120" w:name="block-82370839"/>
      <w:bookmarkEnd w:id="119"/>
      <w:r w:rsidRPr="00EA6F68">
        <w:rPr>
          <w:rFonts w:ascii="Times New Roman" w:hAnsi="Times New Roman"/>
          <w:b/>
          <w:color w:val="000000"/>
          <w:sz w:val="24"/>
        </w:rPr>
        <w:lastRenderedPageBreak/>
        <w:t xml:space="preserve">ПРОВЕРЯЕМЫЕ ТРЕБОВАНИЯ К РЕЗУЛЬТАТАМ ОСВОЕНИЯ ОСНОВНОЙ </w:t>
      </w:r>
    </w:p>
    <w:p w:rsidR="00BB6F59" w:rsidRDefault="00EA6F68">
      <w:pPr>
        <w:spacing w:before="199" w:after="199" w:line="1" w:lineRule="atLeast"/>
        <w:ind w:left="120"/>
      </w:pPr>
      <w:r>
        <w:rPr>
          <w:rFonts w:ascii="Times New Roman" w:hAnsi="Times New Roman"/>
          <w:b/>
          <w:color w:val="000000"/>
          <w:sz w:val="24"/>
        </w:rPr>
        <w:t xml:space="preserve">ОБРАЗОВАТЕЛЬНОЙ ПРОГРАММЫ </w:t>
      </w:r>
    </w:p>
    <w:p w:rsidR="00BB6F59" w:rsidRDefault="00BB6F59">
      <w:pPr>
        <w:spacing w:after="0" w:line="1" w:lineRule="atLeast"/>
        <w:ind w:left="120"/>
      </w:pPr>
    </w:p>
    <w:p w:rsidR="00BB6F59" w:rsidRDefault="00EA6F68">
      <w:pPr>
        <w:spacing w:before="199" w:after="199" w:line="1" w:lineRule="atLeast"/>
        <w:ind w:left="120"/>
      </w:pPr>
      <w:r>
        <w:rPr>
          <w:rFonts w:ascii="Times New Roman" w:hAnsi="Times New Roman"/>
          <w:b/>
          <w:color w:val="000000"/>
          <w:sz w:val="24"/>
        </w:rPr>
        <w:t>2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995"/>
        <w:gridCol w:w="8425"/>
      </w:tblGrid>
      <w:tr w:rsidR="00BB6F59" w:rsidRPr="00EA6F68">
        <w:trPr>
          <w:trHeight w:val="144"/>
          <w:tblCellSpacing w:w="0" w:type="dxa"/>
        </w:trPr>
        <w:tc>
          <w:tcPr>
            <w:tcW w:w="1894" w:type="dxa"/>
            <w:tcMar>
              <w:top w:w="50" w:type="dxa"/>
              <w:left w:w="100" w:type="dxa"/>
            </w:tcMar>
            <w:vAlign w:val="center"/>
          </w:tcPr>
          <w:p w:rsidR="00BB6F59" w:rsidRDefault="00EA6F68">
            <w:pPr>
              <w:spacing w:after="0"/>
              <w:ind w:left="272"/>
            </w:pPr>
            <w:r>
              <w:rPr>
                <w:rFonts w:ascii="Times New Roman" w:hAnsi="Times New Roman"/>
                <w:b/>
                <w:color w:val="000000"/>
                <w:sz w:val="24"/>
              </w:rPr>
              <w:t xml:space="preserve"> Код проверяемого результата </w:t>
            </w:r>
          </w:p>
        </w:tc>
        <w:tc>
          <w:tcPr>
            <w:tcW w:w="11784" w:type="dxa"/>
            <w:tcMar>
              <w:top w:w="50" w:type="dxa"/>
              <w:left w:w="100" w:type="dxa"/>
            </w:tcMar>
            <w:vAlign w:val="center"/>
          </w:tcPr>
          <w:p w:rsidR="00BB6F59" w:rsidRPr="00EA6F68" w:rsidRDefault="00EA6F68">
            <w:pPr>
              <w:spacing w:after="0"/>
              <w:ind w:left="272"/>
            </w:pPr>
            <w:r w:rsidRPr="00EA6F68">
              <w:rPr>
                <w:rFonts w:ascii="Times New Roman" w:hAnsi="Times New Roman"/>
                <w:b/>
                <w:color w:val="000000"/>
                <w:sz w:val="24"/>
              </w:rPr>
              <w:t xml:space="preserve"> Проверяемые предметные результаты освоения основной образовательной программы начального общего образования </w:t>
            </w:r>
          </w:p>
        </w:tc>
      </w:tr>
      <w:tr w:rsidR="00BB6F59">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w:t>
            </w:r>
          </w:p>
        </w:tc>
        <w:tc>
          <w:tcPr>
            <w:tcW w:w="11784"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Коммуникативные умения</w:t>
            </w:r>
          </w:p>
        </w:tc>
      </w:tr>
      <w:tr w:rsidR="00BB6F59">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w:t>
            </w:r>
          </w:p>
        </w:tc>
        <w:tc>
          <w:tcPr>
            <w:tcW w:w="11784"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Говорение</w:t>
            </w:r>
          </w:p>
        </w:tc>
      </w:tr>
      <w:tr w:rsidR="00BB6F59">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1.1.1</w:t>
            </w:r>
          </w:p>
        </w:tc>
        <w:tc>
          <w:tcPr>
            <w:tcW w:w="11784"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Диалогическая речь</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1.1.1.1</w:t>
            </w:r>
          </w:p>
        </w:tc>
        <w:tc>
          <w:tcPr>
            <w:tcW w:w="11784"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Вести диалог этикетного характера в стандартных ситуациях неофициального общения, используя вербальные и (или) зрительные опоры, с соблюдением правил речевого этикета, принятых в стране (странах) изучаемого языка (не менее 3 реплик со стороны каждого собеседника)</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1.1.1.2</w:t>
            </w:r>
          </w:p>
        </w:tc>
        <w:tc>
          <w:tcPr>
            <w:tcW w:w="11784"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Вести диалог-расспрос в стандартных ситуациях неофициального общения, используя вербальные и (или) зрительные опоры, с соблюдением правил речевого этикета, принятых в стране (странах) изучаемого языка (не менее 3 реплик со стороны каждого собеседника)</w:t>
            </w:r>
          </w:p>
        </w:tc>
      </w:tr>
      <w:tr w:rsidR="00BB6F59">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1.1.2</w:t>
            </w:r>
          </w:p>
        </w:tc>
        <w:tc>
          <w:tcPr>
            <w:tcW w:w="11784"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Монологическая речь</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1.1.2.1</w:t>
            </w:r>
          </w:p>
        </w:tc>
        <w:tc>
          <w:tcPr>
            <w:tcW w:w="11784"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Создавать устное монологическое высказывание-описание, используя вербальные и (или) зрительные опоры (объёмом – не менее 3 фраз)</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1.1.2.2</w:t>
            </w:r>
          </w:p>
        </w:tc>
        <w:tc>
          <w:tcPr>
            <w:tcW w:w="11784"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Создавать устное монологическое высказывание-повествование (рассказ), используя вербальные и (или) зрительные опоры (объёмом – не менее 3 фраз)</w:t>
            </w:r>
          </w:p>
        </w:tc>
      </w:tr>
      <w:tr w:rsidR="00BB6F59">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1.2</w:t>
            </w:r>
          </w:p>
        </w:tc>
        <w:tc>
          <w:tcPr>
            <w:tcW w:w="11784"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Аудирование</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1.2.1</w:t>
            </w:r>
          </w:p>
        </w:tc>
        <w:tc>
          <w:tcPr>
            <w:tcW w:w="11784"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Воспринимать на слух и понимать речь учителя и других обучающихся, вербально (невербально) реагировать на услышанное</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1.2.2</w:t>
            </w:r>
          </w:p>
        </w:tc>
        <w:tc>
          <w:tcPr>
            <w:tcW w:w="11784"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Воспринимать на слух и понимать основное содержание учебных текстов, построенных на изученном языковом материале, используя зрительные опоры и языковую догадку (время звучания текста (текстов) для аудирования – до 40 секунд)</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1.2.3</w:t>
            </w:r>
          </w:p>
        </w:tc>
        <w:tc>
          <w:tcPr>
            <w:tcW w:w="11784"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Воспринимать на слух и понимать запрашиваемую информацию фактического характера в учебных текстах, построенных на изученном языковом материале, используя зрительные опоры и языковую догадку </w:t>
            </w:r>
            <w:r w:rsidRPr="00EA6F68">
              <w:rPr>
                <w:rFonts w:ascii="Times New Roman" w:hAnsi="Times New Roman"/>
                <w:color w:val="000000"/>
                <w:sz w:val="24"/>
              </w:rPr>
              <w:lastRenderedPageBreak/>
              <w:t>(время звучания текста (текстов) для аудирования – до 40 секунд)</w:t>
            </w:r>
          </w:p>
        </w:tc>
      </w:tr>
      <w:tr w:rsidR="00BB6F59">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lastRenderedPageBreak/>
              <w:t>1.3</w:t>
            </w:r>
          </w:p>
        </w:tc>
        <w:tc>
          <w:tcPr>
            <w:tcW w:w="11784"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Смысловое чтение</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1.3.1</w:t>
            </w:r>
          </w:p>
        </w:tc>
        <w:tc>
          <w:tcPr>
            <w:tcW w:w="11784"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Читать вслух учебные и адаптированные аутентичные тексты объёмом до 60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1.3.2</w:t>
            </w:r>
          </w:p>
        </w:tc>
        <w:tc>
          <w:tcPr>
            <w:tcW w:w="11784"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Читать про себя и понимать основное содержание учебных текстов, построенных на изученном языковом материале, используя зрительные опоры и языковую догадку (объём текста для чтения – до 80 слов)</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1.3.3</w:t>
            </w:r>
          </w:p>
        </w:tc>
        <w:tc>
          <w:tcPr>
            <w:tcW w:w="11784"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Читать про себя и понимать запрашиваемую информацию в учебных текстах, построенных на изученном языковом материале, используя зрительные опоры и языковую догадку (объём текста для чтения – до 80 слов)</w:t>
            </w:r>
          </w:p>
        </w:tc>
      </w:tr>
      <w:tr w:rsidR="00BB6F59">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1.4</w:t>
            </w:r>
          </w:p>
        </w:tc>
        <w:tc>
          <w:tcPr>
            <w:tcW w:w="11784"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Письмо</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1.4.1</w:t>
            </w:r>
          </w:p>
        </w:tc>
        <w:tc>
          <w:tcPr>
            <w:tcW w:w="11784"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Заполнять простые формуляры, сообщая о себе основные сведения, в соответствии с нормами, принятыми в стране (странах) изучаемого языка</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1.4.2</w:t>
            </w:r>
          </w:p>
        </w:tc>
        <w:tc>
          <w:tcPr>
            <w:tcW w:w="11784"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 xml:space="preserve">Писать с использованием образца короткие поздравления с праздниками </w:t>
            </w:r>
          </w:p>
        </w:tc>
      </w:tr>
      <w:tr w:rsidR="00BB6F59">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w:t>
            </w:r>
          </w:p>
        </w:tc>
        <w:tc>
          <w:tcPr>
            <w:tcW w:w="11784" w:type="dxa"/>
            <w:tcMar>
              <w:top w:w="50" w:type="dxa"/>
              <w:left w:w="100" w:type="dxa"/>
            </w:tcMar>
            <w:vAlign w:val="center"/>
          </w:tcPr>
          <w:p w:rsidR="00BB6F59" w:rsidRDefault="00EA6F68">
            <w:pPr>
              <w:spacing w:after="0" w:line="312" w:lineRule="auto"/>
              <w:ind w:left="365"/>
              <w:jc w:val="both"/>
            </w:pPr>
            <w:r>
              <w:rPr>
                <w:rFonts w:ascii="Times New Roman" w:hAnsi="Times New Roman"/>
                <w:color w:val="000000"/>
                <w:sz w:val="24"/>
              </w:rPr>
              <w:t>Языковые знания и навыки</w:t>
            </w:r>
          </w:p>
        </w:tc>
      </w:tr>
      <w:tr w:rsidR="00BB6F59">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2.1</w:t>
            </w:r>
          </w:p>
        </w:tc>
        <w:tc>
          <w:tcPr>
            <w:tcW w:w="11784" w:type="dxa"/>
            <w:tcMar>
              <w:top w:w="50" w:type="dxa"/>
              <w:left w:w="100" w:type="dxa"/>
            </w:tcMar>
            <w:vAlign w:val="center"/>
          </w:tcPr>
          <w:p w:rsidR="00BB6F59" w:rsidRDefault="00EA6F68">
            <w:pPr>
              <w:spacing w:after="0" w:line="312" w:lineRule="auto"/>
              <w:ind w:left="365"/>
              <w:jc w:val="both"/>
            </w:pPr>
            <w:r>
              <w:rPr>
                <w:rFonts w:ascii="Times New Roman" w:hAnsi="Times New Roman"/>
                <w:color w:val="000000"/>
                <w:sz w:val="24"/>
              </w:rPr>
              <w:t>Фонетическая сторона речи</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2.1.1</w:t>
            </w:r>
          </w:p>
        </w:tc>
        <w:tc>
          <w:tcPr>
            <w:tcW w:w="11784"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 xml:space="preserve">Называть буквы немецкого алфавита языка в правильной последовательности </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2.1.2</w:t>
            </w:r>
          </w:p>
        </w:tc>
        <w:tc>
          <w:tcPr>
            <w:tcW w:w="11784"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Правильно читать основные дифтонги и сочетания согласных</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2.1.3</w:t>
            </w:r>
          </w:p>
        </w:tc>
        <w:tc>
          <w:tcPr>
            <w:tcW w:w="11784"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Выделять некоторые звуко-буквенные сочетания при анализе знакомых слов</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2.1.4</w:t>
            </w:r>
          </w:p>
        </w:tc>
        <w:tc>
          <w:tcPr>
            <w:tcW w:w="11784"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Читать вслух новые слова согласно основным правилам чтения</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2.1.5</w:t>
            </w:r>
          </w:p>
        </w:tc>
        <w:tc>
          <w:tcPr>
            <w:tcW w:w="11784"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 xml:space="preserve">Различать на слух и адекватно, без ошибок произносить слова с правильным ударением и фразы (предложения) с соблюдением их ритмико-интонационных особенностей </w:t>
            </w:r>
          </w:p>
        </w:tc>
      </w:tr>
      <w:tr w:rsidR="00BB6F59">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2.2</w:t>
            </w:r>
          </w:p>
        </w:tc>
        <w:tc>
          <w:tcPr>
            <w:tcW w:w="11784" w:type="dxa"/>
            <w:tcMar>
              <w:top w:w="50" w:type="dxa"/>
              <w:left w:w="100" w:type="dxa"/>
            </w:tcMar>
            <w:vAlign w:val="center"/>
          </w:tcPr>
          <w:p w:rsidR="00BB6F59" w:rsidRDefault="00EA6F68">
            <w:pPr>
              <w:spacing w:after="0" w:line="312" w:lineRule="auto"/>
              <w:ind w:left="365"/>
              <w:jc w:val="both"/>
            </w:pPr>
            <w:r>
              <w:rPr>
                <w:rFonts w:ascii="Times New Roman" w:hAnsi="Times New Roman"/>
                <w:color w:val="000000"/>
                <w:sz w:val="24"/>
              </w:rPr>
              <w:t>Графика, орфография и пунктуация</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2.2.1</w:t>
            </w:r>
          </w:p>
        </w:tc>
        <w:tc>
          <w:tcPr>
            <w:tcW w:w="11784"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Графически корректно воспроизводить все буквы алфавита</w:t>
            </w:r>
          </w:p>
        </w:tc>
      </w:tr>
      <w:tr w:rsidR="00BB6F59">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2.2.2</w:t>
            </w:r>
          </w:p>
        </w:tc>
        <w:tc>
          <w:tcPr>
            <w:tcW w:w="11784" w:type="dxa"/>
            <w:tcMar>
              <w:top w:w="50" w:type="dxa"/>
              <w:left w:w="100" w:type="dxa"/>
            </w:tcMar>
            <w:vAlign w:val="center"/>
          </w:tcPr>
          <w:p w:rsidR="00BB6F59" w:rsidRDefault="00EA6F68">
            <w:pPr>
              <w:spacing w:after="0" w:line="312" w:lineRule="auto"/>
              <w:ind w:left="365"/>
              <w:jc w:val="both"/>
            </w:pPr>
            <w:r>
              <w:rPr>
                <w:rFonts w:ascii="Times New Roman" w:hAnsi="Times New Roman"/>
                <w:color w:val="000000"/>
                <w:sz w:val="24"/>
              </w:rPr>
              <w:t>Правильно писать изученные слова</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2.2.3</w:t>
            </w:r>
          </w:p>
        </w:tc>
        <w:tc>
          <w:tcPr>
            <w:tcW w:w="11784"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Правильно расставлять знаки препинания (точка, вопросительный и восклицательный знаки в конце предложения)</w:t>
            </w:r>
          </w:p>
        </w:tc>
      </w:tr>
      <w:tr w:rsidR="00BB6F59">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2.3</w:t>
            </w:r>
          </w:p>
        </w:tc>
        <w:tc>
          <w:tcPr>
            <w:tcW w:w="11784"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Лексическая сторона речи</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2.3.1</w:t>
            </w:r>
          </w:p>
        </w:tc>
        <w:tc>
          <w:tcPr>
            <w:tcW w:w="11784"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Распознавать и правильно употреблять в устной и письменной речи не </w:t>
            </w:r>
            <w:r w:rsidRPr="00EA6F68">
              <w:rPr>
                <w:rFonts w:ascii="Times New Roman" w:hAnsi="Times New Roman"/>
                <w:color w:val="000000"/>
                <w:sz w:val="24"/>
              </w:rPr>
              <w:lastRenderedPageBreak/>
              <w:t xml:space="preserve">менее 200 лексических единиц (слов, словосочетаний, речевых клише), обслуживающих ситуации общения </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lastRenderedPageBreak/>
              <w:t>2.3.2</w:t>
            </w:r>
          </w:p>
        </w:tc>
        <w:tc>
          <w:tcPr>
            <w:tcW w:w="11784"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Распознавать с помощью языковой догадки интернациональные слова (</w:t>
            </w:r>
            <w:r>
              <w:rPr>
                <w:rFonts w:ascii="Times New Roman" w:hAnsi="Times New Roman"/>
                <w:color w:val="000000"/>
                <w:sz w:val="24"/>
              </w:rPr>
              <w:t>der</w:t>
            </w:r>
            <w:r w:rsidRPr="00EA6F68">
              <w:rPr>
                <w:rFonts w:ascii="Times New Roman" w:hAnsi="Times New Roman"/>
                <w:color w:val="000000"/>
                <w:sz w:val="24"/>
              </w:rPr>
              <w:t xml:space="preserve"> </w:t>
            </w:r>
            <w:r>
              <w:rPr>
                <w:rFonts w:ascii="Times New Roman" w:hAnsi="Times New Roman"/>
                <w:color w:val="000000"/>
                <w:sz w:val="24"/>
              </w:rPr>
              <w:t>Film</w:t>
            </w:r>
            <w:r w:rsidRPr="00EA6F68">
              <w:rPr>
                <w:rFonts w:ascii="Times New Roman" w:hAnsi="Times New Roman"/>
                <w:color w:val="000000"/>
                <w:sz w:val="24"/>
              </w:rPr>
              <w:t xml:space="preserve">, </w:t>
            </w:r>
            <w:r>
              <w:rPr>
                <w:rFonts w:ascii="Times New Roman" w:hAnsi="Times New Roman"/>
                <w:color w:val="000000"/>
                <w:sz w:val="24"/>
              </w:rPr>
              <w:t>das</w:t>
            </w:r>
            <w:r w:rsidRPr="00EA6F68">
              <w:rPr>
                <w:rFonts w:ascii="Times New Roman" w:hAnsi="Times New Roman"/>
                <w:color w:val="000000"/>
                <w:sz w:val="24"/>
              </w:rPr>
              <w:t xml:space="preserve"> </w:t>
            </w:r>
            <w:r>
              <w:rPr>
                <w:rFonts w:ascii="Times New Roman" w:hAnsi="Times New Roman"/>
                <w:color w:val="000000"/>
                <w:sz w:val="24"/>
              </w:rPr>
              <w:t>Kino</w:t>
            </w:r>
            <w:r w:rsidRPr="00EA6F68">
              <w:rPr>
                <w:rFonts w:ascii="Times New Roman" w:hAnsi="Times New Roman"/>
                <w:color w:val="000000"/>
                <w:sz w:val="24"/>
              </w:rPr>
              <w:t>)</w:t>
            </w:r>
          </w:p>
        </w:tc>
      </w:tr>
      <w:tr w:rsidR="00BB6F59">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2.4</w:t>
            </w:r>
          </w:p>
        </w:tc>
        <w:tc>
          <w:tcPr>
            <w:tcW w:w="11784"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Грамматическая сторона речи</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2.4.1</w:t>
            </w:r>
          </w:p>
        </w:tc>
        <w:tc>
          <w:tcPr>
            <w:tcW w:w="11784"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Распознавать и употреблять в устной и письменной речи основные коммуникативные типы предложений: повествовательные (утвердительные, отрицательные (с </w:t>
            </w:r>
            <w:r>
              <w:rPr>
                <w:rFonts w:ascii="Times New Roman" w:hAnsi="Times New Roman"/>
                <w:color w:val="000000"/>
                <w:sz w:val="24"/>
              </w:rPr>
              <w:t>nicht</w:t>
            </w:r>
            <w:r w:rsidRPr="00EA6F68">
              <w:rPr>
                <w:rFonts w:ascii="Times New Roman" w:hAnsi="Times New Roman"/>
                <w:color w:val="000000"/>
                <w:sz w:val="24"/>
              </w:rPr>
              <w:t xml:space="preserve">), вопросительные (общий, специальный вопросы) </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2.4.2</w:t>
            </w:r>
          </w:p>
        </w:tc>
        <w:tc>
          <w:tcPr>
            <w:tcW w:w="11784"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Распознавать и употреблять в устной и письменной речи нераспространённые и распространённые простые предложения </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2.4.3</w:t>
            </w:r>
          </w:p>
        </w:tc>
        <w:tc>
          <w:tcPr>
            <w:tcW w:w="11784"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Распознавать и употреблять в устной и письменной речи предложения с простым глагольным сказуемым </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2.4.4</w:t>
            </w:r>
          </w:p>
        </w:tc>
        <w:tc>
          <w:tcPr>
            <w:tcW w:w="11784"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Распознавать и употреблять в устной и письменной речи предложения с составным именным сказуемым</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2.4.5</w:t>
            </w:r>
          </w:p>
        </w:tc>
        <w:tc>
          <w:tcPr>
            <w:tcW w:w="11784"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Распознавать и употреблять в устной и письменной речи предложения с составным глагольным сказуемым </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2.4.6</w:t>
            </w:r>
          </w:p>
        </w:tc>
        <w:tc>
          <w:tcPr>
            <w:tcW w:w="11784"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Распознавать и употреблять в устной и письменной речи глаголы </w:t>
            </w:r>
            <w:r>
              <w:rPr>
                <w:rFonts w:ascii="Times New Roman" w:hAnsi="Times New Roman"/>
                <w:color w:val="000000"/>
                <w:sz w:val="24"/>
              </w:rPr>
              <w:t>sein</w:t>
            </w:r>
            <w:r w:rsidRPr="00EA6F68">
              <w:rPr>
                <w:rFonts w:ascii="Times New Roman" w:hAnsi="Times New Roman"/>
                <w:color w:val="000000"/>
                <w:sz w:val="24"/>
              </w:rPr>
              <w:t xml:space="preserve">, </w:t>
            </w:r>
            <w:r>
              <w:rPr>
                <w:rFonts w:ascii="Times New Roman" w:hAnsi="Times New Roman"/>
                <w:color w:val="000000"/>
                <w:sz w:val="24"/>
              </w:rPr>
              <w:t>haben</w:t>
            </w:r>
            <w:r w:rsidRPr="00EA6F68">
              <w:rPr>
                <w:rFonts w:ascii="Times New Roman" w:hAnsi="Times New Roman"/>
                <w:color w:val="000000"/>
                <w:sz w:val="24"/>
              </w:rPr>
              <w:t xml:space="preserve"> в </w:t>
            </w:r>
            <w:r>
              <w:rPr>
                <w:rFonts w:ascii="Times New Roman" w:hAnsi="Times New Roman"/>
                <w:color w:val="000000"/>
                <w:sz w:val="24"/>
              </w:rPr>
              <w:t>Pr</w:t>
            </w:r>
            <w:r w:rsidRPr="00EA6F68">
              <w:rPr>
                <w:rFonts w:ascii="Times New Roman" w:hAnsi="Times New Roman"/>
                <w:color w:val="000000"/>
                <w:sz w:val="24"/>
              </w:rPr>
              <w:t>ä</w:t>
            </w:r>
            <w:r>
              <w:rPr>
                <w:rFonts w:ascii="Times New Roman" w:hAnsi="Times New Roman"/>
                <w:color w:val="000000"/>
                <w:sz w:val="24"/>
              </w:rPr>
              <w:t>sens</w:t>
            </w:r>
            <w:r w:rsidRPr="00EA6F68">
              <w:rPr>
                <w:rFonts w:ascii="Times New Roman" w:hAnsi="Times New Roman"/>
                <w:color w:val="000000"/>
                <w:sz w:val="24"/>
              </w:rPr>
              <w:t xml:space="preserve"> </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2.4.7</w:t>
            </w:r>
          </w:p>
        </w:tc>
        <w:tc>
          <w:tcPr>
            <w:tcW w:w="11784"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 xml:space="preserve">Распознавать и употреблять в устной и письменной речи некоторые глаголы в </w:t>
            </w:r>
            <w:r>
              <w:rPr>
                <w:rFonts w:ascii="Times New Roman" w:hAnsi="Times New Roman"/>
                <w:color w:val="000000"/>
                <w:sz w:val="24"/>
              </w:rPr>
              <w:t>Pr</w:t>
            </w:r>
            <w:r w:rsidRPr="00EA6F68">
              <w:rPr>
                <w:rFonts w:ascii="Times New Roman" w:hAnsi="Times New Roman"/>
                <w:color w:val="000000"/>
                <w:sz w:val="24"/>
              </w:rPr>
              <w:t>ä</w:t>
            </w:r>
            <w:r>
              <w:rPr>
                <w:rFonts w:ascii="Times New Roman" w:hAnsi="Times New Roman"/>
                <w:color w:val="000000"/>
                <w:sz w:val="24"/>
              </w:rPr>
              <w:t>sens</w:t>
            </w:r>
            <w:r w:rsidRPr="00EA6F68">
              <w:rPr>
                <w:rFonts w:ascii="Times New Roman" w:hAnsi="Times New Roman"/>
                <w:color w:val="000000"/>
                <w:sz w:val="24"/>
              </w:rPr>
              <w:t>, в том числе с изменением корневой гласной (</w:t>
            </w:r>
            <w:r>
              <w:rPr>
                <w:rFonts w:ascii="Times New Roman" w:hAnsi="Times New Roman"/>
                <w:color w:val="000000"/>
                <w:sz w:val="24"/>
              </w:rPr>
              <w:t>fahren</w:t>
            </w:r>
            <w:r w:rsidRPr="00EA6F68">
              <w:rPr>
                <w:rFonts w:ascii="Times New Roman" w:hAnsi="Times New Roman"/>
                <w:color w:val="000000"/>
                <w:sz w:val="24"/>
              </w:rPr>
              <w:t xml:space="preserve">, </w:t>
            </w:r>
            <w:r>
              <w:rPr>
                <w:rFonts w:ascii="Times New Roman" w:hAnsi="Times New Roman"/>
                <w:color w:val="000000"/>
                <w:sz w:val="24"/>
              </w:rPr>
              <w:t>tragen</w:t>
            </w:r>
            <w:r w:rsidRPr="00EA6F68">
              <w:rPr>
                <w:rFonts w:ascii="Times New Roman" w:hAnsi="Times New Roman"/>
                <w:color w:val="000000"/>
                <w:sz w:val="24"/>
              </w:rPr>
              <w:t xml:space="preserve">, </w:t>
            </w:r>
            <w:r>
              <w:rPr>
                <w:rFonts w:ascii="Times New Roman" w:hAnsi="Times New Roman"/>
                <w:color w:val="000000"/>
                <w:sz w:val="24"/>
              </w:rPr>
              <w:t>lesen</w:t>
            </w:r>
            <w:r w:rsidRPr="00EA6F68">
              <w:rPr>
                <w:rFonts w:ascii="Times New Roman" w:hAnsi="Times New Roman"/>
                <w:color w:val="000000"/>
                <w:sz w:val="24"/>
              </w:rPr>
              <w:t xml:space="preserve">, </w:t>
            </w:r>
            <w:r>
              <w:rPr>
                <w:rFonts w:ascii="Times New Roman" w:hAnsi="Times New Roman"/>
                <w:color w:val="000000"/>
                <w:sz w:val="24"/>
              </w:rPr>
              <w:t>sprechen</w:t>
            </w:r>
            <w:r w:rsidRPr="00EA6F68">
              <w:rPr>
                <w:rFonts w:ascii="Times New Roman" w:hAnsi="Times New Roman"/>
                <w:color w:val="000000"/>
                <w:sz w:val="24"/>
              </w:rPr>
              <w:t xml:space="preserve">), кроме 2-го лица множественного числа </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2.4.8</w:t>
            </w:r>
          </w:p>
        </w:tc>
        <w:tc>
          <w:tcPr>
            <w:tcW w:w="11784"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 xml:space="preserve">Распознавать и употреблять в устной и письменной речи модальные глаголы </w:t>
            </w:r>
            <w:r>
              <w:rPr>
                <w:rFonts w:ascii="Times New Roman" w:hAnsi="Times New Roman"/>
                <w:color w:val="000000"/>
                <w:sz w:val="24"/>
              </w:rPr>
              <w:t>k</w:t>
            </w:r>
            <w:r w:rsidRPr="00EA6F68">
              <w:rPr>
                <w:rFonts w:ascii="Times New Roman" w:hAnsi="Times New Roman"/>
                <w:color w:val="000000"/>
                <w:sz w:val="24"/>
              </w:rPr>
              <w:t>ö</w:t>
            </w:r>
            <w:r>
              <w:rPr>
                <w:rFonts w:ascii="Times New Roman" w:hAnsi="Times New Roman"/>
                <w:color w:val="000000"/>
                <w:sz w:val="24"/>
              </w:rPr>
              <w:t>nnen</w:t>
            </w:r>
            <w:r w:rsidRPr="00EA6F68">
              <w:rPr>
                <w:rFonts w:ascii="Times New Roman" w:hAnsi="Times New Roman"/>
                <w:color w:val="000000"/>
                <w:sz w:val="24"/>
              </w:rPr>
              <w:t xml:space="preserve">, </w:t>
            </w:r>
            <w:r>
              <w:rPr>
                <w:rFonts w:ascii="Times New Roman" w:hAnsi="Times New Roman"/>
                <w:color w:val="000000"/>
                <w:sz w:val="24"/>
              </w:rPr>
              <w:t>m</w:t>
            </w:r>
            <w:r w:rsidRPr="00EA6F68">
              <w:rPr>
                <w:rFonts w:ascii="Times New Roman" w:hAnsi="Times New Roman"/>
                <w:color w:val="000000"/>
                <w:sz w:val="24"/>
              </w:rPr>
              <w:t>ö</w:t>
            </w:r>
            <w:r>
              <w:rPr>
                <w:rFonts w:ascii="Times New Roman" w:hAnsi="Times New Roman"/>
                <w:color w:val="000000"/>
                <w:sz w:val="24"/>
              </w:rPr>
              <w:t>gen</w:t>
            </w:r>
            <w:r w:rsidRPr="00EA6F68">
              <w:rPr>
                <w:rFonts w:ascii="Times New Roman" w:hAnsi="Times New Roman"/>
                <w:color w:val="000000"/>
                <w:sz w:val="24"/>
              </w:rPr>
              <w:t xml:space="preserve"> в </w:t>
            </w:r>
            <w:r>
              <w:rPr>
                <w:rFonts w:ascii="Times New Roman" w:hAnsi="Times New Roman"/>
                <w:color w:val="000000"/>
                <w:sz w:val="24"/>
              </w:rPr>
              <w:t>Pr</w:t>
            </w:r>
            <w:r w:rsidRPr="00EA6F68">
              <w:rPr>
                <w:rFonts w:ascii="Times New Roman" w:hAnsi="Times New Roman"/>
                <w:color w:val="000000"/>
                <w:sz w:val="24"/>
              </w:rPr>
              <w:t>ä</w:t>
            </w:r>
            <w:r>
              <w:rPr>
                <w:rFonts w:ascii="Times New Roman" w:hAnsi="Times New Roman"/>
                <w:color w:val="000000"/>
                <w:sz w:val="24"/>
              </w:rPr>
              <w:t>sens</w:t>
            </w:r>
            <w:r w:rsidRPr="00EA6F68">
              <w:rPr>
                <w:rFonts w:ascii="Times New Roman" w:hAnsi="Times New Roman"/>
                <w:color w:val="000000"/>
                <w:sz w:val="24"/>
              </w:rPr>
              <w:t xml:space="preserve">; соблюдать порядок слов в предложении с модальным глаголом </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2.4.9</w:t>
            </w:r>
          </w:p>
        </w:tc>
        <w:tc>
          <w:tcPr>
            <w:tcW w:w="11784"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Распознавать и употреблять в устной и письменной речи имена существительные с определённым и неопределённым артиклем (наиболее распространённые случаи употребления)</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2.4.10</w:t>
            </w:r>
          </w:p>
        </w:tc>
        <w:tc>
          <w:tcPr>
            <w:tcW w:w="11784"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 xml:space="preserve">Распознавать и употреблять в устной и письменной речи имена существительные мужского, женского и среднего рода </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2.4.11</w:t>
            </w:r>
          </w:p>
        </w:tc>
        <w:tc>
          <w:tcPr>
            <w:tcW w:w="11784"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Распознавать и употреблять в устной и письменной речи имена существительные в именительном и винительном падежах </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2.4.12</w:t>
            </w:r>
          </w:p>
        </w:tc>
        <w:tc>
          <w:tcPr>
            <w:tcW w:w="11784"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Распознавать и употреблять в устной и письменной речи имена собственные (антропонимы) в родительном падеже </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2.4.13</w:t>
            </w:r>
          </w:p>
        </w:tc>
        <w:tc>
          <w:tcPr>
            <w:tcW w:w="11784"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Распознавать и употреблять в устной и письменной речи личные (кроме </w:t>
            </w:r>
            <w:r>
              <w:rPr>
                <w:rFonts w:ascii="Times New Roman" w:hAnsi="Times New Roman"/>
                <w:color w:val="000000"/>
                <w:sz w:val="24"/>
              </w:rPr>
              <w:t>ihr</w:t>
            </w:r>
            <w:r w:rsidRPr="00EA6F68">
              <w:rPr>
                <w:rFonts w:ascii="Times New Roman" w:hAnsi="Times New Roman"/>
                <w:color w:val="000000"/>
                <w:sz w:val="24"/>
              </w:rPr>
              <w:t>) местоимения</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lastRenderedPageBreak/>
              <w:t>2.4.14</w:t>
            </w:r>
          </w:p>
        </w:tc>
        <w:tc>
          <w:tcPr>
            <w:tcW w:w="11784"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Распознавать и употреблять в устной и письменной речи притяжательные местоимения (</w:t>
            </w:r>
            <w:r>
              <w:rPr>
                <w:rFonts w:ascii="Times New Roman" w:hAnsi="Times New Roman"/>
                <w:color w:val="000000"/>
                <w:sz w:val="24"/>
              </w:rPr>
              <w:t>mein</w:t>
            </w:r>
            <w:r w:rsidRPr="00EA6F68">
              <w:rPr>
                <w:rFonts w:ascii="Times New Roman" w:hAnsi="Times New Roman"/>
                <w:color w:val="000000"/>
                <w:sz w:val="24"/>
              </w:rPr>
              <w:t xml:space="preserve">, </w:t>
            </w:r>
            <w:r>
              <w:rPr>
                <w:rFonts w:ascii="Times New Roman" w:hAnsi="Times New Roman"/>
                <w:color w:val="000000"/>
                <w:sz w:val="24"/>
              </w:rPr>
              <w:t>dein</w:t>
            </w:r>
            <w:r w:rsidRPr="00EA6F68">
              <w:rPr>
                <w:rFonts w:ascii="Times New Roman" w:hAnsi="Times New Roman"/>
                <w:color w:val="000000"/>
                <w:sz w:val="24"/>
              </w:rPr>
              <w:t>)</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2.4.15</w:t>
            </w:r>
          </w:p>
        </w:tc>
        <w:tc>
          <w:tcPr>
            <w:tcW w:w="11784"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Распознавать и употреблять в устной и письменной речи количественные числительные (1 – 12)</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2.4.16</w:t>
            </w:r>
          </w:p>
        </w:tc>
        <w:tc>
          <w:tcPr>
            <w:tcW w:w="11784"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Распознавать и употреблять в устной и письменной речи вопросительные слова (</w:t>
            </w:r>
            <w:r>
              <w:rPr>
                <w:rFonts w:ascii="Times New Roman" w:hAnsi="Times New Roman"/>
                <w:color w:val="000000"/>
                <w:sz w:val="24"/>
              </w:rPr>
              <w:t>wer</w:t>
            </w:r>
            <w:r w:rsidRPr="00EA6F68">
              <w:rPr>
                <w:rFonts w:ascii="Times New Roman" w:hAnsi="Times New Roman"/>
                <w:color w:val="000000"/>
                <w:sz w:val="24"/>
              </w:rPr>
              <w:t xml:space="preserve">, </w:t>
            </w:r>
            <w:r>
              <w:rPr>
                <w:rFonts w:ascii="Times New Roman" w:hAnsi="Times New Roman"/>
                <w:color w:val="000000"/>
                <w:sz w:val="24"/>
              </w:rPr>
              <w:t>was</w:t>
            </w:r>
            <w:r w:rsidRPr="00EA6F68">
              <w:rPr>
                <w:rFonts w:ascii="Times New Roman" w:hAnsi="Times New Roman"/>
                <w:color w:val="000000"/>
                <w:sz w:val="24"/>
              </w:rPr>
              <w:t xml:space="preserve">, </w:t>
            </w:r>
            <w:r>
              <w:rPr>
                <w:rFonts w:ascii="Times New Roman" w:hAnsi="Times New Roman"/>
                <w:color w:val="000000"/>
                <w:sz w:val="24"/>
              </w:rPr>
              <w:t>woher</w:t>
            </w:r>
            <w:r w:rsidRPr="00EA6F68">
              <w:rPr>
                <w:rFonts w:ascii="Times New Roman" w:hAnsi="Times New Roman"/>
                <w:color w:val="000000"/>
                <w:sz w:val="24"/>
              </w:rPr>
              <w:t xml:space="preserve">, </w:t>
            </w:r>
            <w:r>
              <w:rPr>
                <w:rFonts w:ascii="Times New Roman" w:hAnsi="Times New Roman"/>
                <w:color w:val="000000"/>
                <w:sz w:val="24"/>
              </w:rPr>
              <w:t>wie</w:t>
            </w:r>
            <w:r w:rsidRPr="00EA6F68">
              <w:rPr>
                <w:rFonts w:ascii="Times New Roman" w:hAnsi="Times New Roman"/>
                <w:color w:val="000000"/>
                <w:sz w:val="24"/>
              </w:rPr>
              <w:t>)</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2.4.17</w:t>
            </w:r>
          </w:p>
        </w:tc>
        <w:tc>
          <w:tcPr>
            <w:tcW w:w="11784"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Распознавать и употреблять в устной и письменной речи союзы </w:t>
            </w:r>
            <w:r>
              <w:rPr>
                <w:rFonts w:ascii="Times New Roman" w:hAnsi="Times New Roman"/>
                <w:color w:val="000000"/>
                <w:sz w:val="24"/>
              </w:rPr>
              <w:t>und</w:t>
            </w:r>
            <w:r w:rsidRPr="00EA6F68">
              <w:rPr>
                <w:rFonts w:ascii="Times New Roman" w:hAnsi="Times New Roman"/>
                <w:color w:val="000000"/>
                <w:sz w:val="24"/>
              </w:rPr>
              <w:t xml:space="preserve">, </w:t>
            </w:r>
            <w:r>
              <w:rPr>
                <w:rFonts w:ascii="Times New Roman" w:hAnsi="Times New Roman"/>
                <w:color w:val="000000"/>
                <w:sz w:val="24"/>
              </w:rPr>
              <w:t>aber</w:t>
            </w:r>
            <w:r w:rsidRPr="00EA6F68">
              <w:rPr>
                <w:rFonts w:ascii="Times New Roman" w:hAnsi="Times New Roman"/>
                <w:color w:val="000000"/>
                <w:sz w:val="24"/>
              </w:rPr>
              <w:t xml:space="preserve"> (при однородных членах)</w:t>
            </w:r>
          </w:p>
        </w:tc>
      </w:tr>
      <w:tr w:rsidR="00BB6F59">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3</w:t>
            </w:r>
          </w:p>
        </w:tc>
        <w:tc>
          <w:tcPr>
            <w:tcW w:w="11784"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Социокультурные знания и умения</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3.1</w:t>
            </w:r>
          </w:p>
        </w:tc>
        <w:tc>
          <w:tcPr>
            <w:tcW w:w="11784"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pacing w:val="-2"/>
                <w:sz w:val="24"/>
              </w:rPr>
              <w:t>Использовать некоторые социокультурные элементы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3.2</w:t>
            </w:r>
          </w:p>
        </w:tc>
        <w:tc>
          <w:tcPr>
            <w:tcW w:w="11784"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Знать названия родной страны и страны (стран) изучаемого языка, их столиц</w:t>
            </w:r>
          </w:p>
        </w:tc>
      </w:tr>
    </w:tbl>
    <w:p w:rsidR="00BB6F59" w:rsidRPr="00EA6F68" w:rsidRDefault="00BB6F59">
      <w:pPr>
        <w:spacing w:after="0" w:line="1" w:lineRule="atLeast"/>
        <w:ind w:left="120"/>
      </w:pPr>
    </w:p>
    <w:p w:rsidR="00BB6F59" w:rsidRDefault="00EA6F68">
      <w:pPr>
        <w:spacing w:before="199" w:after="199" w:line="1" w:lineRule="atLeast"/>
        <w:ind w:left="120"/>
      </w:pPr>
      <w:r>
        <w:rPr>
          <w:rFonts w:ascii="Times New Roman" w:hAnsi="Times New Roman"/>
          <w:b/>
          <w:color w:val="000000"/>
          <w:sz w:val="24"/>
        </w:rPr>
        <w:t>3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995"/>
        <w:gridCol w:w="8425"/>
      </w:tblGrid>
      <w:tr w:rsidR="00BB6F59" w:rsidRPr="00EA6F68">
        <w:trPr>
          <w:trHeight w:val="144"/>
          <w:tblCellSpacing w:w="0" w:type="dxa"/>
        </w:trPr>
        <w:tc>
          <w:tcPr>
            <w:tcW w:w="1894" w:type="dxa"/>
            <w:tcMar>
              <w:top w:w="50" w:type="dxa"/>
              <w:left w:w="100" w:type="dxa"/>
            </w:tcMar>
            <w:vAlign w:val="center"/>
          </w:tcPr>
          <w:p w:rsidR="00BB6F59" w:rsidRDefault="00EA6F68">
            <w:pPr>
              <w:spacing w:after="0"/>
              <w:ind w:left="272"/>
            </w:pPr>
            <w:r>
              <w:rPr>
                <w:rFonts w:ascii="Times New Roman" w:hAnsi="Times New Roman"/>
                <w:b/>
                <w:color w:val="000000"/>
                <w:sz w:val="24"/>
              </w:rPr>
              <w:t xml:space="preserve"> Код проверяемого результата </w:t>
            </w:r>
          </w:p>
        </w:tc>
        <w:tc>
          <w:tcPr>
            <w:tcW w:w="11949" w:type="dxa"/>
            <w:tcMar>
              <w:top w:w="50" w:type="dxa"/>
              <w:left w:w="100" w:type="dxa"/>
            </w:tcMar>
            <w:vAlign w:val="center"/>
          </w:tcPr>
          <w:p w:rsidR="00BB6F59" w:rsidRPr="00EA6F68" w:rsidRDefault="00EA6F68">
            <w:pPr>
              <w:spacing w:after="0"/>
              <w:ind w:left="272"/>
            </w:pPr>
            <w:r w:rsidRPr="00EA6F68">
              <w:rPr>
                <w:rFonts w:ascii="Times New Roman" w:hAnsi="Times New Roman"/>
                <w:b/>
                <w:color w:val="000000"/>
                <w:sz w:val="24"/>
              </w:rPr>
              <w:t xml:space="preserve"> Проверяемые предметные результаты освоения основной образовательной программы начального общего образования </w:t>
            </w:r>
          </w:p>
        </w:tc>
      </w:tr>
      <w:tr w:rsidR="00BB6F59">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w:t>
            </w:r>
          </w:p>
        </w:tc>
        <w:tc>
          <w:tcPr>
            <w:tcW w:w="11949"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Коммуникативные умения</w:t>
            </w:r>
          </w:p>
        </w:tc>
      </w:tr>
      <w:tr w:rsidR="00BB6F59">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i/>
                <w:color w:val="000000"/>
                <w:sz w:val="24"/>
              </w:rPr>
              <w:t>1.1</w:t>
            </w:r>
          </w:p>
        </w:tc>
        <w:tc>
          <w:tcPr>
            <w:tcW w:w="11949" w:type="dxa"/>
            <w:tcMar>
              <w:top w:w="50" w:type="dxa"/>
              <w:left w:w="100" w:type="dxa"/>
            </w:tcMar>
            <w:vAlign w:val="center"/>
          </w:tcPr>
          <w:p w:rsidR="00BB6F59" w:rsidRDefault="00EA6F68">
            <w:pPr>
              <w:spacing w:after="0" w:line="336" w:lineRule="auto"/>
              <w:ind w:left="365"/>
              <w:jc w:val="both"/>
            </w:pPr>
            <w:r>
              <w:rPr>
                <w:rFonts w:ascii="Times New Roman" w:hAnsi="Times New Roman"/>
                <w:i/>
                <w:color w:val="000000"/>
                <w:sz w:val="24"/>
              </w:rPr>
              <w:t>Говорение</w:t>
            </w:r>
          </w:p>
        </w:tc>
      </w:tr>
      <w:tr w:rsidR="00BB6F59">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1.1.1</w:t>
            </w:r>
          </w:p>
        </w:tc>
        <w:tc>
          <w:tcPr>
            <w:tcW w:w="11949"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Диалогическая речь</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1.1.1.1</w:t>
            </w:r>
          </w:p>
        </w:tc>
        <w:tc>
          <w:tcPr>
            <w:tcW w:w="11949"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Вести диалог этикетного характера в стандартных ситуациях неофициального общения с вербальными и (или) зрительными опорами с 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1.1.1.2</w:t>
            </w:r>
          </w:p>
        </w:tc>
        <w:tc>
          <w:tcPr>
            <w:tcW w:w="11949"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Вести диалог-расспрос в стандартных ситуациях неофициального общения с вербальными и (или) зрительными опорами с 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1.1.1.3</w:t>
            </w:r>
          </w:p>
        </w:tc>
        <w:tc>
          <w:tcPr>
            <w:tcW w:w="11949"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Вести диалог-побуждение в стандартных ситуациях неофициального общения с вербальными и (или) зрительными опорами с соблюдением правил речевого этикета, принятых в стране (странах) изучаемого языка, в </w:t>
            </w:r>
            <w:r w:rsidRPr="00EA6F68">
              <w:rPr>
                <w:rFonts w:ascii="Times New Roman" w:hAnsi="Times New Roman"/>
                <w:color w:val="000000"/>
                <w:sz w:val="24"/>
              </w:rPr>
              <w:lastRenderedPageBreak/>
              <w:t>рамках изучаемой тематики (не менее 4 реплик со стороны каждого собеседника)</w:t>
            </w:r>
          </w:p>
        </w:tc>
      </w:tr>
      <w:tr w:rsidR="00BB6F59">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lastRenderedPageBreak/>
              <w:t>1.1.2</w:t>
            </w:r>
          </w:p>
        </w:tc>
        <w:tc>
          <w:tcPr>
            <w:tcW w:w="11949"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Монологическая речь</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1.1.2.1</w:t>
            </w:r>
          </w:p>
        </w:tc>
        <w:tc>
          <w:tcPr>
            <w:tcW w:w="11949"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Создавать устное связное монологическое высказывание-описание с вербальными и (или) зрительными опорами (объёмом – не менее 4 фраз)</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1.1.2.2</w:t>
            </w:r>
          </w:p>
        </w:tc>
        <w:tc>
          <w:tcPr>
            <w:tcW w:w="11949"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Создавать устное связное монологическое высказывание-повествование (рассказ) с вербальными и (или) зрительными опорами (объёмом – не менее 4 фраз)</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1.1.2.3</w:t>
            </w:r>
          </w:p>
        </w:tc>
        <w:tc>
          <w:tcPr>
            <w:tcW w:w="11949"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Пересказывать основное содержание прочитанного текста с вербальными и (или) зрительными опорами (объём монологического высказывания – не менее 4 фраз)</w:t>
            </w:r>
          </w:p>
        </w:tc>
      </w:tr>
      <w:tr w:rsidR="00BB6F59">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i/>
                <w:color w:val="000000"/>
                <w:sz w:val="24"/>
              </w:rPr>
              <w:t>1.2</w:t>
            </w:r>
          </w:p>
        </w:tc>
        <w:tc>
          <w:tcPr>
            <w:tcW w:w="11949" w:type="dxa"/>
            <w:tcMar>
              <w:top w:w="50" w:type="dxa"/>
              <w:left w:w="100" w:type="dxa"/>
            </w:tcMar>
            <w:vAlign w:val="center"/>
          </w:tcPr>
          <w:p w:rsidR="00BB6F59" w:rsidRDefault="00EA6F68">
            <w:pPr>
              <w:spacing w:after="0" w:line="336" w:lineRule="auto"/>
              <w:ind w:left="365"/>
              <w:jc w:val="both"/>
            </w:pPr>
            <w:r>
              <w:rPr>
                <w:rFonts w:ascii="Times New Roman" w:hAnsi="Times New Roman"/>
                <w:i/>
                <w:color w:val="000000"/>
                <w:sz w:val="24"/>
              </w:rPr>
              <w:t>Аудирование</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1.2.1</w:t>
            </w:r>
          </w:p>
        </w:tc>
        <w:tc>
          <w:tcPr>
            <w:tcW w:w="11949"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Воспринимать на слух и понимать речь учителя и других обучающихся, вербально (невербально) реагировать на услышанное</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1.2.2</w:t>
            </w:r>
          </w:p>
        </w:tc>
        <w:tc>
          <w:tcPr>
            <w:tcW w:w="11949"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Воспринимать на слух и понимать основное содержание учебных текстов,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1.2.3</w:t>
            </w:r>
          </w:p>
        </w:tc>
        <w:tc>
          <w:tcPr>
            <w:tcW w:w="11949"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Воспринимать на слух и понимать запрашиваемую информацию фактического характера в учебных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BB6F59">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i/>
                <w:color w:val="000000"/>
                <w:sz w:val="24"/>
              </w:rPr>
              <w:t>1.3</w:t>
            </w:r>
          </w:p>
        </w:tc>
        <w:tc>
          <w:tcPr>
            <w:tcW w:w="11949" w:type="dxa"/>
            <w:tcMar>
              <w:top w:w="50" w:type="dxa"/>
              <w:left w:w="100" w:type="dxa"/>
            </w:tcMar>
            <w:vAlign w:val="center"/>
          </w:tcPr>
          <w:p w:rsidR="00BB6F59" w:rsidRDefault="00EA6F68">
            <w:pPr>
              <w:spacing w:after="0" w:line="336" w:lineRule="auto"/>
              <w:ind w:left="365"/>
              <w:jc w:val="both"/>
            </w:pPr>
            <w:r>
              <w:rPr>
                <w:rFonts w:ascii="Times New Roman" w:hAnsi="Times New Roman"/>
                <w:i/>
                <w:color w:val="000000"/>
                <w:sz w:val="24"/>
              </w:rPr>
              <w:t>Смысловое чтение</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1.3.1</w:t>
            </w:r>
          </w:p>
        </w:tc>
        <w:tc>
          <w:tcPr>
            <w:tcW w:w="11949"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Читать вслух учебные и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 </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1.3.2</w:t>
            </w:r>
          </w:p>
        </w:tc>
        <w:tc>
          <w:tcPr>
            <w:tcW w:w="11949"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Читать про себя и понимать основное содержание учебных текстов, содержащих отдельные незнакомые слова, со зрительной опорой и без опоры, а также с использованием языковой, в том числе контекстуальной, догадки (объём текста (текстов) для чтения – до 130 слов)</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1.3.3</w:t>
            </w:r>
          </w:p>
        </w:tc>
        <w:tc>
          <w:tcPr>
            <w:tcW w:w="11949"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Читать про себя и понимать запрашиваемую информацию в учебных текстах, содержащих отдельные незнакомые слова, со зрительной опорой и без опоры, а также с использованием языковой, в том числе контекстуальной, догадки (объём текста (текстов) для чтения – до 130 слов)</w:t>
            </w:r>
          </w:p>
        </w:tc>
      </w:tr>
      <w:tr w:rsidR="00BB6F59">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i/>
                <w:color w:val="000000"/>
                <w:sz w:val="24"/>
              </w:rPr>
              <w:lastRenderedPageBreak/>
              <w:t>1.4</w:t>
            </w:r>
          </w:p>
        </w:tc>
        <w:tc>
          <w:tcPr>
            <w:tcW w:w="11949" w:type="dxa"/>
            <w:tcMar>
              <w:top w:w="50" w:type="dxa"/>
              <w:left w:w="100" w:type="dxa"/>
            </w:tcMar>
            <w:vAlign w:val="center"/>
          </w:tcPr>
          <w:p w:rsidR="00BB6F59" w:rsidRDefault="00EA6F68">
            <w:pPr>
              <w:spacing w:after="0" w:line="336" w:lineRule="auto"/>
              <w:ind w:left="365"/>
              <w:jc w:val="both"/>
            </w:pPr>
            <w:r>
              <w:rPr>
                <w:rFonts w:ascii="Times New Roman" w:hAnsi="Times New Roman"/>
                <w:i/>
                <w:color w:val="000000"/>
                <w:sz w:val="24"/>
              </w:rPr>
              <w:t>Письмо</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1.4.1</w:t>
            </w:r>
          </w:p>
        </w:tc>
        <w:tc>
          <w:tcPr>
            <w:tcW w:w="11949"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Заполнять анкеты и формуляры, сообщая о себе основные сведения (имя, фамилия, возраст, страна проживания, любимое занятие и другое) в соответствии с нормами, принятыми в стране (странах) изучаемого языка) </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1.4.2</w:t>
            </w:r>
          </w:p>
        </w:tc>
        <w:tc>
          <w:tcPr>
            <w:tcW w:w="11949"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Писать с использованием образца короткие поздравления с праздниками (с днём рождения, Новым годом, Рождеством) с выражением пожелания</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1.4.3</w:t>
            </w:r>
          </w:p>
        </w:tc>
        <w:tc>
          <w:tcPr>
            <w:tcW w:w="11949"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Создавать подписи к иллюстрациям с пояснением, что на них изображено </w:t>
            </w:r>
          </w:p>
        </w:tc>
      </w:tr>
      <w:tr w:rsidR="00BB6F59">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w:t>
            </w:r>
          </w:p>
        </w:tc>
        <w:tc>
          <w:tcPr>
            <w:tcW w:w="11949"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Языковые знания и навыки</w:t>
            </w:r>
          </w:p>
        </w:tc>
      </w:tr>
      <w:tr w:rsidR="00BB6F59">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i/>
                <w:color w:val="000000"/>
                <w:sz w:val="24"/>
              </w:rPr>
              <w:t>2.1</w:t>
            </w:r>
          </w:p>
        </w:tc>
        <w:tc>
          <w:tcPr>
            <w:tcW w:w="11949" w:type="dxa"/>
            <w:tcMar>
              <w:top w:w="50" w:type="dxa"/>
              <w:left w:w="100" w:type="dxa"/>
            </w:tcMar>
            <w:vAlign w:val="center"/>
          </w:tcPr>
          <w:p w:rsidR="00BB6F59" w:rsidRDefault="00EA6F68">
            <w:pPr>
              <w:spacing w:after="0" w:line="336" w:lineRule="auto"/>
              <w:ind w:left="365"/>
              <w:jc w:val="both"/>
            </w:pPr>
            <w:r>
              <w:rPr>
                <w:rFonts w:ascii="Times New Roman" w:hAnsi="Times New Roman"/>
                <w:i/>
                <w:color w:val="000000"/>
                <w:sz w:val="24"/>
              </w:rPr>
              <w:t>Фонетическая сторона речи</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2.1.1</w:t>
            </w:r>
          </w:p>
        </w:tc>
        <w:tc>
          <w:tcPr>
            <w:tcW w:w="11949"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Читать вслух новые слова согласно основным правилам чтения</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2.1.2</w:t>
            </w:r>
          </w:p>
        </w:tc>
        <w:tc>
          <w:tcPr>
            <w:tcW w:w="11949"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Различать на слух и адекватно, без ошибок произносить слова с правильным ударением и фразы (предложения) с соблюдением их ритмико-интонационных особенностей </w:t>
            </w:r>
          </w:p>
        </w:tc>
      </w:tr>
      <w:tr w:rsidR="00BB6F59">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i/>
                <w:color w:val="000000"/>
                <w:sz w:val="24"/>
              </w:rPr>
              <w:t>2.2</w:t>
            </w:r>
          </w:p>
        </w:tc>
        <w:tc>
          <w:tcPr>
            <w:tcW w:w="11949" w:type="dxa"/>
            <w:tcMar>
              <w:top w:w="50" w:type="dxa"/>
              <w:left w:w="100" w:type="dxa"/>
            </w:tcMar>
            <w:vAlign w:val="center"/>
          </w:tcPr>
          <w:p w:rsidR="00BB6F59" w:rsidRDefault="00EA6F68">
            <w:pPr>
              <w:spacing w:after="0" w:line="336" w:lineRule="auto"/>
              <w:ind w:left="365"/>
              <w:jc w:val="both"/>
            </w:pPr>
            <w:r>
              <w:rPr>
                <w:rFonts w:ascii="Times New Roman" w:hAnsi="Times New Roman"/>
                <w:i/>
                <w:color w:val="000000"/>
                <w:sz w:val="24"/>
              </w:rPr>
              <w:t>Графика, орфография и пунктуация</w:t>
            </w:r>
          </w:p>
        </w:tc>
      </w:tr>
      <w:tr w:rsidR="00BB6F59">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2.2.1</w:t>
            </w:r>
          </w:p>
        </w:tc>
        <w:tc>
          <w:tcPr>
            <w:tcW w:w="11949"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Правильно писать изученные слова</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2.2.2</w:t>
            </w:r>
          </w:p>
        </w:tc>
        <w:tc>
          <w:tcPr>
            <w:tcW w:w="11949"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Правильно расставлять знаки препинания (точку, вопросительный и восклицательный знаки в конце предложения)</w:t>
            </w:r>
          </w:p>
        </w:tc>
      </w:tr>
      <w:tr w:rsidR="00BB6F59">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i/>
                <w:color w:val="000000"/>
                <w:sz w:val="24"/>
              </w:rPr>
              <w:t>2.3</w:t>
            </w:r>
          </w:p>
        </w:tc>
        <w:tc>
          <w:tcPr>
            <w:tcW w:w="11949" w:type="dxa"/>
            <w:tcMar>
              <w:top w:w="50" w:type="dxa"/>
              <w:left w:w="100" w:type="dxa"/>
            </w:tcMar>
            <w:vAlign w:val="center"/>
          </w:tcPr>
          <w:p w:rsidR="00BB6F59" w:rsidRDefault="00EA6F68">
            <w:pPr>
              <w:spacing w:after="0" w:line="336" w:lineRule="auto"/>
              <w:ind w:left="365"/>
              <w:jc w:val="both"/>
            </w:pPr>
            <w:r>
              <w:rPr>
                <w:rFonts w:ascii="Times New Roman" w:hAnsi="Times New Roman"/>
                <w:i/>
                <w:color w:val="000000"/>
                <w:sz w:val="24"/>
              </w:rPr>
              <w:t>Лексическая сторона речи</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2.3.1</w:t>
            </w:r>
          </w:p>
        </w:tc>
        <w:tc>
          <w:tcPr>
            <w:tcW w:w="11949"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Распознавать и правильно употреблять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для 3 класса, включая освоенные в предшествующий год обучения 200 лексических единиц</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2.3.2</w:t>
            </w:r>
          </w:p>
        </w:tc>
        <w:tc>
          <w:tcPr>
            <w:tcW w:w="11949"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Распознавать и употреблять в устной и письменной речи родственные слова, образованные с использованием аффиксации (числительные с суффиксами </w:t>
            </w:r>
            <w:r w:rsidRPr="00EA6F68">
              <w:rPr>
                <w:rFonts w:ascii="Times New Roman" w:hAnsi="Times New Roman"/>
                <w:i/>
                <w:color w:val="000000"/>
                <w:sz w:val="24"/>
              </w:rPr>
              <w:t>-</w:t>
            </w:r>
            <w:r>
              <w:rPr>
                <w:rFonts w:ascii="Times New Roman" w:hAnsi="Times New Roman"/>
                <w:i/>
                <w:color w:val="000000"/>
                <w:sz w:val="24"/>
              </w:rPr>
              <w:t>zehn</w:t>
            </w:r>
            <w:r w:rsidRPr="00EA6F68">
              <w:rPr>
                <w:rFonts w:ascii="Times New Roman" w:hAnsi="Times New Roman"/>
                <w:color w:val="000000"/>
                <w:sz w:val="24"/>
              </w:rPr>
              <w:t xml:space="preserve">, </w:t>
            </w:r>
            <w:r w:rsidRPr="00EA6F68">
              <w:rPr>
                <w:rFonts w:ascii="Times New Roman" w:hAnsi="Times New Roman"/>
                <w:i/>
                <w:color w:val="000000"/>
                <w:sz w:val="24"/>
              </w:rPr>
              <w:t>-</w:t>
            </w:r>
            <w:r>
              <w:rPr>
                <w:rFonts w:ascii="Times New Roman" w:hAnsi="Times New Roman"/>
                <w:i/>
                <w:color w:val="000000"/>
                <w:sz w:val="24"/>
              </w:rPr>
              <w:t>zig</w:t>
            </w:r>
            <w:r w:rsidRPr="00EA6F68">
              <w:rPr>
                <w:rFonts w:ascii="Times New Roman" w:hAnsi="Times New Roman"/>
                <w:color w:val="000000"/>
                <w:sz w:val="24"/>
              </w:rPr>
              <w:t>), в соответствии с решаемой коммуникативной задачей</w:t>
            </w:r>
          </w:p>
        </w:tc>
      </w:tr>
      <w:tr w:rsidR="00BB6F59">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i/>
                <w:color w:val="000000"/>
                <w:sz w:val="24"/>
              </w:rPr>
              <w:t>2.4</w:t>
            </w:r>
          </w:p>
        </w:tc>
        <w:tc>
          <w:tcPr>
            <w:tcW w:w="11949" w:type="dxa"/>
            <w:tcMar>
              <w:top w:w="50" w:type="dxa"/>
              <w:left w:w="100" w:type="dxa"/>
            </w:tcMar>
            <w:vAlign w:val="center"/>
          </w:tcPr>
          <w:p w:rsidR="00BB6F59" w:rsidRDefault="00EA6F68">
            <w:pPr>
              <w:spacing w:after="0" w:line="336" w:lineRule="auto"/>
              <w:ind w:left="365"/>
              <w:jc w:val="both"/>
            </w:pPr>
            <w:r>
              <w:rPr>
                <w:rFonts w:ascii="Times New Roman" w:hAnsi="Times New Roman"/>
                <w:i/>
                <w:color w:val="000000"/>
                <w:sz w:val="24"/>
              </w:rPr>
              <w:t>Грамматическая сторона речи</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2.4.1</w:t>
            </w:r>
          </w:p>
        </w:tc>
        <w:tc>
          <w:tcPr>
            <w:tcW w:w="11949"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Распознавать в письменном и звучащем тексте и употреблять в устной и письменной речи основные коммуникативные типы предложений: повествовательные (утвердительные, отрицательные (с </w:t>
            </w:r>
            <w:r>
              <w:rPr>
                <w:rFonts w:ascii="Times New Roman" w:hAnsi="Times New Roman"/>
                <w:i/>
                <w:color w:val="000000"/>
                <w:sz w:val="24"/>
              </w:rPr>
              <w:t>kein</w:t>
            </w:r>
            <w:r w:rsidRPr="00EA6F68">
              <w:rPr>
                <w:rFonts w:ascii="Times New Roman" w:hAnsi="Times New Roman"/>
                <w:color w:val="000000"/>
                <w:sz w:val="24"/>
              </w:rPr>
              <w:t xml:space="preserve">), побудительные (кроме вежливой формы с </w:t>
            </w:r>
            <w:r>
              <w:rPr>
                <w:rFonts w:ascii="Times New Roman" w:hAnsi="Times New Roman"/>
                <w:i/>
                <w:color w:val="000000"/>
                <w:sz w:val="24"/>
              </w:rPr>
              <w:t>Sie</w:t>
            </w:r>
            <w:r w:rsidRPr="00EA6F68">
              <w:rPr>
                <w:rFonts w:ascii="Times New Roman" w:hAnsi="Times New Roman"/>
                <w:color w:val="000000"/>
                <w:sz w:val="24"/>
              </w:rPr>
              <w:t>), вопросительные (общий и специальный вопросы)</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2.4.2</w:t>
            </w:r>
          </w:p>
        </w:tc>
        <w:tc>
          <w:tcPr>
            <w:tcW w:w="11949"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Распознавать в письменном и звучащем тексте и употреблять в устной и письменной речи предложения с местоимением </w:t>
            </w:r>
            <w:r>
              <w:rPr>
                <w:rFonts w:ascii="Times New Roman" w:hAnsi="Times New Roman"/>
                <w:i/>
                <w:color w:val="000000"/>
                <w:sz w:val="24"/>
              </w:rPr>
              <w:t>es</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lastRenderedPageBreak/>
              <w:t>2.4.3</w:t>
            </w:r>
          </w:p>
        </w:tc>
        <w:tc>
          <w:tcPr>
            <w:tcW w:w="11949"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Распознавать в письменном и звучащем тексте и употреблять в устной и письменной речи предложения с конструкцией </w:t>
            </w:r>
            <w:r>
              <w:rPr>
                <w:rFonts w:ascii="Times New Roman" w:hAnsi="Times New Roman"/>
                <w:i/>
                <w:color w:val="000000"/>
                <w:sz w:val="24"/>
              </w:rPr>
              <w:t>es</w:t>
            </w:r>
            <w:r w:rsidRPr="00EA6F68">
              <w:rPr>
                <w:rFonts w:ascii="Times New Roman" w:hAnsi="Times New Roman"/>
                <w:i/>
                <w:color w:val="000000"/>
                <w:sz w:val="24"/>
              </w:rPr>
              <w:t xml:space="preserve"> </w:t>
            </w:r>
            <w:r>
              <w:rPr>
                <w:rFonts w:ascii="Times New Roman" w:hAnsi="Times New Roman"/>
                <w:i/>
                <w:color w:val="000000"/>
                <w:sz w:val="24"/>
              </w:rPr>
              <w:t>gibt</w:t>
            </w:r>
            <w:r w:rsidRPr="00EA6F68">
              <w:rPr>
                <w:rFonts w:ascii="Times New Roman" w:hAnsi="Times New Roman"/>
                <w:color w:val="000000"/>
                <w:sz w:val="24"/>
              </w:rPr>
              <w:t xml:space="preserve"> </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2.4.4</w:t>
            </w:r>
          </w:p>
        </w:tc>
        <w:tc>
          <w:tcPr>
            <w:tcW w:w="11949"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Распознавать в письменном и звучащем тексте и употреблять в устной и письменной речи глаголы </w:t>
            </w:r>
            <w:r>
              <w:rPr>
                <w:rFonts w:ascii="Times New Roman" w:hAnsi="Times New Roman"/>
                <w:i/>
                <w:color w:val="000000"/>
                <w:sz w:val="24"/>
              </w:rPr>
              <w:t>sein</w:t>
            </w:r>
            <w:r w:rsidRPr="00EA6F68">
              <w:rPr>
                <w:rFonts w:ascii="Times New Roman" w:hAnsi="Times New Roman"/>
                <w:color w:val="000000"/>
                <w:sz w:val="24"/>
              </w:rPr>
              <w:t xml:space="preserve">, </w:t>
            </w:r>
            <w:r>
              <w:rPr>
                <w:rFonts w:ascii="Times New Roman" w:hAnsi="Times New Roman"/>
                <w:i/>
                <w:color w:val="000000"/>
                <w:sz w:val="24"/>
              </w:rPr>
              <w:t>haben</w:t>
            </w:r>
            <w:r w:rsidRPr="00EA6F68">
              <w:rPr>
                <w:rFonts w:ascii="Times New Roman" w:hAnsi="Times New Roman"/>
                <w:color w:val="000000"/>
                <w:sz w:val="24"/>
              </w:rPr>
              <w:t xml:space="preserve"> в </w:t>
            </w:r>
            <w:r>
              <w:rPr>
                <w:rFonts w:ascii="Times New Roman" w:hAnsi="Times New Roman"/>
                <w:color w:val="000000"/>
                <w:sz w:val="24"/>
              </w:rPr>
              <w:t>Pr</w:t>
            </w:r>
            <w:r w:rsidRPr="00EA6F68">
              <w:rPr>
                <w:rFonts w:ascii="Times New Roman" w:hAnsi="Times New Roman"/>
                <w:color w:val="000000"/>
                <w:sz w:val="24"/>
              </w:rPr>
              <w:t>ä</w:t>
            </w:r>
            <w:r>
              <w:rPr>
                <w:rFonts w:ascii="Times New Roman" w:hAnsi="Times New Roman"/>
                <w:color w:val="000000"/>
                <w:sz w:val="24"/>
              </w:rPr>
              <w:t>teritum</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2.4.5</w:t>
            </w:r>
          </w:p>
        </w:tc>
        <w:tc>
          <w:tcPr>
            <w:tcW w:w="11949"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Распознавать в письменном и звучащем тексте и употреблять в устной и письменной речи слабые и сильные глаголы в </w:t>
            </w:r>
            <w:r>
              <w:rPr>
                <w:rFonts w:ascii="Times New Roman" w:hAnsi="Times New Roman"/>
                <w:color w:val="000000"/>
                <w:sz w:val="24"/>
              </w:rPr>
              <w:t>Pr</w:t>
            </w:r>
            <w:r w:rsidRPr="00EA6F68">
              <w:rPr>
                <w:rFonts w:ascii="Times New Roman" w:hAnsi="Times New Roman"/>
                <w:color w:val="000000"/>
                <w:sz w:val="24"/>
              </w:rPr>
              <w:t>ä</w:t>
            </w:r>
            <w:r>
              <w:rPr>
                <w:rFonts w:ascii="Times New Roman" w:hAnsi="Times New Roman"/>
                <w:color w:val="000000"/>
                <w:sz w:val="24"/>
              </w:rPr>
              <w:t>sens</w:t>
            </w:r>
            <w:r w:rsidRPr="00EA6F68">
              <w:rPr>
                <w:rFonts w:ascii="Times New Roman" w:hAnsi="Times New Roman"/>
                <w:color w:val="000000"/>
                <w:sz w:val="24"/>
              </w:rPr>
              <w:t xml:space="preserve"> (в том числе во 2-м лице множественного числа)</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2.4.6</w:t>
            </w:r>
          </w:p>
        </w:tc>
        <w:tc>
          <w:tcPr>
            <w:tcW w:w="11949"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Распознавать в письменном и звучащем тексте и употреблять в устной и письменной речи слабые и сильные глаголы в </w:t>
            </w:r>
            <w:r>
              <w:rPr>
                <w:rFonts w:ascii="Times New Roman" w:hAnsi="Times New Roman"/>
                <w:color w:val="000000"/>
                <w:sz w:val="24"/>
              </w:rPr>
              <w:t>Perfekt</w:t>
            </w:r>
            <w:r w:rsidRPr="00EA6F68">
              <w:rPr>
                <w:rFonts w:ascii="Times New Roman" w:hAnsi="Times New Roman"/>
                <w:color w:val="000000"/>
                <w:sz w:val="24"/>
              </w:rPr>
              <w:t xml:space="preserve"> </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2.4.7</w:t>
            </w:r>
          </w:p>
        </w:tc>
        <w:tc>
          <w:tcPr>
            <w:tcW w:w="11949"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Распознавать в письменном и звучащем тексте и употреблять в устной и письменной речи модальные глаголы </w:t>
            </w:r>
            <w:r>
              <w:rPr>
                <w:rFonts w:ascii="Times New Roman" w:hAnsi="Times New Roman"/>
                <w:i/>
                <w:color w:val="000000"/>
                <w:sz w:val="24"/>
              </w:rPr>
              <w:t>m</w:t>
            </w:r>
            <w:r w:rsidRPr="00EA6F68">
              <w:rPr>
                <w:rFonts w:ascii="Times New Roman" w:hAnsi="Times New Roman"/>
                <w:i/>
                <w:color w:val="000000"/>
                <w:sz w:val="24"/>
              </w:rPr>
              <w:t>ö</w:t>
            </w:r>
            <w:r>
              <w:rPr>
                <w:rFonts w:ascii="Times New Roman" w:hAnsi="Times New Roman"/>
                <w:i/>
                <w:color w:val="000000"/>
                <w:sz w:val="24"/>
              </w:rPr>
              <w:t>gen</w:t>
            </w:r>
            <w:r w:rsidRPr="00EA6F68">
              <w:rPr>
                <w:rFonts w:ascii="Times New Roman" w:hAnsi="Times New Roman"/>
                <w:i/>
                <w:color w:val="000000"/>
                <w:sz w:val="24"/>
              </w:rPr>
              <w:t xml:space="preserve"> </w:t>
            </w:r>
            <w:r w:rsidRPr="00EA6F68">
              <w:rPr>
                <w:rFonts w:ascii="Times New Roman" w:hAnsi="Times New Roman"/>
                <w:color w:val="000000"/>
                <w:sz w:val="24"/>
              </w:rPr>
              <w:t xml:space="preserve">(в форме </w:t>
            </w:r>
            <w:r>
              <w:rPr>
                <w:rFonts w:ascii="Times New Roman" w:hAnsi="Times New Roman"/>
                <w:i/>
                <w:color w:val="000000"/>
                <w:sz w:val="24"/>
              </w:rPr>
              <w:t>m</w:t>
            </w:r>
            <w:r w:rsidRPr="00EA6F68">
              <w:rPr>
                <w:rFonts w:ascii="Times New Roman" w:hAnsi="Times New Roman"/>
                <w:i/>
                <w:color w:val="000000"/>
                <w:sz w:val="24"/>
              </w:rPr>
              <w:t>ö</w:t>
            </w:r>
            <w:r>
              <w:rPr>
                <w:rFonts w:ascii="Times New Roman" w:hAnsi="Times New Roman"/>
                <w:i/>
                <w:color w:val="000000"/>
                <w:sz w:val="24"/>
              </w:rPr>
              <w:t>chte</w:t>
            </w:r>
            <w:r w:rsidRPr="00EA6F68">
              <w:rPr>
                <w:rFonts w:ascii="Times New Roman" w:hAnsi="Times New Roman"/>
                <w:color w:val="000000"/>
                <w:sz w:val="24"/>
              </w:rPr>
              <w:t xml:space="preserve">), </w:t>
            </w:r>
            <w:r>
              <w:rPr>
                <w:rFonts w:ascii="Times New Roman" w:hAnsi="Times New Roman"/>
                <w:i/>
                <w:color w:val="000000"/>
                <w:sz w:val="24"/>
              </w:rPr>
              <w:t>m</w:t>
            </w:r>
            <w:r w:rsidRPr="00EA6F68">
              <w:rPr>
                <w:rFonts w:ascii="Times New Roman" w:hAnsi="Times New Roman"/>
                <w:i/>
                <w:color w:val="000000"/>
                <w:sz w:val="24"/>
              </w:rPr>
              <w:t>ü</w:t>
            </w:r>
            <w:r>
              <w:rPr>
                <w:rFonts w:ascii="Times New Roman" w:hAnsi="Times New Roman"/>
                <w:i/>
                <w:color w:val="000000"/>
                <w:sz w:val="24"/>
              </w:rPr>
              <w:t>ssen</w:t>
            </w:r>
            <w:r w:rsidRPr="00EA6F68">
              <w:rPr>
                <w:rFonts w:ascii="Times New Roman" w:hAnsi="Times New Roman"/>
                <w:color w:val="000000"/>
                <w:sz w:val="24"/>
              </w:rPr>
              <w:t xml:space="preserve"> (в </w:t>
            </w:r>
            <w:r>
              <w:rPr>
                <w:rFonts w:ascii="Times New Roman" w:hAnsi="Times New Roman"/>
                <w:color w:val="000000"/>
                <w:sz w:val="24"/>
              </w:rPr>
              <w:t>Pr</w:t>
            </w:r>
            <w:r w:rsidRPr="00EA6F68">
              <w:rPr>
                <w:rFonts w:ascii="Times New Roman" w:hAnsi="Times New Roman"/>
                <w:color w:val="000000"/>
                <w:sz w:val="24"/>
              </w:rPr>
              <w:t>ä</w:t>
            </w:r>
            <w:r>
              <w:rPr>
                <w:rFonts w:ascii="Times New Roman" w:hAnsi="Times New Roman"/>
                <w:color w:val="000000"/>
                <w:sz w:val="24"/>
              </w:rPr>
              <w:t>sens</w:t>
            </w:r>
            <w:r w:rsidRPr="00EA6F68">
              <w:rPr>
                <w:rFonts w:ascii="Times New Roman" w:hAnsi="Times New Roman"/>
                <w:color w:val="000000"/>
                <w:sz w:val="24"/>
              </w:rPr>
              <w:t>)</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2.4.8</w:t>
            </w:r>
          </w:p>
        </w:tc>
        <w:tc>
          <w:tcPr>
            <w:tcW w:w="11949"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Распознавать в письменном и звучащем тексте и употреблять в устной и письменной речи множественное число имён существительных </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2.4.9</w:t>
            </w:r>
          </w:p>
        </w:tc>
        <w:tc>
          <w:tcPr>
            <w:tcW w:w="11949"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Распознавать в письменном и звучащем тексте и употреблять в устной и письменной речи нулевой артикль с именами существительными (наиболее распространённые случаи употребления)</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2.4.10</w:t>
            </w:r>
          </w:p>
        </w:tc>
        <w:tc>
          <w:tcPr>
            <w:tcW w:w="11949"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Распознавать в письменном и звучащем тексте и употреблять в устной и письменной речи имена существительные в единственном числе в именительном, дательном и винительном падежах </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2.4.11</w:t>
            </w:r>
          </w:p>
        </w:tc>
        <w:tc>
          <w:tcPr>
            <w:tcW w:w="11949"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Распознавать в письменном и звучащем тексте и употреблять в устной и письменной речи притяжательные местоимения (</w:t>
            </w:r>
            <w:r>
              <w:rPr>
                <w:rFonts w:ascii="Times New Roman" w:hAnsi="Times New Roman"/>
                <w:i/>
                <w:color w:val="000000"/>
                <w:sz w:val="24"/>
              </w:rPr>
              <w:t>sein</w:t>
            </w:r>
            <w:r w:rsidRPr="00EA6F68">
              <w:rPr>
                <w:rFonts w:ascii="Times New Roman" w:hAnsi="Times New Roman"/>
                <w:color w:val="000000"/>
                <w:sz w:val="24"/>
              </w:rPr>
              <w:t xml:space="preserve">, </w:t>
            </w:r>
            <w:r>
              <w:rPr>
                <w:rFonts w:ascii="Times New Roman" w:hAnsi="Times New Roman"/>
                <w:i/>
                <w:color w:val="000000"/>
                <w:sz w:val="24"/>
              </w:rPr>
              <w:t>ihr</w:t>
            </w:r>
            <w:r w:rsidRPr="00EA6F68">
              <w:rPr>
                <w:rFonts w:ascii="Times New Roman" w:hAnsi="Times New Roman"/>
                <w:color w:val="000000"/>
                <w:sz w:val="24"/>
              </w:rPr>
              <w:t xml:space="preserve">, </w:t>
            </w:r>
            <w:r>
              <w:rPr>
                <w:rFonts w:ascii="Times New Roman" w:hAnsi="Times New Roman"/>
                <w:i/>
                <w:color w:val="000000"/>
                <w:sz w:val="24"/>
              </w:rPr>
              <w:t>unser</w:t>
            </w:r>
            <w:r w:rsidRPr="00EA6F68">
              <w:rPr>
                <w:rFonts w:ascii="Times New Roman" w:hAnsi="Times New Roman"/>
                <w:color w:val="000000"/>
                <w:sz w:val="24"/>
              </w:rPr>
              <w:t xml:space="preserve">, </w:t>
            </w:r>
            <w:r>
              <w:rPr>
                <w:rFonts w:ascii="Times New Roman" w:hAnsi="Times New Roman"/>
                <w:i/>
                <w:color w:val="000000"/>
                <w:sz w:val="24"/>
              </w:rPr>
              <w:t>euer</w:t>
            </w:r>
            <w:r w:rsidRPr="00EA6F68">
              <w:rPr>
                <w:rFonts w:ascii="Times New Roman" w:hAnsi="Times New Roman"/>
                <w:color w:val="000000"/>
                <w:sz w:val="24"/>
              </w:rPr>
              <w:t xml:space="preserve">, </w:t>
            </w:r>
            <w:r>
              <w:rPr>
                <w:rFonts w:ascii="Times New Roman" w:hAnsi="Times New Roman"/>
                <w:i/>
                <w:color w:val="000000"/>
                <w:sz w:val="24"/>
              </w:rPr>
              <w:t>Ihr</w:t>
            </w:r>
            <w:r w:rsidRPr="00EA6F68">
              <w:rPr>
                <w:rFonts w:ascii="Times New Roman" w:hAnsi="Times New Roman"/>
                <w:color w:val="000000"/>
                <w:sz w:val="24"/>
              </w:rPr>
              <w:t>)</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2.4.12</w:t>
            </w:r>
          </w:p>
        </w:tc>
        <w:tc>
          <w:tcPr>
            <w:tcW w:w="11949"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Распознавать в письменном и звучащем тексте и употреблять в устной и письменной речи количественные числительные (13 – 30)</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2.4.13</w:t>
            </w:r>
          </w:p>
        </w:tc>
        <w:tc>
          <w:tcPr>
            <w:tcW w:w="11949"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Распознавать в письменном и звучащем тексте и употреблять в устной и письменной речи наиболее употребительные предлоги для выражения временны́х и пространственных отношений </w:t>
            </w:r>
            <w:r>
              <w:rPr>
                <w:rFonts w:ascii="Times New Roman" w:hAnsi="Times New Roman"/>
                <w:i/>
                <w:color w:val="000000"/>
                <w:sz w:val="24"/>
              </w:rPr>
              <w:t>in</w:t>
            </w:r>
            <w:r w:rsidRPr="00EA6F68">
              <w:rPr>
                <w:rFonts w:ascii="Times New Roman" w:hAnsi="Times New Roman"/>
                <w:color w:val="000000"/>
                <w:sz w:val="24"/>
              </w:rPr>
              <w:t xml:space="preserve">, </w:t>
            </w:r>
            <w:r>
              <w:rPr>
                <w:rFonts w:ascii="Times New Roman" w:hAnsi="Times New Roman"/>
                <w:i/>
                <w:color w:val="000000"/>
                <w:sz w:val="24"/>
              </w:rPr>
              <w:t>an</w:t>
            </w:r>
            <w:r w:rsidRPr="00EA6F68">
              <w:rPr>
                <w:rFonts w:ascii="Times New Roman" w:hAnsi="Times New Roman"/>
                <w:color w:val="000000"/>
                <w:sz w:val="24"/>
              </w:rPr>
              <w:t xml:space="preserve"> (употребляемые с дательным падежом)</w:t>
            </w:r>
          </w:p>
        </w:tc>
      </w:tr>
      <w:tr w:rsidR="00BB6F59">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3</w:t>
            </w:r>
          </w:p>
        </w:tc>
        <w:tc>
          <w:tcPr>
            <w:tcW w:w="11949"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Социокультурные знания и умения</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3.1</w:t>
            </w:r>
          </w:p>
        </w:tc>
        <w:tc>
          <w:tcPr>
            <w:tcW w:w="11949"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Использовать некоторые социокультурные элементы речевого поведенческого этикета, принятые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3.2</w:t>
            </w:r>
          </w:p>
        </w:tc>
        <w:tc>
          <w:tcPr>
            <w:tcW w:w="11949"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Кратко представлять Россию и страну (страны) изучаемого языка </w:t>
            </w:r>
          </w:p>
        </w:tc>
      </w:tr>
    </w:tbl>
    <w:p w:rsidR="00BB6F59" w:rsidRPr="00EA6F68" w:rsidRDefault="00BB6F59">
      <w:pPr>
        <w:spacing w:after="0" w:line="1" w:lineRule="atLeast"/>
        <w:ind w:left="120"/>
      </w:pPr>
    </w:p>
    <w:p w:rsidR="00BB6F59" w:rsidRDefault="00EA6F68">
      <w:pPr>
        <w:spacing w:before="199" w:after="199" w:line="1" w:lineRule="atLeast"/>
        <w:ind w:left="120"/>
      </w:pPr>
      <w:r>
        <w:rPr>
          <w:rFonts w:ascii="Times New Roman" w:hAnsi="Times New Roman"/>
          <w:b/>
          <w:color w:val="000000"/>
          <w:sz w:val="24"/>
        </w:rPr>
        <w:lastRenderedPageBreak/>
        <w:t>4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995"/>
        <w:gridCol w:w="8425"/>
      </w:tblGrid>
      <w:tr w:rsidR="00BB6F59" w:rsidRPr="00EA6F68">
        <w:trPr>
          <w:trHeight w:val="144"/>
          <w:tblCellSpacing w:w="0" w:type="dxa"/>
        </w:trPr>
        <w:tc>
          <w:tcPr>
            <w:tcW w:w="1894" w:type="dxa"/>
            <w:tcMar>
              <w:top w:w="50" w:type="dxa"/>
              <w:left w:w="100" w:type="dxa"/>
            </w:tcMar>
            <w:vAlign w:val="center"/>
          </w:tcPr>
          <w:p w:rsidR="00BB6F59" w:rsidRDefault="00EA6F68">
            <w:pPr>
              <w:spacing w:after="0"/>
              <w:ind w:left="272"/>
            </w:pPr>
            <w:r>
              <w:rPr>
                <w:rFonts w:ascii="Times New Roman" w:hAnsi="Times New Roman"/>
                <w:b/>
                <w:color w:val="000000"/>
                <w:sz w:val="24"/>
              </w:rPr>
              <w:t xml:space="preserve"> Код проверяемого результата </w:t>
            </w:r>
          </w:p>
        </w:tc>
        <w:tc>
          <w:tcPr>
            <w:tcW w:w="11948" w:type="dxa"/>
            <w:tcMar>
              <w:top w:w="50" w:type="dxa"/>
              <w:left w:w="100" w:type="dxa"/>
            </w:tcMar>
            <w:vAlign w:val="center"/>
          </w:tcPr>
          <w:p w:rsidR="00BB6F59" w:rsidRPr="00EA6F68" w:rsidRDefault="00EA6F68">
            <w:pPr>
              <w:spacing w:after="0"/>
              <w:ind w:left="272"/>
            </w:pPr>
            <w:r w:rsidRPr="00EA6F68">
              <w:rPr>
                <w:rFonts w:ascii="Times New Roman" w:hAnsi="Times New Roman"/>
                <w:b/>
                <w:color w:val="000000"/>
                <w:sz w:val="24"/>
              </w:rPr>
              <w:t xml:space="preserve"> Проверяемые предметные результаты освоения основной образовательной программы начального общего образования </w:t>
            </w:r>
          </w:p>
        </w:tc>
      </w:tr>
      <w:tr w:rsidR="00BB6F59">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w:t>
            </w:r>
          </w:p>
        </w:tc>
        <w:tc>
          <w:tcPr>
            <w:tcW w:w="11948"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Коммуникативные умения</w:t>
            </w:r>
          </w:p>
        </w:tc>
      </w:tr>
      <w:tr w:rsidR="00BB6F59">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w:t>
            </w:r>
          </w:p>
        </w:tc>
        <w:tc>
          <w:tcPr>
            <w:tcW w:w="11948" w:type="dxa"/>
            <w:tcMar>
              <w:top w:w="50" w:type="dxa"/>
              <w:left w:w="100" w:type="dxa"/>
            </w:tcMar>
            <w:vAlign w:val="center"/>
          </w:tcPr>
          <w:p w:rsidR="00BB6F59" w:rsidRDefault="00EA6F68">
            <w:pPr>
              <w:spacing w:after="0" w:line="336" w:lineRule="auto"/>
              <w:ind w:left="365"/>
              <w:jc w:val="both"/>
            </w:pPr>
            <w:r>
              <w:rPr>
                <w:rFonts w:ascii="Times New Roman" w:hAnsi="Times New Roman"/>
                <w:i/>
                <w:color w:val="000000"/>
                <w:sz w:val="24"/>
              </w:rPr>
              <w:t>Говорение</w:t>
            </w:r>
          </w:p>
        </w:tc>
      </w:tr>
      <w:tr w:rsidR="00BB6F59">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1.1.1</w:t>
            </w:r>
          </w:p>
        </w:tc>
        <w:tc>
          <w:tcPr>
            <w:tcW w:w="11948"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Диалогическая речь</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1.1.1.1</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Вести диалог этикетного характера на основе вербальных и (или) зрительных опор с соблюдением правил речевого этикета, принятых в стране (странах) изучаемого языка (до 5 реплик со стороны каждого собеседника)</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1.1.1.2</w:t>
            </w:r>
          </w:p>
        </w:tc>
        <w:tc>
          <w:tcPr>
            <w:tcW w:w="11948"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Вести диалог-расспрос на основе вербальных и (или) зрительных опор с соблюдением правил речевого этикета, принятых в стране (странах) изучаемого языка (до 5 реплик со стороны каждого собеседника)</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1.1.1.3</w:t>
            </w:r>
          </w:p>
        </w:tc>
        <w:tc>
          <w:tcPr>
            <w:tcW w:w="11948"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Вести диалог-побуждение на основе вербальных и (или) зрительных опор с соблюдением правил речевого этикета, принятых в стране (странах) изучаемого языка (до 5 реплик со стороны каждого собеседника)</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1.1.1.4</w:t>
            </w:r>
          </w:p>
        </w:tc>
        <w:tc>
          <w:tcPr>
            <w:tcW w:w="11948"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Вести диалог – разговор по телефону на основе вербальных и (или) зрительных опор с соблюдением правил речевого этикета, принятых в стране (странах) изучаемого языка (до 5 реплик со стороны каждого собеседника)</w:t>
            </w:r>
          </w:p>
        </w:tc>
      </w:tr>
      <w:tr w:rsidR="00BB6F59">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1.1.2</w:t>
            </w:r>
          </w:p>
        </w:tc>
        <w:tc>
          <w:tcPr>
            <w:tcW w:w="11948"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Монологическая речь</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1.1.2.1</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Создавать устное связное монологическое высказывание-описание с вербальными и (или) зрительными опорами в рамках тематического содержания речи для 4 класса (объём монологического высказывания – не менее 5 фраз)</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1.1.2.2</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Создавать устное связное монологическое высказывание-рассуждение с вербальными и (или) зрительными опорами в рамках тематического содержания речи для 4 класса (объём монологического высказывания – не менее 5 фраз)</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1.1.2.3</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Создавать устное связное монологическое высказывание-повествование (сообщение) с вербальными и (или) зрительными опорами в рамках тематического содержания речи для 4 класса (объём монологического высказывания – не менее 5 фраз)</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1.1.2.4</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Пересказывать основное содержание прочитанного текста с вербальными и (или) зрительными опорами (объём монологического высказывания – не менее 5 фраз)</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lastRenderedPageBreak/>
              <w:t>1.1.2.5</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Устно излагать результаты выполненного проектного задания (объём монологического высказывания – не менее 5 фраз)</w:t>
            </w:r>
          </w:p>
        </w:tc>
      </w:tr>
      <w:tr w:rsidR="00BB6F59">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i/>
                <w:color w:val="000000"/>
                <w:sz w:val="24"/>
              </w:rPr>
              <w:t>1.2</w:t>
            </w:r>
          </w:p>
        </w:tc>
        <w:tc>
          <w:tcPr>
            <w:tcW w:w="11948" w:type="dxa"/>
            <w:tcMar>
              <w:top w:w="50" w:type="dxa"/>
              <w:left w:w="100" w:type="dxa"/>
            </w:tcMar>
            <w:vAlign w:val="center"/>
          </w:tcPr>
          <w:p w:rsidR="00BB6F59" w:rsidRDefault="00EA6F68">
            <w:pPr>
              <w:spacing w:after="0" w:line="336" w:lineRule="auto"/>
              <w:ind w:left="365"/>
              <w:jc w:val="both"/>
            </w:pPr>
            <w:r>
              <w:rPr>
                <w:rFonts w:ascii="Times New Roman" w:hAnsi="Times New Roman"/>
                <w:i/>
                <w:color w:val="000000"/>
                <w:sz w:val="24"/>
              </w:rPr>
              <w:t>Аудирование</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1.2.1</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Воспринимать на слух и понимать речь учителя и других обучающихся, вербально (невербально) реагировать на услышанное</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1.2.2</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Воспринимать на слух и понимать основное содержание учебных и адаптированных аутентичных текстов,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1.2.3</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Воспринимать на слух и понимать запрашиваемую информацию фактического характера в учебных и адаптированных аутентичных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BB6F59">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i/>
                <w:color w:val="000000"/>
                <w:sz w:val="24"/>
              </w:rPr>
              <w:t>1.3</w:t>
            </w:r>
          </w:p>
        </w:tc>
        <w:tc>
          <w:tcPr>
            <w:tcW w:w="11948" w:type="dxa"/>
            <w:tcMar>
              <w:top w:w="50" w:type="dxa"/>
              <w:left w:w="100" w:type="dxa"/>
            </w:tcMar>
            <w:vAlign w:val="center"/>
          </w:tcPr>
          <w:p w:rsidR="00BB6F59" w:rsidRDefault="00EA6F68">
            <w:pPr>
              <w:spacing w:after="0" w:line="336" w:lineRule="auto"/>
              <w:ind w:left="365"/>
              <w:jc w:val="both"/>
            </w:pPr>
            <w:r>
              <w:rPr>
                <w:rFonts w:ascii="Times New Roman" w:hAnsi="Times New Roman"/>
                <w:i/>
                <w:color w:val="000000"/>
                <w:sz w:val="24"/>
              </w:rPr>
              <w:t>Смысловое чтение</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1.3.1</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Читать вслух учебные и адаптированные аутентичные тексты объёмом до 80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1.3.2</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Читать про себя и понимать основное содержание учебных и адаптированных аутентичных текстов, содержащих отдельные незнакомые слова, со зрительной опорой и без опоры, с использованием языковой, в том числе контекстуальной, догадки (объём текста (текстов) для чтения – до 160 слов)</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1.3.3</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pacing w:val="-3"/>
                <w:sz w:val="24"/>
              </w:rPr>
              <w:t>Читать про себя и понимать запрашиваемую информацию в учебных и адаптированных аутентичных текстах, содержащих отдельные незнакомые слова, со зрительной опорой и без опоры, с использованием языковой, в том числе контекстуальной, догадки (объём текста (текстов) для чтения – до 160 слов)</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1.3.4</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Читать про себя несплошные тексты (таблицы) и понимать представленную в них информацию</w:t>
            </w:r>
          </w:p>
        </w:tc>
      </w:tr>
      <w:tr w:rsidR="00BB6F59">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i/>
                <w:color w:val="000000"/>
                <w:sz w:val="24"/>
              </w:rPr>
              <w:t>1.4</w:t>
            </w:r>
          </w:p>
        </w:tc>
        <w:tc>
          <w:tcPr>
            <w:tcW w:w="11948" w:type="dxa"/>
            <w:tcMar>
              <w:top w:w="50" w:type="dxa"/>
              <w:left w:w="100" w:type="dxa"/>
            </w:tcMar>
            <w:vAlign w:val="center"/>
          </w:tcPr>
          <w:p w:rsidR="00BB6F59" w:rsidRDefault="00EA6F68">
            <w:pPr>
              <w:spacing w:after="0" w:line="336" w:lineRule="auto"/>
              <w:ind w:left="365"/>
              <w:jc w:val="both"/>
            </w:pPr>
            <w:r>
              <w:rPr>
                <w:rFonts w:ascii="Times New Roman" w:hAnsi="Times New Roman"/>
                <w:i/>
                <w:color w:val="000000"/>
                <w:sz w:val="24"/>
              </w:rPr>
              <w:t>Письмо</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1.4.1</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Заполнять анкеты и формуляры, сообщая о себе основные сведения (имя, фамилия, возраст, место жительства (страна проживания, населенный пункт), любимые занятия, домашний питомец и другое) в соответствии с </w:t>
            </w:r>
            <w:r w:rsidRPr="00EA6F68">
              <w:rPr>
                <w:rFonts w:ascii="Times New Roman" w:hAnsi="Times New Roman"/>
                <w:color w:val="000000"/>
                <w:sz w:val="24"/>
              </w:rPr>
              <w:lastRenderedPageBreak/>
              <w:t xml:space="preserve">нормами, принятыми в стране (странах) изучаемого языка </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lastRenderedPageBreak/>
              <w:t>1.4.2</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Писать с использованием образца короткие поздравления с праздниками с выражением пожелания</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1.4.3</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Писать с использованием образца электронное сообщение личного характера (объём сообщения – до 40 слов)</w:t>
            </w:r>
          </w:p>
        </w:tc>
      </w:tr>
      <w:tr w:rsidR="00BB6F59">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w:t>
            </w:r>
          </w:p>
        </w:tc>
        <w:tc>
          <w:tcPr>
            <w:tcW w:w="11948"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Языковые знания и навыки</w:t>
            </w:r>
          </w:p>
        </w:tc>
      </w:tr>
      <w:tr w:rsidR="00BB6F59">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i/>
                <w:color w:val="000000"/>
                <w:sz w:val="24"/>
              </w:rPr>
              <w:t>2.1</w:t>
            </w:r>
          </w:p>
        </w:tc>
        <w:tc>
          <w:tcPr>
            <w:tcW w:w="11948" w:type="dxa"/>
            <w:tcMar>
              <w:top w:w="50" w:type="dxa"/>
              <w:left w:w="100" w:type="dxa"/>
            </w:tcMar>
            <w:vAlign w:val="center"/>
          </w:tcPr>
          <w:p w:rsidR="00BB6F59" w:rsidRDefault="00EA6F68">
            <w:pPr>
              <w:spacing w:after="0" w:line="336" w:lineRule="auto"/>
              <w:ind w:left="365"/>
              <w:jc w:val="both"/>
            </w:pPr>
            <w:r>
              <w:rPr>
                <w:rFonts w:ascii="Times New Roman" w:hAnsi="Times New Roman"/>
                <w:i/>
                <w:color w:val="000000"/>
                <w:sz w:val="24"/>
              </w:rPr>
              <w:t>Фонетическая сторона речи</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2.1.1</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Читать вслух новые слова согласно основным правилам чтения</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2.1.2</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Различать на слух и адекватно, без ошибок произносить слова с правильным ударением и фразы (предложения) с соблюдением их ритмико-интонационных особенностей </w:t>
            </w:r>
          </w:p>
        </w:tc>
      </w:tr>
      <w:tr w:rsidR="00BB6F59">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i/>
                <w:color w:val="000000"/>
                <w:sz w:val="24"/>
              </w:rPr>
              <w:t>2.2</w:t>
            </w:r>
          </w:p>
        </w:tc>
        <w:tc>
          <w:tcPr>
            <w:tcW w:w="11948" w:type="dxa"/>
            <w:tcMar>
              <w:top w:w="50" w:type="dxa"/>
              <w:left w:w="100" w:type="dxa"/>
            </w:tcMar>
            <w:vAlign w:val="center"/>
          </w:tcPr>
          <w:p w:rsidR="00BB6F59" w:rsidRDefault="00EA6F68">
            <w:pPr>
              <w:spacing w:after="0" w:line="336" w:lineRule="auto"/>
              <w:ind w:left="365"/>
              <w:jc w:val="both"/>
            </w:pPr>
            <w:r>
              <w:rPr>
                <w:rFonts w:ascii="Times New Roman" w:hAnsi="Times New Roman"/>
                <w:i/>
                <w:color w:val="000000"/>
                <w:sz w:val="24"/>
              </w:rPr>
              <w:t>Графика, орфография и пунктуация</w:t>
            </w:r>
          </w:p>
        </w:tc>
      </w:tr>
      <w:tr w:rsidR="00BB6F59">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2.2.1</w:t>
            </w:r>
          </w:p>
        </w:tc>
        <w:tc>
          <w:tcPr>
            <w:tcW w:w="11948"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Правильно писать изученные слова</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2.2.2</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Правильно расставлять знаки препинания (точка, вопросительный и восклицательный знаки в конце предложения, запятая при перечислении)</w:t>
            </w:r>
          </w:p>
        </w:tc>
      </w:tr>
      <w:tr w:rsidR="00BB6F59">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i/>
                <w:color w:val="000000"/>
                <w:sz w:val="24"/>
              </w:rPr>
              <w:t>2.3</w:t>
            </w:r>
          </w:p>
        </w:tc>
        <w:tc>
          <w:tcPr>
            <w:tcW w:w="11948" w:type="dxa"/>
            <w:tcMar>
              <w:top w:w="50" w:type="dxa"/>
              <w:left w:w="100" w:type="dxa"/>
            </w:tcMar>
            <w:vAlign w:val="center"/>
          </w:tcPr>
          <w:p w:rsidR="00BB6F59" w:rsidRDefault="00EA6F68">
            <w:pPr>
              <w:spacing w:after="0" w:line="336" w:lineRule="auto"/>
              <w:ind w:left="365"/>
              <w:jc w:val="both"/>
            </w:pPr>
            <w:r>
              <w:rPr>
                <w:rFonts w:ascii="Times New Roman" w:hAnsi="Times New Roman"/>
                <w:i/>
                <w:color w:val="000000"/>
                <w:sz w:val="24"/>
              </w:rPr>
              <w:t>Лексическая сторона речи</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2.3.1</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Распознавать и употреблять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для 4 класса, включая освоенные в предыдущий год обучения 350 лексических единиц</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2.3.2</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EA6F68">
              <w:rPr>
                <w:rFonts w:ascii="Times New Roman" w:hAnsi="Times New Roman"/>
                <w:i/>
                <w:color w:val="000000"/>
                <w:sz w:val="24"/>
              </w:rPr>
              <w:t>-</w:t>
            </w:r>
            <w:r>
              <w:rPr>
                <w:rFonts w:ascii="Times New Roman" w:hAnsi="Times New Roman"/>
                <w:i/>
                <w:color w:val="000000"/>
                <w:sz w:val="24"/>
              </w:rPr>
              <w:t>er</w:t>
            </w:r>
            <w:r w:rsidRPr="00EA6F68">
              <w:rPr>
                <w:rFonts w:ascii="Times New Roman" w:hAnsi="Times New Roman"/>
                <w:color w:val="000000"/>
                <w:sz w:val="24"/>
              </w:rPr>
              <w:t xml:space="preserve"> – </w:t>
            </w:r>
            <w:r>
              <w:rPr>
                <w:rFonts w:ascii="Times New Roman" w:hAnsi="Times New Roman"/>
                <w:i/>
                <w:color w:val="000000"/>
                <w:sz w:val="24"/>
              </w:rPr>
              <w:t>Arbeiter</w:t>
            </w:r>
            <w:r w:rsidRPr="00EA6F68">
              <w:rPr>
                <w:rFonts w:ascii="Times New Roman" w:hAnsi="Times New Roman"/>
                <w:color w:val="000000"/>
                <w:sz w:val="24"/>
              </w:rPr>
              <w:t>, -</w:t>
            </w:r>
            <w:r>
              <w:rPr>
                <w:rFonts w:ascii="Times New Roman" w:hAnsi="Times New Roman"/>
                <w:i/>
                <w:color w:val="000000"/>
                <w:sz w:val="24"/>
              </w:rPr>
              <w:t>in</w:t>
            </w:r>
            <w:r w:rsidRPr="00EA6F68">
              <w:rPr>
                <w:rFonts w:ascii="Times New Roman" w:hAnsi="Times New Roman"/>
                <w:color w:val="000000"/>
                <w:sz w:val="24"/>
              </w:rPr>
              <w:t xml:space="preserve"> – </w:t>
            </w:r>
            <w:r>
              <w:rPr>
                <w:rFonts w:ascii="Times New Roman" w:hAnsi="Times New Roman"/>
                <w:i/>
                <w:color w:val="000000"/>
                <w:sz w:val="24"/>
              </w:rPr>
              <w:t>Lehrerin</w:t>
            </w:r>
            <w:r w:rsidRPr="00EA6F68">
              <w:rPr>
                <w:rFonts w:ascii="Times New Roman" w:hAnsi="Times New Roman"/>
                <w:color w:val="000000"/>
                <w:sz w:val="24"/>
              </w:rPr>
              <w:t>) в соответствии с решаемой коммуникативной задачей</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2.3.3</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Распознавать и употреблять в устной и письменной речи родственные слова, образованные с использованием аффиксации (порядковые числительные с суффиксами </w:t>
            </w:r>
            <w:r w:rsidRPr="00EA6F68">
              <w:rPr>
                <w:rFonts w:ascii="Times New Roman" w:hAnsi="Times New Roman"/>
                <w:i/>
                <w:color w:val="000000"/>
                <w:sz w:val="24"/>
              </w:rPr>
              <w:t>-</w:t>
            </w:r>
            <w:r>
              <w:rPr>
                <w:rFonts w:ascii="Times New Roman" w:hAnsi="Times New Roman"/>
                <w:i/>
                <w:color w:val="000000"/>
                <w:sz w:val="24"/>
              </w:rPr>
              <w:t>te</w:t>
            </w:r>
            <w:r w:rsidRPr="00EA6F68">
              <w:rPr>
                <w:rFonts w:ascii="Times New Roman" w:hAnsi="Times New Roman"/>
                <w:color w:val="000000"/>
                <w:sz w:val="24"/>
              </w:rPr>
              <w:t xml:space="preserve">, </w:t>
            </w:r>
            <w:r w:rsidRPr="00EA6F68">
              <w:rPr>
                <w:rFonts w:ascii="Times New Roman" w:hAnsi="Times New Roman"/>
                <w:i/>
                <w:color w:val="000000"/>
                <w:sz w:val="24"/>
              </w:rPr>
              <w:t>-</w:t>
            </w:r>
            <w:r>
              <w:rPr>
                <w:rFonts w:ascii="Times New Roman" w:hAnsi="Times New Roman"/>
                <w:i/>
                <w:color w:val="000000"/>
                <w:sz w:val="24"/>
              </w:rPr>
              <w:t>ste</w:t>
            </w:r>
            <w:r w:rsidRPr="00EA6F68">
              <w:rPr>
                <w:rFonts w:ascii="Times New Roman" w:hAnsi="Times New Roman"/>
                <w:color w:val="000000"/>
                <w:sz w:val="24"/>
              </w:rPr>
              <w:t>) в соответствии с решаемой коммуникативной задачей</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2.3.4</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Распознавать и употреблять в устной и письменной речи родственные слова, образованные с использованием словосложения (</w:t>
            </w:r>
            <w:r>
              <w:rPr>
                <w:rFonts w:ascii="Times New Roman" w:hAnsi="Times New Roman"/>
                <w:i/>
                <w:color w:val="000000"/>
                <w:sz w:val="24"/>
              </w:rPr>
              <w:t>Geburtstag</w:t>
            </w:r>
            <w:r w:rsidRPr="00EA6F68">
              <w:rPr>
                <w:rFonts w:ascii="Times New Roman" w:hAnsi="Times New Roman"/>
                <w:color w:val="000000"/>
                <w:sz w:val="24"/>
              </w:rPr>
              <w:t>) в соответствии с решаемой коммуникативной задачей</w:t>
            </w:r>
          </w:p>
        </w:tc>
      </w:tr>
      <w:tr w:rsidR="00BB6F59">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i/>
                <w:color w:val="000000"/>
                <w:sz w:val="24"/>
              </w:rPr>
              <w:t>2.4</w:t>
            </w:r>
          </w:p>
        </w:tc>
        <w:tc>
          <w:tcPr>
            <w:tcW w:w="11948" w:type="dxa"/>
            <w:tcMar>
              <w:top w:w="50" w:type="dxa"/>
              <w:left w:w="100" w:type="dxa"/>
            </w:tcMar>
            <w:vAlign w:val="center"/>
          </w:tcPr>
          <w:p w:rsidR="00BB6F59" w:rsidRDefault="00EA6F68">
            <w:pPr>
              <w:spacing w:after="0" w:line="336" w:lineRule="auto"/>
              <w:ind w:left="365"/>
              <w:jc w:val="both"/>
            </w:pPr>
            <w:r>
              <w:rPr>
                <w:rFonts w:ascii="Times New Roman" w:hAnsi="Times New Roman"/>
                <w:i/>
                <w:color w:val="000000"/>
                <w:sz w:val="24"/>
              </w:rPr>
              <w:t>Грамматическая сторона речи</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2.4.1</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Распознавать в письменном и звучащем тексте и употреблять в устной и письменной речи простые предложения с однородными членами (союз </w:t>
            </w:r>
            <w:r>
              <w:rPr>
                <w:rFonts w:ascii="Times New Roman" w:hAnsi="Times New Roman"/>
                <w:i/>
                <w:color w:val="000000"/>
                <w:sz w:val="24"/>
              </w:rPr>
              <w:lastRenderedPageBreak/>
              <w:t>oder</w:t>
            </w:r>
            <w:r w:rsidRPr="00EA6F68">
              <w:rPr>
                <w:rFonts w:ascii="Times New Roman" w:hAnsi="Times New Roman"/>
                <w:color w:val="000000"/>
                <w:sz w:val="24"/>
              </w:rPr>
              <w:t>)</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lastRenderedPageBreak/>
              <w:t>2.4.2</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Распознавать в письменном и звучащем тексте и употреблять в устной и письменной речи сложносочинённые предложения с сочинительными союзами </w:t>
            </w:r>
            <w:r>
              <w:rPr>
                <w:rFonts w:ascii="Times New Roman" w:hAnsi="Times New Roman"/>
                <w:i/>
                <w:color w:val="000000"/>
                <w:sz w:val="24"/>
              </w:rPr>
              <w:t>und</w:t>
            </w:r>
            <w:r w:rsidRPr="00EA6F68">
              <w:rPr>
                <w:rFonts w:ascii="Times New Roman" w:hAnsi="Times New Roman"/>
                <w:color w:val="000000"/>
                <w:sz w:val="24"/>
              </w:rPr>
              <w:t xml:space="preserve">, </w:t>
            </w:r>
            <w:r>
              <w:rPr>
                <w:rFonts w:ascii="Times New Roman" w:hAnsi="Times New Roman"/>
                <w:i/>
                <w:color w:val="000000"/>
                <w:sz w:val="24"/>
              </w:rPr>
              <w:t>aber</w:t>
            </w:r>
            <w:r w:rsidRPr="00EA6F68">
              <w:rPr>
                <w:rFonts w:ascii="Times New Roman" w:hAnsi="Times New Roman"/>
                <w:color w:val="000000"/>
                <w:sz w:val="24"/>
              </w:rPr>
              <w:t xml:space="preserve">, </w:t>
            </w:r>
            <w:r>
              <w:rPr>
                <w:rFonts w:ascii="Times New Roman" w:hAnsi="Times New Roman"/>
                <w:i/>
                <w:color w:val="000000"/>
                <w:sz w:val="24"/>
              </w:rPr>
              <w:t>oder</w:t>
            </w:r>
            <w:r w:rsidRPr="00EA6F68">
              <w:rPr>
                <w:rFonts w:ascii="Times New Roman" w:hAnsi="Times New Roman"/>
                <w:color w:val="000000"/>
                <w:sz w:val="24"/>
              </w:rPr>
              <w:t xml:space="preserve">, </w:t>
            </w:r>
            <w:r>
              <w:rPr>
                <w:rFonts w:ascii="Times New Roman" w:hAnsi="Times New Roman"/>
                <w:i/>
                <w:color w:val="000000"/>
                <w:sz w:val="24"/>
              </w:rPr>
              <w:t>denn</w:t>
            </w:r>
            <w:r w:rsidRPr="00EA6F68">
              <w:rPr>
                <w:rFonts w:ascii="Times New Roman" w:hAnsi="Times New Roman"/>
                <w:color w:val="000000"/>
                <w:sz w:val="24"/>
              </w:rPr>
              <w:t xml:space="preserve"> </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2.4.3</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Распознавать в письменном и звучащем тексте и употреблять в устной и письменной речи модальный глагол </w:t>
            </w:r>
            <w:r>
              <w:rPr>
                <w:rFonts w:ascii="Times New Roman" w:hAnsi="Times New Roman"/>
                <w:i/>
                <w:color w:val="000000"/>
                <w:sz w:val="24"/>
              </w:rPr>
              <w:t>wollen</w:t>
            </w:r>
            <w:r w:rsidRPr="00EA6F68">
              <w:rPr>
                <w:rFonts w:ascii="Times New Roman" w:hAnsi="Times New Roman"/>
                <w:color w:val="000000"/>
                <w:sz w:val="24"/>
              </w:rPr>
              <w:t xml:space="preserve"> (в </w:t>
            </w:r>
            <w:r>
              <w:rPr>
                <w:rFonts w:ascii="Times New Roman" w:hAnsi="Times New Roman"/>
                <w:color w:val="000000"/>
                <w:sz w:val="24"/>
              </w:rPr>
              <w:t>Pr</w:t>
            </w:r>
            <w:r w:rsidRPr="00EA6F68">
              <w:rPr>
                <w:rFonts w:ascii="Times New Roman" w:hAnsi="Times New Roman"/>
                <w:color w:val="000000"/>
                <w:sz w:val="24"/>
              </w:rPr>
              <w:t>ä</w:t>
            </w:r>
            <w:r>
              <w:rPr>
                <w:rFonts w:ascii="Times New Roman" w:hAnsi="Times New Roman"/>
                <w:color w:val="000000"/>
                <w:sz w:val="24"/>
              </w:rPr>
              <w:t>sens</w:t>
            </w:r>
            <w:r w:rsidRPr="00EA6F68">
              <w:rPr>
                <w:rFonts w:ascii="Times New Roman" w:hAnsi="Times New Roman"/>
                <w:color w:val="000000"/>
                <w:sz w:val="24"/>
              </w:rPr>
              <w:t>)</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2.4.4</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Распознавать в письменном и звучащем тексте и употреблять в устной и письменной речи прилагательные в положительной, сравнительной и превосходной степенях сравнения </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2.4.5</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Распознавать в письменном и звучащем тексте и употреблять в устной и письменной речи личные местоимения в винительном и дательном падежах (в некоторых речевых образцах)</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2.4.6</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Распознавать в письменном и звучащем тексте и употреблять в устной и письменной речи указательные местоимения </w:t>
            </w:r>
            <w:r>
              <w:rPr>
                <w:rFonts w:ascii="Times New Roman" w:hAnsi="Times New Roman"/>
                <w:i/>
                <w:color w:val="000000"/>
                <w:sz w:val="24"/>
              </w:rPr>
              <w:t>dieser</w:t>
            </w:r>
            <w:r w:rsidRPr="00EA6F68">
              <w:rPr>
                <w:rFonts w:ascii="Times New Roman" w:hAnsi="Times New Roman"/>
                <w:color w:val="000000"/>
                <w:sz w:val="24"/>
              </w:rPr>
              <w:t xml:space="preserve">, </w:t>
            </w:r>
            <w:r>
              <w:rPr>
                <w:rFonts w:ascii="Times New Roman" w:hAnsi="Times New Roman"/>
                <w:i/>
                <w:color w:val="000000"/>
                <w:sz w:val="24"/>
              </w:rPr>
              <w:t>dieses</w:t>
            </w:r>
            <w:r w:rsidRPr="00EA6F68">
              <w:rPr>
                <w:rFonts w:ascii="Times New Roman" w:hAnsi="Times New Roman"/>
                <w:color w:val="000000"/>
                <w:sz w:val="24"/>
              </w:rPr>
              <w:t xml:space="preserve">, </w:t>
            </w:r>
            <w:r>
              <w:rPr>
                <w:rFonts w:ascii="Times New Roman" w:hAnsi="Times New Roman"/>
                <w:i/>
                <w:color w:val="000000"/>
                <w:sz w:val="24"/>
              </w:rPr>
              <w:t>diese</w:t>
            </w:r>
            <w:r w:rsidRPr="00EA6F68">
              <w:rPr>
                <w:rFonts w:ascii="Times New Roman" w:hAnsi="Times New Roman"/>
                <w:color w:val="000000"/>
                <w:sz w:val="24"/>
              </w:rPr>
              <w:t xml:space="preserve"> </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2.4.7</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Распознавать в письменном и звучащем тексте и употреблять в устной и письменной речи количественные числительные (до 100) </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2.4.8</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Распознавать в письменном и звучащем тексте и употреблять в устной и письменной речи порядковые числительные (до 31) </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2.4.9</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Распознавать в письменном и звучащем тексте и употреблять в устной и письменной речи предлоги </w:t>
            </w:r>
            <w:r>
              <w:rPr>
                <w:rFonts w:ascii="Times New Roman" w:hAnsi="Times New Roman"/>
                <w:i/>
                <w:color w:val="000000"/>
                <w:sz w:val="24"/>
              </w:rPr>
              <w:t>f</w:t>
            </w:r>
            <w:r w:rsidRPr="00EA6F68">
              <w:rPr>
                <w:rFonts w:ascii="Times New Roman" w:hAnsi="Times New Roman"/>
                <w:i/>
                <w:color w:val="000000"/>
                <w:sz w:val="24"/>
              </w:rPr>
              <w:t>ü</w:t>
            </w:r>
            <w:r>
              <w:rPr>
                <w:rFonts w:ascii="Times New Roman" w:hAnsi="Times New Roman"/>
                <w:i/>
                <w:color w:val="000000"/>
                <w:sz w:val="24"/>
              </w:rPr>
              <w:t>r</w:t>
            </w:r>
            <w:r w:rsidRPr="00EA6F68">
              <w:rPr>
                <w:rFonts w:ascii="Times New Roman" w:hAnsi="Times New Roman"/>
                <w:color w:val="000000"/>
                <w:sz w:val="24"/>
              </w:rPr>
              <w:t xml:space="preserve">, </w:t>
            </w:r>
            <w:r>
              <w:rPr>
                <w:rFonts w:ascii="Times New Roman" w:hAnsi="Times New Roman"/>
                <w:i/>
                <w:color w:val="000000"/>
                <w:sz w:val="24"/>
              </w:rPr>
              <w:t>mit</w:t>
            </w:r>
            <w:r w:rsidRPr="00EA6F68">
              <w:rPr>
                <w:rFonts w:ascii="Times New Roman" w:hAnsi="Times New Roman"/>
                <w:color w:val="000000"/>
                <w:sz w:val="24"/>
              </w:rPr>
              <w:t xml:space="preserve">, </w:t>
            </w:r>
            <w:r>
              <w:rPr>
                <w:rFonts w:ascii="Times New Roman" w:hAnsi="Times New Roman"/>
                <w:i/>
                <w:color w:val="000000"/>
                <w:sz w:val="24"/>
              </w:rPr>
              <w:t>um</w:t>
            </w:r>
            <w:r w:rsidRPr="00EA6F68">
              <w:rPr>
                <w:rFonts w:ascii="Times New Roman" w:hAnsi="Times New Roman"/>
                <w:color w:val="000000"/>
                <w:sz w:val="24"/>
              </w:rPr>
              <w:t xml:space="preserve"> (в некоторых речевых образцах)</w:t>
            </w:r>
          </w:p>
        </w:tc>
      </w:tr>
      <w:tr w:rsidR="00BB6F59">
        <w:trPr>
          <w:trHeight w:val="144"/>
          <w:tblCellSpacing w:w="0" w:type="dxa"/>
        </w:trPr>
        <w:tc>
          <w:tcPr>
            <w:tcW w:w="1894" w:type="dxa"/>
            <w:shd w:val="clear" w:color="auto" w:fill="FFFFFF"/>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3</w:t>
            </w:r>
          </w:p>
        </w:tc>
        <w:tc>
          <w:tcPr>
            <w:tcW w:w="11948" w:type="dxa"/>
            <w:shd w:val="clear" w:color="auto" w:fill="FFFFFF"/>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Социокультурные знания и умения</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3.1</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Использовать некоторые социокультурные элементы речевого поведенческого этикета, принятые в стране (странах) изучаемого языка, в некоторых ситуациях общения: приветствие, знакомство, выражение благодарности, извинение, поздравление, разговор по телефону </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3.2</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Кратко рассказывать о России и стране (странах) изучаемого языка </w:t>
            </w:r>
          </w:p>
        </w:tc>
      </w:tr>
      <w:tr w:rsidR="00BB6F59" w:rsidRPr="00EA6F68">
        <w:trPr>
          <w:trHeight w:val="144"/>
          <w:tblCellSpacing w:w="0" w:type="dxa"/>
        </w:trPr>
        <w:tc>
          <w:tcPr>
            <w:tcW w:w="1894"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3.3</w:t>
            </w:r>
          </w:p>
        </w:tc>
        <w:tc>
          <w:tcPr>
            <w:tcW w:w="11948"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Использовать двуязычные словари, словари в картинках и другие справочные материалы, включая ресурсы сети Интернет</w:t>
            </w:r>
          </w:p>
        </w:tc>
      </w:tr>
    </w:tbl>
    <w:p w:rsidR="00BB6F59" w:rsidRPr="00EA6F68" w:rsidRDefault="00BB6F59">
      <w:pPr>
        <w:spacing w:after="0" w:line="1" w:lineRule="atLeast"/>
        <w:ind w:left="120"/>
      </w:pPr>
    </w:p>
    <w:p w:rsidR="00BB6F59" w:rsidRPr="00EA6F68" w:rsidRDefault="00BB6F59">
      <w:pPr>
        <w:spacing w:line="1" w:lineRule="atLeast"/>
        <w:jc w:val="both"/>
        <w:sectPr w:rsidR="00BB6F59" w:rsidRPr="00EA6F68">
          <w:pgSz w:w="11906" w:h="16383"/>
          <w:pgMar w:top="850" w:right="566" w:bottom="850" w:left="1132" w:header="720" w:footer="720" w:gutter="0"/>
          <w:cols w:space="720"/>
        </w:sectPr>
      </w:pPr>
      <w:bookmarkStart w:id="121" w:name="block-82370841"/>
    </w:p>
    <w:p w:rsidR="00BB6F59" w:rsidRDefault="00EA6F68">
      <w:pPr>
        <w:spacing w:before="199" w:after="199" w:line="1" w:lineRule="atLeast"/>
        <w:ind w:left="120"/>
      </w:pPr>
      <w:bookmarkStart w:id="122" w:name="block-82370842"/>
      <w:bookmarkEnd w:id="121"/>
      <w:r>
        <w:rPr>
          <w:rFonts w:ascii="Times New Roman" w:hAnsi="Times New Roman"/>
          <w:b/>
          <w:color w:val="000000"/>
          <w:sz w:val="24"/>
        </w:rPr>
        <w:lastRenderedPageBreak/>
        <w:t xml:space="preserve">ПРОВЕРЯЕМЫЕ ЭЛЕМЕНТЫ СОДЕРЖАНИЯ </w:t>
      </w:r>
    </w:p>
    <w:p w:rsidR="00BB6F59" w:rsidRDefault="00BB6F59">
      <w:pPr>
        <w:spacing w:before="199" w:after="199" w:line="1" w:lineRule="atLeast"/>
        <w:ind w:left="120"/>
      </w:pPr>
    </w:p>
    <w:p w:rsidR="00BB6F59" w:rsidRDefault="00EA6F68">
      <w:pPr>
        <w:spacing w:before="199" w:after="199" w:line="1" w:lineRule="atLeast"/>
        <w:ind w:left="120"/>
      </w:pPr>
      <w:r>
        <w:rPr>
          <w:rFonts w:ascii="Times New Roman" w:hAnsi="Times New Roman"/>
          <w:b/>
          <w:color w:val="000000"/>
          <w:sz w:val="24"/>
        </w:rPr>
        <w:t>2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296"/>
        <w:gridCol w:w="9124"/>
      </w:tblGrid>
      <w:tr w:rsidR="00BB6F59">
        <w:trPr>
          <w:trHeight w:val="144"/>
          <w:tblCellSpacing w:w="0" w:type="dxa"/>
        </w:trPr>
        <w:tc>
          <w:tcPr>
            <w:tcW w:w="1330" w:type="dxa"/>
            <w:tcMar>
              <w:top w:w="50" w:type="dxa"/>
              <w:left w:w="100" w:type="dxa"/>
            </w:tcMar>
            <w:vAlign w:val="center"/>
          </w:tcPr>
          <w:p w:rsidR="00BB6F59" w:rsidRDefault="00EA6F68">
            <w:pPr>
              <w:spacing w:after="0"/>
              <w:ind w:left="272"/>
            </w:pPr>
            <w:r>
              <w:rPr>
                <w:rFonts w:ascii="Times New Roman" w:hAnsi="Times New Roman"/>
                <w:b/>
                <w:color w:val="000000"/>
                <w:sz w:val="24"/>
              </w:rPr>
              <w:t xml:space="preserve"> Код </w:t>
            </w:r>
          </w:p>
        </w:tc>
        <w:tc>
          <w:tcPr>
            <w:tcW w:w="12835" w:type="dxa"/>
            <w:tcMar>
              <w:top w:w="50" w:type="dxa"/>
              <w:left w:w="100" w:type="dxa"/>
            </w:tcMar>
            <w:vAlign w:val="center"/>
          </w:tcPr>
          <w:p w:rsidR="00BB6F59" w:rsidRDefault="00EA6F68">
            <w:pPr>
              <w:spacing w:after="0"/>
              <w:ind w:left="272"/>
            </w:pPr>
            <w:r>
              <w:rPr>
                <w:rFonts w:ascii="Times New Roman" w:hAnsi="Times New Roman"/>
                <w:b/>
                <w:color w:val="000000"/>
                <w:sz w:val="24"/>
              </w:rPr>
              <w:t xml:space="preserve"> Проверяемый элемент содержания </w:t>
            </w:r>
          </w:p>
        </w:tc>
      </w:tr>
      <w:tr w:rsidR="00BB6F59">
        <w:trPr>
          <w:trHeight w:val="144"/>
          <w:tblCellSpacing w:w="0" w:type="dxa"/>
        </w:trPr>
        <w:tc>
          <w:tcPr>
            <w:tcW w:w="133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w:t>
            </w:r>
          </w:p>
        </w:tc>
        <w:tc>
          <w:tcPr>
            <w:tcW w:w="12835"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Коммуникативные умения</w:t>
            </w:r>
          </w:p>
        </w:tc>
      </w:tr>
      <w:tr w:rsidR="00BB6F59">
        <w:trPr>
          <w:trHeight w:val="144"/>
          <w:tblCellSpacing w:w="0" w:type="dxa"/>
        </w:trPr>
        <w:tc>
          <w:tcPr>
            <w:tcW w:w="1330" w:type="dxa"/>
            <w:tcMar>
              <w:top w:w="50" w:type="dxa"/>
              <w:left w:w="100" w:type="dxa"/>
            </w:tcMar>
            <w:vAlign w:val="center"/>
          </w:tcPr>
          <w:p w:rsidR="00BB6F59" w:rsidRDefault="00EA6F68">
            <w:pPr>
              <w:spacing w:after="0" w:line="336" w:lineRule="auto"/>
              <w:ind w:left="365"/>
              <w:jc w:val="center"/>
            </w:pPr>
            <w:r>
              <w:rPr>
                <w:rFonts w:ascii="Times New Roman" w:hAnsi="Times New Roman"/>
                <w:i/>
                <w:color w:val="000000"/>
                <w:sz w:val="24"/>
              </w:rPr>
              <w:t>1.1</w:t>
            </w:r>
          </w:p>
        </w:tc>
        <w:tc>
          <w:tcPr>
            <w:tcW w:w="12835" w:type="dxa"/>
            <w:tcMar>
              <w:top w:w="50" w:type="dxa"/>
              <w:left w:w="100" w:type="dxa"/>
            </w:tcMar>
            <w:vAlign w:val="center"/>
          </w:tcPr>
          <w:p w:rsidR="00BB6F59" w:rsidRDefault="00EA6F68">
            <w:pPr>
              <w:spacing w:after="0" w:line="336" w:lineRule="auto"/>
              <w:ind w:left="365"/>
              <w:jc w:val="both"/>
            </w:pPr>
            <w:r>
              <w:rPr>
                <w:rFonts w:ascii="Times New Roman" w:hAnsi="Times New Roman"/>
                <w:i/>
                <w:color w:val="000000"/>
                <w:sz w:val="24"/>
              </w:rPr>
              <w:t>Говорение</w:t>
            </w:r>
          </w:p>
        </w:tc>
      </w:tr>
      <w:tr w:rsidR="00BB6F59">
        <w:trPr>
          <w:trHeight w:val="144"/>
          <w:tblCellSpacing w:w="0" w:type="dxa"/>
        </w:trPr>
        <w:tc>
          <w:tcPr>
            <w:tcW w:w="133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1.1.1</w:t>
            </w:r>
          </w:p>
        </w:tc>
        <w:tc>
          <w:tcPr>
            <w:tcW w:w="12835"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Диалогическая речь</w:t>
            </w:r>
          </w:p>
        </w:tc>
      </w:tr>
      <w:tr w:rsidR="00BB6F59" w:rsidRPr="00EA6F68">
        <w:trPr>
          <w:trHeight w:val="144"/>
          <w:tblCellSpacing w:w="0" w:type="dxa"/>
        </w:trPr>
        <w:tc>
          <w:tcPr>
            <w:tcW w:w="133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1.1.1.1</w:t>
            </w:r>
          </w:p>
        </w:tc>
        <w:tc>
          <w:tcPr>
            <w:tcW w:w="12835"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Диалог этикетного характера с использованием речевых ситуаций, ключевых слов и (или) иллюстрации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rsidR="00BB6F59" w:rsidRPr="00EA6F68">
        <w:trPr>
          <w:trHeight w:val="144"/>
          <w:tblCellSpacing w:w="0" w:type="dxa"/>
        </w:trPr>
        <w:tc>
          <w:tcPr>
            <w:tcW w:w="133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1.1.1.2</w:t>
            </w:r>
          </w:p>
        </w:tc>
        <w:tc>
          <w:tcPr>
            <w:tcW w:w="12835"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Диалог-расспрос с использованием речевых ситуаций, ключевых слов и (или) иллюстрации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ответы на вопросы собеседника</w:t>
            </w:r>
          </w:p>
        </w:tc>
      </w:tr>
      <w:tr w:rsidR="00BB6F59">
        <w:trPr>
          <w:trHeight w:val="144"/>
          <w:tblCellSpacing w:w="0" w:type="dxa"/>
        </w:trPr>
        <w:tc>
          <w:tcPr>
            <w:tcW w:w="133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1.1.2</w:t>
            </w:r>
          </w:p>
        </w:tc>
        <w:tc>
          <w:tcPr>
            <w:tcW w:w="12835"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 xml:space="preserve">Монологическая речь </w:t>
            </w:r>
          </w:p>
        </w:tc>
      </w:tr>
      <w:tr w:rsidR="00BB6F59" w:rsidRPr="00EA6F68">
        <w:trPr>
          <w:trHeight w:val="144"/>
          <w:tblCellSpacing w:w="0" w:type="dxa"/>
        </w:trPr>
        <w:tc>
          <w:tcPr>
            <w:tcW w:w="133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1.1.2.1</w:t>
            </w:r>
          </w:p>
        </w:tc>
        <w:tc>
          <w:tcPr>
            <w:tcW w:w="12835"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Описание предмета, реального человека или литературного персонажа с использованием ключевых слов, вопросов и (или) иллюстраций</w:t>
            </w:r>
          </w:p>
        </w:tc>
      </w:tr>
      <w:tr w:rsidR="00BB6F59" w:rsidRPr="00EA6F68">
        <w:trPr>
          <w:trHeight w:val="144"/>
          <w:tblCellSpacing w:w="0" w:type="dxa"/>
        </w:trPr>
        <w:tc>
          <w:tcPr>
            <w:tcW w:w="133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1.1.2.2</w:t>
            </w:r>
          </w:p>
        </w:tc>
        <w:tc>
          <w:tcPr>
            <w:tcW w:w="12835"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Рассказ о себе, члене семьи, друге с использованием ключевых слов, вопросов и (или) иллюстраций</w:t>
            </w:r>
          </w:p>
        </w:tc>
      </w:tr>
      <w:tr w:rsidR="00BB6F59">
        <w:trPr>
          <w:trHeight w:val="144"/>
          <w:tblCellSpacing w:w="0" w:type="dxa"/>
        </w:trPr>
        <w:tc>
          <w:tcPr>
            <w:tcW w:w="1330" w:type="dxa"/>
            <w:tcMar>
              <w:top w:w="50" w:type="dxa"/>
              <w:left w:w="100" w:type="dxa"/>
            </w:tcMar>
            <w:vAlign w:val="center"/>
          </w:tcPr>
          <w:p w:rsidR="00BB6F59" w:rsidRDefault="00EA6F68">
            <w:pPr>
              <w:spacing w:after="0" w:line="336" w:lineRule="auto"/>
              <w:ind w:left="365"/>
              <w:jc w:val="center"/>
            </w:pPr>
            <w:r>
              <w:rPr>
                <w:rFonts w:ascii="Times New Roman" w:hAnsi="Times New Roman"/>
                <w:i/>
                <w:color w:val="000000"/>
                <w:sz w:val="24"/>
              </w:rPr>
              <w:t>1.2</w:t>
            </w:r>
          </w:p>
        </w:tc>
        <w:tc>
          <w:tcPr>
            <w:tcW w:w="12835" w:type="dxa"/>
            <w:tcMar>
              <w:top w:w="50" w:type="dxa"/>
              <w:left w:w="100" w:type="dxa"/>
            </w:tcMar>
            <w:vAlign w:val="center"/>
          </w:tcPr>
          <w:p w:rsidR="00BB6F59" w:rsidRDefault="00EA6F68">
            <w:pPr>
              <w:spacing w:after="0" w:line="336" w:lineRule="auto"/>
              <w:ind w:left="365"/>
              <w:jc w:val="both"/>
            </w:pPr>
            <w:r>
              <w:rPr>
                <w:rFonts w:ascii="Times New Roman" w:hAnsi="Times New Roman"/>
                <w:i/>
                <w:color w:val="000000"/>
                <w:sz w:val="24"/>
              </w:rPr>
              <w:t>Аудирование</w:t>
            </w:r>
          </w:p>
        </w:tc>
      </w:tr>
      <w:tr w:rsidR="00BB6F59" w:rsidRPr="00EA6F68">
        <w:trPr>
          <w:trHeight w:val="144"/>
          <w:tblCellSpacing w:w="0" w:type="dxa"/>
        </w:trPr>
        <w:tc>
          <w:tcPr>
            <w:tcW w:w="133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1.2.1</w:t>
            </w:r>
          </w:p>
        </w:tc>
        <w:tc>
          <w:tcPr>
            <w:tcW w:w="12835"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Понимание на слух речи учителя и других обучающихся и вербальная (невербальная) реакция на услышанное (при непосредственном общении)</w:t>
            </w:r>
          </w:p>
        </w:tc>
      </w:tr>
      <w:tr w:rsidR="00BB6F59" w:rsidRPr="00EA6F68">
        <w:trPr>
          <w:trHeight w:val="144"/>
          <w:tblCellSpacing w:w="0" w:type="dxa"/>
        </w:trPr>
        <w:tc>
          <w:tcPr>
            <w:tcW w:w="133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1.2.2</w:t>
            </w:r>
          </w:p>
        </w:tc>
        <w:tc>
          <w:tcPr>
            <w:tcW w:w="12835"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Аудирование с пониманием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догадки</w:t>
            </w:r>
          </w:p>
        </w:tc>
      </w:tr>
      <w:tr w:rsidR="00BB6F59" w:rsidRPr="00EA6F68">
        <w:trPr>
          <w:trHeight w:val="144"/>
          <w:tblCellSpacing w:w="0" w:type="dxa"/>
        </w:trPr>
        <w:tc>
          <w:tcPr>
            <w:tcW w:w="133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1.2.3</w:t>
            </w:r>
          </w:p>
        </w:tc>
        <w:tc>
          <w:tcPr>
            <w:tcW w:w="12835"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Аудирование с пониманием запрашиваемой информации в учебных текстах, построенных на изученном языковом материале: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tc>
      </w:tr>
      <w:tr w:rsidR="00BB6F59">
        <w:trPr>
          <w:trHeight w:val="144"/>
          <w:tblCellSpacing w:w="0" w:type="dxa"/>
        </w:trPr>
        <w:tc>
          <w:tcPr>
            <w:tcW w:w="1330" w:type="dxa"/>
            <w:tcMar>
              <w:top w:w="50" w:type="dxa"/>
              <w:left w:w="100" w:type="dxa"/>
            </w:tcMar>
            <w:vAlign w:val="center"/>
          </w:tcPr>
          <w:p w:rsidR="00BB6F59" w:rsidRDefault="00EA6F68">
            <w:pPr>
              <w:spacing w:after="0" w:line="336" w:lineRule="auto"/>
              <w:ind w:left="365"/>
              <w:jc w:val="center"/>
            </w:pPr>
            <w:r>
              <w:rPr>
                <w:rFonts w:ascii="Times New Roman" w:hAnsi="Times New Roman"/>
                <w:i/>
                <w:color w:val="000000"/>
                <w:sz w:val="24"/>
              </w:rPr>
              <w:t>1.3</w:t>
            </w:r>
          </w:p>
        </w:tc>
        <w:tc>
          <w:tcPr>
            <w:tcW w:w="12835" w:type="dxa"/>
            <w:tcMar>
              <w:top w:w="50" w:type="dxa"/>
              <w:left w:w="100" w:type="dxa"/>
            </w:tcMar>
            <w:vAlign w:val="center"/>
          </w:tcPr>
          <w:p w:rsidR="00BB6F59" w:rsidRDefault="00EA6F68">
            <w:pPr>
              <w:spacing w:after="0" w:line="336" w:lineRule="auto"/>
              <w:ind w:left="365"/>
              <w:jc w:val="both"/>
            </w:pPr>
            <w:r>
              <w:rPr>
                <w:rFonts w:ascii="Times New Roman" w:hAnsi="Times New Roman"/>
                <w:i/>
                <w:color w:val="000000"/>
                <w:sz w:val="24"/>
              </w:rPr>
              <w:t>Смысловое чтение</w:t>
            </w:r>
          </w:p>
        </w:tc>
      </w:tr>
      <w:tr w:rsidR="00BB6F59" w:rsidRPr="00EA6F68">
        <w:trPr>
          <w:trHeight w:val="144"/>
          <w:tblCellSpacing w:w="0" w:type="dxa"/>
        </w:trPr>
        <w:tc>
          <w:tcPr>
            <w:tcW w:w="133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1.3.1</w:t>
            </w:r>
          </w:p>
        </w:tc>
        <w:tc>
          <w:tcPr>
            <w:tcW w:w="12835"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Чтение вслух учебных и адаптированных аутентичных текстов, построенных на </w:t>
            </w:r>
            <w:r w:rsidRPr="00EA6F68">
              <w:rPr>
                <w:rFonts w:ascii="Times New Roman" w:hAnsi="Times New Roman"/>
                <w:color w:val="000000"/>
                <w:sz w:val="24"/>
              </w:rPr>
              <w:lastRenderedPageBreak/>
              <w:t>изученном языковом материале, с соблюдением правил чтения и соответствующей интонацией; понимание прочитанного</w:t>
            </w:r>
          </w:p>
        </w:tc>
      </w:tr>
      <w:tr w:rsidR="00BB6F59" w:rsidRPr="00EA6F68">
        <w:trPr>
          <w:trHeight w:val="144"/>
          <w:tblCellSpacing w:w="0" w:type="dxa"/>
        </w:trPr>
        <w:tc>
          <w:tcPr>
            <w:tcW w:w="133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lastRenderedPageBreak/>
              <w:t>1.3.2</w:t>
            </w:r>
          </w:p>
        </w:tc>
        <w:tc>
          <w:tcPr>
            <w:tcW w:w="12835"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использованием иллюстраций и языковой догадки</w:t>
            </w:r>
          </w:p>
        </w:tc>
      </w:tr>
      <w:tr w:rsidR="00BB6F59" w:rsidRPr="00EA6F68">
        <w:trPr>
          <w:trHeight w:val="144"/>
          <w:tblCellSpacing w:w="0" w:type="dxa"/>
        </w:trPr>
        <w:tc>
          <w:tcPr>
            <w:tcW w:w="133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1.3.3</w:t>
            </w:r>
          </w:p>
        </w:tc>
        <w:tc>
          <w:tcPr>
            <w:tcW w:w="12835"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и языковой догадки</w:t>
            </w:r>
          </w:p>
        </w:tc>
      </w:tr>
      <w:tr w:rsidR="00BB6F59">
        <w:trPr>
          <w:trHeight w:val="144"/>
          <w:tblCellSpacing w:w="0" w:type="dxa"/>
        </w:trPr>
        <w:tc>
          <w:tcPr>
            <w:tcW w:w="1330" w:type="dxa"/>
            <w:tcMar>
              <w:top w:w="50" w:type="dxa"/>
              <w:left w:w="100" w:type="dxa"/>
            </w:tcMar>
            <w:vAlign w:val="center"/>
          </w:tcPr>
          <w:p w:rsidR="00BB6F59" w:rsidRDefault="00EA6F68">
            <w:pPr>
              <w:spacing w:after="0" w:line="336" w:lineRule="auto"/>
              <w:ind w:left="365"/>
              <w:jc w:val="center"/>
            </w:pPr>
            <w:r>
              <w:rPr>
                <w:rFonts w:ascii="Times New Roman" w:hAnsi="Times New Roman"/>
                <w:i/>
                <w:color w:val="000000"/>
                <w:sz w:val="24"/>
              </w:rPr>
              <w:t>1.4</w:t>
            </w:r>
          </w:p>
        </w:tc>
        <w:tc>
          <w:tcPr>
            <w:tcW w:w="12835" w:type="dxa"/>
            <w:tcMar>
              <w:top w:w="50" w:type="dxa"/>
              <w:left w:w="100" w:type="dxa"/>
            </w:tcMar>
            <w:vAlign w:val="center"/>
          </w:tcPr>
          <w:p w:rsidR="00BB6F59" w:rsidRDefault="00EA6F68">
            <w:pPr>
              <w:spacing w:after="0" w:line="336" w:lineRule="auto"/>
              <w:ind w:left="365"/>
              <w:jc w:val="both"/>
            </w:pPr>
            <w:r>
              <w:rPr>
                <w:rFonts w:ascii="Times New Roman" w:hAnsi="Times New Roman"/>
                <w:i/>
                <w:color w:val="000000"/>
                <w:sz w:val="24"/>
              </w:rPr>
              <w:t>Письмо</w:t>
            </w:r>
          </w:p>
        </w:tc>
      </w:tr>
      <w:tr w:rsidR="00BB6F59" w:rsidRPr="00EA6F68">
        <w:trPr>
          <w:trHeight w:val="144"/>
          <w:tblCellSpacing w:w="0" w:type="dxa"/>
        </w:trPr>
        <w:tc>
          <w:tcPr>
            <w:tcW w:w="133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1.4.1</w:t>
            </w:r>
          </w:p>
        </w:tc>
        <w:tc>
          <w:tcPr>
            <w:tcW w:w="12835"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tc>
      </w:tr>
      <w:tr w:rsidR="00BB6F59" w:rsidRPr="00EA6F68">
        <w:trPr>
          <w:trHeight w:val="144"/>
          <w:tblCellSpacing w:w="0" w:type="dxa"/>
        </w:trPr>
        <w:tc>
          <w:tcPr>
            <w:tcW w:w="133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1.4.2</w:t>
            </w:r>
          </w:p>
        </w:tc>
        <w:tc>
          <w:tcPr>
            <w:tcW w:w="12835"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Заполнение простых формуляров с указанием личной информации (имя, фамилия, возраст, страна проживания) в соответствии с нормами, принятыми в стране (странах) изучаемого языка</w:t>
            </w:r>
          </w:p>
        </w:tc>
      </w:tr>
      <w:tr w:rsidR="00BB6F59" w:rsidRPr="00EA6F68">
        <w:trPr>
          <w:trHeight w:val="144"/>
          <w:tblCellSpacing w:w="0" w:type="dxa"/>
        </w:trPr>
        <w:tc>
          <w:tcPr>
            <w:tcW w:w="133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1.4.3</w:t>
            </w:r>
          </w:p>
        </w:tc>
        <w:tc>
          <w:tcPr>
            <w:tcW w:w="12835"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Написание с использованием образца коротких поздравлений с праздниками (с днём рождения, Новым годом, Рождеством)</w:t>
            </w:r>
          </w:p>
        </w:tc>
      </w:tr>
      <w:tr w:rsidR="00BB6F59">
        <w:trPr>
          <w:trHeight w:val="144"/>
          <w:tblCellSpacing w:w="0" w:type="dxa"/>
        </w:trPr>
        <w:tc>
          <w:tcPr>
            <w:tcW w:w="133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w:t>
            </w:r>
          </w:p>
        </w:tc>
        <w:tc>
          <w:tcPr>
            <w:tcW w:w="12835"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Языковые знания и навыки</w:t>
            </w:r>
          </w:p>
        </w:tc>
      </w:tr>
      <w:tr w:rsidR="00BB6F59">
        <w:trPr>
          <w:trHeight w:val="144"/>
          <w:tblCellSpacing w:w="0" w:type="dxa"/>
        </w:trPr>
        <w:tc>
          <w:tcPr>
            <w:tcW w:w="1330" w:type="dxa"/>
            <w:tcMar>
              <w:top w:w="50" w:type="dxa"/>
              <w:left w:w="100" w:type="dxa"/>
            </w:tcMar>
            <w:vAlign w:val="center"/>
          </w:tcPr>
          <w:p w:rsidR="00BB6F59" w:rsidRDefault="00EA6F68">
            <w:pPr>
              <w:spacing w:after="0" w:line="336" w:lineRule="auto"/>
              <w:ind w:left="365"/>
              <w:jc w:val="center"/>
            </w:pPr>
            <w:r>
              <w:rPr>
                <w:rFonts w:ascii="Times New Roman" w:hAnsi="Times New Roman"/>
                <w:i/>
                <w:color w:val="000000"/>
                <w:sz w:val="24"/>
              </w:rPr>
              <w:t>2.1</w:t>
            </w:r>
          </w:p>
        </w:tc>
        <w:tc>
          <w:tcPr>
            <w:tcW w:w="12835" w:type="dxa"/>
            <w:tcMar>
              <w:top w:w="50" w:type="dxa"/>
              <w:left w:w="100" w:type="dxa"/>
            </w:tcMar>
            <w:vAlign w:val="center"/>
          </w:tcPr>
          <w:p w:rsidR="00BB6F59" w:rsidRDefault="00EA6F68">
            <w:pPr>
              <w:spacing w:after="0" w:line="336" w:lineRule="auto"/>
              <w:ind w:left="365"/>
              <w:jc w:val="both"/>
            </w:pPr>
            <w:r>
              <w:rPr>
                <w:rFonts w:ascii="Times New Roman" w:hAnsi="Times New Roman"/>
                <w:i/>
                <w:color w:val="000000"/>
                <w:sz w:val="24"/>
              </w:rPr>
              <w:t>Фонетическая сторона речи</w:t>
            </w:r>
          </w:p>
        </w:tc>
      </w:tr>
      <w:tr w:rsidR="00BB6F59" w:rsidRPr="00EA6F68">
        <w:trPr>
          <w:trHeight w:val="144"/>
          <w:tblCellSpacing w:w="0" w:type="dxa"/>
        </w:trPr>
        <w:tc>
          <w:tcPr>
            <w:tcW w:w="133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2.1.1</w:t>
            </w:r>
          </w:p>
        </w:tc>
        <w:tc>
          <w:tcPr>
            <w:tcW w:w="12835"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Фонетически корректное озвучивание букв немецкого алфавита</w:t>
            </w:r>
          </w:p>
        </w:tc>
      </w:tr>
      <w:tr w:rsidR="00BB6F59" w:rsidRPr="00EA6F68">
        <w:trPr>
          <w:trHeight w:val="144"/>
          <w:tblCellSpacing w:w="0" w:type="dxa"/>
        </w:trPr>
        <w:tc>
          <w:tcPr>
            <w:tcW w:w="133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2.1.2</w:t>
            </w:r>
          </w:p>
        </w:tc>
        <w:tc>
          <w:tcPr>
            <w:tcW w:w="12835"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Чтение основных дифтонгов и сочетаний согласных, выделение некоторых звуко-буквенных сочетаний при анализе изученных слов</w:t>
            </w:r>
          </w:p>
        </w:tc>
      </w:tr>
      <w:tr w:rsidR="00BB6F59" w:rsidRPr="00EA6F68">
        <w:trPr>
          <w:trHeight w:val="144"/>
          <w:tblCellSpacing w:w="0" w:type="dxa"/>
        </w:trPr>
        <w:tc>
          <w:tcPr>
            <w:tcW w:w="133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2.1.3</w:t>
            </w:r>
          </w:p>
        </w:tc>
        <w:tc>
          <w:tcPr>
            <w:tcW w:w="12835"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Чтение новых слов согласно основным правилам чтения немецкого языка</w:t>
            </w:r>
          </w:p>
        </w:tc>
      </w:tr>
      <w:tr w:rsidR="00BB6F59" w:rsidRPr="00EA6F68">
        <w:trPr>
          <w:trHeight w:val="144"/>
          <w:tblCellSpacing w:w="0" w:type="dxa"/>
        </w:trPr>
        <w:tc>
          <w:tcPr>
            <w:tcW w:w="133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2.1.4</w:t>
            </w:r>
          </w:p>
        </w:tc>
        <w:tc>
          <w:tcPr>
            <w:tcW w:w="12835"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Различение на слух и адекватное, без ошибок, ведущих к сбою в коммуникации, произнесение слов с соблюдением правильного ударения и фраз (предложений) с соблюдением их ритмико-интонационных особенностей </w:t>
            </w:r>
          </w:p>
        </w:tc>
      </w:tr>
      <w:tr w:rsidR="00BB6F59">
        <w:trPr>
          <w:trHeight w:val="144"/>
          <w:tblCellSpacing w:w="0" w:type="dxa"/>
        </w:trPr>
        <w:tc>
          <w:tcPr>
            <w:tcW w:w="1330" w:type="dxa"/>
            <w:tcMar>
              <w:top w:w="50" w:type="dxa"/>
              <w:left w:w="100" w:type="dxa"/>
            </w:tcMar>
            <w:vAlign w:val="center"/>
          </w:tcPr>
          <w:p w:rsidR="00BB6F59" w:rsidRDefault="00EA6F68">
            <w:pPr>
              <w:spacing w:after="0" w:line="336" w:lineRule="auto"/>
              <w:ind w:left="365"/>
              <w:jc w:val="center"/>
            </w:pPr>
            <w:r>
              <w:rPr>
                <w:rFonts w:ascii="Times New Roman" w:hAnsi="Times New Roman"/>
                <w:i/>
                <w:color w:val="000000"/>
                <w:sz w:val="24"/>
              </w:rPr>
              <w:t>2.2</w:t>
            </w:r>
          </w:p>
        </w:tc>
        <w:tc>
          <w:tcPr>
            <w:tcW w:w="12835" w:type="dxa"/>
            <w:tcMar>
              <w:top w:w="50" w:type="dxa"/>
              <w:left w:w="100" w:type="dxa"/>
            </w:tcMar>
            <w:vAlign w:val="center"/>
          </w:tcPr>
          <w:p w:rsidR="00BB6F59" w:rsidRDefault="00EA6F68">
            <w:pPr>
              <w:spacing w:after="0" w:line="336" w:lineRule="auto"/>
              <w:ind w:left="365"/>
              <w:jc w:val="both"/>
            </w:pPr>
            <w:r>
              <w:rPr>
                <w:rFonts w:ascii="Times New Roman" w:hAnsi="Times New Roman"/>
                <w:i/>
                <w:color w:val="000000"/>
                <w:sz w:val="24"/>
              </w:rPr>
              <w:t>Графика, орфография и пунктуация</w:t>
            </w:r>
          </w:p>
        </w:tc>
      </w:tr>
      <w:tr w:rsidR="00BB6F59">
        <w:trPr>
          <w:trHeight w:val="144"/>
          <w:tblCellSpacing w:w="0" w:type="dxa"/>
        </w:trPr>
        <w:tc>
          <w:tcPr>
            <w:tcW w:w="133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2.2.1</w:t>
            </w:r>
          </w:p>
        </w:tc>
        <w:tc>
          <w:tcPr>
            <w:tcW w:w="12835"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Правильное написание изученных слов</w:t>
            </w:r>
          </w:p>
        </w:tc>
      </w:tr>
      <w:tr w:rsidR="00BB6F59" w:rsidRPr="00EA6F68">
        <w:trPr>
          <w:trHeight w:val="144"/>
          <w:tblCellSpacing w:w="0" w:type="dxa"/>
        </w:trPr>
        <w:tc>
          <w:tcPr>
            <w:tcW w:w="133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2.2.2</w:t>
            </w:r>
          </w:p>
        </w:tc>
        <w:tc>
          <w:tcPr>
            <w:tcW w:w="12835"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Правильная расстановка знаков препинания: точки, вопросительного и восклицательного знаков в конце предложения</w:t>
            </w:r>
          </w:p>
        </w:tc>
      </w:tr>
      <w:tr w:rsidR="00BB6F59">
        <w:trPr>
          <w:trHeight w:val="144"/>
          <w:tblCellSpacing w:w="0" w:type="dxa"/>
        </w:trPr>
        <w:tc>
          <w:tcPr>
            <w:tcW w:w="1330" w:type="dxa"/>
            <w:tcMar>
              <w:top w:w="50" w:type="dxa"/>
              <w:left w:w="100" w:type="dxa"/>
            </w:tcMar>
            <w:vAlign w:val="center"/>
          </w:tcPr>
          <w:p w:rsidR="00BB6F59" w:rsidRDefault="00EA6F68">
            <w:pPr>
              <w:spacing w:after="0" w:line="336" w:lineRule="auto"/>
              <w:ind w:left="365"/>
              <w:jc w:val="center"/>
            </w:pPr>
            <w:r>
              <w:rPr>
                <w:rFonts w:ascii="Times New Roman" w:hAnsi="Times New Roman"/>
                <w:i/>
                <w:color w:val="000000"/>
                <w:sz w:val="24"/>
              </w:rPr>
              <w:t>2.3</w:t>
            </w:r>
          </w:p>
        </w:tc>
        <w:tc>
          <w:tcPr>
            <w:tcW w:w="12835" w:type="dxa"/>
            <w:tcMar>
              <w:top w:w="50" w:type="dxa"/>
              <w:left w:w="100" w:type="dxa"/>
            </w:tcMar>
            <w:vAlign w:val="center"/>
          </w:tcPr>
          <w:p w:rsidR="00BB6F59" w:rsidRDefault="00EA6F68">
            <w:pPr>
              <w:spacing w:after="0" w:line="336" w:lineRule="auto"/>
              <w:ind w:left="365"/>
              <w:jc w:val="both"/>
            </w:pPr>
            <w:r>
              <w:rPr>
                <w:rFonts w:ascii="Times New Roman" w:hAnsi="Times New Roman"/>
                <w:i/>
                <w:color w:val="000000"/>
                <w:sz w:val="24"/>
              </w:rPr>
              <w:t>Лексическая сторона речи</w:t>
            </w:r>
          </w:p>
        </w:tc>
      </w:tr>
      <w:tr w:rsidR="00BB6F59" w:rsidRPr="00EA6F68">
        <w:trPr>
          <w:trHeight w:val="144"/>
          <w:tblCellSpacing w:w="0" w:type="dxa"/>
        </w:trPr>
        <w:tc>
          <w:tcPr>
            <w:tcW w:w="133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2.3.1</w:t>
            </w:r>
          </w:p>
        </w:tc>
        <w:tc>
          <w:tcPr>
            <w:tcW w:w="12835"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Распознавание и употребление в устной и письменной речи не менее 200 </w:t>
            </w:r>
            <w:r w:rsidRPr="00EA6F68">
              <w:rPr>
                <w:rFonts w:ascii="Times New Roman" w:hAnsi="Times New Roman"/>
                <w:color w:val="000000"/>
                <w:sz w:val="24"/>
              </w:rPr>
              <w:lastRenderedPageBreak/>
              <w:t>лексических единиц (слов, словосочетаний, речевых клише), обслуживающих ситуации общения в рамках тематического содержания речи для 2 класса</w:t>
            </w:r>
          </w:p>
        </w:tc>
      </w:tr>
      <w:tr w:rsidR="00BB6F59" w:rsidRPr="00EA6F68">
        <w:trPr>
          <w:trHeight w:val="144"/>
          <w:tblCellSpacing w:w="0" w:type="dxa"/>
        </w:trPr>
        <w:tc>
          <w:tcPr>
            <w:tcW w:w="133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lastRenderedPageBreak/>
              <w:t>2.3.2</w:t>
            </w:r>
          </w:p>
        </w:tc>
        <w:tc>
          <w:tcPr>
            <w:tcW w:w="12835"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Распознавание интернациональных слов (</w:t>
            </w:r>
            <w:r>
              <w:rPr>
                <w:rFonts w:ascii="Times New Roman" w:hAnsi="Times New Roman"/>
                <w:i/>
                <w:color w:val="000000"/>
                <w:sz w:val="24"/>
              </w:rPr>
              <w:t>der</w:t>
            </w:r>
            <w:r w:rsidRPr="00EA6F68">
              <w:rPr>
                <w:rFonts w:ascii="Times New Roman" w:hAnsi="Times New Roman"/>
                <w:i/>
                <w:color w:val="000000"/>
                <w:sz w:val="24"/>
              </w:rPr>
              <w:t xml:space="preserve"> </w:t>
            </w:r>
            <w:r>
              <w:rPr>
                <w:rFonts w:ascii="Times New Roman" w:hAnsi="Times New Roman"/>
                <w:i/>
                <w:color w:val="000000"/>
                <w:sz w:val="24"/>
              </w:rPr>
              <w:t>Film</w:t>
            </w:r>
            <w:r w:rsidRPr="00EA6F68">
              <w:rPr>
                <w:rFonts w:ascii="Times New Roman" w:hAnsi="Times New Roman"/>
                <w:color w:val="000000"/>
                <w:sz w:val="24"/>
              </w:rPr>
              <w:t xml:space="preserve">, </w:t>
            </w:r>
            <w:r>
              <w:rPr>
                <w:rFonts w:ascii="Times New Roman" w:hAnsi="Times New Roman"/>
                <w:i/>
                <w:color w:val="000000"/>
                <w:sz w:val="24"/>
              </w:rPr>
              <w:t>das</w:t>
            </w:r>
            <w:r w:rsidRPr="00EA6F68">
              <w:rPr>
                <w:rFonts w:ascii="Times New Roman" w:hAnsi="Times New Roman"/>
                <w:i/>
                <w:color w:val="000000"/>
                <w:sz w:val="24"/>
              </w:rPr>
              <w:t xml:space="preserve"> </w:t>
            </w:r>
            <w:r>
              <w:rPr>
                <w:rFonts w:ascii="Times New Roman" w:hAnsi="Times New Roman"/>
                <w:i/>
                <w:color w:val="000000"/>
                <w:sz w:val="24"/>
              </w:rPr>
              <w:t>Kino</w:t>
            </w:r>
            <w:r w:rsidRPr="00EA6F68">
              <w:rPr>
                <w:rFonts w:ascii="Times New Roman" w:hAnsi="Times New Roman"/>
                <w:color w:val="000000"/>
                <w:sz w:val="24"/>
              </w:rPr>
              <w:t>) с помощью языковой догадки</w:t>
            </w:r>
          </w:p>
        </w:tc>
      </w:tr>
      <w:tr w:rsidR="00BB6F59" w:rsidRPr="00EA6F68">
        <w:trPr>
          <w:trHeight w:val="144"/>
          <w:tblCellSpacing w:w="0" w:type="dxa"/>
        </w:trPr>
        <w:tc>
          <w:tcPr>
            <w:tcW w:w="1330" w:type="dxa"/>
            <w:tcMar>
              <w:top w:w="50" w:type="dxa"/>
              <w:left w:w="100" w:type="dxa"/>
            </w:tcMar>
            <w:vAlign w:val="center"/>
          </w:tcPr>
          <w:p w:rsidR="00BB6F59" w:rsidRDefault="00EA6F68">
            <w:pPr>
              <w:spacing w:after="0" w:line="336" w:lineRule="auto"/>
              <w:ind w:left="365"/>
              <w:jc w:val="center"/>
            </w:pPr>
            <w:r>
              <w:rPr>
                <w:rFonts w:ascii="Times New Roman" w:hAnsi="Times New Roman"/>
                <w:i/>
                <w:color w:val="000000"/>
                <w:sz w:val="24"/>
              </w:rPr>
              <w:t>2.4</w:t>
            </w:r>
          </w:p>
        </w:tc>
        <w:tc>
          <w:tcPr>
            <w:tcW w:w="12835"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i/>
                <w:color w:val="000000"/>
                <w:sz w:val="24"/>
              </w:rPr>
              <w:t xml:space="preserve">Грамматическая сторона речи </w:t>
            </w:r>
            <w:r w:rsidRPr="00EA6F68">
              <w:rPr>
                <w:rFonts w:ascii="Times New Roman" w:hAnsi="Times New Roman"/>
                <w:color w:val="000000"/>
                <w:sz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tc>
      </w:tr>
      <w:tr w:rsidR="00BB6F59" w:rsidRPr="00EA6F68">
        <w:trPr>
          <w:trHeight w:val="144"/>
          <w:tblCellSpacing w:w="0" w:type="dxa"/>
        </w:trPr>
        <w:tc>
          <w:tcPr>
            <w:tcW w:w="133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2.4.1</w:t>
            </w:r>
          </w:p>
        </w:tc>
        <w:tc>
          <w:tcPr>
            <w:tcW w:w="12835"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Коммуникативные типы предложений: повествовательные (утвердительные, отрицательные (с </w:t>
            </w:r>
            <w:r>
              <w:rPr>
                <w:rFonts w:ascii="Times New Roman" w:hAnsi="Times New Roman"/>
                <w:i/>
                <w:color w:val="000000"/>
                <w:sz w:val="24"/>
              </w:rPr>
              <w:t>nicht</w:t>
            </w:r>
            <w:r w:rsidRPr="00EA6F68">
              <w:rPr>
                <w:rFonts w:ascii="Times New Roman" w:hAnsi="Times New Roman"/>
                <w:color w:val="000000"/>
                <w:sz w:val="24"/>
              </w:rPr>
              <w:t xml:space="preserve">), вопросительные (общий, специальный вопросы) </w:t>
            </w:r>
          </w:p>
        </w:tc>
      </w:tr>
      <w:tr w:rsidR="00BB6F59">
        <w:trPr>
          <w:trHeight w:val="144"/>
          <w:tblCellSpacing w:w="0" w:type="dxa"/>
        </w:trPr>
        <w:tc>
          <w:tcPr>
            <w:tcW w:w="133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2.4.2</w:t>
            </w:r>
          </w:p>
        </w:tc>
        <w:tc>
          <w:tcPr>
            <w:tcW w:w="12835" w:type="dxa"/>
            <w:tcMar>
              <w:top w:w="50" w:type="dxa"/>
              <w:left w:w="100" w:type="dxa"/>
            </w:tcMar>
            <w:vAlign w:val="center"/>
          </w:tcPr>
          <w:p w:rsidR="00BB6F59" w:rsidRDefault="00EA6F68">
            <w:pPr>
              <w:spacing w:after="0" w:line="336" w:lineRule="auto"/>
              <w:ind w:left="365"/>
              <w:jc w:val="both"/>
            </w:pPr>
            <w:r w:rsidRPr="00EA6F68">
              <w:rPr>
                <w:rFonts w:ascii="Times New Roman" w:hAnsi="Times New Roman"/>
                <w:color w:val="000000"/>
                <w:sz w:val="24"/>
              </w:rPr>
              <w:t xml:space="preserve">Нераспространённые и распространённые простые предложения. </w:t>
            </w:r>
            <w:r>
              <w:rPr>
                <w:rFonts w:ascii="Times New Roman" w:hAnsi="Times New Roman"/>
                <w:color w:val="000000"/>
                <w:sz w:val="24"/>
              </w:rPr>
              <w:t>Порядок слов в предложении</w:t>
            </w:r>
          </w:p>
        </w:tc>
      </w:tr>
      <w:tr w:rsidR="00BB6F59" w:rsidRPr="00EA6F68">
        <w:trPr>
          <w:trHeight w:val="144"/>
          <w:tblCellSpacing w:w="0" w:type="dxa"/>
        </w:trPr>
        <w:tc>
          <w:tcPr>
            <w:tcW w:w="133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2.4.3</w:t>
            </w:r>
          </w:p>
        </w:tc>
        <w:tc>
          <w:tcPr>
            <w:tcW w:w="12835"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Предложения с простым глагольным сказуемым (</w:t>
            </w:r>
            <w:r>
              <w:rPr>
                <w:rFonts w:ascii="Times New Roman" w:hAnsi="Times New Roman"/>
                <w:i/>
                <w:color w:val="000000"/>
                <w:sz w:val="24"/>
              </w:rPr>
              <w:t>Er</w:t>
            </w:r>
            <w:r w:rsidRPr="00EA6F68">
              <w:rPr>
                <w:rFonts w:ascii="Times New Roman" w:hAnsi="Times New Roman"/>
                <w:i/>
                <w:color w:val="000000"/>
                <w:sz w:val="24"/>
              </w:rPr>
              <w:t xml:space="preserve"> </w:t>
            </w:r>
            <w:r>
              <w:rPr>
                <w:rFonts w:ascii="Times New Roman" w:hAnsi="Times New Roman"/>
                <w:i/>
                <w:color w:val="000000"/>
                <w:sz w:val="24"/>
              </w:rPr>
              <w:t>tanzt</w:t>
            </w:r>
            <w:r w:rsidRPr="00EA6F68">
              <w:rPr>
                <w:rFonts w:ascii="Times New Roman" w:hAnsi="Times New Roman"/>
                <w:i/>
                <w:color w:val="000000"/>
                <w:sz w:val="24"/>
              </w:rPr>
              <w:t xml:space="preserve"> </w:t>
            </w:r>
            <w:r>
              <w:rPr>
                <w:rFonts w:ascii="Times New Roman" w:hAnsi="Times New Roman"/>
                <w:i/>
                <w:color w:val="000000"/>
                <w:sz w:val="24"/>
              </w:rPr>
              <w:t>gern</w:t>
            </w:r>
            <w:r w:rsidRPr="00EA6F68">
              <w:rPr>
                <w:rFonts w:ascii="Times New Roman" w:hAnsi="Times New Roman"/>
                <w:i/>
                <w:color w:val="000000"/>
                <w:sz w:val="24"/>
              </w:rPr>
              <w:t>.</w:t>
            </w:r>
            <w:r w:rsidRPr="00EA6F68">
              <w:rPr>
                <w:rFonts w:ascii="Times New Roman" w:hAnsi="Times New Roman"/>
                <w:color w:val="000000"/>
                <w:sz w:val="24"/>
              </w:rPr>
              <w:t>)</w:t>
            </w:r>
          </w:p>
        </w:tc>
      </w:tr>
      <w:tr w:rsidR="00BB6F59" w:rsidRPr="00EA6F68">
        <w:trPr>
          <w:trHeight w:val="144"/>
          <w:tblCellSpacing w:w="0" w:type="dxa"/>
        </w:trPr>
        <w:tc>
          <w:tcPr>
            <w:tcW w:w="133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2.4.4</w:t>
            </w:r>
          </w:p>
        </w:tc>
        <w:tc>
          <w:tcPr>
            <w:tcW w:w="12835"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Предложения с составным именным сказуемым (</w:t>
            </w:r>
            <w:r>
              <w:rPr>
                <w:rFonts w:ascii="Times New Roman" w:hAnsi="Times New Roman"/>
                <w:i/>
                <w:color w:val="000000"/>
                <w:sz w:val="24"/>
              </w:rPr>
              <w:t>Der</w:t>
            </w:r>
            <w:r w:rsidRPr="00EA6F68">
              <w:rPr>
                <w:rFonts w:ascii="Times New Roman" w:hAnsi="Times New Roman"/>
                <w:i/>
                <w:color w:val="000000"/>
                <w:sz w:val="24"/>
              </w:rPr>
              <w:t xml:space="preserve"> </w:t>
            </w:r>
            <w:r>
              <w:rPr>
                <w:rFonts w:ascii="Times New Roman" w:hAnsi="Times New Roman"/>
                <w:i/>
                <w:color w:val="000000"/>
                <w:sz w:val="24"/>
              </w:rPr>
              <w:t>Tisch</w:t>
            </w:r>
            <w:r w:rsidRPr="00EA6F68">
              <w:rPr>
                <w:rFonts w:ascii="Times New Roman" w:hAnsi="Times New Roman"/>
                <w:i/>
                <w:color w:val="000000"/>
                <w:sz w:val="24"/>
              </w:rPr>
              <w:t xml:space="preserve"> </w:t>
            </w:r>
            <w:r>
              <w:rPr>
                <w:rFonts w:ascii="Times New Roman" w:hAnsi="Times New Roman"/>
                <w:i/>
                <w:color w:val="000000"/>
                <w:sz w:val="24"/>
              </w:rPr>
              <w:t>ist</w:t>
            </w:r>
            <w:r w:rsidRPr="00EA6F68">
              <w:rPr>
                <w:rFonts w:ascii="Times New Roman" w:hAnsi="Times New Roman"/>
                <w:i/>
                <w:color w:val="000000"/>
                <w:sz w:val="24"/>
              </w:rPr>
              <w:t xml:space="preserve"> </w:t>
            </w:r>
            <w:r>
              <w:rPr>
                <w:rFonts w:ascii="Times New Roman" w:hAnsi="Times New Roman"/>
                <w:i/>
                <w:color w:val="000000"/>
                <w:sz w:val="24"/>
              </w:rPr>
              <w:t>gr</w:t>
            </w:r>
            <w:r w:rsidRPr="00EA6F68">
              <w:rPr>
                <w:rFonts w:ascii="Times New Roman" w:hAnsi="Times New Roman"/>
                <w:i/>
                <w:color w:val="000000"/>
                <w:sz w:val="24"/>
              </w:rPr>
              <w:t>ü</w:t>
            </w:r>
            <w:r>
              <w:rPr>
                <w:rFonts w:ascii="Times New Roman" w:hAnsi="Times New Roman"/>
                <w:i/>
                <w:color w:val="000000"/>
                <w:sz w:val="24"/>
              </w:rPr>
              <w:t>n</w:t>
            </w:r>
            <w:r w:rsidRPr="00EA6F68">
              <w:rPr>
                <w:rFonts w:ascii="Times New Roman" w:hAnsi="Times New Roman"/>
                <w:i/>
                <w:color w:val="000000"/>
                <w:sz w:val="24"/>
              </w:rPr>
              <w:t>.</w:t>
            </w:r>
            <w:r w:rsidRPr="00EA6F68">
              <w:rPr>
                <w:rFonts w:ascii="Times New Roman" w:hAnsi="Times New Roman"/>
                <w:color w:val="000000"/>
                <w:sz w:val="24"/>
              </w:rPr>
              <w:t>)</w:t>
            </w:r>
          </w:p>
        </w:tc>
      </w:tr>
      <w:tr w:rsidR="00BB6F59" w:rsidRPr="00EA6F68">
        <w:trPr>
          <w:trHeight w:val="144"/>
          <w:tblCellSpacing w:w="0" w:type="dxa"/>
        </w:trPr>
        <w:tc>
          <w:tcPr>
            <w:tcW w:w="133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2.4.5</w:t>
            </w:r>
          </w:p>
        </w:tc>
        <w:tc>
          <w:tcPr>
            <w:tcW w:w="12835"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Предложения с составным глагольным сказуемым (</w:t>
            </w:r>
            <w:r>
              <w:rPr>
                <w:rFonts w:ascii="Times New Roman" w:hAnsi="Times New Roman"/>
                <w:i/>
                <w:color w:val="000000"/>
                <w:sz w:val="24"/>
              </w:rPr>
              <w:t>Ich</w:t>
            </w:r>
            <w:r w:rsidRPr="00EA6F68">
              <w:rPr>
                <w:rFonts w:ascii="Times New Roman" w:hAnsi="Times New Roman"/>
                <w:i/>
                <w:color w:val="000000"/>
                <w:sz w:val="24"/>
              </w:rPr>
              <w:t xml:space="preserve"> </w:t>
            </w:r>
            <w:r>
              <w:rPr>
                <w:rFonts w:ascii="Times New Roman" w:hAnsi="Times New Roman"/>
                <w:i/>
                <w:color w:val="000000"/>
                <w:sz w:val="24"/>
              </w:rPr>
              <w:t>kann</w:t>
            </w:r>
            <w:r w:rsidRPr="00EA6F68">
              <w:rPr>
                <w:rFonts w:ascii="Times New Roman" w:hAnsi="Times New Roman"/>
                <w:i/>
                <w:color w:val="000000"/>
                <w:sz w:val="24"/>
              </w:rPr>
              <w:t xml:space="preserve"> </w:t>
            </w:r>
            <w:r>
              <w:rPr>
                <w:rFonts w:ascii="Times New Roman" w:hAnsi="Times New Roman"/>
                <w:i/>
                <w:color w:val="000000"/>
                <w:sz w:val="24"/>
              </w:rPr>
              <w:t>schnell</w:t>
            </w:r>
            <w:r w:rsidRPr="00EA6F68">
              <w:rPr>
                <w:rFonts w:ascii="Times New Roman" w:hAnsi="Times New Roman"/>
                <w:i/>
                <w:color w:val="000000"/>
                <w:sz w:val="24"/>
              </w:rPr>
              <w:t xml:space="preserve"> </w:t>
            </w:r>
            <w:r>
              <w:rPr>
                <w:rFonts w:ascii="Times New Roman" w:hAnsi="Times New Roman"/>
                <w:i/>
                <w:color w:val="000000"/>
                <w:sz w:val="24"/>
              </w:rPr>
              <w:t>laufen</w:t>
            </w:r>
            <w:r w:rsidRPr="00EA6F68">
              <w:rPr>
                <w:rFonts w:ascii="Times New Roman" w:hAnsi="Times New Roman"/>
                <w:i/>
                <w:color w:val="000000"/>
                <w:sz w:val="24"/>
              </w:rPr>
              <w:t>.</w:t>
            </w:r>
            <w:r w:rsidRPr="00EA6F68">
              <w:rPr>
                <w:rFonts w:ascii="Times New Roman" w:hAnsi="Times New Roman"/>
                <w:color w:val="000000"/>
                <w:sz w:val="24"/>
              </w:rPr>
              <w:t>)</w:t>
            </w:r>
          </w:p>
        </w:tc>
      </w:tr>
      <w:tr w:rsidR="00BB6F59" w:rsidRPr="00EA6F68">
        <w:trPr>
          <w:trHeight w:val="144"/>
          <w:tblCellSpacing w:w="0" w:type="dxa"/>
        </w:trPr>
        <w:tc>
          <w:tcPr>
            <w:tcW w:w="133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2.4.6</w:t>
            </w:r>
          </w:p>
        </w:tc>
        <w:tc>
          <w:tcPr>
            <w:tcW w:w="12835"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Спряжение глаголов </w:t>
            </w:r>
            <w:r>
              <w:rPr>
                <w:rFonts w:ascii="Times New Roman" w:hAnsi="Times New Roman"/>
                <w:i/>
                <w:color w:val="000000"/>
                <w:sz w:val="24"/>
              </w:rPr>
              <w:t>sein</w:t>
            </w:r>
            <w:r w:rsidRPr="00EA6F68">
              <w:rPr>
                <w:rFonts w:ascii="Times New Roman" w:hAnsi="Times New Roman"/>
                <w:color w:val="000000"/>
                <w:sz w:val="24"/>
              </w:rPr>
              <w:t xml:space="preserve">, </w:t>
            </w:r>
            <w:r>
              <w:rPr>
                <w:rFonts w:ascii="Times New Roman" w:hAnsi="Times New Roman"/>
                <w:i/>
                <w:color w:val="000000"/>
                <w:sz w:val="24"/>
              </w:rPr>
              <w:t>haben</w:t>
            </w:r>
            <w:r w:rsidRPr="00EA6F68">
              <w:rPr>
                <w:rFonts w:ascii="Times New Roman" w:hAnsi="Times New Roman"/>
                <w:color w:val="000000"/>
                <w:sz w:val="24"/>
              </w:rPr>
              <w:t xml:space="preserve"> в </w:t>
            </w:r>
            <w:r>
              <w:rPr>
                <w:rFonts w:ascii="Times New Roman" w:hAnsi="Times New Roman"/>
                <w:color w:val="000000"/>
                <w:sz w:val="24"/>
              </w:rPr>
              <w:t>Pr</w:t>
            </w:r>
            <w:r w:rsidRPr="00EA6F68">
              <w:rPr>
                <w:rFonts w:ascii="Times New Roman" w:hAnsi="Times New Roman"/>
                <w:color w:val="000000"/>
                <w:sz w:val="24"/>
              </w:rPr>
              <w:t>ä</w:t>
            </w:r>
            <w:r>
              <w:rPr>
                <w:rFonts w:ascii="Times New Roman" w:hAnsi="Times New Roman"/>
                <w:color w:val="000000"/>
                <w:sz w:val="24"/>
              </w:rPr>
              <w:t>sens</w:t>
            </w:r>
          </w:p>
        </w:tc>
      </w:tr>
      <w:tr w:rsidR="00BB6F59" w:rsidRPr="00EA6F68">
        <w:trPr>
          <w:trHeight w:val="144"/>
          <w:tblCellSpacing w:w="0" w:type="dxa"/>
        </w:trPr>
        <w:tc>
          <w:tcPr>
            <w:tcW w:w="133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2.4.7</w:t>
            </w:r>
          </w:p>
        </w:tc>
        <w:tc>
          <w:tcPr>
            <w:tcW w:w="12835"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Спряжение некоторых глаголов в </w:t>
            </w:r>
            <w:r>
              <w:rPr>
                <w:rFonts w:ascii="Times New Roman" w:hAnsi="Times New Roman"/>
                <w:color w:val="000000"/>
                <w:sz w:val="24"/>
              </w:rPr>
              <w:t>Pr</w:t>
            </w:r>
            <w:r w:rsidRPr="00EA6F68">
              <w:rPr>
                <w:rFonts w:ascii="Times New Roman" w:hAnsi="Times New Roman"/>
                <w:color w:val="000000"/>
                <w:sz w:val="24"/>
              </w:rPr>
              <w:t>ä</w:t>
            </w:r>
            <w:r>
              <w:rPr>
                <w:rFonts w:ascii="Times New Roman" w:hAnsi="Times New Roman"/>
                <w:color w:val="000000"/>
                <w:sz w:val="24"/>
              </w:rPr>
              <w:t>sens</w:t>
            </w:r>
            <w:r w:rsidRPr="00EA6F68">
              <w:rPr>
                <w:rFonts w:ascii="Times New Roman" w:hAnsi="Times New Roman"/>
                <w:color w:val="000000"/>
                <w:sz w:val="24"/>
              </w:rPr>
              <w:t>, в том числе с изменением корневой гласной (</w:t>
            </w:r>
            <w:r>
              <w:rPr>
                <w:rFonts w:ascii="Times New Roman" w:hAnsi="Times New Roman"/>
                <w:i/>
                <w:color w:val="000000"/>
                <w:sz w:val="24"/>
              </w:rPr>
              <w:t>fahren</w:t>
            </w:r>
            <w:r w:rsidRPr="00EA6F68">
              <w:rPr>
                <w:rFonts w:ascii="Times New Roman" w:hAnsi="Times New Roman"/>
                <w:color w:val="000000"/>
                <w:sz w:val="24"/>
              </w:rPr>
              <w:t xml:space="preserve">, </w:t>
            </w:r>
            <w:r>
              <w:rPr>
                <w:rFonts w:ascii="Times New Roman" w:hAnsi="Times New Roman"/>
                <w:i/>
                <w:color w:val="000000"/>
                <w:sz w:val="24"/>
              </w:rPr>
              <w:t>tragen</w:t>
            </w:r>
            <w:r w:rsidRPr="00EA6F68">
              <w:rPr>
                <w:rFonts w:ascii="Times New Roman" w:hAnsi="Times New Roman"/>
                <w:color w:val="000000"/>
                <w:sz w:val="24"/>
              </w:rPr>
              <w:t xml:space="preserve">, </w:t>
            </w:r>
            <w:r>
              <w:rPr>
                <w:rFonts w:ascii="Times New Roman" w:hAnsi="Times New Roman"/>
                <w:i/>
                <w:color w:val="000000"/>
                <w:sz w:val="24"/>
              </w:rPr>
              <w:t>lesen</w:t>
            </w:r>
            <w:r w:rsidRPr="00EA6F68">
              <w:rPr>
                <w:rFonts w:ascii="Times New Roman" w:hAnsi="Times New Roman"/>
                <w:color w:val="000000"/>
                <w:sz w:val="24"/>
              </w:rPr>
              <w:t xml:space="preserve">, </w:t>
            </w:r>
            <w:r>
              <w:rPr>
                <w:rFonts w:ascii="Times New Roman" w:hAnsi="Times New Roman"/>
                <w:i/>
                <w:color w:val="000000"/>
                <w:sz w:val="24"/>
              </w:rPr>
              <w:t>sprechen</w:t>
            </w:r>
            <w:r w:rsidRPr="00EA6F68">
              <w:rPr>
                <w:rFonts w:ascii="Times New Roman" w:hAnsi="Times New Roman"/>
                <w:color w:val="000000"/>
                <w:sz w:val="24"/>
              </w:rPr>
              <w:t>), кроме 2-го лица множественного числа</w:t>
            </w:r>
          </w:p>
        </w:tc>
      </w:tr>
      <w:tr w:rsidR="00BB6F59" w:rsidRPr="00EA6F68">
        <w:trPr>
          <w:trHeight w:val="144"/>
          <w:tblCellSpacing w:w="0" w:type="dxa"/>
        </w:trPr>
        <w:tc>
          <w:tcPr>
            <w:tcW w:w="133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2.4.8</w:t>
            </w:r>
          </w:p>
        </w:tc>
        <w:tc>
          <w:tcPr>
            <w:tcW w:w="12835"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Модальные глаголы </w:t>
            </w:r>
            <w:r>
              <w:rPr>
                <w:rFonts w:ascii="Times New Roman" w:hAnsi="Times New Roman"/>
                <w:i/>
                <w:color w:val="000000"/>
                <w:sz w:val="24"/>
              </w:rPr>
              <w:t>k</w:t>
            </w:r>
            <w:r w:rsidRPr="00EA6F68">
              <w:rPr>
                <w:rFonts w:ascii="Times New Roman" w:hAnsi="Times New Roman"/>
                <w:i/>
                <w:color w:val="000000"/>
                <w:sz w:val="24"/>
              </w:rPr>
              <w:t>ö</w:t>
            </w:r>
            <w:r>
              <w:rPr>
                <w:rFonts w:ascii="Times New Roman" w:hAnsi="Times New Roman"/>
                <w:i/>
                <w:color w:val="000000"/>
                <w:sz w:val="24"/>
              </w:rPr>
              <w:t>nnen</w:t>
            </w:r>
            <w:r w:rsidRPr="00EA6F68">
              <w:rPr>
                <w:rFonts w:ascii="Times New Roman" w:hAnsi="Times New Roman"/>
                <w:color w:val="000000"/>
                <w:sz w:val="24"/>
              </w:rPr>
              <w:t xml:space="preserve">, </w:t>
            </w:r>
            <w:r>
              <w:rPr>
                <w:rFonts w:ascii="Times New Roman" w:hAnsi="Times New Roman"/>
                <w:i/>
                <w:color w:val="000000"/>
                <w:sz w:val="24"/>
              </w:rPr>
              <w:t>m</w:t>
            </w:r>
            <w:r w:rsidRPr="00EA6F68">
              <w:rPr>
                <w:rFonts w:ascii="Times New Roman" w:hAnsi="Times New Roman"/>
                <w:i/>
                <w:color w:val="000000"/>
                <w:sz w:val="24"/>
              </w:rPr>
              <w:t>ö</w:t>
            </w:r>
            <w:r>
              <w:rPr>
                <w:rFonts w:ascii="Times New Roman" w:hAnsi="Times New Roman"/>
                <w:i/>
                <w:color w:val="000000"/>
                <w:sz w:val="24"/>
              </w:rPr>
              <w:t>gen</w:t>
            </w:r>
            <w:r w:rsidRPr="00EA6F68">
              <w:rPr>
                <w:rFonts w:ascii="Times New Roman" w:hAnsi="Times New Roman"/>
                <w:color w:val="000000"/>
                <w:sz w:val="24"/>
              </w:rPr>
              <w:t xml:space="preserve"> в </w:t>
            </w:r>
            <w:r>
              <w:rPr>
                <w:rFonts w:ascii="Times New Roman" w:hAnsi="Times New Roman"/>
                <w:color w:val="000000"/>
                <w:sz w:val="24"/>
              </w:rPr>
              <w:t>Pr</w:t>
            </w:r>
            <w:r w:rsidRPr="00EA6F68">
              <w:rPr>
                <w:rFonts w:ascii="Times New Roman" w:hAnsi="Times New Roman"/>
                <w:color w:val="000000"/>
                <w:sz w:val="24"/>
              </w:rPr>
              <w:t>ä</w:t>
            </w:r>
            <w:r>
              <w:rPr>
                <w:rFonts w:ascii="Times New Roman" w:hAnsi="Times New Roman"/>
                <w:color w:val="000000"/>
                <w:sz w:val="24"/>
              </w:rPr>
              <w:t>sens</w:t>
            </w:r>
            <w:r w:rsidRPr="00EA6F68">
              <w:rPr>
                <w:rFonts w:ascii="Times New Roman" w:hAnsi="Times New Roman"/>
                <w:color w:val="000000"/>
                <w:sz w:val="24"/>
              </w:rPr>
              <w:t>, порядок слов в предложении с модальным глаголом</w:t>
            </w:r>
          </w:p>
        </w:tc>
      </w:tr>
      <w:tr w:rsidR="00BB6F59">
        <w:trPr>
          <w:trHeight w:val="144"/>
          <w:tblCellSpacing w:w="0" w:type="dxa"/>
        </w:trPr>
        <w:tc>
          <w:tcPr>
            <w:tcW w:w="133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2.4.9</w:t>
            </w:r>
          </w:p>
        </w:tc>
        <w:tc>
          <w:tcPr>
            <w:tcW w:w="12835"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Род имён существительных</w:t>
            </w:r>
          </w:p>
        </w:tc>
      </w:tr>
      <w:tr w:rsidR="00BB6F59" w:rsidRPr="00EA6F68">
        <w:trPr>
          <w:trHeight w:val="144"/>
          <w:tblCellSpacing w:w="0" w:type="dxa"/>
        </w:trPr>
        <w:tc>
          <w:tcPr>
            <w:tcW w:w="133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2.4.10</w:t>
            </w:r>
          </w:p>
        </w:tc>
        <w:tc>
          <w:tcPr>
            <w:tcW w:w="12835"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Неопределённый и определённый артикли с именами существительными (наиболее распространённые случаи употребления)</w:t>
            </w:r>
          </w:p>
        </w:tc>
      </w:tr>
      <w:tr w:rsidR="00BB6F59" w:rsidRPr="00EA6F68">
        <w:trPr>
          <w:trHeight w:val="144"/>
          <w:tblCellSpacing w:w="0" w:type="dxa"/>
        </w:trPr>
        <w:tc>
          <w:tcPr>
            <w:tcW w:w="133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2.4.11</w:t>
            </w:r>
          </w:p>
        </w:tc>
        <w:tc>
          <w:tcPr>
            <w:tcW w:w="12835"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Имена существительные в именительном и винительном падежах</w:t>
            </w:r>
          </w:p>
        </w:tc>
      </w:tr>
      <w:tr w:rsidR="00BB6F59" w:rsidRPr="00EA6F68">
        <w:trPr>
          <w:trHeight w:val="144"/>
          <w:tblCellSpacing w:w="0" w:type="dxa"/>
        </w:trPr>
        <w:tc>
          <w:tcPr>
            <w:tcW w:w="133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2.4.12</w:t>
            </w:r>
          </w:p>
        </w:tc>
        <w:tc>
          <w:tcPr>
            <w:tcW w:w="12835"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Имена собственные (антропонимы) в родительном падеже</w:t>
            </w:r>
          </w:p>
        </w:tc>
      </w:tr>
      <w:tr w:rsidR="00BB6F59">
        <w:trPr>
          <w:trHeight w:val="144"/>
          <w:tblCellSpacing w:w="0" w:type="dxa"/>
        </w:trPr>
        <w:tc>
          <w:tcPr>
            <w:tcW w:w="133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2.4.13</w:t>
            </w:r>
          </w:p>
        </w:tc>
        <w:tc>
          <w:tcPr>
            <w:tcW w:w="12835"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 xml:space="preserve">Личные (кроме </w:t>
            </w:r>
            <w:r>
              <w:rPr>
                <w:rFonts w:ascii="Times New Roman" w:hAnsi="Times New Roman"/>
                <w:i/>
                <w:color w:val="000000"/>
                <w:sz w:val="24"/>
              </w:rPr>
              <w:t>ihr</w:t>
            </w:r>
            <w:r>
              <w:rPr>
                <w:rFonts w:ascii="Times New Roman" w:hAnsi="Times New Roman"/>
                <w:color w:val="000000"/>
                <w:sz w:val="24"/>
              </w:rPr>
              <w:t>) местоимения</w:t>
            </w:r>
          </w:p>
        </w:tc>
      </w:tr>
      <w:tr w:rsidR="00BB6F59">
        <w:trPr>
          <w:trHeight w:val="144"/>
          <w:tblCellSpacing w:w="0" w:type="dxa"/>
        </w:trPr>
        <w:tc>
          <w:tcPr>
            <w:tcW w:w="133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2.4.14</w:t>
            </w:r>
          </w:p>
        </w:tc>
        <w:tc>
          <w:tcPr>
            <w:tcW w:w="12835"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Притяжательные местоимения (</w:t>
            </w:r>
            <w:r>
              <w:rPr>
                <w:rFonts w:ascii="Times New Roman" w:hAnsi="Times New Roman"/>
                <w:i/>
                <w:color w:val="000000"/>
                <w:sz w:val="24"/>
              </w:rPr>
              <w:t>mein</w:t>
            </w:r>
            <w:r>
              <w:rPr>
                <w:rFonts w:ascii="Times New Roman" w:hAnsi="Times New Roman"/>
                <w:color w:val="000000"/>
                <w:sz w:val="24"/>
              </w:rPr>
              <w:t xml:space="preserve">, </w:t>
            </w:r>
            <w:r>
              <w:rPr>
                <w:rFonts w:ascii="Times New Roman" w:hAnsi="Times New Roman"/>
                <w:i/>
                <w:color w:val="000000"/>
                <w:sz w:val="24"/>
              </w:rPr>
              <w:t>dein</w:t>
            </w:r>
            <w:r>
              <w:rPr>
                <w:rFonts w:ascii="Times New Roman" w:hAnsi="Times New Roman"/>
                <w:color w:val="000000"/>
                <w:sz w:val="24"/>
              </w:rPr>
              <w:t>)</w:t>
            </w:r>
          </w:p>
        </w:tc>
      </w:tr>
      <w:tr w:rsidR="00BB6F59">
        <w:trPr>
          <w:trHeight w:val="144"/>
          <w:tblCellSpacing w:w="0" w:type="dxa"/>
        </w:trPr>
        <w:tc>
          <w:tcPr>
            <w:tcW w:w="133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2.4.15</w:t>
            </w:r>
          </w:p>
        </w:tc>
        <w:tc>
          <w:tcPr>
            <w:tcW w:w="12835"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Количественные числительные (1 – 12)</w:t>
            </w:r>
          </w:p>
        </w:tc>
      </w:tr>
      <w:tr w:rsidR="00BB6F59" w:rsidRPr="00EA6F68">
        <w:trPr>
          <w:trHeight w:val="144"/>
          <w:tblCellSpacing w:w="0" w:type="dxa"/>
        </w:trPr>
        <w:tc>
          <w:tcPr>
            <w:tcW w:w="133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2.4.16</w:t>
            </w:r>
          </w:p>
        </w:tc>
        <w:tc>
          <w:tcPr>
            <w:tcW w:w="12835"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Вопросительные слова (</w:t>
            </w:r>
            <w:r>
              <w:rPr>
                <w:rFonts w:ascii="Times New Roman" w:hAnsi="Times New Roman"/>
                <w:i/>
                <w:color w:val="000000"/>
                <w:sz w:val="24"/>
              </w:rPr>
              <w:t>wer</w:t>
            </w:r>
            <w:r w:rsidRPr="00EA6F68">
              <w:rPr>
                <w:rFonts w:ascii="Times New Roman" w:hAnsi="Times New Roman"/>
                <w:color w:val="000000"/>
                <w:sz w:val="24"/>
              </w:rPr>
              <w:t xml:space="preserve">, </w:t>
            </w:r>
            <w:r>
              <w:rPr>
                <w:rFonts w:ascii="Times New Roman" w:hAnsi="Times New Roman"/>
                <w:i/>
                <w:color w:val="000000"/>
                <w:sz w:val="24"/>
              </w:rPr>
              <w:t>was</w:t>
            </w:r>
            <w:r w:rsidRPr="00EA6F68">
              <w:rPr>
                <w:rFonts w:ascii="Times New Roman" w:hAnsi="Times New Roman"/>
                <w:color w:val="000000"/>
                <w:sz w:val="24"/>
              </w:rPr>
              <w:t xml:space="preserve">, </w:t>
            </w:r>
            <w:r>
              <w:rPr>
                <w:rFonts w:ascii="Times New Roman" w:hAnsi="Times New Roman"/>
                <w:i/>
                <w:color w:val="000000"/>
                <w:sz w:val="24"/>
              </w:rPr>
              <w:t>woher</w:t>
            </w:r>
            <w:r w:rsidRPr="00EA6F68">
              <w:rPr>
                <w:rFonts w:ascii="Times New Roman" w:hAnsi="Times New Roman"/>
                <w:color w:val="000000"/>
                <w:sz w:val="24"/>
              </w:rPr>
              <w:t xml:space="preserve">, </w:t>
            </w:r>
            <w:r>
              <w:rPr>
                <w:rFonts w:ascii="Times New Roman" w:hAnsi="Times New Roman"/>
                <w:i/>
                <w:color w:val="000000"/>
                <w:sz w:val="24"/>
              </w:rPr>
              <w:t>wie</w:t>
            </w:r>
            <w:r w:rsidRPr="00EA6F68">
              <w:rPr>
                <w:rFonts w:ascii="Times New Roman" w:hAnsi="Times New Roman"/>
                <w:color w:val="000000"/>
                <w:sz w:val="24"/>
              </w:rPr>
              <w:t>)</w:t>
            </w:r>
          </w:p>
        </w:tc>
      </w:tr>
      <w:tr w:rsidR="00BB6F59" w:rsidRPr="00EA6F68">
        <w:trPr>
          <w:trHeight w:val="144"/>
          <w:tblCellSpacing w:w="0" w:type="dxa"/>
        </w:trPr>
        <w:tc>
          <w:tcPr>
            <w:tcW w:w="133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2.4.17</w:t>
            </w:r>
          </w:p>
        </w:tc>
        <w:tc>
          <w:tcPr>
            <w:tcW w:w="12835" w:type="dxa"/>
            <w:tcMar>
              <w:top w:w="50" w:type="dxa"/>
              <w:left w:w="100" w:type="dxa"/>
            </w:tcMar>
            <w:vAlign w:val="center"/>
          </w:tcPr>
          <w:p w:rsidR="00BB6F59" w:rsidRPr="00EA6F68" w:rsidRDefault="00EA6F68">
            <w:pPr>
              <w:spacing w:after="0" w:line="336" w:lineRule="auto"/>
              <w:ind w:left="365"/>
              <w:jc w:val="both"/>
            </w:pPr>
            <w:r>
              <w:rPr>
                <w:rFonts w:ascii="Times New Roman" w:hAnsi="Times New Roman"/>
                <w:color w:val="000000"/>
                <w:sz w:val="24"/>
              </w:rPr>
              <w:t>C</w:t>
            </w:r>
            <w:r w:rsidRPr="00EA6F68">
              <w:rPr>
                <w:rFonts w:ascii="Times New Roman" w:hAnsi="Times New Roman"/>
                <w:color w:val="000000"/>
                <w:sz w:val="24"/>
              </w:rPr>
              <w:t xml:space="preserve">оюзы </w:t>
            </w:r>
            <w:r>
              <w:rPr>
                <w:rFonts w:ascii="Times New Roman" w:hAnsi="Times New Roman"/>
                <w:i/>
                <w:color w:val="000000"/>
                <w:sz w:val="24"/>
              </w:rPr>
              <w:t>und</w:t>
            </w:r>
            <w:r w:rsidRPr="00EA6F68">
              <w:rPr>
                <w:rFonts w:ascii="Times New Roman" w:hAnsi="Times New Roman"/>
                <w:color w:val="000000"/>
                <w:sz w:val="24"/>
              </w:rPr>
              <w:t xml:space="preserve">, </w:t>
            </w:r>
            <w:r>
              <w:rPr>
                <w:rFonts w:ascii="Times New Roman" w:hAnsi="Times New Roman"/>
                <w:i/>
                <w:color w:val="000000"/>
                <w:sz w:val="24"/>
              </w:rPr>
              <w:t>aber</w:t>
            </w:r>
            <w:r w:rsidRPr="00EA6F68">
              <w:rPr>
                <w:rFonts w:ascii="Times New Roman" w:hAnsi="Times New Roman"/>
                <w:color w:val="000000"/>
                <w:sz w:val="24"/>
              </w:rPr>
              <w:t xml:space="preserve"> (при однородных членах)</w:t>
            </w:r>
          </w:p>
        </w:tc>
      </w:tr>
      <w:tr w:rsidR="00BB6F59">
        <w:trPr>
          <w:trHeight w:val="144"/>
          <w:tblCellSpacing w:w="0" w:type="dxa"/>
        </w:trPr>
        <w:tc>
          <w:tcPr>
            <w:tcW w:w="133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3</w:t>
            </w:r>
          </w:p>
        </w:tc>
        <w:tc>
          <w:tcPr>
            <w:tcW w:w="12835"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Социокультурные знания и умения</w:t>
            </w:r>
          </w:p>
        </w:tc>
      </w:tr>
      <w:tr w:rsidR="00BB6F59" w:rsidRPr="00EA6F68">
        <w:trPr>
          <w:trHeight w:val="144"/>
          <w:tblCellSpacing w:w="0" w:type="dxa"/>
        </w:trPr>
        <w:tc>
          <w:tcPr>
            <w:tcW w:w="133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3.1</w:t>
            </w:r>
          </w:p>
        </w:tc>
        <w:tc>
          <w:tcPr>
            <w:tcW w:w="12835"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w:t>
            </w:r>
            <w:r w:rsidRPr="00EA6F68">
              <w:rPr>
                <w:rFonts w:ascii="Times New Roman" w:hAnsi="Times New Roman"/>
                <w:color w:val="000000"/>
                <w:sz w:val="24"/>
              </w:rPr>
              <w:lastRenderedPageBreak/>
              <w:t>Рождеством)</w:t>
            </w:r>
          </w:p>
        </w:tc>
      </w:tr>
      <w:tr w:rsidR="00BB6F59" w:rsidRPr="00EA6F68">
        <w:trPr>
          <w:trHeight w:val="144"/>
          <w:tblCellSpacing w:w="0" w:type="dxa"/>
        </w:trPr>
        <w:tc>
          <w:tcPr>
            <w:tcW w:w="133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lastRenderedPageBreak/>
              <w:t>3.2</w:t>
            </w:r>
          </w:p>
        </w:tc>
        <w:tc>
          <w:tcPr>
            <w:tcW w:w="12835"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Знание названий родной страны и страны (стран) изучаемого языка и их столиц</w:t>
            </w:r>
          </w:p>
        </w:tc>
      </w:tr>
      <w:tr w:rsidR="00BB6F59">
        <w:trPr>
          <w:trHeight w:val="144"/>
          <w:tblCellSpacing w:w="0" w:type="dxa"/>
        </w:trPr>
        <w:tc>
          <w:tcPr>
            <w:tcW w:w="133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w:t>
            </w:r>
          </w:p>
        </w:tc>
        <w:tc>
          <w:tcPr>
            <w:tcW w:w="12835"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Компенсаторные умения</w:t>
            </w:r>
          </w:p>
        </w:tc>
      </w:tr>
      <w:tr w:rsidR="00BB6F59" w:rsidRPr="00EA6F68">
        <w:trPr>
          <w:trHeight w:val="144"/>
          <w:tblCellSpacing w:w="0" w:type="dxa"/>
        </w:trPr>
        <w:tc>
          <w:tcPr>
            <w:tcW w:w="133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4.1</w:t>
            </w:r>
          </w:p>
        </w:tc>
        <w:tc>
          <w:tcPr>
            <w:tcW w:w="12835"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tc>
      </w:tr>
      <w:tr w:rsidR="00BB6F59" w:rsidRPr="00EA6F68">
        <w:trPr>
          <w:trHeight w:val="144"/>
          <w:tblCellSpacing w:w="0" w:type="dxa"/>
        </w:trPr>
        <w:tc>
          <w:tcPr>
            <w:tcW w:w="133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4.2</w:t>
            </w:r>
          </w:p>
        </w:tc>
        <w:tc>
          <w:tcPr>
            <w:tcW w:w="12835"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Использование при формулировании собственных высказываний ключевых слов, вопросов, иллюстраций</w:t>
            </w:r>
          </w:p>
        </w:tc>
      </w:tr>
      <w:tr w:rsidR="00BB6F59">
        <w:trPr>
          <w:trHeight w:val="144"/>
          <w:tblCellSpacing w:w="0" w:type="dxa"/>
        </w:trPr>
        <w:tc>
          <w:tcPr>
            <w:tcW w:w="0" w:type="auto"/>
            <w:gridSpan w:val="2"/>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Тематическое содержание речи</w:t>
            </w:r>
          </w:p>
        </w:tc>
      </w:tr>
      <w:tr w:rsidR="00BB6F59">
        <w:trPr>
          <w:trHeight w:val="144"/>
          <w:tblCellSpacing w:w="0" w:type="dxa"/>
        </w:trPr>
        <w:tc>
          <w:tcPr>
            <w:tcW w:w="133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А</w:t>
            </w:r>
          </w:p>
        </w:tc>
        <w:tc>
          <w:tcPr>
            <w:tcW w:w="12835" w:type="dxa"/>
            <w:tcMar>
              <w:top w:w="50" w:type="dxa"/>
              <w:left w:w="100" w:type="dxa"/>
            </w:tcMar>
            <w:vAlign w:val="center"/>
          </w:tcPr>
          <w:p w:rsidR="00BB6F59" w:rsidRDefault="00EA6F68">
            <w:pPr>
              <w:spacing w:after="0" w:line="336" w:lineRule="auto"/>
              <w:ind w:left="365"/>
              <w:jc w:val="both"/>
            </w:pPr>
            <w:r w:rsidRPr="00EA6F68">
              <w:rPr>
                <w:rFonts w:ascii="Times New Roman" w:hAnsi="Times New Roman"/>
                <w:color w:val="000000"/>
                <w:sz w:val="24"/>
              </w:rPr>
              <w:t xml:space="preserve">Мир моего «я». Приветствие, знакомство, прощание (с использованием типичных фраз речевого этикета). </w:t>
            </w:r>
            <w:r>
              <w:rPr>
                <w:rFonts w:ascii="Times New Roman" w:hAnsi="Times New Roman"/>
                <w:color w:val="000000"/>
                <w:sz w:val="24"/>
              </w:rPr>
              <w:t>Моя семья. Мой день рождения. Моя любимая еда</w:t>
            </w:r>
          </w:p>
        </w:tc>
      </w:tr>
      <w:tr w:rsidR="00BB6F59">
        <w:trPr>
          <w:trHeight w:val="144"/>
          <w:tblCellSpacing w:w="0" w:type="dxa"/>
        </w:trPr>
        <w:tc>
          <w:tcPr>
            <w:tcW w:w="133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Б</w:t>
            </w:r>
          </w:p>
        </w:tc>
        <w:tc>
          <w:tcPr>
            <w:tcW w:w="12835" w:type="dxa"/>
            <w:tcMar>
              <w:top w:w="50" w:type="dxa"/>
              <w:left w:w="100" w:type="dxa"/>
            </w:tcMar>
            <w:vAlign w:val="center"/>
          </w:tcPr>
          <w:p w:rsidR="00BB6F59" w:rsidRDefault="00EA6F68">
            <w:pPr>
              <w:spacing w:after="0" w:line="336" w:lineRule="auto"/>
              <w:ind w:left="365"/>
              <w:jc w:val="both"/>
            </w:pPr>
            <w:r w:rsidRPr="00EA6F68">
              <w:rPr>
                <w:rFonts w:ascii="Times New Roman" w:hAnsi="Times New Roman"/>
                <w:color w:val="000000"/>
                <w:sz w:val="24"/>
              </w:rPr>
              <w:t xml:space="preserve">Мир моих увлечений. Любимый цвет. Любимая игрушка, игра. Любимые занятия. </w:t>
            </w:r>
            <w:r>
              <w:rPr>
                <w:rFonts w:ascii="Times New Roman" w:hAnsi="Times New Roman"/>
                <w:color w:val="000000"/>
                <w:sz w:val="24"/>
              </w:rPr>
              <w:t>Мой питомец. Выходной день (в цирке, в зоопарке)</w:t>
            </w:r>
          </w:p>
        </w:tc>
      </w:tr>
      <w:tr w:rsidR="00BB6F59" w:rsidRPr="00EA6F68">
        <w:trPr>
          <w:trHeight w:val="144"/>
          <w:tblCellSpacing w:w="0" w:type="dxa"/>
        </w:trPr>
        <w:tc>
          <w:tcPr>
            <w:tcW w:w="133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В</w:t>
            </w:r>
          </w:p>
        </w:tc>
        <w:tc>
          <w:tcPr>
            <w:tcW w:w="12835"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Мир вокруг меня. Моя школа. Мои друзья. Моя малая родина (город, село и другие)</w:t>
            </w:r>
          </w:p>
        </w:tc>
      </w:tr>
      <w:tr w:rsidR="00BB6F59" w:rsidRPr="00EA6F68">
        <w:trPr>
          <w:trHeight w:val="144"/>
          <w:tblCellSpacing w:w="0" w:type="dxa"/>
        </w:trPr>
        <w:tc>
          <w:tcPr>
            <w:tcW w:w="133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Г</w:t>
            </w:r>
          </w:p>
        </w:tc>
        <w:tc>
          <w:tcPr>
            <w:tcW w:w="12835"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Родная страна и страны изучаемого языка. Названия родной страны и страны (стран) изучаемого языка и их столицы. Произведения детского фольклора. Персонажи детских книг. Праздники родной страны и страны (стран) изучаемого языка (Новый год, Рождество)</w:t>
            </w:r>
          </w:p>
        </w:tc>
      </w:tr>
    </w:tbl>
    <w:p w:rsidR="00BB6F59" w:rsidRPr="00EA6F68" w:rsidRDefault="00BB6F59">
      <w:pPr>
        <w:spacing w:after="0" w:line="1" w:lineRule="atLeast"/>
        <w:ind w:left="120"/>
      </w:pPr>
    </w:p>
    <w:p w:rsidR="00BB6F59" w:rsidRDefault="00EA6F68">
      <w:pPr>
        <w:spacing w:before="199" w:after="199" w:line="1" w:lineRule="atLeast"/>
        <w:ind w:left="120"/>
      </w:pPr>
      <w:r>
        <w:rPr>
          <w:rFonts w:ascii="Times New Roman" w:hAnsi="Times New Roman"/>
          <w:b/>
          <w:color w:val="333333"/>
          <w:sz w:val="24"/>
        </w:rPr>
        <w:t>3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629"/>
        <w:gridCol w:w="8791"/>
      </w:tblGrid>
      <w:tr w:rsidR="00BB6F59">
        <w:trPr>
          <w:trHeight w:val="144"/>
          <w:tblCellSpacing w:w="0" w:type="dxa"/>
        </w:trPr>
        <w:tc>
          <w:tcPr>
            <w:tcW w:w="1851" w:type="dxa"/>
            <w:tcMar>
              <w:top w:w="50" w:type="dxa"/>
              <w:left w:w="100" w:type="dxa"/>
            </w:tcMar>
            <w:vAlign w:val="center"/>
          </w:tcPr>
          <w:p w:rsidR="00BB6F59" w:rsidRDefault="00EA6F68">
            <w:pPr>
              <w:spacing w:after="0"/>
              <w:ind w:left="272"/>
            </w:pPr>
            <w:r>
              <w:rPr>
                <w:rFonts w:ascii="Times New Roman" w:hAnsi="Times New Roman"/>
                <w:b/>
                <w:color w:val="000000"/>
                <w:sz w:val="24"/>
              </w:rPr>
              <w:t xml:space="preserve"> Код </w:t>
            </w:r>
          </w:p>
        </w:tc>
        <w:tc>
          <w:tcPr>
            <w:tcW w:w="12016" w:type="dxa"/>
            <w:tcMar>
              <w:top w:w="50" w:type="dxa"/>
              <w:left w:w="100" w:type="dxa"/>
            </w:tcMar>
            <w:vAlign w:val="center"/>
          </w:tcPr>
          <w:p w:rsidR="00BB6F59" w:rsidRDefault="00EA6F68">
            <w:pPr>
              <w:spacing w:after="0"/>
              <w:ind w:left="272"/>
            </w:pPr>
            <w:r>
              <w:rPr>
                <w:rFonts w:ascii="Times New Roman" w:hAnsi="Times New Roman"/>
                <w:b/>
                <w:color w:val="000000"/>
                <w:sz w:val="24"/>
              </w:rPr>
              <w:t xml:space="preserve"> Проверяемый элемент содержания </w:t>
            </w:r>
          </w:p>
        </w:tc>
      </w:tr>
      <w:tr w:rsidR="00BB6F59">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w:t>
            </w:r>
          </w:p>
        </w:tc>
        <w:tc>
          <w:tcPr>
            <w:tcW w:w="12016"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Коммуникативные умения</w:t>
            </w:r>
          </w:p>
        </w:tc>
      </w:tr>
      <w:tr w:rsidR="00BB6F59">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i/>
                <w:color w:val="000000"/>
                <w:sz w:val="24"/>
              </w:rPr>
              <w:t>1.1</w:t>
            </w:r>
          </w:p>
        </w:tc>
        <w:tc>
          <w:tcPr>
            <w:tcW w:w="12016" w:type="dxa"/>
            <w:tcMar>
              <w:top w:w="50" w:type="dxa"/>
              <w:left w:w="100" w:type="dxa"/>
            </w:tcMar>
            <w:vAlign w:val="center"/>
          </w:tcPr>
          <w:p w:rsidR="00BB6F59" w:rsidRDefault="00EA6F68">
            <w:pPr>
              <w:spacing w:after="0" w:line="336" w:lineRule="auto"/>
              <w:ind w:left="365"/>
              <w:jc w:val="both"/>
            </w:pPr>
            <w:r>
              <w:rPr>
                <w:rFonts w:ascii="Times New Roman" w:hAnsi="Times New Roman"/>
                <w:i/>
                <w:color w:val="000000"/>
                <w:sz w:val="24"/>
              </w:rPr>
              <w:t>Говорение</w:t>
            </w:r>
          </w:p>
        </w:tc>
      </w:tr>
      <w:tr w:rsidR="00BB6F59">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1.1.1</w:t>
            </w:r>
          </w:p>
        </w:tc>
        <w:tc>
          <w:tcPr>
            <w:tcW w:w="12016"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Диалогическая речь</w:t>
            </w:r>
          </w:p>
        </w:tc>
      </w:tr>
      <w:tr w:rsidR="00BB6F59" w:rsidRPr="00EA6F68">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1.1.1.1</w:t>
            </w:r>
          </w:p>
        </w:tc>
        <w:tc>
          <w:tcPr>
            <w:tcW w:w="1201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Диалог этикетного характера с использованием речевыхе ситуаций, ключевых слов и (или) иллюстрации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rsidR="00BB6F59" w:rsidRPr="00EA6F68">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1.1.1.2</w:t>
            </w:r>
          </w:p>
        </w:tc>
        <w:tc>
          <w:tcPr>
            <w:tcW w:w="1201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Диалог-расспрос с использованием речевых ситуациц, ключевых слов и (или) иллюстрации с соблюдением норм речевого этикета, принятых в стране (странах) изучаемого языка: просьба предоставить интересующую информацию; сообщение фактической информации, ответ на вопросы собеседника</w:t>
            </w:r>
          </w:p>
        </w:tc>
      </w:tr>
      <w:tr w:rsidR="00BB6F59" w:rsidRPr="00EA6F68">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1.1.1.3</w:t>
            </w:r>
          </w:p>
        </w:tc>
        <w:tc>
          <w:tcPr>
            <w:tcW w:w="1201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Диалог-побуждение с использованием речевых ситуаций, ключевых слов и </w:t>
            </w:r>
            <w:r w:rsidRPr="00EA6F68">
              <w:rPr>
                <w:rFonts w:ascii="Times New Roman" w:hAnsi="Times New Roman"/>
                <w:color w:val="000000"/>
                <w:sz w:val="24"/>
              </w:rPr>
              <w:lastRenderedPageBreak/>
              <w:t>(или) иллюстрации с соблюдением норм речевого этикета, принятых в стране (странах) изучаемого языка: приглашение собеседника к совместной деятельности, вежливое согласие (несогласие) на предложение собеседника</w:t>
            </w:r>
          </w:p>
        </w:tc>
      </w:tr>
      <w:tr w:rsidR="00BB6F59">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lastRenderedPageBreak/>
              <w:t>1.1.2</w:t>
            </w:r>
          </w:p>
        </w:tc>
        <w:tc>
          <w:tcPr>
            <w:tcW w:w="12016"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 xml:space="preserve">Монологическая речь </w:t>
            </w:r>
          </w:p>
        </w:tc>
      </w:tr>
      <w:tr w:rsidR="00BB6F59" w:rsidRPr="00EA6F68">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1.1.2.1</w:t>
            </w:r>
          </w:p>
        </w:tc>
        <w:tc>
          <w:tcPr>
            <w:tcW w:w="1201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Описание предмета, реального человека или литературного персонажа с использованием ключевых слов, вопросов, плана и (или) иллюстраций</w:t>
            </w:r>
          </w:p>
        </w:tc>
      </w:tr>
      <w:tr w:rsidR="00BB6F59" w:rsidRPr="00EA6F68">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1.1.2.2</w:t>
            </w:r>
          </w:p>
        </w:tc>
        <w:tc>
          <w:tcPr>
            <w:tcW w:w="1201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Рассказ о себе, члене семьи, друге с использованием ключевых слов, вопросов и (или) иллюстраций</w:t>
            </w:r>
          </w:p>
        </w:tc>
      </w:tr>
      <w:tr w:rsidR="00BB6F59" w:rsidRPr="00EA6F68">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1.1.2.3</w:t>
            </w:r>
          </w:p>
        </w:tc>
        <w:tc>
          <w:tcPr>
            <w:tcW w:w="1201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Пересказ основного содержания прочитанного текста с использованием ключевых слов, вопросов и (или) иллюстраций</w:t>
            </w:r>
          </w:p>
        </w:tc>
      </w:tr>
      <w:tr w:rsidR="00BB6F59">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i/>
                <w:color w:val="000000"/>
                <w:sz w:val="24"/>
              </w:rPr>
              <w:t>1.2</w:t>
            </w:r>
          </w:p>
        </w:tc>
        <w:tc>
          <w:tcPr>
            <w:tcW w:w="12016" w:type="dxa"/>
            <w:tcMar>
              <w:top w:w="50" w:type="dxa"/>
              <w:left w:w="100" w:type="dxa"/>
            </w:tcMar>
            <w:vAlign w:val="center"/>
          </w:tcPr>
          <w:p w:rsidR="00BB6F59" w:rsidRDefault="00EA6F68">
            <w:pPr>
              <w:spacing w:after="0" w:line="336" w:lineRule="auto"/>
              <w:ind w:left="365"/>
              <w:jc w:val="both"/>
            </w:pPr>
            <w:r>
              <w:rPr>
                <w:rFonts w:ascii="Times New Roman" w:hAnsi="Times New Roman"/>
                <w:i/>
                <w:color w:val="000000"/>
                <w:sz w:val="24"/>
              </w:rPr>
              <w:t>Аудирование</w:t>
            </w:r>
          </w:p>
        </w:tc>
      </w:tr>
      <w:tr w:rsidR="00BB6F59" w:rsidRPr="00EA6F68">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1.2.1</w:t>
            </w:r>
          </w:p>
        </w:tc>
        <w:tc>
          <w:tcPr>
            <w:tcW w:w="1201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Понимание на слух речи учителя и других обучающихся и вербальная (невербальная) реакция на услышанное (при непосредственном общении)</w:t>
            </w:r>
          </w:p>
        </w:tc>
      </w:tr>
      <w:tr w:rsidR="00BB6F59" w:rsidRPr="00EA6F68">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1.2.2</w:t>
            </w:r>
          </w:p>
        </w:tc>
        <w:tc>
          <w:tcPr>
            <w:tcW w:w="1201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Аудирование с пониманием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помощью иллюстрации и с использованием языковой, в том числе контекстуальной, догадки</w:t>
            </w:r>
          </w:p>
        </w:tc>
      </w:tr>
      <w:tr w:rsidR="00BB6F59" w:rsidRPr="00EA6F68">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1.2.3</w:t>
            </w:r>
          </w:p>
        </w:tc>
        <w:tc>
          <w:tcPr>
            <w:tcW w:w="1201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Аудирование с пониманием запрашиваемой информации в учебных текстах, построенных на изученном языковом материале: выделение из воспринимаемого на слух текста и понимание информации фактического характера с помощью иллюстрации и с использованием языковой, в том числе контекстуальной, догадки</w:t>
            </w:r>
          </w:p>
        </w:tc>
      </w:tr>
      <w:tr w:rsidR="00BB6F59">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i/>
                <w:color w:val="000000"/>
                <w:sz w:val="24"/>
              </w:rPr>
              <w:t>1.3</w:t>
            </w:r>
          </w:p>
        </w:tc>
        <w:tc>
          <w:tcPr>
            <w:tcW w:w="12016" w:type="dxa"/>
            <w:tcMar>
              <w:top w:w="50" w:type="dxa"/>
              <w:left w:w="100" w:type="dxa"/>
            </w:tcMar>
            <w:vAlign w:val="center"/>
          </w:tcPr>
          <w:p w:rsidR="00BB6F59" w:rsidRDefault="00EA6F68">
            <w:pPr>
              <w:spacing w:after="0" w:line="336" w:lineRule="auto"/>
              <w:ind w:left="365"/>
              <w:jc w:val="both"/>
            </w:pPr>
            <w:r>
              <w:rPr>
                <w:rFonts w:ascii="Times New Roman" w:hAnsi="Times New Roman"/>
                <w:i/>
                <w:color w:val="000000"/>
                <w:sz w:val="24"/>
              </w:rPr>
              <w:t>Смысловое чтение</w:t>
            </w:r>
          </w:p>
        </w:tc>
      </w:tr>
      <w:tr w:rsidR="00BB6F59" w:rsidRPr="00EA6F68">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1.3.1</w:t>
            </w:r>
          </w:p>
        </w:tc>
        <w:tc>
          <w:tcPr>
            <w:tcW w:w="1201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Чтение вслух учебных и адаптированных аутентичных текстов, построенных на изученном языковом материале, с соблюдением правил чтения и соответствующей интонацией, понимание прочитанного</w:t>
            </w:r>
          </w:p>
        </w:tc>
      </w:tr>
      <w:tr w:rsidR="00BB6F59" w:rsidRPr="00EA6F68">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1.3.2</w:t>
            </w:r>
          </w:p>
        </w:tc>
        <w:tc>
          <w:tcPr>
            <w:tcW w:w="1201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pacing w:val="-2"/>
                <w:sz w:val="24"/>
              </w:rPr>
              <w:t>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помощью и без помощи иллюстрации и с использованием языковой, в том числе контекстуальной, догадки</w:t>
            </w:r>
          </w:p>
        </w:tc>
      </w:tr>
      <w:tr w:rsidR="00BB6F59" w:rsidRPr="00EA6F68">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1.3.3</w:t>
            </w:r>
          </w:p>
        </w:tc>
        <w:tc>
          <w:tcPr>
            <w:tcW w:w="1201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помощью и без помощи иллюстрации, а также с использованием языковой, в </w:t>
            </w:r>
            <w:r w:rsidRPr="00EA6F68">
              <w:rPr>
                <w:rFonts w:ascii="Times New Roman" w:hAnsi="Times New Roman"/>
                <w:color w:val="000000"/>
                <w:sz w:val="24"/>
              </w:rPr>
              <w:lastRenderedPageBreak/>
              <w:t>том числе контекстуальной, догадки</w:t>
            </w:r>
          </w:p>
        </w:tc>
      </w:tr>
      <w:tr w:rsidR="00BB6F59">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i/>
                <w:color w:val="000000"/>
                <w:sz w:val="24"/>
              </w:rPr>
              <w:lastRenderedPageBreak/>
              <w:t>1.4</w:t>
            </w:r>
          </w:p>
        </w:tc>
        <w:tc>
          <w:tcPr>
            <w:tcW w:w="12016" w:type="dxa"/>
            <w:tcMar>
              <w:top w:w="50" w:type="dxa"/>
              <w:left w:w="100" w:type="dxa"/>
            </w:tcMar>
            <w:vAlign w:val="center"/>
          </w:tcPr>
          <w:p w:rsidR="00BB6F59" w:rsidRDefault="00EA6F68">
            <w:pPr>
              <w:spacing w:after="0" w:line="336" w:lineRule="auto"/>
              <w:ind w:left="365"/>
              <w:jc w:val="both"/>
            </w:pPr>
            <w:r>
              <w:rPr>
                <w:rFonts w:ascii="Times New Roman" w:hAnsi="Times New Roman"/>
                <w:i/>
                <w:color w:val="000000"/>
                <w:sz w:val="24"/>
              </w:rPr>
              <w:t>Письмо</w:t>
            </w:r>
          </w:p>
        </w:tc>
      </w:tr>
      <w:tr w:rsidR="00BB6F59" w:rsidRPr="00EA6F68">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1.4.1</w:t>
            </w:r>
          </w:p>
        </w:tc>
        <w:tc>
          <w:tcPr>
            <w:tcW w:w="1201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 (учебной) задачей</w:t>
            </w:r>
          </w:p>
        </w:tc>
      </w:tr>
      <w:tr w:rsidR="00BB6F59" w:rsidRPr="00EA6F68">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1.4.2</w:t>
            </w:r>
          </w:p>
        </w:tc>
        <w:tc>
          <w:tcPr>
            <w:tcW w:w="1201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Создание подписей к картинкам, фотографиям с пояснением, что на них изображено</w:t>
            </w:r>
          </w:p>
        </w:tc>
      </w:tr>
      <w:tr w:rsidR="00BB6F59" w:rsidRPr="00EA6F68">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1.4.3</w:t>
            </w:r>
          </w:p>
        </w:tc>
        <w:tc>
          <w:tcPr>
            <w:tcW w:w="1201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 (странах) изучаемого языка</w:t>
            </w:r>
          </w:p>
        </w:tc>
      </w:tr>
      <w:tr w:rsidR="00BB6F59" w:rsidRPr="00EA6F68">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1.4.4</w:t>
            </w:r>
          </w:p>
        </w:tc>
        <w:tc>
          <w:tcPr>
            <w:tcW w:w="1201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Написание с использованием образца поздравлений с праздниками (днём рождения, с Новым годом, Рождеством) с выражением пожеланий</w:t>
            </w:r>
          </w:p>
        </w:tc>
      </w:tr>
      <w:tr w:rsidR="00BB6F59">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w:t>
            </w:r>
          </w:p>
        </w:tc>
        <w:tc>
          <w:tcPr>
            <w:tcW w:w="12016"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Языковые знания и навыки</w:t>
            </w:r>
          </w:p>
        </w:tc>
      </w:tr>
      <w:tr w:rsidR="00BB6F59">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i/>
                <w:color w:val="000000"/>
                <w:sz w:val="24"/>
              </w:rPr>
              <w:t>2.1</w:t>
            </w:r>
          </w:p>
        </w:tc>
        <w:tc>
          <w:tcPr>
            <w:tcW w:w="12016" w:type="dxa"/>
            <w:tcMar>
              <w:top w:w="50" w:type="dxa"/>
              <w:left w:w="100" w:type="dxa"/>
            </w:tcMar>
            <w:vAlign w:val="center"/>
          </w:tcPr>
          <w:p w:rsidR="00BB6F59" w:rsidRDefault="00EA6F68">
            <w:pPr>
              <w:spacing w:after="0" w:line="336" w:lineRule="auto"/>
              <w:ind w:left="365"/>
              <w:jc w:val="both"/>
            </w:pPr>
            <w:r>
              <w:rPr>
                <w:rFonts w:ascii="Times New Roman" w:hAnsi="Times New Roman"/>
                <w:i/>
                <w:color w:val="000000"/>
                <w:sz w:val="24"/>
              </w:rPr>
              <w:t>Фонетическая сторона речи</w:t>
            </w:r>
          </w:p>
        </w:tc>
      </w:tr>
      <w:tr w:rsidR="00BB6F59" w:rsidRPr="00EA6F68">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2.1.1</w:t>
            </w:r>
          </w:p>
        </w:tc>
        <w:tc>
          <w:tcPr>
            <w:tcW w:w="1201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Чтение новых слов согласно основным правилам чтения </w:t>
            </w:r>
          </w:p>
        </w:tc>
      </w:tr>
      <w:tr w:rsidR="00BB6F59" w:rsidRPr="00EA6F68">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2.1.2</w:t>
            </w:r>
          </w:p>
        </w:tc>
        <w:tc>
          <w:tcPr>
            <w:tcW w:w="1201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Различение на слух и адекватное, без ошибок произнесение слов с соблюдением правильного ударения и фраз (предложений) с соблюдением их ритмико-интонационных особенностей</w:t>
            </w:r>
          </w:p>
        </w:tc>
      </w:tr>
      <w:tr w:rsidR="00BB6F59">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i/>
                <w:color w:val="000000"/>
                <w:sz w:val="24"/>
              </w:rPr>
              <w:t>2.2</w:t>
            </w:r>
          </w:p>
        </w:tc>
        <w:tc>
          <w:tcPr>
            <w:tcW w:w="12016" w:type="dxa"/>
            <w:tcMar>
              <w:top w:w="50" w:type="dxa"/>
              <w:left w:w="100" w:type="dxa"/>
            </w:tcMar>
            <w:vAlign w:val="center"/>
          </w:tcPr>
          <w:p w:rsidR="00BB6F59" w:rsidRDefault="00EA6F68">
            <w:pPr>
              <w:spacing w:after="0" w:line="336" w:lineRule="auto"/>
              <w:ind w:left="365"/>
              <w:jc w:val="both"/>
            </w:pPr>
            <w:r>
              <w:rPr>
                <w:rFonts w:ascii="Times New Roman" w:hAnsi="Times New Roman"/>
                <w:i/>
                <w:color w:val="000000"/>
                <w:sz w:val="24"/>
              </w:rPr>
              <w:t>Графика, орфография и пунктуация</w:t>
            </w:r>
          </w:p>
        </w:tc>
      </w:tr>
      <w:tr w:rsidR="00BB6F59">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2.2.1</w:t>
            </w:r>
          </w:p>
        </w:tc>
        <w:tc>
          <w:tcPr>
            <w:tcW w:w="12016"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Правильное написание изученных слов</w:t>
            </w:r>
          </w:p>
        </w:tc>
      </w:tr>
      <w:tr w:rsidR="00BB6F59" w:rsidRPr="00EA6F68">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2.2.2</w:t>
            </w:r>
          </w:p>
        </w:tc>
        <w:tc>
          <w:tcPr>
            <w:tcW w:w="1201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Правильная расстановка знаков препинания: точки, вопросительного и восклицательного знаков в конце предложения</w:t>
            </w:r>
          </w:p>
        </w:tc>
      </w:tr>
      <w:tr w:rsidR="00BB6F59">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i/>
                <w:color w:val="000000"/>
                <w:sz w:val="24"/>
              </w:rPr>
              <w:t>2.3</w:t>
            </w:r>
          </w:p>
        </w:tc>
        <w:tc>
          <w:tcPr>
            <w:tcW w:w="12016" w:type="dxa"/>
            <w:tcMar>
              <w:top w:w="50" w:type="dxa"/>
              <w:left w:w="100" w:type="dxa"/>
            </w:tcMar>
            <w:vAlign w:val="center"/>
          </w:tcPr>
          <w:p w:rsidR="00BB6F59" w:rsidRDefault="00EA6F68">
            <w:pPr>
              <w:spacing w:after="0" w:line="336" w:lineRule="auto"/>
              <w:ind w:left="365"/>
              <w:jc w:val="both"/>
            </w:pPr>
            <w:r>
              <w:rPr>
                <w:rFonts w:ascii="Times New Roman" w:hAnsi="Times New Roman"/>
                <w:i/>
                <w:color w:val="000000"/>
                <w:sz w:val="24"/>
              </w:rPr>
              <w:t>Лексическая сторона речи</w:t>
            </w:r>
          </w:p>
        </w:tc>
      </w:tr>
      <w:tr w:rsidR="00BB6F59" w:rsidRPr="00EA6F68">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2.3.1</w:t>
            </w:r>
          </w:p>
        </w:tc>
        <w:tc>
          <w:tcPr>
            <w:tcW w:w="1201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tc>
      </w:tr>
      <w:tr w:rsidR="00BB6F59" w:rsidRPr="00EA6F68">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2.3.2</w:t>
            </w:r>
          </w:p>
        </w:tc>
        <w:tc>
          <w:tcPr>
            <w:tcW w:w="1201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Распознавание и образование в устной и письменной речи количественных числительных при помощи суффиксов </w:t>
            </w:r>
            <w:r w:rsidRPr="00EA6F68">
              <w:rPr>
                <w:rFonts w:ascii="Times New Roman" w:hAnsi="Times New Roman"/>
                <w:i/>
                <w:color w:val="000000"/>
                <w:sz w:val="24"/>
              </w:rPr>
              <w:t>-</w:t>
            </w:r>
            <w:r>
              <w:rPr>
                <w:rFonts w:ascii="Times New Roman" w:hAnsi="Times New Roman"/>
                <w:i/>
                <w:color w:val="000000"/>
                <w:sz w:val="24"/>
              </w:rPr>
              <w:t>zehn</w:t>
            </w:r>
            <w:r w:rsidRPr="00EA6F68">
              <w:rPr>
                <w:rFonts w:ascii="Times New Roman" w:hAnsi="Times New Roman"/>
                <w:color w:val="000000"/>
                <w:sz w:val="24"/>
              </w:rPr>
              <w:t xml:space="preserve">, </w:t>
            </w:r>
            <w:r w:rsidRPr="00EA6F68">
              <w:rPr>
                <w:rFonts w:ascii="Times New Roman" w:hAnsi="Times New Roman"/>
                <w:i/>
                <w:color w:val="000000"/>
                <w:sz w:val="24"/>
              </w:rPr>
              <w:t>-</w:t>
            </w:r>
            <w:r>
              <w:rPr>
                <w:rFonts w:ascii="Times New Roman" w:hAnsi="Times New Roman"/>
                <w:i/>
                <w:color w:val="000000"/>
                <w:sz w:val="24"/>
              </w:rPr>
              <w:t>zig</w:t>
            </w:r>
          </w:p>
        </w:tc>
      </w:tr>
      <w:tr w:rsidR="00BB6F59">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i/>
                <w:color w:val="000000"/>
                <w:sz w:val="24"/>
              </w:rPr>
              <w:t>2.4</w:t>
            </w:r>
          </w:p>
        </w:tc>
        <w:tc>
          <w:tcPr>
            <w:tcW w:w="12016" w:type="dxa"/>
            <w:tcMar>
              <w:top w:w="50" w:type="dxa"/>
              <w:left w:w="100" w:type="dxa"/>
            </w:tcMar>
            <w:vAlign w:val="center"/>
          </w:tcPr>
          <w:p w:rsidR="00BB6F59" w:rsidRDefault="00EA6F68">
            <w:pPr>
              <w:spacing w:after="0" w:line="336" w:lineRule="auto"/>
              <w:ind w:left="365"/>
              <w:jc w:val="both"/>
            </w:pPr>
            <w:r>
              <w:rPr>
                <w:rFonts w:ascii="Times New Roman" w:hAnsi="Times New Roman"/>
                <w:i/>
                <w:color w:val="000000"/>
                <w:sz w:val="24"/>
              </w:rPr>
              <w:t>Грамматическая сторона речи</w:t>
            </w:r>
          </w:p>
        </w:tc>
      </w:tr>
      <w:tr w:rsidR="00BB6F59" w:rsidRPr="00EA6F68">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2.4.1</w:t>
            </w:r>
          </w:p>
        </w:tc>
        <w:tc>
          <w:tcPr>
            <w:tcW w:w="1201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Различные коммуникативные типы предложений: повествовательные (утвердительные, отрицательные (с </w:t>
            </w:r>
            <w:r>
              <w:rPr>
                <w:rFonts w:ascii="Times New Roman" w:hAnsi="Times New Roman"/>
                <w:i/>
                <w:color w:val="000000"/>
                <w:sz w:val="24"/>
              </w:rPr>
              <w:t>kein</w:t>
            </w:r>
            <w:r w:rsidRPr="00EA6F68">
              <w:rPr>
                <w:rFonts w:ascii="Times New Roman" w:hAnsi="Times New Roman"/>
                <w:color w:val="000000"/>
                <w:sz w:val="24"/>
              </w:rPr>
              <w:t xml:space="preserve">), вопросительные (общий и специальный вопросы), побудительные предложения (кроме вежливой формы с </w:t>
            </w:r>
            <w:r>
              <w:rPr>
                <w:rFonts w:ascii="Times New Roman" w:hAnsi="Times New Roman"/>
                <w:i/>
                <w:color w:val="000000"/>
                <w:sz w:val="24"/>
              </w:rPr>
              <w:t>Sie</w:t>
            </w:r>
            <w:r w:rsidRPr="00EA6F68">
              <w:rPr>
                <w:rFonts w:ascii="Times New Roman" w:hAnsi="Times New Roman"/>
                <w:color w:val="000000"/>
                <w:sz w:val="24"/>
              </w:rPr>
              <w:t>)</w:t>
            </w:r>
          </w:p>
        </w:tc>
      </w:tr>
      <w:tr w:rsidR="00BB6F59">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lastRenderedPageBreak/>
              <w:t>2.4.2</w:t>
            </w:r>
          </w:p>
        </w:tc>
        <w:tc>
          <w:tcPr>
            <w:tcW w:w="12016"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 xml:space="preserve">Предложения с местоимением </w:t>
            </w:r>
            <w:r>
              <w:rPr>
                <w:rFonts w:ascii="Times New Roman" w:hAnsi="Times New Roman"/>
                <w:i/>
                <w:color w:val="000000"/>
                <w:sz w:val="24"/>
              </w:rPr>
              <w:t>es</w:t>
            </w:r>
          </w:p>
        </w:tc>
      </w:tr>
      <w:tr w:rsidR="00BB6F59" w:rsidRPr="00EA6F68">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2.4.3</w:t>
            </w:r>
          </w:p>
        </w:tc>
        <w:tc>
          <w:tcPr>
            <w:tcW w:w="1201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Предложения с конструкцией </w:t>
            </w:r>
            <w:r>
              <w:rPr>
                <w:rFonts w:ascii="Times New Roman" w:hAnsi="Times New Roman"/>
                <w:i/>
                <w:color w:val="000000"/>
                <w:sz w:val="24"/>
              </w:rPr>
              <w:t>es</w:t>
            </w:r>
            <w:r w:rsidRPr="00EA6F68">
              <w:rPr>
                <w:rFonts w:ascii="Times New Roman" w:hAnsi="Times New Roman"/>
                <w:i/>
                <w:color w:val="000000"/>
                <w:sz w:val="24"/>
              </w:rPr>
              <w:t xml:space="preserve"> </w:t>
            </w:r>
            <w:r>
              <w:rPr>
                <w:rFonts w:ascii="Times New Roman" w:hAnsi="Times New Roman"/>
                <w:i/>
                <w:color w:val="000000"/>
                <w:sz w:val="24"/>
              </w:rPr>
              <w:t>gibt</w:t>
            </w:r>
          </w:p>
        </w:tc>
      </w:tr>
      <w:tr w:rsidR="00BB6F59" w:rsidRPr="00EA6F68">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2.4.4</w:t>
            </w:r>
          </w:p>
        </w:tc>
        <w:tc>
          <w:tcPr>
            <w:tcW w:w="1201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Спряжение глаголов </w:t>
            </w:r>
            <w:r>
              <w:rPr>
                <w:rFonts w:ascii="Times New Roman" w:hAnsi="Times New Roman"/>
                <w:i/>
                <w:color w:val="000000"/>
                <w:sz w:val="24"/>
              </w:rPr>
              <w:t>sein</w:t>
            </w:r>
            <w:r w:rsidRPr="00EA6F68">
              <w:rPr>
                <w:rFonts w:ascii="Times New Roman" w:hAnsi="Times New Roman"/>
                <w:color w:val="000000"/>
                <w:sz w:val="24"/>
              </w:rPr>
              <w:t xml:space="preserve">, </w:t>
            </w:r>
            <w:r>
              <w:rPr>
                <w:rFonts w:ascii="Times New Roman" w:hAnsi="Times New Roman"/>
                <w:i/>
                <w:color w:val="000000"/>
                <w:sz w:val="24"/>
              </w:rPr>
              <w:t>haben</w:t>
            </w:r>
            <w:r w:rsidRPr="00EA6F68">
              <w:rPr>
                <w:rFonts w:ascii="Times New Roman" w:hAnsi="Times New Roman"/>
                <w:color w:val="000000"/>
                <w:sz w:val="24"/>
              </w:rPr>
              <w:t xml:space="preserve"> в </w:t>
            </w:r>
            <w:r>
              <w:rPr>
                <w:rFonts w:ascii="Times New Roman" w:hAnsi="Times New Roman"/>
                <w:color w:val="000000"/>
                <w:sz w:val="24"/>
              </w:rPr>
              <w:t>Pr</w:t>
            </w:r>
            <w:r w:rsidRPr="00EA6F68">
              <w:rPr>
                <w:rFonts w:ascii="Times New Roman" w:hAnsi="Times New Roman"/>
                <w:color w:val="000000"/>
                <w:sz w:val="24"/>
              </w:rPr>
              <w:t>ä</w:t>
            </w:r>
            <w:r>
              <w:rPr>
                <w:rFonts w:ascii="Times New Roman" w:hAnsi="Times New Roman"/>
                <w:color w:val="000000"/>
                <w:sz w:val="24"/>
              </w:rPr>
              <w:t>teritum</w:t>
            </w:r>
          </w:p>
        </w:tc>
      </w:tr>
      <w:tr w:rsidR="00BB6F59" w:rsidRPr="00EA6F68">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2.4.5</w:t>
            </w:r>
          </w:p>
        </w:tc>
        <w:tc>
          <w:tcPr>
            <w:tcW w:w="1201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Спряжение слабых и сильных глаголов в </w:t>
            </w:r>
            <w:r>
              <w:rPr>
                <w:rFonts w:ascii="Times New Roman" w:hAnsi="Times New Roman"/>
                <w:color w:val="000000"/>
                <w:sz w:val="24"/>
              </w:rPr>
              <w:t>Pr</w:t>
            </w:r>
            <w:r w:rsidRPr="00EA6F68">
              <w:rPr>
                <w:rFonts w:ascii="Times New Roman" w:hAnsi="Times New Roman"/>
                <w:color w:val="000000"/>
                <w:sz w:val="24"/>
              </w:rPr>
              <w:t>ä</w:t>
            </w:r>
            <w:r>
              <w:rPr>
                <w:rFonts w:ascii="Times New Roman" w:hAnsi="Times New Roman"/>
                <w:color w:val="000000"/>
                <w:sz w:val="24"/>
              </w:rPr>
              <w:t>sens</w:t>
            </w:r>
            <w:r w:rsidRPr="00EA6F68">
              <w:rPr>
                <w:rFonts w:ascii="Times New Roman" w:hAnsi="Times New Roman"/>
                <w:color w:val="000000"/>
                <w:sz w:val="24"/>
              </w:rPr>
              <w:t xml:space="preserve"> (в том числе во 2-м лице множественного числа)</w:t>
            </w:r>
          </w:p>
        </w:tc>
      </w:tr>
      <w:tr w:rsidR="00BB6F59" w:rsidRPr="00EA6F68">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2.4.6</w:t>
            </w:r>
          </w:p>
        </w:tc>
        <w:tc>
          <w:tcPr>
            <w:tcW w:w="1201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Употребление слабых и сильных глаголов в </w:t>
            </w:r>
            <w:r>
              <w:rPr>
                <w:rFonts w:ascii="Times New Roman" w:hAnsi="Times New Roman"/>
                <w:color w:val="000000"/>
                <w:sz w:val="24"/>
              </w:rPr>
              <w:t>Perfekt</w:t>
            </w:r>
          </w:p>
        </w:tc>
      </w:tr>
      <w:tr w:rsidR="00BB6F59" w:rsidRPr="00EA6F68">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2.4.7</w:t>
            </w:r>
          </w:p>
        </w:tc>
        <w:tc>
          <w:tcPr>
            <w:tcW w:w="1201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Модальные глаголы </w:t>
            </w:r>
            <w:r>
              <w:rPr>
                <w:rFonts w:ascii="Times New Roman" w:hAnsi="Times New Roman"/>
                <w:i/>
                <w:color w:val="000000"/>
                <w:sz w:val="24"/>
              </w:rPr>
              <w:t>m</w:t>
            </w:r>
            <w:r w:rsidRPr="00EA6F68">
              <w:rPr>
                <w:rFonts w:ascii="Times New Roman" w:hAnsi="Times New Roman"/>
                <w:i/>
                <w:color w:val="000000"/>
                <w:sz w:val="24"/>
              </w:rPr>
              <w:t>ö</w:t>
            </w:r>
            <w:r>
              <w:rPr>
                <w:rFonts w:ascii="Times New Roman" w:hAnsi="Times New Roman"/>
                <w:i/>
                <w:color w:val="000000"/>
                <w:sz w:val="24"/>
              </w:rPr>
              <w:t>gen</w:t>
            </w:r>
            <w:r w:rsidRPr="00EA6F68">
              <w:rPr>
                <w:rFonts w:ascii="Times New Roman" w:hAnsi="Times New Roman"/>
                <w:color w:val="000000"/>
                <w:sz w:val="24"/>
              </w:rPr>
              <w:t xml:space="preserve"> (в форме </w:t>
            </w:r>
            <w:r>
              <w:rPr>
                <w:rFonts w:ascii="Times New Roman" w:hAnsi="Times New Roman"/>
                <w:i/>
                <w:color w:val="000000"/>
                <w:sz w:val="24"/>
              </w:rPr>
              <w:t>m</w:t>
            </w:r>
            <w:r w:rsidRPr="00EA6F68">
              <w:rPr>
                <w:rFonts w:ascii="Times New Roman" w:hAnsi="Times New Roman"/>
                <w:i/>
                <w:color w:val="000000"/>
                <w:sz w:val="24"/>
              </w:rPr>
              <w:t>ö</w:t>
            </w:r>
            <w:r>
              <w:rPr>
                <w:rFonts w:ascii="Times New Roman" w:hAnsi="Times New Roman"/>
                <w:i/>
                <w:color w:val="000000"/>
                <w:sz w:val="24"/>
              </w:rPr>
              <w:t>chte</w:t>
            </w:r>
            <w:r w:rsidRPr="00EA6F68">
              <w:rPr>
                <w:rFonts w:ascii="Times New Roman" w:hAnsi="Times New Roman"/>
                <w:color w:val="000000"/>
                <w:sz w:val="24"/>
              </w:rPr>
              <w:t xml:space="preserve">), </w:t>
            </w:r>
            <w:r>
              <w:rPr>
                <w:rFonts w:ascii="Times New Roman" w:hAnsi="Times New Roman"/>
                <w:i/>
                <w:color w:val="000000"/>
                <w:sz w:val="24"/>
              </w:rPr>
              <w:t>m</w:t>
            </w:r>
            <w:r w:rsidRPr="00EA6F68">
              <w:rPr>
                <w:rFonts w:ascii="Times New Roman" w:hAnsi="Times New Roman"/>
                <w:i/>
                <w:color w:val="000000"/>
                <w:sz w:val="24"/>
              </w:rPr>
              <w:t>ü</w:t>
            </w:r>
            <w:r>
              <w:rPr>
                <w:rFonts w:ascii="Times New Roman" w:hAnsi="Times New Roman"/>
                <w:i/>
                <w:color w:val="000000"/>
                <w:sz w:val="24"/>
              </w:rPr>
              <w:t>ssen</w:t>
            </w:r>
            <w:r w:rsidRPr="00EA6F68">
              <w:rPr>
                <w:rFonts w:ascii="Times New Roman" w:hAnsi="Times New Roman"/>
                <w:color w:val="000000"/>
                <w:sz w:val="24"/>
              </w:rPr>
              <w:t xml:space="preserve"> (в </w:t>
            </w:r>
            <w:r>
              <w:rPr>
                <w:rFonts w:ascii="Times New Roman" w:hAnsi="Times New Roman"/>
                <w:color w:val="000000"/>
                <w:sz w:val="24"/>
              </w:rPr>
              <w:t>Pr</w:t>
            </w:r>
            <w:r w:rsidRPr="00EA6F68">
              <w:rPr>
                <w:rFonts w:ascii="Times New Roman" w:hAnsi="Times New Roman"/>
                <w:color w:val="000000"/>
                <w:sz w:val="24"/>
              </w:rPr>
              <w:t>ä</w:t>
            </w:r>
            <w:r>
              <w:rPr>
                <w:rFonts w:ascii="Times New Roman" w:hAnsi="Times New Roman"/>
                <w:color w:val="000000"/>
                <w:sz w:val="24"/>
              </w:rPr>
              <w:t>sens</w:t>
            </w:r>
            <w:r w:rsidRPr="00EA6F68">
              <w:rPr>
                <w:rFonts w:ascii="Times New Roman" w:hAnsi="Times New Roman"/>
                <w:color w:val="000000"/>
                <w:sz w:val="24"/>
              </w:rPr>
              <w:t>)</w:t>
            </w:r>
          </w:p>
        </w:tc>
      </w:tr>
      <w:tr w:rsidR="00BB6F59">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2.4.8</w:t>
            </w:r>
          </w:p>
        </w:tc>
        <w:tc>
          <w:tcPr>
            <w:tcW w:w="12016"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Множественное число имён существительных</w:t>
            </w:r>
          </w:p>
        </w:tc>
      </w:tr>
      <w:tr w:rsidR="00BB6F59" w:rsidRPr="00EA6F68">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2.4.9</w:t>
            </w:r>
          </w:p>
        </w:tc>
        <w:tc>
          <w:tcPr>
            <w:tcW w:w="1201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Нулевой артикль с именами существительными (наиболее распространённые случаи употребления)</w:t>
            </w:r>
          </w:p>
        </w:tc>
      </w:tr>
      <w:tr w:rsidR="00BB6F59" w:rsidRPr="00EA6F68">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2.4.10</w:t>
            </w:r>
          </w:p>
        </w:tc>
        <w:tc>
          <w:tcPr>
            <w:tcW w:w="1201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Склонение имён существительных в единственном числе в именительном, дательном и винительном падежах</w:t>
            </w:r>
          </w:p>
        </w:tc>
      </w:tr>
      <w:tr w:rsidR="00BB6F59">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2.4.11</w:t>
            </w:r>
          </w:p>
        </w:tc>
        <w:tc>
          <w:tcPr>
            <w:tcW w:w="12016"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Личные местоимения</w:t>
            </w:r>
          </w:p>
        </w:tc>
      </w:tr>
      <w:tr w:rsidR="00BB6F59">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2.4.12</w:t>
            </w:r>
          </w:p>
        </w:tc>
        <w:tc>
          <w:tcPr>
            <w:tcW w:w="12016"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Притяжательные местоимения</w:t>
            </w:r>
          </w:p>
        </w:tc>
      </w:tr>
      <w:tr w:rsidR="00BB6F59">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2.4.13</w:t>
            </w:r>
          </w:p>
        </w:tc>
        <w:tc>
          <w:tcPr>
            <w:tcW w:w="12016"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Количественные числительные (13 – 30)</w:t>
            </w:r>
          </w:p>
        </w:tc>
      </w:tr>
      <w:tr w:rsidR="00BB6F59" w:rsidRPr="00EA6F68">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2.4.14</w:t>
            </w:r>
          </w:p>
        </w:tc>
        <w:tc>
          <w:tcPr>
            <w:tcW w:w="1201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Наиболее употребительные предлоги для выражения временны́х и пространственных отношений </w:t>
            </w:r>
            <w:r>
              <w:rPr>
                <w:rFonts w:ascii="Times New Roman" w:hAnsi="Times New Roman"/>
                <w:i/>
                <w:color w:val="000000"/>
                <w:sz w:val="24"/>
              </w:rPr>
              <w:t>in</w:t>
            </w:r>
            <w:r w:rsidRPr="00EA6F68">
              <w:rPr>
                <w:rFonts w:ascii="Times New Roman" w:hAnsi="Times New Roman"/>
                <w:color w:val="000000"/>
                <w:sz w:val="24"/>
              </w:rPr>
              <w:t xml:space="preserve">, </w:t>
            </w:r>
            <w:r>
              <w:rPr>
                <w:rFonts w:ascii="Times New Roman" w:hAnsi="Times New Roman"/>
                <w:i/>
                <w:color w:val="000000"/>
                <w:sz w:val="24"/>
              </w:rPr>
              <w:t>an</w:t>
            </w:r>
            <w:r w:rsidRPr="00EA6F68">
              <w:rPr>
                <w:rFonts w:ascii="Times New Roman" w:hAnsi="Times New Roman"/>
                <w:color w:val="000000"/>
                <w:sz w:val="24"/>
              </w:rPr>
              <w:t xml:space="preserve"> (употребляемые с дательным падежом)</w:t>
            </w:r>
          </w:p>
        </w:tc>
      </w:tr>
      <w:tr w:rsidR="00BB6F59">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3</w:t>
            </w:r>
          </w:p>
        </w:tc>
        <w:tc>
          <w:tcPr>
            <w:tcW w:w="12016"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Социокультурные знания и умения</w:t>
            </w:r>
          </w:p>
        </w:tc>
      </w:tr>
      <w:tr w:rsidR="00BB6F59" w:rsidRPr="00EA6F68">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3.1</w:t>
            </w:r>
          </w:p>
        </w:tc>
        <w:tc>
          <w:tcPr>
            <w:tcW w:w="1201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pacing w:val="-3"/>
                <w:sz w:val="24"/>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tc>
      </w:tr>
      <w:tr w:rsidR="00BB6F59" w:rsidRPr="00EA6F68">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3.2</w:t>
            </w:r>
          </w:p>
        </w:tc>
        <w:tc>
          <w:tcPr>
            <w:tcW w:w="1201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Знание произведений детского фольклора (рифмовок, стихов, песенок), персонажей детских книг</w:t>
            </w:r>
          </w:p>
        </w:tc>
      </w:tr>
      <w:tr w:rsidR="00BB6F59" w:rsidRPr="00EA6F68">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3.3</w:t>
            </w:r>
          </w:p>
        </w:tc>
        <w:tc>
          <w:tcPr>
            <w:tcW w:w="1201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Краткое представление своей страны и страны (стран) изучаемого языка (названия родной страны и страны (стран) изучаемого языка и их столиц, название родного населенного пункта, цвета национальных флагов)</w:t>
            </w:r>
          </w:p>
        </w:tc>
      </w:tr>
      <w:tr w:rsidR="00BB6F59">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w:t>
            </w:r>
          </w:p>
        </w:tc>
        <w:tc>
          <w:tcPr>
            <w:tcW w:w="12016"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Компенсаторные умения</w:t>
            </w:r>
          </w:p>
        </w:tc>
      </w:tr>
      <w:tr w:rsidR="00BB6F59" w:rsidRPr="00EA6F68">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4.1</w:t>
            </w:r>
          </w:p>
        </w:tc>
        <w:tc>
          <w:tcPr>
            <w:tcW w:w="1201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Использование при чтении и аудировании языковой, в том числе контекстуальной, догадки</w:t>
            </w:r>
          </w:p>
        </w:tc>
      </w:tr>
      <w:tr w:rsidR="00BB6F59" w:rsidRPr="00EA6F68">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4.2</w:t>
            </w:r>
          </w:p>
        </w:tc>
        <w:tc>
          <w:tcPr>
            <w:tcW w:w="1201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Использование при формулировании собственных высказываний ключевых слов, вопросов, иллюстраций</w:t>
            </w:r>
          </w:p>
        </w:tc>
      </w:tr>
      <w:tr w:rsidR="00BB6F59" w:rsidRPr="00EA6F68">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4.3</w:t>
            </w:r>
          </w:p>
        </w:tc>
        <w:tc>
          <w:tcPr>
            <w:tcW w:w="1201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Игнорирование информации, не являющейся необходимой для понимания основного содержания прочитанного (прослушанного) текста или для </w:t>
            </w:r>
            <w:r w:rsidRPr="00EA6F68">
              <w:rPr>
                <w:rFonts w:ascii="Times New Roman" w:hAnsi="Times New Roman"/>
                <w:color w:val="000000"/>
                <w:sz w:val="24"/>
              </w:rPr>
              <w:lastRenderedPageBreak/>
              <w:t>нахождения в тексте запрашиваемой информации</w:t>
            </w:r>
          </w:p>
        </w:tc>
      </w:tr>
      <w:tr w:rsidR="00BB6F59">
        <w:trPr>
          <w:trHeight w:val="144"/>
          <w:tblCellSpacing w:w="0" w:type="dxa"/>
        </w:trPr>
        <w:tc>
          <w:tcPr>
            <w:tcW w:w="0" w:type="auto"/>
            <w:gridSpan w:val="2"/>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lastRenderedPageBreak/>
              <w:t>Тематическое содержание речи</w:t>
            </w:r>
          </w:p>
        </w:tc>
      </w:tr>
      <w:tr w:rsidR="00BB6F59">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А</w:t>
            </w:r>
          </w:p>
        </w:tc>
        <w:tc>
          <w:tcPr>
            <w:tcW w:w="12016" w:type="dxa"/>
            <w:tcMar>
              <w:top w:w="50" w:type="dxa"/>
              <w:left w:w="100" w:type="dxa"/>
            </w:tcMar>
            <w:vAlign w:val="center"/>
          </w:tcPr>
          <w:p w:rsidR="00BB6F59" w:rsidRDefault="00EA6F68">
            <w:pPr>
              <w:spacing w:after="0" w:line="336" w:lineRule="auto"/>
              <w:ind w:left="365"/>
              <w:jc w:val="both"/>
            </w:pPr>
            <w:r w:rsidRPr="00EA6F68">
              <w:rPr>
                <w:rFonts w:ascii="Times New Roman" w:hAnsi="Times New Roman"/>
                <w:color w:val="000000"/>
                <w:sz w:val="24"/>
              </w:rPr>
              <w:t xml:space="preserve">Мир моего «я». Моя семья. Мой день рождения, подарки. Моя любимая еда. </w:t>
            </w:r>
            <w:r>
              <w:rPr>
                <w:rFonts w:ascii="Times New Roman" w:hAnsi="Times New Roman"/>
                <w:color w:val="000000"/>
                <w:sz w:val="24"/>
              </w:rPr>
              <w:t>Мой день (распорядок дня)</w:t>
            </w:r>
          </w:p>
        </w:tc>
      </w:tr>
      <w:tr w:rsidR="00BB6F59">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Б</w:t>
            </w:r>
          </w:p>
        </w:tc>
        <w:tc>
          <w:tcPr>
            <w:tcW w:w="12016" w:type="dxa"/>
            <w:tcMar>
              <w:top w:w="50" w:type="dxa"/>
              <w:left w:w="100" w:type="dxa"/>
            </w:tcMar>
            <w:vAlign w:val="center"/>
          </w:tcPr>
          <w:p w:rsidR="00BB6F59" w:rsidRDefault="00EA6F68">
            <w:pPr>
              <w:spacing w:after="0" w:line="336" w:lineRule="auto"/>
              <w:ind w:left="365"/>
              <w:jc w:val="both"/>
            </w:pPr>
            <w:r w:rsidRPr="00EA6F68">
              <w:rPr>
                <w:rFonts w:ascii="Times New Roman" w:hAnsi="Times New Roman"/>
                <w:color w:val="000000"/>
                <w:sz w:val="24"/>
              </w:rPr>
              <w:t xml:space="preserve">Мир моих увлечений. Любимая игрушка, игра. Любимый цвет. Мой питомец. Любимые занятия. </w:t>
            </w:r>
            <w:r>
              <w:rPr>
                <w:rFonts w:ascii="Times New Roman" w:hAnsi="Times New Roman"/>
                <w:color w:val="000000"/>
                <w:sz w:val="24"/>
              </w:rPr>
              <w:t>Любимая сказка. Выходной день (в цирке, зоопарке, парке). Каникулы</w:t>
            </w:r>
          </w:p>
        </w:tc>
      </w:tr>
      <w:tr w:rsidR="00BB6F59">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В</w:t>
            </w:r>
          </w:p>
        </w:tc>
        <w:tc>
          <w:tcPr>
            <w:tcW w:w="12016" w:type="dxa"/>
            <w:tcMar>
              <w:top w:w="50" w:type="dxa"/>
              <w:left w:w="100" w:type="dxa"/>
            </w:tcMar>
            <w:vAlign w:val="center"/>
          </w:tcPr>
          <w:p w:rsidR="00BB6F59" w:rsidRDefault="00EA6F68">
            <w:pPr>
              <w:spacing w:after="0" w:line="336" w:lineRule="auto"/>
              <w:ind w:left="365"/>
              <w:jc w:val="both"/>
            </w:pPr>
            <w:r w:rsidRPr="00EA6F68">
              <w:rPr>
                <w:rFonts w:ascii="Times New Roman" w:hAnsi="Times New Roman"/>
                <w:color w:val="000000"/>
                <w:sz w:val="24"/>
              </w:rPr>
              <w:t xml:space="preserve">Мир вокруг меня. Моя комната (квартира, дом). Моя школа. Мои друзья. Моя малая родина (город, село и другой населенный пункт). </w:t>
            </w:r>
            <w:r>
              <w:rPr>
                <w:rFonts w:ascii="Times New Roman" w:hAnsi="Times New Roman"/>
                <w:color w:val="000000"/>
                <w:sz w:val="24"/>
              </w:rPr>
              <w:t>Дикие и домашние животные. Погода. Времена года (месяцы)</w:t>
            </w:r>
          </w:p>
        </w:tc>
      </w:tr>
      <w:tr w:rsidR="00BB6F59">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Г</w:t>
            </w:r>
          </w:p>
        </w:tc>
        <w:tc>
          <w:tcPr>
            <w:tcW w:w="12016" w:type="dxa"/>
            <w:tcMar>
              <w:top w:w="50" w:type="dxa"/>
              <w:left w:w="100" w:type="dxa"/>
            </w:tcMar>
            <w:vAlign w:val="center"/>
          </w:tcPr>
          <w:p w:rsidR="00BB6F59" w:rsidRDefault="00EA6F68">
            <w:pPr>
              <w:spacing w:after="0" w:line="336" w:lineRule="auto"/>
              <w:ind w:left="365"/>
              <w:jc w:val="both"/>
            </w:pPr>
            <w:r w:rsidRPr="00EA6F68">
              <w:rPr>
                <w:rFonts w:ascii="Times New Roman" w:hAnsi="Times New Roman"/>
                <w:color w:val="000000"/>
                <w:sz w:val="24"/>
              </w:rPr>
              <w:t xml:space="preserve">Родная страна и страны изучаемого языка. Россия и страна (страны) изучаемого языка. Их столицы, достопримечательности, некоторые интересные факты. Произведения детского фольклора. Персонажи детских книг. </w:t>
            </w:r>
            <w:r>
              <w:rPr>
                <w:rFonts w:ascii="Times New Roman" w:hAnsi="Times New Roman"/>
                <w:color w:val="000000"/>
                <w:sz w:val="24"/>
              </w:rPr>
              <w:t>Праздники родной страны и страны (стран) изучаемого языка</w:t>
            </w:r>
          </w:p>
        </w:tc>
      </w:tr>
    </w:tbl>
    <w:p w:rsidR="00BB6F59" w:rsidRDefault="00BB6F59">
      <w:pPr>
        <w:spacing w:after="0" w:line="1" w:lineRule="atLeast"/>
        <w:ind w:left="120"/>
      </w:pPr>
    </w:p>
    <w:p w:rsidR="00BB6F59" w:rsidRDefault="00EA6F68">
      <w:pPr>
        <w:spacing w:before="199" w:after="199" w:line="1" w:lineRule="atLeast"/>
        <w:ind w:left="120"/>
      </w:pPr>
      <w:r>
        <w:rPr>
          <w:rFonts w:ascii="Times New Roman" w:hAnsi="Times New Roman"/>
          <w:b/>
          <w:color w:val="333333"/>
          <w:sz w:val="24"/>
        </w:rPr>
        <w:t>4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628"/>
        <w:gridCol w:w="8792"/>
      </w:tblGrid>
      <w:tr w:rsidR="00BB6F59">
        <w:trPr>
          <w:trHeight w:val="144"/>
          <w:tblCellSpacing w:w="0" w:type="dxa"/>
        </w:trPr>
        <w:tc>
          <w:tcPr>
            <w:tcW w:w="1851" w:type="dxa"/>
            <w:tcMar>
              <w:top w:w="50" w:type="dxa"/>
              <w:left w:w="100" w:type="dxa"/>
            </w:tcMar>
            <w:vAlign w:val="center"/>
          </w:tcPr>
          <w:p w:rsidR="00BB6F59" w:rsidRDefault="00EA6F68">
            <w:pPr>
              <w:spacing w:after="0"/>
              <w:ind w:left="272"/>
            </w:pPr>
            <w:r>
              <w:rPr>
                <w:rFonts w:ascii="Times New Roman" w:hAnsi="Times New Roman"/>
                <w:b/>
                <w:color w:val="000000"/>
                <w:sz w:val="24"/>
              </w:rPr>
              <w:t xml:space="preserve"> Код </w:t>
            </w:r>
          </w:p>
        </w:tc>
        <w:tc>
          <w:tcPr>
            <w:tcW w:w="12016" w:type="dxa"/>
            <w:tcMar>
              <w:top w:w="50" w:type="dxa"/>
              <w:left w:w="100" w:type="dxa"/>
            </w:tcMar>
            <w:vAlign w:val="center"/>
          </w:tcPr>
          <w:p w:rsidR="00BB6F59" w:rsidRDefault="00EA6F68">
            <w:pPr>
              <w:spacing w:after="0"/>
              <w:ind w:left="272"/>
            </w:pPr>
            <w:r>
              <w:rPr>
                <w:rFonts w:ascii="Times New Roman" w:hAnsi="Times New Roman"/>
                <w:b/>
                <w:color w:val="000000"/>
                <w:sz w:val="24"/>
              </w:rPr>
              <w:t xml:space="preserve"> Проверяемый элемент содержания </w:t>
            </w:r>
          </w:p>
        </w:tc>
      </w:tr>
      <w:tr w:rsidR="00BB6F59">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w:t>
            </w:r>
          </w:p>
        </w:tc>
        <w:tc>
          <w:tcPr>
            <w:tcW w:w="12016"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Коммуникативные умения</w:t>
            </w:r>
          </w:p>
        </w:tc>
      </w:tr>
      <w:tr w:rsidR="00BB6F59">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i/>
                <w:color w:val="000000"/>
                <w:sz w:val="24"/>
              </w:rPr>
              <w:t>1.1</w:t>
            </w:r>
          </w:p>
        </w:tc>
        <w:tc>
          <w:tcPr>
            <w:tcW w:w="12016" w:type="dxa"/>
            <w:tcMar>
              <w:top w:w="50" w:type="dxa"/>
              <w:left w:w="100" w:type="dxa"/>
            </w:tcMar>
            <w:vAlign w:val="center"/>
          </w:tcPr>
          <w:p w:rsidR="00BB6F59" w:rsidRDefault="00EA6F68">
            <w:pPr>
              <w:spacing w:after="0" w:line="336" w:lineRule="auto"/>
              <w:ind w:left="365"/>
              <w:jc w:val="both"/>
            </w:pPr>
            <w:r>
              <w:rPr>
                <w:rFonts w:ascii="Times New Roman" w:hAnsi="Times New Roman"/>
                <w:i/>
                <w:color w:val="000000"/>
                <w:sz w:val="24"/>
              </w:rPr>
              <w:t>Говорение</w:t>
            </w:r>
          </w:p>
        </w:tc>
      </w:tr>
      <w:tr w:rsidR="00BB6F59">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1.1.1</w:t>
            </w:r>
          </w:p>
        </w:tc>
        <w:tc>
          <w:tcPr>
            <w:tcW w:w="12016"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Диалогическая речь</w:t>
            </w:r>
          </w:p>
        </w:tc>
      </w:tr>
      <w:tr w:rsidR="00BB6F59" w:rsidRPr="00EA6F68">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1.1.1.1</w:t>
            </w:r>
          </w:p>
        </w:tc>
        <w:tc>
          <w:tcPr>
            <w:tcW w:w="1201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tc>
      </w:tr>
      <w:tr w:rsidR="00BB6F59" w:rsidRPr="00EA6F68">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1.1.1.2</w:t>
            </w:r>
          </w:p>
        </w:tc>
        <w:tc>
          <w:tcPr>
            <w:tcW w:w="1201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ответы на вопросы собеседника</w:t>
            </w:r>
          </w:p>
        </w:tc>
      </w:tr>
      <w:tr w:rsidR="00BB6F59" w:rsidRPr="00EA6F68">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1.1.1.3</w:t>
            </w:r>
          </w:p>
        </w:tc>
        <w:tc>
          <w:tcPr>
            <w:tcW w:w="12016"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Диалог-побуждение с использованием речевых ситуаций, ключевых слов и (или) иллюстрации с соблюдением норм речевого этикета, принятых в стране (странах) изучаемого языка: обращение к собеседнику с просьбой, вежливое согласие выполнить просьбу, приглашение собеседника к совместной деятельности, вежливое согласие (несогласие) на предложение собеседника</w:t>
            </w:r>
          </w:p>
        </w:tc>
      </w:tr>
      <w:tr w:rsidR="00BB6F59">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1.1.2</w:t>
            </w:r>
          </w:p>
        </w:tc>
        <w:tc>
          <w:tcPr>
            <w:tcW w:w="12016" w:type="dxa"/>
            <w:tcMar>
              <w:top w:w="50" w:type="dxa"/>
              <w:left w:w="100" w:type="dxa"/>
            </w:tcMar>
            <w:vAlign w:val="center"/>
          </w:tcPr>
          <w:p w:rsidR="00BB6F59" w:rsidRDefault="00EA6F68">
            <w:pPr>
              <w:spacing w:after="0" w:line="312" w:lineRule="auto"/>
              <w:ind w:left="365"/>
              <w:jc w:val="both"/>
            </w:pPr>
            <w:r>
              <w:rPr>
                <w:rFonts w:ascii="Times New Roman" w:hAnsi="Times New Roman"/>
                <w:color w:val="000000"/>
                <w:sz w:val="24"/>
              </w:rPr>
              <w:t xml:space="preserve">Монологическая речь </w:t>
            </w:r>
          </w:p>
        </w:tc>
      </w:tr>
      <w:tr w:rsidR="00BB6F59" w:rsidRPr="00EA6F68">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lastRenderedPageBreak/>
              <w:t>1.1.2.1</w:t>
            </w:r>
          </w:p>
        </w:tc>
        <w:tc>
          <w:tcPr>
            <w:tcW w:w="12016"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Описание предмета, внешности и одежды, черт характера реального человека или литературного персонажа с использованием ключевых слов, вопросов и (или) иллюстрации</w:t>
            </w:r>
          </w:p>
        </w:tc>
      </w:tr>
      <w:tr w:rsidR="00BB6F59" w:rsidRPr="00EA6F68">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1.1.2.2</w:t>
            </w:r>
          </w:p>
        </w:tc>
        <w:tc>
          <w:tcPr>
            <w:tcW w:w="12016"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Рассказ (сообщение, повествование) с использованием ключевых слов, вопросов и (или) иллюстрации</w:t>
            </w:r>
          </w:p>
        </w:tc>
      </w:tr>
      <w:tr w:rsidR="00BB6F59" w:rsidRPr="00EA6F68">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1.1.2.3</w:t>
            </w:r>
          </w:p>
        </w:tc>
        <w:tc>
          <w:tcPr>
            <w:tcW w:w="12016"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tc>
      </w:tr>
      <w:tr w:rsidR="00BB6F59" w:rsidRPr="00EA6F68">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1.1.2.4</w:t>
            </w:r>
          </w:p>
        </w:tc>
        <w:tc>
          <w:tcPr>
            <w:tcW w:w="1201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Пересказ основного содержания прочитанного текста с использованием ключевых слов, вопросов, плана и (или) иллюстрации</w:t>
            </w:r>
          </w:p>
        </w:tc>
      </w:tr>
      <w:tr w:rsidR="00BB6F59" w:rsidRPr="00EA6F68">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1.1.2.5</w:t>
            </w:r>
          </w:p>
        </w:tc>
        <w:tc>
          <w:tcPr>
            <w:tcW w:w="1201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Краткое устное изложение результатов выполненного несложного проектного задания</w:t>
            </w:r>
          </w:p>
        </w:tc>
      </w:tr>
      <w:tr w:rsidR="00BB6F59">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i/>
                <w:color w:val="000000"/>
                <w:sz w:val="24"/>
              </w:rPr>
              <w:t>1.2</w:t>
            </w:r>
          </w:p>
        </w:tc>
        <w:tc>
          <w:tcPr>
            <w:tcW w:w="12016" w:type="dxa"/>
            <w:tcMar>
              <w:top w:w="50" w:type="dxa"/>
              <w:left w:w="100" w:type="dxa"/>
            </w:tcMar>
            <w:vAlign w:val="center"/>
          </w:tcPr>
          <w:p w:rsidR="00BB6F59" w:rsidRDefault="00EA6F68">
            <w:pPr>
              <w:spacing w:after="0" w:line="336" w:lineRule="auto"/>
              <w:ind w:left="365"/>
              <w:jc w:val="both"/>
            </w:pPr>
            <w:r>
              <w:rPr>
                <w:rFonts w:ascii="Times New Roman" w:hAnsi="Times New Roman"/>
                <w:i/>
                <w:color w:val="000000"/>
                <w:sz w:val="24"/>
              </w:rPr>
              <w:t>Аудирование</w:t>
            </w:r>
          </w:p>
        </w:tc>
      </w:tr>
      <w:tr w:rsidR="00BB6F59" w:rsidRPr="00EA6F68">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1.2.1</w:t>
            </w:r>
          </w:p>
        </w:tc>
        <w:tc>
          <w:tcPr>
            <w:tcW w:w="1201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Понимание на слух речи учителя и других обучающихся и вербальная (невербальная) реакция на услышанное (при непосредственном общении)</w:t>
            </w:r>
          </w:p>
        </w:tc>
      </w:tr>
      <w:tr w:rsidR="00BB6F59" w:rsidRPr="00EA6F68">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1.2.2</w:t>
            </w:r>
          </w:p>
        </w:tc>
        <w:tc>
          <w:tcPr>
            <w:tcW w:w="1201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Аудирование с пониманием основного содержания учебных и адаптированных аутентичных текстов, построенных на изученном языковом материале: определение основной темы и главных фактов (событий) в воспринимаемом на слух тексте с помощью иллюстрации и с использованием языковой, в том числе контекстуальной, догадки</w:t>
            </w:r>
          </w:p>
        </w:tc>
      </w:tr>
      <w:tr w:rsidR="00BB6F59" w:rsidRPr="00EA6F68">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1.2.3</w:t>
            </w:r>
          </w:p>
        </w:tc>
        <w:tc>
          <w:tcPr>
            <w:tcW w:w="1201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Аудирование с пониманием запрашиваемой информации в учебных и адаптированных аутентичных текстах, построенных на изученном языковом материале: выделение запрашиваемой информации фактического характера с помощью иллюстрации и с использованием языковой, в том числе контекстуальной, догадки</w:t>
            </w:r>
          </w:p>
        </w:tc>
      </w:tr>
      <w:tr w:rsidR="00BB6F59">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i/>
                <w:color w:val="000000"/>
                <w:sz w:val="24"/>
              </w:rPr>
              <w:t>1.3</w:t>
            </w:r>
          </w:p>
        </w:tc>
        <w:tc>
          <w:tcPr>
            <w:tcW w:w="12016" w:type="dxa"/>
            <w:tcMar>
              <w:top w:w="50" w:type="dxa"/>
              <w:left w:w="100" w:type="dxa"/>
            </w:tcMar>
            <w:vAlign w:val="center"/>
          </w:tcPr>
          <w:p w:rsidR="00BB6F59" w:rsidRDefault="00EA6F68">
            <w:pPr>
              <w:spacing w:after="0" w:line="336" w:lineRule="auto"/>
              <w:ind w:left="365"/>
              <w:jc w:val="both"/>
            </w:pPr>
            <w:r>
              <w:rPr>
                <w:rFonts w:ascii="Times New Roman" w:hAnsi="Times New Roman"/>
                <w:i/>
                <w:color w:val="000000"/>
                <w:sz w:val="24"/>
              </w:rPr>
              <w:t>Смысловое чтение</w:t>
            </w:r>
          </w:p>
        </w:tc>
      </w:tr>
      <w:tr w:rsidR="00BB6F59" w:rsidRPr="00EA6F68">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1.3.1</w:t>
            </w:r>
          </w:p>
        </w:tc>
        <w:tc>
          <w:tcPr>
            <w:tcW w:w="1201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Чтение вслух учебных и адаптированных аутентичных текстов с соблюдением правил чтения и соответствующей интонацией, понимание прочитанного</w:t>
            </w:r>
          </w:p>
        </w:tc>
      </w:tr>
      <w:tr w:rsidR="00BB6F59" w:rsidRPr="00EA6F68">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1.3.2</w:t>
            </w:r>
          </w:p>
        </w:tc>
        <w:tc>
          <w:tcPr>
            <w:tcW w:w="1201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Чтение про себя и понимание основного содержания (тема, главная мысль, главные факты (события) учебных и адаптированных аутентичных текстов, построенных на изученном языковом материале, содержащих отдельные незнакомые слова, с использованием и без использованием иллюстрации, с использованием языковой, в том числе контекстуальной, догадки</w:t>
            </w:r>
          </w:p>
        </w:tc>
      </w:tr>
      <w:tr w:rsidR="00BB6F59">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1.3.3</w:t>
            </w:r>
          </w:p>
        </w:tc>
        <w:tc>
          <w:tcPr>
            <w:tcW w:w="12016" w:type="dxa"/>
            <w:tcMar>
              <w:top w:w="50" w:type="dxa"/>
              <w:left w:w="100" w:type="dxa"/>
            </w:tcMar>
            <w:vAlign w:val="center"/>
          </w:tcPr>
          <w:p w:rsidR="00BB6F59" w:rsidRDefault="00EA6F68">
            <w:pPr>
              <w:spacing w:after="0" w:line="336" w:lineRule="auto"/>
              <w:ind w:left="365"/>
              <w:jc w:val="both"/>
            </w:pPr>
            <w:r w:rsidRPr="00EA6F68">
              <w:rPr>
                <w:rFonts w:ascii="Times New Roman" w:hAnsi="Times New Roman"/>
                <w:color w:val="000000"/>
                <w:sz w:val="24"/>
              </w:rPr>
              <w:t xml:space="preserve">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w:t>
            </w:r>
            <w:r w:rsidRPr="00EA6F68">
              <w:rPr>
                <w:rFonts w:ascii="Times New Roman" w:hAnsi="Times New Roman"/>
                <w:color w:val="000000"/>
                <w:sz w:val="24"/>
              </w:rPr>
              <w:lastRenderedPageBreak/>
              <w:t xml:space="preserve">помощью и без помощи иллюстрации, с использованием языковой, в том числе контекстуальной, догадки. </w:t>
            </w:r>
            <w:r>
              <w:rPr>
                <w:rFonts w:ascii="Times New Roman" w:hAnsi="Times New Roman"/>
                <w:color w:val="000000"/>
                <w:sz w:val="24"/>
              </w:rPr>
              <w:t>Прогнозирование содержания текста по заголовку</w:t>
            </w:r>
          </w:p>
        </w:tc>
      </w:tr>
      <w:tr w:rsidR="00BB6F59" w:rsidRPr="00EA6F68">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lastRenderedPageBreak/>
              <w:t>1.3.4</w:t>
            </w:r>
          </w:p>
        </w:tc>
        <w:tc>
          <w:tcPr>
            <w:tcW w:w="1201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Чтение про себя несплошных текстов (таблиц, диаграмм) и понимание представленной в них информации</w:t>
            </w:r>
          </w:p>
        </w:tc>
      </w:tr>
      <w:tr w:rsidR="00BB6F59">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i/>
                <w:color w:val="000000"/>
                <w:sz w:val="24"/>
              </w:rPr>
              <w:t>1.4</w:t>
            </w:r>
          </w:p>
        </w:tc>
        <w:tc>
          <w:tcPr>
            <w:tcW w:w="12016" w:type="dxa"/>
            <w:tcMar>
              <w:top w:w="50" w:type="dxa"/>
              <w:left w:w="100" w:type="dxa"/>
            </w:tcMar>
            <w:vAlign w:val="center"/>
          </w:tcPr>
          <w:p w:rsidR="00BB6F59" w:rsidRDefault="00EA6F68">
            <w:pPr>
              <w:spacing w:after="0" w:line="336" w:lineRule="auto"/>
              <w:ind w:left="365"/>
              <w:jc w:val="both"/>
            </w:pPr>
            <w:r>
              <w:rPr>
                <w:rFonts w:ascii="Times New Roman" w:hAnsi="Times New Roman"/>
                <w:i/>
                <w:color w:val="000000"/>
                <w:sz w:val="24"/>
              </w:rPr>
              <w:t>Письмо</w:t>
            </w:r>
          </w:p>
        </w:tc>
      </w:tr>
      <w:tr w:rsidR="00BB6F59" w:rsidRPr="00EA6F68">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1.4.1</w:t>
            </w:r>
          </w:p>
        </w:tc>
        <w:tc>
          <w:tcPr>
            <w:tcW w:w="1201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Выписывание из текста слов, словосочетаний, предложений, вставка пропущенных слов в предложение в соответствии с решаемой коммуникативной (учебной) задачей</w:t>
            </w:r>
          </w:p>
        </w:tc>
      </w:tr>
      <w:tr w:rsidR="00BB6F59" w:rsidRPr="00EA6F68">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1.4.2</w:t>
            </w:r>
          </w:p>
        </w:tc>
        <w:tc>
          <w:tcPr>
            <w:tcW w:w="1201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Заполнение простых анкет и формуляров с указанием личной информации (имя, фамилия, возраст, место жительства (страна проживания, населенный пункт), любимые занятия) в соответствии с нормами, принятыми в стране (странах) изучаемого языка</w:t>
            </w:r>
          </w:p>
        </w:tc>
      </w:tr>
      <w:tr w:rsidR="00BB6F59" w:rsidRPr="00EA6F68">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1.4.3</w:t>
            </w:r>
          </w:p>
        </w:tc>
        <w:tc>
          <w:tcPr>
            <w:tcW w:w="1201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Написание с использованием образца поздравления с праздниками (с днём рождения, Новым годом, Рождеством) с выражением пожеланий</w:t>
            </w:r>
          </w:p>
        </w:tc>
      </w:tr>
      <w:tr w:rsidR="00BB6F59" w:rsidRPr="00EA6F68">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1.4.4</w:t>
            </w:r>
          </w:p>
        </w:tc>
        <w:tc>
          <w:tcPr>
            <w:tcW w:w="1201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Создание подписей к картинкам, фотографиям с пояснением, что на них изображено</w:t>
            </w:r>
          </w:p>
        </w:tc>
      </w:tr>
      <w:tr w:rsidR="00BB6F59" w:rsidRPr="00EA6F68">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1.4.5</w:t>
            </w:r>
          </w:p>
        </w:tc>
        <w:tc>
          <w:tcPr>
            <w:tcW w:w="1201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Написание короткого рассказа по плану (ключевым словам)</w:t>
            </w:r>
          </w:p>
        </w:tc>
      </w:tr>
      <w:tr w:rsidR="00BB6F59" w:rsidRPr="00EA6F68">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1.4.6</w:t>
            </w:r>
          </w:p>
        </w:tc>
        <w:tc>
          <w:tcPr>
            <w:tcW w:w="1201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Написание электронного сообщения личного характера с использованием образца</w:t>
            </w:r>
          </w:p>
        </w:tc>
      </w:tr>
      <w:tr w:rsidR="00BB6F59">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w:t>
            </w:r>
          </w:p>
        </w:tc>
        <w:tc>
          <w:tcPr>
            <w:tcW w:w="12016"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Языковые знания и навыки</w:t>
            </w:r>
          </w:p>
        </w:tc>
      </w:tr>
      <w:tr w:rsidR="00BB6F59">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i/>
                <w:color w:val="000000"/>
                <w:sz w:val="24"/>
              </w:rPr>
              <w:t>2.1</w:t>
            </w:r>
          </w:p>
        </w:tc>
        <w:tc>
          <w:tcPr>
            <w:tcW w:w="12016" w:type="dxa"/>
            <w:tcMar>
              <w:top w:w="50" w:type="dxa"/>
              <w:left w:w="100" w:type="dxa"/>
            </w:tcMar>
            <w:vAlign w:val="center"/>
          </w:tcPr>
          <w:p w:rsidR="00BB6F59" w:rsidRDefault="00EA6F68">
            <w:pPr>
              <w:spacing w:after="0" w:line="336" w:lineRule="auto"/>
              <w:ind w:left="365"/>
              <w:jc w:val="both"/>
            </w:pPr>
            <w:r>
              <w:rPr>
                <w:rFonts w:ascii="Times New Roman" w:hAnsi="Times New Roman"/>
                <w:i/>
                <w:color w:val="000000"/>
                <w:sz w:val="24"/>
              </w:rPr>
              <w:t>Фонетическая сторона речи</w:t>
            </w:r>
          </w:p>
        </w:tc>
      </w:tr>
      <w:tr w:rsidR="00BB6F59" w:rsidRPr="00EA6F68">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2.1.1</w:t>
            </w:r>
          </w:p>
        </w:tc>
        <w:tc>
          <w:tcPr>
            <w:tcW w:w="1201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Чтение новых слов согласно основным правилам чтения </w:t>
            </w:r>
          </w:p>
        </w:tc>
      </w:tr>
      <w:tr w:rsidR="00BB6F59" w:rsidRPr="00EA6F68">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2.1.2</w:t>
            </w:r>
          </w:p>
        </w:tc>
        <w:tc>
          <w:tcPr>
            <w:tcW w:w="1201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Различение на слух и адекватное, без ошибок, ведущих к сбою в коммуникации, произнесение слов с соблюдением правильного ударения и фраз (предложений) с соблюдением их ритмико-интонационных особенностей</w:t>
            </w:r>
          </w:p>
        </w:tc>
      </w:tr>
      <w:tr w:rsidR="00BB6F59">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i/>
                <w:color w:val="000000"/>
                <w:sz w:val="24"/>
              </w:rPr>
              <w:t>2.2</w:t>
            </w:r>
          </w:p>
        </w:tc>
        <w:tc>
          <w:tcPr>
            <w:tcW w:w="12016" w:type="dxa"/>
            <w:tcMar>
              <w:top w:w="50" w:type="dxa"/>
              <w:left w:w="100" w:type="dxa"/>
            </w:tcMar>
            <w:vAlign w:val="center"/>
          </w:tcPr>
          <w:p w:rsidR="00BB6F59" w:rsidRDefault="00EA6F68">
            <w:pPr>
              <w:spacing w:after="0" w:line="336" w:lineRule="auto"/>
              <w:ind w:left="365"/>
              <w:jc w:val="both"/>
            </w:pPr>
            <w:r>
              <w:rPr>
                <w:rFonts w:ascii="Times New Roman" w:hAnsi="Times New Roman"/>
                <w:i/>
                <w:color w:val="000000"/>
                <w:sz w:val="24"/>
              </w:rPr>
              <w:t>Графика, орфография и пунктуация</w:t>
            </w:r>
          </w:p>
        </w:tc>
      </w:tr>
      <w:tr w:rsidR="00BB6F59">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2.2.1</w:t>
            </w:r>
          </w:p>
        </w:tc>
        <w:tc>
          <w:tcPr>
            <w:tcW w:w="12016"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Правильное написание изученных слов</w:t>
            </w:r>
          </w:p>
        </w:tc>
      </w:tr>
      <w:tr w:rsidR="00BB6F59" w:rsidRPr="00EA6F68">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2.2.2</w:t>
            </w:r>
          </w:p>
        </w:tc>
        <w:tc>
          <w:tcPr>
            <w:tcW w:w="1201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Правильная расстановка знаков препинания: точки, вопросительного и восклицательного знаков в конце предложения, запятой при перечислении</w:t>
            </w:r>
          </w:p>
        </w:tc>
      </w:tr>
      <w:tr w:rsidR="00BB6F59">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i/>
                <w:color w:val="000000"/>
                <w:sz w:val="24"/>
              </w:rPr>
              <w:t>2.3</w:t>
            </w:r>
          </w:p>
        </w:tc>
        <w:tc>
          <w:tcPr>
            <w:tcW w:w="12016" w:type="dxa"/>
            <w:tcMar>
              <w:top w:w="50" w:type="dxa"/>
              <w:left w:w="100" w:type="dxa"/>
            </w:tcMar>
            <w:vAlign w:val="center"/>
          </w:tcPr>
          <w:p w:rsidR="00BB6F59" w:rsidRDefault="00EA6F68">
            <w:pPr>
              <w:spacing w:after="0" w:line="336" w:lineRule="auto"/>
              <w:ind w:left="365"/>
              <w:jc w:val="both"/>
            </w:pPr>
            <w:r>
              <w:rPr>
                <w:rFonts w:ascii="Times New Roman" w:hAnsi="Times New Roman"/>
                <w:i/>
                <w:color w:val="000000"/>
                <w:sz w:val="24"/>
              </w:rPr>
              <w:t>Лексическая сторона речи</w:t>
            </w:r>
          </w:p>
        </w:tc>
      </w:tr>
      <w:tr w:rsidR="00BB6F59" w:rsidRPr="00EA6F68">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2.3.1</w:t>
            </w:r>
          </w:p>
        </w:tc>
        <w:tc>
          <w:tcPr>
            <w:tcW w:w="1201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включая 350 лексических единиц, освоенных в предшествующие годы</w:t>
            </w:r>
          </w:p>
        </w:tc>
      </w:tr>
      <w:tr w:rsidR="00BB6F59" w:rsidRPr="00EA6F68">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2.3.2</w:t>
            </w:r>
          </w:p>
        </w:tc>
        <w:tc>
          <w:tcPr>
            <w:tcW w:w="1201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Распознавание и образование в устной и письменной речи порядковых </w:t>
            </w:r>
            <w:r w:rsidRPr="00EA6F68">
              <w:rPr>
                <w:rFonts w:ascii="Times New Roman" w:hAnsi="Times New Roman"/>
                <w:color w:val="000000"/>
                <w:sz w:val="24"/>
              </w:rPr>
              <w:lastRenderedPageBreak/>
              <w:t xml:space="preserve">числительных при помощи суффиксов </w:t>
            </w:r>
            <w:r w:rsidRPr="00EA6F68">
              <w:rPr>
                <w:rFonts w:ascii="Times New Roman" w:hAnsi="Times New Roman"/>
                <w:i/>
                <w:color w:val="000000"/>
                <w:sz w:val="24"/>
              </w:rPr>
              <w:t>-</w:t>
            </w:r>
            <w:r>
              <w:rPr>
                <w:rFonts w:ascii="Times New Roman" w:hAnsi="Times New Roman"/>
                <w:i/>
                <w:color w:val="000000"/>
                <w:sz w:val="24"/>
              </w:rPr>
              <w:t>te</w:t>
            </w:r>
            <w:r w:rsidRPr="00EA6F68">
              <w:rPr>
                <w:rFonts w:ascii="Times New Roman" w:hAnsi="Times New Roman"/>
                <w:color w:val="000000"/>
                <w:sz w:val="24"/>
              </w:rPr>
              <w:t xml:space="preserve">, </w:t>
            </w:r>
            <w:r w:rsidRPr="00EA6F68">
              <w:rPr>
                <w:rFonts w:ascii="Times New Roman" w:hAnsi="Times New Roman"/>
                <w:i/>
                <w:color w:val="000000"/>
                <w:sz w:val="24"/>
              </w:rPr>
              <w:t>-</w:t>
            </w:r>
            <w:r>
              <w:rPr>
                <w:rFonts w:ascii="Times New Roman" w:hAnsi="Times New Roman"/>
                <w:i/>
                <w:color w:val="000000"/>
                <w:sz w:val="24"/>
              </w:rPr>
              <w:t>ste</w:t>
            </w:r>
          </w:p>
        </w:tc>
      </w:tr>
      <w:tr w:rsidR="00BB6F59" w:rsidRPr="00EA6F68">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lastRenderedPageBreak/>
              <w:t>2.3.3</w:t>
            </w:r>
          </w:p>
        </w:tc>
        <w:tc>
          <w:tcPr>
            <w:tcW w:w="1201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Распознавание и образование в устной и письменной речи родственных слов с использованием основных способов словообразования: аффиксации (суффикс </w:t>
            </w:r>
            <w:r w:rsidRPr="00EA6F68">
              <w:rPr>
                <w:rFonts w:ascii="Times New Roman" w:hAnsi="Times New Roman"/>
                <w:i/>
                <w:color w:val="000000"/>
                <w:sz w:val="24"/>
              </w:rPr>
              <w:t>-</w:t>
            </w:r>
            <w:r>
              <w:rPr>
                <w:rFonts w:ascii="Times New Roman" w:hAnsi="Times New Roman"/>
                <w:i/>
                <w:color w:val="000000"/>
                <w:sz w:val="24"/>
              </w:rPr>
              <w:t>er</w:t>
            </w:r>
            <w:r w:rsidRPr="00EA6F68">
              <w:rPr>
                <w:rFonts w:ascii="Times New Roman" w:hAnsi="Times New Roman"/>
                <w:color w:val="000000"/>
                <w:sz w:val="24"/>
              </w:rPr>
              <w:t xml:space="preserve"> – </w:t>
            </w:r>
            <w:r>
              <w:rPr>
                <w:rFonts w:ascii="Times New Roman" w:hAnsi="Times New Roman"/>
                <w:i/>
                <w:color w:val="000000"/>
                <w:sz w:val="24"/>
              </w:rPr>
              <w:t>Arbeiter</w:t>
            </w:r>
            <w:r w:rsidRPr="00EA6F68">
              <w:rPr>
                <w:rFonts w:ascii="Times New Roman" w:hAnsi="Times New Roman"/>
                <w:color w:val="000000"/>
                <w:sz w:val="24"/>
              </w:rPr>
              <w:t xml:space="preserve">, </w:t>
            </w:r>
            <w:r w:rsidRPr="00EA6F68">
              <w:rPr>
                <w:rFonts w:ascii="Times New Roman" w:hAnsi="Times New Roman"/>
                <w:i/>
                <w:color w:val="000000"/>
                <w:sz w:val="24"/>
              </w:rPr>
              <w:t>-</w:t>
            </w:r>
            <w:r>
              <w:rPr>
                <w:rFonts w:ascii="Times New Roman" w:hAnsi="Times New Roman"/>
                <w:i/>
                <w:color w:val="000000"/>
                <w:sz w:val="24"/>
              </w:rPr>
              <w:t>in</w:t>
            </w:r>
            <w:r w:rsidRPr="00EA6F68">
              <w:rPr>
                <w:rFonts w:ascii="Times New Roman" w:hAnsi="Times New Roman"/>
                <w:color w:val="000000"/>
                <w:sz w:val="24"/>
              </w:rPr>
              <w:t xml:space="preserve"> – </w:t>
            </w:r>
            <w:r>
              <w:rPr>
                <w:rFonts w:ascii="Times New Roman" w:hAnsi="Times New Roman"/>
                <w:i/>
                <w:color w:val="000000"/>
                <w:sz w:val="24"/>
              </w:rPr>
              <w:t>Lehrerin</w:t>
            </w:r>
            <w:r w:rsidRPr="00EA6F68">
              <w:rPr>
                <w:rFonts w:ascii="Times New Roman" w:hAnsi="Times New Roman"/>
                <w:color w:val="000000"/>
                <w:sz w:val="24"/>
              </w:rPr>
              <w:t>)</w:t>
            </w:r>
          </w:p>
        </w:tc>
      </w:tr>
      <w:tr w:rsidR="00BB6F59" w:rsidRPr="00EA6F68">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2.3.4</w:t>
            </w:r>
          </w:p>
        </w:tc>
        <w:tc>
          <w:tcPr>
            <w:tcW w:w="1201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pacing w:val="-2"/>
                <w:sz w:val="24"/>
              </w:rPr>
              <w:t>Распознавание и образование в устной и письменной речи родственных слов с использованием основных способов словообразования: словосложения (</w:t>
            </w:r>
            <w:r>
              <w:rPr>
                <w:rFonts w:ascii="Times New Roman" w:hAnsi="Times New Roman"/>
                <w:i/>
                <w:color w:val="000000"/>
                <w:spacing w:val="-2"/>
                <w:sz w:val="24"/>
              </w:rPr>
              <w:t>Geburtstag</w:t>
            </w:r>
            <w:r w:rsidRPr="00EA6F68">
              <w:rPr>
                <w:rFonts w:ascii="Times New Roman" w:hAnsi="Times New Roman"/>
                <w:color w:val="000000"/>
                <w:spacing w:val="-2"/>
                <w:sz w:val="24"/>
              </w:rPr>
              <w:t>)</w:t>
            </w:r>
          </w:p>
        </w:tc>
      </w:tr>
      <w:tr w:rsidR="00BB6F59">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i/>
                <w:color w:val="000000"/>
                <w:sz w:val="24"/>
              </w:rPr>
              <w:t>2.4</w:t>
            </w:r>
          </w:p>
        </w:tc>
        <w:tc>
          <w:tcPr>
            <w:tcW w:w="12016" w:type="dxa"/>
            <w:tcMar>
              <w:top w:w="50" w:type="dxa"/>
              <w:left w:w="100" w:type="dxa"/>
            </w:tcMar>
            <w:vAlign w:val="center"/>
          </w:tcPr>
          <w:p w:rsidR="00BB6F59" w:rsidRDefault="00EA6F68">
            <w:pPr>
              <w:spacing w:after="0" w:line="336" w:lineRule="auto"/>
              <w:ind w:left="365"/>
              <w:jc w:val="both"/>
            </w:pPr>
            <w:r>
              <w:rPr>
                <w:rFonts w:ascii="Times New Roman" w:hAnsi="Times New Roman"/>
                <w:i/>
                <w:color w:val="000000"/>
                <w:sz w:val="24"/>
              </w:rPr>
              <w:t>Грамматическая сторона речи</w:t>
            </w:r>
          </w:p>
        </w:tc>
      </w:tr>
      <w:tr w:rsidR="00BB6F59" w:rsidRPr="00EA6F68">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2.4.1</w:t>
            </w:r>
          </w:p>
        </w:tc>
        <w:tc>
          <w:tcPr>
            <w:tcW w:w="1201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Простые предложения с однородными членами (союз </w:t>
            </w:r>
            <w:r>
              <w:rPr>
                <w:rFonts w:ascii="Times New Roman" w:hAnsi="Times New Roman"/>
                <w:i/>
                <w:color w:val="000000"/>
                <w:sz w:val="24"/>
              </w:rPr>
              <w:t>oder</w:t>
            </w:r>
            <w:r w:rsidRPr="00EA6F68">
              <w:rPr>
                <w:rFonts w:ascii="Times New Roman" w:hAnsi="Times New Roman"/>
                <w:color w:val="000000"/>
                <w:sz w:val="24"/>
              </w:rPr>
              <w:t>)</w:t>
            </w:r>
          </w:p>
        </w:tc>
      </w:tr>
      <w:tr w:rsidR="00BB6F59" w:rsidRPr="00EA6F68">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2.4.2</w:t>
            </w:r>
          </w:p>
        </w:tc>
        <w:tc>
          <w:tcPr>
            <w:tcW w:w="1201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Сложносочинённые предложения с сочинительными союзами </w:t>
            </w:r>
            <w:r>
              <w:rPr>
                <w:rFonts w:ascii="Times New Roman" w:hAnsi="Times New Roman"/>
                <w:i/>
                <w:color w:val="000000"/>
                <w:sz w:val="24"/>
              </w:rPr>
              <w:t>und</w:t>
            </w:r>
            <w:r w:rsidRPr="00EA6F68">
              <w:rPr>
                <w:rFonts w:ascii="Times New Roman" w:hAnsi="Times New Roman"/>
                <w:color w:val="000000"/>
                <w:sz w:val="24"/>
              </w:rPr>
              <w:t xml:space="preserve">, </w:t>
            </w:r>
            <w:r>
              <w:rPr>
                <w:rFonts w:ascii="Times New Roman" w:hAnsi="Times New Roman"/>
                <w:i/>
                <w:color w:val="000000"/>
                <w:sz w:val="24"/>
              </w:rPr>
              <w:t>aber</w:t>
            </w:r>
            <w:r w:rsidRPr="00EA6F68">
              <w:rPr>
                <w:rFonts w:ascii="Times New Roman" w:hAnsi="Times New Roman"/>
                <w:color w:val="000000"/>
                <w:sz w:val="24"/>
              </w:rPr>
              <w:t xml:space="preserve">, </w:t>
            </w:r>
            <w:r>
              <w:rPr>
                <w:rFonts w:ascii="Times New Roman" w:hAnsi="Times New Roman"/>
                <w:i/>
                <w:color w:val="000000"/>
                <w:sz w:val="24"/>
              </w:rPr>
              <w:t>oder</w:t>
            </w:r>
            <w:r w:rsidRPr="00EA6F68">
              <w:rPr>
                <w:rFonts w:ascii="Times New Roman" w:hAnsi="Times New Roman"/>
                <w:color w:val="000000"/>
                <w:sz w:val="24"/>
              </w:rPr>
              <w:t xml:space="preserve">, </w:t>
            </w:r>
            <w:r>
              <w:rPr>
                <w:rFonts w:ascii="Times New Roman" w:hAnsi="Times New Roman"/>
                <w:i/>
                <w:color w:val="000000"/>
                <w:sz w:val="24"/>
              </w:rPr>
              <w:t>denn</w:t>
            </w:r>
          </w:p>
        </w:tc>
      </w:tr>
      <w:tr w:rsidR="00BB6F59" w:rsidRPr="00EA6F68">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2.4.3</w:t>
            </w:r>
          </w:p>
        </w:tc>
        <w:tc>
          <w:tcPr>
            <w:tcW w:w="1201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Модальный глагол </w:t>
            </w:r>
            <w:r>
              <w:rPr>
                <w:rFonts w:ascii="Times New Roman" w:hAnsi="Times New Roman"/>
                <w:i/>
                <w:color w:val="000000"/>
                <w:sz w:val="24"/>
              </w:rPr>
              <w:t>wollen</w:t>
            </w:r>
            <w:r w:rsidRPr="00EA6F68">
              <w:rPr>
                <w:rFonts w:ascii="Times New Roman" w:hAnsi="Times New Roman"/>
                <w:color w:val="000000"/>
                <w:sz w:val="24"/>
              </w:rPr>
              <w:t xml:space="preserve"> (в </w:t>
            </w:r>
            <w:r>
              <w:rPr>
                <w:rFonts w:ascii="Times New Roman" w:hAnsi="Times New Roman"/>
                <w:color w:val="000000"/>
                <w:sz w:val="24"/>
              </w:rPr>
              <w:t>Pr</w:t>
            </w:r>
            <w:r w:rsidRPr="00EA6F68">
              <w:rPr>
                <w:rFonts w:ascii="Times New Roman" w:hAnsi="Times New Roman"/>
                <w:color w:val="000000"/>
                <w:sz w:val="24"/>
              </w:rPr>
              <w:t>ä</w:t>
            </w:r>
            <w:r>
              <w:rPr>
                <w:rFonts w:ascii="Times New Roman" w:hAnsi="Times New Roman"/>
                <w:color w:val="000000"/>
                <w:sz w:val="24"/>
              </w:rPr>
              <w:t>sens</w:t>
            </w:r>
            <w:r w:rsidRPr="00EA6F68">
              <w:rPr>
                <w:rFonts w:ascii="Times New Roman" w:hAnsi="Times New Roman"/>
                <w:color w:val="000000"/>
                <w:sz w:val="24"/>
              </w:rPr>
              <w:t>)</w:t>
            </w:r>
          </w:p>
        </w:tc>
      </w:tr>
      <w:tr w:rsidR="00BB6F59" w:rsidRPr="00EA6F68">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2.4.4</w:t>
            </w:r>
          </w:p>
        </w:tc>
        <w:tc>
          <w:tcPr>
            <w:tcW w:w="1201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Прилагательные в положительной, сравнительной и превосходной степенях сравнения</w:t>
            </w:r>
          </w:p>
        </w:tc>
      </w:tr>
      <w:tr w:rsidR="00BB6F59" w:rsidRPr="00EA6F68">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2.4.5</w:t>
            </w:r>
          </w:p>
        </w:tc>
        <w:tc>
          <w:tcPr>
            <w:tcW w:w="1201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Личные местоимения в винительном и дательном падежах (в некоторых речевых образцах)</w:t>
            </w:r>
          </w:p>
        </w:tc>
      </w:tr>
      <w:tr w:rsidR="00BB6F59" w:rsidRPr="00EA6F68">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2.4.6</w:t>
            </w:r>
          </w:p>
        </w:tc>
        <w:tc>
          <w:tcPr>
            <w:tcW w:w="1201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Указательные местоимения </w:t>
            </w:r>
            <w:r>
              <w:rPr>
                <w:rFonts w:ascii="Times New Roman" w:hAnsi="Times New Roman"/>
                <w:i/>
                <w:color w:val="000000"/>
                <w:sz w:val="24"/>
              </w:rPr>
              <w:t>dieser</w:t>
            </w:r>
            <w:r w:rsidRPr="00EA6F68">
              <w:rPr>
                <w:rFonts w:ascii="Times New Roman" w:hAnsi="Times New Roman"/>
                <w:color w:val="000000"/>
                <w:sz w:val="24"/>
              </w:rPr>
              <w:t xml:space="preserve">, </w:t>
            </w:r>
            <w:r>
              <w:rPr>
                <w:rFonts w:ascii="Times New Roman" w:hAnsi="Times New Roman"/>
                <w:i/>
                <w:color w:val="000000"/>
                <w:sz w:val="24"/>
              </w:rPr>
              <w:t>dieses</w:t>
            </w:r>
            <w:r w:rsidRPr="00EA6F68">
              <w:rPr>
                <w:rFonts w:ascii="Times New Roman" w:hAnsi="Times New Roman"/>
                <w:color w:val="000000"/>
                <w:sz w:val="24"/>
              </w:rPr>
              <w:t xml:space="preserve">, </w:t>
            </w:r>
            <w:r>
              <w:rPr>
                <w:rFonts w:ascii="Times New Roman" w:hAnsi="Times New Roman"/>
                <w:i/>
                <w:color w:val="000000"/>
                <w:sz w:val="24"/>
              </w:rPr>
              <w:t>diese</w:t>
            </w:r>
          </w:p>
        </w:tc>
      </w:tr>
      <w:tr w:rsidR="00BB6F59">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2.4.7</w:t>
            </w:r>
          </w:p>
        </w:tc>
        <w:tc>
          <w:tcPr>
            <w:tcW w:w="12016"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Количественные числительные (до 100)</w:t>
            </w:r>
          </w:p>
        </w:tc>
      </w:tr>
      <w:tr w:rsidR="00BB6F59">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2.4.8</w:t>
            </w:r>
          </w:p>
        </w:tc>
        <w:tc>
          <w:tcPr>
            <w:tcW w:w="12016"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Порядковые числительные (до 31)</w:t>
            </w:r>
          </w:p>
        </w:tc>
      </w:tr>
      <w:tr w:rsidR="00BB6F59" w:rsidRPr="00EA6F68">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2.4.9</w:t>
            </w:r>
          </w:p>
        </w:tc>
        <w:tc>
          <w:tcPr>
            <w:tcW w:w="1201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Предлоги </w:t>
            </w:r>
            <w:r>
              <w:rPr>
                <w:rFonts w:ascii="Times New Roman" w:hAnsi="Times New Roman"/>
                <w:i/>
                <w:color w:val="000000"/>
                <w:sz w:val="24"/>
              </w:rPr>
              <w:t>f</w:t>
            </w:r>
            <w:r w:rsidRPr="00EA6F68">
              <w:rPr>
                <w:rFonts w:ascii="Times New Roman" w:hAnsi="Times New Roman"/>
                <w:i/>
                <w:color w:val="000000"/>
                <w:sz w:val="24"/>
              </w:rPr>
              <w:t>ü</w:t>
            </w:r>
            <w:r>
              <w:rPr>
                <w:rFonts w:ascii="Times New Roman" w:hAnsi="Times New Roman"/>
                <w:i/>
                <w:color w:val="000000"/>
                <w:sz w:val="24"/>
              </w:rPr>
              <w:t>r</w:t>
            </w:r>
            <w:r w:rsidRPr="00EA6F68">
              <w:rPr>
                <w:rFonts w:ascii="Times New Roman" w:hAnsi="Times New Roman"/>
                <w:color w:val="000000"/>
                <w:sz w:val="24"/>
              </w:rPr>
              <w:t xml:space="preserve">, </w:t>
            </w:r>
            <w:r>
              <w:rPr>
                <w:rFonts w:ascii="Times New Roman" w:hAnsi="Times New Roman"/>
                <w:i/>
                <w:color w:val="000000"/>
                <w:sz w:val="24"/>
              </w:rPr>
              <w:t>mit</w:t>
            </w:r>
            <w:r w:rsidRPr="00EA6F68">
              <w:rPr>
                <w:rFonts w:ascii="Times New Roman" w:hAnsi="Times New Roman"/>
                <w:color w:val="000000"/>
                <w:sz w:val="24"/>
              </w:rPr>
              <w:t xml:space="preserve">, </w:t>
            </w:r>
            <w:r>
              <w:rPr>
                <w:rFonts w:ascii="Times New Roman" w:hAnsi="Times New Roman"/>
                <w:i/>
                <w:color w:val="000000"/>
                <w:sz w:val="24"/>
              </w:rPr>
              <w:t>um</w:t>
            </w:r>
            <w:r w:rsidRPr="00EA6F68">
              <w:rPr>
                <w:rFonts w:ascii="Times New Roman" w:hAnsi="Times New Roman"/>
                <w:color w:val="000000"/>
                <w:sz w:val="24"/>
              </w:rPr>
              <w:t xml:space="preserve"> (в некоторых речевых образцах)</w:t>
            </w:r>
          </w:p>
        </w:tc>
      </w:tr>
      <w:tr w:rsidR="00BB6F59">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3</w:t>
            </w:r>
          </w:p>
        </w:tc>
        <w:tc>
          <w:tcPr>
            <w:tcW w:w="12016"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Социокультурные знания и умения</w:t>
            </w:r>
          </w:p>
        </w:tc>
      </w:tr>
      <w:tr w:rsidR="00BB6F59" w:rsidRPr="00EA6F68">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3.1</w:t>
            </w:r>
          </w:p>
        </w:tc>
        <w:tc>
          <w:tcPr>
            <w:tcW w:w="1201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tc>
      </w:tr>
      <w:tr w:rsidR="00BB6F59" w:rsidRPr="00EA6F68">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3.2</w:t>
            </w:r>
          </w:p>
        </w:tc>
        <w:tc>
          <w:tcPr>
            <w:tcW w:w="1201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Краткое представление своей страны и страны (стран) изучаемого языка (названия стран и их столиц, название родного населенного пункта, цвета национальных флагов, основные достопримечательности)</w:t>
            </w:r>
          </w:p>
        </w:tc>
      </w:tr>
      <w:tr w:rsidR="00BB6F59">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w:t>
            </w:r>
          </w:p>
        </w:tc>
        <w:tc>
          <w:tcPr>
            <w:tcW w:w="12016"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Компенсаторные умения</w:t>
            </w:r>
          </w:p>
        </w:tc>
      </w:tr>
      <w:tr w:rsidR="00BB6F59" w:rsidRPr="00EA6F68">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4.1</w:t>
            </w:r>
          </w:p>
        </w:tc>
        <w:tc>
          <w:tcPr>
            <w:tcW w:w="1201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tc>
      </w:tr>
      <w:tr w:rsidR="00BB6F59" w:rsidRPr="00EA6F68">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4.2</w:t>
            </w:r>
          </w:p>
        </w:tc>
        <w:tc>
          <w:tcPr>
            <w:tcW w:w="1201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Использование при формулировании собственных высказываний ключевых слов, вопросов, картинок, фотографий</w:t>
            </w:r>
          </w:p>
        </w:tc>
      </w:tr>
      <w:tr w:rsidR="00BB6F59" w:rsidRPr="00EA6F68">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4.3</w:t>
            </w:r>
          </w:p>
        </w:tc>
        <w:tc>
          <w:tcPr>
            <w:tcW w:w="1201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Прогнозирование содержания текста для чтения на основе заголовка</w:t>
            </w:r>
          </w:p>
        </w:tc>
      </w:tr>
      <w:tr w:rsidR="00BB6F59" w:rsidRPr="00EA6F68">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lastRenderedPageBreak/>
              <w:t>4.4</w:t>
            </w:r>
          </w:p>
        </w:tc>
        <w:tc>
          <w:tcPr>
            <w:tcW w:w="1201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BB6F59">
        <w:trPr>
          <w:trHeight w:val="144"/>
          <w:tblCellSpacing w:w="0" w:type="dxa"/>
        </w:trPr>
        <w:tc>
          <w:tcPr>
            <w:tcW w:w="0" w:type="auto"/>
            <w:gridSpan w:val="2"/>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Тематическое содержание речи</w:t>
            </w:r>
          </w:p>
        </w:tc>
      </w:tr>
      <w:tr w:rsidR="00BB6F59">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А</w:t>
            </w:r>
          </w:p>
        </w:tc>
        <w:tc>
          <w:tcPr>
            <w:tcW w:w="12016" w:type="dxa"/>
            <w:tcMar>
              <w:top w:w="50" w:type="dxa"/>
              <w:left w:w="100" w:type="dxa"/>
            </w:tcMar>
            <w:vAlign w:val="center"/>
          </w:tcPr>
          <w:p w:rsidR="00BB6F59" w:rsidRDefault="00EA6F68">
            <w:pPr>
              <w:spacing w:after="0" w:line="336" w:lineRule="auto"/>
              <w:ind w:left="365"/>
              <w:jc w:val="both"/>
            </w:pPr>
            <w:r w:rsidRPr="00EA6F68">
              <w:rPr>
                <w:rFonts w:ascii="Times New Roman" w:hAnsi="Times New Roman"/>
                <w:color w:val="000000"/>
                <w:sz w:val="24"/>
              </w:rPr>
              <w:t xml:space="preserve">Мир моего «я». Моя семья. Мой день рождения, подарки. Моя любимая еда. </w:t>
            </w:r>
            <w:r>
              <w:rPr>
                <w:rFonts w:ascii="Times New Roman" w:hAnsi="Times New Roman"/>
                <w:color w:val="000000"/>
                <w:sz w:val="24"/>
              </w:rPr>
              <w:t>Мой день (распорядок дня, домашние обязанности)</w:t>
            </w:r>
          </w:p>
        </w:tc>
      </w:tr>
      <w:tr w:rsidR="00BB6F59">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Б</w:t>
            </w:r>
          </w:p>
        </w:tc>
        <w:tc>
          <w:tcPr>
            <w:tcW w:w="12016" w:type="dxa"/>
            <w:tcMar>
              <w:top w:w="50" w:type="dxa"/>
              <w:left w:w="100" w:type="dxa"/>
            </w:tcMar>
            <w:vAlign w:val="center"/>
          </w:tcPr>
          <w:p w:rsidR="00BB6F59" w:rsidRDefault="00EA6F68">
            <w:pPr>
              <w:spacing w:after="0" w:line="336" w:lineRule="auto"/>
              <w:ind w:left="365"/>
              <w:jc w:val="both"/>
            </w:pPr>
            <w:r w:rsidRPr="00EA6F68">
              <w:rPr>
                <w:rFonts w:ascii="Times New Roman" w:hAnsi="Times New Roman"/>
                <w:color w:val="000000"/>
                <w:sz w:val="24"/>
              </w:rPr>
              <w:t xml:space="preserve">Мир моих увлечений. Любимая игрушка, игра. Любимый цвет. Мой питомец. Любимые занятия. </w:t>
            </w:r>
            <w:r>
              <w:rPr>
                <w:rFonts w:ascii="Times New Roman" w:hAnsi="Times New Roman"/>
                <w:color w:val="000000"/>
                <w:sz w:val="24"/>
              </w:rPr>
              <w:t>Любимая сказка. Выходной день (в цирке, зоопарке, парке). Каникулы</w:t>
            </w:r>
          </w:p>
        </w:tc>
      </w:tr>
      <w:tr w:rsidR="00BB6F59" w:rsidRPr="00EA6F68">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В</w:t>
            </w:r>
          </w:p>
        </w:tc>
        <w:tc>
          <w:tcPr>
            <w:tcW w:w="1201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Мир вокруг меня. Моя комната (квартира, дом), предметы мебели и интерьера. Моя школа, любимые учебные предметы. Мои друзья. Моя малая родина (город, село). Путешествия. Дикие и домашние животные. Погода. Времена года (месяцы). Покупки (одежда, обувь, книги, основные продукты питания)</w:t>
            </w:r>
          </w:p>
        </w:tc>
      </w:tr>
      <w:tr w:rsidR="00BB6F59" w:rsidRPr="00EA6F68">
        <w:trPr>
          <w:trHeight w:val="144"/>
          <w:tblCellSpacing w:w="0" w:type="dxa"/>
        </w:trPr>
        <w:tc>
          <w:tcPr>
            <w:tcW w:w="185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Г</w:t>
            </w:r>
          </w:p>
        </w:tc>
        <w:tc>
          <w:tcPr>
            <w:tcW w:w="1201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Родная страна и страны изучаемого языка. Россия и страна (страны) изучаемого языка. Их столицы, основные достопримечательности и некоторые интересные факты. Произведения детского фольклора. Персонажи детских книг. Праздники родной страны и страны (стран) изучаемого языка</w:t>
            </w:r>
          </w:p>
        </w:tc>
      </w:tr>
    </w:tbl>
    <w:p w:rsidR="00BB6F59" w:rsidRPr="00EA6F68" w:rsidRDefault="00BB6F59">
      <w:pPr>
        <w:spacing w:after="0" w:line="1" w:lineRule="atLeast"/>
        <w:ind w:left="120"/>
      </w:pPr>
    </w:p>
    <w:p w:rsidR="00BB6F59" w:rsidRPr="00EA6F68" w:rsidRDefault="00BB6F59">
      <w:pPr>
        <w:spacing w:line="1" w:lineRule="atLeast"/>
        <w:jc w:val="both"/>
        <w:sectPr w:rsidR="00BB6F59" w:rsidRPr="00EA6F68">
          <w:pgSz w:w="11906" w:h="16383"/>
          <w:pgMar w:top="850" w:right="566" w:bottom="850" w:left="1132" w:header="720" w:footer="720" w:gutter="0"/>
          <w:cols w:space="720"/>
        </w:sectPr>
      </w:pPr>
    </w:p>
    <w:p w:rsidR="00BB6F59" w:rsidRPr="00EA6F68" w:rsidRDefault="00EA6F68">
      <w:pPr>
        <w:spacing w:after="0" w:line="1" w:lineRule="atLeast"/>
        <w:ind w:left="120"/>
      </w:pPr>
      <w:bookmarkStart w:id="123" w:name="block-82370840"/>
      <w:bookmarkEnd w:id="122"/>
      <w:r w:rsidRPr="00EA6F68">
        <w:rPr>
          <w:rFonts w:ascii="Times New Roman" w:hAnsi="Times New Roman"/>
          <w:b/>
          <w:color w:val="000000"/>
          <w:sz w:val="24"/>
        </w:rPr>
        <w:lastRenderedPageBreak/>
        <w:t>УЧЕБНО-МЕТОДИЧЕСКОЕ ОБЕСПЕЧЕНИЕ ОБРАЗОВАТЕЛЬНОГО ПРОЦЕССА</w:t>
      </w:r>
    </w:p>
    <w:p w:rsidR="00BB6F59" w:rsidRPr="00EA6F68" w:rsidRDefault="00EA6F68">
      <w:pPr>
        <w:spacing w:after="0" w:line="1" w:lineRule="atLeast"/>
        <w:ind w:left="120"/>
      </w:pPr>
      <w:r w:rsidRPr="00EA6F68">
        <w:rPr>
          <w:rFonts w:ascii="Times New Roman" w:hAnsi="Times New Roman"/>
          <w:b/>
          <w:color w:val="000000"/>
          <w:sz w:val="24"/>
        </w:rPr>
        <w:t>ОБЯЗАТЕЛЬНЫЕ УЧЕБНЫЕ МАТЕРИАЛЫ ДЛЯ УЧЕНИКА</w:t>
      </w:r>
    </w:p>
    <w:p w:rsidR="00BB6F59" w:rsidRPr="00EA6F68" w:rsidRDefault="00BB6F59">
      <w:pPr>
        <w:spacing w:after="0" w:line="1" w:lineRule="atLeast"/>
        <w:ind w:left="120"/>
      </w:pPr>
    </w:p>
    <w:p w:rsidR="00BB6F59" w:rsidRPr="00EA6F68" w:rsidRDefault="00BB6F59">
      <w:pPr>
        <w:spacing w:after="0" w:line="1" w:lineRule="atLeast"/>
        <w:ind w:left="120"/>
      </w:pPr>
    </w:p>
    <w:p w:rsidR="00BB6F59" w:rsidRPr="00EA6F68"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b/>
          <w:color w:val="000000"/>
          <w:sz w:val="24"/>
        </w:rPr>
        <w:t>МЕТОДИЧЕСКИЕ МАТЕРИАЛЫ ДЛЯ УЧИТЕЛЯ</w:t>
      </w:r>
    </w:p>
    <w:p w:rsidR="00BB6F59" w:rsidRPr="00EA6F68" w:rsidRDefault="00BB6F59">
      <w:pPr>
        <w:spacing w:after="0" w:line="1" w:lineRule="atLeast"/>
        <w:ind w:left="120"/>
      </w:pPr>
    </w:p>
    <w:p w:rsidR="00BB6F59" w:rsidRPr="00EA6F68"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b/>
          <w:color w:val="000000"/>
          <w:sz w:val="24"/>
        </w:rPr>
        <w:t>ЦИФРОВЫЕ ОБРАЗОВАТЕЛЬНЫЕ РЕСУРСЫ И РЕСУРСЫ СЕТИ ИНТЕРНЕТ</w:t>
      </w:r>
    </w:p>
    <w:p w:rsidR="00BB6F59" w:rsidRPr="00EA6F68" w:rsidRDefault="00BB6F59">
      <w:pPr>
        <w:spacing w:after="0" w:line="1" w:lineRule="atLeast"/>
        <w:ind w:left="120"/>
      </w:pPr>
    </w:p>
    <w:p w:rsidR="00BB6F59" w:rsidRPr="00EA6F68" w:rsidRDefault="00BB6F59">
      <w:pPr>
        <w:spacing w:line="1" w:lineRule="atLeast"/>
        <w:jc w:val="both"/>
        <w:sectPr w:rsidR="00BB6F59" w:rsidRPr="00EA6F68">
          <w:pgSz w:w="11906" w:h="16383"/>
          <w:pgMar w:top="850" w:right="566" w:bottom="850" w:left="1132" w:header="720" w:footer="720" w:gutter="0"/>
          <w:cols w:space="720"/>
        </w:sectPr>
      </w:pPr>
    </w:p>
    <w:bookmarkEnd w:id="123"/>
    <w:p w:rsidR="00BB6F59" w:rsidRPr="00EA6F68" w:rsidRDefault="00EA6F68">
      <w:pPr>
        <w:spacing w:after="0" w:line="1" w:lineRule="atLeast"/>
        <w:ind w:left="120"/>
        <w:jc w:val="both"/>
      </w:pPr>
      <w:r w:rsidRPr="00EA6F68">
        <w:rPr>
          <w:rFonts w:ascii="Times New Roman" w:hAnsi="Times New Roman"/>
          <w:b/>
          <w:color w:val="000000"/>
          <w:sz w:val="24"/>
        </w:rPr>
        <w:lastRenderedPageBreak/>
        <w:t>РАБОЧАЯ ПРОГРАММА ПО УЧЕБНОМУ ПРЕДМЕТУ "МАТЕМАТИКА"</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ПОЯСНИТЕЛЬНАЯ ЗАПИСКА</w:t>
      </w:r>
    </w:p>
    <w:p w:rsidR="00BB6F59" w:rsidRPr="00EA6F68" w:rsidRDefault="00BB6F59">
      <w:pPr>
        <w:spacing w:after="0" w:line="1" w:lineRule="atLeast"/>
        <w:ind w:left="120"/>
        <w:jc w:val="both"/>
      </w:pPr>
    </w:p>
    <w:p w:rsidR="00BB6F59" w:rsidRPr="00EA6F68" w:rsidRDefault="00EA6F68">
      <w:pPr>
        <w:spacing w:after="0" w:line="1" w:lineRule="atLeast"/>
        <w:ind w:firstLine="600"/>
        <w:jc w:val="both"/>
      </w:pPr>
      <w:r w:rsidRPr="00EA6F68">
        <w:rPr>
          <w:rFonts w:ascii="Times New Roman" w:hAnsi="Times New Roman"/>
          <w:color w:val="000000"/>
          <w:sz w:val="24"/>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B6F59" w:rsidRPr="00EA6F68" w:rsidRDefault="00EA6F68">
      <w:pPr>
        <w:spacing w:after="0" w:line="1" w:lineRule="atLeast"/>
        <w:ind w:firstLine="600"/>
        <w:jc w:val="both"/>
      </w:pPr>
      <w:r w:rsidRPr="00EA6F68">
        <w:rPr>
          <w:rFonts w:ascii="Times New Roman" w:hAnsi="Times New Roman"/>
          <w:color w:val="000000"/>
          <w:sz w:val="24"/>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начального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BB6F59" w:rsidRPr="00EA6F68" w:rsidRDefault="00EA6F68">
      <w:pPr>
        <w:spacing w:after="0" w:line="1" w:lineRule="atLeast"/>
        <w:ind w:firstLine="600"/>
        <w:jc w:val="both"/>
      </w:pPr>
      <w:r w:rsidRPr="00EA6F68">
        <w:rPr>
          <w:rFonts w:ascii="Times New Roman" w:hAnsi="Times New Roman"/>
          <w:color w:val="000000"/>
          <w:sz w:val="24"/>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BB6F59" w:rsidRPr="00EA6F68" w:rsidRDefault="00EA6F68">
      <w:pPr>
        <w:spacing w:after="0" w:line="1" w:lineRule="atLeast"/>
        <w:ind w:firstLine="600"/>
        <w:jc w:val="both"/>
      </w:pPr>
      <w:r w:rsidRPr="00EA6F68">
        <w:rPr>
          <w:rFonts w:ascii="Times New Roman" w:hAnsi="Times New Roman"/>
          <w:color w:val="000000"/>
          <w:sz w:val="24"/>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BB6F59" w:rsidRPr="00EA6F68" w:rsidRDefault="00EA6F68">
      <w:pPr>
        <w:spacing w:after="0" w:line="1" w:lineRule="atLeast"/>
        <w:ind w:firstLine="600"/>
        <w:jc w:val="both"/>
      </w:pPr>
      <w:r w:rsidRPr="00EA6F68">
        <w:rPr>
          <w:rFonts w:ascii="Times New Roman" w:hAnsi="Times New Roman"/>
          <w:color w:val="000000"/>
          <w:sz w:val="24"/>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BB6F59" w:rsidRPr="00EA6F68" w:rsidRDefault="00EA6F68">
      <w:pPr>
        <w:spacing w:after="0" w:line="1" w:lineRule="atLeast"/>
        <w:ind w:firstLine="600"/>
        <w:jc w:val="both"/>
      </w:pPr>
      <w:r w:rsidRPr="00EA6F68">
        <w:rPr>
          <w:rFonts w:ascii="Times New Roman" w:hAnsi="Times New Roman"/>
          <w:color w:val="000000"/>
          <w:sz w:val="24"/>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BB6F59" w:rsidRPr="00EA6F68" w:rsidRDefault="00EA6F68">
      <w:pPr>
        <w:spacing w:after="0" w:line="1" w:lineRule="atLeast"/>
        <w:ind w:firstLine="600"/>
        <w:jc w:val="both"/>
      </w:pPr>
      <w:r w:rsidRPr="00EA6F68">
        <w:rPr>
          <w:rFonts w:ascii="Times New Roman" w:hAnsi="Times New Roman"/>
          <w:color w:val="000000"/>
          <w:sz w:val="24"/>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BB6F59" w:rsidRPr="00EA6F68" w:rsidRDefault="00EA6F68">
      <w:pPr>
        <w:spacing w:after="0" w:line="1" w:lineRule="atLeast"/>
        <w:ind w:firstLine="600"/>
        <w:jc w:val="both"/>
      </w:pPr>
      <w:r w:rsidRPr="00EA6F68">
        <w:rPr>
          <w:rFonts w:ascii="Times New Roman" w:hAnsi="Times New Roman"/>
          <w:color w:val="000000"/>
          <w:sz w:val="24"/>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BB6F59" w:rsidRPr="00EA6F68" w:rsidRDefault="00EA6F68">
      <w:pPr>
        <w:spacing w:after="0" w:line="1" w:lineRule="atLeast"/>
        <w:ind w:firstLine="600"/>
        <w:jc w:val="both"/>
      </w:pPr>
      <w:r w:rsidRPr="00EA6F68">
        <w:rPr>
          <w:rFonts w:ascii="Times New Roman" w:hAnsi="Times New Roman"/>
          <w:color w:val="000000"/>
          <w:sz w:val="24"/>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w:t>
      </w:r>
      <w:r w:rsidRPr="00EA6F68">
        <w:rPr>
          <w:rFonts w:ascii="Times New Roman" w:hAnsi="Times New Roman"/>
          <w:color w:val="000000"/>
          <w:sz w:val="24"/>
        </w:rPr>
        <w:lastRenderedPageBreak/>
        <w:t xml:space="preserve">сформированной функциональной грамотности обучающегося и предпосылкой успешного дальнейшего обучения на уровне начального общего образования.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w:t>
      </w:r>
    </w:p>
    <w:p w:rsidR="00BB6F59" w:rsidRPr="00EA6F68" w:rsidRDefault="00EA6F68">
      <w:pPr>
        <w:spacing w:after="0" w:line="1" w:lineRule="atLeast"/>
        <w:ind w:firstLine="600"/>
        <w:jc w:val="both"/>
      </w:pPr>
      <w:bookmarkStart w:id="124" w:name="bc284a2b-8dc7-47b2-bec2-e0e566c832dd"/>
      <w:r w:rsidRPr="00EA6F68">
        <w:rPr>
          <w:rFonts w:ascii="Times New Roman" w:hAnsi="Times New Roman"/>
          <w:color w:val="000000"/>
          <w:sz w:val="24"/>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bookmarkEnd w:id="124"/>
    </w:p>
    <w:p w:rsidR="00BB6F59" w:rsidRPr="00EA6F68" w:rsidRDefault="00EA6F68">
      <w:pPr>
        <w:spacing w:after="0" w:line="1" w:lineRule="atLeast"/>
        <w:ind w:firstLine="600"/>
        <w:jc w:val="both"/>
      </w:pPr>
      <w:r w:rsidRPr="00EA6F68">
        <w:rPr>
          <w:rFonts w:ascii="Times New Roman" w:hAnsi="Times New Roman"/>
          <w:color w:val="000000"/>
          <w:sz w:val="24"/>
        </w:rPr>
        <w:t>Общее число часов, рекомендованных для изучения математики, в 1 классе может быть сокращено (не более чем на 6%) в целях исполнения Санитарно-эпидемиологических требований в части обучения по 3 урока в день в сентябре и октябре.</w:t>
      </w:r>
    </w:p>
    <w:p w:rsidR="00BB6F59" w:rsidRPr="00EA6F68" w:rsidRDefault="00BB6F59">
      <w:pPr>
        <w:spacing w:line="1" w:lineRule="atLeast"/>
        <w:jc w:val="both"/>
        <w:sectPr w:rsidR="00BB6F59" w:rsidRPr="00EA6F68">
          <w:pgSz w:w="11906" w:h="16383"/>
          <w:pgMar w:top="850" w:right="566" w:bottom="850" w:left="1132" w:header="720" w:footer="720" w:gutter="0"/>
          <w:cols w:space="720"/>
        </w:sectPr>
      </w:pPr>
      <w:bookmarkStart w:id="125" w:name="block-82371092"/>
    </w:p>
    <w:p w:rsidR="00BB6F59" w:rsidRPr="00EA6F68" w:rsidRDefault="00EA6F68">
      <w:pPr>
        <w:spacing w:after="0" w:line="1" w:lineRule="atLeast"/>
        <w:ind w:left="120"/>
        <w:jc w:val="both"/>
      </w:pPr>
      <w:bookmarkStart w:id="126" w:name="block-82371090"/>
      <w:bookmarkEnd w:id="125"/>
      <w:r w:rsidRPr="00EA6F68">
        <w:rPr>
          <w:rFonts w:ascii="Times New Roman" w:hAnsi="Times New Roman"/>
          <w:b/>
          <w:color w:val="000000"/>
          <w:sz w:val="24"/>
        </w:rPr>
        <w:lastRenderedPageBreak/>
        <w:t>СОДЕРЖАНИЕ ОБУЧЕНИЯ</w:t>
      </w:r>
    </w:p>
    <w:p w:rsidR="00BB6F59" w:rsidRPr="00EA6F68" w:rsidRDefault="00BB6F59">
      <w:pPr>
        <w:spacing w:after="0" w:line="1" w:lineRule="atLeast"/>
        <w:ind w:left="120"/>
        <w:jc w:val="both"/>
      </w:pPr>
    </w:p>
    <w:p w:rsidR="00BB6F59" w:rsidRPr="00EA6F68" w:rsidRDefault="00EA6F68">
      <w:pPr>
        <w:spacing w:after="0" w:line="1" w:lineRule="atLeast"/>
        <w:ind w:firstLine="600"/>
        <w:jc w:val="both"/>
      </w:pPr>
      <w:r w:rsidRPr="00EA6F68">
        <w:rPr>
          <w:rFonts w:ascii="Times New Roman" w:hAnsi="Times New Roman"/>
          <w:color w:val="000000"/>
          <w:sz w:val="24"/>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1 КЛАСС</w:t>
      </w:r>
    </w:p>
    <w:p w:rsidR="00BB6F59" w:rsidRPr="00EA6F68" w:rsidRDefault="00BB6F59">
      <w:pPr>
        <w:spacing w:after="0" w:line="1" w:lineRule="atLeast"/>
        <w:ind w:left="120"/>
        <w:jc w:val="both"/>
      </w:pPr>
    </w:p>
    <w:p w:rsidR="00BB6F59" w:rsidRPr="00EA6F68" w:rsidRDefault="00EA6F68">
      <w:pPr>
        <w:spacing w:after="0" w:line="1" w:lineRule="atLeast"/>
        <w:ind w:firstLine="600"/>
        <w:jc w:val="both"/>
      </w:pPr>
      <w:r w:rsidRPr="00EA6F68">
        <w:rPr>
          <w:rFonts w:ascii="Times New Roman" w:hAnsi="Times New Roman"/>
          <w:b/>
          <w:color w:val="000000"/>
          <w:sz w:val="24"/>
        </w:rPr>
        <w:t>Числа и величины</w:t>
      </w:r>
    </w:p>
    <w:p w:rsidR="00BB6F59" w:rsidRPr="00EA6F68" w:rsidRDefault="00EA6F68">
      <w:pPr>
        <w:spacing w:after="0" w:line="1" w:lineRule="atLeast"/>
        <w:ind w:firstLine="600"/>
        <w:jc w:val="both"/>
      </w:pPr>
      <w:r w:rsidRPr="00EA6F68">
        <w:rPr>
          <w:rFonts w:ascii="Times New Roman" w:hAnsi="Times New Roman"/>
          <w:color w:val="000000"/>
          <w:sz w:val="24"/>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BB6F59" w:rsidRPr="00EA6F68" w:rsidRDefault="00EA6F68">
      <w:pPr>
        <w:spacing w:after="0" w:line="1" w:lineRule="atLeast"/>
        <w:ind w:firstLine="600"/>
        <w:jc w:val="both"/>
      </w:pPr>
      <w:r w:rsidRPr="00EA6F68">
        <w:rPr>
          <w:rFonts w:ascii="Times New Roman" w:hAnsi="Times New Roman"/>
          <w:color w:val="000000"/>
          <w:sz w:val="24"/>
        </w:rPr>
        <w:t xml:space="preserve">Числа в пределах 20: чтение, запись, сравнение. Однозначные и двузначные числа. Увеличение (уменьшение) числа на несколько единиц.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Длина и её измерение. Единицы длины и установление соотношения между ними: сантиметр, дециметр. </w:t>
      </w:r>
    </w:p>
    <w:p w:rsidR="00BB6F59" w:rsidRPr="00EA6F68" w:rsidRDefault="00EA6F68">
      <w:pPr>
        <w:spacing w:after="0" w:line="1" w:lineRule="atLeast"/>
        <w:ind w:firstLine="600"/>
        <w:jc w:val="both"/>
      </w:pPr>
      <w:r w:rsidRPr="00EA6F68">
        <w:rPr>
          <w:rFonts w:ascii="Times New Roman" w:hAnsi="Times New Roman"/>
          <w:b/>
          <w:color w:val="000000"/>
          <w:sz w:val="24"/>
        </w:rPr>
        <w:t>Арифметические действия</w:t>
      </w:r>
    </w:p>
    <w:p w:rsidR="00BB6F59" w:rsidRPr="00EA6F68" w:rsidRDefault="00EA6F68">
      <w:pPr>
        <w:spacing w:after="0" w:line="1" w:lineRule="atLeast"/>
        <w:ind w:firstLine="600"/>
        <w:jc w:val="both"/>
      </w:pPr>
      <w:r w:rsidRPr="00EA6F68">
        <w:rPr>
          <w:rFonts w:ascii="Times New Roman" w:hAnsi="Times New Roman"/>
          <w:color w:val="000000"/>
          <w:sz w:val="24"/>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BB6F59" w:rsidRPr="00EA6F68" w:rsidRDefault="00EA6F68">
      <w:pPr>
        <w:spacing w:after="0" w:line="1" w:lineRule="atLeast"/>
        <w:ind w:firstLine="600"/>
        <w:jc w:val="both"/>
      </w:pPr>
      <w:r w:rsidRPr="00EA6F68">
        <w:rPr>
          <w:rFonts w:ascii="Times New Roman" w:hAnsi="Times New Roman"/>
          <w:b/>
          <w:color w:val="000000"/>
          <w:sz w:val="24"/>
        </w:rPr>
        <w:t>Текстовые задачи</w:t>
      </w:r>
    </w:p>
    <w:p w:rsidR="00BB6F59" w:rsidRPr="00EA6F68" w:rsidRDefault="00EA6F68">
      <w:pPr>
        <w:spacing w:after="0" w:line="1" w:lineRule="atLeast"/>
        <w:ind w:firstLine="600"/>
        <w:jc w:val="both"/>
      </w:pPr>
      <w:r w:rsidRPr="00EA6F68">
        <w:rPr>
          <w:rFonts w:ascii="Times New Roman" w:hAnsi="Times New Roman"/>
          <w:color w:val="000000"/>
          <w:sz w:val="24"/>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BB6F59" w:rsidRPr="00EA6F68" w:rsidRDefault="00EA6F68">
      <w:pPr>
        <w:spacing w:after="0" w:line="1" w:lineRule="atLeast"/>
        <w:ind w:firstLine="600"/>
        <w:jc w:val="both"/>
      </w:pPr>
      <w:r w:rsidRPr="00EA6F68">
        <w:rPr>
          <w:rFonts w:ascii="Times New Roman" w:hAnsi="Times New Roman"/>
          <w:b/>
          <w:color w:val="000000"/>
          <w:sz w:val="24"/>
        </w:rPr>
        <w:t>Пространственные отношения и геометрические фигуры</w:t>
      </w:r>
    </w:p>
    <w:p w:rsidR="00BB6F59" w:rsidRPr="00EA6F68" w:rsidRDefault="00EA6F68">
      <w:pPr>
        <w:spacing w:after="0" w:line="1" w:lineRule="atLeast"/>
        <w:ind w:firstLine="600"/>
        <w:jc w:val="both"/>
      </w:pPr>
      <w:r w:rsidRPr="00EA6F68">
        <w:rPr>
          <w:rFonts w:ascii="Times New Roman" w:hAnsi="Times New Roman"/>
          <w:color w:val="000000"/>
          <w:sz w:val="24"/>
        </w:rPr>
        <w:t>Расположение предметов и объектов на плоскости, в пространстве, установление пространственных отношений: «слева</w:t>
      </w:r>
      <w:r w:rsidRPr="00EA6F68">
        <w:rPr>
          <w:rFonts w:ascii="Times New Roman" w:hAnsi="Times New Roman"/>
          <w:color w:val="333333"/>
          <w:sz w:val="24"/>
        </w:rPr>
        <w:t xml:space="preserve"> – </w:t>
      </w:r>
      <w:r w:rsidRPr="00EA6F68">
        <w:rPr>
          <w:rFonts w:ascii="Times New Roman" w:hAnsi="Times New Roman"/>
          <w:color w:val="000000"/>
          <w:sz w:val="24"/>
        </w:rPr>
        <w:t>справа», «сверху</w:t>
      </w:r>
      <w:r w:rsidRPr="00EA6F68">
        <w:rPr>
          <w:rFonts w:ascii="Times New Roman" w:hAnsi="Times New Roman"/>
          <w:color w:val="333333"/>
          <w:sz w:val="24"/>
        </w:rPr>
        <w:t xml:space="preserve"> – </w:t>
      </w:r>
      <w:r w:rsidRPr="00EA6F68">
        <w:rPr>
          <w:rFonts w:ascii="Times New Roman" w:hAnsi="Times New Roman"/>
          <w:color w:val="000000"/>
          <w:sz w:val="24"/>
        </w:rPr>
        <w:t xml:space="preserve">снизу», «между».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BB6F59" w:rsidRPr="00EA6F68" w:rsidRDefault="00EA6F68">
      <w:pPr>
        <w:spacing w:after="0" w:line="1" w:lineRule="atLeast"/>
        <w:ind w:firstLine="600"/>
        <w:jc w:val="both"/>
      </w:pPr>
      <w:r w:rsidRPr="00EA6F68">
        <w:rPr>
          <w:rFonts w:ascii="Times New Roman" w:hAnsi="Times New Roman"/>
          <w:b/>
          <w:color w:val="000000"/>
          <w:sz w:val="24"/>
        </w:rPr>
        <w:t>Математическая информация</w:t>
      </w:r>
    </w:p>
    <w:p w:rsidR="00BB6F59" w:rsidRPr="00EA6F68" w:rsidRDefault="00EA6F68">
      <w:pPr>
        <w:spacing w:after="0" w:line="1" w:lineRule="atLeast"/>
        <w:ind w:firstLine="600"/>
        <w:jc w:val="both"/>
      </w:pPr>
      <w:r w:rsidRPr="00EA6F68">
        <w:rPr>
          <w:rFonts w:ascii="Times New Roman" w:hAnsi="Times New Roman"/>
          <w:color w:val="000000"/>
          <w:sz w:val="24"/>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Закономерность в ряду заданных объектов: её обнаружение, продолжение ряда. </w:t>
      </w:r>
    </w:p>
    <w:p w:rsidR="00BB6F59" w:rsidRPr="00EA6F68" w:rsidRDefault="00EA6F68">
      <w:pPr>
        <w:spacing w:after="0" w:line="1" w:lineRule="atLeast"/>
        <w:ind w:firstLine="600"/>
        <w:jc w:val="both"/>
      </w:pPr>
      <w:r w:rsidRPr="00EA6F68">
        <w:rPr>
          <w:rFonts w:ascii="Times New Roman" w:hAnsi="Times New Roman"/>
          <w:color w:val="000000"/>
          <w:sz w:val="24"/>
        </w:rPr>
        <w:t>Верные (истинные) и неверные (ложные) предложения, составленные относительно заданного набора математических объектов.</w:t>
      </w:r>
    </w:p>
    <w:p w:rsidR="00BB6F59" w:rsidRPr="00EA6F68" w:rsidRDefault="00EA6F68">
      <w:pPr>
        <w:spacing w:after="0" w:line="1" w:lineRule="atLeast"/>
        <w:ind w:firstLine="600"/>
        <w:jc w:val="both"/>
      </w:pPr>
      <w:r w:rsidRPr="00EA6F68">
        <w:rPr>
          <w:rFonts w:ascii="Times New Roman" w:hAnsi="Times New Roman"/>
          <w:color w:val="000000"/>
          <w:sz w:val="24"/>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Двух-трёх шаговые инструкции, связанные с вычислением, измерением длины, изображением геометрической фигуры. </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УНИВЕРСАЛЬНЫЕ УЧЕБНЫЕ ДЕЙСТВИЯ (ПРОПЕДЕВТИЧЕСКИЙ УРОВЕНЬ)</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B6F59" w:rsidRPr="00EA6F68" w:rsidRDefault="00BB6F59">
      <w:pPr>
        <w:spacing w:after="0" w:line="1" w:lineRule="atLeast"/>
        <w:ind w:left="120"/>
      </w:pPr>
    </w:p>
    <w:p w:rsidR="00BB6F59" w:rsidRPr="00EA6F68" w:rsidRDefault="00EA6F68">
      <w:pPr>
        <w:spacing w:after="0" w:line="1" w:lineRule="atLeast"/>
        <w:ind w:left="120"/>
        <w:jc w:val="both"/>
      </w:pPr>
      <w:r w:rsidRPr="00EA6F68">
        <w:rPr>
          <w:rFonts w:ascii="Times New Roman" w:hAnsi="Times New Roman"/>
          <w:b/>
          <w:color w:val="000000"/>
          <w:sz w:val="24"/>
        </w:rPr>
        <w:t>Познавательные универсальные учебные действия</w:t>
      </w:r>
    </w:p>
    <w:p w:rsidR="00BB6F59" w:rsidRPr="00EA6F68" w:rsidRDefault="00EA6F68">
      <w:pPr>
        <w:spacing w:after="0" w:line="1" w:lineRule="atLeast"/>
        <w:ind w:left="120"/>
        <w:jc w:val="both"/>
      </w:pPr>
      <w:r w:rsidRPr="00EA6F68">
        <w:rPr>
          <w:rFonts w:ascii="Times New Roman" w:hAnsi="Times New Roman"/>
          <w:b/>
          <w:color w:val="000000"/>
          <w:sz w:val="24"/>
        </w:rPr>
        <w:t>Базовые логические и исследовательские действия:</w:t>
      </w:r>
    </w:p>
    <w:p w:rsidR="00BB6F59" w:rsidRPr="00EA6F68" w:rsidRDefault="00EA6F68">
      <w:pPr>
        <w:spacing w:after="0" w:line="1" w:lineRule="atLeast"/>
        <w:ind w:firstLine="600"/>
        <w:jc w:val="both"/>
      </w:pPr>
      <w:r w:rsidRPr="00EA6F68">
        <w:rPr>
          <w:rFonts w:ascii="Times New Roman" w:hAnsi="Times New Roman"/>
          <w:color w:val="000000"/>
          <w:sz w:val="24"/>
        </w:rPr>
        <w:t>наблюдать математические объекты (числа, величины) в окружающем мире;</w:t>
      </w:r>
    </w:p>
    <w:p w:rsidR="00BB6F59" w:rsidRPr="00EA6F68" w:rsidRDefault="00EA6F68">
      <w:pPr>
        <w:spacing w:after="0" w:line="1" w:lineRule="atLeast"/>
        <w:ind w:firstLine="600"/>
        <w:jc w:val="both"/>
      </w:pPr>
      <w:r w:rsidRPr="00EA6F68">
        <w:rPr>
          <w:rFonts w:ascii="Times New Roman" w:hAnsi="Times New Roman"/>
          <w:color w:val="000000"/>
          <w:sz w:val="24"/>
        </w:rPr>
        <w:t>находить общее и различное в записи арифметических действий;</w:t>
      </w:r>
    </w:p>
    <w:p w:rsidR="00BB6F59" w:rsidRPr="00EA6F68" w:rsidRDefault="00EA6F68">
      <w:pPr>
        <w:spacing w:after="0" w:line="1" w:lineRule="atLeast"/>
        <w:ind w:firstLine="600"/>
        <w:jc w:val="both"/>
      </w:pPr>
      <w:r w:rsidRPr="00EA6F68">
        <w:rPr>
          <w:rFonts w:ascii="Times New Roman" w:hAnsi="Times New Roman"/>
          <w:color w:val="000000"/>
          <w:sz w:val="24"/>
        </w:rPr>
        <w:t>наблюдать действие измерительных приборов;</w:t>
      </w:r>
    </w:p>
    <w:p w:rsidR="00BB6F59" w:rsidRPr="00EA6F68" w:rsidRDefault="00EA6F68">
      <w:pPr>
        <w:spacing w:after="0" w:line="1" w:lineRule="atLeast"/>
        <w:ind w:firstLine="600"/>
        <w:jc w:val="both"/>
      </w:pPr>
      <w:r w:rsidRPr="00EA6F68">
        <w:rPr>
          <w:rFonts w:ascii="Times New Roman" w:hAnsi="Times New Roman"/>
          <w:color w:val="000000"/>
          <w:sz w:val="24"/>
        </w:rPr>
        <w:t>сравнивать два объекта, два числа;</w:t>
      </w:r>
    </w:p>
    <w:p w:rsidR="00BB6F59" w:rsidRPr="00EA6F68" w:rsidRDefault="00EA6F68">
      <w:pPr>
        <w:spacing w:after="0" w:line="1" w:lineRule="atLeast"/>
        <w:ind w:firstLine="600"/>
        <w:jc w:val="both"/>
      </w:pPr>
      <w:r w:rsidRPr="00EA6F68">
        <w:rPr>
          <w:rFonts w:ascii="Times New Roman" w:hAnsi="Times New Roman"/>
          <w:color w:val="000000"/>
          <w:sz w:val="24"/>
        </w:rPr>
        <w:t>распределять объекты на группы по заданному основанию;</w:t>
      </w:r>
    </w:p>
    <w:p w:rsidR="00BB6F59" w:rsidRPr="00EA6F68" w:rsidRDefault="00EA6F68">
      <w:pPr>
        <w:spacing w:after="0" w:line="1" w:lineRule="atLeast"/>
        <w:ind w:firstLine="600"/>
        <w:jc w:val="both"/>
      </w:pPr>
      <w:r w:rsidRPr="00EA6F68">
        <w:rPr>
          <w:rFonts w:ascii="Times New Roman" w:hAnsi="Times New Roman"/>
          <w:color w:val="000000"/>
          <w:sz w:val="24"/>
        </w:rPr>
        <w:lastRenderedPageBreak/>
        <w:t>копировать изученные фигуры, рисовать от руки по собственному замыслу;</w:t>
      </w:r>
    </w:p>
    <w:p w:rsidR="00BB6F59" w:rsidRPr="00EA6F68" w:rsidRDefault="00EA6F68">
      <w:pPr>
        <w:spacing w:after="0" w:line="1" w:lineRule="atLeast"/>
        <w:ind w:firstLine="600"/>
        <w:jc w:val="both"/>
      </w:pPr>
      <w:r w:rsidRPr="00EA6F68">
        <w:rPr>
          <w:rFonts w:ascii="Times New Roman" w:hAnsi="Times New Roman"/>
          <w:color w:val="000000"/>
          <w:sz w:val="24"/>
        </w:rPr>
        <w:t>приводить примеры чисел, геометрических фигур;</w:t>
      </w:r>
    </w:p>
    <w:p w:rsidR="00BB6F59" w:rsidRPr="00EA6F68" w:rsidRDefault="00EA6F68">
      <w:pPr>
        <w:spacing w:after="0" w:line="1" w:lineRule="atLeast"/>
        <w:ind w:firstLine="600"/>
        <w:jc w:val="both"/>
      </w:pPr>
      <w:r w:rsidRPr="00EA6F68">
        <w:rPr>
          <w:rFonts w:ascii="Times New Roman" w:hAnsi="Times New Roman"/>
          <w:color w:val="000000"/>
          <w:sz w:val="24"/>
        </w:rPr>
        <w:t xml:space="preserve">соблюдать последовательность при количественном и порядковом счете. </w:t>
      </w:r>
    </w:p>
    <w:p w:rsidR="00BB6F59" w:rsidRPr="00EA6F68" w:rsidRDefault="00EA6F68">
      <w:pPr>
        <w:spacing w:after="0" w:line="1" w:lineRule="atLeast"/>
        <w:ind w:left="120"/>
        <w:jc w:val="both"/>
      </w:pPr>
      <w:r w:rsidRPr="00EA6F68">
        <w:rPr>
          <w:rFonts w:ascii="Times New Roman" w:hAnsi="Times New Roman"/>
          <w:b/>
          <w:color w:val="000000"/>
          <w:sz w:val="24"/>
        </w:rPr>
        <w:t>Работа с информацией:</w:t>
      </w:r>
    </w:p>
    <w:p w:rsidR="00BB6F59" w:rsidRPr="00EA6F68" w:rsidRDefault="00EA6F68">
      <w:pPr>
        <w:spacing w:after="0" w:line="1" w:lineRule="atLeast"/>
        <w:ind w:firstLine="600"/>
        <w:jc w:val="both"/>
      </w:pPr>
      <w:r w:rsidRPr="00EA6F68">
        <w:rPr>
          <w:rFonts w:ascii="Times New Roman" w:hAnsi="Times New Roman"/>
          <w:color w:val="000000"/>
          <w:sz w:val="24"/>
        </w:rPr>
        <w:t>понимать, что математические явления могут быть представлены с помощью различных средств: текст, числовая запись, таблица, рисунок, схема;</w:t>
      </w:r>
    </w:p>
    <w:p w:rsidR="00BB6F59" w:rsidRPr="00EA6F68" w:rsidRDefault="00EA6F68">
      <w:pPr>
        <w:spacing w:after="0" w:line="1" w:lineRule="atLeast"/>
        <w:ind w:firstLine="600"/>
        <w:jc w:val="both"/>
      </w:pPr>
      <w:r w:rsidRPr="00EA6F68">
        <w:rPr>
          <w:rFonts w:ascii="Times New Roman" w:hAnsi="Times New Roman"/>
          <w:color w:val="000000"/>
          <w:sz w:val="24"/>
        </w:rPr>
        <w:t xml:space="preserve">читать таблицу, извлекать информацию, представленную в табличной форме. </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Коммуникативные универсальные учебные действия</w:t>
      </w:r>
    </w:p>
    <w:p w:rsidR="00BB6F59" w:rsidRPr="00EA6F68" w:rsidRDefault="00EA6F68">
      <w:pPr>
        <w:spacing w:after="0" w:line="1" w:lineRule="atLeast"/>
        <w:ind w:left="120"/>
        <w:jc w:val="both"/>
      </w:pPr>
      <w:r w:rsidRPr="00EA6F68">
        <w:rPr>
          <w:rFonts w:ascii="Times New Roman" w:hAnsi="Times New Roman"/>
          <w:b/>
          <w:color w:val="000000"/>
          <w:sz w:val="24"/>
        </w:rPr>
        <w:t>Общение:</w:t>
      </w:r>
    </w:p>
    <w:p w:rsidR="00BB6F59" w:rsidRPr="00EA6F68" w:rsidRDefault="00EA6F68">
      <w:pPr>
        <w:spacing w:after="0" w:line="1" w:lineRule="atLeast"/>
        <w:ind w:firstLine="600"/>
        <w:jc w:val="both"/>
      </w:pPr>
      <w:r w:rsidRPr="00EA6F68">
        <w:rPr>
          <w:rFonts w:ascii="Times New Roman" w:hAnsi="Times New Roman"/>
          <w:color w:val="000000"/>
          <w:spacing w:val="-6"/>
          <w:sz w:val="24"/>
        </w:rPr>
        <w:t xml:space="preserve">характеризовать (описывать) число, геометрическую фигуру, последовательность </w:t>
      </w:r>
      <w:r w:rsidRPr="00EA6F68">
        <w:rPr>
          <w:rFonts w:ascii="Times New Roman" w:hAnsi="Times New Roman"/>
          <w:color w:val="000000"/>
          <w:sz w:val="24"/>
        </w:rPr>
        <w:t>из нескольких чисел, записанных по порядку;</w:t>
      </w:r>
    </w:p>
    <w:p w:rsidR="00BB6F59" w:rsidRPr="00EA6F68" w:rsidRDefault="00EA6F68">
      <w:pPr>
        <w:spacing w:after="0" w:line="1" w:lineRule="atLeast"/>
        <w:ind w:firstLine="600"/>
        <w:jc w:val="both"/>
      </w:pPr>
      <w:r w:rsidRPr="00EA6F68">
        <w:rPr>
          <w:rFonts w:ascii="Times New Roman" w:hAnsi="Times New Roman"/>
          <w:color w:val="000000"/>
          <w:sz w:val="24"/>
        </w:rPr>
        <w:t>комментировать ход сравнения двух объектов;</w:t>
      </w:r>
    </w:p>
    <w:p w:rsidR="00BB6F59" w:rsidRPr="00EA6F68" w:rsidRDefault="00EA6F68">
      <w:pPr>
        <w:spacing w:after="0" w:line="1" w:lineRule="atLeast"/>
        <w:ind w:firstLine="600"/>
        <w:jc w:val="both"/>
      </w:pPr>
      <w:r w:rsidRPr="00EA6F68">
        <w:rPr>
          <w:rFonts w:ascii="Times New Roman" w:hAnsi="Times New Roman"/>
          <w:color w:val="000000"/>
          <w:sz w:val="24"/>
        </w:rPr>
        <w:t>описывать своими словами сюжетную ситуацию и математическое отношение величин (чисел), описывать положение предмета в пространстве;</w:t>
      </w:r>
    </w:p>
    <w:p w:rsidR="00BB6F59" w:rsidRPr="00EA6F68" w:rsidRDefault="00EA6F68">
      <w:pPr>
        <w:spacing w:after="0" w:line="1" w:lineRule="atLeast"/>
        <w:ind w:firstLine="600"/>
        <w:jc w:val="both"/>
      </w:pPr>
      <w:r w:rsidRPr="00EA6F68">
        <w:rPr>
          <w:rFonts w:ascii="Times New Roman" w:hAnsi="Times New Roman"/>
          <w:color w:val="000000"/>
          <w:sz w:val="24"/>
        </w:rPr>
        <w:t>различать и использовать математические знаки;</w:t>
      </w:r>
    </w:p>
    <w:p w:rsidR="00BB6F59" w:rsidRPr="00EA6F68" w:rsidRDefault="00EA6F68">
      <w:pPr>
        <w:spacing w:after="0" w:line="1" w:lineRule="atLeast"/>
        <w:ind w:firstLine="600"/>
        <w:jc w:val="both"/>
      </w:pPr>
      <w:r w:rsidRPr="00EA6F68">
        <w:rPr>
          <w:rFonts w:ascii="Times New Roman" w:hAnsi="Times New Roman"/>
          <w:color w:val="000000"/>
          <w:sz w:val="24"/>
        </w:rPr>
        <w:t xml:space="preserve">строить предложения относительно заданного набора объектов. </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Регулятивные универсальные учебные действия:</w:t>
      </w:r>
    </w:p>
    <w:p w:rsidR="00BB6F59" w:rsidRPr="00EA6F68" w:rsidRDefault="00EA6F68">
      <w:pPr>
        <w:spacing w:after="0" w:line="1" w:lineRule="atLeast"/>
        <w:ind w:left="120"/>
        <w:jc w:val="both"/>
      </w:pPr>
      <w:r w:rsidRPr="00EA6F68">
        <w:rPr>
          <w:rFonts w:ascii="Times New Roman" w:hAnsi="Times New Roman"/>
          <w:b/>
          <w:color w:val="000000"/>
          <w:sz w:val="24"/>
        </w:rPr>
        <w:t xml:space="preserve">Самоорганизация и самоконтроль: </w:t>
      </w:r>
    </w:p>
    <w:p w:rsidR="00BB6F59" w:rsidRPr="00EA6F68" w:rsidRDefault="00EA6F68">
      <w:pPr>
        <w:spacing w:after="0" w:line="1" w:lineRule="atLeast"/>
        <w:ind w:firstLine="600"/>
        <w:jc w:val="both"/>
      </w:pPr>
      <w:r w:rsidRPr="00EA6F68">
        <w:rPr>
          <w:rFonts w:ascii="Times New Roman" w:hAnsi="Times New Roman"/>
          <w:color w:val="000000"/>
          <w:sz w:val="24"/>
        </w:rPr>
        <w:t>принимать учебную задачу, удерживать её в процессе деятельности;</w:t>
      </w:r>
    </w:p>
    <w:p w:rsidR="00BB6F59" w:rsidRPr="00EA6F68" w:rsidRDefault="00EA6F68">
      <w:pPr>
        <w:spacing w:after="0" w:line="1" w:lineRule="atLeast"/>
        <w:ind w:firstLine="600"/>
        <w:jc w:val="both"/>
      </w:pPr>
      <w:r w:rsidRPr="00EA6F68">
        <w:rPr>
          <w:rFonts w:ascii="Times New Roman" w:hAnsi="Times New Roman"/>
          <w:color w:val="000000"/>
          <w:sz w:val="24"/>
        </w:rPr>
        <w:t>действовать в соответствии с предложенным образцом, инструкцией;</w:t>
      </w:r>
    </w:p>
    <w:p w:rsidR="00BB6F59" w:rsidRPr="00EA6F68" w:rsidRDefault="00EA6F68">
      <w:pPr>
        <w:spacing w:after="0" w:line="1" w:lineRule="atLeast"/>
        <w:ind w:firstLine="600"/>
        <w:jc w:val="both"/>
      </w:pPr>
      <w:r w:rsidRPr="00EA6F68">
        <w:rPr>
          <w:rFonts w:ascii="Times New Roman" w:hAnsi="Times New Roman"/>
          <w:color w:val="000000"/>
          <w:sz w:val="24"/>
        </w:rPr>
        <w:t>проявлять интерес к проверке результатов решения учебной задачи, с помощью учителя устанавливать причину возникшей ошибки и трудности;</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проверять правильность вычисления с помощью другого приёма выполнения действия. </w:t>
      </w:r>
    </w:p>
    <w:p w:rsidR="00BB6F59" w:rsidRPr="00EA6F68" w:rsidRDefault="00EA6F68">
      <w:pPr>
        <w:spacing w:after="0" w:line="1" w:lineRule="atLeast"/>
        <w:ind w:left="120"/>
        <w:jc w:val="both"/>
      </w:pPr>
      <w:r w:rsidRPr="00EA6F68">
        <w:rPr>
          <w:rFonts w:ascii="Times New Roman" w:hAnsi="Times New Roman"/>
          <w:b/>
          <w:color w:val="000000"/>
          <w:sz w:val="24"/>
        </w:rPr>
        <w:t>Совместная деятельность:</w:t>
      </w:r>
    </w:p>
    <w:p w:rsidR="00BB6F59" w:rsidRPr="00EA6F68" w:rsidRDefault="00EA6F68">
      <w:pPr>
        <w:spacing w:after="0" w:line="1" w:lineRule="atLeast"/>
        <w:ind w:firstLine="600"/>
        <w:jc w:val="both"/>
      </w:pPr>
      <w:r w:rsidRPr="00EA6F68">
        <w:rPr>
          <w:rFonts w:ascii="Times New Roman" w:hAnsi="Times New Roman"/>
          <w:color w:val="000000"/>
          <w:sz w:val="24"/>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2 КЛАСС</w:t>
      </w:r>
    </w:p>
    <w:p w:rsidR="00BB6F59" w:rsidRPr="00EA6F68" w:rsidRDefault="00BB6F59">
      <w:pPr>
        <w:spacing w:after="0" w:line="1" w:lineRule="atLeast"/>
        <w:ind w:left="120"/>
        <w:jc w:val="both"/>
      </w:pPr>
    </w:p>
    <w:p w:rsidR="00BB6F59" w:rsidRPr="00EA6F68" w:rsidRDefault="00EA6F68">
      <w:pPr>
        <w:spacing w:after="0" w:line="1" w:lineRule="atLeast"/>
        <w:ind w:firstLine="600"/>
        <w:jc w:val="both"/>
      </w:pPr>
      <w:r w:rsidRPr="00EA6F68">
        <w:rPr>
          <w:rFonts w:ascii="Times New Roman" w:hAnsi="Times New Roman"/>
          <w:b/>
          <w:color w:val="000000"/>
          <w:sz w:val="24"/>
        </w:rPr>
        <w:t>Числа и величины</w:t>
      </w:r>
    </w:p>
    <w:p w:rsidR="00BB6F59" w:rsidRPr="00EA6F68" w:rsidRDefault="00EA6F68">
      <w:pPr>
        <w:spacing w:after="0" w:line="1" w:lineRule="atLeast"/>
        <w:ind w:firstLine="600"/>
        <w:jc w:val="both"/>
      </w:pPr>
      <w:r w:rsidRPr="00EA6F68">
        <w:rPr>
          <w:rFonts w:ascii="Times New Roman" w:hAnsi="Times New Roman"/>
          <w:color w:val="000000"/>
          <w:sz w:val="24"/>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BB6F59" w:rsidRPr="00EA6F68" w:rsidRDefault="00EA6F68">
      <w:pPr>
        <w:spacing w:after="0" w:line="1" w:lineRule="atLeast"/>
        <w:ind w:firstLine="600"/>
        <w:jc w:val="both"/>
      </w:pPr>
      <w:r w:rsidRPr="00EA6F68">
        <w:rPr>
          <w:rFonts w:ascii="Times New Roman" w:hAnsi="Times New Roman"/>
          <w:b/>
          <w:color w:val="000000"/>
          <w:sz w:val="24"/>
        </w:rPr>
        <w:t>Арифметические действия</w:t>
      </w:r>
    </w:p>
    <w:p w:rsidR="00BB6F59" w:rsidRPr="00EA6F68" w:rsidRDefault="00EA6F68">
      <w:pPr>
        <w:spacing w:after="0" w:line="1" w:lineRule="atLeast"/>
        <w:ind w:firstLine="600"/>
        <w:jc w:val="both"/>
      </w:pPr>
      <w:r w:rsidRPr="00EA6F68">
        <w:rPr>
          <w:rFonts w:ascii="Times New Roman" w:hAnsi="Times New Roman"/>
          <w:color w:val="000000"/>
          <w:sz w:val="24"/>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Действия умножения и деления чисел в практических и учебных ситуациях. Названия компонентов действий умножения, деления.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Неизвестный компонент действия сложения, действия вычитания. Нахождение неизвестного компонента сложения, вычитания. </w:t>
      </w:r>
    </w:p>
    <w:p w:rsidR="00BB6F59" w:rsidRPr="00EA6F68" w:rsidRDefault="00EA6F68">
      <w:pPr>
        <w:spacing w:after="0" w:line="1" w:lineRule="atLeast"/>
        <w:ind w:firstLine="600"/>
        <w:jc w:val="both"/>
      </w:pPr>
      <w:r w:rsidRPr="00EA6F68">
        <w:rPr>
          <w:rFonts w:ascii="Times New Roman" w:hAnsi="Times New Roman"/>
          <w:color w:val="000000"/>
          <w:sz w:val="24"/>
        </w:rPr>
        <w:lastRenderedPageBreak/>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rsidR="00BB6F59" w:rsidRPr="00EA6F68" w:rsidRDefault="00EA6F68">
      <w:pPr>
        <w:spacing w:after="0" w:line="1" w:lineRule="atLeast"/>
        <w:ind w:firstLine="600"/>
        <w:jc w:val="both"/>
      </w:pPr>
      <w:r w:rsidRPr="00EA6F68">
        <w:rPr>
          <w:rFonts w:ascii="Times New Roman" w:hAnsi="Times New Roman"/>
          <w:b/>
          <w:color w:val="000000"/>
          <w:sz w:val="24"/>
        </w:rPr>
        <w:t>Текстовые задачи</w:t>
      </w:r>
    </w:p>
    <w:p w:rsidR="00BB6F59" w:rsidRPr="00EA6F68" w:rsidRDefault="00EA6F68">
      <w:pPr>
        <w:spacing w:after="0" w:line="1" w:lineRule="atLeast"/>
        <w:ind w:firstLine="600"/>
        <w:jc w:val="both"/>
      </w:pPr>
      <w:r w:rsidRPr="00EA6F68">
        <w:rPr>
          <w:rFonts w:ascii="Times New Roman" w:hAnsi="Times New Roman"/>
          <w:color w:val="000000"/>
          <w:sz w:val="24"/>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BB6F59" w:rsidRPr="00EA6F68" w:rsidRDefault="00EA6F68">
      <w:pPr>
        <w:spacing w:after="0" w:line="1" w:lineRule="atLeast"/>
        <w:ind w:firstLine="600"/>
        <w:jc w:val="both"/>
      </w:pPr>
      <w:r w:rsidRPr="00EA6F68">
        <w:rPr>
          <w:rFonts w:ascii="Times New Roman" w:hAnsi="Times New Roman"/>
          <w:b/>
          <w:color w:val="000000"/>
          <w:sz w:val="24"/>
        </w:rPr>
        <w:t>Пространственные отношения и геометрические фигуры</w:t>
      </w:r>
    </w:p>
    <w:p w:rsidR="00BB6F59" w:rsidRPr="00EA6F68" w:rsidRDefault="00EA6F68">
      <w:pPr>
        <w:spacing w:after="0" w:line="1" w:lineRule="atLeast"/>
        <w:ind w:firstLine="600"/>
        <w:jc w:val="both"/>
      </w:pPr>
      <w:r w:rsidRPr="00EA6F68">
        <w:rPr>
          <w:rFonts w:ascii="Times New Roman" w:hAnsi="Times New Roman"/>
          <w:color w:val="000000"/>
          <w:sz w:val="24"/>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rsidR="00BB6F59" w:rsidRPr="00EA6F68" w:rsidRDefault="00EA6F68">
      <w:pPr>
        <w:spacing w:after="0" w:line="1" w:lineRule="atLeast"/>
        <w:ind w:firstLine="600"/>
        <w:jc w:val="both"/>
      </w:pPr>
      <w:r w:rsidRPr="00EA6F68">
        <w:rPr>
          <w:rFonts w:ascii="Times New Roman" w:hAnsi="Times New Roman"/>
          <w:b/>
          <w:color w:val="000000"/>
          <w:sz w:val="24"/>
        </w:rPr>
        <w:t>Математическая информация</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Внесение данных в таблицу, дополнение моделей (схем, изображений) готовыми числовыми данными.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Алгоритмы (приёмы, правила) устных и письменных вычислений, измерений и построения геометрических фигур.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Правила работы с электронными средствами обучения (электронной формой учебника, компьютерными тренажёрами). </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УНИВЕРСАЛЬНЫЕ УЧЕБНЫЕ ДЕЙСТВИЯ (ПРОПЕДЕВТИЧЕСКИЙ УРОВЕНЬ)</w:t>
      </w:r>
    </w:p>
    <w:p w:rsidR="00BB6F59" w:rsidRPr="00EA6F68" w:rsidRDefault="00EA6F68">
      <w:pPr>
        <w:spacing w:after="0" w:line="1" w:lineRule="atLeast"/>
        <w:ind w:firstLine="600"/>
        <w:jc w:val="both"/>
      </w:pPr>
      <w:r w:rsidRPr="00EA6F68">
        <w:rPr>
          <w:rFonts w:ascii="Times New Roman" w:hAnsi="Times New Roman"/>
          <w:color w:val="000000"/>
          <w:sz w:val="24"/>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B6F59" w:rsidRPr="00EA6F68" w:rsidRDefault="00BB6F59">
      <w:pPr>
        <w:spacing w:after="0" w:line="1" w:lineRule="atLeast"/>
        <w:ind w:left="120"/>
      </w:pPr>
    </w:p>
    <w:p w:rsidR="00BB6F59" w:rsidRPr="00EA6F68" w:rsidRDefault="00EA6F68">
      <w:pPr>
        <w:spacing w:after="0" w:line="1" w:lineRule="atLeast"/>
        <w:ind w:left="120"/>
        <w:jc w:val="both"/>
      </w:pPr>
      <w:r w:rsidRPr="00EA6F68">
        <w:rPr>
          <w:rFonts w:ascii="Times New Roman" w:hAnsi="Times New Roman"/>
          <w:b/>
          <w:color w:val="000000"/>
          <w:sz w:val="24"/>
        </w:rPr>
        <w:t>Познавательные универсальные учебные действия</w:t>
      </w:r>
    </w:p>
    <w:p w:rsidR="00BB6F59" w:rsidRPr="00EA6F68" w:rsidRDefault="00EA6F68">
      <w:pPr>
        <w:spacing w:after="0" w:line="1" w:lineRule="atLeast"/>
        <w:ind w:left="120"/>
        <w:jc w:val="both"/>
      </w:pPr>
      <w:r w:rsidRPr="00EA6F68">
        <w:rPr>
          <w:rFonts w:ascii="Times New Roman" w:hAnsi="Times New Roman"/>
          <w:b/>
          <w:color w:val="000000"/>
          <w:sz w:val="24"/>
        </w:rPr>
        <w:t>Базовые логические и исследовательские действия:</w:t>
      </w:r>
    </w:p>
    <w:p w:rsidR="00BB6F59" w:rsidRPr="00EA6F68" w:rsidRDefault="00EA6F68">
      <w:pPr>
        <w:spacing w:after="0" w:line="1" w:lineRule="atLeast"/>
        <w:ind w:firstLine="600"/>
        <w:jc w:val="both"/>
      </w:pPr>
      <w:r w:rsidRPr="00EA6F68">
        <w:rPr>
          <w:rFonts w:ascii="Times New Roman" w:hAnsi="Times New Roman"/>
          <w:color w:val="000000"/>
          <w:sz w:val="24"/>
        </w:rPr>
        <w:t>наблюдать математические отношения (часть–целое, больше–меньше) в окружающем мире;</w:t>
      </w:r>
    </w:p>
    <w:p w:rsidR="00BB6F59" w:rsidRPr="00EA6F68" w:rsidRDefault="00EA6F68">
      <w:pPr>
        <w:spacing w:after="0" w:line="1" w:lineRule="atLeast"/>
        <w:ind w:firstLine="600"/>
        <w:jc w:val="both"/>
      </w:pPr>
      <w:r w:rsidRPr="00EA6F68">
        <w:rPr>
          <w:rFonts w:ascii="Times New Roman" w:hAnsi="Times New Roman"/>
          <w:color w:val="000000"/>
          <w:sz w:val="24"/>
        </w:rPr>
        <w:t>характеризовать назначение и использовать простейшие измерительные приборы (сантиметровая лента, весы);</w:t>
      </w:r>
    </w:p>
    <w:p w:rsidR="00BB6F59" w:rsidRPr="00EA6F68" w:rsidRDefault="00EA6F68">
      <w:pPr>
        <w:spacing w:after="0" w:line="1" w:lineRule="atLeast"/>
        <w:ind w:firstLine="600"/>
        <w:jc w:val="both"/>
      </w:pPr>
      <w:r w:rsidRPr="00EA6F68">
        <w:rPr>
          <w:rFonts w:ascii="Times New Roman" w:hAnsi="Times New Roman"/>
          <w:color w:val="000000"/>
          <w:sz w:val="24"/>
        </w:rPr>
        <w:t>сравнивать группы объектов (чисел, величин, геометрических фигур) по самостоятельно выбранному основанию;</w:t>
      </w:r>
    </w:p>
    <w:p w:rsidR="00BB6F59" w:rsidRPr="00EA6F68" w:rsidRDefault="00EA6F68">
      <w:pPr>
        <w:spacing w:after="0" w:line="1" w:lineRule="atLeast"/>
        <w:ind w:firstLine="600"/>
        <w:jc w:val="both"/>
      </w:pPr>
      <w:r w:rsidRPr="00EA6F68">
        <w:rPr>
          <w:rFonts w:ascii="Times New Roman" w:hAnsi="Times New Roman"/>
          <w:color w:val="000000"/>
          <w:sz w:val="24"/>
        </w:rPr>
        <w:t>распределять (классифицировать) объекты (числа, величины, геометрические фигуры, текстовые задачи в одно действие) на группы;</w:t>
      </w:r>
    </w:p>
    <w:p w:rsidR="00BB6F59" w:rsidRPr="00EA6F68" w:rsidRDefault="00EA6F68">
      <w:pPr>
        <w:spacing w:after="0" w:line="1" w:lineRule="atLeast"/>
        <w:ind w:firstLine="600"/>
        <w:jc w:val="both"/>
      </w:pPr>
      <w:r w:rsidRPr="00EA6F68">
        <w:rPr>
          <w:rFonts w:ascii="Times New Roman" w:hAnsi="Times New Roman"/>
          <w:color w:val="000000"/>
          <w:sz w:val="24"/>
        </w:rPr>
        <w:t>находить модели геометрических фигур в окружающем мире;</w:t>
      </w:r>
    </w:p>
    <w:p w:rsidR="00BB6F59" w:rsidRPr="00EA6F68" w:rsidRDefault="00EA6F68">
      <w:pPr>
        <w:spacing w:after="0" w:line="1" w:lineRule="atLeast"/>
        <w:ind w:firstLine="600"/>
        <w:jc w:val="both"/>
      </w:pPr>
      <w:r w:rsidRPr="00EA6F68">
        <w:rPr>
          <w:rFonts w:ascii="Times New Roman" w:hAnsi="Times New Roman"/>
          <w:color w:val="000000"/>
          <w:sz w:val="24"/>
        </w:rPr>
        <w:t>вести поиск различных решений задачи (расчётной, с геометрическим содержанием);</w:t>
      </w:r>
    </w:p>
    <w:p w:rsidR="00BB6F59" w:rsidRPr="00EA6F68" w:rsidRDefault="00EA6F68">
      <w:pPr>
        <w:spacing w:after="0" w:line="1" w:lineRule="atLeast"/>
        <w:ind w:firstLine="600"/>
        <w:jc w:val="both"/>
      </w:pPr>
      <w:r w:rsidRPr="00EA6F68">
        <w:rPr>
          <w:rFonts w:ascii="Times New Roman" w:hAnsi="Times New Roman"/>
          <w:color w:val="000000"/>
          <w:sz w:val="24"/>
        </w:rPr>
        <w:lastRenderedPageBreak/>
        <w:t>воспроизводить порядок выполнения действий в числовом выражении, содержащем действия сложения и вычитания (со скобками или без скобок);</w:t>
      </w:r>
    </w:p>
    <w:p w:rsidR="00BB6F59" w:rsidRPr="00EA6F68" w:rsidRDefault="00EA6F68">
      <w:pPr>
        <w:spacing w:after="0" w:line="1" w:lineRule="atLeast"/>
        <w:ind w:firstLine="600"/>
        <w:jc w:val="both"/>
      </w:pPr>
      <w:r w:rsidRPr="00EA6F68">
        <w:rPr>
          <w:rFonts w:ascii="Times New Roman" w:hAnsi="Times New Roman"/>
          <w:color w:val="000000"/>
          <w:sz w:val="24"/>
        </w:rPr>
        <w:t>устанавливать соответствие между математическим выражением и его текстовым описанием;</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подбирать примеры, подтверждающие суждение, вывод, ответ. </w:t>
      </w:r>
    </w:p>
    <w:p w:rsidR="00BB6F59" w:rsidRPr="00EA6F68" w:rsidRDefault="00EA6F68">
      <w:pPr>
        <w:spacing w:after="0" w:line="1" w:lineRule="atLeast"/>
        <w:ind w:left="120"/>
        <w:jc w:val="both"/>
      </w:pPr>
      <w:r w:rsidRPr="00EA6F68">
        <w:rPr>
          <w:rFonts w:ascii="Times New Roman" w:hAnsi="Times New Roman"/>
          <w:b/>
          <w:color w:val="000000"/>
          <w:sz w:val="24"/>
        </w:rPr>
        <w:t>Работа с информацией:</w:t>
      </w:r>
    </w:p>
    <w:p w:rsidR="00BB6F59" w:rsidRPr="00EA6F68" w:rsidRDefault="00EA6F68">
      <w:pPr>
        <w:spacing w:after="0" w:line="1" w:lineRule="atLeast"/>
        <w:ind w:firstLine="600"/>
        <w:jc w:val="both"/>
      </w:pPr>
      <w:r w:rsidRPr="00EA6F68">
        <w:rPr>
          <w:rFonts w:ascii="Times New Roman" w:hAnsi="Times New Roman"/>
          <w:color w:val="000000"/>
          <w:sz w:val="24"/>
        </w:rPr>
        <w:t>извлекать и использовать информацию, представленную в текстовой, графической (рисунок, схема, таблица) форме;</w:t>
      </w:r>
    </w:p>
    <w:p w:rsidR="00BB6F59" w:rsidRPr="00EA6F68" w:rsidRDefault="00EA6F68">
      <w:pPr>
        <w:spacing w:after="0" w:line="1" w:lineRule="atLeast"/>
        <w:ind w:firstLine="600"/>
        <w:jc w:val="both"/>
      </w:pPr>
      <w:r w:rsidRPr="00EA6F68">
        <w:rPr>
          <w:rFonts w:ascii="Times New Roman" w:hAnsi="Times New Roman"/>
          <w:color w:val="000000"/>
          <w:sz w:val="24"/>
        </w:rPr>
        <w:t>устанавливать логику перебора вариантов для решения простейших комбинаторных задач;</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дополнять модели (схемы, изображения) готовыми числовыми данными. </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Коммуникативные универсальные учебные действия</w:t>
      </w:r>
    </w:p>
    <w:p w:rsidR="00BB6F59" w:rsidRPr="00EA6F68" w:rsidRDefault="00EA6F68">
      <w:pPr>
        <w:spacing w:after="0" w:line="1" w:lineRule="atLeast"/>
        <w:ind w:left="120"/>
        <w:jc w:val="both"/>
      </w:pPr>
      <w:r w:rsidRPr="00EA6F68">
        <w:rPr>
          <w:rFonts w:ascii="Times New Roman" w:hAnsi="Times New Roman"/>
          <w:b/>
          <w:color w:val="000000"/>
          <w:sz w:val="24"/>
        </w:rPr>
        <w:t>Общение:</w:t>
      </w:r>
    </w:p>
    <w:p w:rsidR="00BB6F59" w:rsidRPr="00EA6F68" w:rsidRDefault="00EA6F68">
      <w:pPr>
        <w:spacing w:after="0" w:line="1" w:lineRule="atLeast"/>
        <w:ind w:firstLine="600"/>
        <w:jc w:val="both"/>
      </w:pPr>
      <w:r w:rsidRPr="00EA6F68">
        <w:rPr>
          <w:rFonts w:ascii="Times New Roman" w:hAnsi="Times New Roman"/>
          <w:color w:val="000000"/>
          <w:sz w:val="24"/>
        </w:rPr>
        <w:t>комментировать ход вычислений;</w:t>
      </w:r>
    </w:p>
    <w:p w:rsidR="00BB6F59" w:rsidRPr="00EA6F68" w:rsidRDefault="00EA6F68">
      <w:pPr>
        <w:spacing w:after="0" w:line="1" w:lineRule="atLeast"/>
        <w:ind w:firstLine="600"/>
        <w:jc w:val="both"/>
      </w:pPr>
      <w:r w:rsidRPr="00EA6F68">
        <w:rPr>
          <w:rFonts w:ascii="Times New Roman" w:hAnsi="Times New Roman"/>
          <w:color w:val="000000"/>
          <w:sz w:val="24"/>
        </w:rPr>
        <w:t>объяснять выбор величины, соответствующей ситуации измерения;</w:t>
      </w:r>
    </w:p>
    <w:p w:rsidR="00BB6F59" w:rsidRPr="00EA6F68" w:rsidRDefault="00EA6F68">
      <w:pPr>
        <w:spacing w:after="0" w:line="1" w:lineRule="atLeast"/>
        <w:ind w:firstLine="600"/>
        <w:jc w:val="both"/>
      </w:pPr>
      <w:r w:rsidRPr="00EA6F68">
        <w:rPr>
          <w:rFonts w:ascii="Times New Roman" w:hAnsi="Times New Roman"/>
          <w:color w:val="000000"/>
          <w:sz w:val="24"/>
        </w:rPr>
        <w:t>составлять текстовую задачу с заданным отношением (готовым решением) по образцу;</w:t>
      </w:r>
    </w:p>
    <w:p w:rsidR="00BB6F59" w:rsidRPr="00EA6F68" w:rsidRDefault="00EA6F68">
      <w:pPr>
        <w:spacing w:after="0" w:line="1" w:lineRule="atLeast"/>
        <w:ind w:firstLine="600"/>
        <w:jc w:val="both"/>
      </w:pPr>
      <w:r w:rsidRPr="00EA6F68">
        <w:rPr>
          <w:rFonts w:ascii="Times New Roman" w:hAnsi="Times New Roman"/>
          <w:color w:val="000000"/>
          <w:sz w:val="24"/>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BB6F59" w:rsidRPr="00EA6F68" w:rsidRDefault="00EA6F68">
      <w:pPr>
        <w:spacing w:after="0" w:line="1" w:lineRule="atLeast"/>
        <w:ind w:firstLine="600"/>
        <w:jc w:val="both"/>
      </w:pPr>
      <w:r w:rsidRPr="00EA6F68">
        <w:rPr>
          <w:rFonts w:ascii="Times New Roman" w:hAnsi="Times New Roman"/>
          <w:color w:val="000000"/>
          <w:sz w:val="24"/>
        </w:rPr>
        <w:t>называть числа, величины, геометрические фигуры, обладающие заданным свойством;</w:t>
      </w:r>
    </w:p>
    <w:p w:rsidR="00BB6F59" w:rsidRPr="00EA6F68" w:rsidRDefault="00EA6F68">
      <w:pPr>
        <w:spacing w:after="0" w:line="1" w:lineRule="atLeast"/>
        <w:ind w:firstLine="600"/>
        <w:jc w:val="both"/>
      </w:pPr>
      <w:r w:rsidRPr="00EA6F68">
        <w:rPr>
          <w:rFonts w:ascii="Times New Roman" w:hAnsi="Times New Roman"/>
          <w:color w:val="000000"/>
          <w:sz w:val="24"/>
        </w:rPr>
        <w:t>записывать, читать число, числовое выражение;</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приводить примеры, иллюстрирующие арифметическое действие, взаимное расположение геометрических фигур;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конструировать утверждения с использованием слов «каждый», «все». </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Регулятивные универсальные учебные действия</w:t>
      </w:r>
    </w:p>
    <w:p w:rsidR="00BB6F59" w:rsidRPr="00EA6F68" w:rsidRDefault="00EA6F68">
      <w:pPr>
        <w:spacing w:after="0" w:line="1" w:lineRule="atLeast"/>
        <w:ind w:left="120"/>
        <w:jc w:val="both"/>
      </w:pPr>
      <w:r w:rsidRPr="00EA6F68">
        <w:rPr>
          <w:rFonts w:ascii="Times New Roman" w:hAnsi="Times New Roman"/>
          <w:b/>
          <w:color w:val="000000"/>
          <w:sz w:val="24"/>
        </w:rPr>
        <w:t xml:space="preserve">Самоорганизация и самоконтроль: </w:t>
      </w:r>
    </w:p>
    <w:p w:rsidR="00BB6F59" w:rsidRPr="00EA6F68" w:rsidRDefault="00EA6F68">
      <w:pPr>
        <w:spacing w:after="0" w:line="1" w:lineRule="atLeast"/>
        <w:ind w:firstLine="600"/>
        <w:jc w:val="both"/>
      </w:pPr>
      <w:r w:rsidRPr="00EA6F68">
        <w:rPr>
          <w:rFonts w:ascii="Times New Roman" w:hAnsi="Times New Roman"/>
          <w:color w:val="000000"/>
          <w:sz w:val="24"/>
        </w:rPr>
        <w:t>следовать установленному правилу, по которому составлен ряд чисел, величин, геометрических фигур;</w:t>
      </w:r>
    </w:p>
    <w:p w:rsidR="00BB6F59" w:rsidRPr="00EA6F68" w:rsidRDefault="00EA6F68">
      <w:pPr>
        <w:spacing w:after="0" w:line="1" w:lineRule="atLeast"/>
        <w:ind w:firstLine="600"/>
        <w:jc w:val="both"/>
      </w:pPr>
      <w:r w:rsidRPr="00EA6F68">
        <w:rPr>
          <w:rFonts w:ascii="Times New Roman" w:hAnsi="Times New Roman"/>
          <w:color w:val="000000"/>
          <w:sz w:val="24"/>
        </w:rPr>
        <w:t>организовывать, участвовать, контролировать ход и результат парной работы с математическим материалом;</w:t>
      </w:r>
    </w:p>
    <w:p w:rsidR="00BB6F59" w:rsidRPr="00EA6F68" w:rsidRDefault="00EA6F68">
      <w:pPr>
        <w:spacing w:after="0" w:line="1" w:lineRule="atLeast"/>
        <w:ind w:firstLine="600"/>
        <w:jc w:val="both"/>
      </w:pPr>
      <w:r w:rsidRPr="00EA6F68">
        <w:rPr>
          <w:rFonts w:ascii="Times New Roman" w:hAnsi="Times New Roman"/>
          <w:color w:val="000000"/>
          <w:sz w:val="24"/>
        </w:rPr>
        <w:t>проверять правильность вычисления с помощью другого приёма выполнения действия, обратного действия;</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находить с помощью учителя причину возникшей ошибки или затруднения. </w:t>
      </w:r>
    </w:p>
    <w:p w:rsidR="00BB6F59" w:rsidRPr="00EA6F68" w:rsidRDefault="00EA6F68">
      <w:pPr>
        <w:spacing w:after="0" w:line="1" w:lineRule="atLeast"/>
        <w:ind w:left="120"/>
        <w:jc w:val="both"/>
      </w:pPr>
      <w:r w:rsidRPr="00EA6F68">
        <w:rPr>
          <w:rFonts w:ascii="Times New Roman" w:hAnsi="Times New Roman"/>
          <w:b/>
          <w:color w:val="000000"/>
          <w:sz w:val="24"/>
        </w:rPr>
        <w:t>Совместная деятельность:</w:t>
      </w:r>
    </w:p>
    <w:p w:rsidR="00BB6F59" w:rsidRPr="00EA6F68" w:rsidRDefault="00EA6F68">
      <w:pPr>
        <w:spacing w:after="0" w:line="1" w:lineRule="atLeast"/>
        <w:ind w:firstLine="600"/>
        <w:jc w:val="both"/>
      </w:pPr>
      <w:r w:rsidRPr="00EA6F68">
        <w:rPr>
          <w:rFonts w:ascii="Times New Roman" w:hAnsi="Times New Roman"/>
          <w:color w:val="000000"/>
          <w:sz w:val="24"/>
        </w:rPr>
        <w:t>принимать правила совместной деятельности при работе в парах, группах, составленных учителем или самостоятельно;</w:t>
      </w:r>
    </w:p>
    <w:p w:rsidR="00BB6F59" w:rsidRPr="00EA6F68" w:rsidRDefault="00EA6F68">
      <w:pPr>
        <w:spacing w:after="0" w:line="1" w:lineRule="atLeast"/>
        <w:ind w:firstLine="600"/>
        <w:jc w:val="both"/>
      </w:pPr>
      <w:r w:rsidRPr="00EA6F68">
        <w:rPr>
          <w:rFonts w:ascii="Times New Roman" w:hAnsi="Times New Roman"/>
          <w:color w:val="000000"/>
          <w:sz w:val="24"/>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rsidR="00BB6F59" w:rsidRPr="00EA6F68" w:rsidRDefault="00EA6F68">
      <w:pPr>
        <w:spacing w:after="0" w:line="1" w:lineRule="atLeast"/>
        <w:ind w:firstLine="600"/>
        <w:jc w:val="both"/>
      </w:pPr>
      <w:r w:rsidRPr="00EA6F68">
        <w:rPr>
          <w:rFonts w:ascii="Times New Roman" w:hAnsi="Times New Roman"/>
          <w:color w:val="000000"/>
          <w:sz w:val="24"/>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BB6F59" w:rsidRPr="00EA6F68" w:rsidRDefault="00EA6F68">
      <w:pPr>
        <w:spacing w:after="0" w:line="1" w:lineRule="atLeast"/>
        <w:ind w:firstLine="600"/>
        <w:jc w:val="both"/>
      </w:pPr>
      <w:r w:rsidRPr="00EA6F68">
        <w:rPr>
          <w:rFonts w:ascii="Times New Roman" w:hAnsi="Times New Roman"/>
          <w:color w:val="000000"/>
          <w:sz w:val="24"/>
        </w:rPr>
        <w:t>совместно с учителем оценивать результаты выполнения общей работы.</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3 КЛАСС</w:t>
      </w:r>
    </w:p>
    <w:p w:rsidR="00BB6F59" w:rsidRPr="00EA6F68" w:rsidRDefault="00BB6F59">
      <w:pPr>
        <w:spacing w:after="0" w:line="1" w:lineRule="atLeast"/>
        <w:ind w:left="120"/>
        <w:jc w:val="both"/>
      </w:pPr>
    </w:p>
    <w:p w:rsidR="00BB6F59" w:rsidRPr="00EA6F68" w:rsidRDefault="00EA6F68">
      <w:pPr>
        <w:spacing w:after="0" w:line="1" w:lineRule="atLeast"/>
        <w:ind w:firstLine="600"/>
        <w:jc w:val="both"/>
      </w:pPr>
      <w:r w:rsidRPr="00EA6F68">
        <w:rPr>
          <w:rFonts w:ascii="Times New Roman" w:hAnsi="Times New Roman"/>
          <w:b/>
          <w:color w:val="000000"/>
          <w:sz w:val="24"/>
        </w:rPr>
        <w:t>Числа и величины</w:t>
      </w:r>
    </w:p>
    <w:p w:rsidR="00BB6F59" w:rsidRPr="00EA6F68" w:rsidRDefault="00EA6F68">
      <w:pPr>
        <w:spacing w:after="0" w:line="1" w:lineRule="atLeast"/>
        <w:ind w:firstLine="600"/>
        <w:jc w:val="both"/>
      </w:pPr>
      <w:r w:rsidRPr="00EA6F68">
        <w:rPr>
          <w:rFonts w:ascii="Times New Roman" w:hAnsi="Times New Roman"/>
          <w:color w:val="000000"/>
          <w:sz w:val="24"/>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BB6F59" w:rsidRPr="00EA6F68" w:rsidRDefault="00EA6F68">
      <w:pPr>
        <w:spacing w:after="0" w:line="1" w:lineRule="atLeast"/>
        <w:ind w:firstLine="600"/>
        <w:jc w:val="both"/>
      </w:pPr>
      <w:r w:rsidRPr="00EA6F68">
        <w:rPr>
          <w:rFonts w:ascii="Times New Roman" w:hAnsi="Times New Roman"/>
          <w:color w:val="000000"/>
          <w:sz w:val="24"/>
        </w:rPr>
        <w:t>Масса (единица массы – грамм), соотношение между килограммом и граммом, отношения «тяжелее</w:t>
      </w:r>
      <w:r w:rsidRPr="00EA6F68">
        <w:rPr>
          <w:rFonts w:ascii="Times New Roman" w:hAnsi="Times New Roman"/>
          <w:color w:val="333333"/>
          <w:sz w:val="24"/>
        </w:rPr>
        <w:t xml:space="preserve"> – </w:t>
      </w:r>
      <w:r w:rsidRPr="00EA6F68">
        <w:rPr>
          <w:rFonts w:ascii="Times New Roman" w:hAnsi="Times New Roman"/>
          <w:color w:val="000000"/>
          <w:sz w:val="24"/>
        </w:rPr>
        <w:t>легче на…», «тяжелее</w:t>
      </w:r>
      <w:r w:rsidRPr="00EA6F68">
        <w:rPr>
          <w:rFonts w:ascii="Times New Roman" w:hAnsi="Times New Roman"/>
          <w:color w:val="333333"/>
          <w:sz w:val="24"/>
        </w:rPr>
        <w:t xml:space="preserve"> – </w:t>
      </w:r>
      <w:r w:rsidRPr="00EA6F68">
        <w:rPr>
          <w:rFonts w:ascii="Times New Roman" w:hAnsi="Times New Roman"/>
          <w:color w:val="000000"/>
          <w:sz w:val="24"/>
        </w:rPr>
        <w:t xml:space="preserve">легче в…». </w:t>
      </w:r>
    </w:p>
    <w:p w:rsidR="00BB6F59" w:rsidRPr="00EA6F68" w:rsidRDefault="00EA6F68">
      <w:pPr>
        <w:spacing w:after="0" w:line="1" w:lineRule="atLeast"/>
        <w:ind w:firstLine="600"/>
        <w:jc w:val="both"/>
      </w:pPr>
      <w:r w:rsidRPr="00EA6F68">
        <w:rPr>
          <w:rFonts w:ascii="Times New Roman" w:hAnsi="Times New Roman"/>
          <w:color w:val="000000"/>
          <w:sz w:val="24"/>
        </w:rPr>
        <w:lastRenderedPageBreak/>
        <w:t>Стоимость (единицы – рубль, копейка), установление отношения «дороже</w:t>
      </w:r>
      <w:r w:rsidRPr="00EA6F68">
        <w:rPr>
          <w:rFonts w:ascii="Times New Roman" w:hAnsi="Times New Roman"/>
          <w:color w:val="333333"/>
          <w:sz w:val="24"/>
        </w:rPr>
        <w:t xml:space="preserve"> – </w:t>
      </w:r>
      <w:r w:rsidRPr="00EA6F68">
        <w:rPr>
          <w:rFonts w:ascii="Times New Roman" w:hAnsi="Times New Roman"/>
          <w:color w:val="000000"/>
          <w:sz w:val="24"/>
        </w:rPr>
        <w:t>дешевле на…», «дороже</w:t>
      </w:r>
      <w:r w:rsidRPr="00EA6F68">
        <w:rPr>
          <w:rFonts w:ascii="Times New Roman" w:hAnsi="Times New Roman"/>
          <w:color w:val="333333"/>
          <w:sz w:val="24"/>
        </w:rPr>
        <w:t xml:space="preserve"> – </w:t>
      </w:r>
      <w:r w:rsidRPr="00EA6F68">
        <w:rPr>
          <w:rFonts w:ascii="Times New Roman" w:hAnsi="Times New Roman"/>
          <w:color w:val="000000"/>
          <w:sz w:val="24"/>
        </w:rPr>
        <w:t xml:space="preserve">дешевле в…». Соотношение «цена, количество, стоимость» в практической ситуации. </w:t>
      </w:r>
    </w:p>
    <w:p w:rsidR="00BB6F59" w:rsidRPr="00EA6F68" w:rsidRDefault="00EA6F68">
      <w:pPr>
        <w:spacing w:after="0" w:line="1" w:lineRule="atLeast"/>
        <w:ind w:firstLine="600"/>
        <w:jc w:val="both"/>
      </w:pPr>
      <w:r w:rsidRPr="00EA6F68">
        <w:rPr>
          <w:rFonts w:ascii="Times New Roman" w:hAnsi="Times New Roman"/>
          <w:color w:val="000000"/>
          <w:sz w:val="24"/>
        </w:rPr>
        <w:t>Время (единица времени – секунда), установление отношения «быстрее</w:t>
      </w:r>
      <w:r w:rsidRPr="00EA6F68">
        <w:rPr>
          <w:rFonts w:ascii="Times New Roman" w:hAnsi="Times New Roman"/>
          <w:color w:val="333333"/>
          <w:sz w:val="24"/>
        </w:rPr>
        <w:t xml:space="preserve"> – </w:t>
      </w:r>
      <w:r w:rsidRPr="00EA6F68">
        <w:rPr>
          <w:rFonts w:ascii="Times New Roman" w:hAnsi="Times New Roman"/>
          <w:color w:val="000000"/>
          <w:sz w:val="24"/>
        </w:rPr>
        <w:t>медленнее на…», «быстрее</w:t>
      </w:r>
      <w:r w:rsidRPr="00EA6F68">
        <w:rPr>
          <w:rFonts w:ascii="Times New Roman" w:hAnsi="Times New Roman"/>
          <w:color w:val="333333"/>
          <w:sz w:val="24"/>
        </w:rPr>
        <w:t xml:space="preserve"> – </w:t>
      </w:r>
      <w:r w:rsidRPr="00EA6F68">
        <w:rPr>
          <w:rFonts w:ascii="Times New Roman" w:hAnsi="Times New Roman"/>
          <w:color w:val="000000"/>
          <w:sz w:val="24"/>
        </w:rPr>
        <w:t xml:space="preserve">медленнее в…». Соотношение «начало, окончание, продолжительность события» в практической ситуации. </w:t>
      </w:r>
    </w:p>
    <w:p w:rsidR="00BB6F59" w:rsidRPr="00EA6F68" w:rsidRDefault="00EA6F68">
      <w:pPr>
        <w:spacing w:after="0" w:line="1" w:lineRule="atLeast"/>
        <w:ind w:firstLine="600"/>
        <w:jc w:val="both"/>
      </w:pPr>
      <w:r w:rsidRPr="00EA6F68">
        <w:rPr>
          <w:rFonts w:ascii="Times New Roman" w:hAnsi="Times New Roman"/>
          <w:color w:val="000000"/>
          <w:sz w:val="24"/>
        </w:rPr>
        <w:t>Длина (единицы длины – миллиметр, километр), соотношение между величинами в пределах тысячи. Сравнение объектов по длине.</w:t>
      </w:r>
    </w:p>
    <w:p w:rsidR="00BB6F59" w:rsidRPr="00EA6F68" w:rsidRDefault="00EA6F68">
      <w:pPr>
        <w:spacing w:after="0" w:line="1" w:lineRule="atLeast"/>
        <w:ind w:firstLine="600"/>
        <w:jc w:val="both"/>
      </w:pPr>
      <w:r w:rsidRPr="00EA6F68">
        <w:rPr>
          <w:rFonts w:ascii="Times New Roman" w:hAnsi="Times New Roman"/>
          <w:color w:val="000000"/>
          <w:sz w:val="24"/>
        </w:rPr>
        <w:t>Площадь (единицы площади – квадратный метр, квадратный сантиметр, квадратный дециметр, квадратный метр). Сравнение объектов по площади.</w:t>
      </w:r>
    </w:p>
    <w:p w:rsidR="00BB6F59" w:rsidRPr="00EA6F68" w:rsidRDefault="00EA6F68">
      <w:pPr>
        <w:spacing w:after="0" w:line="1" w:lineRule="atLeast"/>
        <w:ind w:firstLine="600"/>
        <w:jc w:val="both"/>
      </w:pPr>
      <w:r w:rsidRPr="00EA6F68">
        <w:rPr>
          <w:rFonts w:ascii="Times New Roman" w:hAnsi="Times New Roman"/>
          <w:b/>
          <w:color w:val="000000"/>
          <w:sz w:val="24"/>
        </w:rPr>
        <w:t>Арифметические действия</w:t>
      </w:r>
    </w:p>
    <w:p w:rsidR="00BB6F59" w:rsidRPr="00EA6F68" w:rsidRDefault="00EA6F68">
      <w:pPr>
        <w:spacing w:after="0" w:line="1" w:lineRule="atLeast"/>
        <w:ind w:firstLine="600"/>
        <w:jc w:val="both"/>
      </w:pPr>
      <w:r w:rsidRPr="00EA6F68">
        <w:rPr>
          <w:rFonts w:ascii="Times New Roman" w:hAnsi="Times New Roman"/>
          <w:color w:val="000000"/>
          <w:sz w:val="24"/>
        </w:rPr>
        <w:t xml:space="preserve">Устные вычисления, сводимые к действиям в пределах 100 (табличное и внетабличное умножение, деление, действия с круглыми числами). </w:t>
      </w:r>
    </w:p>
    <w:p w:rsidR="00BB6F59" w:rsidRPr="00EA6F68" w:rsidRDefault="00EA6F68">
      <w:pPr>
        <w:spacing w:after="0" w:line="1" w:lineRule="atLeast"/>
        <w:ind w:firstLine="600"/>
        <w:jc w:val="both"/>
      </w:pPr>
      <w:r w:rsidRPr="00EA6F68">
        <w:rPr>
          <w:rFonts w:ascii="Times New Roman" w:hAnsi="Times New Roman"/>
          <w:color w:val="000000"/>
          <w:sz w:val="24"/>
        </w:rPr>
        <w:t>Письменное сложение, вычитание чисел в пределах 1000. Действия с числами 0 и 1.</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BB6F59" w:rsidRPr="00EA6F68" w:rsidRDefault="00EA6F68">
      <w:pPr>
        <w:spacing w:after="0" w:line="1" w:lineRule="atLeast"/>
        <w:ind w:firstLine="600"/>
        <w:jc w:val="both"/>
      </w:pPr>
      <w:r w:rsidRPr="00EA6F68">
        <w:rPr>
          <w:rFonts w:ascii="Times New Roman" w:hAnsi="Times New Roman"/>
          <w:color w:val="000000"/>
          <w:sz w:val="24"/>
        </w:rPr>
        <w:t>Переместительное, сочетательное свойства сложения, умножения при вычислениях.</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Нахождение неизвестного компонента арифметического действия. </w:t>
      </w:r>
    </w:p>
    <w:p w:rsidR="00BB6F59" w:rsidRPr="00EA6F68" w:rsidRDefault="00EA6F68">
      <w:pPr>
        <w:spacing w:after="0" w:line="1" w:lineRule="atLeast"/>
        <w:ind w:firstLine="600"/>
        <w:jc w:val="both"/>
      </w:pPr>
      <w:r w:rsidRPr="00EA6F68">
        <w:rPr>
          <w:rFonts w:ascii="Times New Roman" w:hAnsi="Times New Roman"/>
          <w:color w:val="000000"/>
          <w:sz w:val="24"/>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Однородные величины: сложение и вычитание. </w:t>
      </w:r>
    </w:p>
    <w:p w:rsidR="00BB6F59" w:rsidRPr="00EA6F68" w:rsidRDefault="00EA6F68">
      <w:pPr>
        <w:spacing w:after="0" w:line="1" w:lineRule="atLeast"/>
        <w:ind w:firstLine="600"/>
        <w:jc w:val="both"/>
      </w:pPr>
      <w:r w:rsidRPr="00EA6F68">
        <w:rPr>
          <w:rFonts w:ascii="Times New Roman" w:hAnsi="Times New Roman"/>
          <w:b/>
          <w:color w:val="000000"/>
          <w:sz w:val="24"/>
        </w:rPr>
        <w:t>Текстовые задачи</w:t>
      </w:r>
    </w:p>
    <w:p w:rsidR="00BB6F59" w:rsidRPr="00EA6F68" w:rsidRDefault="00EA6F68">
      <w:pPr>
        <w:spacing w:after="0" w:line="1" w:lineRule="atLeast"/>
        <w:ind w:firstLine="600"/>
        <w:jc w:val="both"/>
      </w:pPr>
      <w:r w:rsidRPr="00EA6F68">
        <w:rPr>
          <w:rFonts w:ascii="Times New Roman" w:hAnsi="Times New Roman"/>
          <w:color w:val="000000"/>
          <w:sz w:val="24"/>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w:t>
      </w:r>
      <w:r w:rsidRPr="00EA6F68">
        <w:rPr>
          <w:rFonts w:ascii="Times New Roman" w:hAnsi="Times New Roman"/>
          <w:color w:val="333333"/>
          <w:sz w:val="24"/>
        </w:rPr>
        <w:t xml:space="preserve"> – </w:t>
      </w:r>
      <w:r w:rsidRPr="00EA6F68">
        <w:rPr>
          <w:rFonts w:ascii="Times New Roman" w:hAnsi="Times New Roman"/>
          <w:color w:val="000000"/>
          <w:sz w:val="24"/>
        </w:rPr>
        <w:t>меньше на…», «больше</w:t>
      </w:r>
      <w:r w:rsidRPr="00EA6F68">
        <w:rPr>
          <w:rFonts w:ascii="Times New Roman" w:hAnsi="Times New Roman"/>
          <w:color w:val="333333"/>
          <w:sz w:val="24"/>
        </w:rPr>
        <w:t xml:space="preserve"> – </w:t>
      </w:r>
      <w:r w:rsidRPr="00EA6F68">
        <w:rPr>
          <w:rFonts w:ascii="Times New Roman" w:hAnsi="Times New Roman"/>
          <w:color w:val="000000"/>
          <w:sz w:val="24"/>
        </w:rPr>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BB6F59" w:rsidRPr="00EA6F68" w:rsidRDefault="00EA6F68">
      <w:pPr>
        <w:spacing w:after="0" w:line="1" w:lineRule="atLeast"/>
        <w:ind w:firstLine="600"/>
        <w:jc w:val="both"/>
      </w:pPr>
      <w:r w:rsidRPr="00EA6F68">
        <w:rPr>
          <w:rFonts w:ascii="Times New Roman" w:hAnsi="Times New Roman"/>
          <w:b/>
          <w:color w:val="000000"/>
          <w:sz w:val="24"/>
        </w:rPr>
        <w:t>Пространственные отношения и геометрические фигуры</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Конструирование геометрических фигур (разбиение фигуры на части, составление фигуры из частей).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Периметр многоугольника: измерение, вычисление, запись равенства. </w:t>
      </w:r>
    </w:p>
    <w:p w:rsidR="00BB6F59" w:rsidRPr="00EA6F68" w:rsidRDefault="00EA6F68">
      <w:pPr>
        <w:spacing w:after="0" w:line="1" w:lineRule="atLeast"/>
        <w:ind w:firstLine="600"/>
        <w:jc w:val="both"/>
      </w:pPr>
      <w:r w:rsidRPr="00EA6F68">
        <w:rPr>
          <w:rFonts w:ascii="Times New Roman" w:hAnsi="Times New Roman"/>
          <w:color w:val="000000"/>
          <w:sz w:val="24"/>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BB6F59" w:rsidRPr="00EA6F68" w:rsidRDefault="00EA6F68">
      <w:pPr>
        <w:spacing w:after="0" w:line="1" w:lineRule="atLeast"/>
        <w:ind w:firstLine="600"/>
        <w:jc w:val="both"/>
      </w:pPr>
      <w:r w:rsidRPr="00EA6F68">
        <w:rPr>
          <w:rFonts w:ascii="Times New Roman" w:hAnsi="Times New Roman"/>
          <w:b/>
          <w:color w:val="000000"/>
          <w:sz w:val="24"/>
        </w:rPr>
        <w:t>Математическая информация</w:t>
      </w:r>
    </w:p>
    <w:p w:rsidR="00BB6F59" w:rsidRPr="00EA6F68" w:rsidRDefault="00EA6F68">
      <w:pPr>
        <w:spacing w:after="0" w:line="1" w:lineRule="atLeast"/>
        <w:ind w:firstLine="600"/>
        <w:jc w:val="both"/>
      </w:pPr>
      <w:r w:rsidRPr="00EA6F68">
        <w:rPr>
          <w:rFonts w:ascii="Times New Roman" w:hAnsi="Times New Roman"/>
          <w:color w:val="000000"/>
          <w:sz w:val="24"/>
        </w:rPr>
        <w:t>Классификация объектов по двум признакам.</w:t>
      </w:r>
    </w:p>
    <w:p w:rsidR="00BB6F59" w:rsidRPr="00EA6F68" w:rsidRDefault="00EA6F68">
      <w:pPr>
        <w:spacing w:after="0" w:line="1" w:lineRule="atLeast"/>
        <w:ind w:firstLine="600"/>
        <w:jc w:val="both"/>
      </w:pPr>
      <w:r w:rsidRPr="00EA6F68">
        <w:rPr>
          <w:rFonts w:ascii="Times New Roman" w:hAnsi="Times New Roman"/>
          <w:color w:val="000000"/>
          <w:sz w:val="24"/>
        </w:rPr>
        <w:t>Верные (истинные) и неверные (ложные) утверждения: конструирование, проверка. Логические рассуждения со связками «если …, то …», «поэтому», «значит».</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Формализованное описание последовательности действий (инструкция, план, схема, алгоритм). </w:t>
      </w:r>
    </w:p>
    <w:p w:rsidR="00BB6F59" w:rsidRPr="00EA6F68" w:rsidRDefault="00EA6F68">
      <w:pPr>
        <w:spacing w:after="0" w:line="1" w:lineRule="atLeast"/>
        <w:ind w:firstLine="600"/>
        <w:jc w:val="both"/>
      </w:pPr>
      <w:r w:rsidRPr="00EA6F68">
        <w:rPr>
          <w:rFonts w:ascii="Times New Roman" w:hAnsi="Times New Roman"/>
          <w:color w:val="000000"/>
          <w:sz w:val="24"/>
        </w:rPr>
        <w:t>Столбчатая диаграмма: чтение, использование данных для решения учебных и практических задач.</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УНИВЕРСАЛЬНЫЕ УЧЕБНЫЕ ДЕЙСТВИЯ</w:t>
      </w:r>
    </w:p>
    <w:p w:rsidR="00BB6F59" w:rsidRPr="00EA6F68" w:rsidRDefault="00EA6F68">
      <w:pPr>
        <w:spacing w:after="0" w:line="1" w:lineRule="atLeast"/>
        <w:ind w:left="120"/>
      </w:pPr>
      <w:r w:rsidRPr="00EA6F68">
        <w:rPr>
          <w:rFonts w:ascii="Times New Roman" w:hAnsi="Times New Roman"/>
          <w:b/>
          <w:color w:val="333333"/>
          <w:sz w:val="24"/>
        </w:rPr>
        <w:t>Познавательные универсальные учебные действия</w:t>
      </w:r>
    </w:p>
    <w:p w:rsidR="00BB6F59" w:rsidRPr="00EA6F68" w:rsidRDefault="00EA6F68">
      <w:pPr>
        <w:spacing w:after="0" w:line="1" w:lineRule="atLeast"/>
        <w:ind w:left="120"/>
        <w:jc w:val="both"/>
      </w:pPr>
      <w:r w:rsidRPr="00EA6F68">
        <w:rPr>
          <w:rFonts w:ascii="Times New Roman" w:hAnsi="Times New Roman"/>
          <w:b/>
          <w:color w:val="000000"/>
          <w:sz w:val="24"/>
        </w:rPr>
        <w:lastRenderedPageBreak/>
        <w:t>Базовые логические и исследовательские действия:</w:t>
      </w:r>
    </w:p>
    <w:p w:rsidR="00BB6F59" w:rsidRPr="00EA6F68" w:rsidRDefault="00EA6F68">
      <w:pPr>
        <w:spacing w:after="0" w:line="1" w:lineRule="atLeast"/>
        <w:ind w:firstLine="600"/>
        <w:jc w:val="both"/>
      </w:pPr>
      <w:r w:rsidRPr="00EA6F68">
        <w:rPr>
          <w:rFonts w:ascii="Times New Roman" w:hAnsi="Times New Roman"/>
          <w:color w:val="000000"/>
          <w:sz w:val="24"/>
        </w:rPr>
        <w:t>сравнивать математические объекты (числа, величины, геометрические фигуры);</w:t>
      </w:r>
    </w:p>
    <w:p w:rsidR="00BB6F59" w:rsidRPr="00EA6F68" w:rsidRDefault="00EA6F68">
      <w:pPr>
        <w:spacing w:after="0" w:line="1" w:lineRule="atLeast"/>
        <w:ind w:firstLine="600"/>
        <w:jc w:val="both"/>
      </w:pPr>
      <w:r w:rsidRPr="00EA6F68">
        <w:rPr>
          <w:rFonts w:ascii="Times New Roman" w:hAnsi="Times New Roman"/>
          <w:color w:val="000000"/>
          <w:sz w:val="24"/>
        </w:rPr>
        <w:t>выбирать приём вычисления, выполнения действия;</w:t>
      </w:r>
    </w:p>
    <w:p w:rsidR="00BB6F59" w:rsidRPr="00EA6F68" w:rsidRDefault="00EA6F68">
      <w:pPr>
        <w:spacing w:after="0" w:line="1" w:lineRule="atLeast"/>
        <w:ind w:firstLine="600"/>
        <w:jc w:val="both"/>
      </w:pPr>
      <w:r w:rsidRPr="00EA6F68">
        <w:rPr>
          <w:rFonts w:ascii="Times New Roman" w:hAnsi="Times New Roman"/>
          <w:color w:val="000000"/>
          <w:sz w:val="24"/>
        </w:rPr>
        <w:t>конструировать геометрические фигуры;</w:t>
      </w:r>
    </w:p>
    <w:p w:rsidR="00BB6F59" w:rsidRPr="00EA6F68" w:rsidRDefault="00EA6F68">
      <w:pPr>
        <w:spacing w:after="0" w:line="1" w:lineRule="atLeast"/>
        <w:ind w:firstLine="600"/>
        <w:jc w:val="both"/>
      </w:pPr>
      <w:r w:rsidRPr="00EA6F68">
        <w:rPr>
          <w:rFonts w:ascii="Times New Roman" w:hAnsi="Times New Roman"/>
          <w:color w:val="000000"/>
          <w:sz w:val="24"/>
        </w:rPr>
        <w:t>классифицировать объекты (числа, величины, геометрические фигуры, текстовые задачи в одно действие) по выбранному признаку;</w:t>
      </w:r>
    </w:p>
    <w:p w:rsidR="00BB6F59" w:rsidRPr="00EA6F68" w:rsidRDefault="00EA6F68">
      <w:pPr>
        <w:spacing w:after="0" w:line="1" w:lineRule="atLeast"/>
        <w:ind w:firstLine="600"/>
        <w:jc w:val="both"/>
      </w:pPr>
      <w:r w:rsidRPr="00EA6F68">
        <w:rPr>
          <w:rFonts w:ascii="Times New Roman" w:hAnsi="Times New Roman"/>
          <w:color w:val="000000"/>
          <w:sz w:val="24"/>
        </w:rPr>
        <w:t>прикидывать размеры фигуры, её элементов;</w:t>
      </w:r>
    </w:p>
    <w:p w:rsidR="00BB6F59" w:rsidRPr="00EA6F68" w:rsidRDefault="00EA6F68">
      <w:pPr>
        <w:spacing w:after="0" w:line="1" w:lineRule="atLeast"/>
        <w:ind w:firstLine="600"/>
        <w:jc w:val="both"/>
      </w:pPr>
      <w:r w:rsidRPr="00EA6F68">
        <w:rPr>
          <w:rFonts w:ascii="Times New Roman" w:hAnsi="Times New Roman"/>
          <w:color w:val="000000"/>
          <w:sz w:val="24"/>
        </w:rPr>
        <w:t>понимать смысл зависимостей и математических отношений, описанных в задаче;</w:t>
      </w:r>
    </w:p>
    <w:p w:rsidR="00BB6F59" w:rsidRPr="00EA6F68" w:rsidRDefault="00EA6F68">
      <w:pPr>
        <w:spacing w:after="0" w:line="1" w:lineRule="atLeast"/>
        <w:ind w:firstLine="600"/>
        <w:jc w:val="both"/>
      </w:pPr>
      <w:r w:rsidRPr="00EA6F68">
        <w:rPr>
          <w:rFonts w:ascii="Times New Roman" w:hAnsi="Times New Roman"/>
          <w:color w:val="000000"/>
          <w:sz w:val="24"/>
        </w:rPr>
        <w:t>различать и использовать разные приёмы и алгоритмы вычисления;</w:t>
      </w:r>
    </w:p>
    <w:p w:rsidR="00BB6F59" w:rsidRPr="00EA6F68" w:rsidRDefault="00EA6F68">
      <w:pPr>
        <w:spacing w:after="0" w:line="1" w:lineRule="atLeast"/>
        <w:ind w:firstLine="600"/>
        <w:jc w:val="both"/>
      </w:pPr>
      <w:r w:rsidRPr="00EA6F68">
        <w:rPr>
          <w:rFonts w:ascii="Times New Roman" w:hAnsi="Times New Roman"/>
          <w:color w:val="000000"/>
          <w:sz w:val="24"/>
        </w:rPr>
        <w:t>выбирать метод решения (моделирование ситуации, перебор вариантов, использование алгоритма);</w:t>
      </w:r>
    </w:p>
    <w:p w:rsidR="00BB6F59" w:rsidRPr="00EA6F68" w:rsidRDefault="00EA6F68">
      <w:pPr>
        <w:spacing w:after="0" w:line="1" w:lineRule="atLeast"/>
        <w:ind w:firstLine="600"/>
        <w:jc w:val="both"/>
      </w:pPr>
      <w:r w:rsidRPr="00EA6F68">
        <w:rPr>
          <w:rFonts w:ascii="Times New Roman" w:hAnsi="Times New Roman"/>
          <w:color w:val="000000"/>
          <w:sz w:val="24"/>
        </w:rPr>
        <w:t>соотносить начало, окончание, продолжительность события в практической ситуации;</w:t>
      </w:r>
    </w:p>
    <w:p w:rsidR="00BB6F59" w:rsidRPr="00EA6F68" w:rsidRDefault="00EA6F68">
      <w:pPr>
        <w:spacing w:after="0" w:line="1" w:lineRule="atLeast"/>
        <w:ind w:firstLine="600"/>
        <w:jc w:val="both"/>
      </w:pPr>
      <w:r w:rsidRPr="00EA6F68">
        <w:rPr>
          <w:rFonts w:ascii="Times New Roman" w:hAnsi="Times New Roman"/>
          <w:color w:val="000000"/>
          <w:sz w:val="24"/>
        </w:rPr>
        <w:t>составлять ряд чисел (величин, геометрических фигур) по самостоятельно выбранному правилу;</w:t>
      </w:r>
    </w:p>
    <w:p w:rsidR="00BB6F59" w:rsidRPr="00EA6F68" w:rsidRDefault="00EA6F68">
      <w:pPr>
        <w:spacing w:after="0" w:line="1" w:lineRule="atLeast"/>
        <w:ind w:firstLine="600"/>
        <w:jc w:val="both"/>
      </w:pPr>
      <w:r w:rsidRPr="00EA6F68">
        <w:rPr>
          <w:rFonts w:ascii="Times New Roman" w:hAnsi="Times New Roman"/>
          <w:color w:val="000000"/>
          <w:sz w:val="24"/>
        </w:rPr>
        <w:t>моделировать предложенную практическую ситуацию;</w:t>
      </w:r>
    </w:p>
    <w:p w:rsidR="00BB6F59" w:rsidRPr="00EA6F68" w:rsidRDefault="00EA6F68">
      <w:pPr>
        <w:spacing w:after="0" w:line="1" w:lineRule="atLeast"/>
        <w:ind w:firstLine="600"/>
        <w:jc w:val="both"/>
      </w:pPr>
      <w:r w:rsidRPr="00EA6F68">
        <w:rPr>
          <w:rFonts w:ascii="Times New Roman" w:hAnsi="Times New Roman"/>
          <w:color w:val="000000"/>
          <w:sz w:val="24"/>
        </w:rPr>
        <w:t>устанавливать последовательность событий, действий сюжета текстовой задачи.</w:t>
      </w:r>
    </w:p>
    <w:p w:rsidR="00BB6F59" w:rsidRPr="00EA6F68" w:rsidRDefault="00EA6F68">
      <w:pPr>
        <w:spacing w:after="0" w:line="1" w:lineRule="atLeast"/>
        <w:ind w:left="120"/>
        <w:jc w:val="both"/>
      </w:pPr>
      <w:r w:rsidRPr="00EA6F68">
        <w:rPr>
          <w:rFonts w:ascii="Times New Roman" w:hAnsi="Times New Roman"/>
          <w:b/>
          <w:color w:val="000000"/>
          <w:sz w:val="24"/>
        </w:rPr>
        <w:t>Работа с информацией:</w:t>
      </w:r>
    </w:p>
    <w:p w:rsidR="00BB6F59" w:rsidRPr="00EA6F68" w:rsidRDefault="00EA6F68">
      <w:pPr>
        <w:spacing w:after="0" w:line="1" w:lineRule="atLeast"/>
        <w:ind w:firstLine="600"/>
        <w:jc w:val="both"/>
      </w:pPr>
      <w:r w:rsidRPr="00EA6F68">
        <w:rPr>
          <w:rFonts w:ascii="Times New Roman" w:hAnsi="Times New Roman"/>
          <w:color w:val="000000"/>
          <w:sz w:val="24"/>
        </w:rPr>
        <w:t>читать информацию, представленную в разных формах;</w:t>
      </w:r>
    </w:p>
    <w:p w:rsidR="00BB6F59" w:rsidRPr="00EA6F68" w:rsidRDefault="00EA6F68">
      <w:pPr>
        <w:spacing w:after="0" w:line="1" w:lineRule="atLeast"/>
        <w:ind w:firstLine="600"/>
        <w:jc w:val="both"/>
      </w:pPr>
      <w:r w:rsidRPr="00EA6F68">
        <w:rPr>
          <w:rFonts w:ascii="Times New Roman" w:hAnsi="Times New Roman"/>
          <w:color w:val="000000"/>
          <w:sz w:val="24"/>
        </w:rPr>
        <w:t>извлекать и интерпретировать числовые данные, представленные в таблице, на диаграмме;</w:t>
      </w:r>
    </w:p>
    <w:p w:rsidR="00BB6F59" w:rsidRPr="00EA6F68" w:rsidRDefault="00EA6F68">
      <w:pPr>
        <w:spacing w:after="0" w:line="1" w:lineRule="atLeast"/>
        <w:ind w:firstLine="600"/>
        <w:jc w:val="both"/>
      </w:pPr>
      <w:r w:rsidRPr="00EA6F68">
        <w:rPr>
          <w:rFonts w:ascii="Times New Roman" w:hAnsi="Times New Roman"/>
          <w:color w:val="000000"/>
          <w:sz w:val="24"/>
        </w:rPr>
        <w:t>заполнять таблицы сложения и умножения, дополнять данными чертеж;</w:t>
      </w:r>
    </w:p>
    <w:p w:rsidR="00BB6F59" w:rsidRPr="00EA6F68" w:rsidRDefault="00EA6F68">
      <w:pPr>
        <w:spacing w:after="0" w:line="1" w:lineRule="atLeast"/>
        <w:ind w:firstLine="600"/>
        <w:jc w:val="both"/>
      </w:pPr>
      <w:r w:rsidRPr="00EA6F68">
        <w:rPr>
          <w:rFonts w:ascii="Times New Roman" w:hAnsi="Times New Roman"/>
          <w:color w:val="000000"/>
          <w:sz w:val="24"/>
        </w:rPr>
        <w:t>устанавливать соответствие между различными записями решения задачи;</w:t>
      </w:r>
    </w:p>
    <w:p w:rsidR="00BB6F59" w:rsidRPr="00EA6F68" w:rsidRDefault="00EA6F68">
      <w:pPr>
        <w:spacing w:after="0" w:line="1" w:lineRule="atLeast"/>
        <w:ind w:firstLine="600"/>
        <w:jc w:val="both"/>
      </w:pPr>
      <w:r w:rsidRPr="00EA6F68">
        <w:rPr>
          <w:rFonts w:ascii="Times New Roman" w:hAnsi="Times New Roman"/>
          <w:color w:val="000000"/>
          <w:sz w:val="24"/>
        </w:rPr>
        <w:t>использовать дополнительную литературу (справочники, словари) для установления и проверки значения математического термина (понятия).</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Коммуникативные универсальные учебные действия</w:t>
      </w:r>
    </w:p>
    <w:p w:rsidR="00BB6F59" w:rsidRPr="00EA6F68" w:rsidRDefault="00EA6F68">
      <w:pPr>
        <w:spacing w:after="0" w:line="1" w:lineRule="atLeast"/>
        <w:ind w:left="120"/>
        <w:jc w:val="both"/>
      </w:pPr>
      <w:r w:rsidRPr="00EA6F68">
        <w:rPr>
          <w:rFonts w:ascii="Times New Roman" w:hAnsi="Times New Roman"/>
          <w:b/>
          <w:color w:val="000000"/>
          <w:sz w:val="24"/>
        </w:rPr>
        <w:t xml:space="preserve">Общение: </w:t>
      </w:r>
    </w:p>
    <w:p w:rsidR="00BB6F59" w:rsidRPr="00EA6F68" w:rsidRDefault="00EA6F68">
      <w:pPr>
        <w:spacing w:after="0" w:line="1" w:lineRule="atLeast"/>
        <w:ind w:firstLine="600"/>
        <w:jc w:val="both"/>
      </w:pPr>
      <w:r w:rsidRPr="00EA6F68">
        <w:rPr>
          <w:rFonts w:ascii="Times New Roman" w:hAnsi="Times New Roman"/>
          <w:color w:val="000000"/>
          <w:sz w:val="24"/>
        </w:rPr>
        <w:t>использовать математическую терминологию для описания отношений и зависимостей;</w:t>
      </w:r>
    </w:p>
    <w:p w:rsidR="00BB6F59" w:rsidRPr="00EA6F68" w:rsidRDefault="00EA6F68">
      <w:pPr>
        <w:spacing w:after="0" w:line="1" w:lineRule="atLeast"/>
        <w:ind w:firstLine="600"/>
        <w:jc w:val="both"/>
      </w:pPr>
      <w:r w:rsidRPr="00EA6F68">
        <w:rPr>
          <w:rFonts w:ascii="Times New Roman" w:hAnsi="Times New Roman"/>
          <w:color w:val="000000"/>
          <w:sz w:val="24"/>
        </w:rPr>
        <w:t>строить речевые высказывания для решения задач, составлять текстовую задачу;</w:t>
      </w:r>
    </w:p>
    <w:p w:rsidR="00BB6F59" w:rsidRPr="00EA6F68" w:rsidRDefault="00EA6F68">
      <w:pPr>
        <w:spacing w:after="0" w:line="1" w:lineRule="atLeast"/>
        <w:ind w:firstLine="600"/>
        <w:jc w:val="both"/>
      </w:pPr>
      <w:r w:rsidRPr="00EA6F68">
        <w:rPr>
          <w:rFonts w:ascii="Times New Roman" w:hAnsi="Times New Roman"/>
          <w:color w:val="000000"/>
          <w:sz w:val="24"/>
        </w:rPr>
        <w:t>объяснять на примерах отношения «больше-меньше на…», «больше-меньше в…», «равно»;</w:t>
      </w:r>
    </w:p>
    <w:p w:rsidR="00BB6F59" w:rsidRPr="00EA6F68" w:rsidRDefault="00EA6F68">
      <w:pPr>
        <w:spacing w:after="0" w:line="1" w:lineRule="atLeast"/>
        <w:ind w:firstLine="600"/>
        <w:jc w:val="both"/>
      </w:pPr>
      <w:r w:rsidRPr="00EA6F68">
        <w:rPr>
          <w:rFonts w:ascii="Times New Roman" w:hAnsi="Times New Roman"/>
          <w:color w:val="000000"/>
          <w:sz w:val="24"/>
        </w:rPr>
        <w:t>использовать математическую символику для составления числовых выражений;</w:t>
      </w:r>
    </w:p>
    <w:p w:rsidR="00BB6F59" w:rsidRPr="00EA6F68" w:rsidRDefault="00EA6F68">
      <w:pPr>
        <w:spacing w:after="0" w:line="1" w:lineRule="atLeast"/>
        <w:ind w:firstLine="600"/>
        <w:jc w:val="both"/>
      </w:pPr>
      <w:r w:rsidRPr="00EA6F68">
        <w:rPr>
          <w:rFonts w:ascii="Times New Roman" w:hAnsi="Times New Roman"/>
          <w:color w:val="000000"/>
          <w:sz w:val="24"/>
        </w:rPr>
        <w:t>выбирать, осуществлять переход от одних единиц измерения величины к другим в соответствии с практической ситуацией;</w:t>
      </w:r>
    </w:p>
    <w:p w:rsidR="00BB6F59" w:rsidRPr="00EA6F68" w:rsidRDefault="00EA6F68">
      <w:pPr>
        <w:spacing w:after="0" w:line="1" w:lineRule="atLeast"/>
        <w:ind w:firstLine="600"/>
        <w:jc w:val="both"/>
      </w:pPr>
      <w:r w:rsidRPr="00EA6F68">
        <w:rPr>
          <w:rFonts w:ascii="Times New Roman" w:hAnsi="Times New Roman"/>
          <w:color w:val="000000"/>
          <w:sz w:val="24"/>
        </w:rPr>
        <w:t>участвовать в обсуждении ошибок в ходе и результате выполнения вычисления.</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Регулятивные универсальные учебные действия</w:t>
      </w:r>
    </w:p>
    <w:p w:rsidR="00BB6F59" w:rsidRPr="00EA6F68" w:rsidRDefault="00EA6F68">
      <w:pPr>
        <w:spacing w:after="0" w:line="1" w:lineRule="atLeast"/>
        <w:ind w:left="120"/>
        <w:jc w:val="both"/>
      </w:pPr>
      <w:r w:rsidRPr="00EA6F68">
        <w:rPr>
          <w:rFonts w:ascii="Times New Roman" w:hAnsi="Times New Roman"/>
          <w:b/>
          <w:color w:val="000000"/>
          <w:sz w:val="24"/>
        </w:rPr>
        <w:t xml:space="preserve">Самоорганизация и самоконтроль: </w:t>
      </w:r>
    </w:p>
    <w:p w:rsidR="00BB6F59" w:rsidRPr="00EA6F68" w:rsidRDefault="00EA6F68">
      <w:pPr>
        <w:spacing w:after="0" w:line="1" w:lineRule="atLeast"/>
        <w:ind w:firstLine="600"/>
        <w:jc w:val="both"/>
      </w:pPr>
      <w:r w:rsidRPr="00EA6F68">
        <w:rPr>
          <w:rFonts w:ascii="Times New Roman" w:hAnsi="Times New Roman"/>
          <w:color w:val="000000"/>
          <w:sz w:val="24"/>
        </w:rPr>
        <w:t>проверять ход и результат выполнения действия;</w:t>
      </w:r>
    </w:p>
    <w:p w:rsidR="00BB6F59" w:rsidRPr="00EA6F68" w:rsidRDefault="00EA6F68">
      <w:pPr>
        <w:spacing w:after="0" w:line="1" w:lineRule="atLeast"/>
        <w:ind w:firstLine="600"/>
        <w:jc w:val="both"/>
      </w:pPr>
      <w:r w:rsidRPr="00EA6F68">
        <w:rPr>
          <w:rFonts w:ascii="Times New Roman" w:hAnsi="Times New Roman"/>
          <w:color w:val="000000"/>
          <w:sz w:val="24"/>
        </w:rPr>
        <w:t>вести поиск ошибок, характеризовать их и исправлять;</w:t>
      </w:r>
    </w:p>
    <w:p w:rsidR="00BB6F59" w:rsidRPr="00EA6F68" w:rsidRDefault="00EA6F68">
      <w:pPr>
        <w:spacing w:after="0" w:line="1" w:lineRule="atLeast"/>
        <w:ind w:firstLine="600"/>
        <w:jc w:val="both"/>
      </w:pPr>
      <w:r w:rsidRPr="00EA6F68">
        <w:rPr>
          <w:rFonts w:ascii="Times New Roman" w:hAnsi="Times New Roman"/>
          <w:color w:val="000000"/>
          <w:sz w:val="24"/>
        </w:rPr>
        <w:t>формулировать ответ (вывод), подтверждать его объяснением, расчётами;</w:t>
      </w:r>
    </w:p>
    <w:p w:rsidR="00BB6F59" w:rsidRPr="00EA6F68" w:rsidRDefault="00EA6F68">
      <w:pPr>
        <w:spacing w:after="0" w:line="1" w:lineRule="atLeast"/>
        <w:ind w:firstLine="600"/>
        <w:jc w:val="both"/>
      </w:pPr>
      <w:r w:rsidRPr="00EA6F68">
        <w:rPr>
          <w:rFonts w:ascii="Times New Roman" w:hAnsi="Times New Roman"/>
          <w:color w:val="000000"/>
          <w:sz w:val="24"/>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BB6F59" w:rsidRPr="00EA6F68" w:rsidRDefault="00EA6F68">
      <w:pPr>
        <w:spacing w:after="0" w:line="1" w:lineRule="atLeast"/>
        <w:ind w:left="120"/>
        <w:jc w:val="both"/>
      </w:pPr>
      <w:r w:rsidRPr="00EA6F68">
        <w:rPr>
          <w:rFonts w:ascii="Times New Roman" w:hAnsi="Times New Roman"/>
          <w:b/>
          <w:color w:val="000000"/>
          <w:sz w:val="24"/>
        </w:rPr>
        <w:t>Совместная деятельность:</w:t>
      </w:r>
    </w:p>
    <w:p w:rsidR="00BB6F59" w:rsidRPr="00EA6F68" w:rsidRDefault="00EA6F68">
      <w:pPr>
        <w:spacing w:after="0" w:line="1" w:lineRule="atLeast"/>
        <w:ind w:firstLine="600"/>
        <w:jc w:val="both"/>
      </w:pPr>
      <w:r w:rsidRPr="00EA6F68">
        <w:rPr>
          <w:rFonts w:ascii="Times New Roman" w:hAnsi="Times New Roman"/>
          <w:color w:val="000000"/>
          <w:sz w:val="24"/>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BB6F59" w:rsidRPr="00EA6F68" w:rsidRDefault="00EA6F68">
      <w:pPr>
        <w:spacing w:after="0" w:line="1" w:lineRule="atLeast"/>
        <w:ind w:firstLine="600"/>
        <w:jc w:val="both"/>
      </w:pPr>
      <w:r w:rsidRPr="00EA6F68">
        <w:rPr>
          <w:rFonts w:ascii="Times New Roman" w:hAnsi="Times New Roman"/>
          <w:color w:val="000000"/>
          <w:sz w:val="24"/>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BB6F59" w:rsidRPr="00EA6F68" w:rsidRDefault="00EA6F68">
      <w:pPr>
        <w:spacing w:after="0" w:line="1" w:lineRule="atLeast"/>
        <w:ind w:firstLine="600"/>
        <w:jc w:val="both"/>
      </w:pPr>
      <w:r w:rsidRPr="00EA6F68">
        <w:rPr>
          <w:rFonts w:ascii="Times New Roman" w:hAnsi="Times New Roman"/>
          <w:color w:val="000000"/>
          <w:sz w:val="24"/>
        </w:rPr>
        <w:t>выполнять совместно прикидку и оценку результата выполнения общей работы.</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4 КЛАСС</w:t>
      </w:r>
    </w:p>
    <w:p w:rsidR="00BB6F59" w:rsidRPr="00EA6F68" w:rsidRDefault="00BB6F59">
      <w:pPr>
        <w:spacing w:after="0" w:line="1" w:lineRule="atLeast"/>
        <w:ind w:left="120"/>
        <w:jc w:val="both"/>
      </w:pPr>
    </w:p>
    <w:p w:rsidR="00BB6F59" w:rsidRPr="00EA6F68" w:rsidRDefault="00EA6F68">
      <w:pPr>
        <w:spacing w:after="0" w:line="1" w:lineRule="atLeast"/>
        <w:ind w:firstLine="600"/>
        <w:jc w:val="both"/>
      </w:pPr>
      <w:r w:rsidRPr="00EA6F68">
        <w:rPr>
          <w:rFonts w:ascii="Times New Roman" w:hAnsi="Times New Roman"/>
          <w:b/>
          <w:color w:val="000000"/>
          <w:sz w:val="24"/>
        </w:rPr>
        <w:t>Числа и величины</w:t>
      </w:r>
    </w:p>
    <w:p w:rsidR="00BB6F59" w:rsidRPr="00EA6F68" w:rsidRDefault="00EA6F68">
      <w:pPr>
        <w:spacing w:after="0" w:line="1" w:lineRule="atLeast"/>
        <w:ind w:firstLine="600"/>
        <w:jc w:val="both"/>
      </w:pPr>
      <w:r w:rsidRPr="00EA6F68">
        <w:rPr>
          <w:rFonts w:ascii="Times New Roman" w:hAnsi="Times New Roman"/>
          <w:color w:val="000000"/>
          <w:sz w:val="24"/>
        </w:rPr>
        <w:lastRenderedPageBreak/>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Величины: сравнение объектов по массе, длине, площади, вместимости. </w:t>
      </w:r>
    </w:p>
    <w:p w:rsidR="00BB6F59" w:rsidRPr="00EA6F68" w:rsidRDefault="00EA6F68">
      <w:pPr>
        <w:spacing w:after="0" w:line="1" w:lineRule="atLeast"/>
        <w:ind w:firstLine="600"/>
        <w:jc w:val="both"/>
      </w:pPr>
      <w:r w:rsidRPr="00EA6F68">
        <w:rPr>
          <w:rFonts w:ascii="Times New Roman" w:hAnsi="Times New Roman"/>
          <w:color w:val="000000"/>
          <w:sz w:val="24"/>
        </w:rPr>
        <w:t>Единицы массы (</w:t>
      </w:r>
      <w:r w:rsidRPr="00EA6F68">
        <w:rPr>
          <w:rFonts w:ascii="Times New Roman" w:hAnsi="Times New Roman"/>
          <w:color w:val="333333"/>
          <w:sz w:val="24"/>
        </w:rPr>
        <w:t>центнер, тонна)</w:t>
      </w:r>
      <w:r w:rsidRPr="00EA6F68">
        <w:rPr>
          <w:rFonts w:ascii="Times New Roman" w:hAnsi="Times New Roman"/>
          <w:color w:val="000000"/>
          <w:sz w:val="24"/>
        </w:rPr>
        <w:t>и соотношения между ними.</w:t>
      </w:r>
    </w:p>
    <w:p w:rsidR="00BB6F59" w:rsidRPr="00EA6F68" w:rsidRDefault="00EA6F68">
      <w:pPr>
        <w:spacing w:after="0" w:line="1" w:lineRule="atLeast"/>
        <w:ind w:firstLine="600"/>
        <w:jc w:val="both"/>
      </w:pPr>
      <w:r w:rsidRPr="00EA6F68">
        <w:rPr>
          <w:rFonts w:ascii="Times New Roman" w:hAnsi="Times New Roman"/>
          <w:color w:val="000000"/>
          <w:sz w:val="24"/>
        </w:rPr>
        <w:t>Единицы времени (сутки, неделя, месяц, год, век), соотношения между ними.</w:t>
      </w:r>
    </w:p>
    <w:p w:rsidR="00BB6F59" w:rsidRPr="00EA6F68" w:rsidRDefault="00EA6F68">
      <w:pPr>
        <w:spacing w:after="0" w:line="1" w:lineRule="atLeast"/>
        <w:ind w:firstLine="600"/>
        <w:jc w:val="both"/>
      </w:pPr>
      <w:r w:rsidRPr="00EA6F68">
        <w:rPr>
          <w:rFonts w:ascii="Times New Roman" w:hAnsi="Times New Roman"/>
          <w:color w:val="000000"/>
          <w:sz w:val="24"/>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BB6F59" w:rsidRPr="00EA6F68" w:rsidRDefault="00EA6F68">
      <w:pPr>
        <w:spacing w:after="0" w:line="1" w:lineRule="atLeast"/>
        <w:ind w:firstLine="600"/>
        <w:jc w:val="both"/>
      </w:pPr>
      <w:r w:rsidRPr="00EA6F68">
        <w:rPr>
          <w:rFonts w:ascii="Times New Roman" w:hAnsi="Times New Roman"/>
          <w:color w:val="000000"/>
          <w:sz w:val="24"/>
        </w:rPr>
        <w:t>Доля величины времени, массы, длины.</w:t>
      </w:r>
    </w:p>
    <w:p w:rsidR="00BB6F59" w:rsidRPr="00EA6F68" w:rsidRDefault="00EA6F68">
      <w:pPr>
        <w:spacing w:after="0" w:line="1" w:lineRule="atLeast"/>
        <w:ind w:firstLine="600"/>
        <w:jc w:val="both"/>
      </w:pPr>
      <w:r w:rsidRPr="00EA6F68">
        <w:rPr>
          <w:rFonts w:ascii="Times New Roman" w:hAnsi="Times New Roman"/>
          <w:b/>
          <w:color w:val="000000"/>
          <w:sz w:val="24"/>
        </w:rPr>
        <w:t>Арифметические действия</w:t>
      </w:r>
    </w:p>
    <w:p w:rsidR="00BB6F59" w:rsidRPr="00EA6F68" w:rsidRDefault="00EA6F68">
      <w:pPr>
        <w:spacing w:after="0" w:line="1" w:lineRule="atLeast"/>
        <w:ind w:firstLine="600"/>
        <w:jc w:val="both"/>
      </w:pPr>
      <w:r w:rsidRPr="00EA6F68">
        <w:rPr>
          <w:rFonts w:ascii="Times New Roman" w:hAnsi="Times New Roman"/>
          <w:color w:val="000000"/>
          <w:sz w:val="24"/>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BB6F59" w:rsidRPr="00EA6F68" w:rsidRDefault="00EA6F68">
      <w:pPr>
        <w:spacing w:after="0" w:line="1" w:lineRule="atLeast"/>
        <w:ind w:firstLine="600"/>
        <w:jc w:val="both"/>
      </w:pPr>
      <w:r w:rsidRPr="00EA6F68">
        <w:rPr>
          <w:rFonts w:ascii="Times New Roman" w:hAnsi="Times New Roman"/>
          <w:color w:val="000000"/>
          <w:sz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BB6F59" w:rsidRPr="00EA6F68" w:rsidRDefault="00EA6F68">
      <w:pPr>
        <w:spacing w:after="0" w:line="1" w:lineRule="atLeast"/>
        <w:ind w:firstLine="600"/>
        <w:jc w:val="both"/>
      </w:pPr>
      <w:r w:rsidRPr="00EA6F68">
        <w:rPr>
          <w:rFonts w:ascii="Times New Roman" w:hAnsi="Times New Roman"/>
          <w:color w:val="000000"/>
          <w:sz w:val="24"/>
        </w:rPr>
        <w:t>Равенство, содержащее неизвестный компонент арифметического действия: запись, нахождение неизвестного компонента.</w:t>
      </w:r>
    </w:p>
    <w:p w:rsidR="00BB6F59" w:rsidRPr="00EA6F68" w:rsidRDefault="00EA6F68">
      <w:pPr>
        <w:spacing w:after="0" w:line="1" w:lineRule="atLeast"/>
        <w:ind w:firstLine="600"/>
        <w:jc w:val="both"/>
      </w:pPr>
      <w:r w:rsidRPr="00EA6F68">
        <w:rPr>
          <w:rFonts w:ascii="Times New Roman" w:hAnsi="Times New Roman"/>
          <w:color w:val="000000"/>
          <w:sz w:val="24"/>
        </w:rPr>
        <w:t>Умножение и деление величины на однозначное число.</w:t>
      </w:r>
    </w:p>
    <w:p w:rsidR="00BB6F59" w:rsidRPr="00EA6F68" w:rsidRDefault="00EA6F68">
      <w:pPr>
        <w:spacing w:after="0" w:line="1" w:lineRule="atLeast"/>
        <w:ind w:firstLine="600"/>
        <w:jc w:val="both"/>
      </w:pPr>
      <w:r w:rsidRPr="00EA6F68">
        <w:rPr>
          <w:rFonts w:ascii="Times New Roman" w:hAnsi="Times New Roman"/>
          <w:b/>
          <w:color w:val="000000"/>
          <w:sz w:val="24"/>
        </w:rPr>
        <w:t>Текстовые задачи</w:t>
      </w:r>
    </w:p>
    <w:p w:rsidR="00BB6F59" w:rsidRPr="00EA6F68" w:rsidRDefault="00EA6F68">
      <w:pPr>
        <w:spacing w:after="0" w:line="1" w:lineRule="atLeast"/>
        <w:ind w:firstLine="600"/>
        <w:jc w:val="both"/>
      </w:pPr>
      <w:r w:rsidRPr="00EA6F68">
        <w:rPr>
          <w:rFonts w:ascii="Times New Roman" w:hAnsi="Times New Roman"/>
          <w:color w:val="000000"/>
          <w:sz w:val="24"/>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BB6F59" w:rsidRPr="00EA6F68" w:rsidRDefault="00EA6F68">
      <w:pPr>
        <w:spacing w:after="0" w:line="1" w:lineRule="atLeast"/>
        <w:ind w:firstLine="600"/>
        <w:jc w:val="both"/>
      </w:pPr>
      <w:r w:rsidRPr="00EA6F68">
        <w:rPr>
          <w:rFonts w:ascii="Times New Roman" w:hAnsi="Times New Roman"/>
          <w:b/>
          <w:color w:val="000000"/>
          <w:sz w:val="24"/>
        </w:rPr>
        <w:t>Пространственные отношения и геометрические фигуры</w:t>
      </w:r>
    </w:p>
    <w:p w:rsidR="00BB6F59" w:rsidRPr="00EA6F68" w:rsidRDefault="00EA6F68">
      <w:pPr>
        <w:spacing w:after="0" w:line="1" w:lineRule="atLeast"/>
        <w:ind w:firstLine="600"/>
        <w:jc w:val="both"/>
      </w:pPr>
      <w:r w:rsidRPr="00EA6F68">
        <w:rPr>
          <w:rFonts w:ascii="Times New Roman" w:hAnsi="Times New Roman"/>
          <w:color w:val="000000"/>
          <w:sz w:val="24"/>
        </w:rPr>
        <w:t>Наглядные представления о симметрии.</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BB6F59" w:rsidRPr="00EA6F68" w:rsidRDefault="00EA6F68">
      <w:pPr>
        <w:spacing w:after="0" w:line="1" w:lineRule="atLeast"/>
        <w:ind w:firstLine="600"/>
        <w:jc w:val="both"/>
      </w:pPr>
      <w:r w:rsidRPr="00EA6F68">
        <w:rPr>
          <w:rFonts w:ascii="Times New Roman" w:hAnsi="Times New Roman"/>
          <w:color w:val="000000"/>
          <w:sz w:val="24"/>
        </w:rPr>
        <w:t>Конструирование: разбиение фигуры на прямоугольники (квадраты), составление фигур из прямоугольников или квадратов.</w:t>
      </w:r>
    </w:p>
    <w:p w:rsidR="00BB6F59" w:rsidRPr="00EA6F68" w:rsidRDefault="00EA6F68">
      <w:pPr>
        <w:spacing w:after="0" w:line="1" w:lineRule="atLeast"/>
        <w:ind w:firstLine="600"/>
        <w:jc w:val="both"/>
      </w:pPr>
      <w:r w:rsidRPr="00EA6F68">
        <w:rPr>
          <w:rFonts w:ascii="Times New Roman" w:hAnsi="Times New Roman"/>
          <w:color w:val="000000"/>
          <w:sz w:val="24"/>
        </w:rPr>
        <w:t>Периметр, площадь фигуры, составленной из двух – трёх прямоугольников (квадратов).</w:t>
      </w:r>
    </w:p>
    <w:p w:rsidR="00BB6F59" w:rsidRPr="00EA6F68" w:rsidRDefault="00EA6F68">
      <w:pPr>
        <w:spacing w:after="0" w:line="1" w:lineRule="atLeast"/>
        <w:ind w:firstLine="600"/>
        <w:jc w:val="both"/>
      </w:pPr>
      <w:r w:rsidRPr="00EA6F68">
        <w:rPr>
          <w:rFonts w:ascii="Times New Roman" w:hAnsi="Times New Roman"/>
          <w:b/>
          <w:color w:val="000000"/>
          <w:sz w:val="24"/>
        </w:rPr>
        <w:t>Математическая информация</w:t>
      </w:r>
    </w:p>
    <w:p w:rsidR="00BB6F59" w:rsidRPr="00EA6F68" w:rsidRDefault="00EA6F68">
      <w:pPr>
        <w:spacing w:after="0" w:line="1" w:lineRule="atLeast"/>
        <w:ind w:firstLine="600"/>
        <w:jc w:val="both"/>
      </w:pPr>
      <w:r w:rsidRPr="00EA6F68">
        <w:rPr>
          <w:rFonts w:ascii="Times New Roman" w:hAnsi="Times New Roman"/>
          <w:color w:val="000000"/>
          <w:sz w:val="24"/>
        </w:rPr>
        <w:t>Работа с утверждениями: конструирование, проверка истинности. Составление и проверка логических рассуждений при решении задач.</w:t>
      </w:r>
    </w:p>
    <w:p w:rsidR="00BB6F59" w:rsidRPr="00EA6F68" w:rsidRDefault="00EA6F68">
      <w:pPr>
        <w:spacing w:after="0" w:line="1" w:lineRule="atLeast"/>
        <w:ind w:firstLine="600"/>
        <w:jc w:val="both"/>
      </w:pPr>
      <w:r w:rsidRPr="00EA6F68">
        <w:rPr>
          <w:rFonts w:ascii="Times New Roman" w:hAnsi="Times New Roman"/>
          <w:color w:val="000000"/>
          <w:sz w:val="24"/>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BB6F59" w:rsidRPr="00EA6F68" w:rsidRDefault="00EA6F68">
      <w:pPr>
        <w:spacing w:after="0" w:line="1" w:lineRule="atLeast"/>
        <w:ind w:firstLine="600"/>
        <w:jc w:val="both"/>
      </w:pPr>
      <w:r w:rsidRPr="00EA6F68">
        <w:rPr>
          <w:rFonts w:ascii="Times New Roman" w:hAnsi="Times New Roman"/>
          <w:color w:val="000000"/>
          <w:sz w:val="24"/>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BB6F59" w:rsidRPr="00EA6F68" w:rsidRDefault="00EA6F68">
      <w:pPr>
        <w:spacing w:after="0" w:line="1" w:lineRule="atLeast"/>
        <w:ind w:firstLine="600"/>
        <w:jc w:val="both"/>
      </w:pPr>
      <w:r w:rsidRPr="00EA6F68">
        <w:rPr>
          <w:rFonts w:ascii="Times New Roman" w:hAnsi="Times New Roman"/>
          <w:color w:val="000000"/>
          <w:sz w:val="24"/>
        </w:rPr>
        <w:t>Алгоритмы решения изученных учебных и практических задач.</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УНИВЕРСАЛЬНЫЕ УЧЕБНЫЕ ДЕЙСТВИЯ</w:t>
      </w:r>
      <w:r w:rsidRPr="00EA6F68">
        <w:rPr>
          <w:rFonts w:ascii="Times New Roman" w:hAnsi="Times New Roman"/>
          <w:color w:val="000000"/>
          <w:sz w:val="24"/>
        </w:rPr>
        <w:t xml:space="preserve"> </w:t>
      </w:r>
    </w:p>
    <w:p w:rsidR="00BB6F59" w:rsidRPr="00EA6F68" w:rsidRDefault="00EA6F68">
      <w:pPr>
        <w:spacing w:after="0" w:line="1" w:lineRule="atLeast"/>
        <w:ind w:firstLine="600"/>
        <w:jc w:val="both"/>
      </w:pPr>
      <w:r w:rsidRPr="00EA6F68">
        <w:rPr>
          <w:rFonts w:ascii="Times New Roman" w:hAnsi="Times New Roman"/>
          <w:color w:val="000000"/>
          <w:sz w:val="24"/>
        </w:rPr>
        <w:lastRenderedPageBreak/>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B6F59" w:rsidRPr="00EA6F68" w:rsidRDefault="00BB6F59">
      <w:pPr>
        <w:spacing w:after="0" w:line="1" w:lineRule="atLeast"/>
        <w:ind w:left="120"/>
      </w:pPr>
    </w:p>
    <w:p w:rsidR="00BB6F59" w:rsidRPr="00EA6F68" w:rsidRDefault="00EA6F68">
      <w:pPr>
        <w:spacing w:after="0" w:line="1" w:lineRule="atLeast"/>
        <w:ind w:left="120"/>
        <w:jc w:val="both"/>
      </w:pPr>
      <w:r w:rsidRPr="00EA6F68">
        <w:rPr>
          <w:rFonts w:ascii="Times New Roman" w:hAnsi="Times New Roman"/>
          <w:b/>
          <w:color w:val="000000"/>
          <w:sz w:val="24"/>
        </w:rPr>
        <w:t>Познавательные универсальные учебные действия</w:t>
      </w:r>
    </w:p>
    <w:p w:rsidR="00BB6F59" w:rsidRPr="00EA6F68" w:rsidRDefault="00EA6F68">
      <w:pPr>
        <w:spacing w:after="0" w:line="1" w:lineRule="atLeast"/>
        <w:ind w:left="120"/>
        <w:jc w:val="both"/>
      </w:pPr>
      <w:r w:rsidRPr="00EA6F68">
        <w:rPr>
          <w:rFonts w:ascii="Times New Roman" w:hAnsi="Times New Roman"/>
          <w:b/>
          <w:color w:val="000000"/>
          <w:sz w:val="24"/>
        </w:rPr>
        <w:t>Базовые логические и исследовательские действия:</w:t>
      </w:r>
    </w:p>
    <w:p w:rsidR="00BB6F59" w:rsidRPr="00EA6F68" w:rsidRDefault="00EA6F68">
      <w:pPr>
        <w:spacing w:after="0" w:line="1" w:lineRule="atLeast"/>
        <w:ind w:firstLine="600"/>
        <w:jc w:val="both"/>
      </w:pPr>
      <w:r w:rsidRPr="00EA6F68">
        <w:rPr>
          <w:rFonts w:ascii="Times New Roman" w:hAnsi="Times New Roman"/>
          <w:color w:val="000000"/>
          <w:sz w:val="24"/>
        </w:rPr>
        <w:t>ориентироваться в изученной математической терминологии, использовать её в высказываниях и рассуждениях;</w:t>
      </w:r>
    </w:p>
    <w:p w:rsidR="00BB6F59" w:rsidRPr="00EA6F68" w:rsidRDefault="00EA6F68">
      <w:pPr>
        <w:spacing w:after="0" w:line="1" w:lineRule="atLeast"/>
        <w:ind w:firstLine="600"/>
        <w:jc w:val="both"/>
      </w:pPr>
      <w:r w:rsidRPr="00EA6F68">
        <w:rPr>
          <w:rFonts w:ascii="Times New Roman" w:hAnsi="Times New Roman"/>
          <w:color w:val="000000"/>
          <w:sz w:val="24"/>
        </w:rPr>
        <w:t>сравнивать математические объекты (числа, величины, геометрические фигуры), записывать признак сравнения;</w:t>
      </w:r>
    </w:p>
    <w:p w:rsidR="00BB6F59" w:rsidRPr="00EA6F68" w:rsidRDefault="00EA6F68">
      <w:pPr>
        <w:spacing w:after="0" w:line="1" w:lineRule="atLeast"/>
        <w:ind w:firstLine="600"/>
        <w:jc w:val="both"/>
      </w:pPr>
      <w:r w:rsidRPr="00EA6F68">
        <w:rPr>
          <w:rFonts w:ascii="Times New Roman" w:hAnsi="Times New Roman"/>
          <w:color w:val="000000"/>
          <w:sz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BB6F59" w:rsidRPr="00EA6F68" w:rsidRDefault="00EA6F68">
      <w:pPr>
        <w:spacing w:after="0" w:line="1" w:lineRule="atLeast"/>
        <w:ind w:firstLine="600"/>
        <w:jc w:val="both"/>
      </w:pPr>
      <w:r w:rsidRPr="00EA6F68">
        <w:rPr>
          <w:rFonts w:ascii="Times New Roman" w:hAnsi="Times New Roman"/>
          <w:color w:val="000000"/>
          <w:sz w:val="24"/>
        </w:rPr>
        <w:t>находить модели изученных геометрических фигур в окружающем мире;</w:t>
      </w:r>
    </w:p>
    <w:p w:rsidR="00BB6F59" w:rsidRPr="00EA6F68" w:rsidRDefault="00EA6F68">
      <w:pPr>
        <w:spacing w:after="0" w:line="1" w:lineRule="atLeast"/>
        <w:ind w:firstLine="600"/>
        <w:jc w:val="both"/>
      </w:pPr>
      <w:r w:rsidRPr="00EA6F68">
        <w:rPr>
          <w:rFonts w:ascii="Times New Roman" w:hAnsi="Times New Roman"/>
          <w:color w:val="000000"/>
          <w:sz w:val="24"/>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BB6F59" w:rsidRPr="00EA6F68" w:rsidRDefault="00EA6F68">
      <w:pPr>
        <w:spacing w:after="0" w:line="1" w:lineRule="atLeast"/>
        <w:ind w:firstLine="600"/>
        <w:jc w:val="both"/>
      </w:pPr>
      <w:r w:rsidRPr="00EA6F68">
        <w:rPr>
          <w:rFonts w:ascii="Times New Roman" w:hAnsi="Times New Roman"/>
          <w:color w:val="000000"/>
          <w:sz w:val="24"/>
        </w:rPr>
        <w:t>классифицировать объекты по 1–2 выбранным признакам;</w:t>
      </w:r>
    </w:p>
    <w:p w:rsidR="00BB6F59" w:rsidRPr="00EA6F68" w:rsidRDefault="00EA6F68">
      <w:pPr>
        <w:spacing w:after="0" w:line="1" w:lineRule="atLeast"/>
        <w:ind w:firstLine="600"/>
        <w:jc w:val="both"/>
      </w:pPr>
      <w:r w:rsidRPr="00EA6F68">
        <w:rPr>
          <w:rFonts w:ascii="Times New Roman" w:hAnsi="Times New Roman"/>
          <w:color w:val="000000"/>
          <w:sz w:val="24"/>
        </w:rPr>
        <w:t>составлять модель математической задачи, проверять её соответствие условиям задачи;</w:t>
      </w:r>
    </w:p>
    <w:p w:rsidR="00BB6F59" w:rsidRPr="00EA6F68" w:rsidRDefault="00EA6F68">
      <w:pPr>
        <w:spacing w:after="0" w:line="1" w:lineRule="atLeast"/>
        <w:ind w:firstLine="600"/>
        <w:jc w:val="both"/>
      </w:pPr>
      <w:r w:rsidRPr="00EA6F68">
        <w:rPr>
          <w:rFonts w:ascii="Times New Roman" w:hAnsi="Times New Roman"/>
          <w:color w:val="000000"/>
          <w:sz w:val="24"/>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BB6F59" w:rsidRPr="00EA6F68" w:rsidRDefault="00EA6F68">
      <w:pPr>
        <w:spacing w:after="0" w:line="1" w:lineRule="atLeast"/>
        <w:ind w:left="120"/>
        <w:jc w:val="both"/>
      </w:pPr>
      <w:r w:rsidRPr="00EA6F68">
        <w:rPr>
          <w:rFonts w:ascii="Times New Roman" w:hAnsi="Times New Roman"/>
          <w:b/>
          <w:color w:val="000000"/>
          <w:sz w:val="24"/>
        </w:rPr>
        <w:t>Работа с информацией:</w:t>
      </w:r>
    </w:p>
    <w:p w:rsidR="00BB6F59" w:rsidRPr="00EA6F68" w:rsidRDefault="00EA6F68">
      <w:pPr>
        <w:spacing w:after="0" w:line="1" w:lineRule="atLeast"/>
        <w:ind w:firstLine="600"/>
        <w:jc w:val="both"/>
      </w:pPr>
      <w:r w:rsidRPr="00EA6F68">
        <w:rPr>
          <w:rFonts w:ascii="Times New Roman" w:hAnsi="Times New Roman"/>
          <w:color w:val="000000"/>
          <w:sz w:val="24"/>
        </w:rPr>
        <w:t>представлять информацию в разных формах;</w:t>
      </w:r>
    </w:p>
    <w:p w:rsidR="00BB6F59" w:rsidRPr="00EA6F68" w:rsidRDefault="00EA6F68">
      <w:pPr>
        <w:spacing w:after="0" w:line="1" w:lineRule="atLeast"/>
        <w:ind w:firstLine="600"/>
        <w:jc w:val="both"/>
      </w:pPr>
      <w:r w:rsidRPr="00EA6F68">
        <w:rPr>
          <w:rFonts w:ascii="Times New Roman" w:hAnsi="Times New Roman"/>
          <w:color w:val="000000"/>
          <w:sz w:val="24"/>
        </w:rPr>
        <w:t>извлекать и интерпретировать информацию, представленную в таблице, на диаграмме;</w:t>
      </w:r>
    </w:p>
    <w:p w:rsidR="00BB6F59" w:rsidRPr="00EA6F68" w:rsidRDefault="00EA6F68">
      <w:pPr>
        <w:spacing w:after="0" w:line="1" w:lineRule="atLeast"/>
        <w:ind w:firstLine="600"/>
        <w:jc w:val="both"/>
      </w:pPr>
      <w:r w:rsidRPr="00EA6F68">
        <w:rPr>
          <w:rFonts w:ascii="Times New Roman" w:hAnsi="Times New Roman"/>
          <w:color w:val="000000"/>
          <w:sz w:val="24"/>
        </w:rPr>
        <w:t>использовать справочную литературу для поиска информации, в том числе Интернет (в условиях контролируемого выхода).</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Коммуникативные универсальные учебные действия</w:t>
      </w:r>
    </w:p>
    <w:p w:rsidR="00BB6F59" w:rsidRPr="00EA6F68" w:rsidRDefault="00EA6F68">
      <w:pPr>
        <w:spacing w:after="0" w:line="1" w:lineRule="atLeast"/>
        <w:ind w:left="120"/>
        <w:jc w:val="both"/>
      </w:pPr>
      <w:r w:rsidRPr="00EA6F68">
        <w:rPr>
          <w:rFonts w:ascii="Times New Roman" w:hAnsi="Times New Roman"/>
          <w:b/>
          <w:color w:val="000000"/>
          <w:sz w:val="24"/>
        </w:rPr>
        <w:t xml:space="preserve">Общение: </w:t>
      </w:r>
    </w:p>
    <w:p w:rsidR="00BB6F59" w:rsidRPr="00EA6F68" w:rsidRDefault="00EA6F68">
      <w:pPr>
        <w:spacing w:after="0" w:line="1" w:lineRule="atLeast"/>
        <w:ind w:firstLine="600"/>
        <w:jc w:val="both"/>
      </w:pPr>
      <w:r w:rsidRPr="00EA6F68">
        <w:rPr>
          <w:rFonts w:ascii="Times New Roman" w:hAnsi="Times New Roman"/>
          <w:color w:val="000000"/>
          <w:sz w:val="24"/>
        </w:rPr>
        <w:t>использовать математическую терминологию для записи решения предметной или практической задачи;</w:t>
      </w:r>
    </w:p>
    <w:p w:rsidR="00BB6F59" w:rsidRPr="00EA6F68" w:rsidRDefault="00EA6F68">
      <w:pPr>
        <w:spacing w:after="0" w:line="1" w:lineRule="atLeast"/>
        <w:ind w:firstLine="600"/>
        <w:jc w:val="both"/>
      </w:pPr>
      <w:r w:rsidRPr="00EA6F68">
        <w:rPr>
          <w:rFonts w:ascii="Times New Roman" w:hAnsi="Times New Roman"/>
          <w:color w:val="000000"/>
          <w:sz w:val="24"/>
        </w:rPr>
        <w:t>приводить примеры и контрпримеры для подтверждения или опровержения вывода, гипотезы;</w:t>
      </w:r>
    </w:p>
    <w:p w:rsidR="00BB6F59" w:rsidRPr="00EA6F68" w:rsidRDefault="00EA6F68">
      <w:pPr>
        <w:spacing w:after="0" w:line="1" w:lineRule="atLeast"/>
        <w:ind w:firstLine="600"/>
        <w:jc w:val="both"/>
      </w:pPr>
      <w:r w:rsidRPr="00EA6F68">
        <w:rPr>
          <w:rFonts w:ascii="Times New Roman" w:hAnsi="Times New Roman"/>
          <w:color w:val="000000"/>
          <w:sz w:val="24"/>
        </w:rPr>
        <w:t>конструировать, читать числовое выражение;</w:t>
      </w:r>
    </w:p>
    <w:p w:rsidR="00BB6F59" w:rsidRPr="00EA6F68" w:rsidRDefault="00EA6F68">
      <w:pPr>
        <w:spacing w:after="0" w:line="1" w:lineRule="atLeast"/>
        <w:ind w:firstLine="600"/>
        <w:jc w:val="both"/>
      </w:pPr>
      <w:r w:rsidRPr="00EA6F68">
        <w:rPr>
          <w:rFonts w:ascii="Times New Roman" w:hAnsi="Times New Roman"/>
          <w:color w:val="000000"/>
          <w:sz w:val="24"/>
        </w:rPr>
        <w:t>описывать практическую ситуацию с использованием изученной терминологии;</w:t>
      </w:r>
    </w:p>
    <w:p w:rsidR="00BB6F59" w:rsidRPr="00EA6F68" w:rsidRDefault="00EA6F68">
      <w:pPr>
        <w:spacing w:after="0" w:line="1" w:lineRule="atLeast"/>
        <w:ind w:firstLine="600"/>
        <w:jc w:val="both"/>
      </w:pPr>
      <w:r w:rsidRPr="00EA6F68">
        <w:rPr>
          <w:rFonts w:ascii="Times New Roman" w:hAnsi="Times New Roman"/>
          <w:color w:val="000000"/>
          <w:sz w:val="24"/>
        </w:rPr>
        <w:t>характеризовать математические объекты, явления и события с помощью изученных величин;</w:t>
      </w:r>
    </w:p>
    <w:p w:rsidR="00BB6F59" w:rsidRPr="00EA6F68" w:rsidRDefault="00EA6F68">
      <w:pPr>
        <w:spacing w:after="0" w:line="1" w:lineRule="atLeast"/>
        <w:ind w:firstLine="600"/>
        <w:jc w:val="both"/>
      </w:pPr>
      <w:r w:rsidRPr="00EA6F68">
        <w:rPr>
          <w:rFonts w:ascii="Times New Roman" w:hAnsi="Times New Roman"/>
          <w:color w:val="000000"/>
          <w:sz w:val="24"/>
        </w:rPr>
        <w:t>составлять инструкцию, записывать рассуждение;</w:t>
      </w:r>
    </w:p>
    <w:p w:rsidR="00BB6F59" w:rsidRPr="00EA6F68" w:rsidRDefault="00EA6F68">
      <w:pPr>
        <w:spacing w:after="0" w:line="1" w:lineRule="atLeast"/>
        <w:ind w:firstLine="600"/>
        <w:jc w:val="both"/>
      </w:pPr>
      <w:r w:rsidRPr="00EA6F68">
        <w:rPr>
          <w:rFonts w:ascii="Times New Roman" w:hAnsi="Times New Roman"/>
          <w:color w:val="000000"/>
          <w:sz w:val="24"/>
        </w:rPr>
        <w:t>инициировать обсуждение разных способов выполнения задания, поиск ошибок в решении.</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Регулятивные универсальные учебные действия</w:t>
      </w:r>
    </w:p>
    <w:p w:rsidR="00BB6F59" w:rsidRPr="00EA6F68" w:rsidRDefault="00EA6F68">
      <w:pPr>
        <w:spacing w:after="0" w:line="1" w:lineRule="atLeast"/>
        <w:ind w:left="120"/>
        <w:jc w:val="both"/>
      </w:pPr>
      <w:r w:rsidRPr="00EA6F68">
        <w:rPr>
          <w:rFonts w:ascii="Times New Roman" w:hAnsi="Times New Roman"/>
          <w:b/>
          <w:color w:val="000000"/>
          <w:sz w:val="24"/>
        </w:rPr>
        <w:t xml:space="preserve">Самоорганизация и самоконтроль: </w:t>
      </w:r>
    </w:p>
    <w:p w:rsidR="00BB6F59" w:rsidRPr="00EA6F68" w:rsidRDefault="00EA6F68">
      <w:pPr>
        <w:spacing w:after="0" w:line="1" w:lineRule="atLeast"/>
        <w:ind w:firstLine="600"/>
        <w:jc w:val="both"/>
      </w:pPr>
      <w:r w:rsidRPr="00EA6F68">
        <w:rPr>
          <w:rFonts w:ascii="Times New Roman" w:hAnsi="Times New Roman"/>
          <w:color w:val="000000"/>
          <w:sz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BB6F59" w:rsidRPr="00EA6F68" w:rsidRDefault="00EA6F68">
      <w:pPr>
        <w:spacing w:after="0" w:line="1" w:lineRule="atLeast"/>
        <w:ind w:firstLine="600"/>
        <w:jc w:val="both"/>
      </w:pPr>
      <w:r w:rsidRPr="00EA6F68">
        <w:rPr>
          <w:rFonts w:ascii="Times New Roman" w:hAnsi="Times New Roman"/>
          <w:color w:val="000000"/>
          <w:sz w:val="24"/>
        </w:rPr>
        <w:t>самостоятельно выполнять прикидку и оценку результата измерений;</w:t>
      </w:r>
    </w:p>
    <w:p w:rsidR="00BB6F59" w:rsidRPr="00EA6F68" w:rsidRDefault="00EA6F68">
      <w:pPr>
        <w:spacing w:after="0" w:line="1" w:lineRule="atLeast"/>
        <w:ind w:firstLine="600"/>
        <w:jc w:val="both"/>
      </w:pPr>
      <w:r w:rsidRPr="00EA6F68">
        <w:rPr>
          <w:rFonts w:ascii="Times New Roman" w:hAnsi="Times New Roman"/>
          <w:color w:val="000000"/>
          <w:sz w:val="24"/>
        </w:rPr>
        <w:t>находить, исправлять, прогнозировать ошибки и трудности в решении учебной задачи.</w:t>
      </w:r>
    </w:p>
    <w:p w:rsidR="00BB6F59" w:rsidRPr="00EA6F68" w:rsidRDefault="00EA6F68">
      <w:pPr>
        <w:spacing w:after="0" w:line="1" w:lineRule="atLeast"/>
        <w:ind w:left="120"/>
        <w:jc w:val="both"/>
      </w:pPr>
      <w:r w:rsidRPr="00EA6F68">
        <w:rPr>
          <w:rFonts w:ascii="Times New Roman" w:hAnsi="Times New Roman"/>
          <w:b/>
          <w:color w:val="000000"/>
          <w:sz w:val="24"/>
        </w:rPr>
        <w:t>Совместная деятельность:</w:t>
      </w:r>
    </w:p>
    <w:p w:rsidR="00BB6F59" w:rsidRPr="00EA6F68" w:rsidRDefault="00EA6F68">
      <w:pPr>
        <w:spacing w:after="0" w:line="1" w:lineRule="atLeast"/>
        <w:ind w:firstLine="600"/>
        <w:jc w:val="both"/>
      </w:pPr>
      <w:r w:rsidRPr="00EA6F68">
        <w:rPr>
          <w:rFonts w:ascii="Times New Roman" w:hAnsi="Times New Roman"/>
          <w:color w:val="000000"/>
          <w:sz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w:t>
      </w:r>
      <w:r w:rsidRPr="00EA6F68">
        <w:rPr>
          <w:rFonts w:ascii="Times New Roman" w:hAnsi="Times New Roman"/>
          <w:color w:val="000000"/>
          <w:sz w:val="24"/>
        </w:rPr>
        <w:lastRenderedPageBreak/>
        <w:t>геометрическими фигурами (выбор формы и деталей при конструировании, расчёт и разметка, прикидка и оценка конечного результата).</w:t>
      </w:r>
    </w:p>
    <w:p w:rsidR="00BB6F59" w:rsidRPr="00EA6F68" w:rsidRDefault="00BB6F59">
      <w:pPr>
        <w:spacing w:line="1" w:lineRule="atLeast"/>
        <w:jc w:val="both"/>
        <w:sectPr w:rsidR="00BB6F59" w:rsidRPr="00EA6F68">
          <w:pgSz w:w="11906" w:h="16383"/>
          <w:pgMar w:top="850" w:right="566" w:bottom="850" w:left="1132" w:header="720" w:footer="720" w:gutter="0"/>
          <w:cols w:space="720"/>
        </w:sectPr>
      </w:pPr>
    </w:p>
    <w:p w:rsidR="00BB6F59" w:rsidRPr="00EA6F68" w:rsidRDefault="00EA6F68">
      <w:pPr>
        <w:spacing w:after="0" w:line="1" w:lineRule="atLeast"/>
        <w:ind w:left="120"/>
        <w:jc w:val="both"/>
      </w:pPr>
      <w:bookmarkStart w:id="127" w:name="block-82371091"/>
      <w:bookmarkEnd w:id="126"/>
      <w:r w:rsidRPr="00EA6F68">
        <w:rPr>
          <w:rFonts w:ascii="Times New Roman" w:hAnsi="Times New Roman"/>
          <w:b/>
          <w:color w:val="000000"/>
          <w:sz w:val="24"/>
        </w:rPr>
        <w:lastRenderedPageBreak/>
        <w:t>ПЛАНИРУЕМЫЕ РЕЗУЛЬТАТЫ ОСВОЕНИЯ ПРОГРАММЫ ПО МАТЕМАТИКЕ НА УРОВНЕ НАЧАЛЬНОГО ОБЩЕГО ОБРАЗОВАНИЯ</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ЛИЧНОСТНЫЕ РЕЗУЛЬТАТЫ</w:t>
      </w:r>
    </w:p>
    <w:p w:rsidR="00BB6F59" w:rsidRPr="00EA6F68" w:rsidRDefault="00BB6F59">
      <w:pPr>
        <w:spacing w:after="0" w:line="1" w:lineRule="atLeast"/>
        <w:ind w:left="120"/>
        <w:jc w:val="both"/>
      </w:pPr>
    </w:p>
    <w:p w:rsidR="00BB6F59" w:rsidRPr="00EA6F68" w:rsidRDefault="00EA6F68">
      <w:pPr>
        <w:spacing w:after="0" w:line="1" w:lineRule="atLeast"/>
        <w:ind w:firstLine="600"/>
        <w:jc w:val="both"/>
      </w:pPr>
      <w:r w:rsidRPr="00EA6F68">
        <w:rPr>
          <w:rFonts w:ascii="Times New Roman" w:hAnsi="Times New Roman"/>
          <w:color w:val="000000"/>
          <w:sz w:val="24"/>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BB6F59" w:rsidRPr="00EA6F68" w:rsidRDefault="00EA6F68">
      <w:pPr>
        <w:spacing w:after="0" w:line="1" w:lineRule="atLeast"/>
        <w:ind w:firstLine="600"/>
        <w:jc w:val="both"/>
      </w:pPr>
      <w:r w:rsidRPr="00EA6F68">
        <w:rPr>
          <w:rFonts w:ascii="Times New Roman" w:hAnsi="Times New Roman"/>
          <w:color w:val="000000"/>
          <w:sz w:val="24"/>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BB6F59" w:rsidRPr="00EA6F68" w:rsidRDefault="00EA6F68">
      <w:pPr>
        <w:spacing w:after="0" w:line="1" w:lineRule="atLeast"/>
        <w:ind w:firstLine="600"/>
        <w:jc w:val="both"/>
      </w:pPr>
      <w:r w:rsidRPr="00EA6F68">
        <w:rPr>
          <w:rFonts w:ascii="Times New Roman" w:hAnsi="Times New Roman"/>
          <w:color w:val="000000"/>
          <w:sz w:val="24"/>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BB6F59" w:rsidRPr="00EA6F68" w:rsidRDefault="00EA6F68">
      <w:pPr>
        <w:spacing w:after="0" w:line="1" w:lineRule="atLeast"/>
        <w:ind w:firstLine="600"/>
        <w:jc w:val="both"/>
      </w:pPr>
      <w:r w:rsidRPr="00EA6F68">
        <w:rPr>
          <w:rFonts w:ascii="Times New Roman" w:hAnsi="Times New Roman"/>
          <w:color w:val="000000"/>
          <w:sz w:val="24"/>
        </w:rPr>
        <w:t>осваивать навыки организации безопасного поведения в информационной среде;</w:t>
      </w:r>
    </w:p>
    <w:p w:rsidR="00BB6F59" w:rsidRPr="00EA6F68" w:rsidRDefault="00EA6F68">
      <w:pPr>
        <w:spacing w:after="0" w:line="1" w:lineRule="atLeast"/>
        <w:ind w:firstLine="600"/>
        <w:jc w:val="both"/>
      </w:pPr>
      <w:r w:rsidRPr="00EA6F68">
        <w:rPr>
          <w:rFonts w:ascii="Times New Roman" w:hAnsi="Times New Roman"/>
          <w:color w:val="000000"/>
          <w:sz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BB6F59" w:rsidRPr="00EA6F68" w:rsidRDefault="00EA6F68">
      <w:pPr>
        <w:spacing w:after="0" w:line="1" w:lineRule="atLeast"/>
        <w:ind w:firstLine="600"/>
        <w:jc w:val="both"/>
      </w:pPr>
      <w:r w:rsidRPr="00EA6F68">
        <w:rPr>
          <w:rFonts w:ascii="Times New Roman" w:hAnsi="Times New Roman"/>
          <w:color w:val="000000"/>
          <w:sz w:val="24"/>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BB6F59" w:rsidRPr="00EA6F68" w:rsidRDefault="00EA6F68">
      <w:pPr>
        <w:spacing w:after="0" w:line="1" w:lineRule="atLeast"/>
        <w:ind w:firstLine="600"/>
        <w:jc w:val="both"/>
      </w:pPr>
      <w:r w:rsidRPr="00EA6F68">
        <w:rPr>
          <w:rFonts w:ascii="Times New Roman" w:hAnsi="Times New Roman"/>
          <w:color w:val="000000"/>
          <w:sz w:val="24"/>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BB6F59" w:rsidRPr="00EA6F68" w:rsidRDefault="00EA6F68">
      <w:pPr>
        <w:spacing w:after="0" w:line="1" w:lineRule="atLeast"/>
        <w:ind w:firstLine="600"/>
        <w:jc w:val="both"/>
      </w:pPr>
      <w:r w:rsidRPr="00EA6F68">
        <w:rPr>
          <w:rFonts w:ascii="Times New Roman" w:hAnsi="Times New Roman"/>
          <w:color w:val="000000"/>
          <w:sz w:val="24"/>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BB6F59" w:rsidRPr="00EA6F68" w:rsidRDefault="00EA6F68">
      <w:pPr>
        <w:spacing w:after="0" w:line="1" w:lineRule="atLeast"/>
        <w:ind w:firstLine="600"/>
        <w:jc w:val="both"/>
      </w:pPr>
      <w:r w:rsidRPr="00EA6F68">
        <w:rPr>
          <w:rFonts w:ascii="Times New Roman" w:hAnsi="Times New Roman"/>
          <w:color w:val="000000"/>
          <w:sz w:val="24"/>
        </w:rPr>
        <w:t>пользоваться разнообразными информационными средствами для решения предложенных и самостоятельно выбранных учебных проблем, задач.</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МЕТАПРЕДМЕТНЫЕ РЕЗУЛЬТАТЫ</w:t>
      </w:r>
    </w:p>
    <w:p w:rsidR="00BB6F59" w:rsidRPr="00EA6F68" w:rsidRDefault="00BB6F59">
      <w:pPr>
        <w:spacing w:after="0" w:line="1" w:lineRule="atLeast"/>
        <w:ind w:left="120"/>
        <w:jc w:val="both"/>
      </w:pPr>
    </w:p>
    <w:p w:rsidR="00BB6F59" w:rsidRPr="00EA6F68" w:rsidRDefault="00EA6F68">
      <w:pPr>
        <w:spacing w:after="0" w:line="1" w:lineRule="atLeast"/>
        <w:ind w:firstLine="600"/>
        <w:jc w:val="both"/>
      </w:pPr>
      <w:r w:rsidRPr="00EA6F68">
        <w:rPr>
          <w:rFonts w:ascii="Times New Roman" w:hAnsi="Times New Roman"/>
          <w:color w:val="000000"/>
          <w:sz w:val="24"/>
        </w:rP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B6F59" w:rsidRPr="00EA6F68" w:rsidRDefault="00EA6F68">
      <w:pPr>
        <w:spacing w:after="0" w:line="1" w:lineRule="atLeast"/>
        <w:ind w:left="120"/>
        <w:jc w:val="both"/>
      </w:pPr>
      <w:r w:rsidRPr="00EA6F68">
        <w:rPr>
          <w:rFonts w:ascii="Times New Roman" w:hAnsi="Times New Roman"/>
          <w:b/>
          <w:color w:val="000000"/>
          <w:sz w:val="24"/>
        </w:rPr>
        <w:t>Познавательные универсальные учебные действия</w:t>
      </w:r>
    </w:p>
    <w:p w:rsidR="00BB6F59" w:rsidRPr="00EA6F68" w:rsidRDefault="00EA6F68">
      <w:pPr>
        <w:spacing w:after="0" w:line="1" w:lineRule="atLeast"/>
        <w:ind w:left="120"/>
        <w:jc w:val="both"/>
      </w:pPr>
      <w:r w:rsidRPr="00EA6F68">
        <w:rPr>
          <w:rFonts w:ascii="Times New Roman" w:hAnsi="Times New Roman"/>
          <w:b/>
          <w:color w:val="000000"/>
          <w:sz w:val="24"/>
        </w:rPr>
        <w:t>Базовые логические действия:</w:t>
      </w:r>
    </w:p>
    <w:p w:rsidR="00BB6F59" w:rsidRPr="00EA6F68" w:rsidRDefault="00EA6F68">
      <w:pPr>
        <w:spacing w:after="0" w:line="1" w:lineRule="atLeast"/>
        <w:ind w:firstLine="600"/>
        <w:jc w:val="both"/>
      </w:pPr>
      <w:r w:rsidRPr="00EA6F68">
        <w:rPr>
          <w:rFonts w:ascii="Times New Roman" w:hAnsi="Times New Roman"/>
          <w:color w:val="000000"/>
          <w:sz w:val="24"/>
        </w:rPr>
        <w:t>устанавливать связи и зависимости между математическими объектами («часть-целое», «причина-следствие», протяжённость);</w:t>
      </w:r>
    </w:p>
    <w:p w:rsidR="00BB6F59" w:rsidRPr="00EA6F68" w:rsidRDefault="00EA6F68">
      <w:pPr>
        <w:spacing w:after="0" w:line="1" w:lineRule="atLeast"/>
        <w:ind w:firstLine="600"/>
        <w:jc w:val="both"/>
      </w:pPr>
      <w:r w:rsidRPr="00EA6F68">
        <w:rPr>
          <w:rFonts w:ascii="Times New Roman" w:hAnsi="Times New Roman"/>
          <w:color w:val="000000"/>
          <w:sz w:val="24"/>
        </w:rPr>
        <w:t>применять базовые логические универсальные действия: сравнение, анализ, классификация (группировка), обобщение;</w:t>
      </w:r>
    </w:p>
    <w:p w:rsidR="00BB6F59" w:rsidRPr="00EA6F68" w:rsidRDefault="00EA6F68">
      <w:pPr>
        <w:spacing w:after="0" w:line="1" w:lineRule="atLeast"/>
        <w:ind w:firstLine="600"/>
        <w:jc w:val="both"/>
      </w:pPr>
      <w:r w:rsidRPr="00EA6F68">
        <w:rPr>
          <w:rFonts w:ascii="Times New Roman" w:hAnsi="Times New Roman"/>
          <w:color w:val="000000"/>
          <w:sz w:val="24"/>
        </w:rPr>
        <w:t>приобретать практические графические и измерительные навыки для успешного решения учебных и житейских задач;</w:t>
      </w:r>
    </w:p>
    <w:p w:rsidR="00BB6F59" w:rsidRPr="00EA6F68" w:rsidRDefault="00EA6F68">
      <w:pPr>
        <w:spacing w:after="0" w:line="1" w:lineRule="atLeast"/>
        <w:ind w:firstLine="600"/>
        <w:jc w:val="both"/>
      </w:pPr>
      <w:r w:rsidRPr="00EA6F68">
        <w:rPr>
          <w:rFonts w:ascii="Times New Roman" w:hAnsi="Times New Roman"/>
          <w:color w:val="000000"/>
          <w:sz w:val="24"/>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BB6F59" w:rsidRPr="00EA6F68" w:rsidRDefault="00EA6F68">
      <w:pPr>
        <w:spacing w:after="0" w:line="1" w:lineRule="atLeast"/>
        <w:ind w:left="120"/>
        <w:jc w:val="both"/>
      </w:pPr>
      <w:r w:rsidRPr="00EA6F68">
        <w:rPr>
          <w:rFonts w:ascii="Times New Roman" w:hAnsi="Times New Roman"/>
          <w:b/>
          <w:color w:val="000000"/>
          <w:sz w:val="24"/>
        </w:rPr>
        <w:t>Базовые исследовательские действия:</w:t>
      </w:r>
    </w:p>
    <w:p w:rsidR="00BB6F59" w:rsidRPr="00EA6F68" w:rsidRDefault="00EA6F68">
      <w:pPr>
        <w:spacing w:after="0" w:line="1" w:lineRule="atLeast"/>
        <w:ind w:firstLine="600"/>
        <w:jc w:val="both"/>
      </w:pPr>
      <w:r w:rsidRPr="00EA6F68">
        <w:rPr>
          <w:rFonts w:ascii="Times New Roman" w:hAnsi="Times New Roman"/>
          <w:color w:val="000000"/>
          <w:sz w:val="24"/>
        </w:rPr>
        <w:t>проявлять способность ориентироваться в учебном материале разных разделов курса математики;</w:t>
      </w:r>
    </w:p>
    <w:p w:rsidR="00BB6F59" w:rsidRPr="00EA6F68" w:rsidRDefault="00EA6F68">
      <w:pPr>
        <w:spacing w:after="0" w:line="1" w:lineRule="atLeast"/>
        <w:ind w:firstLine="600"/>
        <w:jc w:val="both"/>
      </w:pPr>
      <w:r w:rsidRPr="00EA6F68">
        <w:rPr>
          <w:rFonts w:ascii="Times New Roman" w:hAnsi="Times New Roman"/>
          <w:color w:val="000000"/>
          <w:sz w:val="24"/>
        </w:rPr>
        <w:t>понимать и использовать математическую терминологию: различать, характеризовать, использовать для решения учебных и практических задач;</w:t>
      </w:r>
    </w:p>
    <w:p w:rsidR="00BB6F59" w:rsidRPr="00EA6F68" w:rsidRDefault="00EA6F68">
      <w:pPr>
        <w:spacing w:after="0" w:line="1" w:lineRule="atLeast"/>
        <w:ind w:firstLine="600"/>
        <w:jc w:val="both"/>
      </w:pPr>
      <w:r w:rsidRPr="00EA6F68">
        <w:rPr>
          <w:rFonts w:ascii="Times New Roman" w:hAnsi="Times New Roman"/>
          <w:color w:val="000000"/>
          <w:sz w:val="24"/>
        </w:rPr>
        <w:t>применять изученные методы познания (измерение, моделирование, перебор вариантов).</w:t>
      </w:r>
    </w:p>
    <w:p w:rsidR="00BB6F59" w:rsidRPr="00EA6F68" w:rsidRDefault="00EA6F68">
      <w:pPr>
        <w:spacing w:after="0" w:line="1" w:lineRule="atLeast"/>
        <w:ind w:left="120"/>
        <w:jc w:val="both"/>
      </w:pPr>
      <w:r w:rsidRPr="00EA6F68">
        <w:rPr>
          <w:rFonts w:ascii="Times New Roman" w:hAnsi="Times New Roman"/>
          <w:b/>
          <w:color w:val="000000"/>
          <w:sz w:val="24"/>
        </w:rPr>
        <w:lastRenderedPageBreak/>
        <w:t>Работа с информацией:</w:t>
      </w:r>
    </w:p>
    <w:p w:rsidR="00BB6F59" w:rsidRPr="00EA6F68" w:rsidRDefault="00EA6F68">
      <w:pPr>
        <w:spacing w:after="0" w:line="1" w:lineRule="atLeast"/>
        <w:ind w:firstLine="600"/>
        <w:jc w:val="both"/>
      </w:pPr>
      <w:r w:rsidRPr="00EA6F68">
        <w:rPr>
          <w:rFonts w:ascii="Times New Roman" w:hAnsi="Times New Roman"/>
          <w:color w:val="000000"/>
          <w:sz w:val="24"/>
        </w:rPr>
        <w:t>находить и использовать для решения учебных задач текстовую, графическую информацию в разных источниках информационной среды;</w:t>
      </w:r>
    </w:p>
    <w:p w:rsidR="00BB6F59" w:rsidRPr="00EA6F68" w:rsidRDefault="00EA6F68">
      <w:pPr>
        <w:spacing w:after="0" w:line="1" w:lineRule="atLeast"/>
        <w:ind w:firstLine="600"/>
        <w:jc w:val="both"/>
      </w:pPr>
      <w:r w:rsidRPr="00EA6F68">
        <w:rPr>
          <w:rFonts w:ascii="Times New Roman" w:hAnsi="Times New Roman"/>
          <w:color w:val="000000"/>
          <w:sz w:val="24"/>
        </w:rPr>
        <w:t>читать, интерпретировать графически представленную информацию (схему, таблицу, диаграмму, другую модель);</w:t>
      </w:r>
    </w:p>
    <w:p w:rsidR="00BB6F59" w:rsidRPr="00EA6F68" w:rsidRDefault="00EA6F68">
      <w:pPr>
        <w:spacing w:after="0" w:line="1" w:lineRule="atLeast"/>
        <w:ind w:firstLine="600"/>
        <w:jc w:val="both"/>
      </w:pPr>
      <w:r w:rsidRPr="00EA6F68">
        <w:rPr>
          <w:rFonts w:ascii="Times New Roman" w:hAnsi="Times New Roman"/>
          <w:color w:val="000000"/>
          <w:sz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BB6F59" w:rsidRPr="00EA6F68" w:rsidRDefault="00EA6F68">
      <w:pPr>
        <w:spacing w:after="0" w:line="1" w:lineRule="atLeast"/>
        <w:ind w:firstLine="600"/>
        <w:jc w:val="both"/>
      </w:pPr>
      <w:r w:rsidRPr="00EA6F68">
        <w:rPr>
          <w:rFonts w:ascii="Times New Roman" w:hAnsi="Times New Roman"/>
          <w:color w:val="000000"/>
          <w:sz w:val="24"/>
        </w:rPr>
        <w:t>принимать правила, безопасно использовать предлагаемые электронные средства и источники информации.</w:t>
      </w:r>
    </w:p>
    <w:p w:rsidR="00BB6F59" w:rsidRPr="00EA6F68" w:rsidRDefault="00EA6F68">
      <w:pPr>
        <w:spacing w:after="0" w:line="1" w:lineRule="atLeast"/>
        <w:ind w:left="120"/>
        <w:jc w:val="both"/>
      </w:pPr>
      <w:r w:rsidRPr="00EA6F68">
        <w:rPr>
          <w:rFonts w:ascii="Times New Roman" w:hAnsi="Times New Roman"/>
          <w:b/>
          <w:color w:val="000000"/>
          <w:sz w:val="24"/>
        </w:rPr>
        <w:t>Коммуникативные универсальные учебные действия</w:t>
      </w:r>
    </w:p>
    <w:p w:rsidR="00BB6F59" w:rsidRPr="00EA6F68" w:rsidRDefault="00EA6F68">
      <w:pPr>
        <w:spacing w:after="0" w:line="1" w:lineRule="atLeast"/>
        <w:ind w:left="120"/>
        <w:jc w:val="both"/>
      </w:pPr>
      <w:r w:rsidRPr="00EA6F68">
        <w:rPr>
          <w:rFonts w:ascii="Times New Roman" w:hAnsi="Times New Roman"/>
          <w:b/>
          <w:color w:val="000000"/>
          <w:sz w:val="24"/>
        </w:rPr>
        <w:t>Общение:</w:t>
      </w:r>
    </w:p>
    <w:p w:rsidR="00BB6F59" w:rsidRPr="00EA6F68" w:rsidRDefault="00EA6F68">
      <w:pPr>
        <w:spacing w:after="0" w:line="1" w:lineRule="atLeast"/>
        <w:ind w:firstLine="600"/>
        <w:jc w:val="both"/>
      </w:pPr>
      <w:r w:rsidRPr="00EA6F68">
        <w:rPr>
          <w:rFonts w:ascii="Times New Roman" w:hAnsi="Times New Roman"/>
          <w:color w:val="000000"/>
          <w:sz w:val="24"/>
        </w:rPr>
        <w:t>конструировать утверждения, проверять их истинность;</w:t>
      </w:r>
    </w:p>
    <w:p w:rsidR="00BB6F59" w:rsidRPr="00EA6F68" w:rsidRDefault="00EA6F68">
      <w:pPr>
        <w:spacing w:after="0" w:line="1" w:lineRule="atLeast"/>
        <w:ind w:firstLine="600"/>
        <w:jc w:val="both"/>
      </w:pPr>
      <w:r w:rsidRPr="00EA6F68">
        <w:rPr>
          <w:rFonts w:ascii="Times New Roman" w:hAnsi="Times New Roman"/>
          <w:color w:val="000000"/>
          <w:sz w:val="24"/>
        </w:rPr>
        <w:t>использовать текст задания для объяснения способа и хода решения математической задачи;</w:t>
      </w:r>
    </w:p>
    <w:p w:rsidR="00BB6F59" w:rsidRPr="00EA6F68" w:rsidRDefault="00EA6F68">
      <w:pPr>
        <w:spacing w:after="0" w:line="1" w:lineRule="atLeast"/>
        <w:ind w:firstLine="600"/>
        <w:jc w:val="both"/>
      </w:pPr>
      <w:r w:rsidRPr="00EA6F68">
        <w:rPr>
          <w:rFonts w:ascii="Times New Roman" w:hAnsi="Times New Roman"/>
          <w:color w:val="000000"/>
          <w:sz w:val="24"/>
        </w:rPr>
        <w:t>комментировать процесс вычисления, построения, решения;</w:t>
      </w:r>
    </w:p>
    <w:p w:rsidR="00BB6F59" w:rsidRPr="00EA6F68" w:rsidRDefault="00EA6F68">
      <w:pPr>
        <w:spacing w:after="0" w:line="1" w:lineRule="atLeast"/>
        <w:ind w:firstLine="600"/>
        <w:jc w:val="both"/>
      </w:pPr>
      <w:r w:rsidRPr="00EA6F68">
        <w:rPr>
          <w:rFonts w:ascii="Times New Roman" w:hAnsi="Times New Roman"/>
          <w:color w:val="000000"/>
          <w:sz w:val="24"/>
        </w:rPr>
        <w:t>объяснять полученный ответ с использованием изученной терминологии;</w:t>
      </w:r>
    </w:p>
    <w:p w:rsidR="00BB6F59" w:rsidRPr="00EA6F68" w:rsidRDefault="00EA6F68">
      <w:pPr>
        <w:spacing w:after="0" w:line="1" w:lineRule="atLeast"/>
        <w:ind w:firstLine="600"/>
        <w:jc w:val="both"/>
      </w:pPr>
      <w:r w:rsidRPr="00EA6F68">
        <w:rPr>
          <w:rFonts w:ascii="Times New Roman" w:hAnsi="Times New Roman"/>
          <w:color w:val="000000"/>
          <w:sz w:val="24"/>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BB6F59" w:rsidRPr="00EA6F68" w:rsidRDefault="00EA6F68">
      <w:pPr>
        <w:spacing w:after="0" w:line="1" w:lineRule="atLeast"/>
        <w:ind w:firstLine="600"/>
        <w:jc w:val="both"/>
      </w:pPr>
      <w:r w:rsidRPr="00EA6F68">
        <w:rPr>
          <w:rFonts w:ascii="Times New Roman" w:hAnsi="Times New Roman"/>
          <w:color w:val="000000"/>
          <w:sz w:val="24"/>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BB6F59" w:rsidRPr="00EA6F68" w:rsidRDefault="00EA6F68">
      <w:pPr>
        <w:spacing w:after="0" w:line="1" w:lineRule="atLeast"/>
        <w:ind w:firstLine="600"/>
        <w:jc w:val="both"/>
      </w:pPr>
      <w:r w:rsidRPr="00EA6F68">
        <w:rPr>
          <w:rFonts w:ascii="Times New Roman" w:hAnsi="Times New Roman"/>
          <w:color w:val="000000"/>
          <w:sz w:val="24"/>
        </w:rPr>
        <w:t>ориентироваться в алгоритмах: воспроизводить, дополнять, исправлять деформированные;</w:t>
      </w:r>
    </w:p>
    <w:p w:rsidR="00BB6F59" w:rsidRPr="00EA6F68" w:rsidRDefault="00EA6F68">
      <w:pPr>
        <w:spacing w:after="0" w:line="1" w:lineRule="atLeast"/>
        <w:ind w:firstLine="600"/>
        <w:jc w:val="both"/>
      </w:pPr>
      <w:r w:rsidRPr="00EA6F68">
        <w:rPr>
          <w:rFonts w:ascii="Times New Roman" w:hAnsi="Times New Roman"/>
          <w:color w:val="000000"/>
          <w:sz w:val="24"/>
        </w:rPr>
        <w:t>самостоятельно составлять тексты заданий, аналогичные типовым изученным.</w:t>
      </w:r>
    </w:p>
    <w:p w:rsidR="00BB6F59" w:rsidRPr="00EA6F68" w:rsidRDefault="00EA6F68">
      <w:pPr>
        <w:spacing w:after="0" w:line="1" w:lineRule="atLeast"/>
        <w:ind w:left="120"/>
        <w:jc w:val="both"/>
      </w:pPr>
      <w:r w:rsidRPr="00EA6F68">
        <w:rPr>
          <w:rFonts w:ascii="Times New Roman" w:hAnsi="Times New Roman"/>
          <w:b/>
          <w:color w:val="000000"/>
          <w:sz w:val="24"/>
        </w:rPr>
        <w:t>Регулятивные универсальные учебные действия</w:t>
      </w:r>
    </w:p>
    <w:p w:rsidR="00BB6F59" w:rsidRPr="00EA6F68" w:rsidRDefault="00EA6F68">
      <w:pPr>
        <w:spacing w:after="0" w:line="1" w:lineRule="atLeast"/>
        <w:ind w:left="120"/>
        <w:jc w:val="both"/>
      </w:pPr>
      <w:r w:rsidRPr="00EA6F68">
        <w:rPr>
          <w:rFonts w:ascii="Times New Roman" w:hAnsi="Times New Roman"/>
          <w:b/>
          <w:color w:val="000000"/>
          <w:sz w:val="24"/>
        </w:rPr>
        <w:t>Самоорганизация:</w:t>
      </w:r>
    </w:p>
    <w:p w:rsidR="00BB6F59" w:rsidRPr="00EA6F68" w:rsidRDefault="00EA6F68">
      <w:pPr>
        <w:spacing w:after="0" w:line="1" w:lineRule="atLeast"/>
        <w:ind w:firstLine="600"/>
        <w:jc w:val="both"/>
      </w:pPr>
      <w:r w:rsidRPr="00EA6F68">
        <w:rPr>
          <w:rFonts w:ascii="Times New Roman" w:hAnsi="Times New Roman"/>
          <w:color w:val="000000"/>
          <w:sz w:val="24"/>
        </w:rPr>
        <w:t>планировать действия по решению учебной задачи для получения результата;</w:t>
      </w:r>
    </w:p>
    <w:p w:rsidR="00BB6F59" w:rsidRPr="00EA6F68" w:rsidRDefault="00EA6F68">
      <w:pPr>
        <w:spacing w:after="0" w:line="1" w:lineRule="atLeast"/>
        <w:ind w:firstLine="600"/>
        <w:jc w:val="both"/>
      </w:pPr>
      <w:r w:rsidRPr="00EA6F68">
        <w:rPr>
          <w:rFonts w:ascii="Times New Roman" w:hAnsi="Times New Roman"/>
          <w:color w:val="000000"/>
          <w:sz w:val="24"/>
        </w:rPr>
        <w:t>планировать этапы предстоящей работы, определять последовательность учебных действий;</w:t>
      </w:r>
    </w:p>
    <w:p w:rsidR="00BB6F59" w:rsidRPr="00EA6F68" w:rsidRDefault="00EA6F68">
      <w:pPr>
        <w:spacing w:after="0" w:line="1" w:lineRule="atLeast"/>
        <w:ind w:firstLine="600"/>
        <w:jc w:val="both"/>
      </w:pPr>
      <w:r w:rsidRPr="00EA6F68">
        <w:rPr>
          <w:rFonts w:ascii="Times New Roman" w:hAnsi="Times New Roman"/>
          <w:color w:val="000000"/>
          <w:sz w:val="24"/>
        </w:rPr>
        <w:t>выполнять правила безопасного использования электронных средств, предлагаемых в процессе обучения.</w:t>
      </w:r>
    </w:p>
    <w:p w:rsidR="00BB6F59" w:rsidRPr="00EA6F68" w:rsidRDefault="00EA6F68">
      <w:pPr>
        <w:spacing w:after="0" w:line="1" w:lineRule="atLeast"/>
        <w:ind w:left="120"/>
        <w:jc w:val="both"/>
      </w:pPr>
      <w:r w:rsidRPr="00EA6F68">
        <w:rPr>
          <w:rFonts w:ascii="Times New Roman" w:hAnsi="Times New Roman"/>
          <w:b/>
          <w:color w:val="000000"/>
          <w:sz w:val="24"/>
        </w:rPr>
        <w:t>Самоконтроль:</w:t>
      </w:r>
    </w:p>
    <w:p w:rsidR="00BB6F59" w:rsidRPr="00EA6F68" w:rsidRDefault="00EA6F68">
      <w:pPr>
        <w:spacing w:after="0" w:line="1" w:lineRule="atLeast"/>
        <w:ind w:firstLine="600"/>
        <w:jc w:val="both"/>
      </w:pPr>
      <w:r w:rsidRPr="00EA6F68">
        <w:rPr>
          <w:rFonts w:ascii="Times New Roman" w:hAnsi="Times New Roman"/>
          <w:color w:val="000000"/>
          <w:sz w:val="24"/>
        </w:rPr>
        <w:t>осуществлять контроль процесса и результата своей деятельности;</w:t>
      </w:r>
    </w:p>
    <w:p w:rsidR="00BB6F59" w:rsidRPr="00EA6F68" w:rsidRDefault="00EA6F68">
      <w:pPr>
        <w:spacing w:after="0" w:line="1" w:lineRule="atLeast"/>
        <w:ind w:firstLine="600"/>
        <w:jc w:val="both"/>
      </w:pPr>
      <w:r w:rsidRPr="00EA6F68">
        <w:rPr>
          <w:rFonts w:ascii="Times New Roman" w:hAnsi="Times New Roman"/>
          <w:color w:val="000000"/>
          <w:sz w:val="24"/>
        </w:rPr>
        <w:t>выбирать и при необходимости корректировать способы действий;</w:t>
      </w:r>
    </w:p>
    <w:p w:rsidR="00BB6F59" w:rsidRPr="00EA6F68" w:rsidRDefault="00EA6F68">
      <w:pPr>
        <w:spacing w:after="0" w:line="1" w:lineRule="atLeast"/>
        <w:ind w:firstLine="600"/>
        <w:jc w:val="both"/>
      </w:pPr>
      <w:r w:rsidRPr="00EA6F68">
        <w:rPr>
          <w:rFonts w:ascii="Times New Roman" w:hAnsi="Times New Roman"/>
          <w:color w:val="000000"/>
          <w:sz w:val="24"/>
        </w:rPr>
        <w:t>находить ошибки в своей работе, устанавливать их причины, вести поиск путей преодоления ошибок;</w:t>
      </w:r>
    </w:p>
    <w:p w:rsidR="00BB6F59" w:rsidRPr="00EA6F68" w:rsidRDefault="00EA6F68">
      <w:pPr>
        <w:spacing w:after="0" w:line="1" w:lineRule="atLeast"/>
        <w:ind w:firstLine="600"/>
        <w:jc w:val="both"/>
      </w:pPr>
      <w:r w:rsidRPr="00EA6F68">
        <w:rPr>
          <w:rFonts w:ascii="Times New Roman" w:hAnsi="Times New Roman"/>
          <w:color w:val="000000"/>
          <w:sz w:val="24"/>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BB6F59" w:rsidRPr="00EA6F68" w:rsidRDefault="00EA6F68">
      <w:pPr>
        <w:spacing w:after="0" w:line="1" w:lineRule="atLeast"/>
        <w:ind w:firstLine="600"/>
        <w:jc w:val="both"/>
      </w:pPr>
      <w:r w:rsidRPr="00EA6F68">
        <w:rPr>
          <w:rFonts w:ascii="Times New Roman" w:hAnsi="Times New Roman"/>
          <w:color w:val="000000"/>
          <w:sz w:val="24"/>
        </w:rPr>
        <w:t>оценивать рациональность своих действий, давать им качественную характеристику.</w:t>
      </w:r>
    </w:p>
    <w:p w:rsidR="00BB6F59" w:rsidRPr="00EA6F68" w:rsidRDefault="00EA6F68">
      <w:pPr>
        <w:spacing w:after="0" w:line="1" w:lineRule="atLeast"/>
        <w:ind w:left="120"/>
        <w:jc w:val="both"/>
      </w:pPr>
      <w:r w:rsidRPr="00EA6F68">
        <w:rPr>
          <w:rFonts w:ascii="Times New Roman" w:hAnsi="Times New Roman"/>
          <w:b/>
          <w:color w:val="000000"/>
          <w:sz w:val="24"/>
        </w:rPr>
        <w:t>Совместная деятельность:</w:t>
      </w:r>
    </w:p>
    <w:p w:rsidR="00BB6F59" w:rsidRPr="00EA6F68" w:rsidRDefault="00EA6F68">
      <w:pPr>
        <w:spacing w:after="0" w:line="1" w:lineRule="atLeast"/>
        <w:ind w:firstLine="600"/>
        <w:jc w:val="both"/>
      </w:pPr>
      <w:r w:rsidRPr="00EA6F68">
        <w:rPr>
          <w:rFonts w:ascii="Times New Roman" w:hAnsi="Times New Roman"/>
          <w:color w:val="000000"/>
          <w:sz w:val="24"/>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BB6F59" w:rsidRPr="00EA6F68" w:rsidRDefault="00EA6F68">
      <w:pPr>
        <w:spacing w:after="0" w:line="1" w:lineRule="atLeast"/>
        <w:ind w:firstLine="600"/>
        <w:jc w:val="both"/>
      </w:pPr>
      <w:r w:rsidRPr="00EA6F68">
        <w:rPr>
          <w:rFonts w:ascii="Times New Roman" w:hAnsi="Times New Roman"/>
          <w:color w:val="000000"/>
          <w:sz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ПРЕДМЕТНЫЕ РЕЗУЛЬТАТЫ</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К концу обучения в </w:t>
      </w:r>
      <w:r w:rsidRPr="00EA6F68">
        <w:rPr>
          <w:rFonts w:ascii="Times New Roman" w:hAnsi="Times New Roman"/>
          <w:b/>
          <w:color w:val="000000"/>
          <w:sz w:val="24"/>
        </w:rPr>
        <w:t>1 классе</w:t>
      </w:r>
      <w:r w:rsidRPr="00EA6F68">
        <w:rPr>
          <w:rFonts w:ascii="Times New Roman" w:hAnsi="Times New Roman"/>
          <w:color w:val="000000"/>
          <w:sz w:val="24"/>
        </w:rPr>
        <w:t xml:space="preserve"> обучающийся получит следующие предметные результаты по отдельным темам программы по математике:</w:t>
      </w:r>
    </w:p>
    <w:p w:rsidR="00BB6F59" w:rsidRPr="00EA6F68" w:rsidRDefault="00EA6F68">
      <w:pPr>
        <w:spacing w:after="0" w:line="1" w:lineRule="atLeast"/>
        <w:ind w:firstLine="600"/>
        <w:jc w:val="both"/>
      </w:pPr>
      <w:r w:rsidRPr="00EA6F68">
        <w:rPr>
          <w:rFonts w:ascii="Times New Roman" w:hAnsi="Times New Roman"/>
          <w:color w:val="000000"/>
          <w:sz w:val="24"/>
        </w:rPr>
        <w:t>читать, записывать, сравнивать, упорядочивать числа от 0 до 20;</w:t>
      </w:r>
    </w:p>
    <w:p w:rsidR="00BB6F59" w:rsidRPr="00EA6F68" w:rsidRDefault="00EA6F68">
      <w:pPr>
        <w:spacing w:after="0" w:line="1" w:lineRule="atLeast"/>
        <w:ind w:firstLine="600"/>
        <w:jc w:val="both"/>
      </w:pPr>
      <w:r w:rsidRPr="00EA6F68">
        <w:rPr>
          <w:rFonts w:ascii="Times New Roman" w:hAnsi="Times New Roman"/>
          <w:color w:val="000000"/>
          <w:sz w:val="24"/>
        </w:rPr>
        <w:t>пересчитывать различные объекты, устанавливать порядковый номер объекта;</w:t>
      </w:r>
    </w:p>
    <w:p w:rsidR="00BB6F59" w:rsidRPr="00EA6F68" w:rsidRDefault="00EA6F68">
      <w:pPr>
        <w:spacing w:after="0" w:line="1" w:lineRule="atLeast"/>
        <w:ind w:firstLine="600"/>
        <w:jc w:val="both"/>
      </w:pPr>
      <w:r w:rsidRPr="00EA6F68">
        <w:rPr>
          <w:rFonts w:ascii="Times New Roman" w:hAnsi="Times New Roman"/>
          <w:color w:val="000000"/>
          <w:sz w:val="24"/>
        </w:rPr>
        <w:t>находить числа, большие или меньшие данного числа на заданное число;</w:t>
      </w:r>
    </w:p>
    <w:p w:rsidR="00BB6F59" w:rsidRPr="00EA6F68" w:rsidRDefault="00EA6F68">
      <w:pPr>
        <w:spacing w:after="0" w:line="1" w:lineRule="atLeast"/>
        <w:ind w:firstLine="600"/>
        <w:jc w:val="both"/>
      </w:pPr>
      <w:r w:rsidRPr="00EA6F68">
        <w:rPr>
          <w:rFonts w:ascii="Times New Roman" w:hAnsi="Times New Roman"/>
          <w:color w:val="000000"/>
          <w:sz w:val="24"/>
        </w:rPr>
        <w:lastRenderedPageBreak/>
        <w:t>выполнять арифметические действия сложения и вычитания в пределах 20 (устно и письменно) без перехода через десяток;</w:t>
      </w:r>
    </w:p>
    <w:p w:rsidR="00BB6F59" w:rsidRPr="00EA6F68" w:rsidRDefault="00EA6F68">
      <w:pPr>
        <w:spacing w:after="0" w:line="1" w:lineRule="atLeast"/>
        <w:ind w:firstLine="600"/>
        <w:jc w:val="both"/>
      </w:pPr>
      <w:r w:rsidRPr="00EA6F68">
        <w:rPr>
          <w:rFonts w:ascii="Times New Roman" w:hAnsi="Times New Roman"/>
          <w:color w:val="000000"/>
          <w:sz w:val="24"/>
        </w:rPr>
        <w:t>называть и различать компоненты действий сложения (слагаемые, сумма) и вычитания (уменьшаемое, вычитаемое, разность);</w:t>
      </w:r>
    </w:p>
    <w:p w:rsidR="00BB6F59" w:rsidRPr="00EA6F68" w:rsidRDefault="00EA6F68">
      <w:pPr>
        <w:spacing w:after="0" w:line="1" w:lineRule="atLeast"/>
        <w:ind w:firstLine="600"/>
        <w:jc w:val="both"/>
      </w:pPr>
      <w:r w:rsidRPr="00EA6F68">
        <w:rPr>
          <w:rFonts w:ascii="Times New Roman" w:hAnsi="Times New Roman"/>
          <w:color w:val="000000"/>
          <w:sz w:val="24"/>
        </w:rPr>
        <w:t>решать текстовые задачи в одно действие на сложение и вычитание: выделять условие и требование (вопрос);</w:t>
      </w:r>
    </w:p>
    <w:p w:rsidR="00BB6F59" w:rsidRPr="00EA6F68" w:rsidRDefault="00EA6F68">
      <w:pPr>
        <w:spacing w:after="0" w:line="1" w:lineRule="atLeast"/>
        <w:ind w:firstLine="600"/>
        <w:jc w:val="both"/>
      </w:pPr>
      <w:r w:rsidRPr="00EA6F68">
        <w:rPr>
          <w:rFonts w:ascii="Times New Roman" w:hAnsi="Times New Roman"/>
          <w:color w:val="000000"/>
          <w:sz w:val="24"/>
        </w:rPr>
        <w:t>сравнивать объекты по длине, устанавливая между ними соотношение «длиннее-короче», «выше-ниже», «шире-уже»;</w:t>
      </w:r>
    </w:p>
    <w:p w:rsidR="00BB6F59" w:rsidRPr="00EA6F68" w:rsidRDefault="00EA6F68">
      <w:pPr>
        <w:spacing w:after="0" w:line="1" w:lineRule="atLeast"/>
        <w:ind w:firstLine="600"/>
        <w:jc w:val="both"/>
      </w:pPr>
      <w:r w:rsidRPr="00EA6F68">
        <w:rPr>
          <w:rFonts w:ascii="Times New Roman" w:hAnsi="Times New Roman"/>
          <w:color w:val="000000"/>
          <w:sz w:val="24"/>
        </w:rPr>
        <w:t>измерять длину отрезка (в см), чертить отрезок заданной длины;</w:t>
      </w:r>
    </w:p>
    <w:p w:rsidR="00BB6F59" w:rsidRPr="00EA6F68" w:rsidRDefault="00EA6F68">
      <w:pPr>
        <w:spacing w:after="0" w:line="1" w:lineRule="atLeast"/>
        <w:ind w:firstLine="600"/>
        <w:jc w:val="both"/>
      </w:pPr>
      <w:r w:rsidRPr="00EA6F68">
        <w:rPr>
          <w:rFonts w:ascii="Times New Roman" w:hAnsi="Times New Roman"/>
          <w:color w:val="000000"/>
          <w:sz w:val="24"/>
        </w:rPr>
        <w:t>различать число и цифру;</w:t>
      </w:r>
    </w:p>
    <w:p w:rsidR="00BB6F59" w:rsidRPr="00EA6F68" w:rsidRDefault="00EA6F68">
      <w:pPr>
        <w:spacing w:after="0" w:line="1" w:lineRule="atLeast"/>
        <w:ind w:firstLine="600"/>
        <w:jc w:val="both"/>
      </w:pPr>
      <w:r w:rsidRPr="00EA6F68">
        <w:rPr>
          <w:rFonts w:ascii="Times New Roman" w:hAnsi="Times New Roman"/>
          <w:color w:val="000000"/>
          <w:sz w:val="24"/>
        </w:rPr>
        <w:t>распознавать геометрические фигуры: круг, треугольник, прямоугольник (квадрат), отрезок;</w:t>
      </w:r>
    </w:p>
    <w:p w:rsidR="00BB6F59" w:rsidRPr="00EA6F68" w:rsidRDefault="00EA6F68">
      <w:pPr>
        <w:spacing w:after="0" w:line="1" w:lineRule="atLeast"/>
        <w:ind w:firstLine="600"/>
        <w:jc w:val="both"/>
      </w:pPr>
      <w:r w:rsidRPr="00EA6F68">
        <w:rPr>
          <w:rFonts w:ascii="Times New Roman" w:hAnsi="Times New Roman"/>
          <w:color w:val="000000"/>
          <w:sz w:val="24"/>
        </w:rPr>
        <w:t>устанавливать между объектами соотношения: «слева-справа», «спереди-сзади», между;</w:t>
      </w:r>
    </w:p>
    <w:p w:rsidR="00BB6F59" w:rsidRPr="00EA6F68" w:rsidRDefault="00EA6F68">
      <w:pPr>
        <w:spacing w:after="0" w:line="1" w:lineRule="atLeast"/>
        <w:ind w:firstLine="600"/>
        <w:jc w:val="both"/>
      </w:pPr>
      <w:r w:rsidRPr="00EA6F68">
        <w:rPr>
          <w:rFonts w:ascii="Times New Roman" w:hAnsi="Times New Roman"/>
          <w:color w:val="000000"/>
          <w:sz w:val="24"/>
        </w:rPr>
        <w:t>распознавать верные (истинные) и неверные (ложные) утверждения относительно заданного набора объектов/предметов;</w:t>
      </w:r>
    </w:p>
    <w:p w:rsidR="00BB6F59" w:rsidRPr="00EA6F68" w:rsidRDefault="00EA6F68">
      <w:pPr>
        <w:spacing w:after="0" w:line="1" w:lineRule="atLeast"/>
        <w:ind w:firstLine="600"/>
        <w:jc w:val="both"/>
      </w:pPr>
      <w:r w:rsidRPr="00EA6F68">
        <w:rPr>
          <w:rFonts w:ascii="Times New Roman" w:hAnsi="Times New Roman"/>
          <w:color w:val="000000"/>
          <w:sz w:val="24"/>
        </w:rPr>
        <w:t>группировать объекты по заданному признаку, находить и называть закономерности в ряду объектов повседневной жизни;</w:t>
      </w:r>
    </w:p>
    <w:p w:rsidR="00BB6F59" w:rsidRPr="00EA6F68" w:rsidRDefault="00EA6F68">
      <w:pPr>
        <w:spacing w:after="0" w:line="1" w:lineRule="atLeast"/>
        <w:ind w:firstLine="600"/>
        <w:jc w:val="both"/>
      </w:pPr>
      <w:r w:rsidRPr="00EA6F68">
        <w:rPr>
          <w:rFonts w:ascii="Times New Roman" w:hAnsi="Times New Roman"/>
          <w:color w:val="000000"/>
          <w:sz w:val="24"/>
        </w:rPr>
        <w:t>различать строки и столбцы таблицы, вносить данное в таблицу, извлекать данное или данные из таблицы;</w:t>
      </w:r>
    </w:p>
    <w:p w:rsidR="00BB6F59" w:rsidRPr="00EA6F68" w:rsidRDefault="00EA6F68">
      <w:pPr>
        <w:spacing w:after="0" w:line="1" w:lineRule="atLeast"/>
        <w:ind w:firstLine="600"/>
        <w:jc w:val="both"/>
      </w:pPr>
      <w:r w:rsidRPr="00EA6F68">
        <w:rPr>
          <w:rFonts w:ascii="Times New Roman" w:hAnsi="Times New Roman"/>
          <w:color w:val="000000"/>
          <w:sz w:val="24"/>
        </w:rPr>
        <w:t>сравнивать два объекта (числа, геометрические фигуры);</w:t>
      </w:r>
    </w:p>
    <w:p w:rsidR="00BB6F59" w:rsidRPr="00EA6F68" w:rsidRDefault="00EA6F68">
      <w:pPr>
        <w:spacing w:after="0" w:line="1" w:lineRule="atLeast"/>
        <w:ind w:firstLine="600"/>
        <w:jc w:val="both"/>
      </w:pPr>
      <w:r w:rsidRPr="00EA6F68">
        <w:rPr>
          <w:rFonts w:ascii="Times New Roman" w:hAnsi="Times New Roman"/>
          <w:color w:val="000000"/>
          <w:sz w:val="24"/>
        </w:rPr>
        <w:t>распределять объекты на две группы по заданному основанию.</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К концу обучения во </w:t>
      </w:r>
      <w:r w:rsidRPr="00EA6F68">
        <w:rPr>
          <w:rFonts w:ascii="Times New Roman" w:hAnsi="Times New Roman"/>
          <w:b/>
          <w:color w:val="000000"/>
          <w:sz w:val="24"/>
        </w:rPr>
        <w:t>2 классе</w:t>
      </w:r>
      <w:r w:rsidRPr="00EA6F68">
        <w:rPr>
          <w:rFonts w:ascii="Times New Roman" w:hAnsi="Times New Roman"/>
          <w:color w:val="000000"/>
          <w:sz w:val="24"/>
        </w:rPr>
        <w:t xml:space="preserve"> обучающийся получит следующие предметные результаты по отдельным темам программы по математике:</w:t>
      </w:r>
    </w:p>
    <w:p w:rsidR="00BB6F59" w:rsidRPr="00EA6F68" w:rsidRDefault="00EA6F68">
      <w:pPr>
        <w:spacing w:after="0" w:line="1" w:lineRule="atLeast"/>
        <w:ind w:firstLine="600"/>
        <w:jc w:val="both"/>
      </w:pPr>
      <w:r w:rsidRPr="00EA6F68">
        <w:rPr>
          <w:rFonts w:ascii="Times New Roman" w:hAnsi="Times New Roman"/>
          <w:color w:val="000000"/>
          <w:sz w:val="24"/>
        </w:rPr>
        <w:t>читать, записывать, сравнивать, упорядочивать числа в пределах 100;</w:t>
      </w:r>
    </w:p>
    <w:p w:rsidR="00BB6F59" w:rsidRPr="00EA6F68" w:rsidRDefault="00EA6F68">
      <w:pPr>
        <w:spacing w:after="0" w:line="1" w:lineRule="atLeast"/>
        <w:ind w:firstLine="600"/>
        <w:jc w:val="both"/>
      </w:pPr>
      <w:r w:rsidRPr="00EA6F68">
        <w:rPr>
          <w:rFonts w:ascii="Times New Roman" w:hAnsi="Times New Roman"/>
          <w:color w:val="000000"/>
          <w:sz w:val="24"/>
        </w:rPr>
        <w:t>находить число большее или меньшее данного числа на заданное число (в пределах 100), большее данного числа в заданное число раз (в пределах 20);</w:t>
      </w:r>
    </w:p>
    <w:p w:rsidR="00BB6F59" w:rsidRPr="00EA6F68" w:rsidRDefault="00EA6F68">
      <w:pPr>
        <w:spacing w:after="0" w:line="1" w:lineRule="atLeast"/>
        <w:ind w:firstLine="600"/>
        <w:jc w:val="both"/>
      </w:pPr>
      <w:r w:rsidRPr="00EA6F68">
        <w:rPr>
          <w:rFonts w:ascii="Times New Roman" w:hAnsi="Times New Roman"/>
          <w:color w:val="000000"/>
          <w:sz w:val="24"/>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BB6F59" w:rsidRPr="00EA6F68" w:rsidRDefault="00EA6F68">
      <w:pPr>
        <w:spacing w:after="0" w:line="1" w:lineRule="atLeast"/>
        <w:ind w:firstLine="600"/>
        <w:jc w:val="both"/>
      </w:pPr>
      <w:r w:rsidRPr="00EA6F68">
        <w:rPr>
          <w:rFonts w:ascii="Times New Roman" w:hAnsi="Times New Roman"/>
          <w:color w:val="000000"/>
          <w:sz w:val="24"/>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BB6F59" w:rsidRPr="00EA6F68" w:rsidRDefault="00EA6F68">
      <w:pPr>
        <w:spacing w:after="0" w:line="1" w:lineRule="atLeast"/>
        <w:ind w:firstLine="600"/>
        <w:jc w:val="both"/>
      </w:pPr>
      <w:r w:rsidRPr="00EA6F68">
        <w:rPr>
          <w:rFonts w:ascii="Times New Roman" w:hAnsi="Times New Roman"/>
          <w:color w:val="000000"/>
          <w:sz w:val="24"/>
        </w:rPr>
        <w:t>называть и различать компоненты действий умножения (множители, произведение), деления (делимое, делитель, частное);</w:t>
      </w:r>
    </w:p>
    <w:p w:rsidR="00BB6F59" w:rsidRPr="00EA6F68" w:rsidRDefault="00EA6F68">
      <w:pPr>
        <w:spacing w:after="0" w:line="1" w:lineRule="atLeast"/>
        <w:ind w:firstLine="600"/>
        <w:jc w:val="both"/>
      </w:pPr>
      <w:r w:rsidRPr="00EA6F68">
        <w:rPr>
          <w:rFonts w:ascii="Times New Roman" w:hAnsi="Times New Roman"/>
          <w:color w:val="000000"/>
          <w:sz w:val="24"/>
        </w:rPr>
        <w:t>находить неизвестный компонент сложения, вычитания;</w:t>
      </w:r>
    </w:p>
    <w:p w:rsidR="00BB6F59" w:rsidRPr="00EA6F68" w:rsidRDefault="00EA6F68">
      <w:pPr>
        <w:spacing w:after="0" w:line="1" w:lineRule="atLeast"/>
        <w:ind w:firstLine="600"/>
        <w:jc w:val="both"/>
      </w:pPr>
      <w:r w:rsidRPr="00EA6F68">
        <w:rPr>
          <w:rFonts w:ascii="Times New Roman" w:hAnsi="Times New Roman"/>
          <w:color w:val="000000"/>
          <w:sz w:val="24"/>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BB6F59" w:rsidRPr="00EA6F68" w:rsidRDefault="00EA6F68">
      <w:pPr>
        <w:spacing w:after="0" w:line="1" w:lineRule="atLeast"/>
        <w:ind w:firstLine="600"/>
        <w:jc w:val="both"/>
      </w:pPr>
      <w:r w:rsidRPr="00EA6F68">
        <w:rPr>
          <w:rFonts w:ascii="Times New Roman" w:hAnsi="Times New Roman"/>
          <w:color w:val="000000"/>
          <w:sz w:val="24"/>
        </w:rPr>
        <w:t>определять с помощью измерительных инструментов длину, определять время с помощью часов;</w:t>
      </w:r>
    </w:p>
    <w:p w:rsidR="00BB6F59" w:rsidRPr="00EA6F68" w:rsidRDefault="00EA6F68">
      <w:pPr>
        <w:spacing w:after="0" w:line="1" w:lineRule="atLeast"/>
        <w:ind w:firstLine="600"/>
        <w:jc w:val="both"/>
      </w:pPr>
      <w:r w:rsidRPr="00EA6F68">
        <w:rPr>
          <w:rFonts w:ascii="Times New Roman" w:hAnsi="Times New Roman"/>
          <w:color w:val="000000"/>
          <w:sz w:val="24"/>
        </w:rPr>
        <w:t>сравнивать величины длины, массы, времени, стоимости, устанавливая между ними соотношение «больше или меньше на»;</w:t>
      </w:r>
    </w:p>
    <w:p w:rsidR="00BB6F59" w:rsidRPr="00EA6F68" w:rsidRDefault="00EA6F68">
      <w:pPr>
        <w:spacing w:after="0" w:line="1" w:lineRule="atLeast"/>
        <w:ind w:firstLine="600"/>
        <w:jc w:val="both"/>
      </w:pPr>
      <w:r w:rsidRPr="00EA6F68">
        <w:rPr>
          <w:rFonts w:ascii="Times New Roman" w:hAnsi="Times New Roman"/>
          <w:color w:val="000000"/>
          <w:sz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BB6F59" w:rsidRPr="00EA6F68" w:rsidRDefault="00EA6F68">
      <w:pPr>
        <w:spacing w:after="0" w:line="1" w:lineRule="atLeast"/>
        <w:ind w:firstLine="600"/>
        <w:jc w:val="both"/>
      </w:pPr>
      <w:r w:rsidRPr="00EA6F68">
        <w:rPr>
          <w:rFonts w:ascii="Times New Roman" w:hAnsi="Times New Roman"/>
          <w:color w:val="000000"/>
          <w:sz w:val="24"/>
        </w:rPr>
        <w:t>различать геометрические фигуры: прямой угол, ломаную, многоугольник;</w:t>
      </w:r>
    </w:p>
    <w:p w:rsidR="00BB6F59" w:rsidRPr="00EA6F68" w:rsidRDefault="00EA6F68">
      <w:pPr>
        <w:spacing w:after="0" w:line="1" w:lineRule="atLeast"/>
        <w:ind w:firstLine="600"/>
        <w:jc w:val="both"/>
      </w:pPr>
      <w:r w:rsidRPr="00EA6F68">
        <w:rPr>
          <w:rFonts w:ascii="Times New Roman" w:hAnsi="Times New Roman"/>
          <w:color w:val="000000"/>
          <w:sz w:val="24"/>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BB6F59" w:rsidRPr="00EA6F68" w:rsidRDefault="00EA6F68">
      <w:pPr>
        <w:spacing w:after="0" w:line="1" w:lineRule="atLeast"/>
        <w:ind w:firstLine="600"/>
        <w:jc w:val="both"/>
      </w:pPr>
      <w:r w:rsidRPr="00EA6F68">
        <w:rPr>
          <w:rFonts w:ascii="Times New Roman" w:hAnsi="Times New Roman"/>
          <w:color w:val="000000"/>
          <w:sz w:val="24"/>
        </w:rPr>
        <w:t>выполнять измерение длин реальных объектов с помощью линейки;</w:t>
      </w:r>
    </w:p>
    <w:p w:rsidR="00BB6F59" w:rsidRPr="00EA6F68" w:rsidRDefault="00EA6F68">
      <w:pPr>
        <w:spacing w:after="0" w:line="1" w:lineRule="atLeast"/>
        <w:ind w:firstLine="600"/>
        <w:jc w:val="both"/>
      </w:pPr>
      <w:r w:rsidRPr="00EA6F68">
        <w:rPr>
          <w:rFonts w:ascii="Times New Roman" w:hAnsi="Times New Roman"/>
          <w:color w:val="000000"/>
          <w:sz w:val="24"/>
        </w:rPr>
        <w:t>находить длину ломаной, состоящей из двух-трёх звеньев, периметр прямоугольника (квадрата);</w:t>
      </w:r>
    </w:p>
    <w:p w:rsidR="00BB6F59" w:rsidRPr="00EA6F68" w:rsidRDefault="00EA6F68">
      <w:pPr>
        <w:spacing w:after="0" w:line="1" w:lineRule="atLeast"/>
        <w:ind w:firstLine="600"/>
        <w:jc w:val="both"/>
      </w:pPr>
      <w:r w:rsidRPr="00EA6F68">
        <w:rPr>
          <w:rFonts w:ascii="Times New Roman" w:hAnsi="Times New Roman"/>
          <w:color w:val="000000"/>
          <w:sz w:val="24"/>
        </w:rPr>
        <w:t>распознавать верные (истинные) и неверные (ложные) утверждения со словами «все», «каждый»;</w:t>
      </w:r>
    </w:p>
    <w:p w:rsidR="00BB6F59" w:rsidRPr="00EA6F68" w:rsidRDefault="00EA6F68">
      <w:pPr>
        <w:spacing w:after="0" w:line="1" w:lineRule="atLeast"/>
        <w:ind w:firstLine="600"/>
        <w:jc w:val="both"/>
      </w:pPr>
      <w:r w:rsidRPr="00EA6F68">
        <w:rPr>
          <w:rFonts w:ascii="Times New Roman" w:hAnsi="Times New Roman"/>
          <w:color w:val="000000"/>
          <w:sz w:val="24"/>
        </w:rPr>
        <w:t>проводить одно-двухшаговые логические рассуждения и делать выводы;</w:t>
      </w:r>
    </w:p>
    <w:p w:rsidR="00BB6F59" w:rsidRPr="00EA6F68" w:rsidRDefault="00EA6F68">
      <w:pPr>
        <w:spacing w:after="0" w:line="1" w:lineRule="atLeast"/>
        <w:ind w:firstLine="600"/>
        <w:jc w:val="both"/>
      </w:pPr>
      <w:r w:rsidRPr="00EA6F68">
        <w:rPr>
          <w:rFonts w:ascii="Times New Roman" w:hAnsi="Times New Roman"/>
          <w:color w:val="000000"/>
          <w:sz w:val="24"/>
        </w:rPr>
        <w:t>находить общий признак группы математических объектов (чисел, величин, геометрических фигур);</w:t>
      </w:r>
    </w:p>
    <w:p w:rsidR="00BB6F59" w:rsidRPr="00EA6F68" w:rsidRDefault="00EA6F68">
      <w:pPr>
        <w:spacing w:after="0" w:line="1" w:lineRule="atLeast"/>
        <w:ind w:firstLine="600"/>
        <w:jc w:val="both"/>
      </w:pPr>
      <w:r w:rsidRPr="00EA6F68">
        <w:rPr>
          <w:rFonts w:ascii="Times New Roman" w:hAnsi="Times New Roman"/>
          <w:color w:val="000000"/>
          <w:sz w:val="24"/>
        </w:rPr>
        <w:t>находить закономерность в ряду объектов (чисел, геометрических фигур);</w:t>
      </w:r>
    </w:p>
    <w:p w:rsidR="00BB6F59" w:rsidRPr="00EA6F68" w:rsidRDefault="00EA6F68">
      <w:pPr>
        <w:spacing w:after="0" w:line="1" w:lineRule="atLeast"/>
        <w:ind w:firstLine="600"/>
        <w:jc w:val="both"/>
      </w:pPr>
      <w:r w:rsidRPr="00EA6F68">
        <w:rPr>
          <w:rFonts w:ascii="Times New Roman" w:hAnsi="Times New Roman"/>
          <w:color w:val="000000"/>
          <w:sz w:val="24"/>
        </w:rPr>
        <w:lastRenderedPageBreak/>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BB6F59" w:rsidRPr="00EA6F68" w:rsidRDefault="00EA6F68">
      <w:pPr>
        <w:spacing w:after="0" w:line="1" w:lineRule="atLeast"/>
        <w:ind w:firstLine="600"/>
        <w:jc w:val="both"/>
      </w:pPr>
      <w:r w:rsidRPr="00EA6F68">
        <w:rPr>
          <w:rFonts w:ascii="Times New Roman" w:hAnsi="Times New Roman"/>
          <w:color w:val="000000"/>
          <w:sz w:val="24"/>
        </w:rPr>
        <w:t>сравнивать группы объектов (находить общее, различное);</w:t>
      </w:r>
    </w:p>
    <w:p w:rsidR="00BB6F59" w:rsidRPr="00EA6F68" w:rsidRDefault="00EA6F68">
      <w:pPr>
        <w:spacing w:after="0" w:line="1" w:lineRule="atLeast"/>
        <w:ind w:firstLine="600"/>
        <w:jc w:val="both"/>
      </w:pPr>
      <w:r w:rsidRPr="00EA6F68">
        <w:rPr>
          <w:rFonts w:ascii="Times New Roman" w:hAnsi="Times New Roman"/>
          <w:color w:val="000000"/>
          <w:sz w:val="24"/>
        </w:rPr>
        <w:t>находить модели геометрических фигур в окружающем мире;</w:t>
      </w:r>
    </w:p>
    <w:p w:rsidR="00BB6F59" w:rsidRPr="00EA6F68" w:rsidRDefault="00EA6F68">
      <w:pPr>
        <w:spacing w:after="0" w:line="1" w:lineRule="atLeast"/>
        <w:ind w:firstLine="600"/>
        <w:jc w:val="both"/>
      </w:pPr>
      <w:r w:rsidRPr="00EA6F68">
        <w:rPr>
          <w:rFonts w:ascii="Times New Roman" w:hAnsi="Times New Roman"/>
          <w:color w:val="000000"/>
          <w:sz w:val="24"/>
        </w:rPr>
        <w:t>подбирать примеры, подтверждающие суждение, ответ;</w:t>
      </w:r>
    </w:p>
    <w:p w:rsidR="00BB6F59" w:rsidRPr="00EA6F68" w:rsidRDefault="00EA6F68">
      <w:pPr>
        <w:spacing w:after="0" w:line="1" w:lineRule="atLeast"/>
        <w:ind w:firstLine="600"/>
        <w:jc w:val="both"/>
      </w:pPr>
      <w:r w:rsidRPr="00EA6F68">
        <w:rPr>
          <w:rFonts w:ascii="Times New Roman" w:hAnsi="Times New Roman"/>
          <w:color w:val="000000"/>
          <w:sz w:val="24"/>
        </w:rPr>
        <w:t>составлять (дополнять) текстовую задачу;</w:t>
      </w:r>
    </w:p>
    <w:p w:rsidR="00BB6F59" w:rsidRPr="00EA6F68" w:rsidRDefault="00EA6F68">
      <w:pPr>
        <w:spacing w:after="0" w:line="1" w:lineRule="atLeast"/>
        <w:ind w:firstLine="600"/>
        <w:jc w:val="both"/>
      </w:pPr>
      <w:r w:rsidRPr="00EA6F68">
        <w:rPr>
          <w:rFonts w:ascii="Times New Roman" w:hAnsi="Times New Roman"/>
          <w:color w:val="000000"/>
          <w:sz w:val="24"/>
        </w:rPr>
        <w:t>проверять правильность вычисления, измерения.</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К концу обучения в </w:t>
      </w:r>
      <w:r w:rsidRPr="00EA6F68">
        <w:rPr>
          <w:rFonts w:ascii="Times New Roman" w:hAnsi="Times New Roman"/>
          <w:b/>
          <w:color w:val="000000"/>
          <w:sz w:val="24"/>
        </w:rPr>
        <w:t>3 классе</w:t>
      </w:r>
      <w:r w:rsidRPr="00EA6F68">
        <w:rPr>
          <w:rFonts w:ascii="Times New Roman" w:hAnsi="Times New Roman"/>
          <w:color w:val="000000"/>
          <w:sz w:val="24"/>
        </w:rPr>
        <w:t xml:space="preserve"> обучающийся получит следующие предметные результаты по отдельным темам программы по математике:</w:t>
      </w:r>
    </w:p>
    <w:p w:rsidR="00BB6F59" w:rsidRPr="00EA6F68" w:rsidRDefault="00EA6F68">
      <w:pPr>
        <w:spacing w:after="0" w:line="1" w:lineRule="atLeast"/>
        <w:ind w:firstLine="600"/>
        <w:jc w:val="both"/>
      </w:pPr>
      <w:r w:rsidRPr="00EA6F68">
        <w:rPr>
          <w:rFonts w:ascii="Times New Roman" w:hAnsi="Times New Roman"/>
          <w:color w:val="000000"/>
          <w:sz w:val="24"/>
        </w:rPr>
        <w:t>читать, записывать, сравнивать, упорядочивать числа в пределах 1000;</w:t>
      </w:r>
    </w:p>
    <w:p w:rsidR="00BB6F59" w:rsidRPr="00EA6F68" w:rsidRDefault="00EA6F68">
      <w:pPr>
        <w:spacing w:after="0" w:line="1" w:lineRule="atLeast"/>
        <w:ind w:firstLine="600"/>
        <w:jc w:val="both"/>
      </w:pPr>
      <w:r w:rsidRPr="00EA6F68">
        <w:rPr>
          <w:rFonts w:ascii="Times New Roman" w:hAnsi="Times New Roman"/>
          <w:color w:val="000000"/>
          <w:sz w:val="24"/>
        </w:rPr>
        <w:t>находить число большее или меньшее данного числа на заданное число, в заданное число раз (в пределах 1000);</w:t>
      </w:r>
    </w:p>
    <w:p w:rsidR="00BB6F59" w:rsidRPr="00EA6F68" w:rsidRDefault="00EA6F68">
      <w:pPr>
        <w:spacing w:after="0" w:line="1" w:lineRule="atLeast"/>
        <w:ind w:firstLine="600"/>
        <w:jc w:val="both"/>
      </w:pPr>
      <w:r w:rsidRPr="00EA6F68">
        <w:rPr>
          <w:rFonts w:ascii="Times New Roman" w:hAnsi="Times New Roman"/>
          <w:color w:val="000000"/>
          <w:sz w:val="24"/>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BB6F59" w:rsidRPr="00EA6F68" w:rsidRDefault="00EA6F68">
      <w:pPr>
        <w:spacing w:after="0" w:line="1" w:lineRule="atLeast"/>
        <w:ind w:firstLine="600"/>
        <w:jc w:val="both"/>
      </w:pPr>
      <w:r w:rsidRPr="00EA6F68">
        <w:rPr>
          <w:rFonts w:ascii="Times New Roman" w:hAnsi="Times New Roman"/>
          <w:color w:val="000000"/>
          <w:sz w:val="24"/>
        </w:rPr>
        <w:t>выполнять действия умножение и деление с числами 0 и 1;</w:t>
      </w:r>
    </w:p>
    <w:p w:rsidR="00BB6F59" w:rsidRPr="00EA6F68" w:rsidRDefault="00EA6F68">
      <w:pPr>
        <w:spacing w:after="0" w:line="1" w:lineRule="atLeast"/>
        <w:ind w:firstLine="600"/>
        <w:jc w:val="both"/>
      </w:pPr>
      <w:r w:rsidRPr="00EA6F68">
        <w:rPr>
          <w:rFonts w:ascii="Times New Roman" w:hAnsi="Times New Roman"/>
          <w:color w:val="000000"/>
          <w:sz w:val="24"/>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BB6F59" w:rsidRPr="00EA6F68" w:rsidRDefault="00EA6F68">
      <w:pPr>
        <w:spacing w:after="0" w:line="1" w:lineRule="atLeast"/>
        <w:ind w:firstLine="600"/>
        <w:jc w:val="both"/>
      </w:pPr>
      <w:r w:rsidRPr="00EA6F68">
        <w:rPr>
          <w:rFonts w:ascii="Times New Roman" w:hAnsi="Times New Roman"/>
          <w:color w:val="000000"/>
          <w:sz w:val="24"/>
        </w:rPr>
        <w:t>использовать при вычислениях переместительное и сочетательное свойства сложения;</w:t>
      </w:r>
    </w:p>
    <w:p w:rsidR="00BB6F59" w:rsidRPr="00EA6F68" w:rsidRDefault="00EA6F68">
      <w:pPr>
        <w:spacing w:after="0" w:line="1" w:lineRule="atLeast"/>
        <w:ind w:firstLine="600"/>
        <w:jc w:val="both"/>
      </w:pPr>
      <w:r w:rsidRPr="00EA6F68">
        <w:rPr>
          <w:rFonts w:ascii="Times New Roman" w:hAnsi="Times New Roman"/>
          <w:color w:val="000000"/>
          <w:sz w:val="24"/>
        </w:rPr>
        <w:t>находить неизвестный компонент арифметического действия;</w:t>
      </w:r>
    </w:p>
    <w:p w:rsidR="00BB6F59" w:rsidRPr="00EA6F68" w:rsidRDefault="00EA6F68">
      <w:pPr>
        <w:spacing w:after="0" w:line="1" w:lineRule="atLeast"/>
        <w:ind w:firstLine="600"/>
        <w:jc w:val="both"/>
      </w:pPr>
      <w:r w:rsidRPr="00EA6F68">
        <w:rPr>
          <w:rFonts w:ascii="Times New Roman" w:hAnsi="Times New Roman"/>
          <w:color w:val="000000"/>
          <w:sz w:val="24"/>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BB6F59" w:rsidRPr="00EA6F68" w:rsidRDefault="00EA6F68">
      <w:pPr>
        <w:spacing w:after="0" w:line="1" w:lineRule="atLeast"/>
        <w:ind w:firstLine="600"/>
        <w:jc w:val="both"/>
      </w:pPr>
      <w:r w:rsidRPr="00EA6F68">
        <w:rPr>
          <w:rFonts w:ascii="Times New Roman" w:hAnsi="Times New Roman"/>
          <w:color w:val="000000"/>
          <w:sz w:val="24"/>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BB6F59" w:rsidRPr="00EA6F68" w:rsidRDefault="00EA6F68">
      <w:pPr>
        <w:spacing w:after="0" w:line="1" w:lineRule="atLeast"/>
        <w:ind w:firstLine="600"/>
        <w:jc w:val="both"/>
      </w:pPr>
      <w:r w:rsidRPr="00EA6F68">
        <w:rPr>
          <w:rFonts w:ascii="Times New Roman" w:hAnsi="Times New Roman"/>
          <w:color w:val="000000"/>
          <w:sz w:val="24"/>
        </w:rPr>
        <w:t>сравнивать величины длины, площади, массы, времени, стоимости, устанавливая между ними соотношение «больше или меньше на или в»;</w:t>
      </w:r>
    </w:p>
    <w:p w:rsidR="00BB6F59" w:rsidRPr="00EA6F68" w:rsidRDefault="00EA6F68">
      <w:pPr>
        <w:spacing w:after="0" w:line="1" w:lineRule="atLeast"/>
        <w:ind w:firstLine="600"/>
        <w:jc w:val="both"/>
      </w:pPr>
      <w:r w:rsidRPr="00EA6F68">
        <w:rPr>
          <w:rFonts w:ascii="Times New Roman" w:hAnsi="Times New Roman"/>
          <w:color w:val="000000"/>
          <w:sz w:val="24"/>
        </w:rPr>
        <w:t>называть, находить долю величины (половина, четверть);</w:t>
      </w:r>
    </w:p>
    <w:p w:rsidR="00BB6F59" w:rsidRPr="00EA6F68" w:rsidRDefault="00EA6F68">
      <w:pPr>
        <w:spacing w:after="0" w:line="1" w:lineRule="atLeast"/>
        <w:ind w:firstLine="600"/>
        <w:jc w:val="both"/>
      </w:pPr>
      <w:r w:rsidRPr="00EA6F68">
        <w:rPr>
          <w:rFonts w:ascii="Times New Roman" w:hAnsi="Times New Roman"/>
          <w:color w:val="000000"/>
          <w:sz w:val="24"/>
        </w:rPr>
        <w:t>сравнивать величины, выраженные долями;</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BB6F59" w:rsidRPr="00EA6F68" w:rsidRDefault="00EA6F68">
      <w:pPr>
        <w:spacing w:after="0" w:line="1" w:lineRule="atLeast"/>
        <w:ind w:firstLine="600"/>
        <w:jc w:val="both"/>
      </w:pPr>
      <w:r w:rsidRPr="00EA6F68">
        <w:rPr>
          <w:rFonts w:ascii="Times New Roman" w:hAnsi="Times New Roman"/>
          <w:color w:val="000000"/>
          <w:sz w:val="24"/>
        </w:rPr>
        <w:t>при решении задач выполнять сложение и вычитание однородных величин, умножение и деление величины на однозначное число;</w:t>
      </w:r>
    </w:p>
    <w:p w:rsidR="00BB6F59" w:rsidRPr="00EA6F68" w:rsidRDefault="00EA6F68">
      <w:pPr>
        <w:spacing w:after="0" w:line="1" w:lineRule="atLeast"/>
        <w:ind w:firstLine="600"/>
        <w:jc w:val="both"/>
      </w:pPr>
      <w:r w:rsidRPr="00EA6F68">
        <w:rPr>
          <w:rFonts w:ascii="Times New Roman" w:hAnsi="Times New Roman"/>
          <w:color w:val="000000"/>
          <w:sz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BB6F59" w:rsidRPr="00EA6F68" w:rsidRDefault="00EA6F68">
      <w:pPr>
        <w:spacing w:after="0" w:line="1" w:lineRule="atLeast"/>
        <w:ind w:firstLine="600"/>
        <w:jc w:val="both"/>
      </w:pPr>
      <w:r w:rsidRPr="00EA6F68">
        <w:rPr>
          <w:rFonts w:ascii="Times New Roman" w:hAnsi="Times New Roman"/>
          <w:color w:val="000000"/>
          <w:sz w:val="24"/>
        </w:rPr>
        <w:t>конструировать прямоугольник из данных фигур (квадратов), делить прямоугольник, многоугольник на заданные части;</w:t>
      </w:r>
    </w:p>
    <w:p w:rsidR="00BB6F59" w:rsidRPr="00EA6F68" w:rsidRDefault="00EA6F68">
      <w:pPr>
        <w:spacing w:after="0" w:line="1" w:lineRule="atLeast"/>
        <w:ind w:firstLine="600"/>
        <w:jc w:val="both"/>
      </w:pPr>
      <w:r w:rsidRPr="00EA6F68">
        <w:rPr>
          <w:rFonts w:ascii="Times New Roman" w:hAnsi="Times New Roman"/>
          <w:color w:val="000000"/>
          <w:sz w:val="24"/>
        </w:rPr>
        <w:t>сравнивать фигуры по площади (наложение, сопоставление числовых значений);</w:t>
      </w:r>
    </w:p>
    <w:p w:rsidR="00BB6F59" w:rsidRPr="00EA6F68" w:rsidRDefault="00EA6F68">
      <w:pPr>
        <w:spacing w:after="0" w:line="1" w:lineRule="atLeast"/>
        <w:ind w:firstLine="600"/>
        <w:jc w:val="both"/>
      </w:pPr>
      <w:r w:rsidRPr="00EA6F68">
        <w:rPr>
          <w:rFonts w:ascii="Times New Roman" w:hAnsi="Times New Roman"/>
          <w:color w:val="000000"/>
          <w:sz w:val="24"/>
        </w:rPr>
        <w:t>находить периметр прямоугольника (квадрата), площадь прямоугольника (квадрата);</w:t>
      </w:r>
    </w:p>
    <w:p w:rsidR="00BB6F59" w:rsidRPr="00EA6F68" w:rsidRDefault="00EA6F68">
      <w:pPr>
        <w:spacing w:after="0" w:line="1" w:lineRule="atLeast"/>
        <w:ind w:firstLine="600"/>
        <w:jc w:val="both"/>
      </w:pPr>
      <w:r w:rsidRPr="00EA6F68">
        <w:rPr>
          <w:rFonts w:ascii="Times New Roman" w:hAnsi="Times New Roman"/>
          <w:color w:val="000000"/>
          <w:sz w:val="24"/>
        </w:rPr>
        <w:t>распознавать верные (истинные) и неверные (ложные) утверждения со словами: «все», «некоторые», «и», «каждый», «если…, то…»;</w:t>
      </w:r>
    </w:p>
    <w:p w:rsidR="00BB6F59" w:rsidRPr="00EA6F68" w:rsidRDefault="00EA6F68">
      <w:pPr>
        <w:spacing w:after="0" w:line="1" w:lineRule="atLeast"/>
        <w:ind w:firstLine="600"/>
        <w:jc w:val="both"/>
      </w:pPr>
      <w:r w:rsidRPr="00EA6F68">
        <w:rPr>
          <w:rFonts w:ascii="Times New Roman" w:hAnsi="Times New Roman"/>
          <w:color w:val="000000"/>
          <w:sz w:val="24"/>
        </w:rPr>
        <w:t>формулировать утверждение (вывод), строить логические рассуждения (одно-двухшаговые), в том числе с использованием изученных связок;</w:t>
      </w:r>
    </w:p>
    <w:p w:rsidR="00BB6F59" w:rsidRPr="00EA6F68" w:rsidRDefault="00EA6F68">
      <w:pPr>
        <w:spacing w:after="0" w:line="1" w:lineRule="atLeast"/>
        <w:ind w:firstLine="600"/>
        <w:jc w:val="both"/>
      </w:pPr>
      <w:r w:rsidRPr="00EA6F68">
        <w:rPr>
          <w:rFonts w:ascii="Times New Roman" w:hAnsi="Times New Roman"/>
          <w:color w:val="000000"/>
          <w:sz w:val="24"/>
        </w:rPr>
        <w:t>классифицировать объекты по одному-двум признакам;</w:t>
      </w:r>
    </w:p>
    <w:p w:rsidR="00BB6F59" w:rsidRPr="00EA6F68" w:rsidRDefault="00EA6F68">
      <w:pPr>
        <w:spacing w:after="0" w:line="1" w:lineRule="atLeast"/>
        <w:ind w:firstLine="600"/>
        <w:jc w:val="both"/>
      </w:pPr>
      <w:r w:rsidRPr="00EA6F68">
        <w:rPr>
          <w:rFonts w:ascii="Times New Roman" w:hAnsi="Times New Roman"/>
          <w:color w:val="000000"/>
          <w:sz w:val="24"/>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BB6F59" w:rsidRPr="00EA6F68" w:rsidRDefault="00EA6F68">
      <w:pPr>
        <w:spacing w:after="0" w:line="1" w:lineRule="atLeast"/>
        <w:ind w:firstLine="600"/>
        <w:jc w:val="both"/>
      </w:pPr>
      <w:r w:rsidRPr="00EA6F68">
        <w:rPr>
          <w:rFonts w:ascii="Times New Roman" w:hAnsi="Times New Roman"/>
          <w:color w:val="000000"/>
          <w:sz w:val="24"/>
        </w:rPr>
        <w:t>составлять план выполнения учебного задания и следовать ему, выполнять действия по алгоритму;</w:t>
      </w:r>
    </w:p>
    <w:p w:rsidR="00BB6F59" w:rsidRPr="00EA6F68" w:rsidRDefault="00EA6F68">
      <w:pPr>
        <w:spacing w:after="0" w:line="1" w:lineRule="atLeast"/>
        <w:ind w:firstLine="600"/>
        <w:jc w:val="both"/>
      </w:pPr>
      <w:r w:rsidRPr="00EA6F68">
        <w:rPr>
          <w:rFonts w:ascii="Times New Roman" w:hAnsi="Times New Roman"/>
          <w:color w:val="000000"/>
          <w:sz w:val="24"/>
        </w:rPr>
        <w:lastRenderedPageBreak/>
        <w:t>сравнивать математические объекты (находить общее, различное, уникальное);</w:t>
      </w:r>
    </w:p>
    <w:p w:rsidR="00BB6F59" w:rsidRPr="00EA6F68" w:rsidRDefault="00EA6F68">
      <w:pPr>
        <w:spacing w:after="0" w:line="1" w:lineRule="atLeast"/>
        <w:ind w:firstLine="600"/>
        <w:jc w:val="both"/>
      </w:pPr>
      <w:r w:rsidRPr="00EA6F68">
        <w:rPr>
          <w:rFonts w:ascii="Times New Roman" w:hAnsi="Times New Roman"/>
          <w:color w:val="000000"/>
          <w:sz w:val="24"/>
        </w:rPr>
        <w:t>выбирать верное решение математической задачи.</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К концу обучения в </w:t>
      </w:r>
      <w:r w:rsidRPr="00EA6F68">
        <w:rPr>
          <w:rFonts w:ascii="Times New Roman" w:hAnsi="Times New Roman"/>
          <w:b/>
          <w:color w:val="000000"/>
          <w:sz w:val="24"/>
        </w:rPr>
        <w:t>4 классе</w:t>
      </w:r>
      <w:r w:rsidRPr="00EA6F68">
        <w:rPr>
          <w:rFonts w:ascii="Times New Roman" w:hAnsi="Times New Roman"/>
          <w:color w:val="000000"/>
          <w:sz w:val="24"/>
        </w:rPr>
        <w:t xml:space="preserve"> обучающийся получит следующие предметные результаты по отдельным темам программы по математике:</w:t>
      </w:r>
    </w:p>
    <w:p w:rsidR="00BB6F59" w:rsidRPr="00EA6F68" w:rsidRDefault="00EA6F68">
      <w:pPr>
        <w:spacing w:after="0" w:line="1" w:lineRule="atLeast"/>
        <w:ind w:firstLine="600"/>
        <w:jc w:val="both"/>
      </w:pPr>
      <w:r w:rsidRPr="00EA6F68">
        <w:rPr>
          <w:rFonts w:ascii="Times New Roman" w:hAnsi="Times New Roman"/>
          <w:color w:val="000000"/>
          <w:sz w:val="24"/>
        </w:rPr>
        <w:t>читать, записывать, сравнивать, упорядочивать многозначные числа;</w:t>
      </w:r>
    </w:p>
    <w:p w:rsidR="00BB6F59" w:rsidRPr="00EA6F68" w:rsidRDefault="00EA6F68">
      <w:pPr>
        <w:spacing w:after="0" w:line="1" w:lineRule="atLeast"/>
        <w:ind w:firstLine="600"/>
        <w:jc w:val="both"/>
      </w:pPr>
      <w:r w:rsidRPr="00EA6F68">
        <w:rPr>
          <w:rFonts w:ascii="Times New Roman" w:hAnsi="Times New Roman"/>
          <w:color w:val="000000"/>
          <w:sz w:val="24"/>
        </w:rPr>
        <w:t>находить число большее или меньшее данного числа на заданное число, в заданное число раз;</w:t>
      </w:r>
    </w:p>
    <w:p w:rsidR="00BB6F59" w:rsidRPr="00EA6F68" w:rsidRDefault="00EA6F68">
      <w:pPr>
        <w:spacing w:after="0" w:line="1" w:lineRule="atLeast"/>
        <w:ind w:firstLine="600"/>
        <w:jc w:val="both"/>
      </w:pPr>
      <w:r w:rsidRPr="00EA6F68">
        <w:rPr>
          <w:rFonts w:ascii="Times New Roman" w:hAnsi="Times New Roman"/>
          <w:color w:val="000000"/>
          <w:sz w:val="24"/>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BB6F59" w:rsidRPr="00EA6F68" w:rsidRDefault="00EA6F68">
      <w:pPr>
        <w:spacing w:after="0" w:line="1" w:lineRule="atLeast"/>
        <w:ind w:firstLine="600"/>
        <w:jc w:val="both"/>
      </w:pPr>
      <w:r w:rsidRPr="00EA6F68">
        <w:rPr>
          <w:rFonts w:ascii="Times New Roman" w:hAnsi="Times New Roman"/>
          <w:color w:val="000000"/>
          <w:sz w:val="24"/>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BB6F59" w:rsidRPr="00EA6F68" w:rsidRDefault="00EA6F68">
      <w:pPr>
        <w:spacing w:after="0" w:line="1" w:lineRule="atLeast"/>
        <w:ind w:firstLine="600"/>
        <w:jc w:val="both"/>
      </w:pPr>
      <w:r w:rsidRPr="00EA6F68">
        <w:rPr>
          <w:rFonts w:ascii="Times New Roman" w:hAnsi="Times New Roman"/>
          <w:color w:val="000000"/>
          <w:sz w:val="24"/>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BB6F59" w:rsidRPr="00EA6F68" w:rsidRDefault="00EA6F68">
      <w:pPr>
        <w:spacing w:after="0" w:line="1" w:lineRule="atLeast"/>
        <w:ind w:firstLine="600"/>
        <w:jc w:val="both"/>
      </w:pPr>
      <w:r w:rsidRPr="00EA6F68">
        <w:rPr>
          <w:rFonts w:ascii="Times New Roman" w:hAnsi="Times New Roman"/>
          <w:color w:val="000000"/>
          <w:sz w:val="24"/>
        </w:rPr>
        <w:t>находить долю величины, величину по ее доле;</w:t>
      </w:r>
    </w:p>
    <w:p w:rsidR="00BB6F59" w:rsidRPr="00EA6F68" w:rsidRDefault="00EA6F68">
      <w:pPr>
        <w:spacing w:after="0" w:line="1" w:lineRule="atLeast"/>
        <w:ind w:firstLine="600"/>
        <w:jc w:val="both"/>
      </w:pPr>
      <w:r w:rsidRPr="00EA6F68">
        <w:rPr>
          <w:rFonts w:ascii="Times New Roman" w:hAnsi="Times New Roman"/>
          <w:color w:val="000000"/>
          <w:sz w:val="24"/>
        </w:rPr>
        <w:t>находить неизвестный компонент арифметического действия;</w:t>
      </w:r>
    </w:p>
    <w:p w:rsidR="00BB6F59" w:rsidRPr="00EA6F68" w:rsidRDefault="00EA6F68">
      <w:pPr>
        <w:spacing w:after="0" w:line="1" w:lineRule="atLeast"/>
        <w:ind w:firstLine="600"/>
        <w:jc w:val="both"/>
      </w:pPr>
      <w:r w:rsidRPr="00EA6F68">
        <w:rPr>
          <w:rFonts w:ascii="Times New Roman" w:hAnsi="Times New Roman"/>
          <w:color w:val="000000"/>
          <w:sz w:val="24"/>
        </w:rPr>
        <w:t>использовать единицы величин при решении задач (длина, масса, время, вместимость, стоимость, площадь, скорость);</w:t>
      </w:r>
    </w:p>
    <w:p w:rsidR="00BB6F59" w:rsidRPr="00EA6F68" w:rsidRDefault="00EA6F68">
      <w:pPr>
        <w:spacing w:after="0" w:line="1" w:lineRule="atLeast"/>
        <w:ind w:firstLine="600"/>
        <w:jc w:val="both"/>
      </w:pPr>
      <w:r w:rsidRPr="00EA6F68">
        <w:rPr>
          <w:rFonts w:ascii="Times New Roman" w:hAnsi="Times New Roman"/>
          <w:color w:val="000000"/>
          <w:sz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BB6F59" w:rsidRPr="00EA6F68" w:rsidRDefault="00EA6F68">
      <w:pPr>
        <w:spacing w:after="0" w:line="1" w:lineRule="atLeast"/>
        <w:ind w:firstLine="600"/>
        <w:jc w:val="both"/>
      </w:pPr>
      <w:r w:rsidRPr="00EA6F68">
        <w:rPr>
          <w:rFonts w:ascii="Times New Roman" w:hAnsi="Times New Roman"/>
          <w:color w:val="000000"/>
          <w:sz w:val="24"/>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BB6F59" w:rsidRPr="00EA6F68" w:rsidRDefault="00EA6F68">
      <w:pPr>
        <w:spacing w:after="0" w:line="1" w:lineRule="atLeast"/>
        <w:ind w:firstLine="600"/>
        <w:jc w:val="both"/>
      </w:pPr>
      <w:r w:rsidRPr="00EA6F68">
        <w:rPr>
          <w:rFonts w:ascii="Times New Roman" w:hAnsi="Times New Roman"/>
          <w:color w:val="000000"/>
          <w:sz w:val="24"/>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BB6F59" w:rsidRPr="00EA6F68" w:rsidRDefault="00EA6F68">
      <w:pPr>
        <w:spacing w:after="0" w:line="1" w:lineRule="atLeast"/>
        <w:ind w:firstLine="600"/>
        <w:jc w:val="both"/>
      </w:pPr>
      <w:r w:rsidRPr="00EA6F68">
        <w:rPr>
          <w:rFonts w:ascii="Times New Roman" w:hAnsi="Times New Roman"/>
          <w:color w:val="000000"/>
          <w:sz w:val="24"/>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BB6F59" w:rsidRPr="00EA6F68" w:rsidRDefault="00EA6F68">
      <w:pPr>
        <w:spacing w:after="0" w:line="1" w:lineRule="atLeast"/>
        <w:ind w:firstLine="600"/>
        <w:jc w:val="both"/>
      </w:pPr>
      <w:r w:rsidRPr="00EA6F68">
        <w:rPr>
          <w:rFonts w:ascii="Times New Roman" w:hAnsi="Times New Roman"/>
          <w:color w:val="000000"/>
          <w:sz w:val="24"/>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BB6F59" w:rsidRPr="00EA6F68" w:rsidRDefault="00EA6F68">
      <w:pPr>
        <w:spacing w:after="0" w:line="1" w:lineRule="atLeast"/>
        <w:ind w:firstLine="600"/>
        <w:jc w:val="both"/>
      </w:pPr>
      <w:r w:rsidRPr="00EA6F68">
        <w:rPr>
          <w:rFonts w:ascii="Times New Roman" w:hAnsi="Times New Roman"/>
          <w:color w:val="000000"/>
          <w:sz w:val="24"/>
        </w:rPr>
        <w:t>различать окружность и круг, изображать с помощью циркуля и линейки окружность заданного радиуса;</w:t>
      </w:r>
    </w:p>
    <w:p w:rsidR="00BB6F59" w:rsidRPr="00EA6F68" w:rsidRDefault="00EA6F68">
      <w:pPr>
        <w:spacing w:after="0" w:line="1" w:lineRule="atLeast"/>
        <w:ind w:firstLine="600"/>
        <w:jc w:val="both"/>
      </w:pPr>
      <w:r w:rsidRPr="00EA6F68">
        <w:rPr>
          <w:rFonts w:ascii="Times New Roman" w:hAnsi="Times New Roman"/>
          <w:color w:val="000000"/>
          <w:sz w:val="24"/>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BB6F59" w:rsidRPr="00EA6F68" w:rsidRDefault="00EA6F68">
      <w:pPr>
        <w:spacing w:after="0" w:line="1" w:lineRule="atLeast"/>
        <w:ind w:firstLine="600"/>
        <w:jc w:val="both"/>
      </w:pPr>
      <w:r w:rsidRPr="00EA6F68">
        <w:rPr>
          <w:rFonts w:ascii="Times New Roman" w:hAnsi="Times New Roman"/>
          <w:color w:val="000000"/>
          <w:sz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BB6F59" w:rsidRPr="00EA6F68" w:rsidRDefault="00EA6F68">
      <w:pPr>
        <w:spacing w:after="0" w:line="1" w:lineRule="atLeast"/>
        <w:ind w:firstLine="600"/>
        <w:jc w:val="both"/>
      </w:pPr>
      <w:r w:rsidRPr="00EA6F68">
        <w:rPr>
          <w:rFonts w:ascii="Times New Roman" w:hAnsi="Times New Roman"/>
          <w:color w:val="000000"/>
          <w:sz w:val="24"/>
        </w:rPr>
        <w:t xml:space="preserve">распознавать верные (истинные) и неверные (ложные) утверждения, приводить пример, контрпример; </w:t>
      </w:r>
    </w:p>
    <w:p w:rsidR="00BB6F59" w:rsidRPr="00EA6F68" w:rsidRDefault="00EA6F68">
      <w:pPr>
        <w:spacing w:after="0" w:line="1" w:lineRule="atLeast"/>
        <w:ind w:firstLine="600"/>
        <w:jc w:val="both"/>
      </w:pPr>
      <w:r w:rsidRPr="00EA6F68">
        <w:rPr>
          <w:rFonts w:ascii="Times New Roman" w:hAnsi="Times New Roman"/>
          <w:color w:val="000000"/>
          <w:sz w:val="24"/>
        </w:rPr>
        <w:t>формулировать утверждение (вывод), строить логические рассуждения (двух-трёхшаговые);</w:t>
      </w:r>
    </w:p>
    <w:p w:rsidR="00BB6F59" w:rsidRPr="00EA6F68" w:rsidRDefault="00EA6F68">
      <w:pPr>
        <w:spacing w:after="0" w:line="1" w:lineRule="atLeast"/>
        <w:ind w:firstLine="600"/>
        <w:jc w:val="both"/>
      </w:pPr>
      <w:r w:rsidRPr="00EA6F68">
        <w:rPr>
          <w:rFonts w:ascii="Times New Roman" w:hAnsi="Times New Roman"/>
          <w:color w:val="000000"/>
          <w:sz w:val="24"/>
        </w:rPr>
        <w:t>классифицировать объекты по заданным или самостоятельно установленным одному-двум признакам;</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w:t>
      </w:r>
      <w:r w:rsidRPr="00EA6F68">
        <w:rPr>
          <w:rFonts w:ascii="Times New Roman" w:hAnsi="Times New Roman"/>
          <w:color w:val="000000"/>
          <w:sz w:val="24"/>
        </w:rPr>
        <w:lastRenderedPageBreak/>
        <w:t>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BB6F59" w:rsidRPr="00EA6F68" w:rsidRDefault="00EA6F68">
      <w:pPr>
        <w:spacing w:after="0" w:line="1" w:lineRule="atLeast"/>
        <w:ind w:firstLine="600"/>
        <w:jc w:val="both"/>
      </w:pPr>
      <w:r w:rsidRPr="00EA6F68">
        <w:rPr>
          <w:rFonts w:ascii="Times New Roman" w:hAnsi="Times New Roman"/>
          <w:color w:val="000000"/>
          <w:sz w:val="24"/>
        </w:rPr>
        <w:t>заполнять данными предложенную таблицу, столбчатую диаграмму;</w:t>
      </w:r>
    </w:p>
    <w:p w:rsidR="00BB6F59" w:rsidRPr="00EA6F68" w:rsidRDefault="00EA6F68">
      <w:pPr>
        <w:spacing w:after="0" w:line="1" w:lineRule="atLeast"/>
        <w:ind w:firstLine="600"/>
        <w:jc w:val="both"/>
      </w:pPr>
      <w:r w:rsidRPr="00EA6F68">
        <w:rPr>
          <w:rFonts w:ascii="Times New Roman" w:hAnsi="Times New Roman"/>
          <w:color w:val="000000"/>
          <w:sz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BB6F59" w:rsidRPr="00EA6F68" w:rsidRDefault="00EA6F68">
      <w:pPr>
        <w:spacing w:after="0" w:line="1" w:lineRule="atLeast"/>
        <w:ind w:firstLine="600"/>
        <w:jc w:val="both"/>
      </w:pPr>
      <w:r w:rsidRPr="00EA6F68">
        <w:rPr>
          <w:rFonts w:ascii="Times New Roman" w:hAnsi="Times New Roman"/>
          <w:color w:val="000000"/>
          <w:sz w:val="24"/>
        </w:rPr>
        <w:t>составлять модель текстовой задачи, числовое выражение;</w:t>
      </w:r>
    </w:p>
    <w:p w:rsidR="00BB6F59" w:rsidRPr="00EA6F68" w:rsidRDefault="00EA6F68">
      <w:pPr>
        <w:spacing w:after="0" w:line="1" w:lineRule="atLeast"/>
        <w:ind w:firstLine="600"/>
        <w:jc w:val="both"/>
      </w:pPr>
      <w:r w:rsidRPr="00EA6F68">
        <w:rPr>
          <w:rFonts w:ascii="Times New Roman" w:hAnsi="Times New Roman"/>
          <w:color w:val="000000"/>
          <w:sz w:val="24"/>
        </w:rPr>
        <w:t>выбирать рациональное решение задачи, находить все верные решения из предложенных.</w:t>
      </w:r>
    </w:p>
    <w:p w:rsidR="00BB6F59" w:rsidRPr="00EA6F68" w:rsidRDefault="00BB6F59">
      <w:pPr>
        <w:spacing w:line="1" w:lineRule="atLeast"/>
        <w:jc w:val="both"/>
        <w:sectPr w:rsidR="00BB6F59" w:rsidRPr="00EA6F68">
          <w:pgSz w:w="11906" w:h="16383"/>
          <w:pgMar w:top="850" w:right="566" w:bottom="850" w:left="1132" w:header="720" w:footer="720" w:gutter="0"/>
          <w:cols w:space="720"/>
        </w:sectPr>
      </w:pPr>
    </w:p>
    <w:p w:rsidR="00BB6F59" w:rsidRDefault="00EA6F68">
      <w:pPr>
        <w:spacing w:after="0" w:line="1" w:lineRule="atLeast"/>
        <w:ind w:left="120"/>
      </w:pPr>
      <w:bookmarkStart w:id="128" w:name="block-82371083"/>
      <w:bookmarkEnd w:id="127"/>
      <w:r w:rsidRPr="00EA6F68">
        <w:rPr>
          <w:rFonts w:ascii="Times New Roman" w:hAnsi="Times New Roman"/>
          <w:b/>
          <w:color w:val="000000"/>
          <w:sz w:val="24"/>
        </w:rPr>
        <w:lastRenderedPageBreak/>
        <w:t xml:space="preserve"> </w:t>
      </w:r>
      <w:r>
        <w:rPr>
          <w:rFonts w:ascii="Times New Roman" w:hAnsi="Times New Roman"/>
          <w:b/>
          <w:color w:val="000000"/>
          <w:sz w:val="24"/>
        </w:rPr>
        <w:t xml:space="preserve">ТЕМАТИЧЕСКОЕ ПЛАНИРОВАНИЕ </w:t>
      </w:r>
    </w:p>
    <w:p w:rsidR="00BB6F59" w:rsidRDefault="00EA6F68">
      <w:pPr>
        <w:spacing w:after="0" w:line="1" w:lineRule="atLeast"/>
        <w:ind w:left="120"/>
      </w:pPr>
      <w:r>
        <w:rPr>
          <w:rFonts w:ascii="Times New Roman" w:hAnsi="Times New Roman"/>
          <w:b/>
          <w:color w:val="000000"/>
          <w:sz w:val="24"/>
        </w:rPr>
        <w:t xml:space="preserve"> 1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169"/>
        <w:gridCol w:w="5065"/>
        <w:gridCol w:w="1675"/>
        <w:gridCol w:w="2013"/>
        <w:gridCol w:w="2088"/>
        <w:gridCol w:w="2887"/>
      </w:tblGrid>
      <w:tr w:rsidR="00BB6F59">
        <w:trPr>
          <w:trHeight w:val="144"/>
          <w:tblCellSpacing w:w="0" w:type="dxa"/>
        </w:trPr>
        <w:tc>
          <w:tcPr>
            <w:tcW w:w="501"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2992"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Наименование разделов и тем программы </w:t>
            </w:r>
          </w:p>
          <w:p w:rsidR="00BB6F59" w:rsidRDefault="00BB6F59">
            <w:pPr>
              <w:spacing w:after="0"/>
              <w:ind w:left="135"/>
            </w:pPr>
          </w:p>
        </w:tc>
        <w:tc>
          <w:tcPr>
            <w:tcW w:w="0" w:type="auto"/>
            <w:gridSpan w:val="3"/>
            <w:tcMar>
              <w:top w:w="50" w:type="dxa"/>
              <w:left w:w="100" w:type="dxa"/>
            </w:tcMar>
            <w:vAlign w:val="center"/>
          </w:tcPr>
          <w:p w:rsidR="00BB6F59" w:rsidRDefault="00EA6F68">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c>
          <w:tcPr>
            <w:tcW w:w="977"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Всего </w:t>
            </w:r>
          </w:p>
          <w:p w:rsidR="00BB6F59" w:rsidRDefault="00BB6F59">
            <w:pPr>
              <w:spacing w:after="0"/>
              <w:ind w:left="135"/>
            </w:pPr>
          </w:p>
        </w:tc>
        <w:tc>
          <w:tcPr>
            <w:tcW w:w="1699"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Контрольные работы </w:t>
            </w:r>
          </w:p>
          <w:p w:rsidR="00BB6F59" w:rsidRDefault="00BB6F59">
            <w:pPr>
              <w:spacing w:after="0"/>
              <w:ind w:left="135"/>
            </w:pPr>
          </w:p>
        </w:tc>
        <w:tc>
          <w:tcPr>
            <w:tcW w:w="1787"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Практические работы </w:t>
            </w:r>
          </w:p>
          <w:p w:rsidR="00BB6F59" w:rsidRDefault="00BB6F59">
            <w:pPr>
              <w:spacing w:after="0"/>
              <w:ind w:left="135"/>
            </w:pPr>
          </w:p>
        </w:tc>
        <w:tc>
          <w:tcPr>
            <w:tcW w:w="0" w:type="auto"/>
            <w:vMerge/>
            <w:tcBorders>
              <w:top w:val="nil"/>
            </w:tcBorders>
            <w:tcMar>
              <w:top w:w="50" w:type="dxa"/>
              <w:left w:w="100" w:type="dxa"/>
            </w:tcMar>
          </w:tcPr>
          <w:p w:rsidR="00BB6F59" w:rsidRDefault="00BB6F59"/>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1.1</w:t>
            </w:r>
          </w:p>
        </w:tc>
        <w:tc>
          <w:tcPr>
            <w:tcW w:w="2992" w:type="dxa"/>
            <w:tcMar>
              <w:top w:w="50" w:type="dxa"/>
              <w:left w:w="100" w:type="dxa"/>
            </w:tcMar>
            <w:vAlign w:val="center"/>
          </w:tcPr>
          <w:p w:rsidR="00BB6F59" w:rsidRDefault="00EA6F68">
            <w:pPr>
              <w:spacing w:after="0"/>
              <w:ind w:left="135"/>
            </w:pPr>
            <w:r>
              <w:rPr>
                <w:rFonts w:ascii="Times New Roman" w:hAnsi="Times New Roman"/>
                <w:color w:val="000000"/>
                <w:sz w:val="24"/>
              </w:rPr>
              <w:t>Числа от 1 до 9</w:t>
            </w:r>
          </w:p>
        </w:tc>
        <w:tc>
          <w:tcPr>
            <w:tcW w:w="977"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13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1.2</w:t>
            </w:r>
          </w:p>
        </w:tc>
        <w:tc>
          <w:tcPr>
            <w:tcW w:w="2992" w:type="dxa"/>
            <w:tcMar>
              <w:top w:w="50" w:type="dxa"/>
              <w:left w:w="100" w:type="dxa"/>
            </w:tcMar>
            <w:vAlign w:val="center"/>
          </w:tcPr>
          <w:p w:rsidR="00BB6F59" w:rsidRDefault="00EA6F68">
            <w:pPr>
              <w:spacing w:after="0"/>
              <w:ind w:left="135"/>
            </w:pPr>
            <w:r>
              <w:rPr>
                <w:rFonts w:ascii="Times New Roman" w:hAnsi="Times New Roman"/>
                <w:color w:val="000000"/>
                <w:sz w:val="24"/>
              </w:rPr>
              <w:t>Числа от 0 до 10</w:t>
            </w:r>
          </w:p>
        </w:tc>
        <w:tc>
          <w:tcPr>
            <w:tcW w:w="977"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1.3</w:t>
            </w:r>
          </w:p>
        </w:tc>
        <w:tc>
          <w:tcPr>
            <w:tcW w:w="2992" w:type="dxa"/>
            <w:tcMar>
              <w:top w:w="50" w:type="dxa"/>
              <w:left w:w="100" w:type="dxa"/>
            </w:tcMar>
            <w:vAlign w:val="center"/>
          </w:tcPr>
          <w:p w:rsidR="00BB6F59" w:rsidRDefault="00EA6F68">
            <w:pPr>
              <w:spacing w:after="0"/>
              <w:ind w:left="135"/>
            </w:pPr>
            <w:r>
              <w:rPr>
                <w:rFonts w:ascii="Times New Roman" w:hAnsi="Times New Roman"/>
                <w:color w:val="000000"/>
                <w:sz w:val="24"/>
              </w:rPr>
              <w:t>Числа от 11 до 20</w:t>
            </w:r>
          </w:p>
        </w:tc>
        <w:tc>
          <w:tcPr>
            <w:tcW w:w="977"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1.4</w:t>
            </w:r>
          </w:p>
        </w:tc>
        <w:tc>
          <w:tcPr>
            <w:tcW w:w="2992" w:type="dxa"/>
            <w:tcMar>
              <w:top w:w="50" w:type="dxa"/>
              <w:left w:w="100" w:type="dxa"/>
            </w:tcMar>
            <w:vAlign w:val="center"/>
          </w:tcPr>
          <w:p w:rsidR="00BB6F59" w:rsidRDefault="00EA6F68">
            <w:pPr>
              <w:spacing w:after="0"/>
              <w:ind w:left="135"/>
            </w:pPr>
            <w:r>
              <w:rPr>
                <w:rFonts w:ascii="Times New Roman" w:hAnsi="Times New Roman"/>
                <w:color w:val="000000"/>
                <w:sz w:val="24"/>
              </w:rPr>
              <w:t>Длина. Измерение длины</w:t>
            </w:r>
          </w:p>
        </w:tc>
        <w:tc>
          <w:tcPr>
            <w:tcW w:w="977"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2.1</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Сложение и вычитание в пределах 10</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2.2</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Сложение и вычитание в пределах 20</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29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3.1</w:t>
            </w:r>
          </w:p>
        </w:tc>
        <w:tc>
          <w:tcPr>
            <w:tcW w:w="2992" w:type="dxa"/>
            <w:tcMar>
              <w:top w:w="50" w:type="dxa"/>
              <w:left w:w="100" w:type="dxa"/>
            </w:tcMar>
            <w:vAlign w:val="center"/>
          </w:tcPr>
          <w:p w:rsidR="00BB6F59" w:rsidRDefault="00EA6F68">
            <w:pPr>
              <w:spacing w:after="0"/>
              <w:ind w:left="135"/>
            </w:pPr>
            <w:r>
              <w:rPr>
                <w:rFonts w:ascii="Times New Roman" w:hAnsi="Times New Roman"/>
                <w:color w:val="000000"/>
                <w:sz w:val="24"/>
              </w:rPr>
              <w:t>Текстовые задачи</w:t>
            </w:r>
          </w:p>
        </w:tc>
        <w:tc>
          <w:tcPr>
            <w:tcW w:w="977"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16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BB6F59" w:rsidRDefault="00BB6F59"/>
        </w:tc>
      </w:tr>
      <w:tr w:rsidR="00BB6F59" w:rsidRPr="00EA6F68">
        <w:trPr>
          <w:trHeight w:val="144"/>
          <w:tblCellSpacing w:w="0" w:type="dxa"/>
        </w:trPr>
        <w:tc>
          <w:tcPr>
            <w:tcW w:w="0" w:type="auto"/>
            <w:gridSpan w:val="6"/>
            <w:tcMar>
              <w:top w:w="50" w:type="dxa"/>
              <w:left w:w="100" w:type="dxa"/>
            </w:tcMar>
            <w:vAlign w:val="center"/>
          </w:tcPr>
          <w:p w:rsidR="00BB6F59" w:rsidRPr="00EA6F68" w:rsidRDefault="00EA6F68">
            <w:pPr>
              <w:spacing w:after="0"/>
              <w:ind w:left="135"/>
            </w:pPr>
            <w:r w:rsidRPr="00EA6F68">
              <w:rPr>
                <w:rFonts w:ascii="Times New Roman" w:hAnsi="Times New Roman"/>
                <w:b/>
                <w:color w:val="000000"/>
                <w:sz w:val="24"/>
              </w:rPr>
              <w:t>Раздел 4.</w:t>
            </w:r>
            <w:r w:rsidRPr="00EA6F68">
              <w:rPr>
                <w:rFonts w:ascii="Times New Roman" w:hAnsi="Times New Roman"/>
                <w:color w:val="000000"/>
                <w:sz w:val="24"/>
              </w:rPr>
              <w:t xml:space="preserve"> </w:t>
            </w:r>
            <w:r w:rsidRPr="00EA6F68">
              <w:rPr>
                <w:rFonts w:ascii="Times New Roman" w:hAnsi="Times New Roman"/>
                <w:b/>
                <w:color w:val="000000"/>
                <w:sz w:val="24"/>
              </w:rPr>
              <w:t>Пространственные отношения и геометрические фигуры</w:t>
            </w: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4.1</w:t>
            </w:r>
          </w:p>
        </w:tc>
        <w:tc>
          <w:tcPr>
            <w:tcW w:w="2992" w:type="dxa"/>
            <w:tcMar>
              <w:top w:w="50" w:type="dxa"/>
              <w:left w:w="100" w:type="dxa"/>
            </w:tcMar>
            <w:vAlign w:val="center"/>
          </w:tcPr>
          <w:p w:rsidR="00BB6F59" w:rsidRDefault="00EA6F68">
            <w:pPr>
              <w:spacing w:after="0"/>
              <w:ind w:left="135"/>
            </w:pPr>
            <w:r>
              <w:rPr>
                <w:rFonts w:ascii="Times New Roman" w:hAnsi="Times New Roman"/>
                <w:color w:val="000000"/>
                <w:sz w:val="24"/>
              </w:rPr>
              <w:t>Пространственные отношения</w:t>
            </w:r>
          </w:p>
        </w:tc>
        <w:tc>
          <w:tcPr>
            <w:tcW w:w="977"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4.2</w:t>
            </w:r>
          </w:p>
        </w:tc>
        <w:tc>
          <w:tcPr>
            <w:tcW w:w="2992" w:type="dxa"/>
            <w:tcMar>
              <w:top w:w="50" w:type="dxa"/>
              <w:left w:w="100" w:type="dxa"/>
            </w:tcMar>
            <w:vAlign w:val="center"/>
          </w:tcPr>
          <w:p w:rsidR="00BB6F59" w:rsidRDefault="00EA6F68">
            <w:pPr>
              <w:spacing w:after="0"/>
              <w:ind w:left="135"/>
            </w:pPr>
            <w:r>
              <w:rPr>
                <w:rFonts w:ascii="Times New Roman" w:hAnsi="Times New Roman"/>
                <w:color w:val="000000"/>
                <w:sz w:val="24"/>
              </w:rPr>
              <w:t>Геометрические фигуры</w:t>
            </w:r>
          </w:p>
        </w:tc>
        <w:tc>
          <w:tcPr>
            <w:tcW w:w="977"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17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5.1</w:t>
            </w:r>
          </w:p>
        </w:tc>
        <w:tc>
          <w:tcPr>
            <w:tcW w:w="2992" w:type="dxa"/>
            <w:tcMar>
              <w:top w:w="50" w:type="dxa"/>
              <w:left w:w="100" w:type="dxa"/>
            </w:tcMar>
            <w:vAlign w:val="center"/>
          </w:tcPr>
          <w:p w:rsidR="00BB6F59" w:rsidRDefault="00EA6F68">
            <w:pPr>
              <w:spacing w:after="0"/>
              <w:ind w:left="135"/>
            </w:pPr>
            <w:r>
              <w:rPr>
                <w:rFonts w:ascii="Times New Roman" w:hAnsi="Times New Roman"/>
                <w:color w:val="000000"/>
                <w:sz w:val="24"/>
              </w:rPr>
              <w:t>Характеристика объекта, группы объектов</w:t>
            </w:r>
          </w:p>
        </w:tc>
        <w:tc>
          <w:tcPr>
            <w:tcW w:w="977"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lastRenderedPageBreak/>
              <w:t>5.2</w:t>
            </w:r>
          </w:p>
        </w:tc>
        <w:tc>
          <w:tcPr>
            <w:tcW w:w="2992" w:type="dxa"/>
            <w:tcMar>
              <w:top w:w="50" w:type="dxa"/>
              <w:left w:w="100" w:type="dxa"/>
            </w:tcMar>
            <w:vAlign w:val="center"/>
          </w:tcPr>
          <w:p w:rsidR="00BB6F59" w:rsidRDefault="00EA6F68">
            <w:pPr>
              <w:spacing w:after="0"/>
              <w:ind w:left="135"/>
            </w:pPr>
            <w:r>
              <w:rPr>
                <w:rFonts w:ascii="Times New Roman" w:hAnsi="Times New Roman"/>
                <w:color w:val="000000"/>
                <w:sz w:val="24"/>
              </w:rPr>
              <w:t>Таблицы</w:t>
            </w:r>
          </w:p>
        </w:tc>
        <w:tc>
          <w:tcPr>
            <w:tcW w:w="977"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Повторение пройденного материала</w:t>
            </w:r>
          </w:p>
        </w:tc>
        <w:tc>
          <w:tcPr>
            <w:tcW w:w="153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ОБЩЕЕ КОЛИЧЕСТВО ЧАСОВ ПО ПРОГРАММЕ</w:t>
            </w:r>
          </w:p>
        </w:tc>
        <w:tc>
          <w:tcPr>
            <w:tcW w:w="153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132 </w:t>
            </w:r>
          </w:p>
        </w:tc>
        <w:tc>
          <w:tcPr>
            <w:tcW w:w="169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EA6F68">
      <w:pPr>
        <w:spacing w:after="0" w:line="1" w:lineRule="atLeast"/>
        <w:ind w:left="120"/>
      </w:pPr>
      <w:r>
        <w:rPr>
          <w:rFonts w:ascii="Times New Roman" w:hAnsi="Times New Roman"/>
          <w:b/>
          <w:color w:val="000000"/>
          <w:sz w:val="24"/>
        </w:rPr>
        <w:lastRenderedPageBreak/>
        <w:t xml:space="preserve"> 2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353"/>
        <w:gridCol w:w="5175"/>
        <w:gridCol w:w="1644"/>
        <w:gridCol w:w="1909"/>
        <w:gridCol w:w="1980"/>
        <w:gridCol w:w="2836"/>
      </w:tblGrid>
      <w:tr w:rsidR="00BB6F59">
        <w:trPr>
          <w:trHeight w:val="144"/>
          <w:tblCellSpacing w:w="0" w:type="dxa"/>
        </w:trPr>
        <w:tc>
          <w:tcPr>
            <w:tcW w:w="520"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2640"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Наименование разделов и тем программы </w:t>
            </w:r>
          </w:p>
          <w:p w:rsidR="00BB6F59" w:rsidRDefault="00BB6F59">
            <w:pPr>
              <w:spacing w:after="0"/>
              <w:ind w:left="135"/>
            </w:pPr>
          </w:p>
        </w:tc>
        <w:tc>
          <w:tcPr>
            <w:tcW w:w="0" w:type="auto"/>
            <w:gridSpan w:val="3"/>
            <w:tcMar>
              <w:top w:w="50" w:type="dxa"/>
              <w:left w:w="100" w:type="dxa"/>
            </w:tcMar>
            <w:vAlign w:val="center"/>
          </w:tcPr>
          <w:p w:rsidR="00BB6F59" w:rsidRDefault="00EA6F68">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c>
          <w:tcPr>
            <w:tcW w:w="1011"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Всего </w:t>
            </w:r>
          </w:p>
          <w:p w:rsidR="00BB6F59" w:rsidRDefault="00BB6F59">
            <w:pPr>
              <w:spacing w:after="0"/>
              <w:ind w:left="135"/>
            </w:pPr>
          </w:p>
        </w:tc>
        <w:tc>
          <w:tcPr>
            <w:tcW w:w="1738"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Контрольные работы </w:t>
            </w:r>
          </w:p>
          <w:p w:rsidR="00BB6F59" w:rsidRDefault="00BB6F59">
            <w:pPr>
              <w:spacing w:after="0"/>
              <w:ind w:left="135"/>
            </w:pPr>
          </w:p>
        </w:tc>
        <w:tc>
          <w:tcPr>
            <w:tcW w:w="1823"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Практические работы </w:t>
            </w:r>
          </w:p>
          <w:p w:rsidR="00BB6F59" w:rsidRDefault="00BB6F59">
            <w:pPr>
              <w:spacing w:after="0"/>
              <w:ind w:left="135"/>
            </w:pPr>
          </w:p>
        </w:tc>
        <w:tc>
          <w:tcPr>
            <w:tcW w:w="0" w:type="auto"/>
            <w:vMerge/>
            <w:tcBorders>
              <w:top w:val="nil"/>
            </w:tcBorders>
            <w:tcMar>
              <w:top w:w="50" w:type="dxa"/>
              <w:left w:w="100" w:type="dxa"/>
            </w:tcMar>
          </w:tcPr>
          <w:p w:rsidR="00BB6F59" w:rsidRDefault="00BB6F59"/>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BB6F59">
        <w:trPr>
          <w:trHeight w:val="144"/>
          <w:tblCellSpacing w:w="0" w:type="dxa"/>
        </w:trPr>
        <w:tc>
          <w:tcPr>
            <w:tcW w:w="520" w:type="dxa"/>
            <w:tcMar>
              <w:top w:w="50" w:type="dxa"/>
              <w:left w:w="100" w:type="dxa"/>
            </w:tcMar>
            <w:vAlign w:val="center"/>
          </w:tcPr>
          <w:p w:rsidR="00BB6F59" w:rsidRDefault="00EA6F68">
            <w:pPr>
              <w:spacing w:after="0"/>
            </w:pPr>
            <w:r>
              <w:rPr>
                <w:rFonts w:ascii="Times New Roman" w:hAnsi="Times New Roman"/>
                <w:color w:val="000000"/>
                <w:sz w:val="24"/>
              </w:rPr>
              <w:t>1.1</w:t>
            </w:r>
          </w:p>
        </w:tc>
        <w:tc>
          <w:tcPr>
            <w:tcW w:w="2640" w:type="dxa"/>
            <w:tcMar>
              <w:top w:w="50" w:type="dxa"/>
              <w:left w:w="100" w:type="dxa"/>
            </w:tcMar>
            <w:vAlign w:val="center"/>
          </w:tcPr>
          <w:p w:rsidR="00BB6F59" w:rsidRDefault="00EA6F68">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BB6F59" w:rsidRDefault="00BB6F59">
            <w:pPr>
              <w:spacing w:after="0"/>
              <w:ind w:left="135"/>
              <w:jc w:val="center"/>
            </w:pPr>
          </w:p>
        </w:tc>
        <w:tc>
          <w:tcPr>
            <w:tcW w:w="1823" w:type="dxa"/>
            <w:tcMar>
              <w:top w:w="50" w:type="dxa"/>
              <w:left w:w="100" w:type="dxa"/>
            </w:tcMar>
            <w:vAlign w:val="center"/>
          </w:tcPr>
          <w:p w:rsidR="00BB6F59" w:rsidRDefault="00BB6F59">
            <w:pPr>
              <w:spacing w:after="0"/>
              <w:ind w:left="135"/>
              <w:jc w:val="center"/>
            </w:pPr>
          </w:p>
        </w:tc>
        <w:tc>
          <w:tcPr>
            <w:tcW w:w="2741" w:type="dxa"/>
            <w:tcMar>
              <w:top w:w="50" w:type="dxa"/>
              <w:left w:w="100" w:type="dxa"/>
            </w:tcMar>
            <w:vAlign w:val="center"/>
          </w:tcPr>
          <w:p w:rsidR="00BB6F59" w:rsidRDefault="00BB6F59">
            <w:pPr>
              <w:spacing w:after="0"/>
              <w:ind w:left="135"/>
            </w:pPr>
          </w:p>
        </w:tc>
      </w:tr>
      <w:tr w:rsidR="00BB6F59">
        <w:trPr>
          <w:trHeight w:val="144"/>
          <w:tblCellSpacing w:w="0" w:type="dxa"/>
        </w:trPr>
        <w:tc>
          <w:tcPr>
            <w:tcW w:w="520" w:type="dxa"/>
            <w:tcMar>
              <w:top w:w="50" w:type="dxa"/>
              <w:left w:w="100" w:type="dxa"/>
            </w:tcMar>
            <w:vAlign w:val="center"/>
          </w:tcPr>
          <w:p w:rsidR="00BB6F59" w:rsidRDefault="00EA6F68">
            <w:pPr>
              <w:spacing w:after="0"/>
            </w:pPr>
            <w:r>
              <w:rPr>
                <w:rFonts w:ascii="Times New Roman" w:hAnsi="Times New Roman"/>
                <w:color w:val="000000"/>
                <w:sz w:val="24"/>
              </w:rPr>
              <w:t>1.2</w:t>
            </w:r>
          </w:p>
        </w:tc>
        <w:tc>
          <w:tcPr>
            <w:tcW w:w="2640" w:type="dxa"/>
            <w:tcMar>
              <w:top w:w="50" w:type="dxa"/>
              <w:left w:w="100" w:type="dxa"/>
            </w:tcMar>
            <w:vAlign w:val="center"/>
          </w:tcPr>
          <w:p w:rsidR="00BB6F59" w:rsidRDefault="00EA6F68">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BB6F59" w:rsidRDefault="00BB6F59">
            <w:pPr>
              <w:spacing w:after="0"/>
              <w:ind w:left="135"/>
              <w:jc w:val="center"/>
            </w:pPr>
          </w:p>
        </w:tc>
        <w:tc>
          <w:tcPr>
            <w:tcW w:w="1823" w:type="dxa"/>
            <w:tcMar>
              <w:top w:w="50" w:type="dxa"/>
              <w:left w:w="100" w:type="dxa"/>
            </w:tcMar>
            <w:vAlign w:val="center"/>
          </w:tcPr>
          <w:p w:rsidR="00BB6F59" w:rsidRDefault="00BB6F59">
            <w:pPr>
              <w:spacing w:after="0"/>
              <w:ind w:left="135"/>
              <w:jc w:val="center"/>
            </w:pPr>
          </w:p>
        </w:tc>
        <w:tc>
          <w:tcPr>
            <w:tcW w:w="2741"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BB6F59">
        <w:trPr>
          <w:trHeight w:val="144"/>
          <w:tblCellSpacing w:w="0" w:type="dxa"/>
        </w:trPr>
        <w:tc>
          <w:tcPr>
            <w:tcW w:w="520" w:type="dxa"/>
            <w:tcMar>
              <w:top w:w="50" w:type="dxa"/>
              <w:left w:w="100" w:type="dxa"/>
            </w:tcMar>
            <w:vAlign w:val="center"/>
          </w:tcPr>
          <w:p w:rsidR="00BB6F59" w:rsidRDefault="00EA6F68">
            <w:pPr>
              <w:spacing w:after="0"/>
            </w:pPr>
            <w:r>
              <w:rPr>
                <w:rFonts w:ascii="Times New Roman" w:hAnsi="Times New Roman"/>
                <w:color w:val="000000"/>
                <w:sz w:val="24"/>
              </w:rPr>
              <w:t>2.1</w:t>
            </w:r>
          </w:p>
        </w:tc>
        <w:tc>
          <w:tcPr>
            <w:tcW w:w="2640" w:type="dxa"/>
            <w:tcMar>
              <w:top w:w="50" w:type="dxa"/>
              <w:left w:w="100" w:type="dxa"/>
            </w:tcMar>
            <w:vAlign w:val="center"/>
          </w:tcPr>
          <w:p w:rsidR="00BB6F59" w:rsidRDefault="00EA6F68">
            <w:pPr>
              <w:spacing w:after="0"/>
              <w:ind w:left="135"/>
            </w:pPr>
            <w:r>
              <w:rPr>
                <w:rFonts w:ascii="Times New Roman" w:hAnsi="Times New Roman"/>
                <w:color w:val="000000"/>
                <w:sz w:val="24"/>
              </w:rPr>
              <w:t>Сложение и вычитание</w:t>
            </w:r>
          </w:p>
        </w:tc>
        <w:tc>
          <w:tcPr>
            <w:tcW w:w="1011"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19 </w:t>
            </w:r>
          </w:p>
        </w:tc>
        <w:tc>
          <w:tcPr>
            <w:tcW w:w="1738" w:type="dxa"/>
            <w:tcMar>
              <w:top w:w="50" w:type="dxa"/>
              <w:left w:w="100" w:type="dxa"/>
            </w:tcMar>
            <w:vAlign w:val="center"/>
          </w:tcPr>
          <w:p w:rsidR="00BB6F59" w:rsidRDefault="00BB6F59">
            <w:pPr>
              <w:spacing w:after="0"/>
              <w:ind w:left="135"/>
              <w:jc w:val="center"/>
            </w:pPr>
          </w:p>
        </w:tc>
        <w:tc>
          <w:tcPr>
            <w:tcW w:w="1823" w:type="dxa"/>
            <w:tcMar>
              <w:top w:w="50" w:type="dxa"/>
              <w:left w:w="100" w:type="dxa"/>
            </w:tcMar>
            <w:vAlign w:val="center"/>
          </w:tcPr>
          <w:p w:rsidR="00BB6F59" w:rsidRDefault="00BB6F59">
            <w:pPr>
              <w:spacing w:after="0"/>
              <w:ind w:left="135"/>
              <w:jc w:val="center"/>
            </w:pPr>
          </w:p>
        </w:tc>
        <w:tc>
          <w:tcPr>
            <w:tcW w:w="2741" w:type="dxa"/>
            <w:tcMar>
              <w:top w:w="50" w:type="dxa"/>
              <w:left w:w="100" w:type="dxa"/>
            </w:tcMar>
            <w:vAlign w:val="center"/>
          </w:tcPr>
          <w:p w:rsidR="00BB6F59" w:rsidRDefault="00BB6F59">
            <w:pPr>
              <w:spacing w:after="0"/>
              <w:ind w:left="135"/>
            </w:pPr>
          </w:p>
        </w:tc>
      </w:tr>
      <w:tr w:rsidR="00BB6F59">
        <w:trPr>
          <w:trHeight w:val="144"/>
          <w:tblCellSpacing w:w="0" w:type="dxa"/>
        </w:trPr>
        <w:tc>
          <w:tcPr>
            <w:tcW w:w="520" w:type="dxa"/>
            <w:tcMar>
              <w:top w:w="50" w:type="dxa"/>
              <w:left w:w="100" w:type="dxa"/>
            </w:tcMar>
            <w:vAlign w:val="center"/>
          </w:tcPr>
          <w:p w:rsidR="00BB6F59" w:rsidRDefault="00EA6F68">
            <w:pPr>
              <w:spacing w:after="0"/>
            </w:pPr>
            <w:r>
              <w:rPr>
                <w:rFonts w:ascii="Times New Roman" w:hAnsi="Times New Roman"/>
                <w:color w:val="000000"/>
                <w:sz w:val="24"/>
              </w:rPr>
              <w:t>2.2</w:t>
            </w:r>
          </w:p>
        </w:tc>
        <w:tc>
          <w:tcPr>
            <w:tcW w:w="2640" w:type="dxa"/>
            <w:tcMar>
              <w:top w:w="50" w:type="dxa"/>
              <w:left w:w="100" w:type="dxa"/>
            </w:tcMar>
            <w:vAlign w:val="center"/>
          </w:tcPr>
          <w:p w:rsidR="00BB6F59" w:rsidRDefault="00EA6F68">
            <w:pPr>
              <w:spacing w:after="0"/>
              <w:ind w:left="135"/>
            </w:pPr>
            <w:r>
              <w:rPr>
                <w:rFonts w:ascii="Times New Roman" w:hAnsi="Times New Roman"/>
                <w:color w:val="000000"/>
                <w:sz w:val="24"/>
              </w:rPr>
              <w:t>Умножение и деление</w:t>
            </w:r>
          </w:p>
        </w:tc>
        <w:tc>
          <w:tcPr>
            <w:tcW w:w="1011"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BB6F59" w:rsidRDefault="00BB6F59">
            <w:pPr>
              <w:spacing w:after="0"/>
              <w:ind w:left="135"/>
              <w:jc w:val="center"/>
            </w:pPr>
          </w:p>
        </w:tc>
        <w:tc>
          <w:tcPr>
            <w:tcW w:w="1823" w:type="dxa"/>
            <w:tcMar>
              <w:top w:w="50" w:type="dxa"/>
              <w:left w:w="100" w:type="dxa"/>
            </w:tcMar>
            <w:vAlign w:val="center"/>
          </w:tcPr>
          <w:p w:rsidR="00BB6F59" w:rsidRDefault="00BB6F59">
            <w:pPr>
              <w:spacing w:after="0"/>
              <w:ind w:left="135"/>
              <w:jc w:val="center"/>
            </w:pPr>
          </w:p>
        </w:tc>
        <w:tc>
          <w:tcPr>
            <w:tcW w:w="2741" w:type="dxa"/>
            <w:tcMar>
              <w:top w:w="50" w:type="dxa"/>
              <w:left w:w="100" w:type="dxa"/>
            </w:tcMar>
            <w:vAlign w:val="center"/>
          </w:tcPr>
          <w:p w:rsidR="00BB6F59" w:rsidRDefault="00BB6F59">
            <w:pPr>
              <w:spacing w:after="0"/>
              <w:ind w:left="135"/>
            </w:pPr>
          </w:p>
        </w:tc>
      </w:tr>
      <w:tr w:rsidR="00BB6F59">
        <w:trPr>
          <w:trHeight w:val="144"/>
          <w:tblCellSpacing w:w="0" w:type="dxa"/>
        </w:trPr>
        <w:tc>
          <w:tcPr>
            <w:tcW w:w="520" w:type="dxa"/>
            <w:tcMar>
              <w:top w:w="50" w:type="dxa"/>
              <w:left w:w="100" w:type="dxa"/>
            </w:tcMar>
            <w:vAlign w:val="center"/>
          </w:tcPr>
          <w:p w:rsidR="00BB6F59" w:rsidRDefault="00EA6F68">
            <w:pPr>
              <w:spacing w:after="0"/>
            </w:pPr>
            <w:r>
              <w:rPr>
                <w:rFonts w:ascii="Times New Roman" w:hAnsi="Times New Roman"/>
                <w:color w:val="000000"/>
                <w:sz w:val="24"/>
              </w:rPr>
              <w:t>2.3</w:t>
            </w:r>
          </w:p>
        </w:tc>
        <w:tc>
          <w:tcPr>
            <w:tcW w:w="2640"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Арифметические действия с числами в пределах 100</w:t>
            </w:r>
          </w:p>
        </w:tc>
        <w:tc>
          <w:tcPr>
            <w:tcW w:w="1011"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12 </w:t>
            </w:r>
          </w:p>
        </w:tc>
        <w:tc>
          <w:tcPr>
            <w:tcW w:w="1738" w:type="dxa"/>
            <w:tcMar>
              <w:top w:w="50" w:type="dxa"/>
              <w:left w:w="100" w:type="dxa"/>
            </w:tcMar>
            <w:vAlign w:val="center"/>
          </w:tcPr>
          <w:p w:rsidR="00BB6F59" w:rsidRDefault="00BB6F59">
            <w:pPr>
              <w:spacing w:after="0"/>
              <w:ind w:left="135"/>
              <w:jc w:val="center"/>
            </w:pPr>
          </w:p>
        </w:tc>
        <w:tc>
          <w:tcPr>
            <w:tcW w:w="1823" w:type="dxa"/>
            <w:tcMar>
              <w:top w:w="50" w:type="dxa"/>
              <w:left w:w="100" w:type="dxa"/>
            </w:tcMar>
            <w:vAlign w:val="center"/>
          </w:tcPr>
          <w:p w:rsidR="00BB6F59" w:rsidRDefault="00BB6F59">
            <w:pPr>
              <w:spacing w:after="0"/>
              <w:ind w:left="135"/>
              <w:jc w:val="center"/>
            </w:pPr>
          </w:p>
        </w:tc>
        <w:tc>
          <w:tcPr>
            <w:tcW w:w="2741"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56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BB6F59">
        <w:trPr>
          <w:trHeight w:val="144"/>
          <w:tblCellSpacing w:w="0" w:type="dxa"/>
        </w:trPr>
        <w:tc>
          <w:tcPr>
            <w:tcW w:w="520" w:type="dxa"/>
            <w:tcMar>
              <w:top w:w="50" w:type="dxa"/>
              <w:left w:w="100" w:type="dxa"/>
            </w:tcMar>
            <w:vAlign w:val="center"/>
          </w:tcPr>
          <w:p w:rsidR="00BB6F59" w:rsidRDefault="00EA6F68">
            <w:pPr>
              <w:spacing w:after="0"/>
            </w:pPr>
            <w:r>
              <w:rPr>
                <w:rFonts w:ascii="Times New Roman" w:hAnsi="Times New Roman"/>
                <w:color w:val="000000"/>
                <w:sz w:val="24"/>
              </w:rPr>
              <w:t>3.1</w:t>
            </w:r>
          </w:p>
        </w:tc>
        <w:tc>
          <w:tcPr>
            <w:tcW w:w="2640" w:type="dxa"/>
            <w:tcMar>
              <w:top w:w="50" w:type="dxa"/>
              <w:left w:w="100" w:type="dxa"/>
            </w:tcMar>
            <w:vAlign w:val="center"/>
          </w:tcPr>
          <w:p w:rsidR="00BB6F59" w:rsidRDefault="00EA6F68">
            <w:pPr>
              <w:spacing w:after="0"/>
              <w:ind w:left="135"/>
            </w:pPr>
            <w:r>
              <w:rPr>
                <w:rFonts w:ascii="Times New Roman" w:hAnsi="Times New Roman"/>
                <w:color w:val="000000"/>
                <w:sz w:val="24"/>
              </w:rPr>
              <w:t>Текстовые задачи</w:t>
            </w:r>
          </w:p>
        </w:tc>
        <w:tc>
          <w:tcPr>
            <w:tcW w:w="1011"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BB6F59" w:rsidRDefault="00BB6F59">
            <w:pPr>
              <w:spacing w:after="0"/>
              <w:ind w:left="135"/>
              <w:jc w:val="center"/>
            </w:pPr>
          </w:p>
        </w:tc>
        <w:tc>
          <w:tcPr>
            <w:tcW w:w="1823" w:type="dxa"/>
            <w:tcMar>
              <w:top w:w="50" w:type="dxa"/>
              <w:left w:w="100" w:type="dxa"/>
            </w:tcMar>
            <w:vAlign w:val="center"/>
          </w:tcPr>
          <w:p w:rsidR="00BB6F59" w:rsidRDefault="00BB6F59">
            <w:pPr>
              <w:spacing w:after="0"/>
              <w:ind w:left="135"/>
              <w:jc w:val="center"/>
            </w:pPr>
          </w:p>
        </w:tc>
        <w:tc>
          <w:tcPr>
            <w:tcW w:w="2741"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BB6F59" w:rsidRDefault="00BB6F59"/>
        </w:tc>
      </w:tr>
      <w:tr w:rsidR="00BB6F59" w:rsidRPr="00EA6F68">
        <w:trPr>
          <w:trHeight w:val="144"/>
          <w:tblCellSpacing w:w="0" w:type="dxa"/>
        </w:trPr>
        <w:tc>
          <w:tcPr>
            <w:tcW w:w="0" w:type="auto"/>
            <w:gridSpan w:val="6"/>
            <w:tcMar>
              <w:top w:w="50" w:type="dxa"/>
              <w:left w:w="100" w:type="dxa"/>
            </w:tcMar>
            <w:vAlign w:val="center"/>
          </w:tcPr>
          <w:p w:rsidR="00BB6F59" w:rsidRPr="00EA6F68" w:rsidRDefault="00EA6F68">
            <w:pPr>
              <w:spacing w:after="0"/>
              <w:ind w:left="135"/>
            </w:pPr>
            <w:r w:rsidRPr="00EA6F68">
              <w:rPr>
                <w:rFonts w:ascii="Times New Roman" w:hAnsi="Times New Roman"/>
                <w:b/>
                <w:color w:val="000000"/>
                <w:sz w:val="24"/>
              </w:rPr>
              <w:t>Раздел 4.</w:t>
            </w:r>
            <w:r w:rsidRPr="00EA6F68">
              <w:rPr>
                <w:rFonts w:ascii="Times New Roman" w:hAnsi="Times New Roman"/>
                <w:color w:val="000000"/>
                <w:sz w:val="24"/>
              </w:rPr>
              <w:t xml:space="preserve"> </w:t>
            </w:r>
            <w:r w:rsidRPr="00EA6F68">
              <w:rPr>
                <w:rFonts w:ascii="Times New Roman" w:hAnsi="Times New Roman"/>
                <w:b/>
                <w:color w:val="000000"/>
                <w:sz w:val="24"/>
              </w:rPr>
              <w:t>Пространственные отношения и геометрические фигуры</w:t>
            </w:r>
          </w:p>
        </w:tc>
      </w:tr>
      <w:tr w:rsidR="00BB6F59">
        <w:trPr>
          <w:trHeight w:val="144"/>
          <w:tblCellSpacing w:w="0" w:type="dxa"/>
        </w:trPr>
        <w:tc>
          <w:tcPr>
            <w:tcW w:w="520" w:type="dxa"/>
            <w:tcMar>
              <w:top w:w="50" w:type="dxa"/>
              <w:left w:w="100" w:type="dxa"/>
            </w:tcMar>
            <w:vAlign w:val="center"/>
          </w:tcPr>
          <w:p w:rsidR="00BB6F59" w:rsidRDefault="00EA6F68">
            <w:pPr>
              <w:spacing w:after="0"/>
            </w:pPr>
            <w:r>
              <w:rPr>
                <w:rFonts w:ascii="Times New Roman" w:hAnsi="Times New Roman"/>
                <w:color w:val="000000"/>
                <w:sz w:val="24"/>
              </w:rPr>
              <w:t>4.1</w:t>
            </w:r>
          </w:p>
        </w:tc>
        <w:tc>
          <w:tcPr>
            <w:tcW w:w="2640" w:type="dxa"/>
            <w:tcMar>
              <w:top w:w="50" w:type="dxa"/>
              <w:left w:w="100" w:type="dxa"/>
            </w:tcMar>
            <w:vAlign w:val="center"/>
          </w:tcPr>
          <w:p w:rsidR="00BB6F59" w:rsidRDefault="00EA6F68">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BB6F59" w:rsidRDefault="00BB6F59">
            <w:pPr>
              <w:spacing w:after="0"/>
              <w:ind w:left="135"/>
              <w:jc w:val="center"/>
            </w:pPr>
          </w:p>
        </w:tc>
        <w:tc>
          <w:tcPr>
            <w:tcW w:w="1823" w:type="dxa"/>
            <w:tcMar>
              <w:top w:w="50" w:type="dxa"/>
              <w:left w:w="100" w:type="dxa"/>
            </w:tcMar>
            <w:vAlign w:val="center"/>
          </w:tcPr>
          <w:p w:rsidR="00BB6F59" w:rsidRDefault="00BB6F59">
            <w:pPr>
              <w:spacing w:after="0"/>
              <w:ind w:left="135"/>
              <w:jc w:val="center"/>
            </w:pPr>
          </w:p>
        </w:tc>
        <w:tc>
          <w:tcPr>
            <w:tcW w:w="2741" w:type="dxa"/>
            <w:tcMar>
              <w:top w:w="50" w:type="dxa"/>
              <w:left w:w="100" w:type="dxa"/>
            </w:tcMar>
            <w:vAlign w:val="center"/>
          </w:tcPr>
          <w:p w:rsidR="00BB6F59" w:rsidRDefault="00BB6F59">
            <w:pPr>
              <w:spacing w:after="0"/>
              <w:ind w:left="135"/>
            </w:pPr>
          </w:p>
        </w:tc>
      </w:tr>
      <w:tr w:rsidR="00BB6F59">
        <w:trPr>
          <w:trHeight w:val="144"/>
          <w:tblCellSpacing w:w="0" w:type="dxa"/>
        </w:trPr>
        <w:tc>
          <w:tcPr>
            <w:tcW w:w="520" w:type="dxa"/>
            <w:tcMar>
              <w:top w:w="50" w:type="dxa"/>
              <w:left w:w="100" w:type="dxa"/>
            </w:tcMar>
            <w:vAlign w:val="center"/>
          </w:tcPr>
          <w:p w:rsidR="00BB6F59" w:rsidRDefault="00EA6F68">
            <w:pPr>
              <w:spacing w:after="0"/>
            </w:pPr>
            <w:r>
              <w:rPr>
                <w:rFonts w:ascii="Times New Roman" w:hAnsi="Times New Roman"/>
                <w:color w:val="000000"/>
                <w:sz w:val="24"/>
              </w:rPr>
              <w:t>4.2</w:t>
            </w:r>
          </w:p>
        </w:tc>
        <w:tc>
          <w:tcPr>
            <w:tcW w:w="2640" w:type="dxa"/>
            <w:tcMar>
              <w:top w:w="50" w:type="dxa"/>
              <w:left w:w="100" w:type="dxa"/>
            </w:tcMar>
            <w:vAlign w:val="center"/>
          </w:tcPr>
          <w:p w:rsidR="00BB6F59" w:rsidRDefault="00EA6F68">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BB6F59" w:rsidRDefault="00BB6F59">
            <w:pPr>
              <w:spacing w:after="0"/>
              <w:ind w:left="135"/>
              <w:jc w:val="center"/>
            </w:pPr>
          </w:p>
        </w:tc>
        <w:tc>
          <w:tcPr>
            <w:tcW w:w="1823" w:type="dxa"/>
            <w:tcMar>
              <w:top w:w="50" w:type="dxa"/>
              <w:left w:w="100" w:type="dxa"/>
            </w:tcMar>
            <w:vAlign w:val="center"/>
          </w:tcPr>
          <w:p w:rsidR="00BB6F59" w:rsidRDefault="00BB6F59">
            <w:pPr>
              <w:spacing w:after="0"/>
              <w:ind w:left="135"/>
              <w:jc w:val="center"/>
            </w:pPr>
          </w:p>
        </w:tc>
        <w:tc>
          <w:tcPr>
            <w:tcW w:w="2741"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BB6F59">
        <w:trPr>
          <w:trHeight w:val="144"/>
          <w:tblCellSpacing w:w="0" w:type="dxa"/>
        </w:trPr>
        <w:tc>
          <w:tcPr>
            <w:tcW w:w="520" w:type="dxa"/>
            <w:tcMar>
              <w:top w:w="50" w:type="dxa"/>
              <w:left w:w="100" w:type="dxa"/>
            </w:tcMar>
            <w:vAlign w:val="center"/>
          </w:tcPr>
          <w:p w:rsidR="00BB6F59" w:rsidRDefault="00EA6F68">
            <w:pPr>
              <w:spacing w:after="0"/>
            </w:pPr>
            <w:r>
              <w:rPr>
                <w:rFonts w:ascii="Times New Roman" w:hAnsi="Times New Roman"/>
                <w:color w:val="000000"/>
                <w:sz w:val="24"/>
              </w:rPr>
              <w:t>5.1</w:t>
            </w:r>
          </w:p>
        </w:tc>
        <w:tc>
          <w:tcPr>
            <w:tcW w:w="2640" w:type="dxa"/>
            <w:tcMar>
              <w:top w:w="50" w:type="dxa"/>
              <w:left w:w="100" w:type="dxa"/>
            </w:tcMar>
            <w:vAlign w:val="center"/>
          </w:tcPr>
          <w:p w:rsidR="00BB6F59" w:rsidRDefault="00EA6F68">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BB6F59" w:rsidRDefault="00BB6F59">
            <w:pPr>
              <w:spacing w:after="0"/>
              <w:ind w:left="135"/>
              <w:jc w:val="center"/>
            </w:pPr>
          </w:p>
        </w:tc>
        <w:tc>
          <w:tcPr>
            <w:tcW w:w="1823" w:type="dxa"/>
            <w:tcMar>
              <w:top w:w="50" w:type="dxa"/>
              <w:left w:w="100" w:type="dxa"/>
            </w:tcMar>
            <w:vAlign w:val="center"/>
          </w:tcPr>
          <w:p w:rsidR="00BB6F59" w:rsidRDefault="00BB6F59">
            <w:pPr>
              <w:spacing w:after="0"/>
              <w:ind w:left="135"/>
              <w:jc w:val="center"/>
            </w:pPr>
          </w:p>
        </w:tc>
        <w:tc>
          <w:tcPr>
            <w:tcW w:w="2741"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lastRenderedPageBreak/>
              <w:t>Итого по разделу</w:t>
            </w:r>
          </w:p>
        </w:tc>
        <w:tc>
          <w:tcPr>
            <w:tcW w:w="158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BB6F59" w:rsidRDefault="00BB6F59">
            <w:pPr>
              <w:spacing w:after="0"/>
              <w:ind w:left="135"/>
              <w:jc w:val="center"/>
            </w:pPr>
          </w:p>
        </w:tc>
        <w:tc>
          <w:tcPr>
            <w:tcW w:w="1823" w:type="dxa"/>
            <w:tcMar>
              <w:top w:w="50" w:type="dxa"/>
              <w:left w:w="100" w:type="dxa"/>
            </w:tcMar>
            <w:vAlign w:val="center"/>
          </w:tcPr>
          <w:p w:rsidR="00BB6F59" w:rsidRDefault="00BB6F59">
            <w:pPr>
              <w:spacing w:after="0"/>
              <w:ind w:left="135"/>
              <w:jc w:val="center"/>
            </w:pPr>
          </w:p>
        </w:tc>
        <w:tc>
          <w:tcPr>
            <w:tcW w:w="2741"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Итоговый контроль (контрольные и проверочные работы)</w:t>
            </w:r>
          </w:p>
        </w:tc>
        <w:tc>
          <w:tcPr>
            <w:tcW w:w="158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8 </w:t>
            </w:r>
          </w:p>
        </w:tc>
        <w:tc>
          <w:tcPr>
            <w:tcW w:w="1738"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rsidR="00BB6F59" w:rsidRDefault="00BB6F59">
            <w:pPr>
              <w:spacing w:after="0"/>
              <w:ind w:left="135"/>
              <w:jc w:val="center"/>
            </w:pPr>
          </w:p>
        </w:tc>
        <w:tc>
          <w:tcPr>
            <w:tcW w:w="2741"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ОБЩЕЕ КОЛИЧЕСТВО ЧАСОВ ПО ПРОГРАММЕ</w:t>
            </w:r>
          </w:p>
        </w:tc>
        <w:tc>
          <w:tcPr>
            <w:tcW w:w="158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EA6F68">
      <w:pPr>
        <w:spacing w:after="0" w:line="1" w:lineRule="atLeast"/>
        <w:ind w:left="120"/>
      </w:pPr>
      <w:r>
        <w:rPr>
          <w:rFonts w:ascii="Times New Roman" w:hAnsi="Times New Roman"/>
          <w:b/>
          <w:color w:val="000000"/>
          <w:sz w:val="24"/>
        </w:rPr>
        <w:lastRenderedPageBreak/>
        <w:t xml:space="preserve"> 3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353"/>
        <w:gridCol w:w="5175"/>
        <w:gridCol w:w="1644"/>
        <w:gridCol w:w="1909"/>
        <w:gridCol w:w="1980"/>
        <w:gridCol w:w="2836"/>
      </w:tblGrid>
      <w:tr w:rsidR="00BB6F59">
        <w:trPr>
          <w:trHeight w:val="144"/>
          <w:tblCellSpacing w:w="0" w:type="dxa"/>
        </w:trPr>
        <w:tc>
          <w:tcPr>
            <w:tcW w:w="520"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2640"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Наименование разделов и тем программы </w:t>
            </w:r>
          </w:p>
          <w:p w:rsidR="00BB6F59" w:rsidRDefault="00BB6F59">
            <w:pPr>
              <w:spacing w:after="0"/>
              <w:ind w:left="135"/>
            </w:pPr>
          </w:p>
        </w:tc>
        <w:tc>
          <w:tcPr>
            <w:tcW w:w="0" w:type="auto"/>
            <w:gridSpan w:val="3"/>
            <w:tcMar>
              <w:top w:w="50" w:type="dxa"/>
              <w:left w:w="100" w:type="dxa"/>
            </w:tcMar>
            <w:vAlign w:val="center"/>
          </w:tcPr>
          <w:p w:rsidR="00BB6F59" w:rsidRDefault="00EA6F68">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c>
          <w:tcPr>
            <w:tcW w:w="1011"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Всего </w:t>
            </w:r>
          </w:p>
          <w:p w:rsidR="00BB6F59" w:rsidRDefault="00BB6F59">
            <w:pPr>
              <w:spacing w:after="0"/>
              <w:ind w:left="135"/>
            </w:pPr>
          </w:p>
        </w:tc>
        <w:tc>
          <w:tcPr>
            <w:tcW w:w="1738"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Контрольные работы </w:t>
            </w:r>
          </w:p>
          <w:p w:rsidR="00BB6F59" w:rsidRDefault="00BB6F59">
            <w:pPr>
              <w:spacing w:after="0"/>
              <w:ind w:left="135"/>
            </w:pPr>
          </w:p>
        </w:tc>
        <w:tc>
          <w:tcPr>
            <w:tcW w:w="1823"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Практические работы </w:t>
            </w:r>
          </w:p>
          <w:p w:rsidR="00BB6F59" w:rsidRDefault="00BB6F59">
            <w:pPr>
              <w:spacing w:after="0"/>
              <w:ind w:left="135"/>
            </w:pPr>
          </w:p>
        </w:tc>
        <w:tc>
          <w:tcPr>
            <w:tcW w:w="0" w:type="auto"/>
            <w:vMerge/>
            <w:tcBorders>
              <w:top w:val="nil"/>
            </w:tcBorders>
            <w:tcMar>
              <w:top w:w="50" w:type="dxa"/>
              <w:left w:w="100" w:type="dxa"/>
            </w:tcMar>
          </w:tcPr>
          <w:p w:rsidR="00BB6F59" w:rsidRDefault="00BB6F59"/>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BB6F59">
        <w:trPr>
          <w:trHeight w:val="144"/>
          <w:tblCellSpacing w:w="0" w:type="dxa"/>
        </w:trPr>
        <w:tc>
          <w:tcPr>
            <w:tcW w:w="520" w:type="dxa"/>
            <w:tcMar>
              <w:top w:w="50" w:type="dxa"/>
              <w:left w:w="100" w:type="dxa"/>
            </w:tcMar>
            <w:vAlign w:val="center"/>
          </w:tcPr>
          <w:p w:rsidR="00BB6F59" w:rsidRDefault="00EA6F68">
            <w:pPr>
              <w:spacing w:after="0"/>
            </w:pPr>
            <w:r>
              <w:rPr>
                <w:rFonts w:ascii="Times New Roman" w:hAnsi="Times New Roman"/>
                <w:color w:val="000000"/>
                <w:sz w:val="24"/>
              </w:rPr>
              <w:t>1.1</w:t>
            </w:r>
          </w:p>
        </w:tc>
        <w:tc>
          <w:tcPr>
            <w:tcW w:w="2640" w:type="dxa"/>
            <w:tcMar>
              <w:top w:w="50" w:type="dxa"/>
              <w:left w:w="100" w:type="dxa"/>
            </w:tcMar>
            <w:vAlign w:val="center"/>
          </w:tcPr>
          <w:p w:rsidR="00BB6F59" w:rsidRDefault="00EA6F68">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BB6F59" w:rsidRDefault="00BB6F59">
            <w:pPr>
              <w:spacing w:after="0"/>
              <w:ind w:left="135"/>
              <w:jc w:val="center"/>
            </w:pPr>
          </w:p>
        </w:tc>
        <w:tc>
          <w:tcPr>
            <w:tcW w:w="1823" w:type="dxa"/>
            <w:tcMar>
              <w:top w:w="50" w:type="dxa"/>
              <w:left w:w="100" w:type="dxa"/>
            </w:tcMar>
            <w:vAlign w:val="center"/>
          </w:tcPr>
          <w:p w:rsidR="00BB6F59" w:rsidRDefault="00BB6F59">
            <w:pPr>
              <w:spacing w:after="0"/>
              <w:ind w:left="135"/>
              <w:jc w:val="center"/>
            </w:pPr>
          </w:p>
        </w:tc>
        <w:tc>
          <w:tcPr>
            <w:tcW w:w="2741" w:type="dxa"/>
            <w:tcMar>
              <w:top w:w="50" w:type="dxa"/>
              <w:left w:w="100" w:type="dxa"/>
            </w:tcMar>
            <w:vAlign w:val="center"/>
          </w:tcPr>
          <w:p w:rsidR="00BB6F59" w:rsidRDefault="00BB6F59">
            <w:pPr>
              <w:spacing w:after="0"/>
              <w:ind w:left="135"/>
            </w:pPr>
          </w:p>
        </w:tc>
      </w:tr>
      <w:tr w:rsidR="00BB6F59">
        <w:trPr>
          <w:trHeight w:val="144"/>
          <w:tblCellSpacing w:w="0" w:type="dxa"/>
        </w:trPr>
        <w:tc>
          <w:tcPr>
            <w:tcW w:w="520" w:type="dxa"/>
            <w:tcMar>
              <w:top w:w="50" w:type="dxa"/>
              <w:left w:w="100" w:type="dxa"/>
            </w:tcMar>
            <w:vAlign w:val="center"/>
          </w:tcPr>
          <w:p w:rsidR="00BB6F59" w:rsidRDefault="00EA6F68">
            <w:pPr>
              <w:spacing w:after="0"/>
            </w:pPr>
            <w:r>
              <w:rPr>
                <w:rFonts w:ascii="Times New Roman" w:hAnsi="Times New Roman"/>
                <w:color w:val="000000"/>
                <w:sz w:val="24"/>
              </w:rPr>
              <w:t>1.2</w:t>
            </w:r>
          </w:p>
        </w:tc>
        <w:tc>
          <w:tcPr>
            <w:tcW w:w="2640" w:type="dxa"/>
            <w:tcMar>
              <w:top w:w="50" w:type="dxa"/>
              <w:left w:w="100" w:type="dxa"/>
            </w:tcMar>
            <w:vAlign w:val="center"/>
          </w:tcPr>
          <w:p w:rsidR="00BB6F59" w:rsidRDefault="00EA6F68">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BB6F59" w:rsidRDefault="00BB6F59">
            <w:pPr>
              <w:spacing w:after="0"/>
              <w:ind w:left="135"/>
              <w:jc w:val="center"/>
            </w:pPr>
          </w:p>
        </w:tc>
        <w:tc>
          <w:tcPr>
            <w:tcW w:w="1823" w:type="dxa"/>
            <w:tcMar>
              <w:top w:w="50" w:type="dxa"/>
              <w:left w:w="100" w:type="dxa"/>
            </w:tcMar>
            <w:vAlign w:val="center"/>
          </w:tcPr>
          <w:p w:rsidR="00BB6F59" w:rsidRDefault="00BB6F59">
            <w:pPr>
              <w:spacing w:after="0"/>
              <w:ind w:left="135"/>
              <w:jc w:val="center"/>
            </w:pPr>
          </w:p>
        </w:tc>
        <w:tc>
          <w:tcPr>
            <w:tcW w:w="2741"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BB6F59">
        <w:trPr>
          <w:trHeight w:val="144"/>
          <w:tblCellSpacing w:w="0" w:type="dxa"/>
        </w:trPr>
        <w:tc>
          <w:tcPr>
            <w:tcW w:w="520" w:type="dxa"/>
            <w:tcMar>
              <w:top w:w="50" w:type="dxa"/>
              <w:left w:w="100" w:type="dxa"/>
            </w:tcMar>
            <w:vAlign w:val="center"/>
          </w:tcPr>
          <w:p w:rsidR="00BB6F59" w:rsidRDefault="00EA6F68">
            <w:pPr>
              <w:spacing w:after="0"/>
            </w:pPr>
            <w:r>
              <w:rPr>
                <w:rFonts w:ascii="Times New Roman" w:hAnsi="Times New Roman"/>
                <w:color w:val="000000"/>
                <w:sz w:val="24"/>
              </w:rPr>
              <w:t>2.1</w:t>
            </w:r>
          </w:p>
        </w:tc>
        <w:tc>
          <w:tcPr>
            <w:tcW w:w="2640" w:type="dxa"/>
            <w:tcMar>
              <w:top w:w="50" w:type="dxa"/>
              <w:left w:w="100" w:type="dxa"/>
            </w:tcMar>
            <w:vAlign w:val="center"/>
          </w:tcPr>
          <w:p w:rsidR="00BB6F59" w:rsidRDefault="00EA6F68">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40 </w:t>
            </w:r>
          </w:p>
        </w:tc>
        <w:tc>
          <w:tcPr>
            <w:tcW w:w="1738" w:type="dxa"/>
            <w:tcMar>
              <w:top w:w="50" w:type="dxa"/>
              <w:left w:w="100" w:type="dxa"/>
            </w:tcMar>
            <w:vAlign w:val="center"/>
          </w:tcPr>
          <w:p w:rsidR="00BB6F59" w:rsidRDefault="00BB6F59">
            <w:pPr>
              <w:spacing w:after="0"/>
              <w:ind w:left="135"/>
              <w:jc w:val="center"/>
            </w:pPr>
          </w:p>
        </w:tc>
        <w:tc>
          <w:tcPr>
            <w:tcW w:w="1823" w:type="dxa"/>
            <w:tcMar>
              <w:top w:w="50" w:type="dxa"/>
              <w:left w:w="100" w:type="dxa"/>
            </w:tcMar>
            <w:vAlign w:val="center"/>
          </w:tcPr>
          <w:p w:rsidR="00BB6F59" w:rsidRDefault="00BB6F59">
            <w:pPr>
              <w:spacing w:after="0"/>
              <w:ind w:left="135"/>
              <w:jc w:val="center"/>
            </w:pPr>
          </w:p>
        </w:tc>
        <w:tc>
          <w:tcPr>
            <w:tcW w:w="2741" w:type="dxa"/>
            <w:tcMar>
              <w:top w:w="50" w:type="dxa"/>
              <w:left w:w="100" w:type="dxa"/>
            </w:tcMar>
            <w:vAlign w:val="center"/>
          </w:tcPr>
          <w:p w:rsidR="00BB6F59" w:rsidRDefault="00BB6F59">
            <w:pPr>
              <w:spacing w:after="0"/>
              <w:ind w:left="135"/>
            </w:pPr>
          </w:p>
        </w:tc>
      </w:tr>
      <w:tr w:rsidR="00BB6F59">
        <w:trPr>
          <w:trHeight w:val="144"/>
          <w:tblCellSpacing w:w="0" w:type="dxa"/>
        </w:trPr>
        <w:tc>
          <w:tcPr>
            <w:tcW w:w="520" w:type="dxa"/>
            <w:tcMar>
              <w:top w:w="50" w:type="dxa"/>
              <w:left w:w="100" w:type="dxa"/>
            </w:tcMar>
            <w:vAlign w:val="center"/>
          </w:tcPr>
          <w:p w:rsidR="00BB6F59" w:rsidRDefault="00EA6F68">
            <w:pPr>
              <w:spacing w:after="0"/>
            </w:pPr>
            <w:r>
              <w:rPr>
                <w:rFonts w:ascii="Times New Roman" w:hAnsi="Times New Roman"/>
                <w:color w:val="000000"/>
                <w:sz w:val="24"/>
              </w:rPr>
              <w:t>2.2</w:t>
            </w:r>
          </w:p>
        </w:tc>
        <w:tc>
          <w:tcPr>
            <w:tcW w:w="2640" w:type="dxa"/>
            <w:tcMar>
              <w:top w:w="50" w:type="dxa"/>
              <w:left w:w="100" w:type="dxa"/>
            </w:tcMar>
            <w:vAlign w:val="center"/>
          </w:tcPr>
          <w:p w:rsidR="00BB6F59" w:rsidRDefault="00EA6F68">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BB6F59" w:rsidRDefault="00BB6F59">
            <w:pPr>
              <w:spacing w:after="0"/>
              <w:ind w:left="135"/>
              <w:jc w:val="center"/>
            </w:pPr>
          </w:p>
        </w:tc>
        <w:tc>
          <w:tcPr>
            <w:tcW w:w="1823" w:type="dxa"/>
            <w:tcMar>
              <w:top w:w="50" w:type="dxa"/>
              <w:left w:w="100" w:type="dxa"/>
            </w:tcMar>
            <w:vAlign w:val="center"/>
          </w:tcPr>
          <w:p w:rsidR="00BB6F59" w:rsidRDefault="00BB6F59">
            <w:pPr>
              <w:spacing w:after="0"/>
              <w:ind w:left="135"/>
              <w:jc w:val="center"/>
            </w:pPr>
          </w:p>
        </w:tc>
        <w:tc>
          <w:tcPr>
            <w:tcW w:w="2741"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47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BB6F59">
        <w:trPr>
          <w:trHeight w:val="144"/>
          <w:tblCellSpacing w:w="0" w:type="dxa"/>
        </w:trPr>
        <w:tc>
          <w:tcPr>
            <w:tcW w:w="520" w:type="dxa"/>
            <w:tcMar>
              <w:top w:w="50" w:type="dxa"/>
              <w:left w:w="100" w:type="dxa"/>
            </w:tcMar>
            <w:vAlign w:val="center"/>
          </w:tcPr>
          <w:p w:rsidR="00BB6F59" w:rsidRDefault="00EA6F68">
            <w:pPr>
              <w:spacing w:after="0"/>
            </w:pPr>
            <w:r>
              <w:rPr>
                <w:rFonts w:ascii="Times New Roman" w:hAnsi="Times New Roman"/>
                <w:color w:val="000000"/>
                <w:sz w:val="24"/>
              </w:rPr>
              <w:t>3.1</w:t>
            </w:r>
          </w:p>
        </w:tc>
        <w:tc>
          <w:tcPr>
            <w:tcW w:w="2640" w:type="dxa"/>
            <w:tcMar>
              <w:top w:w="50" w:type="dxa"/>
              <w:left w:w="100" w:type="dxa"/>
            </w:tcMar>
            <w:vAlign w:val="center"/>
          </w:tcPr>
          <w:p w:rsidR="00BB6F59" w:rsidRDefault="00EA6F68">
            <w:pPr>
              <w:spacing w:after="0"/>
              <w:ind w:left="135"/>
            </w:pPr>
            <w:r>
              <w:rPr>
                <w:rFonts w:ascii="Times New Roman" w:hAnsi="Times New Roman"/>
                <w:color w:val="000000"/>
                <w:sz w:val="24"/>
              </w:rPr>
              <w:t>Работа с текстовой задачей</w:t>
            </w:r>
          </w:p>
        </w:tc>
        <w:tc>
          <w:tcPr>
            <w:tcW w:w="1011"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BB6F59" w:rsidRDefault="00BB6F59">
            <w:pPr>
              <w:spacing w:after="0"/>
              <w:ind w:left="135"/>
              <w:jc w:val="center"/>
            </w:pPr>
          </w:p>
        </w:tc>
        <w:tc>
          <w:tcPr>
            <w:tcW w:w="1823" w:type="dxa"/>
            <w:tcMar>
              <w:top w:w="50" w:type="dxa"/>
              <w:left w:w="100" w:type="dxa"/>
            </w:tcMar>
            <w:vAlign w:val="center"/>
          </w:tcPr>
          <w:p w:rsidR="00BB6F59" w:rsidRDefault="00BB6F59">
            <w:pPr>
              <w:spacing w:after="0"/>
              <w:ind w:left="135"/>
              <w:jc w:val="center"/>
            </w:pPr>
          </w:p>
        </w:tc>
        <w:tc>
          <w:tcPr>
            <w:tcW w:w="2741" w:type="dxa"/>
            <w:tcMar>
              <w:top w:w="50" w:type="dxa"/>
              <w:left w:w="100" w:type="dxa"/>
            </w:tcMar>
            <w:vAlign w:val="center"/>
          </w:tcPr>
          <w:p w:rsidR="00BB6F59" w:rsidRDefault="00BB6F59">
            <w:pPr>
              <w:spacing w:after="0"/>
              <w:ind w:left="135"/>
            </w:pPr>
          </w:p>
        </w:tc>
      </w:tr>
      <w:tr w:rsidR="00BB6F59">
        <w:trPr>
          <w:trHeight w:val="144"/>
          <w:tblCellSpacing w:w="0" w:type="dxa"/>
        </w:trPr>
        <w:tc>
          <w:tcPr>
            <w:tcW w:w="520" w:type="dxa"/>
            <w:tcMar>
              <w:top w:w="50" w:type="dxa"/>
              <w:left w:w="100" w:type="dxa"/>
            </w:tcMar>
            <w:vAlign w:val="center"/>
          </w:tcPr>
          <w:p w:rsidR="00BB6F59" w:rsidRDefault="00EA6F68">
            <w:pPr>
              <w:spacing w:after="0"/>
            </w:pPr>
            <w:r>
              <w:rPr>
                <w:rFonts w:ascii="Times New Roman" w:hAnsi="Times New Roman"/>
                <w:color w:val="000000"/>
                <w:sz w:val="24"/>
              </w:rPr>
              <w:t>3.2</w:t>
            </w:r>
          </w:p>
        </w:tc>
        <w:tc>
          <w:tcPr>
            <w:tcW w:w="2640" w:type="dxa"/>
            <w:tcMar>
              <w:top w:w="50" w:type="dxa"/>
              <w:left w:w="100" w:type="dxa"/>
            </w:tcMar>
            <w:vAlign w:val="center"/>
          </w:tcPr>
          <w:p w:rsidR="00BB6F59" w:rsidRDefault="00EA6F68">
            <w:pPr>
              <w:spacing w:after="0"/>
              <w:ind w:left="135"/>
            </w:pPr>
            <w:r>
              <w:rPr>
                <w:rFonts w:ascii="Times New Roman" w:hAnsi="Times New Roman"/>
                <w:color w:val="000000"/>
                <w:sz w:val="24"/>
              </w:rPr>
              <w:t>Решение задач</w:t>
            </w:r>
          </w:p>
        </w:tc>
        <w:tc>
          <w:tcPr>
            <w:tcW w:w="1011"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BB6F59" w:rsidRDefault="00BB6F59">
            <w:pPr>
              <w:spacing w:after="0"/>
              <w:ind w:left="135"/>
              <w:jc w:val="center"/>
            </w:pPr>
          </w:p>
        </w:tc>
        <w:tc>
          <w:tcPr>
            <w:tcW w:w="1823" w:type="dxa"/>
            <w:tcMar>
              <w:top w:w="50" w:type="dxa"/>
              <w:left w:w="100" w:type="dxa"/>
            </w:tcMar>
            <w:vAlign w:val="center"/>
          </w:tcPr>
          <w:p w:rsidR="00BB6F59" w:rsidRDefault="00BB6F59">
            <w:pPr>
              <w:spacing w:after="0"/>
              <w:ind w:left="135"/>
              <w:jc w:val="center"/>
            </w:pPr>
          </w:p>
        </w:tc>
        <w:tc>
          <w:tcPr>
            <w:tcW w:w="2741"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BB6F59" w:rsidRDefault="00BB6F59"/>
        </w:tc>
      </w:tr>
      <w:tr w:rsidR="00BB6F59" w:rsidRPr="00EA6F68">
        <w:trPr>
          <w:trHeight w:val="144"/>
          <w:tblCellSpacing w:w="0" w:type="dxa"/>
        </w:trPr>
        <w:tc>
          <w:tcPr>
            <w:tcW w:w="0" w:type="auto"/>
            <w:gridSpan w:val="6"/>
            <w:tcMar>
              <w:top w:w="50" w:type="dxa"/>
              <w:left w:w="100" w:type="dxa"/>
            </w:tcMar>
            <w:vAlign w:val="center"/>
          </w:tcPr>
          <w:p w:rsidR="00BB6F59" w:rsidRPr="00EA6F68" w:rsidRDefault="00EA6F68">
            <w:pPr>
              <w:spacing w:after="0"/>
              <w:ind w:left="135"/>
            </w:pPr>
            <w:r w:rsidRPr="00EA6F68">
              <w:rPr>
                <w:rFonts w:ascii="Times New Roman" w:hAnsi="Times New Roman"/>
                <w:b/>
                <w:color w:val="000000"/>
                <w:sz w:val="24"/>
              </w:rPr>
              <w:t>Раздел 4.</w:t>
            </w:r>
            <w:r w:rsidRPr="00EA6F68">
              <w:rPr>
                <w:rFonts w:ascii="Times New Roman" w:hAnsi="Times New Roman"/>
                <w:color w:val="000000"/>
                <w:sz w:val="24"/>
              </w:rPr>
              <w:t xml:space="preserve"> </w:t>
            </w:r>
            <w:r w:rsidRPr="00EA6F68">
              <w:rPr>
                <w:rFonts w:ascii="Times New Roman" w:hAnsi="Times New Roman"/>
                <w:b/>
                <w:color w:val="000000"/>
                <w:sz w:val="24"/>
              </w:rPr>
              <w:t>Пространственные отношения и геометрические фигуры</w:t>
            </w:r>
          </w:p>
        </w:tc>
      </w:tr>
      <w:tr w:rsidR="00BB6F59">
        <w:trPr>
          <w:trHeight w:val="144"/>
          <w:tblCellSpacing w:w="0" w:type="dxa"/>
        </w:trPr>
        <w:tc>
          <w:tcPr>
            <w:tcW w:w="520" w:type="dxa"/>
            <w:tcMar>
              <w:top w:w="50" w:type="dxa"/>
              <w:left w:w="100" w:type="dxa"/>
            </w:tcMar>
            <w:vAlign w:val="center"/>
          </w:tcPr>
          <w:p w:rsidR="00BB6F59" w:rsidRDefault="00EA6F68">
            <w:pPr>
              <w:spacing w:after="0"/>
            </w:pPr>
            <w:r>
              <w:rPr>
                <w:rFonts w:ascii="Times New Roman" w:hAnsi="Times New Roman"/>
                <w:color w:val="000000"/>
                <w:sz w:val="24"/>
              </w:rPr>
              <w:t>4.1</w:t>
            </w:r>
          </w:p>
        </w:tc>
        <w:tc>
          <w:tcPr>
            <w:tcW w:w="2640" w:type="dxa"/>
            <w:tcMar>
              <w:top w:w="50" w:type="dxa"/>
              <w:left w:w="100" w:type="dxa"/>
            </w:tcMar>
            <w:vAlign w:val="center"/>
          </w:tcPr>
          <w:p w:rsidR="00BB6F59" w:rsidRDefault="00EA6F68">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BB6F59" w:rsidRDefault="00BB6F59">
            <w:pPr>
              <w:spacing w:after="0"/>
              <w:ind w:left="135"/>
              <w:jc w:val="center"/>
            </w:pPr>
          </w:p>
        </w:tc>
        <w:tc>
          <w:tcPr>
            <w:tcW w:w="1823" w:type="dxa"/>
            <w:tcMar>
              <w:top w:w="50" w:type="dxa"/>
              <w:left w:w="100" w:type="dxa"/>
            </w:tcMar>
            <w:vAlign w:val="center"/>
          </w:tcPr>
          <w:p w:rsidR="00BB6F59" w:rsidRDefault="00BB6F59">
            <w:pPr>
              <w:spacing w:after="0"/>
              <w:ind w:left="135"/>
              <w:jc w:val="center"/>
            </w:pPr>
          </w:p>
        </w:tc>
        <w:tc>
          <w:tcPr>
            <w:tcW w:w="2741" w:type="dxa"/>
            <w:tcMar>
              <w:top w:w="50" w:type="dxa"/>
              <w:left w:w="100" w:type="dxa"/>
            </w:tcMar>
            <w:vAlign w:val="center"/>
          </w:tcPr>
          <w:p w:rsidR="00BB6F59" w:rsidRDefault="00BB6F59">
            <w:pPr>
              <w:spacing w:after="0"/>
              <w:ind w:left="135"/>
            </w:pPr>
          </w:p>
        </w:tc>
      </w:tr>
      <w:tr w:rsidR="00BB6F59">
        <w:trPr>
          <w:trHeight w:val="144"/>
          <w:tblCellSpacing w:w="0" w:type="dxa"/>
        </w:trPr>
        <w:tc>
          <w:tcPr>
            <w:tcW w:w="520" w:type="dxa"/>
            <w:tcMar>
              <w:top w:w="50" w:type="dxa"/>
              <w:left w:w="100" w:type="dxa"/>
            </w:tcMar>
            <w:vAlign w:val="center"/>
          </w:tcPr>
          <w:p w:rsidR="00BB6F59" w:rsidRDefault="00EA6F68">
            <w:pPr>
              <w:spacing w:after="0"/>
            </w:pPr>
            <w:r>
              <w:rPr>
                <w:rFonts w:ascii="Times New Roman" w:hAnsi="Times New Roman"/>
                <w:color w:val="000000"/>
                <w:sz w:val="24"/>
              </w:rPr>
              <w:t>4.2</w:t>
            </w:r>
          </w:p>
        </w:tc>
        <w:tc>
          <w:tcPr>
            <w:tcW w:w="2640" w:type="dxa"/>
            <w:tcMar>
              <w:top w:w="50" w:type="dxa"/>
              <w:left w:w="100" w:type="dxa"/>
            </w:tcMar>
            <w:vAlign w:val="center"/>
          </w:tcPr>
          <w:p w:rsidR="00BB6F59" w:rsidRDefault="00EA6F68">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13 </w:t>
            </w:r>
          </w:p>
        </w:tc>
        <w:tc>
          <w:tcPr>
            <w:tcW w:w="1738" w:type="dxa"/>
            <w:tcMar>
              <w:top w:w="50" w:type="dxa"/>
              <w:left w:w="100" w:type="dxa"/>
            </w:tcMar>
            <w:vAlign w:val="center"/>
          </w:tcPr>
          <w:p w:rsidR="00BB6F59" w:rsidRDefault="00BB6F59">
            <w:pPr>
              <w:spacing w:after="0"/>
              <w:ind w:left="135"/>
              <w:jc w:val="center"/>
            </w:pPr>
          </w:p>
        </w:tc>
        <w:tc>
          <w:tcPr>
            <w:tcW w:w="1823" w:type="dxa"/>
            <w:tcMar>
              <w:top w:w="50" w:type="dxa"/>
              <w:left w:w="100" w:type="dxa"/>
            </w:tcMar>
            <w:vAlign w:val="center"/>
          </w:tcPr>
          <w:p w:rsidR="00BB6F59" w:rsidRDefault="00BB6F59">
            <w:pPr>
              <w:spacing w:after="0"/>
              <w:ind w:left="135"/>
              <w:jc w:val="center"/>
            </w:pPr>
          </w:p>
        </w:tc>
        <w:tc>
          <w:tcPr>
            <w:tcW w:w="2741"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BB6F59">
        <w:trPr>
          <w:trHeight w:val="144"/>
          <w:tblCellSpacing w:w="0" w:type="dxa"/>
        </w:trPr>
        <w:tc>
          <w:tcPr>
            <w:tcW w:w="520" w:type="dxa"/>
            <w:tcMar>
              <w:top w:w="50" w:type="dxa"/>
              <w:left w:w="100" w:type="dxa"/>
            </w:tcMar>
            <w:vAlign w:val="center"/>
          </w:tcPr>
          <w:p w:rsidR="00BB6F59" w:rsidRDefault="00EA6F68">
            <w:pPr>
              <w:spacing w:after="0"/>
            </w:pPr>
            <w:r>
              <w:rPr>
                <w:rFonts w:ascii="Times New Roman" w:hAnsi="Times New Roman"/>
                <w:color w:val="000000"/>
                <w:sz w:val="24"/>
              </w:rPr>
              <w:t>5.1</w:t>
            </w:r>
          </w:p>
        </w:tc>
        <w:tc>
          <w:tcPr>
            <w:tcW w:w="2640" w:type="dxa"/>
            <w:tcMar>
              <w:top w:w="50" w:type="dxa"/>
              <w:left w:w="100" w:type="dxa"/>
            </w:tcMar>
            <w:vAlign w:val="center"/>
          </w:tcPr>
          <w:p w:rsidR="00BB6F59" w:rsidRDefault="00EA6F68">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BB6F59" w:rsidRDefault="00BB6F59">
            <w:pPr>
              <w:spacing w:after="0"/>
              <w:ind w:left="135"/>
              <w:jc w:val="center"/>
            </w:pPr>
          </w:p>
        </w:tc>
        <w:tc>
          <w:tcPr>
            <w:tcW w:w="1823" w:type="dxa"/>
            <w:tcMar>
              <w:top w:w="50" w:type="dxa"/>
              <w:left w:w="100" w:type="dxa"/>
            </w:tcMar>
            <w:vAlign w:val="center"/>
          </w:tcPr>
          <w:p w:rsidR="00BB6F59" w:rsidRDefault="00BB6F59">
            <w:pPr>
              <w:spacing w:after="0"/>
              <w:ind w:left="135"/>
              <w:jc w:val="center"/>
            </w:pPr>
          </w:p>
        </w:tc>
        <w:tc>
          <w:tcPr>
            <w:tcW w:w="2741"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lastRenderedPageBreak/>
              <w:t>Повторение пройденного материала</w:t>
            </w:r>
          </w:p>
        </w:tc>
        <w:tc>
          <w:tcPr>
            <w:tcW w:w="158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BB6F59" w:rsidRDefault="00BB6F59">
            <w:pPr>
              <w:spacing w:after="0"/>
              <w:ind w:left="135"/>
              <w:jc w:val="center"/>
            </w:pPr>
          </w:p>
        </w:tc>
        <w:tc>
          <w:tcPr>
            <w:tcW w:w="1823"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Итоговый контроль (контрольные и проверочные работы)</w:t>
            </w:r>
          </w:p>
        </w:tc>
        <w:tc>
          <w:tcPr>
            <w:tcW w:w="158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BB6F59" w:rsidRDefault="00BB6F59">
            <w:pPr>
              <w:spacing w:after="0"/>
              <w:ind w:left="135"/>
              <w:jc w:val="center"/>
            </w:pPr>
          </w:p>
        </w:tc>
        <w:tc>
          <w:tcPr>
            <w:tcW w:w="2741"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ОБЩЕЕ КОЛИЧЕСТВО ЧАСОВ ПО ПРОГРАММЕ</w:t>
            </w:r>
          </w:p>
        </w:tc>
        <w:tc>
          <w:tcPr>
            <w:tcW w:w="158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EA6F68">
      <w:pPr>
        <w:spacing w:after="0" w:line="1" w:lineRule="atLeast"/>
        <w:ind w:left="120"/>
      </w:pPr>
      <w:r>
        <w:rPr>
          <w:rFonts w:ascii="Times New Roman" w:hAnsi="Times New Roman"/>
          <w:b/>
          <w:color w:val="000000"/>
          <w:sz w:val="24"/>
        </w:rPr>
        <w:lastRenderedPageBreak/>
        <w:t xml:space="preserve"> 4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353"/>
        <w:gridCol w:w="5175"/>
        <w:gridCol w:w="1644"/>
        <w:gridCol w:w="1909"/>
        <w:gridCol w:w="1980"/>
        <w:gridCol w:w="2836"/>
      </w:tblGrid>
      <w:tr w:rsidR="00BB6F59">
        <w:trPr>
          <w:trHeight w:val="144"/>
          <w:tblCellSpacing w:w="0" w:type="dxa"/>
        </w:trPr>
        <w:tc>
          <w:tcPr>
            <w:tcW w:w="520"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2640"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Наименование разделов и тем программы </w:t>
            </w:r>
          </w:p>
          <w:p w:rsidR="00BB6F59" w:rsidRDefault="00BB6F59">
            <w:pPr>
              <w:spacing w:after="0"/>
              <w:ind w:left="135"/>
            </w:pPr>
          </w:p>
        </w:tc>
        <w:tc>
          <w:tcPr>
            <w:tcW w:w="0" w:type="auto"/>
            <w:gridSpan w:val="3"/>
            <w:tcMar>
              <w:top w:w="50" w:type="dxa"/>
              <w:left w:w="100" w:type="dxa"/>
            </w:tcMar>
            <w:vAlign w:val="center"/>
          </w:tcPr>
          <w:p w:rsidR="00BB6F59" w:rsidRDefault="00EA6F68">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c>
          <w:tcPr>
            <w:tcW w:w="1011"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Всего </w:t>
            </w:r>
          </w:p>
          <w:p w:rsidR="00BB6F59" w:rsidRDefault="00BB6F59">
            <w:pPr>
              <w:spacing w:after="0"/>
              <w:ind w:left="135"/>
            </w:pPr>
          </w:p>
        </w:tc>
        <w:tc>
          <w:tcPr>
            <w:tcW w:w="1738"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Контрольные работы </w:t>
            </w:r>
          </w:p>
          <w:p w:rsidR="00BB6F59" w:rsidRDefault="00BB6F59">
            <w:pPr>
              <w:spacing w:after="0"/>
              <w:ind w:left="135"/>
            </w:pPr>
          </w:p>
        </w:tc>
        <w:tc>
          <w:tcPr>
            <w:tcW w:w="1823"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Практические работы </w:t>
            </w:r>
          </w:p>
          <w:p w:rsidR="00BB6F59" w:rsidRDefault="00BB6F59">
            <w:pPr>
              <w:spacing w:after="0"/>
              <w:ind w:left="135"/>
            </w:pPr>
          </w:p>
        </w:tc>
        <w:tc>
          <w:tcPr>
            <w:tcW w:w="0" w:type="auto"/>
            <w:vMerge/>
            <w:tcBorders>
              <w:top w:val="nil"/>
            </w:tcBorders>
            <w:tcMar>
              <w:top w:w="50" w:type="dxa"/>
              <w:left w:w="100" w:type="dxa"/>
            </w:tcMar>
          </w:tcPr>
          <w:p w:rsidR="00BB6F59" w:rsidRDefault="00BB6F59"/>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BB6F59">
        <w:trPr>
          <w:trHeight w:val="144"/>
          <w:tblCellSpacing w:w="0" w:type="dxa"/>
        </w:trPr>
        <w:tc>
          <w:tcPr>
            <w:tcW w:w="520" w:type="dxa"/>
            <w:tcMar>
              <w:top w:w="50" w:type="dxa"/>
              <w:left w:w="100" w:type="dxa"/>
            </w:tcMar>
            <w:vAlign w:val="center"/>
          </w:tcPr>
          <w:p w:rsidR="00BB6F59" w:rsidRDefault="00EA6F68">
            <w:pPr>
              <w:spacing w:after="0"/>
            </w:pPr>
            <w:r>
              <w:rPr>
                <w:rFonts w:ascii="Times New Roman" w:hAnsi="Times New Roman"/>
                <w:color w:val="000000"/>
                <w:sz w:val="24"/>
              </w:rPr>
              <w:t>1.1</w:t>
            </w:r>
          </w:p>
        </w:tc>
        <w:tc>
          <w:tcPr>
            <w:tcW w:w="2640" w:type="dxa"/>
            <w:tcMar>
              <w:top w:w="50" w:type="dxa"/>
              <w:left w:w="100" w:type="dxa"/>
            </w:tcMar>
            <w:vAlign w:val="center"/>
          </w:tcPr>
          <w:p w:rsidR="00BB6F59" w:rsidRDefault="00EA6F68">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BB6F59" w:rsidRDefault="00BB6F59">
            <w:pPr>
              <w:spacing w:after="0"/>
              <w:ind w:left="135"/>
              <w:jc w:val="center"/>
            </w:pPr>
          </w:p>
        </w:tc>
        <w:tc>
          <w:tcPr>
            <w:tcW w:w="1823" w:type="dxa"/>
            <w:tcMar>
              <w:top w:w="50" w:type="dxa"/>
              <w:left w:w="100" w:type="dxa"/>
            </w:tcMar>
            <w:vAlign w:val="center"/>
          </w:tcPr>
          <w:p w:rsidR="00BB6F59" w:rsidRDefault="00BB6F59">
            <w:pPr>
              <w:spacing w:after="0"/>
              <w:ind w:left="135"/>
              <w:jc w:val="center"/>
            </w:pPr>
          </w:p>
        </w:tc>
        <w:tc>
          <w:tcPr>
            <w:tcW w:w="2741" w:type="dxa"/>
            <w:tcMar>
              <w:top w:w="50" w:type="dxa"/>
              <w:left w:w="100" w:type="dxa"/>
            </w:tcMar>
            <w:vAlign w:val="center"/>
          </w:tcPr>
          <w:p w:rsidR="00BB6F59" w:rsidRDefault="00BB6F59">
            <w:pPr>
              <w:spacing w:after="0"/>
              <w:ind w:left="135"/>
            </w:pPr>
          </w:p>
        </w:tc>
      </w:tr>
      <w:tr w:rsidR="00BB6F59">
        <w:trPr>
          <w:trHeight w:val="144"/>
          <w:tblCellSpacing w:w="0" w:type="dxa"/>
        </w:trPr>
        <w:tc>
          <w:tcPr>
            <w:tcW w:w="520" w:type="dxa"/>
            <w:tcMar>
              <w:top w:w="50" w:type="dxa"/>
              <w:left w:w="100" w:type="dxa"/>
            </w:tcMar>
            <w:vAlign w:val="center"/>
          </w:tcPr>
          <w:p w:rsidR="00BB6F59" w:rsidRDefault="00EA6F68">
            <w:pPr>
              <w:spacing w:after="0"/>
            </w:pPr>
            <w:r>
              <w:rPr>
                <w:rFonts w:ascii="Times New Roman" w:hAnsi="Times New Roman"/>
                <w:color w:val="000000"/>
                <w:sz w:val="24"/>
              </w:rPr>
              <w:t>1.2</w:t>
            </w:r>
          </w:p>
        </w:tc>
        <w:tc>
          <w:tcPr>
            <w:tcW w:w="2640" w:type="dxa"/>
            <w:tcMar>
              <w:top w:w="50" w:type="dxa"/>
              <w:left w:w="100" w:type="dxa"/>
            </w:tcMar>
            <w:vAlign w:val="center"/>
          </w:tcPr>
          <w:p w:rsidR="00BB6F59" w:rsidRDefault="00EA6F68">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BB6F59" w:rsidRDefault="00BB6F59">
            <w:pPr>
              <w:spacing w:after="0"/>
              <w:ind w:left="135"/>
              <w:jc w:val="center"/>
            </w:pPr>
          </w:p>
        </w:tc>
        <w:tc>
          <w:tcPr>
            <w:tcW w:w="1823" w:type="dxa"/>
            <w:tcMar>
              <w:top w:w="50" w:type="dxa"/>
              <w:left w:w="100" w:type="dxa"/>
            </w:tcMar>
            <w:vAlign w:val="center"/>
          </w:tcPr>
          <w:p w:rsidR="00BB6F59" w:rsidRDefault="00BB6F59">
            <w:pPr>
              <w:spacing w:after="0"/>
              <w:ind w:left="135"/>
              <w:jc w:val="center"/>
            </w:pPr>
          </w:p>
        </w:tc>
        <w:tc>
          <w:tcPr>
            <w:tcW w:w="2741"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BB6F59">
        <w:trPr>
          <w:trHeight w:val="144"/>
          <w:tblCellSpacing w:w="0" w:type="dxa"/>
        </w:trPr>
        <w:tc>
          <w:tcPr>
            <w:tcW w:w="520" w:type="dxa"/>
            <w:tcMar>
              <w:top w:w="50" w:type="dxa"/>
              <w:left w:w="100" w:type="dxa"/>
            </w:tcMar>
            <w:vAlign w:val="center"/>
          </w:tcPr>
          <w:p w:rsidR="00BB6F59" w:rsidRDefault="00EA6F68">
            <w:pPr>
              <w:spacing w:after="0"/>
            </w:pPr>
            <w:r>
              <w:rPr>
                <w:rFonts w:ascii="Times New Roman" w:hAnsi="Times New Roman"/>
                <w:color w:val="000000"/>
                <w:sz w:val="24"/>
              </w:rPr>
              <w:t>2.1</w:t>
            </w:r>
          </w:p>
        </w:tc>
        <w:tc>
          <w:tcPr>
            <w:tcW w:w="2640" w:type="dxa"/>
            <w:tcMar>
              <w:top w:w="50" w:type="dxa"/>
              <w:left w:w="100" w:type="dxa"/>
            </w:tcMar>
            <w:vAlign w:val="center"/>
          </w:tcPr>
          <w:p w:rsidR="00BB6F59" w:rsidRDefault="00EA6F68">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BB6F59" w:rsidRDefault="00BB6F59">
            <w:pPr>
              <w:spacing w:after="0"/>
              <w:ind w:left="135"/>
              <w:jc w:val="center"/>
            </w:pPr>
          </w:p>
        </w:tc>
        <w:tc>
          <w:tcPr>
            <w:tcW w:w="1823" w:type="dxa"/>
            <w:tcMar>
              <w:top w:w="50" w:type="dxa"/>
              <w:left w:w="100" w:type="dxa"/>
            </w:tcMar>
            <w:vAlign w:val="center"/>
          </w:tcPr>
          <w:p w:rsidR="00BB6F59" w:rsidRDefault="00BB6F59">
            <w:pPr>
              <w:spacing w:after="0"/>
              <w:ind w:left="135"/>
              <w:jc w:val="center"/>
            </w:pPr>
          </w:p>
        </w:tc>
        <w:tc>
          <w:tcPr>
            <w:tcW w:w="2741" w:type="dxa"/>
            <w:tcMar>
              <w:top w:w="50" w:type="dxa"/>
              <w:left w:w="100" w:type="dxa"/>
            </w:tcMar>
            <w:vAlign w:val="center"/>
          </w:tcPr>
          <w:p w:rsidR="00BB6F59" w:rsidRDefault="00BB6F59">
            <w:pPr>
              <w:spacing w:after="0"/>
              <w:ind w:left="135"/>
            </w:pPr>
          </w:p>
        </w:tc>
      </w:tr>
      <w:tr w:rsidR="00BB6F59">
        <w:trPr>
          <w:trHeight w:val="144"/>
          <w:tblCellSpacing w:w="0" w:type="dxa"/>
        </w:trPr>
        <w:tc>
          <w:tcPr>
            <w:tcW w:w="520" w:type="dxa"/>
            <w:tcMar>
              <w:top w:w="50" w:type="dxa"/>
              <w:left w:w="100" w:type="dxa"/>
            </w:tcMar>
            <w:vAlign w:val="center"/>
          </w:tcPr>
          <w:p w:rsidR="00BB6F59" w:rsidRDefault="00EA6F68">
            <w:pPr>
              <w:spacing w:after="0"/>
            </w:pPr>
            <w:r>
              <w:rPr>
                <w:rFonts w:ascii="Times New Roman" w:hAnsi="Times New Roman"/>
                <w:color w:val="000000"/>
                <w:sz w:val="24"/>
              </w:rPr>
              <w:t>2.2</w:t>
            </w:r>
          </w:p>
        </w:tc>
        <w:tc>
          <w:tcPr>
            <w:tcW w:w="2640" w:type="dxa"/>
            <w:tcMar>
              <w:top w:w="50" w:type="dxa"/>
              <w:left w:w="100" w:type="dxa"/>
            </w:tcMar>
            <w:vAlign w:val="center"/>
          </w:tcPr>
          <w:p w:rsidR="00BB6F59" w:rsidRDefault="00EA6F68">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BB6F59" w:rsidRDefault="00BB6F59">
            <w:pPr>
              <w:spacing w:after="0"/>
              <w:ind w:left="135"/>
              <w:jc w:val="center"/>
            </w:pPr>
          </w:p>
        </w:tc>
        <w:tc>
          <w:tcPr>
            <w:tcW w:w="1823" w:type="dxa"/>
            <w:tcMar>
              <w:top w:w="50" w:type="dxa"/>
              <w:left w:w="100" w:type="dxa"/>
            </w:tcMar>
            <w:vAlign w:val="center"/>
          </w:tcPr>
          <w:p w:rsidR="00BB6F59" w:rsidRDefault="00BB6F59">
            <w:pPr>
              <w:spacing w:after="0"/>
              <w:ind w:left="135"/>
              <w:jc w:val="center"/>
            </w:pPr>
          </w:p>
        </w:tc>
        <w:tc>
          <w:tcPr>
            <w:tcW w:w="2741"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BB6F59">
        <w:trPr>
          <w:trHeight w:val="144"/>
          <w:tblCellSpacing w:w="0" w:type="dxa"/>
        </w:trPr>
        <w:tc>
          <w:tcPr>
            <w:tcW w:w="520" w:type="dxa"/>
            <w:tcMar>
              <w:top w:w="50" w:type="dxa"/>
              <w:left w:w="100" w:type="dxa"/>
            </w:tcMar>
            <w:vAlign w:val="center"/>
          </w:tcPr>
          <w:p w:rsidR="00BB6F59" w:rsidRDefault="00EA6F68">
            <w:pPr>
              <w:spacing w:after="0"/>
            </w:pPr>
            <w:r>
              <w:rPr>
                <w:rFonts w:ascii="Times New Roman" w:hAnsi="Times New Roman"/>
                <w:color w:val="000000"/>
                <w:sz w:val="24"/>
              </w:rPr>
              <w:t>3.1</w:t>
            </w:r>
          </w:p>
        </w:tc>
        <w:tc>
          <w:tcPr>
            <w:tcW w:w="2640" w:type="dxa"/>
            <w:tcMar>
              <w:top w:w="50" w:type="dxa"/>
              <w:left w:w="100" w:type="dxa"/>
            </w:tcMar>
            <w:vAlign w:val="center"/>
          </w:tcPr>
          <w:p w:rsidR="00BB6F59" w:rsidRDefault="00EA6F68">
            <w:pPr>
              <w:spacing w:after="0"/>
              <w:ind w:left="135"/>
            </w:pPr>
            <w:r>
              <w:rPr>
                <w:rFonts w:ascii="Times New Roman" w:hAnsi="Times New Roman"/>
                <w:color w:val="000000"/>
                <w:sz w:val="24"/>
              </w:rPr>
              <w:t>Решение текстовых задач</w:t>
            </w:r>
          </w:p>
        </w:tc>
        <w:tc>
          <w:tcPr>
            <w:tcW w:w="1011"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20 </w:t>
            </w:r>
          </w:p>
        </w:tc>
        <w:tc>
          <w:tcPr>
            <w:tcW w:w="1738" w:type="dxa"/>
            <w:tcMar>
              <w:top w:w="50" w:type="dxa"/>
              <w:left w:w="100" w:type="dxa"/>
            </w:tcMar>
            <w:vAlign w:val="center"/>
          </w:tcPr>
          <w:p w:rsidR="00BB6F59" w:rsidRDefault="00BB6F59">
            <w:pPr>
              <w:spacing w:after="0"/>
              <w:ind w:left="135"/>
              <w:jc w:val="center"/>
            </w:pPr>
          </w:p>
        </w:tc>
        <w:tc>
          <w:tcPr>
            <w:tcW w:w="1823" w:type="dxa"/>
            <w:tcMar>
              <w:top w:w="50" w:type="dxa"/>
              <w:left w:w="100" w:type="dxa"/>
            </w:tcMar>
            <w:vAlign w:val="center"/>
          </w:tcPr>
          <w:p w:rsidR="00BB6F59" w:rsidRDefault="00BB6F59">
            <w:pPr>
              <w:spacing w:after="0"/>
              <w:ind w:left="135"/>
              <w:jc w:val="center"/>
            </w:pPr>
          </w:p>
        </w:tc>
        <w:tc>
          <w:tcPr>
            <w:tcW w:w="2741"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BB6F59" w:rsidRDefault="00BB6F59"/>
        </w:tc>
      </w:tr>
      <w:tr w:rsidR="00BB6F59" w:rsidRPr="00EA6F68">
        <w:trPr>
          <w:trHeight w:val="144"/>
          <w:tblCellSpacing w:w="0" w:type="dxa"/>
        </w:trPr>
        <w:tc>
          <w:tcPr>
            <w:tcW w:w="0" w:type="auto"/>
            <w:gridSpan w:val="6"/>
            <w:tcMar>
              <w:top w:w="50" w:type="dxa"/>
              <w:left w:w="100" w:type="dxa"/>
            </w:tcMar>
            <w:vAlign w:val="center"/>
          </w:tcPr>
          <w:p w:rsidR="00BB6F59" w:rsidRPr="00EA6F68" w:rsidRDefault="00EA6F68">
            <w:pPr>
              <w:spacing w:after="0"/>
              <w:ind w:left="135"/>
            </w:pPr>
            <w:r w:rsidRPr="00EA6F68">
              <w:rPr>
                <w:rFonts w:ascii="Times New Roman" w:hAnsi="Times New Roman"/>
                <w:b/>
                <w:color w:val="000000"/>
                <w:sz w:val="24"/>
              </w:rPr>
              <w:t>Раздел 4.</w:t>
            </w:r>
            <w:r w:rsidRPr="00EA6F68">
              <w:rPr>
                <w:rFonts w:ascii="Times New Roman" w:hAnsi="Times New Roman"/>
                <w:color w:val="000000"/>
                <w:sz w:val="24"/>
              </w:rPr>
              <w:t xml:space="preserve"> </w:t>
            </w:r>
            <w:r w:rsidRPr="00EA6F68">
              <w:rPr>
                <w:rFonts w:ascii="Times New Roman" w:hAnsi="Times New Roman"/>
                <w:b/>
                <w:color w:val="000000"/>
                <w:sz w:val="24"/>
              </w:rPr>
              <w:t>Пространственные отношения и геометрические фигуры</w:t>
            </w:r>
          </w:p>
        </w:tc>
      </w:tr>
      <w:tr w:rsidR="00BB6F59">
        <w:trPr>
          <w:trHeight w:val="144"/>
          <w:tblCellSpacing w:w="0" w:type="dxa"/>
        </w:trPr>
        <w:tc>
          <w:tcPr>
            <w:tcW w:w="520" w:type="dxa"/>
            <w:tcMar>
              <w:top w:w="50" w:type="dxa"/>
              <w:left w:w="100" w:type="dxa"/>
            </w:tcMar>
            <w:vAlign w:val="center"/>
          </w:tcPr>
          <w:p w:rsidR="00BB6F59" w:rsidRDefault="00EA6F68">
            <w:pPr>
              <w:spacing w:after="0"/>
            </w:pPr>
            <w:r>
              <w:rPr>
                <w:rFonts w:ascii="Times New Roman" w:hAnsi="Times New Roman"/>
                <w:color w:val="000000"/>
                <w:sz w:val="24"/>
              </w:rPr>
              <w:t>4.1</w:t>
            </w:r>
          </w:p>
        </w:tc>
        <w:tc>
          <w:tcPr>
            <w:tcW w:w="2640" w:type="dxa"/>
            <w:tcMar>
              <w:top w:w="50" w:type="dxa"/>
              <w:left w:w="100" w:type="dxa"/>
            </w:tcMar>
            <w:vAlign w:val="center"/>
          </w:tcPr>
          <w:p w:rsidR="00BB6F59" w:rsidRDefault="00EA6F68">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BB6F59" w:rsidRDefault="00BB6F59">
            <w:pPr>
              <w:spacing w:after="0"/>
              <w:ind w:left="135"/>
              <w:jc w:val="center"/>
            </w:pPr>
          </w:p>
        </w:tc>
        <w:tc>
          <w:tcPr>
            <w:tcW w:w="1823" w:type="dxa"/>
            <w:tcMar>
              <w:top w:w="50" w:type="dxa"/>
              <w:left w:w="100" w:type="dxa"/>
            </w:tcMar>
            <w:vAlign w:val="center"/>
          </w:tcPr>
          <w:p w:rsidR="00BB6F59" w:rsidRDefault="00BB6F59">
            <w:pPr>
              <w:spacing w:after="0"/>
              <w:ind w:left="135"/>
              <w:jc w:val="center"/>
            </w:pPr>
          </w:p>
        </w:tc>
        <w:tc>
          <w:tcPr>
            <w:tcW w:w="2741" w:type="dxa"/>
            <w:tcMar>
              <w:top w:w="50" w:type="dxa"/>
              <w:left w:w="100" w:type="dxa"/>
            </w:tcMar>
            <w:vAlign w:val="center"/>
          </w:tcPr>
          <w:p w:rsidR="00BB6F59" w:rsidRDefault="00BB6F59">
            <w:pPr>
              <w:spacing w:after="0"/>
              <w:ind w:left="135"/>
            </w:pPr>
          </w:p>
        </w:tc>
      </w:tr>
      <w:tr w:rsidR="00BB6F59">
        <w:trPr>
          <w:trHeight w:val="144"/>
          <w:tblCellSpacing w:w="0" w:type="dxa"/>
        </w:trPr>
        <w:tc>
          <w:tcPr>
            <w:tcW w:w="520" w:type="dxa"/>
            <w:tcMar>
              <w:top w:w="50" w:type="dxa"/>
              <w:left w:w="100" w:type="dxa"/>
            </w:tcMar>
            <w:vAlign w:val="center"/>
          </w:tcPr>
          <w:p w:rsidR="00BB6F59" w:rsidRDefault="00EA6F68">
            <w:pPr>
              <w:spacing w:after="0"/>
            </w:pPr>
            <w:r>
              <w:rPr>
                <w:rFonts w:ascii="Times New Roman" w:hAnsi="Times New Roman"/>
                <w:color w:val="000000"/>
                <w:sz w:val="24"/>
              </w:rPr>
              <w:t>4.2</w:t>
            </w:r>
          </w:p>
        </w:tc>
        <w:tc>
          <w:tcPr>
            <w:tcW w:w="2640" w:type="dxa"/>
            <w:tcMar>
              <w:top w:w="50" w:type="dxa"/>
              <w:left w:w="100" w:type="dxa"/>
            </w:tcMar>
            <w:vAlign w:val="center"/>
          </w:tcPr>
          <w:p w:rsidR="00BB6F59" w:rsidRDefault="00EA6F68">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BB6F59" w:rsidRDefault="00BB6F59">
            <w:pPr>
              <w:spacing w:after="0"/>
              <w:ind w:left="135"/>
              <w:jc w:val="center"/>
            </w:pPr>
          </w:p>
        </w:tc>
        <w:tc>
          <w:tcPr>
            <w:tcW w:w="1823" w:type="dxa"/>
            <w:tcMar>
              <w:top w:w="50" w:type="dxa"/>
              <w:left w:w="100" w:type="dxa"/>
            </w:tcMar>
            <w:vAlign w:val="center"/>
          </w:tcPr>
          <w:p w:rsidR="00BB6F59" w:rsidRDefault="00BB6F59">
            <w:pPr>
              <w:spacing w:after="0"/>
              <w:ind w:left="135"/>
              <w:jc w:val="center"/>
            </w:pPr>
          </w:p>
        </w:tc>
        <w:tc>
          <w:tcPr>
            <w:tcW w:w="2741"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BB6F59">
        <w:trPr>
          <w:trHeight w:val="144"/>
          <w:tblCellSpacing w:w="0" w:type="dxa"/>
        </w:trPr>
        <w:tc>
          <w:tcPr>
            <w:tcW w:w="520" w:type="dxa"/>
            <w:tcMar>
              <w:top w:w="50" w:type="dxa"/>
              <w:left w:w="100" w:type="dxa"/>
            </w:tcMar>
            <w:vAlign w:val="center"/>
          </w:tcPr>
          <w:p w:rsidR="00BB6F59" w:rsidRDefault="00EA6F68">
            <w:pPr>
              <w:spacing w:after="0"/>
            </w:pPr>
            <w:r>
              <w:rPr>
                <w:rFonts w:ascii="Times New Roman" w:hAnsi="Times New Roman"/>
                <w:color w:val="000000"/>
                <w:sz w:val="24"/>
              </w:rPr>
              <w:t>5.1</w:t>
            </w:r>
          </w:p>
        </w:tc>
        <w:tc>
          <w:tcPr>
            <w:tcW w:w="2640" w:type="dxa"/>
            <w:tcMar>
              <w:top w:w="50" w:type="dxa"/>
              <w:left w:w="100" w:type="dxa"/>
            </w:tcMar>
            <w:vAlign w:val="center"/>
          </w:tcPr>
          <w:p w:rsidR="00BB6F59" w:rsidRDefault="00EA6F68">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BB6F59" w:rsidRDefault="00BB6F59">
            <w:pPr>
              <w:spacing w:after="0"/>
              <w:ind w:left="135"/>
              <w:jc w:val="center"/>
            </w:pPr>
          </w:p>
        </w:tc>
        <w:tc>
          <w:tcPr>
            <w:tcW w:w="1823" w:type="dxa"/>
            <w:tcMar>
              <w:top w:w="50" w:type="dxa"/>
              <w:left w:w="100" w:type="dxa"/>
            </w:tcMar>
            <w:vAlign w:val="center"/>
          </w:tcPr>
          <w:p w:rsidR="00BB6F59" w:rsidRDefault="00BB6F59">
            <w:pPr>
              <w:spacing w:after="0"/>
              <w:ind w:left="135"/>
              <w:jc w:val="center"/>
            </w:pPr>
          </w:p>
        </w:tc>
        <w:tc>
          <w:tcPr>
            <w:tcW w:w="2741"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BB6F59" w:rsidRDefault="00BB6F59">
            <w:pPr>
              <w:spacing w:after="0"/>
              <w:ind w:left="135"/>
              <w:jc w:val="center"/>
            </w:pPr>
          </w:p>
        </w:tc>
        <w:tc>
          <w:tcPr>
            <w:tcW w:w="1823"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lastRenderedPageBreak/>
              <w:t>Итоговый контроль (контрольные и проверочные работы)</w:t>
            </w:r>
          </w:p>
        </w:tc>
        <w:tc>
          <w:tcPr>
            <w:tcW w:w="158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BB6F59" w:rsidRDefault="00BB6F59">
            <w:pPr>
              <w:spacing w:after="0"/>
              <w:ind w:left="135"/>
              <w:jc w:val="center"/>
            </w:pPr>
          </w:p>
        </w:tc>
        <w:tc>
          <w:tcPr>
            <w:tcW w:w="2741"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ОБЩЕЕ КОЛИЧЕСТВО ЧАСОВ ПО ПРОГРАММЕ</w:t>
            </w:r>
          </w:p>
        </w:tc>
        <w:tc>
          <w:tcPr>
            <w:tcW w:w="158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Pr="00EA6F68" w:rsidRDefault="00EA6F68">
      <w:pPr>
        <w:spacing w:before="199" w:after="199" w:line="1" w:lineRule="atLeast"/>
        <w:ind w:left="120"/>
      </w:pPr>
      <w:bookmarkStart w:id="129" w:name="block-82371084"/>
      <w:bookmarkEnd w:id="128"/>
      <w:r w:rsidRPr="00EA6F68">
        <w:rPr>
          <w:rFonts w:ascii="Times New Roman" w:hAnsi="Times New Roman"/>
          <w:b/>
          <w:color w:val="000000"/>
          <w:sz w:val="24"/>
        </w:rPr>
        <w:lastRenderedPageBreak/>
        <w:t xml:space="preserve">ПРОВЕРЯЕМЫЕ ТРЕБОВАНИЯ К РЕЗУЛЬТАТАМ ОСВОЕНИЯ ОСНОВНОЙ </w:t>
      </w:r>
    </w:p>
    <w:p w:rsidR="00BB6F59" w:rsidRDefault="00EA6F68">
      <w:pPr>
        <w:spacing w:before="199" w:after="199" w:line="1" w:lineRule="atLeast"/>
        <w:ind w:left="120"/>
      </w:pPr>
      <w:r>
        <w:rPr>
          <w:rFonts w:ascii="Times New Roman" w:hAnsi="Times New Roman"/>
          <w:b/>
          <w:color w:val="000000"/>
          <w:sz w:val="24"/>
        </w:rPr>
        <w:t>ОБРАЗОВАТЕЛЬНОЙ ПРОГРАММЫ</w:t>
      </w:r>
    </w:p>
    <w:p w:rsidR="00BB6F59" w:rsidRDefault="00BB6F59">
      <w:pPr>
        <w:spacing w:after="0" w:line="1" w:lineRule="atLeast"/>
        <w:ind w:left="120"/>
      </w:pPr>
    </w:p>
    <w:p w:rsidR="00BB6F59" w:rsidRDefault="00EA6F68">
      <w:pPr>
        <w:spacing w:before="199" w:after="199" w:line="1" w:lineRule="atLeast"/>
        <w:ind w:left="120"/>
      </w:pPr>
      <w:r>
        <w:rPr>
          <w:rFonts w:ascii="Times New Roman" w:hAnsi="Times New Roman"/>
          <w:b/>
          <w:color w:val="000000"/>
          <w:sz w:val="24"/>
        </w:rPr>
        <w:t>1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995"/>
        <w:gridCol w:w="8425"/>
      </w:tblGrid>
      <w:tr w:rsidR="00BB6F59" w:rsidRPr="00EA6F68">
        <w:trPr>
          <w:trHeight w:val="144"/>
          <w:tblCellSpacing w:w="0" w:type="dxa"/>
        </w:trPr>
        <w:tc>
          <w:tcPr>
            <w:tcW w:w="1981" w:type="dxa"/>
            <w:tcMar>
              <w:top w:w="50" w:type="dxa"/>
              <w:left w:w="100" w:type="dxa"/>
            </w:tcMar>
            <w:vAlign w:val="center"/>
          </w:tcPr>
          <w:p w:rsidR="00BB6F59" w:rsidRDefault="00EA6F68">
            <w:pPr>
              <w:spacing w:after="0"/>
              <w:ind w:left="272"/>
            </w:pPr>
            <w:r>
              <w:rPr>
                <w:rFonts w:ascii="Times New Roman" w:hAnsi="Times New Roman"/>
                <w:b/>
                <w:color w:val="000000"/>
                <w:sz w:val="24"/>
              </w:rPr>
              <w:t xml:space="preserve"> Код проверяемого результата </w:t>
            </w:r>
          </w:p>
        </w:tc>
        <w:tc>
          <w:tcPr>
            <w:tcW w:w="11801" w:type="dxa"/>
            <w:tcMar>
              <w:top w:w="50" w:type="dxa"/>
              <w:left w:w="100" w:type="dxa"/>
            </w:tcMar>
            <w:vAlign w:val="center"/>
          </w:tcPr>
          <w:p w:rsidR="00BB6F59" w:rsidRPr="00EA6F68" w:rsidRDefault="00EA6F68">
            <w:pPr>
              <w:spacing w:after="0"/>
              <w:ind w:left="272"/>
            </w:pPr>
            <w:r w:rsidRPr="00EA6F68">
              <w:rPr>
                <w:rFonts w:ascii="Times New Roman" w:hAnsi="Times New Roman"/>
                <w:b/>
                <w:color w:val="000000"/>
                <w:sz w:val="24"/>
              </w:rPr>
              <w:t xml:space="preserve"> Проверяемые предметные результаты освоения основной образовательной программы начального общего образования </w:t>
            </w:r>
          </w:p>
        </w:tc>
      </w:tr>
      <w:tr w:rsidR="00BB6F59" w:rsidRPr="00EA6F68">
        <w:trPr>
          <w:trHeight w:val="144"/>
          <w:tblCellSpacing w:w="0" w:type="dxa"/>
        </w:trPr>
        <w:tc>
          <w:tcPr>
            <w:tcW w:w="198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w:t>
            </w:r>
          </w:p>
        </w:tc>
        <w:tc>
          <w:tcPr>
            <w:tcW w:w="11801"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читать, записывать, сравнивать, упорядочивать числа от 0 до 20, различать число и цифру</w:t>
            </w:r>
          </w:p>
        </w:tc>
      </w:tr>
      <w:tr w:rsidR="00BB6F59" w:rsidRPr="00EA6F68">
        <w:trPr>
          <w:trHeight w:val="144"/>
          <w:tblCellSpacing w:w="0" w:type="dxa"/>
        </w:trPr>
        <w:tc>
          <w:tcPr>
            <w:tcW w:w="198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1.2</w:t>
            </w:r>
          </w:p>
        </w:tc>
        <w:tc>
          <w:tcPr>
            <w:tcW w:w="11801"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пересчитывать различные объекты, устанавливать порядковый номер объекта</w:t>
            </w:r>
          </w:p>
        </w:tc>
      </w:tr>
      <w:tr w:rsidR="00BB6F59" w:rsidRPr="00EA6F68">
        <w:trPr>
          <w:trHeight w:val="144"/>
          <w:tblCellSpacing w:w="0" w:type="dxa"/>
        </w:trPr>
        <w:tc>
          <w:tcPr>
            <w:tcW w:w="198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1.3</w:t>
            </w:r>
          </w:p>
        </w:tc>
        <w:tc>
          <w:tcPr>
            <w:tcW w:w="11801"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находить числа, бо́льшие или меньшие данного числа на заданное число</w:t>
            </w:r>
          </w:p>
        </w:tc>
      </w:tr>
      <w:tr w:rsidR="00BB6F59" w:rsidRPr="00EA6F68">
        <w:trPr>
          <w:trHeight w:val="144"/>
          <w:tblCellSpacing w:w="0" w:type="dxa"/>
        </w:trPr>
        <w:tc>
          <w:tcPr>
            <w:tcW w:w="198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1.4</w:t>
            </w:r>
          </w:p>
        </w:tc>
        <w:tc>
          <w:tcPr>
            <w:tcW w:w="11801"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выполнять арифметические действия сложения и вычитания в пределах 20 (устно и письменно) без перехода через десяток</w:t>
            </w:r>
          </w:p>
        </w:tc>
      </w:tr>
      <w:tr w:rsidR="00BB6F59" w:rsidRPr="00EA6F68">
        <w:trPr>
          <w:trHeight w:val="144"/>
          <w:tblCellSpacing w:w="0" w:type="dxa"/>
        </w:trPr>
        <w:tc>
          <w:tcPr>
            <w:tcW w:w="198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1.5</w:t>
            </w:r>
          </w:p>
        </w:tc>
        <w:tc>
          <w:tcPr>
            <w:tcW w:w="11801"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называть и различать компоненты действий сложения и вычитания</w:t>
            </w:r>
          </w:p>
        </w:tc>
      </w:tr>
      <w:tr w:rsidR="00BB6F59" w:rsidRPr="00EA6F68">
        <w:trPr>
          <w:trHeight w:val="144"/>
          <w:tblCellSpacing w:w="0" w:type="dxa"/>
        </w:trPr>
        <w:tc>
          <w:tcPr>
            <w:tcW w:w="198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1.6</w:t>
            </w:r>
          </w:p>
        </w:tc>
        <w:tc>
          <w:tcPr>
            <w:tcW w:w="11801"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решать текстовые задачи в одно действие на сложение и вычитание: выделять условие и требование (вопрос)</w:t>
            </w:r>
          </w:p>
        </w:tc>
      </w:tr>
      <w:tr w:rsidR="00BB6F59" w:rsidRPr="00EA6F68">
        <w:trPr>
          <w:trHeight w:val="144"/>
          <w:tblCellSpacing w:w="0" w:type="dxa"/>
        </w:trPr>
        <w:tc>
          <w:tcPr>
            <w:tcW w:w="198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1.7</w:t>
            </w:r>
          </w:p>
        </w:tc>
        <w:tc>
          <w:tcPr>
            <w:tcW w:w="11801"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сравнивать объекты по длине, измерять длину отрезка, чертить отрезок заданной длины (см, дм) </w:t>
            </w:r>
          </w:p>
        </w:tc>
      </w:tr>
      <w:tr w:rsidR="00BB6F59" w:rsidRPr="00EA6F68">
        <w:trPr>
          <w:trHeight w:val="144"/>
          <w:tblCellSpacing w:w="0" w:type="dxa"/>
        </w:trPr>
        <w:tc>
          <w:tcPr>
            <w:tcW w:w="198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1.8</w:t>
            </w:r>
          </w:p>
        </w:tc>
        <w:tc>
          <w:tcPr>
            <w:tcW w:w="11801"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распознавать геометрические фигуры: круг, треугольник, прямоугольник (квадрат), отрезок</w:t>
            </w:r>
          </w:p>
        </w:tc>
      </w:tr>
      <w:tr w:rsidR="00BB6F59" w:rsidRPr="00EA6F68">
        <w:trPr>
          <w:trHeight w:val="144"/>
          <w:tblCellSpacing w:w="0" w:type="dxa"/>
        </w:trPr>
        <w:tc>
          <w:tcPr>
            <w:tcW w:w="198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1.9</w:t>
            </w:r>
          </w:p>
        </w:tc>
        <w:tc>
          <w:tcPr>
            <w:tcW w:w="11801"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устанавливать между объектами соотношения: «слева – справа», «спереди – сзади», «между»</w:t>
            </w:r>
          </w:p>
        </w:tc>
      </w:tr>
      <w:tr w:rsidR="00BB6F59" w:rsidRPr="00EA6F68">
        <w:trPr>
          <w:trHeight w:val="144"/>
          <w:tblCellSpacing w:w="0" w:type="dxa"/>
        </w:trPr>
        <w:tc>
          <w:tcPr>
            <w:tcW w:w="198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1.10</w:t>
            </w:r>
          </w:p>
        </w:tc>
        <w:tc>
          <w:tcPr>
            <w:tcW w:w="11801"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распознавать верные (истинные) и неверные (ложные) утверждения</w:t>
            </w:r>
          </w:p>
        </w:tc>
      </w:tr>
      <w:tr w:rsidR="00BB6F59" w:rsidRPr="00EA6F68">
        <w:trPr>
          <w:trHeight w:val="144"/>
          <w:tblCellSpacing w:w="0" w:type="dxa"/>
        </w:trPr>
        <w:tc>
          <w:tcPr>
            <w:tcW w:w="198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1.11</w:t>
            </w:r>
          </w:p>
        </w:tc>
        <w:tc>
          <w:tcPr>
            <w:tcW w:w="11801"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группировать объекты по заданному признаку, находить и называть закономерности в ряду объектов повседневной жизни</w:t>
            </w:r>
          </w:p>
        </w:tc>
      </w:tr>
      <w:tr w:rsidR="00BB6F59" w:rsidRPr="00EA6F68">
        <w:trPr>
          <w:trHeight w:val="144"/>
          <w:tblCellSpacing w:w="0" w:type="dxa"/>
        </w:trPr>
        <w:tc>
          <w:tcPr>
            <w:tcW w:w="198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1.12</w:t>
            </w:r>
          </w:p>
        </w:tc>
        <w:tc>
          <w:tcPr>
            <w:tcW w:w="11801"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различать строки и столбцы таблицы, вносить и извлекать данное или данные из таблицы</w:t>
            </w:r>
          </w:p>
        </w:tc>
      </w:tr>
      <w:tr w:rsidR="00BB6F59" w:rsidRPr="00EA6F68">
        <w:trPr>
          <w:trHeight w:val="144"/>
          <w:tblCellSpacing w:w="0" w:type="dxa"/>
        </w:trPr>
        <w:tc>
          <w:tcPr>
            <w:tcW w:w="198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1.13</w:t>
            </w:r>
          </w:p>
        </w:tc>
        <w:tc>
          <w:tcPr>
            <w:tcW w:w="11801"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сравнивать два объекта (числа, геометрические фигуры)</w:t>
            </w:r>
          </w:p>
        </w:tc>
      </w:tr>
      <w:tr w:rsidR="00BB6F59" w:rsidRPr="00EA6F68">
        <w:trPr>
          <w:trHeight w:val="144"/>
          <w:tblCellSpacing w:w="0" w:type="dxa"/>
        </w:trPr>
        <w:tc>
          <w:tcPr>
            <w:tcW w:w="198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1.14</w:t>
            </w:r>
          </w:p>
        </w:tc>
        <w:tc>
          <w:tcPr>
            <w:tcW w:w="11801"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распределять объекты на две группы по заданному основанию</w:t>
            </w:r>
          </w:p>
        </w:tc>
      </w:tr>
    </w:tbl>
    <w:p w:rsidR="00BB6F59" w:rsidRPr="00EA6F68" w:rsidRDefault="00BB6F59">
      <w:pPr>
        <w:spacing w:after="0" w:line="1" w:lineRule="atLeast"/>
        <w:ind w:left="120"/>
      </w:pPr>
    </w:p>
    <w:p w:rsidR="00BB6F59" w:rsidRDefault="00EA6F68">
      <w:pPr>
        <w:spacing w:before="199" w:after="199" w:line="1" w:lineRule="atLeast"/>
        <w:ind w:left="120"/>
      </w:pPr>
      <w:r>
        <w:rPr>
          <w:rFonts w:ascii="Times New Roman" w:hAnsi="Times New Roman"/>
          <w:b/>
          <w:color w:val="000000"/>
          <w:sz w:val="24"/>
        </w:rPr>
        <w:t>2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995"/>
        <w:gridCol w:w="8425"/>
      </w:tblGrid>
      <w:tr w:rsidR="00BB6F59" w:rsidRPr="00EA6F68">
        <w:trPr>
          <w:trHeight w:val="144"/>
          <w:tblCellSpacing w:w="0" w:type="dxa"/>
        </w:trPr>
        <w:tc>
          <w:tcPr>
            <w:tcW w:w="1863" w:type="dxa"/>
            <w:tcMar>
              <w:top w:w="50" w:type="dxa"/>
              <w:left w:w="100" w:type="dxa"/>
            </w:tcMar>
            <w:vAlign w:val="center"/>
          </w:tcPr>
          <w:p w:rsidR="00BB6F59" w:rsidRDefault="00EA6F68">
            <w:pPr>
              <w:spacing w:after="0"/>
              <w:ind w:left="272"/>
            </w:pPr>
            <w:r>
              <w:rPr>
                <w:rFonts w:ascii="Times New Roman" w:hAnsi="Times New Roman"/>
                <w:b/>
                <w:color w:val="000000"/>
                <w:sz w:val="24"/>
              </w:rPr>
              <w:t xml:space="preserve"> Код проверяемого требования </w:t>
            </w:r>
          </w:p>
        </w:tc>
        <w:tc>
          <w:tcPr>
            <w:tcW w:w="11833" w:type="dxa"/>
            <w:tcMar>
              <w:top w:w="50" w:type="dxa"/>
              <w:left w:w="100" w:type="dxa"/>
            </w:tcMar>
            <w:vAlign w:val="center"/>
          </w:tcPr>
          <w:p w:rsidR="00BB6F59" w:rsidRPr="00EA6F68" w:rsidRDefault="00EA6F68">
            <w:pPr>
              <w:spacing w:after="0"/>
              <w:ind w:left="272"/>
            </w:pPr>
            <w:r w:rsidRPr="00EA6F68">
              <w:rPr>
                <w:rFonts w:ascii="Times New Roman" w:hAnsi="Times New Roman"/>
                <w:b/>
                <w:color w:val="000000"/>
                <w:sz w:val="24"/>
              </w:rPr>
              <w:t xml:space="preserve"> Проверяемые требования к предметным результатам освоения основной образовательной программы начального общего образования </w:t>
            </w:r>
          </w:p>
        </w:tc>
      </w:tr>
      <w:tr w:rsidR="00BB6F59" w:rsidRPr="00EA6F68">
        <w:trPr>
          <w:trHeight w:val="144"/>
          <w:tblCellSpacing w:w="0" w:type="dxa"/>
        </w:trPr>
        <w:tc>
          <w:tcPr>
            <w:tcW w:w="1863"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lastRenderedPageBreak/>
              <w:t>1.1</w:t>
            </w:r>
          </w:p>
        </w:tc>
        <w:tc>
          <w:tcPr>
            <w:tcW w:w="11833"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w:t>
            </w:r>
          </w:p>
        </w:tc>
      </w:tr>
      <w:tr w:rsidR="00BB6F59" w:rsidRPr="00EA6F68">
        <w:trPr>
          <w:trHeight w:val="144"/>
          <w:tblCellSpacing w:w="0" w:type="dxa"/>
        </w:trPr>
        <w:tc>
          <w:tcPr>
            <w:tcW w:w="1863"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1.2</w:t>
            </w:r>
          </w:p>
        </w:tc>
        <w:tc>
          <w:tcPr>
            <w:tcW w:w="11833"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устанавливать и соблюдать порядок при вычислении значения числового выражения, содержащего действия сложения и вычитания в пределах 100</w:t>
            </w:r>
          </w:p>
        </w:tc>
      </w:tr>
      <w:tr w:rsidR="00BB6F59" w:rsidRPr="00EA6F68">
        <w:trPr>
          <w:trHeight w:val="144"/>
          <w:tblCellSpacing w:w="0" w:type="dxa"/>
        </w:trPr>
        <w:tc>
          <w:tcPr>
            <w:tcW w:w="1863"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1.3</w:t>
            </w:r>
          </w:p>
        </w:tc>
        <w:tc>
          <w:tcPr>
            <w:tcW w:w="11833"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tc>
      </w:tr>
      <w:tr w:rsidR="00BB6F59" w:rsidRPr="00EA6F68">
        <w:trPr>
          <w:trHeight w:val="144"/>
          <w:tblCellSpacing w:w="0" w:type="dxa"/>
        </w:trPr>
        <w:tc>
          <w:tcPr>
            <w:tcW w:w="1863"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1.4</w:t>
            </w:r>
          </w:p>
        </w:tc>
        <w:tc>
          <w:tcPr>
            <w:tcW w:w="11833"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называть и различать компоненты действий умножения, деления</w:t>
            </w:r>
          </w:p>
        </w:tc>
      </w:tr>
      <w:tr w:rsidR="00BB6F59" w:rsidRPr="00EA6F68">
        <w:trPr>
          <w:trHeight w:val="144"/>
          <w:tblCellSpacing w:w="0" w:type="dxa"/>
        </w:trPr>
        <w:tc>
          <w:tcPr>
            <w:tcW w:w="1863"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1.5</w:t>
            </w:r>
          </w:p>
        </w:tc>
        <w:tc>
          <w:tcPr>
            <w:tcW w:w="11833"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находить неизвестный компонент сложения, вычитания</w:t>
            </w:r>
          </w:p>
        </w:tc>
      </w:tr>
      <w:tr w:rsidR="00BB6F59" w:rsidRPr="00EA6F68">
        <w:trPr>
          <w:trHeight w:val="144"/>
          <w:tblCellSpacing w:w="0" w:type="dxa"/>
        </w:trPr>
        <w:tc>
          <w:tcPr>
            <w:tcW w:w="1863"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1.6</w:t>
            </w:r>
          </w:p>
        </w:tc>
        <w:tc>
          <w:tcPr>
            <w:tcW w:w="11833"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использовать при выполнении практических заданий единицы длины (сантиметр, дециметр, метр), массы (килограмм), времени (минута, час), стоимости (рубль, копейка); определять с помощью измерительных инструментов длину, определять время с помощью часов</w:t>
            </w:r>
          </w:p>
        </w:tc>
      </w:tr>
      <w:tr w:rsidR="00BB6F59" w:rsidRPr="00EA6F68">
        <w:trPr>
          <w:trHeight w:val="144"/>
          <w:tblCellSpacing w:w="0" w:type="dxa"/>
        </w:trPr>
        <w:tc>
          <w:tcPr>
            <w:tcW w:w="1863"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1.7</w:t>
            </w:r>
          </w:p>
        </w:tc>
        <w:tc>
          <w:tcPr>
            <w:tcW w:w="11833"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сравнивать величины длины, массы, времени, стоимости, устанавливая между ними соотношение «больше или меньше на»</w:t>
            </w:r>
          </w:p>
        </w:tc>
      </w:tr>
      <w:tr w:rsidR="00BB6F59" w:rsidRPr="00EA6F68">
        <w:trPr>
          <w:trHeight w:val="144"/>
          <w:tblCellSpacing w:w="0" w:type="dxa"/>
        </w:trPr>
        <w:tc>
          <w:tcPr>
            <w:tcW w:w="1863"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1.8</w:t>
            </w:r>
          </w:p>
        </w:tc>
        <w:tc>
          <w:tcPr>
            <w:tcW w:w="11833"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tc>
      </w:tr>
      <w:tr w:rsidR="00BB6F59" w:rsidRPr="00EA6F68">
        <w:trPr>
          <w:trHeight w:val="144"/>
          <w:tblCellSpacing w:w="0" w:type="dxa"/>
        </w:trPr>
        <w:tc>
          <w:tcPr>
            <w:tcW w:w="1863"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1.9</w:t>
            </w:r>
          </w:p>
        </w:tc>
        <w:tc>
          <w:tcPr>
            <w:tcW w:w="11833"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различать и называть геометрические фигуры: прямой угол, ломаную, многоугольник</w:t>
            </w:r>
          </w:p>
        </w:tc>
      </w:tr>
      <w:tr w:rsidR="00BB6F59" w:rsidRPr="00EA6F68">
        <w:trPr>
          <w:trHeight w:val="144"/>
          <w:tblCellSpacing w:w="0" w:type="dxa"/>
        </w:trPr>
        <w:tc>
          <w:tcPr>
            <w:tcW w:w="1863"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1.10</w:t>
            </w:r>
          </w:p>
        </w:tc>
        <w:tc>
          <w:tcPr>
            <w:tcW w:w="11833"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tc>
      </w:tr>
      <w:tr w:rsidR="00BB6F59" w:rsidRPr="00EA6F68">
        <w:trPr>
          <w:trHeight w:val="144"/>
          <w:tblCellSpacing w:w="0" w:type="dxa"/>
        </w:trPr>
        <w:tc>
          <w:tcPr>
            <w:tcW w:w="1863"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1.11</w:t>
            </w:r>
          </w:p>
        </w:tc>
        <w:tc>
          <w:tcPr>
            <w:tcW w:w="11833"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выполнять измерение длин реальных объектов с помощью линейки; находить длину ломаной, состоящей из двух-трёх звеньев, периметр прямоугольника (квадрата)</w:t>
            </w:r>
          </w:p>
        </w:tc>
      </w:tr>
      <w:tr w:rsidR="00BB6F59" w:rsidRPr="00EA6F68">
        <w:trPr>
          <w:trHeight w:val="144"/>
          <w:tblCellSpacing w:w="0" w:type="dxa"/>
        </w:trPr>
        <w:tc>
          <w:tcPr>
            <w:tcW w:w="1863"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1.12</w:t>
            </w:r>
          </w:p>
        </w:tc>
        <w:tc>
          <w:tcPr>
            <w:tcW w:w="11833"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распознавать верные (истинные) и неверные (ложные) утверждения со словами «все», «каждый»; проводить одно-двухшаговые логические рассуждения и делать выводы</w:t>
            </w:r>
          </w:p>
        </w:tc>
      </w:tr>
      <w:tr w:rsidR="00BB6F59" w:rsidRPr="00EA6F68">
        <w:trPr>
          <w:trHeight w:val="144"/>
          <w:tblCellSpacing w:w="0" w:type="dxa"/>
        </w:trPr>
        <w:tc>
          <w:tcPr>
            <w:tcW w:w="1863"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1.13</w:t>
            </w:r>
          </w:p>
        </w:tc>
        <w:tc>
          <w:tcPr>
            <w:tcW w:w="11833"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находить общий признак группы математических объектов (чисел, величин, геометрических фигур)</w:t>
            </w:r>
          </w:p>
        </w:tc>
      </w:tr>
      <w:tr w:rsidR="00BB6F59" w:rsidRPr="00EA6F68">
        <w:trPr>
          <w:trHeight w:val="144"/>
          <w:tblCellSpacing w:w="0" w:type="dxa"/>
        </w:trPr>
        <w:tc>
          <w:tcPr>
            <w:tcW w:w="1863"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1.14</w:t>
            </w:r>
          </w:p>
        </w:tc>
        <w:tc>
          <w:tcPr>
            <w:tcW w:w="11833"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находить закономерность в ряду объектов (чисел, геометрических фигур)</w:t>
            </w:r>
          </w:p>
        </w:tc>
      </w:tr>
      <w:tr w:rsidR="00BB6F59" w:rsidRPr="00EA6F68">
        <w:trPr>
          <w:trHeight w:val="144"/>
          <w:tblCellSpacing w:w="0" w:type="dxa"/>
        </w:trPr>
        <w:tc>
          <w:tcPr>
            <w:tcW w:w="1863"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1.15</w:t>
            </w:r>
          </w:p>
        </w:tc>
        <w:tc>
          <w:tcPr>
            <w:tcW w:w="11833"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представлять информацию в заданной форме: дополнять текст задачи числами, заполнять строку или столбец таблицы, указывать числовые </w:t>
            </w:r>
            <w:r w:rsidRPr="00EA6F68">
              <w:rPr>
                <w:rFonts w:ascii="Times New Roman" w:hAnsi="Times New Roman"/>
                <w:color w:val="000000"/>
                <w:sz w:val="24"/>
              </w:rPr>
              <w:lastRenderedPageBreak/>
              <w:t>данные на рисунке</w:t>
            </w:r>
          </w:p>
        </w:tc>
      </w:tr>
      <w:tr w:rsidR="00BB6F59" w:rsidRPr="00EA6F68">
        <w:trPr>
          <w:trHeight w:val="144"/>
          <w:tblCellSpacing w:w="0" w:type="dxa"/>
        </w:trPr>
        <w:tc>
          <w:tcPr>
            <w:tcW w:w="1863"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lastRenderedPageBreak/>
              <w:t>1.16</w:t>
            </w:r>
          </w:p>
        </w:tc>
        <w:tc>
          <w:tcPr>
            <w:tcW w:w="11833"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сравнивать группы объектов (находить общее, различное)</w:t>
            </w:r>
          </w:p>
        </w:tc>
      </w:tr>
      <w:tr w:rsidR="00BB6F59" w:rsidRPr="00EA6F68">
        <w:trPr>
          <w:trHeight w:val="144"/>
          <w:tblCellSpacing w:w="0" w:type="dxa"/>
        </w:trPr>
        <w:tc>
          <w:tcPr>
            <w:tcW w:w="1863"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1.17</w:t>
            </w:r>
          </w:p>
        </w:tc>
        <w:tc>
          <w:tcPr>
            <w:tcW w:w="11833"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обнаруживать модели геометрических фигур в окружающем мире</w:t>
            </w:r>
          </w:p>
        </w:tc>
      </w:tr>
      <w:tr w:rsidR="00BB6F59" w:rsidRPr="00EA6F68">
        <w:trPr>
          <w:trHeight w:val="144"/>
          <w:tblCellSpacing w:w="0" w:type="dxa"/>
        </w:trPr>
        <w:tc>
          <w:tcPr>
            <w:tcW w:w="1863"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1.18</w:t>
            </w:r>
          </w:p>
        </w:tc>
        <w:tc>
          <w:tcPr>
            <w:tcW w:w="11833"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подбирать примеры, подтверждающие суждение, ответ</w:t>
            </w:r>
          </w:p>
        </w:tc>
      </w:tr>
      <w:tr w:rsidR="00BB6F59">
        <w:trPr>
          <w:trHeight w:val="144"/>
          <w:tblCellSpacing w:w="0" w:type="dxa"/>
        </w:trPr>
        <w:tc>
          <w:tcPr>
            <w:tcW w:w="1863"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1.19</w:t>
            </w:r>
          </w:p>
        </w:tc>
        <w:tc>
          <w:tcPr>
            <w:tcW w:w="11833" w:type="dxa"/>
            <w:tcMar>
              <w:top w:w="50" w:type="dxa"/>
              <w:left w:w="100" w:type="dxa"/>
            </w:tcMar>
            <w:vAlign w:val="center"/>
          </w:tcPr>
          <w:p w:rsidR="00BB6F59" w:rsidRDefault="00EA6F68">
            <w:pPr>
              <w:spacing w:after="0" w:line="336" w:lineRule="auto"/>
              <w:ind w:left="365"/>
            </w:pPr>
            <w:r>
              <w:rPr>
                <w:rFonts w:ascii="Times New Roman" w:hAnsi="Times New Roman"/>
                <w:color w:val="000000"/>
                <w:sz w:val="24"/>
              </w:rPr>
              <w:t>составлять (дополнять) текстовую задачу</w:t>
            </w:r>
          </w:p>
        </w:tc>
      </w:tr>
      <w:tr w:rsidR="00BB6F59">
        <w:trPr>
          <w:trHeight w:val="144"/>
          <w:tblCellSpacing w:w="0" w:type="dxa"/>
        </w:trPr>
        <w:tc>
          <w:tcPr>
            <w:tcW w:w="1863"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1.20</w:t>
            </w:r>
          </w:p>
        </w:tc>
        <w:tc>
          <w:tcPr>
            <w:tcW w:w="11833" w:type="dxa"/>
            <w:tcMar>
              <w:top w:w="50" w:type="dxa"/>
              <w:left w:w="100" w:type="dxa"/>
            </w:tcMar>
            <w:vAlign w:val="center"/>
          </w:tcPr>
          <w:p w:rsidR="00BB6F59" w:rsidRDefault="00EA6F68">
            <w:pPr>
              <w:spacing w:after="0" w:line="336" w:lineRule="auto"/>
              <w:ind w:left="365"/>
            </w:pPr>
            <w:r>
              <w:rPr>
                <w:rFonts w:ascii="Times New Roman" w:hAnsi="Times New Roman"/>
                <w:color w:val="000000"/>
                <w:sz w:val="24"/>
              </w:rPr>
              <w:t>проверять правильность вычисления, измерения</w:t>
            </w:r>
          </w:p>
        </w:tc>
      </w:tr>
    </w:tbl>
    <w:p w:rsidR="00BB6F59" w:rsidRDefault="00BB6F59">
      <w:pPr>
        <w:spacing w:after="0" w:line="1" w:lineRule="atLeast"/>
        <w:ind w:left="120"/>
      </w:pPr>
    </w:p>
    <w:p w:rsidR="00BB6F59" w:rsidRDefault="00EA6F68">
      <w:pPr>
        <w:spacing w:before="199" w:after="199" w:line="1" w:lineRule="atLeast"/>
        <w:ind w:left="120"/>
      </w:pPr>
      <w:r>
        <w:rPr>
          <w:rFonts w:ascii="Times New Roman" w:hAnsi="Times New Roman"/>
          <w:b/>
          <w:color w:val="000000"/>
          <w:sz w:val="24"/>
        </w:rPr>
        <w:t>3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995"/>
        <w:gridCol w:w="8425"/>
      </w:tblGrid>
      <w:tr w:rsidR="00BB6F59" w:rsidRPr="00EA6F68">
        <w:trPr>
          <w:trHeight w:val="144"/>
          <w:tblCellSpacing w:w="0" w:type="dxa"/>
        </w:trPr>
        <w:tc>
          <w:tcPr>
            <w:tcW w:w="1880" w:type="dxa"/>
            <w:tcMar>
              <w:top w:w="50" w:type="dxa"/>
              <w:left w:w="100" w:type="dxa"/>
            </w:tcMar>
            <w:vAlign w:val="center"/>
          </w:tcPr>
          <w:p w:rsidR="00BB6F59" w:rsidRDefault="00EA6F68">
            <w:pPr>
              <w:spacing w:after="0"/>
              <w:ind w:left="272"/>
            </w:pPr>
            <w:r>
              <w:rPr>
                <w:rFonts w:ascii="Times New Roman" w:hAnsi="Times New Roman"/>
                <w:b/>
                <w:color w:val="000000"/>
                <w:sz w:val="24"/>
              </w:rPr>
              <w:t xml:space="preserve"> Код проверяемого результата </w:t>
            </w:r>
          </w:p>
        </w:tc>
        <w:tc>
          <w:tcPr>
            <w:tcW w:w="11806" w:type="dxa"/>
            <w:tcMar>
              <w:top w:w="50" w:type="dxa"/>
              <w:left w:w="100" w:type="dxa"/>
            </w:tcMar>
            <w:vAlign w:val="center"/>
          </w:tcPr>
          <w:p w:rsidR="00BB6F59" w:rsidRPr="00EA6F68" w:rsidRDefault="00EA6F68">
            <w:pPr>
              <w:spacing w:after="0"/>
              <w:ind w:left="272"/>
            </w:pPr>
            <w:r w:rsidRPr="00EA6F68">
              <w:rPr>
                <w:rFonts w:ascii="Times New Roman" w:hAnsi="Times New Roman"/>
                <w:b/>
                <w:color w:val="000000"/>
                <w:sz w:val="24"/>
              </w:rPr>
              <w:t xml:space="preserve"> Проверяемые предметные результаты освоения основной образовательной программы начального общего образования </w:t>
            </w:r>
          </w:p>
        </w:tc>
      </w:tr>
      <w:tr w:rsidR="00BB6F59" w:rsidRPr="00EA6F68">
        <w:trPr>
          <w:trHeight w:val="144"/>
          <w:tblCellSpacing w:w="0" w:type="dxa"/>
        </w:trPr>
        <w:tc>
          <w:tcPr>
            <w:tcW w:w="188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w:t>
            </w:r>
          </w:p>
        </w:tc>
        <w:tc>
          <w:tcPr>
            <w:tcW w:w="1180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p>
        </w:tc>
      </w:tr>
      <w:tr w:rsidR="00BB6F59" w:rsidRPr="00EA6F68">
        <w:trPr>
          <w:trHeight w:val="144"/>
          <w:tblCellSpacing w:w="0" w:type="dxa"/>
        </w:trPr>
        <w:tc>
          <w:tcPr>
            <w:tcW w:w="188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1.2</w:t>
            </w:r>
          </w:p>
        </w:tc>
        <w:tc>
          <w:tcPr>
            <w:tcW w:w="1180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выполнять арифметические действия: сложение и вычитание, умножение и деление на однозначное число, деление с остатком; выполнять действия умножения и деления с числами 0 и 1</w:t>
            </w:r>
          </w:p>
        </w:tc>
      </w:tr>
      <w:tr w:rsidR="00BB6F59" w:rsidRPr="00EA6F68">
        <w:trPr>
          <w:trHeight w:val="144"/>
          <w:tblCellSpacing w:w="0" w:type="dxa"/>
        </w:trPr>
        <w:tc>
          <w:tcPr>
            <w:tcW w:w="188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1.3</w:t>
            </w:r>
          </w:p>
        </w:tc>
        <w:tc>
          <w:tcPr>
            <w:tcW w:w="1180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устанавливать и соблюдать порядок действий при вычислении значения числового выражения, содержащего арифметические действия сложения, вычитания, умножения и деления; использовать при вычислениях переместительное и сочетательное свойства сложения</w:t>
            </w:r>
          </w:p>
        </w:tc>
      </w:tr>
      <w:tr w:rsidR="00BB6F59" w:rsidRPr="00EA6F68">
        <w:trPr>
          <w:trHeight w:val="144"/>
          <w:tblCellSpacing w:w="0" w:type="dxa"/>
        </w:trPr>
        <w:tc>
          <w:tcPr>
            <w:tcW w:w="188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1.4</w:t>
            </w:r>
          </w:p>
        </w:tc>
        <w:tc>
          <w:tcPr>
            <w:tcW w:w="1180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находить неизвестный компонент арифметического действия</w:t>
            </w:r>
          </w:p>
        </w:tc>
      </w:tr>
      <w:tr w:rsidR="00BB6F59" w:rsidRPr="00EA6F68">
        <w:trPr>
          <w:trHeight w:val="144"/>
          <w:tblCellSpacing w:w="0" w:type="dxa"/>
        </w:trPr>
        <w:tc>
          <w:tcPr>
            <w:tcW w:w="188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1.5</w:t>
            </w:r>
          </w:p>
        </w:tc>
        <w:tc>
          <w:tcPr>
            <w:tcW w:w="1180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tc>
      </w:tr>
      <w:tr w:rsidR="00BB6F59" w:rsidRPr="00EA6F68">
        <w:trPr>
          <w:trHeight w:val="144"/>
          <w:tblCellSpacing w:w="0" w:type="dxa"/>
        </w:trPr>
        <w:tc>
          <w:tcPr>
            <w:tcW w:w="188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1.6</w:t>
            </w:r>
          </w:p>
        </w:tc>
        <w:tc>
          <w:tcPr>
            <w:tcW w:w="1180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сравнивать величины длины, площади, массы, времени, стоимости, устанавливая между ними соотношение «больше или меньше на или в»</w:t>
            </w:r>
          </w:p>
        </w:tc>
      </w:tr>
      <w:tr w:rsidR="00BB6F59" w:rsidRPr="00EA6F68">
        <w:trPr>
          <w:trHeight w:val="144"/>
          <w:tblCellSpacing w:w="0" w:type="dxa"/>
        </w:trPr>
        <w:tc>
          <w:tcPr>
            <w:tcW w:w="188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1.7</w:t>
            </w:r>
          </w:p>
        </w:tc>
        <w:tc>
          <w:tcPr>
            <w:tcW w:w="1180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называть, находить долю величины; сравнивать величины, выраженные долями</w:t>
            </w:r>
          </w:p>
        </w:tc>
      </w:tr>
      <w:tr w:rsidR="00BB6F59" w:rsidRPr="00EA6F68">
        <w:trPr>
          <w:trHeight w:val="144"/>
          <w:tblCellSpacing w:w="0" w:type="dxa"/>
        </w:trPr>
        <w:tc>
          <w:tcPr>
            <w:tcW w:w="188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1.8</w:t>
            </w:r>
          </w:p>
        </w:tc>
        <w:tc>
          <w:tcPr>
            <w:tcW w:w="1180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использовать при решении задач и в практических ситуациях (покупка товара, определение времени, выполнение расчётов) соотношение между величинами</w:t>
            </w:r>
          </w:p>
        </w:tc>
      </w:tr>
      <w:tr w:rsidR="00BB6F59" w:rsidRPr="00EA6F68">
        <w:trPr>
          <w:trHeight w:val="144"/>
          <w:tblCellSpacing w:w="0" w:type="dxa"/>
        </w:trPr>
        <w:tc>
          <w:tcPr>
            <w:tcW w:w="188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lastRenderedPageBreak/>
              <w:t>1.9</w:t>
            </w:r>
          </w:p>
        </w:tc>
        <w:tc>
          <w:tcPr>
            <w:tcW w:w="1180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при решении задач выполнять сложение и вычитание однородных величин, умножение и деление величины на однозначное число</w:t>
            </w:r>
          </w:p>
        </w:tc>
      </w:tr>
      <w:tr w:rsidR="00BB6F59" w:rsidRPr="00EA6F68">
        <w:trPr>
          <w:trHeight w:val="144"/>
          <w:tblCellSpacing w:w="0" w:type="dxa"/>
        </w:trPr>
        <w:tc>
          <w:tcPr>
            <w:tcW w:w="188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1.10</w:t>
            </w:r>
          </w:p>
        </w:tc>
        <w:tc>
          <w:tcPr>
            <w:tcW w:w="1180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tc>
      </w:tr>
      <w:tr w:rsidR="00BB6F59" w:rsidRPr="00EA6F68">
        <w:trPr>
          <w:trHeight w:val="144"/>
          <w:tblCellSpacing w:w="0" w:type="dxa"/>
        </w:trPr>
        <w:tc>
          <w:tcPr>
            <w:tcW w:w="188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1.11</w:t>
            </w:r>
          </w:p>
        </w:tc>
        <w:tc>
          <w:tcPr>
            <w:tcW w:w="1180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конструировать прямоугольник из данных фигур (квадратов), делить прямоугольник, многоугольник на заданные части</w:t>
            </w:r>
          </w:p>
        </w:tc>
      </w:tr>
      <w:tr w:rsidR="00BB6F59">
        <w:trPr>
          <w:trHeight w:val="144"/>
          <w:tblCellSpacing w:w="0" w:type="dxa"/>
        </w:trPr>
        <w:tc>
          <w:tcPr>
            <w:tcW w:w="188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1.12</w:t>
            </w:r>
          </w:p>
        </w:tc>
        <w:tc>
          <w:tcPr>
            <w:tcW w:w="11806"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сравнивать фигуры по площади</w:t>
            </w:r>
          </w:p>
        </w:tc>
      </w:tr>
      <w:tr w:rsidR="00BB6F59" w:rsidRPr="00EA6F68">
        <w:trPr>
          <w:trHeight w:val="144"/>
          <w:tblCellSpacing w:w="0" w:type="dxa"/>
        </w:trPr>
        <w:tc>
          <w:tcPr>
            <w:tcW w:w="188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1.13</w:t>
            </w:r>
          </w:p>
        </w:tc>
        <w:tc>
          <w:tcPr>
            <w:tcW w:w="1180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находить периметр прямоугольника (квадрата), площадь прямоугольника (квадрата)</w:t>
            </w:r>
          </w:p>
        </w:tc>
      </w:tr>
      <w:tr w:rsidR="00BB6F59" w:rsidRPr="00EA6F68">
        <w:trPr>
          <w:trHeight w:val="144"/>
          <w:tblCellSpacing w:w="0" w:type="dxa"/>
        </w:trPr>
        <w:tc>
          <w:tcPr>
            <w:tcW w:w="188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1.14</w:t>
            </w:r>
          </w:p>
        </w:tc>
        <w:tc>
          <w:tcPr>
            <w:tcW w:w="1180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распознавать верные (истинные) и неверные (ложные) утверждения со словами: «все», «некоторые», «и», «каждый», «если …, то…»</w:t>
            </w:r>
          </w:p>
        </w:tc>
      </w:tr>
      <w:tr w:rsidR="00BB6F59" w:rsidRPr="00EA6F68">
        <w:trPr>
          <w:trHeight w:val="144"/>
          <w:tblCellSpacing w:w="0" w:type="dxa"/>
        </w:trPr>
        <w:tc>
          <w:tcPr>
            <w:tcW w:w="188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1.15</w:t>
            </w:r>
          </w:p>
        </w:tc>
        <w:tc>
          <w:tcPr>
            <w:tcW w:w="1180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формулировать утверждение (вывод), строить логические рассуждения (одно-двухшаговые), в том числе с использованием изученных связок</w:t>
            </w:r>
          </w:p>
        </w:tc>
      </w:tr>
      <w:tr w:rsidR="00BB6F59" w:rsidRPr="00EA6F68">
        <w:trPr>
          <w:trHeight w:val="144"/>
          <w:tblCellSpacing w:w="0" w:type="dxa"/>
        </w:trPr>
        <w:tc>
          <w:tcPr>
            <w:tcW w:w="188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1.16</w:t>
            </w:r>
          </w:p>
        </w:tc>
        <w:tc>
          <w:tcPr>
            <w:tcW w:w="1180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классифицировать объекты по одному-двум признакам</w:t>
            </w:r>
          </w:p>
        </w:tc>
      </w:tr>
      <w:tr w:rsidR="00BB6F59" w:rsidRPr="00EA6F68">
        <w:trPr>
          <w:trHeight w:val="144"/>
          <w:tblCellSpacing w:w="0" w:type="dxa"/>
        </w:trPr>
        <w:tc>
          <w:tcPr>
            <w:tcW w:w="188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1.17</w:t>
            </w:r>
          </w:p>
        </w:tc>
        <w:tc>
          <w:tcPr>
            <w:tcW w:w="1180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извлекать, использовать информацию, представленную на простейших диаграммах, в таблицах, на предметах повседневной жизни, а также структурировать информацию: заполнять простейшие таблицы</w:t>
            </w:r>
          </w:p>
        </w:tc>
      </w:tr>
      <w:tr w:rsidR="00BB6F59" w:rsidRPr="00EA6F68">
        <w:trPr>
          <w:trHeight w:val="144"/>
          <w:tblCellSpacing w:w="0" w:type="dxa"/>
        </w:trPr>
        <w:tc>
          <w:tcPr>
            <w:tcW w:w="188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1.18</w:t>
            </w:r>
          </w:p>
        </w:tc>
        <w:tc>
          <w:tcPr>
            <w:tcW w:w="1180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составлять план выполнения учебного задания и следовать ему, выполнять действия по алгоритму</w:t>
            </w:r>
          </w:p>
        </w:tc>
      </w:tr>
      <w:tr w:rsidR="00BB6F59" w:rsidRPr="00EA6F68">
        <w:trPr>
          <w:trHeight w:val="144"/>
          <w:tblCellSpacing w:w="0" w:type="dxa"/>
        </w:trPr>
        <w:tc>
          <w:tcPr>
            <w:tcW w:w="188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1.19</w:t>
            </w:r>
          </w:p>
        </w:tc>
        <w:tc>
          <w:tcPr>
            <w:tcW w:w="1180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сравнивать математические объекты (находить общее, различное, уникальное)</w:t>
            </w:r>
          </w:p>
        </w:tc>
      </w:tr>
      <w:tr w:rsidR="00BB6F59" w:rsidRPr="00EA6F68">
        <w:trPr>
          <w:trHeight w:val="144"/>
          <w:tblCellSpacing w:w="0" w:type="dxa"/>
        </w:trPr>
        <w:tc>
          <w:tcPr>
            <w:tcW w:w="188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1.20</w:t>
            </w:r>
          </w:p>
        </w:tc>
        <w:tc>
          <w:tcPr>
            <w:tcW w:w="1180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выбирать верное решение математической задачи</w:t>
            </w:r>
          </w:p>
        </w:tc>
      </w:tr>
    </w:tbl>
    <w:p w:rsidR="00BB6F59" w:rsidRPr="00EA6F68" w:rsidRDefault="00BB6F59">
      <w:pPr>
        <w:spacing w:after="0" w:line="1" w:lineRule="atLeast"/>
        <w:ind w:left="120"/>
      </w:pPr>
    </w:p>
    <w:p w:rsidR="00BB6F59" w:rsidRDefault="00EA6F68">
      <w:pPr>
        <w:spacing w:before="199" w:after="199" w:line="1" w:lineRule="atLeast"/>
        <w:ind w:left="120"/>
      </w:pPr>
      <w:r>
        <w:rPr>
          <w:rFonts w:ascii="Times New Roman" w:hAnsi="Times New Roman"/>
          <w:b/>
          <w:color w:val="000000"/>
          <w:sz w:val="24"/>
        </w:rPr>
        <w:t>4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995"/>
        <w:gridCol w:w="8425"/>
      </w:tblGrid>
      <w:tr w:rsidR="00BB6F59" w:rsidRPr="00EA6F68">
        <w:trPr>
          <w:trHeight w:val="144"/>
          <w:tblCellSpacing w:w="0" w:type="dxa"/>
        </w:trPr>
        <w:tc>
          <w:tcPr>
            <w:tcW w:w="1878" w:type="dxa"/>
            <w:tcMar>
              <w:top w:w="50" w:type="dxa"/>
              <w:left w:w="100" w:type="dxa"/>
            </w:tcMar>
            <w:vAlign w:val="center"/>
          </w:tcPr>
          <w:p w:rsidR="00BB6F59" w:rsidRDefault="00EA6F68">
            <w:pPr>
              <w:spacing w:after="0"/>
              <w:ind w:left="272"/>
            </w:pPr>
            <w:r>
              <w:rPr>
                <w:rFonts w:ascii="Times New Roman" w:hAnsi="Times New Roman"/>
                <w:b/>
                <w:color w:val="000000"/>
                <w:sz w:val="24"/>
              </w:rPr>
              <w:t xml:space="preserve"> Код проверяемого результата </w:t>
            </w:r>
          </w:p>
        </w:tc>
        <w:tc>
          <w:tcPr>
            <w:tcW w:w="11963" w:type="dxa"/>
            <w:tcMar>
              <w:top w:w="50" w:type="dxa"/>
              <w:left w:w="100" w:type="dxa"/>
            </w:tcMar>
            <w:vAlign w:val="center"/>
          </w:tcPr>
          <w:p w:rsidR="00BB6F59" w:rsidRPr="00EA6F68" w:rsidRDefault="00EA6F68">
            <w:pPr>
              <w:spacing w:after="0"/>
              <w:ind w:left="272"/>
            </w:pPr>
            <w:r w:rsidRPr="00EA6F68">
              <w:rPr>
                <w:rFonts w:ascii="Times New Roman" w:hAnsi="Times New Roman"/>
                <w:b/>
                <w:color w:val="000000"/>
                <w:sz w:val="24"/>
              </w:rPr>
              <w:t xml:space="preserve"> Проверяемые предметные результаты освоения основной образовательной программы начального общего образования </w:t>
            </w:r>
          </w:p>
        </w:tc>
      </w:tr>
      <w:tr w:rsidR="00BB6F59" w:rsidRPr="00EA6F68">
        <w:trPr>
          <w:trHeight w:val="144"/>
          <w:tblCellSpacing w:w="0" w:type="dxa"/>
        </w:trPr>
        <w:tc>
          <w:tcPr>
            <w:tcW w:w="187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w:t>
            </w:r>
          </w:p>
        </w:tc>
        <w:tc>
          <w:tcPr>
            <w:tcW w:w="11963"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читать, записывать, сравнивать, упорядочивать многозначные числа</w:t>
            </w:r>
          </w:p>
        </w:tc>
      </w:tr>
      <w:tr w:rsidR="00BB6F59" w:rsidRPr="00EA6F68">
        <w:trPr>
          <w:trHeight w:val="144"/>
          <w:tblCellSpacing w:w="0" w:type="dxa"/>
        </w:trPr>
        <w:tc>
          <w:tcPr>
            <w:tcW w:w="187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1.2</w:t>
            </w:r>
          </w:p>
        </w:tc>
        <w:tc>
          <w:tcPr>
            <w:tcW w:w="11963" w:type="dxa"/>
            <w:tcMar>
              <w:top w:w="50" w:type="dxa"/>
              <w:left w:w="100" w:type="dxa"/>
            </w:tcMar>
            <w:vAlign w:val="center"/>
          </w:tcPr>
          <w:p w:rsidR="00BB6F59" w:rsidRPr="00EA6F68" w:rsidRDefault="00EA6F68">
            <w:pPr>
              <w:spacing w:after="0" w:line="336" w:lineRule="auto"/>
              <w:ind w:left="365"/>
            </w:pPr>
            <w:r w:rsidRPr="00EA6F68">
              <w:rPr>
                <w:rFonts w:ascii="Times New Roman" w:hAnsi="Times New Roman"/>
                <w:color w:val="000000"/>
                <w:sz w:val="24"/>
              </w:rPr>
              <w:t>находить число, большее или меньшее данного числа на заданное число, в заданное число раз</w:t>
            </w:r>
          </w:p>
        </w:tc>
      </w:tr>
      <w:tr w:rsidR="00BB6F59" w:rsidRPr="00EA6F68">
        <w:trPr>
          <w:trHeight w:val="144"/>
          <w:tblCellSpacing w:w="0" w:type="dxa"/>
        </w:trPr>
        <w:tc>
          <w:tcPr>
            <w:tcW w:w="187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1.3</w:t>
            </w:r>
          </w:p>
        </w:tc>
        <w:tc>
          <w:tcPr>
            <w:tcW w:w="11963"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w:t>
            </w:r>
            <w:r w:rsidRPr="00EA6F68">
              <w:rPr>
                <w:rFonts w:ascii="Times New Roman" w:hAnsi="Times New Roman"/>
                <w:color w:val="000000"/>
                <w:sz w:val="24"/>
              </w:rPr>
              <w:lastRenderedPageBreak/>
              <w:t>(в пределах 100 – устно), деление с остатком – письменно (в пределах 1000)</w:t>
            </w:r>
          </w:p>
        </w:tc>
      </w:tr>
      <w:tr w:rsidR="00BB6F59" w:rsidRPr="00EA6F68">
        <w:trPr>
          <w:trHeight w:val="144"/>
          <w:tblCellSpacing w:w="0" w:type="dxa"/>
        </w:trPr>
        <w:tc>
          <w:tcPr>
            <w:tcW w:w="187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lastRenderedPageBreak/>
              <w:t>1.4</w:t>
            </w:r>
          </w:p>
        </w:tc>
        <w:tc>
          <w:tcPr>
            <w:tcW w:w="11963"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вычислять значение числового выражения, содержащего 2 – 4 арифметических действия, использовать при вычислениях изученные свойства арифметических действий </w:t>
            </w:r>
          </w:p>
        </w:tc>
      </w:tr>
      <w:tr w:rsidR="00BB6F59" w:rsidRPr="00EA6F68">
        <w:trPr>
          <w:trHeight w:val="144"/>
          <w:tblCellSpacing w:w="0" w:type="dxa"/>
        </w:trPr>
        <w:tc>
          <w:tcPr>
            <w:tcW w:w="187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1.5</w:t>
            </w:r>
          </w:p>
        </w:tc>
        <w:tc>
          <w:tcPr>
            <w:tcW w:w="11963"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tc>
      </w:tr>
      <w:tr w:rsidR="00BB6F59" w:rsidRPr="00EA6F68">
        <w:trPr>
          <w:trHeight w:val="144"/>
          <w:tblCellSpacing w:w="0" w:type="dxa"/>
        </w:trPr>
        <w:tc>
          <w:tcPr>
            <w:tcW w:w="187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1.6</w:t>
            </w:r>
          </w:p>
        </w:tc>
        <w:tc>
          <w:tcPr>
            <w:tcW w:w="11963"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находить долю величины, величину по её доле</w:t>
            </w:r>
          </w:p>
        </w:tc>
      </w:tr>
      <w:tr w:rsidR="00BB6F59" w:rsidRPr="00EA6F68">
        <w:trPr>
          <w:trHeight w:val="144"/>
          <w:tblCellSpacing w:w="0" w:type="dxa"/>
        </w:trPr>
        <w:tc>
          <w:tcPr>
            <w:tcW w:w="187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1.7</w:t>
            </w:r>
          </w:p>
        </w:tc>
        <w:tc>
          <w:tcPr>
            <w:tcW w:w="11963"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находить неизвестный компонент арифметического действия</w:t>
            </w:r>
          </w:p>
        </w:tc>
      </w:tr>
      <w:tr w:rsidR="00BB6F59" w:rsidRPr="00EA6F68">
        <w:trPr>
          <w:trHeight w:val="144"/>
          <w:tblCellSpacing w:w="0" w:type="dxa"/>
        </w:trPr>
        <w:tc>
          <w:tcPr>
            <w:tcW w:w="187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1.8</w:t>
            </w:r>
          </w:p>
        </w:tc>
        <w:tc>
          <w:tcPr>
            <w:tcW w:w="11963"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tc>
      </w:tr>
      <w:tr w:rsidR="00BB6F59" w:rsidRPr="00EA6F68">
        <w:trPr>
          <w:trHeight w:val="144"/>
          <w:tblCellSpacing w:w="0" w:type="dxa"/>
        </w:trPr>
        <w:tc>
          <w:tcPr>
            <w:tcW w:w="187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1.9</w:t>
            </w:r>
          </w:p>
        </w:tc>
        <w:tc>
          <w:tcPr>
            <w:tcW w:w="11963"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tc>
      </w:tr>
      <w:tr w:rsidR="00BB6F59" w:rsidRPr="00EA6F68">
        <w:trPr>
          <w:trHeight w:val="144"/>
          <w:tblCellSpacing w:w="0" w:type="dxa"/>
        </w:trPr>
        <w:tc>
          <w:tcPr>
            <w:tcW w:w="187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1.10</w:t>
            </w:r>
          </w:p>
        </w:tc>
        <w:tc>
          <w:tcPr>
            <w:tcW w:w="11963"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определять с помощью цифровых и аналоговых приборов массу предмета, температуру, скорость движения транспортного средства, вместимость с помощью измерительных сосудов, прикидку и оценку результата измерений</w:t>
            </w:r>
          </w:p>
        </w:tc>
      </w:tr>
      <w:tr w:rsidR="00BB6F59" w:rsidRPr="00EA6F68">
        <w:trPr>
          <w:trHeight w:val="144"/>
          <w:tblCellSpacing w:w="0" w:type="dxa"/>
        </w:trPr>
        <w:tc>
          <w:tcPr>
            <w:tcW w:w="187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1.11</w:t>
            </w:r>
          </w:p>
        </w:tc>
        <w:tc>
          <w:tcPr>
            <w:tcW w:w="11963"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решать текстовые задачи в 1 – 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tc>
      </w:tr>
      <w:tr w:rsidR="00BB6F59">
        <w:trPr>
          <w:trHeight w:val="144"/>
          <w:tblCellSpacing w:w="0" w:type="dxa"/>
        </w:trPr>
        <w:tc>
          <w:tcPr>
            <w:tcW w:w="187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1.12</w:t>
            </w:r>
          </w:p>
        </w:tc>
        <w:tc>
          <w:tcPr>
            <w:tcW w:w="11963" w:type="dxa"/>
            <w:tcMar>
              <w:top w:w="50" w:type="dxa"/>
              <w:left w:w="100" w:type="dxa"/>
            </w:tcMar>
            <w:vAlign w:val="center"/>
          </w:tcPr>
          <w:p w:rsidR="00BB6F59" w:rsidRDefault="00EA6F68">
            <w:pPr>
              <w:spacing w:after="0" w:line="312" w:lineRule="auto"/>
              <w:ind w:left="365"/>
              <w:jc w:val="both"/>
            </w:pPr>
            <w:r w:rsidRPr="00EA6F68">
              <w:rPr>
                <w:rFonts w:ascii="Times New Roman" w:hAnsi="Times New Roman"/>
                <w:color w:val="000000"/>
                <w:sz w:val="24"/>
              </w:rPr>
              <w:t xml:space="preserve">решать практические задачи, связанные с повседневной жизнью, в том числе с избыточными данными, находить недостающую информацию </w:t>
            </w:r>
            <w:r>
              <w:rPr>
                <w:rFonts w:ascii="Times New Roman" w:hAnsi="Times New Roman"/>
                <w:color w:val="000000"/>
                <w:sz w:val="24"/>
              </w:rPr>
              <w:t>(например, из таблиц, схем), находить различные способы решения</w:t>
            </w:r>
          </w:p>
        </w:tc>
      </w:tr>
      <w:tr w:rsidR="00BB6F59" w:rsidRPr="00EA6F68">
        <w:trPr>
          <w:trHeight w:val="144"/>
          <w:tblCellSpacing w:w="0" w:type="dxa"/>
        </w:trPr>
        <w:tc>
          <w:tcPr>
            <w:tcW w:w="187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1.13</w:t>
            </w:r>
          </w:p>
        </w:tc>
        <w:tc>
          <w:tcPr>
            <w:tcW w:w="11963"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различать окружность и круг, изображать с помощью циркуля и линейки окружность заданного радиуса</w:t>
            </w:r>
          </w:p>
        </w:tc>
      </w:tr>
      <w:tr w:rsidR="00BB6F59" w:rsidRPr="00EA6F68">
        <w:trPr>
          <w:trHeight w:val="144"/>
          <w:tblCellSpacing w:w="0" w:type="dxa"/>
        </w:trPr>
        <w:tc>
          <w:tcPr>
            <w:tcW w:w="187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1.14</w:t>
            </w:r>
          </w:p>
        </w:tc>
        <w:tc>
          <w:tcPr>
            <w:tcW w:w="11963"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Различать изображения простейших пространственных фигур, распознавать в простейших случаях проекции предметов окружающего мира на плоскость</w:t>
            </w:r>
          </w:p>
        </w:tc>
      </w:tr>
      <w:tr w:rsidR="00BB6F59" w:rsidRPr="00EA6F68">
        <w:trPr>
          <w:trHeight w:val="144"/>
          <w:tblCellSpacing w:w="0" w:type="dxa"/>
        </w:trPr>
        <w:tc>
          <w:tcPr>
            <w:tcW w:w="187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1.15</w:t>
            </w:r>
          </w:p>
        </w:tc>
        <w:tc>
          <w:tcPr>
            <w:tcW w:w="11963"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выполнять разбиение простейшей составной фигуры на прямоугольники (квадраты), находить периметр и площадь фигур, составленных из двух-</w:t>
            </w:r>
            <w:r w:rsidRPr="00EA6F68">
              <w:rPr>
                <w:rFonts w:ascii="Times New Roman" w:hAnsi="Times New Roman"/>
                <w:color w:val="000000"/>
                <w:sz w:val="24"/>
              </w:rPr>
              <w:lastRenderedPageBreak/>
              <w:t>трёх прямоугольников (квадратов)</w:t>
            </w:r>
          </w:p>
        </w:tc>
      </w:tr>
      <w:tr w:rsidR="00BB6F59" w:rsidRPr="00EA6F68">
        <w:trPr>
          <w:trHeight w:val="144"/>
          <w:tblCellSpacing w:w="0" w:type="dxa"/>
        </w:trPr>
        <w:tc>
          <w:tcPr>
            <w:tcW w:w="187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lastRenderedPageBreak/>
              <w:t>1.16</w:t>
            </w:r>
          </w:p>
        </w:tc>
        <w:tc>
          <w:tcPr>
            <w:tcW w:w="11963"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распознавать верные (истинные) и неверные (ложные) утверждения, приводить пример, контрпример</w:t>
            </w:r>
          </w:p>
        </w:tc>
      </w:tr>
      <w:tr w:rsidR="00BB6F59" w:rsidRPr="00EA6F68">
        <w:trPr>
          <w:trHeight w:val="144"/>
          <w:tblCellSpacing w:w="0" w:type="dxa"/>
        </w:trPr>
        <w:tc>
          <w:tcPr>
            <w:tcW w:w="187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1.17</w:t>
            </w:r>
          </w:p>
        </w:tc>
        <w:tc>
          <w:tcPr>
            <w:tcW w:w="11963"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формулировать утверждение (вывод), строить логические рассуждения (двух-трёхшаговые)</w:t>
            </w:r>
          </w:p>
        </w:tc>
      </w:tr>
      <w:tr w:rsidR="00BB6F59" w:rsidRPr="00EA6F68">
        <w:trPr>
          <w:trHeight w:val="144"/>
          <w:tblCellSpacing w:w="0" w:type="dxa"/>
        </w:trPr>
        <w:tc>
          <w:tcPr>
            <w:tcW w:w="187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1.18</w:t>
            </w:r>
          </w:p>
        </w:tc>
        <w:tc>
          <w:tcPr>
            <w:tcW w:w="11963"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классифицировать объекты по заданным или самостоятельно установленным одному-двум признакам</w:t>
            </w:r>
          </w:p>
        </w:tc>
      </w:tr>
      <w:tr w:rsidR="00BB6F59" w:rsidRPr="00EA6F68">
        <w:trPr>
          <w:trHeight w:val="144"/>
          <w:tblCellSpacing w:w="0" w:type="dxa"/>
        </w:trPr>
        <w:tc>
          <w:tcPr>
            <w:tcW w:w="187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1.19</w:t>
            </w:r>
          </w:p>
        </w:tc>
        <w:tc>
          <w:tcPr>
            <w:tcW w:w="11963"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в предметах повседневной жизни</w:t>
            </w:r>
          </w:p>
        </w:tc>
      </w:tr>
      <w:tr w:rsidR="00BB6F59" w:rsidRPr="00EA6F68">
        <w:trPr>
          <w:trHeight w:val="144"/>
          <w:tblCellSpacing w:w="0" w:type="dxa"/>
        </w:trPr>
        <w:tc>
          <w:tcPr>
            <w:tcW w:w="187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1.20</w:t>
            </w:r>
          </w:p>
        </w:tc>
        <w:tc>
          <w:tcPr>
            <w:tcW w:w="11963"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заполнять данными предложенную таблицу, столбчатую диаграмму</w:t>
            </w:r>
          </w:p>
        </w:tc>
      </w:tr>
      <w:tr w:rsidR="00BB6F59" w:rsidRPr="00EA6F68">
        <w:trPr>
          <w:trHeight w:val="144"/>
          <w:tblCellSpacing w:w="0" w:type="dxa"/>
        </w:trPr>
        <w:tc>
          <w:tcPr>
            <w:tcW w:w="187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1.21</w:t>
            </w:r>
          </w:p>
        </w:tc>
        <w:tc>
          <w:tcPr>
            <w:tcW w:w="11963"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tc>
      </w:tr>
      <w:tr w:rsidR="00BB6F59" w:rsidRPr="00EA6F68">
        <w:trPr>
          <w:trHeight w:val="144"/>
          <w:tblCellSpacing w:w="0" w:type="dxa"/>
        </w:trPr>
        <w:tc>
          <w:tcPr>
            <w:tcW w:w="187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1.22</w:t>
            </w:r>
          </w:p>
        </w:tc>
        <w:tc>
          <w:tcPr>
            <w:tcW w:w="11963"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составлять модель текстовой задачи, числовое выражение</w:t>
            </w:r>
          </w:p>
        </w:tc>
      </w:tr>
      <w:tr w:rsidR="00BB6F59" w:rsidRPr="00EA6F68">
        <w:trPr>
          <w:trHeight w:val="144"/>
          <w:tblCellSpacing w:w="0" w:type="dxa"/>
        </w:trPr>
        <w:tc>
          <w:tcPr>
            <w:tcW w:w="187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1.23</w:t>
            </w:r>
          </w:p>
        </w:tc>
        <w:tc>
          <w:tcPr>
            <w:tcW w:w="11963"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выбирать рациональное решение задачи, находить все верные решения из предложенных</w:t>
            </w:r>
          </w:p>
        </w:tc>
      </w:tr>
    </w:tbl>
    <w:p w:rsidR="00BB6F59" w:rsidRPr="00EA6F68" w:rsidRDefault="00BB6F59">
      <w:pPr>
        <w:spacing w:after="0" w:line="1" w:lineRule="atLeast"/>
        <w:ind w:left="120"/>
      </w:pPr>
    </w:p>
    <w:p w:rsidR="00BB6F59" w:rsidRPr="00EA6F68" w:rsidRDefault="00BB6F59">
      <w:pPr>
        <w:spacing w:line="1" w:lineRule="atLeast"/>
        <w:jc w:val="both"/>
        <w:sectPr w:rsidR="00BB6F59" w:rsidRPr="00EA6F68">
          <w:pgSz w:w="11906" w:h="16383"/>
          <w:pgMar w:top="850" w:right="566" w:bottom="850" w:left="1132" w:header="720" w:footer="720" w:gutter="0"/>
          <w:cols w:space="720"/>
        </w:sectPr>
      </w:pPr>
      <w:bookmarkStart w:id="130" w:name="block-82371087"/>
    </w:p>
    <w:p w:rsidR="00BB6F59" w:rsidRDefault="00EA6F68">
      <w:pPr>
        <w:spacing w:before="199" w:after="199" w:line="1" w:lineRule="atLeast"/>
        <w:ind w:left="120"/>
      </w:pPr>
      <w:bookmarkStart w:id="131" w:name="block-82371089"/>
      <w:bookmarkEnd w:id="130"/>
      <w:r>
        <w:rPr>
          <w:rFonts w:ascii="Times New Roman" w:hAnsi="Times New Roman"/>
          <w:b/>
          <w:color w:val="000000"/>
          <w:sz w:val="24"/>
        </w:rPr>
        <w:lastRenderedPageBreak/>
        <w:t xml:space="preserve">ПРОВЕРЯЕМЫЕ ЭЛЕМЕНТЫ СОДЕРЖАНИЯ </w:t>
      </w:r>
    </w:p>
    <w:p w:rsidR="00BB6F59" w:rsidRDefault="00BB6F59">
      <w:pPr>
        <w:spacing w:after="0" w:line="1" w:lineRule="atLeast"/>
        <w:ind w:left="120"/>
      </w:pPr>
    </w:p>
    <w:p w:rsidR="00BB6F59" w:rsidRDefault="00EA6F68">
      <w:pPr>
        <w:spacing w:before="199" w:after="199" w:line="1" w:lineRule="atLeast"/>
        <w:ind w:left="120"/>
      </w:pPr>
      <w:r>
        <w:rPr>
          <w:rFonts w:ascii="Times New Roman" w:hAnsi="Times New Roman"/>
          <w:b/>
          <w:color w:val="000000"/>
          <w:sz w:val="24"/>
        </w:rPr>
        <w:t>1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088"/>
        <w:gridCol w:w="9332"/>
      </w:tblGrid>
      <w:tr w:rsidR="00BB6F59">
        <w:trPr>
          <w:trHeight w:val="144"/>
          <w:tblCellSpacing w:w="0" w:type="dxa"/>
        </w:trPr>
        <w:tc>
          <w:tcPr>
            <w:tcW w:w="1190" w:type="dxa"/>
            <w:tcMar>
              <w:top w:w="50" w:type="dxa"/>
              <w:left w:w="100" w:type="dxa"/>
            </w:tcMar>
            <w:vAlign w:val="center"/>
          </w:tcPr>
          <w:p w:rsidR="00BB6F59" w:rsidRDefault="00EA6F68">
            <w:pPr>
              <w:spacing w:after="0"/>
              <w:ind w:left="272"/>
            </w:pPr>
            <w:r>
              <w:rPr>
                <w:rFonts w:ascii="Times New Roman" w:hAnsi="Times New Roman"/>
                <w:b/>
                <w:color w:val="000000"/>
                <w:sz w:val="24"/>
              </w:rPr>
              <w:t xml:space="preserve"> Код </w:t>
            </w:r>
          </w:p>
        </w:tc>
        <w:tc>
          <w:tcPr>
            <w:tcW w:w="13046" w:type="dxa"/>
            <w:tcMar>
              <w:top w:w="50" w:type="dxa"/>
              <w:left w:w="100" w:type="dxa"/>
            </w:tcMar>
            <w:vAlign w:val="center"/>
          </w:tcPr>
          <w:p w:rsidR="00BB6F59" w:rsidRDefault="00EA6F68">
            <w:pPr>
              <w:spacing w:after="0"/>
              <w:ind w:left="272"/>
            </w:pPr>
            <w:r>
              <w:rPr>
                <w:rFonts w:ascii="Times New Roman" w:hAnsi="Times New Roman"/>
                <w:b/>
                <w:color w:val="000000"/>
                <w:sz w:val="24"/>
              </w:rPr>
              <w:t xml:space="preserve"> Проверяемый элемент содержания </w:t>
            </w:r>
          </w:p>
        </w:tc>
      </w:tr>
      <w:tr w:rsidR="00BB6F59">
        <w:trPr>
          <w:trHeight w:val="144"/>
          <w:tblCellSpacing w:w="0" w:type="dxa"/>
        </w:trPr>
        <w:tc>
          <w:tcPr>
            <w:tcW w:w="119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w:t>
            </w:r>
          </w:p>
        </w:tc>
        <w:tc>
          <w:tcPr>
            <w:tcW w:w="13046" w:type="dxa"/>
            <w:tcMar>
              <w:top w:w="50" w:type="dxa"/>
              <w:left w:w="100" w:type="dxa"/>
            </w:tcMar>
            <w:vAlign w:val="center"/>
          </w:tcPr>
          <w:p w:rsidR="00BB6F59" w:rsidRDefault="00EA6F68">
            <w:pPr>
              <w:spacing w:after="0" w:line="312" w:lineRule="auto"/>
              <w:ind w:left="365"/>
              <w:jc w:val="both"/>
            </w:pPr>
            <w:r>
              <w:rPr>
                <w:rFonts w:ascii="Times New Roman" w:hAnsi="Times New Roman"/>
                <w:color w:val="000000"/>
                <w:sz w:val="24"/>
              </w:rPr>
              <w:t>Числа и величины</w:t>
            </w:r>
          </w:p>
        </w:tc>
      </w:tr>
      <w:tr w:rsidR="00BB6F59">
        <w:trPr>
          <w:trHeight w:val="144"/>
          <w:tblCellSpacing w:w="0" w:type="dxa"/>
        </w:trPr>
        <w:tc>
          <w:tcPr>
            <w:tcW w:w="119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w:t>
            </w:r>
          </w:p>
        </w:tc>
        <w:tc>
          <w:tcPr>
            <w:tcW w:w="13046" w:type="dxa"/>
            <w:tcMar>
              <w:top w:w="50" w:type="dxa"/>
              <w:left w:w="100" w:type="dxa"/>
            </w:tcMar>
            <w:vAlign w:val="center"/>
          </w:tcPr>
          <w:p w:rsidR="00BB6F59" w:rsidRDefault="00EA6F68">
            <w:pPr>
              <w:spacing w:after="0" w:line="312" w:lineRule="auto"/>
              <w:ind w:left="365"/>
              <w:jc w:val="both"/>
            </w:pPr>
            <w:r w:rsidRPr="00EA6F68">
              <w:rPr>
                <w:rFonts w:ascii="Times New Roman" w:hAnsi="Times New Roman"/>
                <w:color w:val="000000"/>
                <w:sz w:val="24"/>
              </w:rPr>
              <w:t xml:space="preserve">Числа от 1 до 9: различение, чтение, запись. Единица счёта. Десяток. Счёт предметов, запись результата цифрами. </w:t>
            </w:r>
            <w:r>
              <w:rPr>
                <w:rFonts w:ascii="Times New Roman" w:hAnsi="Times New Roman"/>
                <w:color w:val="000000"/>
                <w:sz w:val="24"/>
              </w:rPr>
              <w:t>Число и цифра 0</w:t>
            </w:r>
          </w:p>
        </w:tc>
      </w:tr>
      <w:tr w:rsidR="00BB6F59" w:rsidRPr="00EA6F68">
        <w:trPr>
          <w:trHeight w:val="144"/>
          <w:tblCellSpacing w:w="0" w:type="dxa"/>
        </w:trPr>
        <w:tc>
          <w:tcPr>
            <w:tcW w:w="119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1.2</w:t>
            </w:r>
          </w:p>
        </w:tc>
        <w:tc>
          <w:tcPr>
            <w:tcW w:w="13046"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Числа в пределах 20: чтение, запись, сравнение. Однозначные и двузначные числа. Увеличение (уменьшение) числа на несколько единиц</w:t>
            </w:r>
          </w:p>
        </w:tc>
      </w:tr>
      <w:tr w:rsidR="00BB6F59" w:rsidRPr="00EA6F68">
        <w:trPr>
          <w:trHeight w:val="144"/>
          <w:tblCellSpacing w:w="0" w:type="dxa"/>
        </w:trPr>
        <w:tc>
          <w:tcPr>
            <w:tcW w:w="119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1.3</w:t>
            </w:r>
          </w:p>
        </w:tc>
        <w:tc>
          <w:tcPr>
            <w:tcW w:w="13046"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Длина и её измерение. Единицы длины и соотношения между ними</w:t>
            </w:r>
          </w:p>
        </w:tc>
      </w:tr>
      <w:tr w:rsidR="00BB6F59">
        <w:trPr>
          <w:trHeight w:val="144"/>
          <w:tblCellSpacing w:w="0" w:type="dxa"/>
        </w:trPr>
        <w:tc>
          <w:tcPr>
            <w:tcW w:w="119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w:t>
            </w:r>
          </w:p>
        </w:tc>
        <w:tc>
          <w:tcPr>
            <w:tcW w:w="13046" w:type="dxa"/>
            <w:tcMar>
              <w:top w:w="50" w:type="dxa"/>
              <w:left w:w="100" w:type="dxa"/>
            </w:tcMar>
            <w:vAlign w:val="center"/>
          </w:tcPr>
          <w:p w:rsidR="00BB6F59" w:rsidRDefault="00EA6F68">
            <w:pPr>
              <w:spacing w:after="0" w:line="312" w:lineRule="auto"/>
              <w:ind w:left="365"/>
              <w:jc w:val="both"/>
            </w:pPr>
            <w:r>
              <w:rPr>
                <w:rFonts w:ascii="Times New Roman" w:hAnsi="Times New Roman"/>
                <w:color w:val="000000"/>
                <w:sz w:val="24"/>
              </w:rPr>
              <w:t>Арифметические действия</w:t>
            </w:r>
          </w:p>
        </w:tc>
      </w:tr>
      <w:tr w:rsidR="00BB6F59" w:rsidRPr="00EA6F68">
        <w:trPr>
          <w:trHeight w:val="144"/>
          <w:tblCellSpacing w:w="0" w:type="dxa"/>
        </w:trPr>
        <w:tc>
          <w:tcPr>
            <w:tcW w:w="119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2.1</w:t>
            </w:r>
          </w:p>
        </w:tc>
        <w:tc>
          <w:tcPr>
            <w:tcW w:w="13046"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Сложение и вычитание чисел в пределах 20. Названия компонентов действий, результатов действий сложения, вычитания</w:t>
            </w:r>
          </w:p>
        </w:tc>
      </w:tr>
      <w:tr w:rsidR="00BB6F59" w:rsidRPr="00EA6F68">
        <w:trPr>
          <w:trHeight w:val="144"/>
          <w:tblCellSpacing w:w="0" w:type="dxa"/>
        </w:trPr>
        <w:tc>
          <w:tcPr>
            <w:tcW w:w="119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2.2</w:t>
            </w:r>
          </w:p>
        </w:tc>
        <w:tc>
          <w:tcPr>
            <w:tcW w:w="13046"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Вычитание как действие, обратное сложению</w:t>
            </w:r>
          </w:p>
        </w:tc>
      </w:tr>
      <w:tr w:rsidR="00BB6F59">
        <w:trPr>
          <w:trHeight w:val="144"/>
          <w:tblCellSpacing w:w="0" w:type="dxa"/>
        </w:trPr>
        <w:tc>
          <w:tcPr>
            <w:tcW w:w="119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3</w:t>
            </w:r>
          </w:p>
        </w:tc>
        <w:tc>
          <w:tcPr>
            <w:tcW w:w="13046" w:type="dxa"/>
            <w:tcMar>
              <w:top w:w="50" w:type="dxa"/>
              <w:left w:w="100" w:type="dxa"/>
            </w:tcMar>
            <w:vAlign w:val="center"/>
          </w:tcPr>
          <w:p w:rsidR="00BB6F59" w:rsidRDefault="00EA6F68">
            <w:pPr>
              <w:spacing w:after="0" w:line="312" w:lineRule="auto"/>
              <w:ind w:left="365"/>
              <w:jc w:val="both"/>
            </w:pPr>
            <w:r>
              <w:rPr>
                <w:rFonts w:ascii="Times New Roman" w:hAnsi="Times New Roman"/>
                <w:color w:val="000000"/>
                <w:sz w:val="24"/>
              </w:rPr>
              <w:t>Текстовые задачи</w:t>
            </w:r>
          </w:p>
        </w:tc>
      </w:tr>
      <w:tr w:rsidR="00BB6F59">
        <w:trPr>
          <w:trHeight w:val="144"/>
          <w:tblCellSpacing w:w="0" w:type="dxa"/>
        </w:trPr>
        <w:tc>
          <w:tcPr>
            <w:tcW w:w="119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3.1</w:t>
            </w:r>
          </w:p>
        </w:tc>
        <w:tc>
          <w:tcPr>
            <w:tcW w:w="13046" w:type="dxa"/>
            <w:tcMar>
              <w:top w:w="50" w:type="dxa"/>
              <w:left w:w="100" w:type="dxa"/>
            </w:tcMar>
            <w:vAlign w:val="center"/>
          </w:tcPr>
          <w:p w:rsidR="00BB6F59" w:rsidRDefault="00EA6F68">
            <w:pPr>
              <w:spacing w:after="0" w:line="312" w:lineRule="auto"/>
              <w:ind w:left="365"/>
              <w:jc w:val="both"/>
            </w:pPr>
            <w:r w:rsidRPr="00EA6F68">
              <w:rPr>
                <w:rFonts w:ascii="Times New Roman" w:hAnsi="Times New Roman"/>
                <w:color w:val="000000"/>
                <w:sz w:val="24"/>
              </w:rPr>
              <w:t xml:space="preserve">Текстовая задача: структурные элементы, составление текстовой задачи по образцу. </w:t>
            </w:r>
            <w:r>
              <w:rPr>
                <w:rFonts w:ascii="Times New Roman" w:hAnsi="Times New Roman"/>
                <w:color w:val="000000"/>
                <w:sz w:val="24"/>
              </w:rPr>
              <w:t>Зависимость между данными и искомой величиной в текстовой задаче</w:t>
            </w:r>
          </w:p>
        </w:tc>
      </w:tr>
      <w:tr w:rsidR="00BB6F59" w:rsidRPr="00EA6F68">
        <w:trPr>
          <w:trHeight w:val="144"/>
          <w:tblCellSpacing w:w="0" w:type="dxa"/>
        </w:trPr>
        <w:tc>
          <w:tcPr>
            <w:tcW w:w="119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3.2</w:t>
            </w:r>
          </w:p>
        </w:tc>
        <w:tc>
          <w:tcPr>
            <w:tcW w:w="1304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Решение задач в одно действие</w:t>
            </w:r>
          </w:p>
        </w:tc>
      </w:tr>
      <w:tr w:rsidR="00BB6F59" w:rsidRPr="00EA6F68">
        <w:trPr>
          <w:trHeight w:val="144"/>
          <w:tblCellSpacing w:w="0" w:type="dxa"/>
        </w:trPr>
        <w:tc>
          <w:tcPr>
            <w:tcW w:w="119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w:t>
            </w:r>
          </w:p>
        </w:tc>
        <w:tc>
          <w:tcPr>
            <w:tcW w:w="1304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Пространственные отношения и геометрические фигуры</w:t>
            </w:r>
          </w:p>
        </w:tc>
      </w:tr>
      <w:tr w:rsidR="00BB6F59" w:rsidRPr="00EA6F68">
        <w:trPr>
          <w:trHeight w:val="144"/>
          <w:tblCellSpacing w:w="0" w:type="dxa"/>
        </w:trPr>
        <w:tc>
          <w:tcPr>
            <w:tcW w:w="119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4.1</w:t>
            </w:r>
          </w:p>
        </w:tc>
        <w:tc>
          <w:tcPr>
            <w:tcW w:w="1304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Расположение предметов и объектов на плоскости, в пространстве, установление пространственных отношений: «слева – справа», «сверху – снизу», «между»</w:t>
            </w:r>
          </w:p>
        </w:tc>
      </w:tr>
      <w:tr w:rsidR="00BB6F59">
        <w:trPr>
          <w:trHeight w:val="144"/>
          <w:tblCellSpacing w:w="0" w:type="dxa"/>
        </w:trPr>
        <w:tc>
          <w:tcPr>
            <w:tcW w:w="119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4.2</w:t>
            </w:r>
          </w:p>
        </w:tc>
        <w:tc>
          <w:tcPr>
            <w:tcW w:w="13046" w:type="dxa"/>
            <w:tcMar>
              <w:top w:w="50" w:type="dxa"/>
              <w:left w:w="100" w:type="dxa"/>
            </w:tcMar>
            <w:vAlign w:val="center"/>
          </w:tcPr>
          <w:p w:rsidR="00BB6F59" w:rsidRDefault="00EA6F68">
            <w:pPr>
              <w:spacing w:after="0" w:line="336" w:lineRule="auto"/>
              <w:ind w:left="365"/>
              <w:jc w:val="both"/>
            </w:pPr>
            <w:r w:rsidRPr="00EA6F68">
              <w:rPr>
                <w:rFonts w:ascii="Times New Roman" w:hAnsi="Times New Roman"/>
                <w:color w:val="000000"/>
                <w:sz w:val="24"/>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w:t>
            </w:r>
            <w:r>
              <w:rPr>
                <w:rFonts w:ascii="Times New Roman" w:hAnsi="Times New Roman"/>
                <w:color w:val="000000"/>
                <w:sz w:val="24"/>
              </w:rPr>
              <w:t>Измерение длины отрезка в сантиметрах</w:t>
            </w:r>
          </w:p>
        </w:tc>
      </w:tr>
      <w:tr w:rsidR="00BB6F59">
        <w:trPr>
          <w:trHeight w:val="144"/>
          <w:tblCellSpacing w:w="0" w:type="dxa"/>
        </w:trPr>
        <w:tc>
          <w:tcPr>
            <w:tcW w:w="119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5</w:t>
            </w:r>
          </w:p>
        </w:tc>
        <w:tc>
          <w:tcPr>
            <w:tcW w:w="13046"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Математическая информация</w:t>
            </w:r>
          </w:p>
        </w:tc>
      </w:tr>
      <w:tr w:rsidR="00BB6F59">
        <w:trPr>
          <w:trHeight w:val="144"/>
          <w:tblCellSpacing w:w="0" w:type="dxa"/>
        </w:trPr>
        <w:tc>
          <w:tcPr>
            <w:tcW w:w="119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5.1</w:t>
            </w:r>
          </w:p>
        </w:tc>
        <w:tc>
          <w:tcPr>
            <w:tcW w:w="13046" w:type="dxa"/>
            <w:tcMar>
              <w:top w:w="50" w:type="dxa"/>
              <w:left w:w="100" w:type="dxa"/>
            </w:tcMar>
            <w:vAlign w:val="center"/>
          </w:tcPr>
          <w:p w:rsidR="00BB6F59" w:rsidRDefault="00EA6F68">
            <w:pPr>
              <w:spacing w:after="0" w:line="336" w:lineRule="auto"/>
              <w:ind w:left="365"/>
              <w:jc w:val="both"/>
            </w:pPr>
            <w:r w:rsidRPr="00EA6F68">
              <w:rPr>
                <w:rFonts w:ascii="Times New Roman" w:hAnsi="Times New Roman"/>
                <w:color w:val="000000"/>
                <w:sz w:val="24"/>
              </w:rPr>
              <w:t xml:space="preserve">Сбор данных об объекте по образцу. Характеристики объекта, группы объектов (количество, форма, размер). </w:t>
            </w:r>
            <w:r>
              <w:rPr>
                <w:rFonts w:ascii="Times New Roman" w:hAnsi="Times New Roman"/>
                <w:color w:val="000000"/>
                <w:sz w:val="24"/>
              </w:rPr>
              <w:t>Группировка объектов по заданному признаку</w:t>
            </w:r>
          </w:p>
        </w:tc>
      </w:tr>
      <w:tr w:rsidR="00BB6F59" w:rsidRPr="00EA6F68">
        <w:trPr>
          <w:trHeight w:val="144"/>
          <w:tblCellSpacing w:w="0" w:type="dxa"/>
        </w:trPr>
        <w:tc>
          <w:tcPr>
            <w:tcW w:w="119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5.2</w:t>
            </w:r>
          </w:p>
        </w:tc>
        <w:tc>
          <w:tcPr>
            <w:tcW w:w="1304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Закономерность в ряду заданных объектов: её обнаружение, продолжение ряда</w:t>
            </w:r>
          </w:p>
        </w:tc>
      </w:tr>
      <w:tr w:rsidR="00BB6F59" w:rsidRPr="00EA6F68">
        <w:trPr>
          <w:trHeight w:val="144"/>
          <w:tblCellSpacing w:w="0" w:type="dxa"/>
        </w:trPr>
        <w:tc>
          <w:tcPr>
            <w:tcW w:w="119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5.3</w:t>
            </w:r>
          </w:p>
        </w:tc>
        <w:tc>
          <w:tcPr>
            <w:tcW w:w="1304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Верные (истинные) и неверные (ложные) предложения</w:t>
            </w:r>
          </w:p>
        </w:tc>
      </w:tr>
      <w:tr w:rsidR="00BB6F59" w:rsidRPr="00EA6F68">
        <w:trPr>
          <w:trHeight w:val="144"/>
          <w:tblCellSpacing w:w="0" w:type="dxa"/>
        </w:trPr>
        <w:tc>
          <w:tcPr>
            <w:tcW w:w="119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5.4</w:t>
            </w:r>
          </w:p>
        </w:tc>
        <w:tc>
          <w:tcPr>
            <w:tcW w:w="1304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Чтение таблицы. Извлечение, внесение данных в таблицу. Чтение рисунка, схемы с одним-двумя числовыми данными (значениями данных величин)</w:t>
            </w:r>
          </w:p>
        </w:tc>
      </w:tr>
      <w:tr w:rsidR="00BB6F59" w:rsidRPr="00EA6F68">
        <w:trPr>
          <w:trHeight w:val="144"/>
          <w:tblCellSpacing w:w="0" w:type="dxa"/>
        </w:trPr>
        <w:tc>
          <w:tcPr>
            <w:tcW w:w="119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5.5</w:t>
            </w:r>
          </w:p>
        </w:tc>
        <w:tc>
          <w:tcPr>
            <w:tcW w:w="1304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Двух-трёхшаговые инструкции, связанные с вычислением, измерением длины, изображением геометрической фигуры</w:t>
            </w:r>
          </w:p>
        </w:tc>
      </w:tr>
    </w:tbl>
    <w:p w:rsidR="00BB6F59" w:rsidRPr="00EA6F68" w:rsidRDefault="00BB6F59">
      <w:pPr>
        <w:spacing w:after="0" w:line="1" w:lineRule="atLeast"/>
        <w:ind w:left="120"/>
      </w:pPr>
    </w:p>
    <w:p w:rsidR="00BB6F59" w:rsidRDefault="00EA6F68">
      <w:pPr>
        <w:spacing w:before="199" w:after="199" w:line="1" w:lineRule="atLeast"/>
        <w:ind w:left="120"/>
      </w:pPr>
      <w:r>
        <w:rPr>
          <w:rFonts w:ascii="Times New Roman" w:hAnsi="Times New Roman"/>
          <w:b/>
          <w:color w:val="000000"/>
          <w:sz w:val="24"/>
        </w:rPr>
        <w:t>2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530"/>
        <w:gridCol w:w="8890"/>
      </w:tblGrid>
      <w:tr w:rsidR="00BB6F59">
        <w:trPr>
          <w:trHeight w:val="144"/>
          <w:tblCellSpacing w:w="0" w:type="dxa"/>
        </w:trPr>
        <w:tc>
          <w:tcPr>
            <w:tcW w:w="1841" w:type="dxa"/>
            <w:tcMar>
              <w:top w:w="50" w:type="dxa"/>
              <w:left w:w="100" w:type="dxa"/>
            </w:tcMar>
            <w:vAlign w:val="center"/>
          </w:tcPr>
          <w:p w:rsidR="00BB6F59" w:rsidRDefault="00EA6F68">
            <w:pPr>
              <w:spacing w:after="0"/>
              <w:ind w:left="272"/>
            </w:pPr>
            <w:r>
              <w:rPr>
                <w:rFonts w:ascii="Times New Roman" w:hAnsi="Times New Roman"/>
                <w:b/>
                <w:color w:val="000000"/>
                <w:sz w:val="24"/>
              </w:rPr>
              <w:lastRenderedPageBreak/>
              <w:t xml:space="preserve"> Код </w:t>
            </w:r>
          </w:p>
        </w:tc>
        <w:tc>
          <w:tcPr>
            <w:tcW w:w="12023" w:type="dxa"/>
            <w:tcMar>
              <w:top w:w="50" w:type="dxa"/>
              <w:left w:w="100" w:type="dxa"/>
            </w:tcMar>
            <w:vAlign w:val="center"/>
          </w:tcPr>
          <w:p w:rsidR="00BB6F59" w:rsidRDefault="00EA6F68">
            <w:pPr>
              <w:spacing w:after="0"/>
              <w:ind w:left="272"/>
            </w:pPr>
            <w:r>
              <w:rPr>
                <w:rFonts w:ascii="Times New Roman" w:hAnsi="Times New Roman"/>
                <w:b/>
                <w:color w:val="000000"/>
                <w:sz w:val="24"/>
              </w:rPr>
              <w:t xml:space="preserve"> Проверяемый элемент содержания </w:t>
            </w:r>
          </w:p>
        </w:tc>
      </w:tr>
      <w:tr w:rsidR="00BB6F59">
        <w:trPr>
          <w:trHeight w:val="144"/>
          <w:tblCellSpacing w:w="0" w:type="dxa"/>
        </w:trPr>
        <w:tc>
          <w:tcPr>
            <w:tcW w:w="184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w:t>
            </w:r>
          </w:p>
        </w:tc>
        <w:tc>
          <w:tcPr>
            <w:tcW w:w="12023"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Числа и величины</w:t>
            </w:r>
          </w:p>
        </w:tc>
      </w:tr>
      <w:tr w:rsidR="00BB6F59">
        <w:trPr>
          <w:trHeight w:val="144"/>
          <w:tblCellSpacing w:w="0" w:type="dxa"/>
        </w:trPr>
        <w:tc>
          <w:tcPr>
            <w:tcW w:w="184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w:t>
            </w:r>
          </w:p>
        </w:tc>
        <w:tc>
          <w:tcPr>
            <w:tcW w:w="12023" w:type="dxa"/>
            <w:tcMar>
              <w:top w:w="50" w:type="dxa"/>
              <w:left w:w="100" w:type="dxa"/>
            </w:tcMar>
            <w:vAlign w:val="center"/>
          </w:tcPr>
          <w:p w:rsidR="00BB6F59" w:rsidRDefault="00EA6F68">
            <w:pPr>
              <w:spacing w:after="0" w:line="336" w:lineRule="auto"/>
              <w:ind w:left="365"/>
              <w:jc w:val="both"/>
            </w:pPr>
            <w:r w:rsidRPr="00EA6F68">
              <w:rPr>
                <w:rFonts w:ascii="Times New Roman" w:hAnsi="Times New Roman"/>
                <w:color w:val="000000"/>
                <w:sz w:val="24"/>
              </w:rPr>
              <w:t xml:space="preserve">Числа в пределах 100: чтение, запись, десятичный состав, сравнение. </w:t>
            </w:r>
            <w:r>
              <w:rPr>
                <w:rFonts w:ascii="Times New Roman" w:hAnsi="Times New Roman"/>
                <w:color w:val="000000"/>
                <w:sz w:val="24"/>
              </w:rPr>
              <w:t>Запись равенства, неравенства</w:t>
            </w:r>
          </w:p>
        </w:tc>
      </w:tr>
      <w:tr w:rsidR="00BB6F59">
        <w:trPr>
          <w:trHeight w:val="144"/>
          <w:tblCellSpacing w:w="0" w:type="dxa"/>
        </w:trPr>
        <w:tc>
          <w:tcPr>
            <w:tcW w:w="184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1.2</w:t>
            </w:r>
          </w:p>
        </w:tc>
        <w:tc>
          <w:tcPr>
            <w:tcW w:w="12023" w:type="dxa"/>
            <w:tcMar>
              <w:top w:w="50" w:type="dxa"/>
              <w:left w:w="100" w:type="dxa"/>
            </w:tcMar>
            <w:vAlign w:val="center"/>
          </w:tcPr>
          <w:p w:rsidR="00BB6F59" w:rsidRDefault="00EA6F68">
            <w:pPr>
              <w:spacing w:after="0" w:line="336" w:lineRule="auto"/>
              <w:ind w:left="365"/>
              <w:jc w:val="both"/>
            </w:pPr>
            <w:r w:rsidRPr="00EA6F68">
              <w:rPr>
                <w:rFonts w:ascii="Times New Roman" w:hAnsi="Times New Roman"/>
                <w:color w:val="000000"/>
                <w:sz w:val="24"/>
              </w:rPr>
              <w:t xml:space="preserve">Увеличение, уменьшение числа на несколько единиц, десятков. </w:t>
            </w:r>
            <w:r>
              <w:rPr>
                <w:rFonts w:ascii="Times New Roman" w:hAnsi="Times New Roman"/>
                <w:color w:val="000000"/>
                <w:sz w:val="24"/>
              </w:rPr>
              <w:t>Разностное сравнение чисел</w:t>
            </w:r>
          </w:p>
        </w:tc>
      </w:tr>
      <w:tr w:rsidR="00BB6F59" w:rsidRPr="00EA6F68">
        <w:trPr>
          <w:trHeight w:val="144"/>
          <w:tblCellSpacing w:w="0" w:type="dxa"/>
        </w:trPr>
        <w:tc>
          <w:tcPr>
            <w:tcW w:w="184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1.3</w:t>
            </w:r>
          </w:p>
        </w:tc>
        <w:tc>
          <w:tcPr>
            <w:tcW w:w="12023"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Величины: сравнение по массе, времени, измерение длины. Соотношение между единицами величины (в пределах 100), его применение для решения практических задач</w:t>
            </w:r>
          </w:p>
        </w:tc>
      </w:tr>
      <w:tr w:rsidR="00BB6F59">
        <w:trPr>
          <w:trHeight w:val="144"/>
          <w:tblCellSpacing w:w="0" w:type="dxa"/>
        </w:trPr>
        <w:tc>
          <w:tcPr>
            <w:tcW w:w="184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w:t>
            </w:r>
          </w:p>
        </w:tc>
        <w:tc>
          <w:tcPr>
            <w:tcW w:w="12023"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Арифметические действия</w:t>
            </w:r>
          </w:p>
        </w:tc>
      </w:tr>
      <w:tr w:rsidR="00BB6F59" w:rsidRPr="00EA6F68">
        <w:trPr>
          <w:trHeight w:val="144"/>
          <w:tblCellSpacing w:w="0" w:type="dxa"/>
        </w:trPr>
        <w:tc>
          <w:tcPr>
            <w:tcW w:w="184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2.1</w:t>
            </w:r>
          </w:p>
        </w:tc>
        <w:tc>
          <w:tcPr>
            <w:tcW w:w="12023"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Устное и письменное сложение и вычитание чисел в пределах 100</w:t>
            </w:r>
          </w:p>
        </w:tc>
      </w:tr>
      <w:tr w:rsidR="00BB6F59" w:rsidRPr="00EA6F68">
        <w:trPr>
          <w:trHeight w:val="144"/>
          <w:tblCellSpacing w:w="0" w:type="dxa"/>
        </w:trPr>
        <w:tc>
          <w:tcPr>
            <w:tcW w:w="184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2.2</w:t>
            </w:r>
          </w:p>
        </w:tc>
        <w:tc>
          <w:tcPr>
            <w:tcW w:w="12023"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w:t>
            </w:r>
          </w:p>
        </w:tc>
      </w:tr>
      <w:tr w:rsidR="00BB6F59">
        <w:trPr>
          <w:trHeight w:val="144"/>
          <w:tblCellSpacing w:w="0" w:type="dxa"/>
        </w:trPr>
        <w:tc>
          <w:tcPr>
            <w:tcW w:w="184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2.3</w:t>
            </w:r>
          </w:p>
        </w:tc>
        <w:tc>
          <w:tcPr>
            <w:tcW w:w="12023" w:type="dxa"/>
            <w:tcMar>
              <w:top w:w="50" w:type="dxa"/>
              <w:left w:w="100" w:type="dxa"/>
            </w:tcMar>
            <w:vAlign w:val="center"/>
          </w:tcPr>
          <w:p w:rsidR="00BB6F59" w:rsidRDefault="00EA6F68">
            <w:pPr>
              <w:spacing w:after="0" w:line="336" w:lineRule="auto"/>
              <w:ind w:left="365"/>
              <w:jc w:val="both"/>
            </w:pPr>
            <w:r w:rsidRPr="00EA6F68">
              <w:rPr>
                <w:rFonts w:ascii="Times New Roman" w:hAnsi="Times New Roman"/>
                <w:color w:val="000000"/>
                <w:sz w:val="24"/>
              </w:rPr>
              <w:t xml:space="preserve">Действия умножения и деления чисел в практических и учебных ситуациях. </w:t>
            </w:r>
            <w:r>
              <w:rPr>
                <w:rFonts w:ascii="Times New Roman" w:hAnsi="Times New Roman"/>
                <w:color w:val="000000"/>
                <w:sz w:val="24"/>
              </w:rPr>
              <w:t>Названия компонентов действий умножения, деления</w:t>
            </w:r>
          </w:p>
        </w:tc>
      </w:tr>
      <w:tr w:rsidR="00BB6F59" w:rsidRPr="00EA6F68">
        <w:trPr>
          <w:trHeight w:val="144"/>
          <w:tblCellSpacing w:w="0" w:type="dxa"/>
        </w:trPr>
        <w:tc>
          <w:tcPr>
            <w:tcW w:w="184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2.4</w:t>
            </w:r>
          </w:p>
        </w:tc>
        <w:tc>
          <w:tcPr>
            <w:tcW w:w="12023"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Табличное умножение в пределах 50 при вычислениях и решении задач. Переместительное свойство умножения. Взаимосвязь компонентов и результата действия умножения, действия деления</w:t>
            </w:r>
          </w:p>
        </w:tc>
      </w:tr>
      <w:tr w:rsidR="00BB6F59" w:rsidRPr="00EA6F68">
        <w:trPr>
          <w:trHeight w:val="144"/>
          <w:tblCellSpacing w:w="0" w:type="dxa"/>
        </w:trPr>
        <w:tc>
          <w:tcPr>
            <w:tcW w:w="184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2.5</w:t>
            </w:r>
          </w:p>
        </w:tc>
        <w:tc>
          <w:tcPr>
            <w:tcW w:w="12023"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Неизвестный компонент действия сложения, действия вычитания. Нахождение неизвестного компонента сложения, вычитания</w:t>
            </w:r>
          </w:p>
        </w:tc>
      </w:tr>
      <w:tr w:rsidR="00BB6F59" w:rsidRPr="00EA6F68">
        <w:trPr>
          <w:trHeight w:val="144"/>
          <w:tblCellSpacing w:w="0" w:type="dxa"/>
        </w:trPr>
        <w:tc>
          <w:tcPr>
            <w:tcW w:w="184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2.6</w:t>
            </w:r>
          </w:p>
        </w:tc>
        <w:tc>
          <w:tcPr>
            <w:tcW w:w="12023"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Числовое выражение: чтение, запись, вычисление значения, использование переместительного свойства.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w:t>
            </w:r>
          </w:p>
        </w:tc>
      </w:tr>
      <w:tr w:rsidR="00BB6F59">
        <w:trPr>
          <w:trHeight w:val="144"/>
          <w:tblCellSpacing w:w="0" w:type="dxa"/>
        </w:trPr>
        <w:tc>
          <w:tcPr>
            <w:tcW w:w="184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3</w:t>
            </w:r>
          </w:p>
        </w:tc>
        <w:tc>
          <w:tcPr>
            <w:tcW w:w="12023"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Текстовые задачи</w:t>
            </w:r>
          </w:p>
        </w:tc>
      </w:tr>
      <w:tr w:rsidR="00BB6F59">
        <w:trPr>
          <w:trHeight w:val="144"/>
          <w:tblCellSpacing w:w="0" w:type="dxa"/>
        </w:trPr>
        <w:tc>
          <w:tcPr>
            <w:tcW w:w="184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3.1</w:t>
            </w:r>
          </w:p>
        </w:tc>
        <w:tc>
          <w:tcPr>
            <w:tcW w:w="12023" w:type="dxa"/>
            <w:tcMar>
              <w:top w:w="50" w:type="dxa"/>
              <w:left w:w="100" w:type="dxa"/>
            </w:tcMar>
            <w:vAlign w:val="center"/>
          </w:tcPr>
          <w:p w:rsidR="00BB6F59" w:rsidRDefault="00EA6F68">
            <w:pPr>
              <w:spacing w:after="0" w:line="336" w:lineRule="auto"/>
              <w:ind w:left="365"/>
              <w:jc w:val="both"/>
            </w:pPr>
            <w:r w:rsidRPr="00EA6F68">
              <w:rPr>
                <w:rFonts w:ascii="Times New Roman" w:hAnsi="Times New Roman"/>
                <w:color w:val="000000"/>
                <w:sz w:val="24"/>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w:t>
            </w:r>
            <w:r>
              <w:rPr>
                <w:rFonts w:ascii="Times New Roman" w:hAnsi="Times New Roman"/>
                <w:color w:val="000000"/>
                <w:sz w:val="24"/>
              </w:rPr>
              <w:t>Запись решения и ответа задачи</w:t>
            </w:r>
          </w:p>
        </w:tc>
      </w:tr>
      <w:tr w:rsidR="00BB6F59" w:rsidRPr="00EA6F68">
        <w:trPr>
          <w:trHeight w:val="144"/>
          <w:tblCellSpacing w:w="0" w:type="dxa"/>
        </w:trPr>
        <w:tc>
          <w:tcPr>
            <w:tcW w:w="184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3.2</w:t>
            </w:r>
          </w:p>
        </w:tc>
        <w:tc>
          <w:tcPr>
            <w:tcW w:w="12023"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Фиксация ответа к задаче и его проверка</w:t>
            </w:r>
          </w:p>
        </w:tc>
      </w:tr>
      <w:tr w:rsidR="00BB6F59" w:rsidRPr="00EA6F68">
        <w:trPr>
          <w:trHeight w:val="144"/>
          <w:tblCellSpacing w:w="0" w:type="dxa"/>
        </w:trPr>
        <w:tc>
          <w:tcPr>
            <w:tcW w:w="184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w:t>
            </w:r>
          </w:p>
        </w:tc>
        <w:tc>
          <w:tcPr>
            <w:tcW w:w="12023"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Пространственные отношения и геометрические фигуры</w:t>
            </w:r>
          </w:p>
        </w:tc>
      </w:tr>
      <w:tr w:rsidR="00BB6F59" w:rsidRPr="00EA6F68">
        <w:trPr>
          <w:trHeight w:val="144"/>
          <w:tblCellSpacing w:w="0" w:type="dxa"/>
        </w:trPr>
        <w:tc>
          <w:tcPr>
            <w:tcW w:w="184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4.1</w:t>
            </w:r>
          </w:p>
        </w:tc>
        <w:tc>
          <w:tcPr>
            <w:tcW w:w="12023"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Распознавание и изображение геометрических фигур: точка, прямая, прямой угол, ломаная, многоугольник</w:t>
            </w:r>
          </w:p>
        </w:tc>
      </w:tr>
      <w:tr w:rsidR="00BB6F59" w:rsidRPr="00EA6F68">
        <w:trPr>
          <w:trHeight w:val="144"/>
          <w:tblCellSpacing w:w="0" w:type="dxa"/>
        </w:trPr>
        <w:tc>
          <w:tcPr>
            <w:tcW w:w="184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lastRenderedPageBreak/>
              <w:t>4.2</w:t>
            </w:r>
          </w:p>
        </w:tc>
        <w:tc>
          <w:tcPr>
            <w:tcW w:w="12023"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w:t>
            </w:r>
          </w:p>
        </w:tc>
      </w:tr>
      <w:tr w:rsidR="00BB6F59">
        <w:trPr>
          <w:trHeight w:val="144"/>
          <w:tblCellSpacing w:w="0" w:type="dxa"/>
        </w:trPr>
        <w:tc>
          <w:tcPr>
            <w:tcW w:w="184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5</w:t>
            </w:r>
          </w:p>
        </w:tc>
        <w:tc>
          <w:tcPr>
            <w:tcW w:w="12023" w:type="dxa"/>
            <w:tcMar>
              <w:top w:w="50" w:type="dxa"/>
              <w:left w:w="100" w:type="dxa"/>
            </w:tcMar>
            <w:vAlign w:val="center"/>
          </w:tcPr>
          <w:p w:rsidR="00BB6F59" w:rsidRDefault="00EA6F68">
            <w:pPr>
              <w:spacing w:after="0" w:line="312" w:lineRule="auto"/>
              <w:ind w:left="365"/>
              <w:jc w:val="both"/>
            </w:pPr>
            <w:r>
              <w:rPr>
                <w:rFonts w:ascii="Times New Roman" w:hAnsi="Times New Roman"/>
                <w:color w:val="000000"/>
                <w:sz w:val="24"/>
              </w:rPr>
              <w:t>Математическая информация</w:t>
            </w:r>
          </w:p>
        </w:tc>
      </w:tr>
      <w:tr w:rsidR="00BB6F59" w:rsidRPr="00EA6F68">
        <w:trPr>
          <w:trHeight w:val="144"/>
          <w:tblCellSpacing w:w="0" w:type="dxa"/>
        </w:trPr>
        <w:tc>
          <w:tcPr>
            <w:tcW w:w="184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5.1</w:t>
            </w:r>
          </w:p>
        </w:tc>
        <w:tc>
          <w:tcPr>
            <w:tcW w:w="12023"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tc>
      </w:tr>
      <w:tr w:rsidR="00BB6F59">
        <w:trPr>
          <w:trHeight w:val="144"/>
          <w:tblCellSpacing w:w="0" w:type="dxa"/>
        </w:trPr>
        <w:tc>
          <w:tcPr>
            <w:tcW w:w="184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5.2</w:t>
            </w:r>
          </w:p>
        </w:tc>
        <w:tc>
          <w:tcPr>
            <w:tcW w:w="12023" w:type="dxa"/>
            <w:tcMar>
              <w:top w:w="50" w:type="dxa"/>
              <w:left w:w="100" w:type="dxa"/>
            </w:tcMar>
            <w:vAlign w:val="center"/>
          </w:tcPr>
          <w:p w:rsidR="00BB6F59" w:rsidRDefault="00EA6F68">
            <w:pPr>
              <w:spacing w:after="0" w:line="336" w:lineRule="auto"/>
              <w:ind w:left="365"/>
              <w:jc w:val="both"/>
            </w:pPr>
            <w:r w:rsidRPr="00EA6F68">
              <w:rPr>
                <w:rFonts w:ascii="Times New Roman" w:hAnsi="Times New Roman"/>
                <w:color w:val="000000"/>
                <w:sz w:val="24"/>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w:t>
            </w:r>
            <w:r>
              <w:rPr>
                <w:rFonts w:ascii="Times New Roman" w:hAnsi="Times New Roman"/>
                <w:color w:val="000000"/>
                <w:sz w:val="24"/>
              </w:rPr>
              <w:t>Конструирование утверждений с использованием слов «каждый», «все»</w:t>
            </w:r>
          </w:p>
        </w:tc>
      </w:tr>
      <w:tr w:rsidR="00BB6F59" w:rsidRPr="00EA6F68">
        <w:trPr>
          <w:trHeight w:val="144"/>
          <w:tblCellSpacing w:w="0" w:type="dxa"/>
        </w:trPr>
        <w:tc>
          <w:tcPr>
            <w:tcW w:w="184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5.3</w:t>
            </w:r>
          </w:p>
        </w:tc>
        <w:tc>
          <w:tcPr>
            <w:tcW w:w="12023"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Работа с таблицами: извлечение и использование для ответа на вопрос информации, представленной в таблице</w:t>
            </w:r>
          </w:p>
        </w:tc>
      </w:tr>
      <w:tr w:rsidR="00BB6F59" w:rsidRPr="00EA6F68">
        <w:trPr>
          <w:trHeight w:val="144"/>
          <w:tblCellSpacing w:w="0" w:type="dxa"/>
        </w:trPr>
        <w:tc>
          <w:tcPr>
            <w:tcW w:w="184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5.4</w:t>
            </w:r>
          </w:p>
        </w:tc>
        <w:tc>
          <w:tcPr>
            <w:tcW w:w="12023"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Внесение данных в таблицу, дополнение моделей (схем, изображений) готовыми числовыми данными</w:t>
            </w:r>
          </w:p>
        </w:tc>
      </w:tr>
      <w:tr w:rsidR="00BB6F59" w:rsidRPr="00EA6F68">
        <w:trPr>
          <w:trHeight w:val="144"/>
          <w:tblCellSpacing w:w="0" w:type="dxa"/>
        </w:trPr>
        <w:tc>
          <w:tcPr>
            <w:tcW w:w="184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5.5</w:t>
            </w:r>
          </w:p>
        </w:tc>
        <w:tc>
          <w:tcPr>
            <w:tcW w:w="12023"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Алгоритмы (приёмы, правила) устных и письменных вычислений, измерений и построения геометрических фигур</w:t>
            </w:r>
          </w:p>
        </w:tc>
      </w:tr>
      <w:tr w:rsidR="00BB6F59" w:rsidRPr="00EA6F68">
        <w:trPr>
          <w:trHeight w:val="144"/>
          <w:tblCellSpacing w:w="0" w:type="dxa"/>
        </w:trPr>
        <w:tc>
          <w:tcPr>
            <w:tcW w:w="184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5.6</w:t>
            </w:r>
          </w:p>
        </w:tc>
        <w:tc>
          <w:tcPr>
            <w:tcW w:w="12023"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Правила работы с электронными средствами обучения</w:t>
            </w:r>
          </w:p>
        </w:tc>
      </w:tr>
    </w:tbl>
    <w:p w:rsidR="00BB6F59" w:rsidRPr="00EA6F68" w:rsidRDefault="00BB6F59">
      <w:pPr>
        <w:spacing w:after="0" w:line="1" w:lineRule="atLeast"/>
        <w:ind w:left="120"/>
      </w:pPr>
    </w:p>
    <w:p w:rsidR="00BB6F59" w:rsidRDefault="00EA6F68">
      <w:pPr>
        <w:spacing w:before="199" w:after="199" w:line="1" w:lineRule="atLeast"/>
        <w:ind w:left="120"/>
      </w:pPr>
      <w:r>
        <w:rPr>
          <w:rFonts w:ascii="Times New Roman" w:hAnsi="Times New Roman"/>
          <w:b/>
          <w:color w:val="000000"/>
          <w:sz w:val="24"/>
        </w:rPr>
        <w:t>3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258"/>
        <w:gridCol w:w="9162"/>
      </w:tblGrid>
      <w:tr w:rsidR="00BB6F59">
        <w:trPr>
          <w:trHeight w:val="144"/>
          <w:tblCellSpacing w:w="0" w:type="dxa"/>
        </w:trPr>
        <w:tc>
          <w:tcPr>
            <w:tcW w:w="1439" w:type="dxa"/>
            <w:tcMar>
              <w:top w:w="50" w:type="dxa"/>
              <w:left w:w="100" w:type="dxa"/>
            </w:tcMar>
            <w:vAlign w:val="center"/>
          </w:tcPr>
          <w:p w:rsidR="00BB6F59" w:rsidRDefault="00EA6F68">
            <w:pPr>
              <w:spacing w:after="0"/>
              <w:ind w:left="272"/>
            </w:pPr>
            <w:r>
              <w:rPr>
                <w:rFonts w:ascii="Times New Roman" w:hAnsi="Times New Roman"/>
                <w:b/>
                <w:color w:val="000000"/>
                <w:sz w:val="24"/>
              </w:rPr>
              <w:t xml:space="preserve"> Код </w:t>
            </w:r>
          </w:p>
        </w:tc>
        <w:tc>
          <w:tcPr>
            <w:tcW w:w="12456" w:type="dxa"/>
            <w:tcMar>
              <w:top w:w="50" w:type="dxa"/>
              <w:left w:w="100" w:type="dxa"/>
            </w:tcMar>
            <w:vAlign w:val="center"/>
          </w:tcPr>
          <w:p w:rsidR="00BB6F59" w:rsidRDefault="00EA6F68">
            <w:pPr>
              <w:spacing w:after="0"/>
              <w:ind w:left="272"/>
            </w:pPr>
            <w:r>
              <w:rPr>
                <w:rFonts w:ascii="Times New Roman" w:hAnsi="Times New Roman"/>
                <w:b/>
                <w:color w:val="000000"/>
                <w:sz w:val="24"/>
              </w:rPr>
              <w:t xml:space="preserve"> Проверяемый элемент содержания </w:t>
            </w:r>
          </w:p>
        </w:tc>
      </w:tr>
      <w:tr w:rsidR="00BB6F59">
        <w:trPr>
          <w:trHeight w:val="144"/>
          <w:tblCellSpacing w:w="0" w:type="dxa"/>
        </w:trPr>
        <w:tc>
          <w:tcPr>
            <w:tcW w:w="1439"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w:t>
            </w:r>
          </w:p>
        </w:tc>
        <w:tc>
          <w:tcPr>
            <w:tcW w:w="12456"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Числа и величины</w:t>
            </w:r>
          </w:p>
        </w:tc>
      </w:tr>
      <w:tr w:rsidR="00BB6F59">
        <w:trPr>
          <w:trHeight w:val="144"/>
          <w:tblCellSpacing w:w="0" w:type="dxa"/>
        </w:trPr>
        <w:tc>
          <w:tcPr>
            <w:tcW w:w="1439"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w:t>
            </w:r>
          </w:p>
        </w:tc>
        <w:tc>
          <w:tcPr>
            <w:tcW w:w="12456" w:type="dxa"/>
            <w:tcMar>
              <w:top w:w="50" w:type="dxa"/>
              <w:left w:w="100" w:type="dxa"/>
            </w:tcMar>
            <w:vAlign w:val="center"/>
          </w:tcPr>
          <w:p w:rsidR="00BB6F59" w:rsidRDefault="00EA6F68">
            <w:pPr>
              <w:spacing w:after="0" w:line="336" w:lineRule="auto"/>
              <w:ind w:left="365"/>
              <w:jc w:val="both"/>
            </w:pPr>
            <w:r w:rsidRPr="00EA6F68">
              <w:rPr>
                <w:rFonts w:ascii="Times New Roman" w:hAnsi="Times New Roman"/>
                <w:color w:val="000000"/>
                <w:sz w:val="24"/>
              </w:rPr>
              <w:t xml:space="preserve">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w:t>
            </w:r>
            <w:r>
              <w:rPr>
                <w:rFonts w:ascii="Times New Roman" w:hAnsi="Times New Roman"/>
                <w:color w:val="000000"/>
                <w:sz w:val="24"/>
              </w:rPr>
              <w:t>Кратное сравнение чисел</w:t>
            </w:r>
          </w:p>
        </w:tc>
      </w:tr>
      <w:tr w:rsidR="00BB6F59" w:rsidRPr="00EA6F68">
        <w:trPr>
          <w:trHeight w:val="144"/>
          <w:tblCellSpacing w:w="0" w:type="dxa"/>
        </w:trPr>
        <w:tc>
          <w:tcPr>
            <w:tcW w:w="1439"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1.2</w:t>
            </w:r>
          </w:p>
        </w:tc>
        <w:tc>
          <w:tcPr>
            <w:tcW w:w="12456"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Масса, соотношение между килограммом и граммом, отношения «тяжелее – легче на…», «тяжелее – легче в…»</w:t>
            </w:r>
          </w:p>
        </w:tc>
      </w:tr>
      <w:tr w:rsidR="00BB6F59">
        <w:trPr>
          <w:trHeight w:val="144"/>
          <w:tblCellSpacing w:w="0" w:type="dxa"/>
        </w:trPr>
        <w:tc>
          <w:tcPr>
            <w:tcW w:w="1439"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1.3</w:t>
            </w:r>
          </w:p>
        </w:tc>
        <w:tc>
          <w:tcPr>
            <w:tcW w:w="12456" w:type="dxa"/>
            <w:tcMar>
              <w:top w:w="50" w:type="dxa"/>
              <w:left w:w="100" w:type="dxa"/>
            </w:tcMar>
            <w:vAlign w:val="center"/>
          </w:tcPr>
          <w:p w:rsidR="00BB6F59" w:rsidRDefault="00EA6F68">
            <w:pPr>
              <w:spacing w:after="0" w:line="312" w:lineRule="auto"/>
              <w:ind w:left="365"/>
              <w:jc w:val="both"/>
            </w:pPr>
            <w:r w:rsidRPr="00EA6F68">
              <w:rPr>
                <w:rFonts w:ascii="Times New Roman" w:hAnsi="Times New Roman"/>
                <w:color w:val="000000"/>
                <w:sz w:val="24"/>
              </w:rPr>
              <w:t xml:space="preserve">Стоимость, установление отношения «дороже – дешевле на…», «дороже – дешевле в…». </w:t>
            </w:r>
            <w:r>
              <w:rPr>
                <w:rFonts w:ascii="Times New Roman" w:hAnsi="Times New Roman"/>
                <w:color w:val="000000"/>
                <w:sz w:val="24"/>
              </w:rPr>
              <w:t>Соотношение «цена, количество, стоимость» в практической ситуации</w:t>
            </w:r>
          </w:p>
        </w:tc>
      </w:tr>
      <w:tr w:rsidR="00BB6F59">
        <w:trPr>
          <w:trHeight w:val="144"/>
          <w:tblCellSpacing w:w="0" w:type="dxa"/>
        </w:trPr>
        <w:tc>
          <w:tcPr>
            <w:tcW w:w="1439"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1.4</w:t>
            </w:r>
          </w:p>
        </w:tc>
        <w:tc>
          <w:tcPr>
            <w:tcW w:w="12456" w:type="dxa"/>
            <w:tcMar>
              <w:top w:w="50" w:type="dxa"/>
              <w:left w:w="100" w:type="dxa"/>
            </w:tcMar>
            <w:vAlign w:val="center"/>
          </w:tcPr>
          <w:p w:rsidR="00BB6F59" w:rsidRDefault="00EA6F68">
            <w:pPr>
              <w:spacing w:after="0" w:line="312" w:lineRule="auto"/>
              <w:ind w:left="365"/>
              <w:jc w:val="both"/>
            </w:pPr>
            <w:r w:rsidRPr="00EA6F68">
              <w:rPr>
                <w:rFonts w:ascii="Times New Roman" w:hAnsi="Times New Roman"/>
                <w:color w:val="000000"/>
                <w:sz w:val="24"/>
              </w:rPr>
              <w:t xml:space="preserve">Время, установление отношения «быстрее – медленнее на…», «быстрее – медленнее в…». </w:t>
            </w:r>
            <w:r>
              <w:rPr>
                <w:rFonts w:ascii="Times New Roman" w:hAnsi="Times New Roman"/>
                <w:color w:val="000000"/>
                <w:sz w:val="24"/>
              </w:rPr>
              <w:t>Соотношение «начало, окончание, продолжительность события» в практической ситуации</w:t>
            </w:r>
          </w:p>
        </w:tc>
      </w:tr>
      <w:tr w:rsidR="00BB6F59">
        <w:trPr>
          <w:trHeight w:val="144"/>
          <w:tblCellSpacing w:w="0" w:type="dxa"/>
        </w:trPr>
        <w:tc>
          <w:tcPr>
            <w:tcW w:w="1439"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lastRenderedPageBreak/>
              <w:t>1.5</w:t>
            </w:r>
          </w:p>
        </w:tc>
        <w:tc>
          <w:tcPr>
            <w:tcW w:w="12456" w:type="dxa"/>
            <w:tcMar>
              <w:top w:w="50" w:type="dxa"/>
              <w:left w:w="100" w:type="dxa"/>
            </w:tcMar>
            <w:vAlign w:val="center"/>
          </w:tcPr>
          <w:p w:rsidR="00BB6F59" w:rsidRDefault="00EA6F68">
            <w:pPr>
              <w:spacing w:after="0" w:line="312" w:lineRule="auto"/>
              <w:ind w:left="365"/>
              <w:jc w:val="both"/>
            </w:pPr>
            <w:r w:rsidRPr="00EA6F68">
              <w:rPr>
                <w:rFonts w:ascii="Times New Roman" w:hAnsi="Times New Roman"/>
                <w:color w:val="000000"/>
                <w:sz w:val="24"/>
              </w:rPr>
              <w:t xml:space="preserve">Длина (единицы длины – миллиметр, километр), соотношение между величинами в пределах тысячи. </w:t>
            </w:r>
            <w:r>
              <w:rPr>
                <w:rFonts w:ascii="Times New Roman" w:hAnsi="Times New Roman"/>
                <w:color w:val="000000"/>
                <w:sz w:val="24"/>
              </w:rPr>
              <w:t>Сравнение объектов по длине</w:t>
            </w:r>
          </w:p>
        </w:tc>
      </w:tr>
      <w:tr w:rsidR="00BB6F59" w:rsidRPr="00EA6F68">
        <w:trPr>
          <w:trHeight w:val="144"/>
          <w:tblCellSpacing w:w="0" w:type="dxa"/>
        </w:trPr>
        <w:tc>
          <w:tcPr>
            <w:tcW w:w="1439"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1.6</w:t>
            </w:r>
          </w:p>
        </w:tc>
        <w:tc>
          <w:tcPr>
            <w:tcW w:w="12456" w:type="dxa"/>
            <w:tcMar>
              <w:top w:w="50" w:type="dxa"/>
              <w:left w:w="100" w:type="dxa"/>
            </w:tcMar>
            <w:vAlign w:val="center"/>
          </w:tcPr>
          <w:p w:rsidR="00BB6F59" w:rsidRPr="00EA6F68" w:rsidRDefault="00EA6F68">
            <w:pPr>
              <w:spacing w:after="0" w:line="312" w:lineRule="auto"/>
              <w:ind w:left="365"/>
            </w:pPr>
            <w:r w:rsidRPr="00EA6F68">
              <w:rPr>
                <w:rFonts w:ascii="Times New Roman" w:hAnsi="Times New Roman"/>
                <w:color w:val="000000"/>
                <w:sz w:val="24"/>
              </w:rPr>
              <w:t>Площадь. Сравнение объектов по площади</w:t>
            </w:r>
          </w:p>
        </w:tc>
      </w:tr>
      <w:tr w:rsidR="00BB6F59">
        <w:trPr>
          <w:trHeight w:val="144"/>
          <w:tblCellSpacing w:w="0" w:type="dxa"/>
        </w:trPr>
        <w:tc>
          <w:tcPr>
            <w:tcW w:w="1439"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w:t>
            </w:r>
          </w:p>
        </w:tc>
        <w:tc>
          <w:tcPr>
            <w:tcW w:w="12456" w:type="dxa"/>
            <w:tcMar>
              <w:top w:w="50" w:type="dxa"/>
              <w:left w:w="100" w:type="dxa"/>
            </w:tcMar>
            <w:vAlign w:val="center"/>
          </w:tcPr>
          <w:p w:rsidR="00BB6F59" w:rsidRDefault="00EA6F68">
            <w:pPr>
              <w:spacing w:after="0" w:line="312" w:lineRule="auto"/>
              <w:ind w:left="365"/>
              <w:jc w:val="both"/>
            </w:pPr>
            <w:r>
              <w:rPr>
                <w:rFonts w:ascii="Times New Roman" w:hAnsi="Times New Roman"/>
                <w:color w:val="000000"/>
                <w:sz w:val="24"/>
              </w:rPr>
              <w:t>Арифметические действия</w:t>
            </w:r>
          </w:p>
        </w:tc>
      </w:tr>
      <w:tr w:rsidR="00BB6F59">
        <w:trPr>
          <w:trHeight w:val="144"/>
          <w:tblCellSpacing w:w="0" w:type="dxa"/>
        </w:trPr>
        <w:tc>
          <w:tcPr>
            <w:tcW w:w="1439"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2.1</w:t>
            </w:r>
          </w:p>
        </w:tc>
        <w:tc>
          <w:tcPr>
            <w:tcW w:w="12456" w:type="dxa"/>
            <w:tcMar>
              <w:top w:w="50" w:type="dxa"/>
              <w:left w:w="100" w:type="dxa"/>
            </w:tcMar>
            <w:vAlign w:val="center"/>
          </w:tcPr>
          <w:p w:rsidR="00BB6F59" w:rsidRDefault="00EA6F68">
            <w:pPr>
              <w:spacing w:after="0" w:line="312" w:lineRule="auto"/>
              <w:ind w:left="365"/>
              <w:jc w:val="both"/>
            </w:pPr>
            <w:r w:rsidRPr="00EA6F68">
              <w:rPr>
                <w:rFonts w:ascii="Times New Roman" w:hAnsi="Times New Roman"/>
                <w:color w:val="000000"/>
                <w:sz w:val="24"/>
              </w:rPr>
              <w:t xml:space="preserve">Устные вычисления, сводимые к действиям в пределах 100. Письменное сложение, вычитание чисел в пределах 1000. </w:t>
            </w:r>
            <w:r>
              <w:rPr>
                <w:rFonts w:ascii="Times New Roman" w:hAnsi="Times New Roman"/>
                <w:color w:val="000000"/>
                <w:sz w:val="24"/>
              </w:rPr>
              <w:t>Действия с числами 0 и 1</w:t>
            </w:r>
          </w:p>
        </w:tc>
      </w:tr>
      <w:tr w:rsidR="00BB6F59" w:rsidRPr="00EA6F68">
        <w:trPr>
          <w:trHeight w:val="144"/>
          <w:tblCellSpacing w:w="0" w:type="dxa"/>
        </w:trPr>
        <w:tc>
          <w:tcPr>
            <w:tcW w:w="1439"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2.2</w:t>
            </w:r>
          </w:p>
        </w:tc>
        <w:tc>
          <w:tcPr>
            <w:tcW w:w="1245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Письменное умножение, деление. Проверка результата вычисления</w:t>
            </w:r>
          </w:p>
        </w:tc>
      </w:tr>
      <w:tr w:rsidR="00BB6F59" w:rsidRPr="00EA6F68">
        <w:trPr>
          <w:trHeight w:val="144"/>
          <w:tblCellSpacing w:w="0" w:type="dxa"/>
        </w:trPr>
        <w:tc>
          <w:tcPr>
            <w:tcW w:w="1439"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2.3</w:t>
            </w:r>
          </w:p>
        </w:tc>
        <w:tc>
          <w:tcPr>
            <w:tcW w:w="1245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Переместительное, сочетательное свойства сложения, умножения при вычислениях</w:t>
            </w:r>
          </w:p>
        </w:tc>
      </w:tr>
      <w:tr w:rsidR="00BB6F59" w:rsidRPr="00EA6F68">
        <w:trPr>
          <w:trHeight w:val="144"/>
          <w:tblCellSpacing w:w="0" w:type="dxa"/>
        </w:trPr>
        <w:tc>
          <w:tcPr>
            <w:tcW w:w="1439"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2.4</w:t>
            </w:r>
          </w:p>
        </w:tc>
        <w:tc>
          <w:tcPr>
            <w:tcW w:w="1245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Нахождение неизвестного компонента арифметического действия</w:t>
            </w:r>
          </w:p>
        </w:tc>
      </w:tr>
      <w:tr w:rsidR="00BB6F59" w:rsidRPr="00EA6F68">
        <w:trPr>
          <w:trHeight w:val="144"/>
          <w:tblCellSpacing w:w="0" w:type="dxa"/>
        </w:trPr>
        <w:tc>
          <w:tcPr>
            <w:tcW w:w="1439"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2.5</w:t>
            </w:r>
          </w:p>
        </w:tc>
        <w:tc>
          <w:tcPr>
            <w:tcW w:w="1245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Порядок действий в числовом выражении, значение числового выражения, содержащего несколько действий</w:t>
            </w:r>
          </w:p>
        </w:tc>
      </w:tr>
      <w:tr w:rsidR="00BB6F59" w:rsidRPr="00EA6F68">
        <w:trPr>
          <w:trHeight w:val="144"/>
          <w:tblCellSpacing w:w="0" w:type="dxa"/>
        </w:trPr>
        <w:tc>
          <w:tcPr>
            <w:tcW w:w="1439"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2.6</w:t>
            </w:r>
          </w:p>
        </w:tc>
        <w:tc>
          <w:tcPr>
            <w:tcW w:w="12456" w:type="dxa"/>
            <w:tcMar>
              <w:top w:w="50" w:type="dxa"/>
              <w:left w:w="100" w:type="dxa"/>
            </w:tcMar>
            <w:vAlign w:val="center"/>
          </w:tcPr>
          <w:p w:rsidR="00BB6F59" w:rsidRPr="00EA6F68" w:rsidRDefault="00EA6F68">
            <w:pPr>
              <w:spacing w:after="0" w:line="336" w:lineRule="auto"/>
              <w:ind w:left="365"/>
            </w:pPr>
            <w:r w:rsidRPr="00EA6F68">
              <w:rPr>
                <w:rFonts w:ascii="Times New Roman" w:hAnsi="Times New Roman"/>
                <w:color w:val="000000"/>
                <w:sz w:val="24"/>
              </w:rPr>
              <w:t>Однородные величины: сложение и вычитание</w:t>
            </w:r>
          </w:p>
        </w:tc>
      </w:tr>
      <w:tr w:rsidR="00BB6F59">
        <w:trPr>
          <w:trHeight w:val="144"/>
          <w:tblCellSpacing w:w="0" w:type="dxa"/>
        </w:trPr>
        <w:tc>
          <w:tcPr>
            <w:tcW w:w="1439"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3</w:t>
            </w:r>
          </w:p>
        </w:tc>
        <w:tc>
          <w:tcPr>
            <w:tcW w:w="12456"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Текстовые задачи</w:t>
            </w:r>
          </w:p>
        </w:tc>
      </w:tr>
      <w:tr w:rsidR="00BB6F59" w:rsidRPr="00EA6F68">
        <w:trPr>
          <w:trHeight w:val="144"/>
          <w:tblCellSpacing w:w="0" w:type="dxa"/>
        </w:trPr>
        <w:tc>
          <w:tcPr>
            <w:tcW w:w="1439"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3.1</w:t>
            </w:r>
          </w:p>
        </w:tc>
        <w:tc>
          <w:tcPr>
            <w:tcW w:w="1245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Работа с текстовой задачей: анализ данных и отношений, представление на модели, планирование хода решения задачи, решение арифметическим способом</w:t>
            </w:r>
          </w:p>
        </w:tc>
      </w:tr>
      <w:tr w:rsidR="00BB6F59" w:rsidRPr="00EA6F68">
        <w:trPr>
          <w:trHeight w:val="144"/>
          <w:tblCellSpacing w:w="0" w:type="dxa"/>
        </w:trPr>
        <w:tc>
          <w:tcPr>
            <w:tcW w:w="1439"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3.2</w:t>
            </w:r>
          </w:p>
        </w:tc>
        <w:tc>
          <w:tcPr>
            <w:tcW w:w="1245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Задачи на понимание смысла арифметических действий (в том числе деления с остатком), отношений («больше – меньше на…», «больше – меньше в…»), зависимостей («купля-продажа», расчёт времени, количества), на сравнение (разностное, кратное)</w:t>
            </w:r>
          </w:p>
        </w:tc>
      </w:tr>
      <w:tr w:rsidR="00BB6F59">
        <w:trPr>
          <w:trHeight w:val="144"/>
          <w:tblCellSpacing w:w="0" w:type="dxa"/>
        </w:trPr>
        <w:tc>
          <w:tcPr>
            <w:tcW w:w="1439"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3.3</w:t>
            </w:r>
          </w:p>
        </w:tc>
        <w:tc>
          <w:tcPr>
            <w:tcW w:w="12456" w:type="dxa"/>
            <w:tcMar>
              <w:top w:w="50" w:type="dxa"/>
              <w:left w:w="100" w:type="dxa"/>
            </w:tcMar>
            <w:vAlign w:val="center"/>
          </w:tcPr>
          <w:p w:rsidR="00BB6F59" w:rsidRDefault="00EA6F68">
            <w:pPr>
              <w:spacing w:after="0" w:line="336" w:lineRule="auto"/>
              <w:ind w:left="365"/>
              <w:jc w:val="both"/>
            </w:pPr>
            <w:r w:rsidRPr="00EA6F68">
              <w:rPr>
                <w:rFonts w:ascii="Times New Roman" w:hAnsi="Times New Roman"/>
                <w:color w:val="000000"/>
                <w:sz w:val="24"/>
              </w:rPr>
              <w:t xml:space="preserve">Запись решения задачи по действиям и с помощью числового выражения. </w:t>
            </w:r>
            <w:r>
              <w:rPr>
                <w:rFonts w:ascii="Times New Roman" w:hAnsi="Times New Roman"/>
                <w:color w:val="000000"/>
                <w:sz w:val="24"/>
              </w:rPr>
              <w:t>Проверка решения и оценка полученного результата</w:t>
            </w:r>
          </w:p>
        </w:tc>
      </w:tr>
      <w:tr w:rsidR="00BB6F59">
        <w:trPr>
          <w:trHeight w:val="144"/>
          <w:tblCellSpacing w:w="0" w:type="dxa"/>
        </w:trPr>
        <w:tc>
          <w:tcPr>
            <w:tcW w:w="1439"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3.4</w:t>
            </w:r>
          </w:p>
        </w:tc>
        <w:tc>
          <w:tcPr>
            <w:tcW w:w="12456" w:type="dxa"/>
            <w:tcMar>
              <w:top w:w="50" w:type="dxa"/>
              <w:left w:w="100" w:type="dxa"/>
            </w:tcMar>
            <w:vAlign w:val="center"/>
          </w:tcPr>
          <w:p w:rsidR="00BB6F59" w:rsidRDefault="00EA6F68">
            <w:pPr>
              <w:spacing w:after="0" w:line="312" w:lineRule="auto"/>
              <w:ind w:left="365"/>
              <w:jc w:val="both"/>
            </w:pPr>
            <w:r w:rsidRPr="00EA6F68">
              <w:rPr>
                <w:rFonts w:ascii="Times New Roman" w:hAnsi="Times New Roman"/>
                <w:color w:val="000000"/>
                <w:sz w:val="24"/>
              </w:rPr>
              <w:t xml:space="preserve">Доля величины: половина, треть, четверть, пятая, десятая часть в практической ситуации. </w:t>
            </w:r>
            <w:r>
              <w:rPr>
                <w:rFonts w:ascii="Times New Roman" w:hAnsi="Times New Roman"/>
                <w:color w:val="000000"/>
                <w:sz w:val="24"/>
              </w:rPr>
              <w:t>Сравнение долей одной величины. Задачи на нахождение доли величины</w:t>
            </w:r>
          </w:p>
        </w:tc>
      </w:tr>
      <w:tr w:rsidR="00BB6F59" w:rsidRPr="00EA6F68">
        <w:trPr>
          <w:trHeight w:val="144"/>
          <w:tblCellSpacing w:w="0" w:type="dxa"/>
        </w:trPr>
        <w:tc>
          <w:tcPr>
            <w:tcW w:w="1439"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w:t>
            </w:r>
          </w:p>
        </w:tc>
        <w:tc>
          <w:tcPr>
            <w:tcW w:w="12456"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Пространственные отношения и геометрические фигуры</w:t>
            </w:r>
          </w:p>
        </w:tc>
      </w:tr>
      <w:tr w:rsidR="00BB6F59">
        <w:trPr>
          <w:trHeight w:val="144"/>
          <w:tblCellSpacing w:w="0" w:type="dxa"/>
        </w:trPr>
        <w:tc>
          <w:tcPr>
            <w:tcW w:w="1439"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4.1</w:t>
            </w:r>
          </w:p>
        </w:tc>
        <w:tc>
          <w:tcPr>
            <w:tcW w:w="12456" w:type="dxa"/>
            <w:tcMar>
              <w:top w:w="50" w:type="dxa"/>
              <w:left w:w="100" w:type="dxa"/>
            </w:tcMar>
            <w:vAlign w:val="center"/>
          </w:tcPr>
          <w:p w:rsidR="00BB6F59" w:rsidRDefault="00EA6F68">
            <w:pPr>
              <w:spacing w:after="0" w:line="312" w:lineRule="auto"/>
              <w:ind w:left="365"/>
              <w:jc w:val="both"/>
            </w:pPr>
            <w:r w:rsidRPr="00EA6F68">
              <w:rPr>
                <w:rFonts w:ascii="Times New Roman" w:hAnsi="Times New Roman"/>
                <w:color w:val="000000"/>
                <w:sz w:val="24"/>
              </w:rPr>
              <w:t xml:space="preserve">Конструирование геометрических фигур (разбиение фигуры на части, составление фигуры из частей). </w:t>
            </w:r>
            <w:r>
              <w:rPr>
                <w:rFonts w:ascii="Times New Roman" w:hAnsi="Times New Roman"/>
                <w:color w:val="000000"/>
                <w:sz w:val="24"/>
              </w:rPr>
              <w:t>Периметр многоугольника: измерение, вычисление, запись равенства</w:t>
            </w:r>
          </w:p>
        </w:tc>
      </w:tr>
      <w:tr w:rsidR="00BB6F59">
        <w:trPr>
          <w:trHeight w:val="144"/>
          <w:tblCellSpacing w:w="0" w:type="dxa"/>
        </w:trPr>
        <w:tc>
          <w:tcPr>
            <w:tcW w:w="1439"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4.2</w:t>
            </w:r>
          </w:p>
        </w:tc>
        <w:tc>
          <w:tcPr>
            <w:tcW w:w="12456" w:type="dxa"/>
            <w:tcMar>
              <w:top w:w="50" w:type="dxa"/>
              <w:left w:w="100" w:type="dxa"/>
            </w:tcMar>
            <w:vAlign w:val="center"/>
          </w:tcPr>
          <w:p w:rsidR="00BB6F59" w:rsidRDefault="00EA6F68">
            <w:pPr>
              <w:spacing w:after="0" w:line="312" w:lineRule="auto"/>
              <w:ind w:left="365"/>
              <w:jc w:val="both"/>
            </w:pPr>
            <w:r w:rsidRPr="00EA6F68">
              <w:rPr>
                <w:rFonts w:ascii="Times New Roman" w:hAnsi="Times New Roman"/>
                <w:color w:val="000000"/>
                <w:sz w:val="24"/>
              </w:rPr>
              <w:t xml:space="preserve">Измерение площади, запись результата измерения. Вычисление площади прямоугольника (квадрата) с заданными сторонами, запись равенства. </w:t>
            </w:r>
            <w:r>
              <w:rPr>
                <w:rFonts w:ascii="Times New Roman" w:hAnsi="Times New Roman"/>
                <w:color w:val="000000"/>
                <w:sz w:val="24"/>
              </w:rPr>
              <w:t>Изображение на клетчатой бумаге прямоугольника с заданным значением площади</w:t>
            </w:r>
          </w:p>
        </w:tc>
      </w:tr>
      <w:tr w:rsidR="00BB6F59">
        <w:trPr>
          <w:trHeight w:val="144"/>
          <w:tblCellSpacing w:w="0" w:type="dxa"/>
        </w:trPr>
        <w:tc>
          <w:tcPr>
            <w:tcW w:w="1439"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5</w:t>
            </w:r>
          </w:p>
        </w:tc>
        <w:tc>
          <w:tcPr>
            <w:tcW w:w="12456" w:type="dxa"/>
            <w:tcMar>
              <w:top w:w="50" w:type="dxa"/>
              <w:left w:w="100" w:type="dxa"/>
            </w:tcMar>
            <w:vAlign w:val="center"/>
          </w:tcPr>
          <w:p w:rsidR="00BB6F59" w:rsidRDefault="00EA6F68">
            <w:pPr>
              <w:spacing w:after="0" w:line="312" w:lineRule="auto"/>
              <w:ind w:left="365"/>
              <w:jc w:val="both"/>
            </w:pPr>
            <w:r>
              <w:rPr>
                <w:rFonts w:ascii="Times New Roman" w:hAnsi="Times New Roman"/>
                <w:color w:val="000000"/>
                <w:sz w:val="24"/>
              </w:rPr>
              <w:t>Математическая информация</w:t>
            </w:r>
          </w:p>
        </w:tc>
      </w:tr>
      <w:tr w:rsidR="00BB6F59" w:rsidRPr="00EA6F68">
        <w:trPr>
          <w:trHeight w:val="144"/>
          <w:tblCellSpacing w:w="0" w:type="dxa"/>
        </w:trPr>
        <w:tc>
          <w:tcPr>
            <w:tcW w:w="1439"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5.1</w:t>
            </w:r>
          </w:p>
        </w:tc>
        <w:tc>
          <w:tcPr>
            <w:tcW w:w="12456"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Классификация объектов по двум признакам</w:t>
            </w:r>
          </w:p>
        </w:tc>
      </w:tr>
      <w:tr w:rsidR="00BB6F59">
        <w:trPr>
          <w:trHeight w:val="144"/>
          <w:tblCellSpacing w:w="0" w:type="dxa"/>
        </w:trPr>
        <w:tc>
          <w:tcPr>
            <w:tcW w:w="1439"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5.2</w:t>
            </w:r>
          </w:p>
        </w:tc>
        <w:tc>
          <w:tcPr>
            <w:tcW w:w="12456" w:type="dxa"/>
            <w:tcMar>
              <w:top w:w="50" w:type="dxa"/>
              <w:left w:w="100" w:type="dxa"/>
            </w:tcMar>
            <w:vAlign w:val="center"/>
          </w:tcPr>
          <w:p w:rsidR="00BB6F59" w:rsidRDefault="00EA6F68">
            <w:pPr>
              <w:spacing w:after="0" w:line="312" w:lineRule="auto"/>
              <w:ind w:left="365"/>
              <w:jc w:val="both"/>
            </w:pPr>
            <w:r w:rsidRPr="00EA6F68">
              <w:rPr>
                <w:rFonts w:ascii="Times New Roman" w:hAnsi="Times New Roman"/>
                <w:color w:val="000000"/>
                <w:sz w:val="24"/>
              </w:rPr>
              <w:t xml:space="preserve">Верные (истинные) и неверные (ложные) утверждения: конструирование, </w:t>
            </w:r>
            <w:r w:rsidRPr="00EA6F68">
              <w:rPr>
                <w:rFonts w:ascii="Times New Roman" w:hAnsi="Times New Roman"/>
                <w:color w:val="000000"/>
                <w:sz w:val="24"/>
              </w:rPr>
              <w:lastRenderedPageBreak/>
              <w:t xml:space="preserve">проверка. </w:t>
            </w:r>
            <w:r>
              <w:rPr>
                <w:rFonts w:ascii="Times New Roman" w:hAnsi="Times New Roman"/>
                <w:color w:val="000000"/>
                <w:sz w:val="24"/>
              </w:rPr>
              <w:t>Логические рассуждения со связками «если …, то…», «поэтому», «значит»</w:t>
            </w:r>
          </w:p>
        </w:tc>
      </w:tr>
      <w:tr w:rsidR="00BB6F59" w:rsidRPr="00EA6F68">
        <w:trPr>
          <w:trHeight w:val="144"/>
          <w:tblCellSpacing w:w="0" w:type="dxa"/>
        </w:trPr>
        <w:tc>
          <w:tcPr>
            <w:tcW w:w="1439"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lastRenderedPageBreak/>
              <w:t>5.3</w:t>
            </w:r>
          </w:p>
        </w:tc>
        <w:tc>
          <w:tcPr>
            <w:tcW w:w="1245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Извлечение и использование для выполнения заданий информации, представленной в таблицах. Столбчатая диаграмма: чтение, использование данных для решения учебных и практических задач</w:t>
            </w:r>
          </w:p>
        </w:tc>
      </w:tr>
      <w:tr w:rsidR="00BB6F59">
        <w:trPr>
          <w:trHeight w:val="144"/>
          <w:tblCellSpacing w:w="0" w:type="dxa"/>
        </w:trPr>
        <w:tc>
          <w:tcPr>
            <w:tcW w:w="1439"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5.4</w:t>
            </w:r>
          </w:p>
        </w:tc>
        <w:tc>
          <w:tcPr>
            <w:tcW w:w="12456"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Формализованное описание последовательности действий</w:t>
            </w:r>
          </w:p>
        </w:tc>
      </w:tr>
      <w:tr w:rsidR="00BB6F59" w:rsidRPr="00EA6F68">
        <w:trPr>
          <w:trHeight w:val="144"/>
          <w:tblCellSpacing w:w="0" w:type="dxa"/>
        </w:trPr>
        <w:tc>
          <w:tcPr>
            <w:tcW w:w="1439"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5.5</w:t>
            </w:r>
          </w:p>
        </w:tc>
        <w:tc>
          <w:tcPr>
            <w:tcW w:w="1245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Алгоритмы изучения материала, выполнения обучающих и тестовых заданий на доступных электронных средствах обучения</w:t>
            </w:r>
          </w:p>
        </w:tc>
      </w:tr>
    </w:tbl>
    <w:p w:rsidR="00BB6F59" w:rsidRPr="00EA6F68" w:rsidRDefault="00BB6F59">
      <w:pPr>
        <w:spacing w:after="0" w:line="1" w:lineRule="atLeast"/>
        <w:ind w:left="120"/>
      </w:pPr>
    </w:p>
    <w:p w:rsidR="00BB6F59" w:rsidRDefault="00EA6F68">
      <w:pPr>
        <w:spacing w:before="199" w:after="199" w:line="1" w:lineRule="atLeast"/>
        <w:ind w:left="120"/>
      </w:pPr>
      <w:r>
        <w:rPr>
          <w:rFonts w:ascii="Times New Roman" w:hAnsi="Times New Roman"/>
          <w:b/>
          <w:color w:val="000000"/>
          <w:sz w:val="24"/>
        </w:rPr>
        <w:t>4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169"/>
        <w:gridCol w:w="9251"/>
      </w:tblGrid>
      <w:tr w:rsidR="00BB6F59">
        <w:trPr>
          <w:trHeight w:val="144"/>
          <w:tblCellSpacing w:w="0" w:type="dxa"/>
        </w:trPr>
        <w:tc>
          <w:tcPr>
            <w:tcW w:w="1315" w:type="dxa"/>
            <w:tcMar>
              <w:top w:w="50" w:type="dxa"/>
              <w:left w:w="100" w:type="dxa"/>
            </w:tcMar>
            <w:vAlign w:val="center"/>
          </w:tcPr>
          <w:p w:rsidR="00BB6F59" w:rsidRDefault="00EA6F68">
            <w:pPr>
              <w:spacing w:after="0"/>
              <w:ind w:left="272"/>
            </w:pPr>
            <w:r>
              <w:rPr>
                <w:rFonts w:ascii="Times New Roman" w:hAnsi="Times New Roman"/>
                <w:b/>
                <w:color w:val="000000"/>
                <w:sz w:val="24"/>
              </w:rPr>
              <w:t xml:space="preserve"> Код </w:t>
            </w:r>
          </w:p>
        </w:tc>
        <w:tc>
          <w:tcPr>
            <w:tcW w:w="12849" w:type="dxa"/>
            <w:tcMar>
              <w:top w:w="50" w:type="dxa"/>
              <w:left w:w="100" w:type="dxa"/>
            </w:tcMar>
            <w:vAlign w:val="center"/>
          </w:tcPr>
          <w:p w:rsidR="00BB6F59" w:rsidRDefault="00EA6F68">
            <w:pPr>
              <w:spacing w:after="0"/>
              <w:ind w:left="272"/>
            </w:pPr>
            <w:r>
              <w:rPr>
                <w:rFonts w:ascii="Times New Roman" w:hAnsi="Times New Roman"/>
                <w:b/>
                <w:color w:val="000000"/>
                <w:sz w:val="24"/>
              </w:rPr>
              <w:t xml:space="preserve"> Проверяемый элемент содержания </w:t>
            </w:r>
          </w:p>
        </w:tc>
      </w:tr>
      <w:tr w:rsidR="00BB6F59">
        <w:trPr>
          <w:trHeight w:val="144"/>
          <w:tblCellSpacing w:w="0" w:type="dxa"/>
        </w:trPr>
        <w:tc>
          <w:tcPr>
            <w:tcW w:w="1315"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w:t>
            </w:r>
          </w:p>
        </w:tc>
        <w:tc>
          <w:tcPr>
            <w:tcW w:w="12849"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Числа и величины</w:t>
            </w:r>
          </w:p>
        </w:tc>
      </w:tr>
      <w:tr w:rsidR="00BB6F59" w:rsidRPr="00EA6F68">
        <w:trPr>
          <w:trHeight w:val="144"/>
          <w:tblCellSpacing w:w="0" w:type="dxa"/>
        </w:trPr>
        <w:tc>
          <w:tcPr>
            <w:tcW w:w="1315"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w:t>
            </w:r>
          </w:p>
        </w:tc>
        <w:tc>
          <w:tcPr>
            <w:tcW w:w="12849"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tc>
      </w:tr>
      <w:tr w:rsidR="00BB6F59" w:rsidRPr="00EA6F68">
        <w:trPr>
          <w:trHeight w:val="144"/>
          <w:tblCellSpacing w:w="0" w:type="dxa"/>
        </w:trPr>
        <w:tc>
          <w:tcPr>
            <w:tcW w:w="1315"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1.2</w:t>
            </w:r>
          </w:p>
        </w:tc>
        <w:tc>
          <w:tcPr>
            <w:tcW w:w="12849" w:type="dxa"/>
            <w:tcMar>
              <w:top w:w="50" w:type="dxa"/>
              <w:left w:w="100" w:type="dxa"/>
            </w:tcMar>
            <w:vAlign w:val="center"/>
          </w:tcPr>
          <w:p w:rsidR="00BB6F59" w:rsidRPr="00EA6F68" w:rsidRDefault="00EA6F68">
            <w:pPr>
              <w:spacing w:after="0" w:line="336" w:lineRule="auto"/>
              <w:ind w:left="365"/>
            </w:pPr>
            <w:r w:rsidRPr="00EA6F68">
              <w:rPr>
                <w:rFonts w:ascii="Times New Roman" w:hAnsi="Times New Roman"/>
                <w:color w:val="000000"/>
                <w:sz w:val="24"/>
              </w:rPr>
              <w:t>Величины: сравнение объектов по массе, длине, площади, вместимости</w:t>
            </w:r>
          </w:p>
        </w:tc>
      </w:tr>
      <w:tr w:rsidR="00BB6F59" w:rsidRPr="00EA6F68">
        <w:trPr>
          <w:trHeight w:val="144"/>
          <w:tblCellSpacing w:w="0" w:type="dxa"/>
        </w:trPr>
        <w:tc>
          <w:tcPr>
            <w:tcW w:w="1315"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1.3</w:t>
            </w:r>
          </w:p>
        </w:tc>
        <w:tc>
          <w:tcPr>
            <w:tcW w:w="12849"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Единицы массы и соотношения между ними</w:t>
            </w:r>
          </w:p>
        </w:tc>
      </w:tr>
      <w:tr w:rsidR="00BB6F59" w:rsidRPr="00EA6F68">
        <w:trPr>
          <w:trHeight w:val="144"/>
          <w:tblCellSpacing w:w="0" w:type="dxa"/>
        </w:trPr>
        <w:tc>
          <w:tcPr>
            <w:tcW w:w="1315"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1.4</w:t>
            </w:r>
          </w:p>
        </w:tc>
        <w:tc>
          <w:tcPr>
            <w:tcW w:w="12849"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Единицы времени, соотношения между ними</w:t>
            </w:r>
          </w:p>
        </w:tc>
      </w:tr>
      <w:tr w:rsidR="00BB6F59" w:rsidRPr="00EA6F68">
        <w:trPr>
          <w:trHeight w:val="144"/>
          <w:tblCellSpacing w:w="0" w:type="dxa"/>
        </w:trPr>
        <w:tc>
          <w:tcPr>
            <w:tcW w:w="1315"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1.5</w:t>
            </w:r>
          </w:p>
        </w:tc>
        <w:tc>
          <w:tcPr>
            <w:tcW w:w="12849"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Единицы длины, площади, вместимости, скорости. Соотношение между единицами в пределах 100 000</w:t>
            </w:r>
          </w:p>
        </w:tc>
      </w:tr>
      <w:tr w:rsidR="00BB6F59" w:rsidRPr="00EA6F68">
        <w:trPr>
          <w:trHeight w:val="144"/>
          <w:tblCellSpacing w:w="0" w:type="dxa"/>
        </w:trPr>
        <w:tc>
          <w:tcPr>
            <w:tcW w:w="1315"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1.6</w:t>
            </w:r>
          </w:p>
        </w:tc>
        <w:tc>
          <w:tcPr>
            <w:tcW w:w="12849" w:type="dxa"/>
            <w:tcMar>
              <w:top w:w="50" w:type="dxa"/>
              <w:left w:w="100" w:type="dxa"/>
            </w:tcMar>
            <w:vAlign w:val="center"/>
          </w:tcPr>
          <w:p w:rsidR="00BB6F59" w:rsidRPr="00EA6F68" w:rsidRDefault="00EA6F68">
            <w:pPr>
              <w:spacing w:after="0" w:line="336" w:lineRule="auto"/>
              <w:ind w:left="365"/>
            </w:pPr>
            <w:r w:rsidRPr="00EA6F68">
              <w:rPr>
                <w:rFonts w:ascii="Times New Roman" w:hAnsi="Times New Roman"/>
                <w:color w:val="000000"/>
                <w:sz w:val="24"/>
              </w:rPr>
              <w:t>Доля величины времени, массы, длины</w:t>
            </w:r>
          </w:p>
        </w:tc>
      </w:tr>
      <w:tr w:rsidR="00BB6F59">
        <w:trPr>
          <w:trHeight w:val="144"/>
          <w:tblCellSpacing w:w="0" w:type="dxa"/>
        </w:trPr>
        <w:tc>
          <w:tcPr>
            <w:tcW w:w="1315"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w:t>
            </w:r>
          </w:p>
        </w:tc>
        <w:tc>
          <w:tcPr>
            <w:tcW w:w="12849"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Арифметические действия</w:t>
            </w:r>
          </w:p>
        </w:tc>
      </w:tr>
      <w:tr w:rsidR="00BB6F59">
        <w:trPr>
          <w:trHeight w:val="144"/>
          <w:tblCellSpacing w:w="0" w:type="dxa"/>
        </w:trPr>
        <w:tc>
          <w:tcPr>
            <w:tcW w:w="1315"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2.1</w:t>
            </w:r>
          </w:p>
        </w:tc>
        <w:tc>
          <w:tcPr>
            <w:tcW w:w="12849" w:type="dxa"/>
            <w:tcMar>
              <w:top w:w="50" w:type="dxa"/>
              <w:left w:w="100" w:type="dxa"/>
            </w:tcMar>
            <w:vAlign w:val="center"/>
          </w:tcPr>
          <w:p w:rsidR="00BB6F59" w:rsidRDefault="00EA6F68">
            <w:pPr>
              <w:spacing w:after="0" w:line="336" w:lineRule="auto"/>
              <w:ind w:left="365"/>
              <w:jc w:val="both"/>
            </w:pPr>
            <w:r w:rsidRPr="00EA6F68">
              <w:rPr>
                <w:rFonts w:ascii="Times New Roman" w:hAnsi="Times New Roman"/>
                <w:color w:val="000000"/>
                <w:sz w:val="24"/>
              </w:rPr>
              <w:t xml:space="preserve">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w:t>
            </w:r>
            <w:r>
              <w:rPr>
                <w:rFonts w:ascii="Times New Roman" w:hAnsi="Times New Roman"/>
                <w:color w:val="000000"/>
                <w:sz w:val="24"/>
              </w:rPr>
              <w:t>Деление с остатком. Умножение и деление на 10, 100, 1000</w:t>
            </w:r>
          </w:p>
        </w:tc>
      </w:tr>
      <w:tr w:rsidR="00BB6F59" w:rsidRPr="00EA6F68">
        <w:trPr>
          <w:trHeight w:val="144"/>
          <w:tblCellSpacing w:w="0" w:type="dxa"/>
        </w:trPr>
        <w:tc>
          <w:tcPr>
            <w:tcW w:w="1315"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2.2</w:t>
            </w:r>
          </w:p>
        </w:tc>
        <w:tc>
          <w:tcPr>
            <w:tcW w:w="12849"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tc>
      </w:tr>
      <w:tr w:rsidR="00BB6F59" w:rsidRPr="00EA6F68">
        <w:trPr>
          <w:trHeight w:val="144"/>
          <w:tblCellSpacing w:w="0" w:type="dxa"/>
        </w:trPr>
        <w:tc>
          <w:tcPr>
            <w:tcW w:w="1315"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2.3</w:t>
            </w:r>
          </w:p>
        </w:tc>
        <w:tc>
          <w:tcPr>
            <w:tcW w:w="12849"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Равенство, содержащее неизвестный компонент арифметического действия: запись, нахождение неизвестного компонента</w:t>
            </w:r>
          </w:p>
        </w:tc>
      </w:tr>
      <w:tr w:rsidR="00BB6F59" w:rsidRPr="00EA6F68">
        <w:trPr>
          <w:trHeight w:val="144"/>
          <w:tblCellSpacing w:w="0" w:type="dxa"/>
        </w:trPr>
        <w:tc>
          <w:tcPr>
            <w:tcW w:w="1315"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2.4</w:t>
            </w:r>
          </w:p>
        </w:tc>
        <w:tc>
          <w:tcPr>
            <w:tcW w:w="12849"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Умножение и деление величины на однозначное число</w:t>
            </w:r>
          </w:p>
        </w:tc>
      </w:tr>
      <w:tr w:rsidR="00BB6F59">
        <w:trPr>
          <w:trHeight w:val="144"/>
          <w:tblCellSpacing w:w="0" w:type="dxa"/>
        </w:trPr>
        <w:tc>
          <w:tcPr>
            <w:tcW w:w="1315"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3</w:t>
            </w:r>
          </w:p>
        </w:tc>
        <w:tc>
          <w:tcPr>
            <w:tcW w:w="12849" w:type="dxa"/>
            <w:tcMar>
              <w:top w:w="50" w:type="dxa"/>
              <w:left w:w="100" w:type="dxa"/>
            </w:tcMar>
            <w:vAlign w:val="center"/>
          </w:tcPr>
          <w:p w:rsidR="00BB6F59" w:rsidRDefault="00EA6F68">
            <w:pPr>
              <w:spacing w:after="0" w:line="336" w:lineRule="auto"/>
              <w:ind w:left="365"/>
            </w:pPr>
            <w:r>
              <w:rPr>
                <w:rFonts w:ascii="Times New Roman" w:hAnsi="Times New Roman"/>
                <w:color w:val="000000"/>
                <w:sz w:val="24"/>
              </w:rPr>
              <w:t>Текстовые задачи</w:t>
            </w:r>
          </w:p>
        </w:tc>
      </w:tr>
      <w:tr w:rsidR="00BB6F59" w:rsidRPr="00EA6F68">
        <w:trPr>
          <w:trHeight w:val="144"/>
          <w:tblCellSpacing w:w="0" w:type="dxa"/>
        </w:trPr>
        <w:tc>
          <w:tcPr>
            <w:tcW w:w="1315"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3.1</w:t>
            </w:r>
          </w:p>
        </w:tc>
        <w:tc>
          <w:tcPr>
            <w:tcW w:w="12849"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Работа с текстовой задачей, решение которой содержит 2 – 3 действия: анализ, представление на модели, планирование и запись решения, проверка решения и </w:t>
            </w:r>
            <w:r w:rsidRPr="00EA6F68">
              <w:rPr>
                <w:rFonts w:ascii="Times New Roman" w:hAnsi="Times New Roman"/>
                <w:color w:val="000000"/>
                <w:sz w:val="24"/>
              </w:rPr>
              <w:lastRenderedPageBreak/>
              <w:t>ответа. Анализ зависимостей, характеризующих процессы движения, работы, купли-продажи, и решение соответствующих задач</w:t>
            </w:r>
          </w:p>
        </w:tc>
      </w:tr>
      <w:tr w:rsidR="00BB6F59">
        <w:trPr>
          <w:trHeight w:val="144"/>
          <w:tblCellSpacing w:w="0" w:type="dxa"/>
        </w:trPr>
        <w:tc>
          <w:tcPr>
            <w:tcW w:w="1315"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lastRenderedPageBreak/>
              <w:t>3.2</w:t>
            </w:r>
          </w:p>
        </w:tc>
        <w:tc>
          <w:tcPr>
            <w:tcW w:w="12849" w:type="dxa"/>
            <w:tcMar>
              <w:top w:w="50" w:type="dxa"/>
              <w:left w:w="100" w:type="dxa"/>
            </w:tcMar>
            <w:vAlign w:val="center"/>
          </w:tcPr>
          <w:p w:rsidR="00BB6F59" w:rsidRDefault="00EA6F68">
            <w:pPr>
              <w:spacing w:after="0" w:line="336" w:lineRule="auto"/>
              <w:ind w:left="365"/>
              <w:jc w:val="both"/>
            </w:pPr>
            <w:r w:rsidRPr="00EA6F68">
              <w:rPr>
                <w:rFonts w:ascii="Times New Roman" w:hAnsi="Times New Roman"/>
                <w:color w:val="000000"/>
                <w:sz w:val="24"/>
              </w:rPr>
              <w:t xml:space="preserve">Задачи на установление времени (начало, продолжительность и окончание события), расчёта количества, расхода, изменения. </w:t>
            </w:r>
            <w:r>
              <w:rPr>
                <w:rFonts w:ascii="Times New Roman" w:hAnsi="Times New Roman"/>
                <w:color w:val="000000"/>
                <w:sz w:val="24"/>
              </w:rPr>
              <w:t>Задачи на нахождение доли величины, величины по её доле</w:t>
            </w:r>
          </w:p>
        </w:tc>
      </w:tr>
      <w:tr w:rsidR="00BB6F59" w:rsidRPr="00EA6F68">
        <w:trPr>
          <w:trHeight w:val="144"/>
          <w:tblCellSpacing w:w="0" w:type="dxa"/>
        </w:trPr>
        <w:tc>
          <w:tcPr>
            <w:tcW w:w="1315"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3.3</w:t>
            </w:r>
          </w:p>
        </w:tc>
        <w:tc>
          <w:tcPr>
            <w:tcW w:w="12849"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Разные способы решения некоторых видов изученных задач</w:t>
            </w:r>
          </w:p>
        </w:tc>
      </w:tr>
      <w:tr w:rsidR="00BB6F59" w:rsidRPr="00EA6F68">
        <w:trPr>
          <w:trHeight w:val="144"/>
          <w:tblCellSpacing w:w="0" w:type="dxa"/>
        </w:trPr>
        <w:tc>
          <w:tcPr>
            <w:tcW w:w="1315"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w:t>
            </w:r>
          </w:p>
        </w:tc>
        <w:tc>
          <w:tcPr>
            <w:tcW w:w="12849"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Пространственные отношения и геометрические фигуры</w:t>
            </w:r>
          </w:p>
        </w:tc>
      </w:tr>
      <w:tr w:rsidR="00BB6F59">
        <w:trPr>
          <w:trHeight w:val="144"/>
          <w:tblCellSpacing w:w="0" w:type="dxa"/>
        </w:trPr>
        <w:tc>
          <w:tcPr>
            <w:tcW w:w="1315"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4.1</w:t>
            </w:r>
          </w:p>
        </w:tc>
        <w:tc>
          <w:tcPr>
            <w:tcW w:w="12849" w:type="dxa"/>
            <w:tcMar>
              <w:top w:w="50" w:type="dxa"/>
              <w:left w:w="100" w:type="dxa"/>
            </w:tcMar>
            <w:vAlign w:val="center"/>
          </w:tcPr>
          <w:p w:rsidR="00BB6F59" w:rsidRDefault="00EA6F68">
            <w:pPr>
              <w:spacing w:after="0" w:line="336" w:lineRule="auto"/>
              <w:ind w:left="365"/>
            </w:pPr>
            <w:r>
              <w:rPr>
                <w:rFonts w:ascii="Times New Roman" w:hAnsi="Times New Roman"/>
                <w:color w:val="000000"/>
                <w:sz w:val="24"/>
              </w:rPr>
              <w:t>Наглядные представления о симметрии</w:t>
            </w:r>
          </w:p>
        </w:tc>
      </w:tr>
      <w:tr w:rsidR="00BB6F59" w:rsidRPr="00EA6F68">
        <w:trPr>
          <w:trHeight w:val="144"/>
          <w:tblCellSpacing w:w="0" w:type="dxa"/>
        </w:trPr>
        <w:tc>
          <w:tcPr>
            <w:tcW w:w="1315"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4.2</w:t>
            </w:r>
          </w:p>
        </w:tc>
        <w:tc>
          <w:tcPr>
            <w:tcW w:w="12849"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tc>
      </w:tr>
      <w:tr w:rsidR="00BB6F59" w:rsidRPr="00EA6F68">
        <w:trPr>
          <w:trHeight w:val="144"/>
          <w:tblCellSpacing w:w="0" w:type="dxa"/>
        </w:trPr>
        <w:tc>
          <w:tcPr>
            <w:tcW w:w="1315"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4.3</w:t>
            </w:r>
          </w:p>
        </w:tc>
        <w:tc>
          <w:tcPr>
            <w:tcW w:w="12849"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Конструирование: разбиение фигуры на прямоугольники (квадраты), составление фигур из прямоугольников (квадратов)</w:t>
            </w:r>
          </w:p>
        </w:tc>
      </w:tr>
      <w:tr w:rsidR="00BB6F59" w:rsidRPr="00EA6F68">
        <w:trPr>
          <w:trHeight w:val="144"/>
          <w:tblCellSpacing w:w="0" w:type="dxa"/>
        </w:trPr>
        <w:tc>
          <w:tcPr>
            <w:tcW w:w="1315"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4.4</w:t>
            </w:r>
          </w:p>
        </w:tc>
        <w:tc>
          <w:tcPr>
            <w:tcW w:w="12849"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Периметр, площадь фигуры, составленной из двух-трёх прямоугольников (квадратов)</w:t>
            </w:r>
          </w:p>
        </w:tc>
      </w:tr>
      <w:tr w:rsidR="00BB6F59">
        <w:trPr>
          <w:trHeight w:val="144"/>
          <w:tblCellSpacing w:w="0" w:type="dxa"/>
        </w:trPr>
        <w:tc>
          <w:tcPr>
            <w:tcW w:w="1315"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5</w:t>
            </w:r>
          </w:p>
        </w:tc>
        <w:tc>
          <w:tcPr>
            <w:tcW w:w="12849"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Математическая информация</w:t>
            </w:r>
          </w:p>
        </w:tc>
      </w:tr>
      <w:tr w:rsidR="00BB6F59" w:rsidRPr="00EA6F68">
        <w:trPr>
          <w:trHeight w:val="144"/>
          <w:tblCellSpacing w:w="0" w:type="dxa"/>
        </w:trPr>
        <w:tc>
          <w:tcPr>
            <w:tcW w:w="1315"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5.1</w:t>
            </w:r>
          </w:p>
        </w:tc>
        <w:tc>
          <w:tcPr>
            <w:tcW w:w="12849"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Работа с утверждениями: конструирование, проверка истинности. Составление и проверка логических рассуждений при решении задач</w:t>
            </w:r>
          </w:p>
        </w:tc>
      </w:tr>
      <w:tr w:rsidR="00BB6F59">
        <w:trPr>
          <w:trHeight w:val="144"/>
          <w:tblCellSpacing w:w="0" w:type="dxa"/>
        </w:trPr>
        <w:tc>
          <w:tcPr>
            <w:tcW w:w="1315"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5.2</w:t>
            </w:r>
          </w:p>
        </w:tc>
        <w:tc>
          <w:tcPr>
            <w:tcW w:w="12849" w:type="dxa"/>
            <w:tcMar>
              <w:top w:w="50" w:type="dxa"/>
              <w:left w:w="100" w:type="dxa"/>
            </w:tcMar>
            <w:vAlign w:val="center"/>
          </w:tcPr>
          <w:p w:rsidR="00BB6F59" w:rsidRDefault="00EA6F68">
            <w:pPr>
              <w:spacing w:after="0" w:line="336" w:lineRule="auto"/>
              <w:ind w:left="365"/>
              <w:jc w:val="both"/>
            </w:pPr>
            <w:r w:rsidRPr="00EA6F68">
              <w:rPr>
                <w:rFonts w:ascii="Times New Roman" w:hAnsi="Times New Roman"/>
                <w:color w:val="000000"/>
                <w:sz w:val="24"/>
              </w:rPr>
              <w:t xml:space="preserve">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Поиск информации в справочной литературе, сети Интернет. </w:t>
            </w:r>
            <w:r>
              <w:rPr>
                <w:rFonts w:ascii="Times New Roman" w:hAnsi="Times New Roman"/>
                <w:color w:val="000000"/>
                <w:sz w:val="24"/>
              </w:rPr>
              <w:t>Запись информации в предложенной таблице, на столбчатой диаграмме</w:t>
            </w:r>
          </w:p>
        </w:tc>
      </w:tr>
      <w:tr w:rsidR="00BB6F59">
        <w:trPr>
          <w:trHeight w:val="144"/>
          <w:tblCellSpacing w:w="0" w:type="dxa"/>
        </w:trPr>
        <w:tc>
          <w:tcPr>
            <w:tcW w:w="1315"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5.3</w:t>
            </w:r>
          </w:p>
        </w:tc>
        <w:tc>
          <w:tcPr>
            <w:tcW w:w="12849" w:type="dxa"/>
            <w:tcMar>
              <w:top w:w="50" w:type="dxa"/>
              <w:left w:w="100" w:type="dxa"/>
            </w:tcMar>
            <w:vAlign w:val="center"/>
          </w:tcPr>
          <w:p w:rsidR="00BB6F59" w:rsidRDefault="00EA6F68">
            <w:pPr>
              <w:spacing w:after="0" w:line="336" w:lineRule="auto"/>
              <w:ind w:left="365"/>
              <w:jc w:val="both"/>
            </w:pPr>
            <w:r w:rsidRPr="00EA6F68">
              <w:rPr>
                <w:rFonts w:ascii="Times New Roman" w:hAnsi="Times New Roman"/>
                <w:color w:val="000000"/>
                <w:sz w:val="24"/>
              </w:rPr>
              <w:t xml:space="preserve">Доступные электронные средства обучения, пособия, тренажёры, их использование под руководством педагога и самостоятельно. </w:t>
            </w:r>
            <w:r>
              <w:rPr>
                <w:rFonts w:ascii="Times New Roman" w:hAnsi="Times New Roman"/>
                <w:color w:val="000000"/>
                <w:sz w:val="24"/>
              </w:rPr>
              <w:t>Правила безопасной работы с электронными источниками информации</w:t>
            </w:r>
          </w:p>
        </w:tc>
      </w:tr>
      <w:tr w:rsidR="00BB6F59" w:rsidRPr="00EA6F68">
        <w:trPr>
          <w:trHeight w:val="144"/>
          <w:tblCellSpacing w:w="0" w:type="dxa"/>
        </w:trPr>
        <w:tc>
          <w:tcPr>
            <w:tcW w:w="1315"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5.4</w:t>
            </w:r>
          </w:p>
        </w:tc>
        <w:tc>
          <w:tcPr>
            <w:tcW w:w="12849"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Алгоритмы решения учебных и практических задач</w:t>
            </w:r>
          </w:p>
        </w:tc>
      </w:tr>
    </w:tbl>
    <w:p w:rsidR="00BB6F59" w:rsidRPr="00EA6F68" w:rsidRDefault="00BB6F59">
      <w:pPr>
        <w:spacing w:line="1" w:lineRule="atLeast"/>
        <w:jc w:val="both"/>
        <w:sectPr w:rsidR="00BB6F59" w:rsidRPr="00EA6F68">
          <w:pgSz w:w="11906" w:h="16383"/>
          <w:pgMar w:top="850" w:right="566" w:bottom="850" w:left="1132" w:header="720" w:footer="720" w:gutter="0"/>
          <w:cols w:space="720"/>
        </w:sectPr>
      </w:pPr>
    </w:p>
    <w:p w:rsidR="00BB6F59" w:rsidRPr="00EA6F68" w:rsidRDefault="00EA6F68">
      <w:pPr>
        <w:spacing w:after="0" w:line="1" w:lineRule="atLeast"/>
        <w:ind w:left="120"/>
      </w:pPr>
      <w:bookmarkStart w:id="132" w:name="block-82371088"/>
      <w:bookmarkEnd w:id="131"/>
      <w:r w:rsidRPr="00EA6F68">
        <w:rPr>
          <w:rFonts w:ascii="Times New Roman" w:hAnsi="Times New Roman"/>
          <w:b/>
          <w:color w:val="000000"/>
          <w:sz w:val="24"/>
        </w:rPr>
        <w:lastRenderedPageBreak/>
        <w:t>УЧЕБНО-МЕТОДИЧЕСКОЕ ОБЕСПЕЧЕНИЕ ОБРАЗОВАТЕЛЬНОГО ПРОЦЕССА</w:t>
      </w:r>
    </w:p>
    <w:p w:rsidR="00BB6F59" w:rsidRPr="00EA6F68" w:rsidRDefault="00EA6F68">
      <w:pPr>
        <w:spacing w:after="0" w:line="1" w:lineRule="atLeast"/>
        <w:ind w:left="120"/>
      </w:pPr>
      <w:r w:rsidRPr="00EA6F68">
        <w:rPr>
          <w:rFonts w:ascii="Times New Roman" w:hAnsi="Times New Roman"/>
          <w:b/>
          <w:color w:val="000000"/>
          <w:sz w:val="24"/>
        </w:rPr>
        <w:t>ОБЯЗАТЕЛЬНЫЕ УЧЕБНЫЕ МАТЕРИАЛЫ ДЛЯ УЧЕНИКА</w:t>
      </w:r>
    </w:p>
    <w:p w:rsidR="00BB6F59" w:rsidRPr="00EA6F68" w:rsidRDefault="00BB6F59">
      <w:pPr>
        <w:spacing w:after="0" w:line="1" w:lineRule="atLeast"/>
        <w:ind w:left="120"/>
      </w:pPr>
    </w:p>
    <w:p w:rsidR="00BB6F59" w:rsidRPr="00EA6F68" w:rsidRDefault="00BB6F59">
      <w:pPr>
        <w:spacing w:after="0" w:line="1" w:lineRule="atLeast"/>
        <w:ind w:left="120"/>
      </w:pPr>
    </w:p>
    <w:p w:rsidR="00BB6F59" w:rsidRPr="00EA6F68"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b/>
          <w:color w:val="000000"/>
          <w:sz w:val="24"/>
        </w:rPr>
        <w:t>МЕТОДИЧЕСКИЕ МАТЕРИАЛЫ ДЛЯ УЧИТЕЛЯ</w:t>
      </w:r>
    </w:p>
    <w:p w:rsidR="00BB6F59" w:rsidRPr="00EA6F68" w:rsidRDefault="00BB6F59">
      <w:pPr>
        <w:spacing w:after="0" w:line="1" w:lineRule="atLeast"/>
        <w:ind w:left="120"/>
      </w:pPr>
    </w:p>
    <w:p w:rsidR="00BB6F59" w:rsidRPr="00EA6F68"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b/>
          <w:color w:val="000000"/>
          <w:sz w:val="24"/>
        </w:rPr>
        <w:t>ЦИФРОВЫЕ ОБРАЗОВАТЕЛЬНЫЕ РЕСУРСЫ И РЕСУРСЫ СЕТИ ИНТЕРНЕТ</w:t>
      </w:r>
    </w:p>
    <w:p w:rsidR="00BB6F59" w:rsidRPr="00EA6F68" w:rsidRDefault="00BB6F59">
      <w:pPr>
        <w:spacing w:after="0" w:line="1" w:lineRule="atLeast"/>
        <w:ind w:left="120"/>
      </w:pPr>
    </w:p>
    <w:p w:rsidR="00BB6F59" w:rsidRPr="00EA6F68" w:rsidRDefault="00BB6F59">
      <w:pPr>
        <w:spacing w:line="1" w:lineRule="atLeast"/>
        <w:jc w:val="both"/>
        <w:sectPr w:rsidR="00BB6F59" w:rsidRPr="00EA6F68">
          <w:pgSz w:w="11906" w:h="16383"/>
          <w:pgMar w:top="850" w:right="566" w:bottom="850" w:left="1132" w:header="720" w:footer="720" w:gutter="0"/>
          <w:cols w:space="720"/>
        </w:sectPr>
      </w:pPr>
    </w:p>
    <w:bookmarkEnd w:id="132"/>
    <w:p w:rsidR="00BB6F59" w:rsidRPr="00EA6F68" w:rsidRDefault="00EA6F68">
      <w:pPr>
        <w:spacing w:after="0" w:line="1" w:lineRule="atLeast"/>
        <w:ind w:firstLine="600"/>
        <w:jc w:val="both"/>
      </w:pPr>
      <w:r w:rsidRPr="00EA6F68">
        <w:rPr>
          <w:rFonts w:ascii="Times New Roman" w:hAnsi="Times New Roman"/>
          <w:color w:val="000000"/>
          <w:sz w:val="24"/>
        </w:rPr>
        <w:lastRenderedPageBreak/>
        <w:t>РАБОЧАЯ ПРОГРАММА ПО УЧЕБНОМУ ПРЕДМЕТУ "ОКРУЖАЮЩИЙ МИР"</w:t>
      </w:r>
    </w:p>
    <w:p w:rsidR="00BB6F59" w:rsidRPr="00EA6F68" w:rsidRDefault="00BB6F59">
      <w:pPr>
        <w:spacing w:after="0" w:line="1" w:lineRule="atLeast"/>
        <w:ind w:firstLine="600"/>
        <w:jc w:val="both"/>
      </w:pPr>
    </w:p>
    <w:p w:rsidR="00BB6F59" w:rsidRPr="00EA6F68" w:rsidRDefault="00EA6F68">
      <w:pPr>
        <w:spacing w:after="0" w:line="1" w:lineRule="atLeast"/>
        <w:ind w:firstLine="600"/>
        <w:jc w:val="both"/>
      </w:pPr>
      <w:r w:rsidRPr="00EA6F68">
        <w:rPr>
          <w:rFonts w:ascii="Times New Roman" w:hAnsi="Times New Roman"/>
          <w:color w:val="000000"/>
          <w:sz w:val="24"/>
        </w:rPr>
        <w:t>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rsidR="00BB6F59" w:rsidRPr="00EA6F68" w:rsidRDefault="00EA6F68">
      <w:pPr>
        <w:spacing w:after="0" w:line="1" w:lineRule="atLeast"/>
        <w:ind w:firstLine="600"/>
        <w:jc w:val="both"/>
      </w:pPr>
      <w:r w:rsidRPr="00EA6F68">
        <w:rPr>
          <w:rFonts w:ascii="Times New Roman" w:hAnsi="Times New Roman"/>
          <w:color w:val="000000"/>
          <w:sz w:val="24"/>
        </w:rPr>
        <w:t xml:space="preserve">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 </w:t>
      </w:r>
    </w:p>
    <w:p w:rsidR="00BB6F59" w:rsidRPr="00EA6F68" w:rsidRDefault="00EA6F68">
      <w:pPr>
        <w:spacing w:after="0" w:line="1" w:lineRule="atLeast"/>
        <w:ind w:firstLine="600"/>
        <w:jc w:val="both"/>
      </w:pPr>
      <w:r w:rsidRPr="00EA6F68">
        <w:rPr>
          <w:rFonts w:ascii="Times New Roman" w:hAnsi="Times New Roman"/>
          <w:color w:val="000000"/>
          <w:sz w:val="24"/>
        </w:rP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BB6F59" w:rsidRPr="00EA6F68"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b/>
          <w:color w:val="000000"/>
          <w:sz w:val="24"/>
        </w:rPr>
        <w:t xml:space="preserve">ПОЯСНИТЕЛЬНАЯ ЗАПИСКА </w:t>
      </w:r>
    </w:p>
    <w:p w:rsidR="00BB6F59" w:rsidRPr="00EA6F68" w:rsidRDefault="00BB6F59">
      <w:pPr>
        <w:spacing w:after="0" w:line="1" w:lineRule="atLeast"/>
        <w:ind w:left="120"/>
        <w:jc w:val="both"/>
      </w:pPr>
    </w:p>
    <w:p w:rsidR="00BB6F59" w:rsidRPr="00EA6F68" w:rsidRDefault="00EA6F68">
      <w:pPr>
        <w:spacing w:after="0" w:line="1" w:lineRule="atLeast"/>
        <w:ind w:firstLine="600"/>
        <w:jc w:val="both"/>
      </w:pPr>
      <w:r w:rsidRPr="00EA6F68">
        <w:rPr>
          <w:rFonts w:ascii="Times New Roman" w:hAnsi="Times New Roman"/>
          <w:color w:val="000000"/>
          <w:sz w:val="24"/>
        </w:rP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рабочей программы воспитания.</w:t>
      </w:r>
    </w:p>
    <w:p w:rsidR="00BB6F59" w:rsidRPr="00EA6F68" w:rsidRDefault="00EA6F68">
      <w:pPr>
        <w:spacing w:after="0" w:line="1" w:lineRule="atLeast"/>
        <w:ind w:firstLine="600"/>
        <w:jc w:val="both"/>
      </w:pPr>
      <w:r w:rsidRPr="00EA6F68">
        <w:rPr>
          <w:rFonts w:ascii="Times New Roman" w:hAnsi="Times New Roman"/>
          <w:color w:val="000000"/>
          <w:sz w:val="24"/>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BB6F59" w:rsidRPr="00EA6F68" w:rsidRDefault="00EA6F68" w:rsidP="00275D33">
      <w:pPr>
        <w:numPr>
          <w:ilvl w:val="0"/>
          <w:numId w:val="75"/>
        </w:numPr>
        <w:spacing w:after="0" w:line="1" w:lineRule="atLeast"/>
        <w:jc w:val="both"/>
      </w:pPr>
      <w:r w:rsidRPr="00EA6F68">
        <w:rPr>
          <w:rFonts w:ascii="Times New Roman" w:hAnsi="Times New Roman"/>
          <w:color w:val="000000"/>
          <w:sz w:val="24"/>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программы по окружающему миру;</w:t>
      </w:r>
    </w:p>
    <w:p w:rsidR="00BB6F59" w:rsidRPr="00EA6F68" w:rsidRDefault="00EA6F68" w:rsidP="00275D33">
      <w:pPr>
        <w:numPr>
          <w:ilvl w:val="0"/>
          <w:numId w:val="75"/>
        </w:numPr>
        <w:spacing w:after="0" w:line="1" w:lineRule="atLeast"/>
        <w:jc w:val="both"/>
      </w:pPr>
      <w:r w:rsidRPr="00EA6F68">
        <w:rPr>
          <w:rFonts w:ascii="Times New Roman" w:hAnsi="Times New Roman"/>
          <w:color w:val="000000"/>
          <w:sz w:val="24"/>
        </w:rPr>
        <w:t>формирование ценности здоровья человека, его сохранения и укрепления, приверженности здоровому образу жизни;</w:t>
      </w:r>
    </w:p>
    <w:p w:rsidR="00BB6F59" w:rsidRPr="00EA6F68" w:rsidRDefault="00EA6F68" w:rsidP="00275D33">
      <w:pPr>
        <w:numPr>
          <w:ilvl w:val="0"/>
          <w:numId w:val="75"/>
        </w:numPr>
        <w:spacing w:after="0" w:line="1" w:lineRule="atLeast"/>
        <w:jc w:val="both"/>
      </w:pPr>
      <w:r w:rsidRPr="00EA6F68">
        <w:rPr>
          <w:rFonts w:ascii="Times New Roman" w:hAnsi="Times New Roman"/>
          <w:color w:val="000000"/>
          <w:sz w:val="24"/>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BB6F59" w:rsidRPr="00EA6F68" w:rsidRDefault="00EA6F68" w:rsidP="00275D33">
      <w:pPr>
        <w:numPr>
          <w:ilvl w:val="0"/>
          <w:numId w:val="75"/>
        </w:numPr>
        <w:spacing w:after="0" w:line="1" w:lineRule="atLeast"/>
        <w:jc w:val="both"/>
      </w:pPr>
      <w:r w:rsidRPr="00EA6F68">
        <w:rPr>
          <w:rFonts w:ascii="Times New Roman" w:hAnsi="Times New Roman"/>
          <w:color w:val="000000"/>
          <w:sz w:val="24"/>
        </w:rPr>
        <w:t xml:space="preserve">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 </w:t>
      </w:r>
    </w:p>
    <w:p w:rsidR="00BB6F59" w:rsidRPr="00EA6F68" w:rsidRDefault="00EA6F68" w:rsidP="00275D33">
      <w:pPr>
        <w:numPr>
          <w:ilvl w:val="0"/>
          <w:numId w:val="75"/>
        </w:numPr>
        <w:spacing w:after="0" w:line="1" w:lineRule="atLeast"/>
        <w:jc w:val="both"/>
      </w:pPr>
      <w:r w:rsidRPr="00EA6F68">
        <w:rPr>
          <w:rFonts w:ascii="Times New Roman" w:hAnsi="Times New Roman"/>
          <w:color w:val="000000"/>
          <w:sz w:val="24"/>
        </w:rPr>
        <w:t xml:space="preserve">проявление уважения к истории, культуре, традициям народов Российской Федерации; </w:t>
      </w:r>
    </w:p>
    <w:p w:rsidR="00BB6F59" w:rsidRPr="00EA6F68" w:rsidRDefault="00EA6F68" w:rsidP="00275D33">
      <w:pPr>
        <w:numPr>
          <w:ilvl w:val="0"/>
          <w:numId w:val="75"/>
        </w:numPr>
        <w:spacing w:after="0" w:line="1" w:lineRule="atLeast"/>
        <w:jc w:val="both"/>
      </w:pPr>
      <w:r w:rsidRPr="00EA6F68">
        <w:rPr>
          <w:rFonts w:ascii="Times New Roman" w:hAnsi="Times New Roman"/>
          <w:color w:val="000000"/>
          <w:sz w:val="24"/>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BB6F59" w:rsidRPr="00EA6F68" w:rsidRDefault="00EA6F68" w:rsidP="00275D33">
      <w:pPr>
        <w:numPr>
          <w:ilvl w:val="0"/>
          <w:numId w:val="75"/>
        </w:numPr>
        <w:spacing w:after="0" w:line="1" w:lineRule="atLeast"/>
        <w:jc w:val="both"/>
      </w:pPr>
      <w:r w:rsidRPr="00EA6F68">
        <w:rPr>
          <w:rFonts w:ascii="Times New Roman" w:hAnsi="Times New Roman"/>
          <w:color w:val="000000"/>
          <w:sz w:val="24"/>
        </w:rPr>
        <w:t xml:space="preserve">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w:t>
      </w:r>
    </w:p>
    <w:p w:rsidR="00BB6F59" w:rsidRPr="00EA6F68" w:rsidRDefault="00EA6F68" w:rsidP="00275D33">
      <w:pPr>
        <w:numPr>
          <w:ilvl w:val="0"/>
          <w:numId w:val="75"/>
        </w:numPr>
        <w:spacing w:after="0" w:line="1" w:lineRule="atLeast"/>
        <w:jc w:val="both"/>
      </w:pPr>
      <w:r w:rsidRPr="00EA6F68">
        <w:rPr>
          <w:rFonts w:ascii="Times New Roman" w:hAnsi="Times New Roman"/>
          <w:color w:val="000000"/>
          <w:sz w:val="24"/>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BB6F59" w:rsidRPr="00EA6F68" w:rsidRDefault="00EA6F68">
      <w:pPr>
        <w:spacing w:after="0" w:line="1" w:lineRule="atLeast"/>
        <w:ind w:firstLine="600"/>
        <w:jc w:val="both"/>
      </w:pPr>
      <w:r w:rsidRPr="00EA6F68">
        <w:rPr>
          <w:rFonts w:ascii="Times New Roman" w:hAnsi="Times New Roman"/>
          <w:color w:val="000000"/>
          <w:sz w:val="24"/>
        </w:rPr>
        <w:t xml:space="preserve">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rsidR="00BB6F59" w:rsidRPr="00EA6F68" w:rsidRDefault="00EA6F68">
      <w:pPr>
        <w:spacing w:after="0" w:line="1" w:lineRule="atLeast"/>
        <w:ind w:firstLine="600"/>
        <w:jc w:val="both"/>
      </w:pPr>
      <w:r w:rsidRPr="00EA6F68">
        <w:rPr>
          <w:rFonts w:ascii="Times New Roman" w:hAnsi="Times New Roman"/>
          <w:color w:val="000000"/>
          <w:sz w:val="24"/>
        </w:rPr>
        <w:t>Отбор содержания программы по окружающему миру осуществлён на основе следующих ведущих идей:</w:t>
      </w:r>
    </w:p>
    <w:p w:rsidR="00BB6F59" w:rsidRPr="00EA6F68" w:rsidRDefault="00EA6F68" w:rsidP="00275D33">
      <w:pPr>
        <w:numPr>
          <w:ilvl w:val="0"/>
          <w:numId w:val="76"/>
        </w:numPr>
        <w:spacing w:after="0" w:line="1" w:lineRule="atLeast"/>
        <w:jc w:val="both"/>
      </w:pPr>
      <w:r w:rsidRPr="00EA6F68">
        <w:rPr>
          <w:rFonts w:ascii="Times New Roman" w:hAnsi="Times New Roman"/>
          <w:color w:val="000000"/>
          <w:sz w:val="24"/>
        </w:rPr>
        <w:t>раскрытие роли человека в природе и обществе;</w:t>
      </w:r>
    </w:p>
    <w:p w:rsidR="00BB6F59" w:rsidRPr="00EA6F68" w:rsidRDefault="00EA6F68" w:rsidP="00275D33">
      <w:pPr>
        <w:numPr>
          <w:ilvl w:val="0"/>
          <w:numId w:val="76"/>
        </w:numPr>
        <w:spacing w:after="0" w:line="1" w:lineRule="atLeast"/>
        <w:jc w:val="both"/>
      </w:pPr>
      <w:r w:rsidRPr="00EA6F68">
        <w:rPr>
          <w:rFonts w:ascii="Times New Roman" w:hAnsi="Times New Roman"/>
          <w:color w:val="000000"/>
          <w:sz w:val="24"/>
        </w:rPr>
        <w:lastRenderedPageBreak/>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Общее число часов, рекомендованных для изучения окружающего мира, ‒ </w:t>
      </w:r>
      <w:bookmarkStart w:id="133" w:name="068b5492-f5c6-418c-9f3d-480525df396e"/>
      <w:r w:rsidRPr="00EA6F68">
        <w:rPr>
          <w:rFonts w:ascii="Times New Roman" w:hAnsi="Times New Roman"/>
          <w:color w:val="000000"/>
          <w:sz w:val="24"/>
        </w:rPr>
        <w:t>270 часов</w:t>
      </w:r>
      <w:bookmarkEnd w:id="133"/>
      <w:r w:rsidRPr="00EA6F68">
        <w:rPr>
          <w:rFonts w:ascii="Times New Roman" w:hAnsi="Times New Roman"/>
          <w:color w:val="000000"/>
          <w:sz w:val="24"/>
        </w:rPr>
        <w:t xml:space="preserve"> (два часа в неделю в каждом классе): 1 класс – </w:t>
      </w:r>
      <w:bookmarkStart w:id="134" w:name="ed7f0363-2dd2-42cc-a712-86adf9036dbf"/>
      <w:r w:rsidRPr="00EA6F68">
        <w:rPr>
          <w:rFonts w:ascii="Times New Roman" w:hAnsi="Times New Roman"/>
          <w:color w:val="000000"/>
          <w:sz w:val="24"/>
        </w:rPr>
        <w:t>66 часов</w:t>
      </w:r>
      <w:bookmarkEnd w:id="134"/>
      <w:r w:rsidRPr="00EA6F68">
        <w:rPr>
          <w:rFonts w:ascii="Times New Roman" w:hAnsi="Times New Roman"/>
          <w:color w:val="000000"/>
          <w:sz w:val="24"/>
        </w:rPr>
        <w:t xml:space="preserve">, 2 класс – 68 часов, 3 класс – 68 часов, 4 класс – 68 часов. </w:t>
      </w:r>
    </w:p>
    <w:p w:rsidR="00BB6F59" w:rsidRPr="00EA6F68" w:rsidRDefault="00EA6F68">
      <w:pPr>
        <w:spacing w:after="0" w:line="1" w:lineRule="atLeast"/>
        <w:ind w:firstLine="600"/>
        <w:jc w:val="both"/>
      </w:pPr>
      <w:r w:rsidRPr="00EA6F68">
        <w:rPr>
          <w:rFonts w:ascii="Times New Roman" w:hAnsi="Times New Roman"/>
          <w:color w:val="000000"/>
          <w:sz w:val="24"/>
        </w:rPr>
        <w:t>Общее число часов, рекомендованных для изучения окружающего мира, в 1 классе может быть сокращено (не более чем на 12%) в целях исполнения Санитарно-эпидемиологических требований в части обучения по 3 урока в день в сентябре и октябре.</w:t>
      </w:r>
    </w:p>
    <w:p w:rsidR="00BB6F59" w:rsidRPr="00EA6F68" w:rsidRDefault="00BB6F59">
      <w:pPr>
        <w:spacing w:line="1" w:lineRule="atLeast"/>
        <w:jc w:val="both"/>
        <w:sectPr w:rsidR="00BB6F59" w:rsidRPr="00EA6F68">
          <w:pgSz w:w="11906" w:h="16383"/>
          <w:pgMar w:top="850" w:right="566" w:bottom="850" w:left="1132" w:header="720" w:footer="720" w:gutter="0"/>
          <w:cols w:space="720"/>
        </w:sectPr>
      </w:pPr>
      <w:bookmarkStart w:id="135" w:name="block-82371340"/>
    </w:p>
    <w:p w:rsidR="00BB6F59" w:rsidRPr="00EA6F68" w:rsidRDefault="00EA6F68">
      <w:pPr>
        <w:spacing w:after="0" w:line="1" w:lineRule="atLeast"/>
        <w:ind w:left="120"/>
        <w:jc w:val="both"/>
      </w:pPr>
      <w:bookmarkStart w:id="136" w:name="block-82371334"/>
      <w:bookmarkEnd w:id="135"/>
      <w:r w:rsidRPr="00EA6F68">
        <w:rPr>
          <w:rFonts w:ascii="Times New Roman" w:hAnsi="Times New Roman"/>
          <w:b/>
          <w:color w:val="000000"/>
          <w:sz w:val="24"/>
        </w:rPr>
        <w:lastRenderedPageBreak/>
        <w:t>СОДЕРЖАНИЕ ОБУЧЕНИЯ</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1 КЛАСС</w:t>
      </w:r>
    </w:p>
    <w:p w:rsidR="00BB6F59" w:rsidRPr="00EA6F68" w:rsidRDefault="00EA6F68">
      <w:pPr>
        <w:spacing w:after="0" w:line="1" w:lineRule="atLeast"/>
        <w:ind w:left="120"/>
        <w:jc w:val="both"/>
      </w:pPr>
      <w:r w:rsidRPr="00EA6F68">
        <w:rPr>
          <w:rFonts w:ascii="Times New Roman" w:hAnsi="Times New Roman"/>
          <w:b/>
          <w:color w:val="000000"/>
          <w:sz w:val="24"/>
        </w:rPr>
        <w:t>Человек и общество.</w:t>
      </w:r>
    </w:p>
    <w:p w:rsidR="00BB6F59" w:rsidRPr="00EA6F68" w:rsidRDefault="00EA6F68">
      <w:pPr>
        <w:spacing w:after="0" w:line="1" w:lineRule="atLeast"/>
        <w:ind w:firstLine="600"/>
        <w:jc w:val="both"/>
      </w:pPr>
      <w:r w:rsidRPr="00EA6F68">
        <w:rPr>
          <w:rFonts w:ascii="Times New Roman" w:hAnsi="Times New Roman"/>
          <w:color w:val="000000"/>
          <w:sz w:val="24"/>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BB6F59" w:rsidRPr="00EA6F68" w:rsidRDefault="00EA6F68">
      <w:pPr>
        <w:spacing w:after="0" w:line="1" w:lineRule="atLeast"/>
        <w:ind w:firstLine="600"/>
        <w:jc w:val="both"/>
      </w:pPr>
      <w:r w:rsidRPr="00EA6F68">
        <w:rPr>
          <w:rFonts w:ascii="Times New Roman" w:hAnsi="Times New Roman"/>
          <w:color w:val="000000"/>
          <w:sz w:val="24"/>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BB6F59" w:rsidRPr="00EA6F68" w:rsidRDefault="00EA6F68">
      <w:pPr>
        <w:spacing w:after="0" w:line="1" w:lineRule="atLeast"/>
        <w:ind w:firstLine="600"/>
        <w:jc w:val="both"/>
      </w:pPr>
      <w:r w:rsidRPr="00EA6F68">
        <w:rPr>
          <w:rFonts w:ascii="Times New Roman" w:hAnsi="Times New Roman"/>
          <w:color w:val="000000"/>
          <w:sz w:val="24"/>
        </w:rPr>
        <w:t>Режим труда и отдыха.</w:t>
      </w:r>
    </w:p>
    <w:p w:rsidR="00BB6F59" w:rsidRPr="00EA6F68" w:rsidRDefault="00EA6F68">
      <w:pPr>
        <w:spacing w:after="0" w:line="1" w:lineRule="atLeast"/>
        <w:ind w:firstLine="600"/>
        <w:jc w:val="both"/>
      </w:pPr>
      <w:r w:rsidRPr="00EA6F68">
        <w:rPr>
          <w:rFonts w:ascii="Times New Roman" w:hAnsi="Times New Roman"/>
          <w:color w:val="000000"/>
          <w:sz w:val="24"/>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BB6F59" w:rsidRPr="00EA6F68" w:rsidRDefault="00EA6F68">
      <w:pPr>
        <w:spacing w:after="0" w:line="1" w:lineRule="atLeast"/>
        <w:ind w:firstLine="600"/>
        <w:jc w:val="both"/>
      </w:pPr>
      <w:r w:rsidRPr="00EA6F68">
        <w:rPr>
          <w:rFonts w:ascii="Times New Roman" w:hAnsi="Times New Roman"/>
          <w:color w:val="000000"/>
          <w:sz w:val="24"/>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BB6F59" w:rsidRPr="00EA6F68" w:rsidRDefault="00EA6F68">
      <w:pPr>
        <w:spacing w:after="0" w:line="1" w:lineRule="atLeast"/>
        <w:ind w:firstLine="600"/>
        <w:jc w:val="both"/>
      </w:pPr>
      <w:r w:rsidRPr="00EA6F68">
        <w:rPr>
          <w:rFonts w:ascii="Times New Roman" w:hAnsi="Times New Roman"/>
          <w:color w:val="000000"/>
          <w:sz w:val="24"/>
        </w:rPr>
        <w:t>Ценность и красота рукотворного мира. Правила поведения в социуме.</w:t>
      </w:r>
    </w:p>
    <w:p w:rsidR="00BB6F59" w:rsidRPr="00EA6F68" w:rsidRDefault="00EA6F68">
      <w:pPr>
        <w:spacing w:after="0" w:line="1" w:lineRule="atLeast"/>
        <w:ind w:left="120"/>
        <w:jc w:val="both"/>
      </w:pPr>
      <w:r w:rsidRPr="00EA6F68">
        <w:rPr>
          <w:rFonts w:ascii="Times New Roman" w:hAnsi="Times New Roman"/>
          <w:b/>
          <w:color w:val="000000"/>
          <w:sz w:val="24"/>
        </w:rPr>
        <w:t>Человек и природа.</w:t>
      </w:r>
    </w:p>
    <w:p w:rsidR="00BB6F59" w:rsidRPr="00EA6F68" w:rsidRDefault="00EA6F68">
      <w:pPr>
        <w:spacing w:after="0" w:line="1" w:lineRule="atLeast"/>
        <w:ind w:firstLine="600"/>
        <w:jc w:val="both"/>
      </w:pPr>
      <w:r w:rsidRPr="00EA6F68">
        <w:rPr>
          <w:rFonts w:ascii="Times New Roman" w:hAnsi="Times New Roman"/>
          <w:color w:val="000000"/>
          <w:sz w:val="24"/>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BB6F59" w:rsidRPr="00EA6F68" w:rsidRDefault="00EA6F68">
      <w:pPr>
        <w:spacing w:after="0" w:line="1" w:lineRule="atLeast"/>
        <w:ind w:firstLine="600"/>
        <w:jc w:val="both"/>
      </w:pPr>
      <w:r w:rsidRPr="00EA6F68">
        <w:rPr>
          <w:rFonts w:ascii="Times New Roman" w:hAnsi="Times New Roman"/>
          <w:color w:val="000000"/>
          <w:sz w:val="24"/>
        </w:rPr>
        <w:t>Сезонные изменения в природе. Взаимосвязи между человеком и природой. Правила нравственного и безопасного поведения в природе.</w:t>
      </w:r>
    </w:p>
    <w:p w:rsidR="00BB6F59" w:rsidRPr="00EA6F68" w:rsidRDefault="00EA6F68">
      <w:pPr>
        <w:spacing w:after="0" w:line="1" w:lineRule="atLeast"/>
        <w:ind w:firstLine="600"/>
        <w:jc w:val="both"/>
      </w:pPr>
      <w:r w:rsidRPr="00EA6F68">
        <w:rPr>
          <w:rFonts w:ascii="Times New Roman" w:hAnsi="Times New Roman"/>
          <w:color w:val="000000"/>
          <w:sz w:val="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BB6F59" w:rsidRPr="00EA6F68" w:rsidRDefault="00EA6F68">
      <w:pPr>
        <w:spacing w:after="0" w:line="1" w:lineRule="atLeast"/>
        <w:ind w:firstLine="600"/>
        <w:jc w:val="both"/>
      </w:pPr>
      <w:r w:rsidRPr="00EA6F68">
        <w:rPr>
          <w:rFonts w:ascii="Times New Roman" w:hAnsi="Times New Roman"/>
          <w:color w:val="000000"/>
          <w:sz w:val="24"/>
        </w:rPr>
        <w:t xml:space="preserve"> 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BB6F59" w:rsidRPr="00EA6F68" w:rsidRDefault="00EA6F68">
      <w:pPr>
        <w:spacing w:after="0" w:line="1" w:lineRule="atLeast"/>
        <w:ind w:left="120"/>
        <w:jc w:val="both"/>
      </w:pPr>
      <w:r w:rsidRPr="00EA6F68">
        <w:rPr>
          <w:rFonts w:ascii="Times New Roman" w:hAnsi="Times New Roman"/>
          <w:b/>
          <w:color w:val="000000"/>
          <w:sz w:val="24"/>
        </w:rPr>
        <w:t>Правила безопасной жизнедеятельности.</w:t>
      </w:r>
    </w:p>
    <w:p w:rsidR="00BB6F59" w:rsidRPr="00EA6F68" w:rsidRDefault="00EA6F68">
      <w:pPr>
        <w:spacing w:after="0" w:line="1" w:lineRule="atLeast"/>
        <w:ind w:firstLine="600"/>
        <w:jc w:val="both"/>
      </w:pPr>
      <w:r w:rsidRPr="00EA6F68">
        <w:rPr>
          <w:rFonts w:ascii="Times New Roman" w:hAnsi="Times New Roman"/>
          <w:color w:val="000000"/>
          <w:sz w:val="24"/>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BB6F59" w:rsidRPr="00EA6F68" w:rsidRDefault="00EA6F68">
      <w:pPr>
        <w:spacing w:after="0" w:line="1" w:lineRule="atLeast"/>
        <w:ind w:firstLine="600"/>
        <w:jc w:val="both"/>
      </w:pPr>
      <w:r w:rsidRPr="00EA6F68">
        <w:rPr>
          <w:rFonts w:ascii="Times New Roman" w:hAnsi="Times New Roman"/>
          <w:color w:val="000000"/>
          <w:sz w:val="24"/>
        </w:rPr>
        <w:t>Дорога от дома до школы. Правила безопасного поведения пешехода (дорожные знаки, дорожная разметка, дорожные сигналы).</w:t>
      </w:r>
    </w:p>
    <w:p w:rsidR="00BB6F59" w:rsidRPr="00EA6F68" w:rsidRDefault="00EA6F68">
      <w:pPr>
        <w:spacing w:after="0" w:line="1" w:lineRule="atLeast"/>
        <w:ind w:firstLine="600"/>
        <w:jc w:val="both"/>
      </w:pPr>
      <w:r w:rsidRPr="00EA6F68">
        <w:rPr>
          <w:rFonts w:ascii="Times New Roman" w:hAnsi="Times New Roman"/>
          <w:color w:val="000000"/>
          <w:sz w:val="24"/>
        </w:rPr>
        <w:t>Безопасность в Интернете (электронный дневник и электронные ресурсы школы) в условиях контролируемого доступа в информационно-телекоммуникационную сеть «Интернет».</w:t>
      </w:r>
    </w:p>
    <w:p w:rsidR="00BB6F59" w:rsidRPr="00EA6F68" w:rsidRDefault="00EA6F68">
      <w:pPr>
        <w:spacing w:after="0" w:line="1" w:lineRule="atLeast"/>
        <w:ind w:left="120"/>
        <w:jc w:val="both"/>
      </w:pPr>
      <w:r w:rsidRPr="00EA6F68">
        <w:rPr>
          <w:rFonts w:ascii="Times New Roman" w:hAnsi="Times New Roman"/>
          <w:color w:val="000000"/>
          <w:sz w:val="24"/>
        </w:rPr>
        <w:t>УНИВЕРСАЛЬНЫЕ УЧЕБНЫЕ ДЕЙСТВИЯ (ПРОПЕДЕВТИЧЕСКИЙ УРОВЕНЬ)</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B6F59" w:rsidRPr="00EA6F68" w:rsidRDefault="00EA6F68">
      <w:pPr>
        <w:spacing w:after="0" w:line="1" w:lineRule="atLeast"/>
        <w:ind w:left="120"/>
        <w:jc w:val="both"/>
      </w:pPr>
      <w:r w:rsidRPr="00EA6F68">
        <w:rPr>
          <w:rFonts w:ascii="Times New Roman" w:hAnsi="Times New Roman"/>
          <w:b/>
          <w:color w:val="000000"/>
          <w:sz w:val="24"/>
        </w:rPr>
        <w:t>Познавательные универсальные учебные действия</w:t>
      </w:r>
    </w:p>
    <w:p w:rsidR="00BB6F59" w:rsidRPr="00EA6F68" w:rsidRDefault="00EA6F68">
      <w:pPr>
        <w:spacing w:after="0" w:line="1" w:lineRule="atLeast"/>
        <w:ind w:left="120"/>
        <w:jc w:val="both"/>
      </w:pPr>
      <w:r w:rsidRPr="00EA6F68">
        <w:rPr>
          <w:rFonts w:ascii="Times New Roman" w:hAnsi="Times New Roman"/>
          <w:b/>
          <w:color w:val="000000"/>
          <w:sz w:val="24"/>
        </w:rPr>
        <w:t>Базовые логические действия:</w:t>
      </w:r>
    </w:p>
    <w:p w:rsidR="00BB6F59" w:rsidRPr="00EA6F68" w:rsidRDefault="00EA6F68">
      <w:pPr>
        <w:spacing w:after="0" w:line="1" w:lineRule="atLeast"/>
        <w:ind w:firstLine="600"/>
        <w:jc w:val="both"/>
      </w:pPr>
      <w:r w:rsidRPr="00EA6F68">
        <w:rPr>
          <w:rFonts w:ascii="Times New Roman" w:hAnsi="Times New Roman"/>
          <w:color w:val="000000"/>
          <w:sz w:val="24"/>
        </w:rPr>
        <w:t>сравнивать происходящие в природе изменения, наблюдать зависимость изменений в живой природе от состояния неживой природы;</w:t>
      </w:r>
    </w:p>
    <w:p w:rsidR="00BB6F59" w:rsidRPr="00EA6F68" w:rsidRDefault="00EA6F68">
      <w:pPr>
        <w:spacing w:after="0" w:line="1" w:lineRule="atLeast"/>
        <w:ind w:firstLine="600"/>
        <w:jc w:val="both"/>
      </w:pPr>
      <w:r w:rsidRPr="00EA6F68">
        <w:rPr>
          <w:rFonts w:ascii="Times New Roman" w:hAnsi="Times New Roman"/>
          <w:color w:val="000000"/>
          <w:sz w:val="24"/>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BB6F59" w:rsidRPr="00EA6F68" w:rsidRDefault="00EA6F68">
      <w:pPr>
        <w:spacing w:after="0" w:line="1" w:lineRule="atLeast"/>
        <w:ind w:firstLine="600"/>
        <w:jc w:val="both"/>
      </w:pPr>
      <w:r w:rsidRPr="00EA6F68">
        <w:rPr>
          <w:rFonts w:ascii="Times New Roman" w:hAnsi="Times New Roman"/>
          <w:color w:val="000000"/>
          <w:sz w:val="24"/>
        </w:rPr>
        <w:t>приводить примеры лиственных и хвойных растений, сравнивать их, устанавливать различия во внешнем виде.</w:t>
      </w:r>
    </w:p>
    <w:p w:rsidR="00BB6F59" w:rsidRPr="00EA6F68" w:rsidRDefault="00EA6F68">
      <w:pPr>
        <w:spacing w:after="0" w:line="1" w:lineRule="atLeast"/>
        <w:ind w:left="120"/>
        <w:jc w:val="both"/>
      </w:pPr>
      <w:r w:rsidRPr="00EA6F68">
        <w:rPr>
          <w:rFonts w:ascii="Times New Roman" w:hAnsi="Times New Roman"/>
          <w:b/>
          <w:color w:val="000000"/>
          <w:sz w:val="24"/>
        </w:rPr>
        <w:t>Работа с информацией:</w:t>
      </w:r>
    </w:p>
    <w:p w:rsidR="00BB6F59" w:rsidRPr="00EA6F68" w:rsidRDefault="00EA6F68">
      <w:pPr>
        <w:spacing w:after="0" w:line="1" w:lineRule="atLeast"/>
        <w:ind w:firstLine="600"/>
        <w:jc w:val="both"/>
      </w:pPr>
      <w:r w:rsidRPr="00EA6F68">
        <w:rPr>
          <w:rFonts w:ascii="Times New Roman" w:hAnsi="Times New Roman"/>
          <w:color w:val="000000"/>
          <w:sz w:val="24"/>
        </w:rPr>
        <w:t>понимать, что информация может быть представлена в разной форме: текста, иллюстраций, видео, таблицы;</w:t>
      </w:r>
    </w:p>
    <w:p w:rsidR="00BB6F59" w:rsidRPr="00EA6F68" w:rsidRDefault="00EA6F68">
      <w:pPr>
        <w:spacing w:after="0" w:line="1" w:lineRule="atLeast"/>
        <w:ind w:firstLine="600"/>
        <w:jc w:val="both"/>
      </w:pPr>
      <w:r w:rsidRPr="00EA6F68">
        <w:rPr>
          <w:rFonts w:ascii="Times New Roman" w:hAnsi="Times New Roman"/>
          <w:color w:val="000000"/>
          <w:sz w:val="24"/>
        </w:rPr>
        <w:lastRenderedPageBreak/>
        <w:t>соотносить иллюстрацию явления (объекта, предмета) с его названием.</w:t>
      </w:r>
    </w:p>
    <w:p w:rsidR="00BB6F59" w:rsidRPr="00EA6F68" w:rsidRDefault="00EA6F68">
      <w:pPr>
        <w:spacing w:after="0" w:line="1" w:lineRule="atLeast"/>
        <w:ind w:left="120"/>
        <w:jc w:val="both"/>
      </w:pPr>
      <w:r w:rsidRPr="00EA6F68">
        <w:rPr>
          <w:rFonts w:ascii="Times New Roman" w:hAnsi="Times New Roman"/>
          <w:b/>
          <w:color w:val="000000"/>
          <w:sz w:val="24"/>
        </w:rPr>
        <w:t>Коммуникативные универсальные учебные действия:</w:t>
      </w:r>
    </w:p>
    <w:p w:rsidR="00BB6F59" w:rsidRPr="00EA6F68" w:rsidRDefault="00EA6F68">
      <w:pPr>
        <w:spacing w:after="0" w:line="1" w:lineRule="atLeast"/>
        <w:ind w:firstLine="600"/>
        <w:jc w:val="both"/>
      </w:pPr>
      <w:r w:rsidRPr="00EA6F68">
        <w:rPr>
          <w:rFonts w:ascii="Times New Roman" w:hAnsi="Times New Roman"/>
          <w:color w:val="000000"/>
          <w:sz w:val="24"/>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BB6F59" w:rsidRPr="00EA6F68" w:rsidRDefault="00EA6F68">
      <w:pPr>
        <w:spacing w:after="0" w:line="1" w:lineRule="atLeast"/>
        <w:ind w:firstLine="600"/>
        <w:jc w:val="both"/>
      </w:pPr>
      <w:r w:rsidRPr="00EA6F68">
        <w:rPr>
          <w:rFonts w:ascii="Times New Roman" w:hAnsi="Times New Roman"/>
          <w:color w:val="000000"/>
          <w:sz w:val="24"/>
        </w:rPr>
        <w:t>воспроизводить названия своего населенного пункта, название страны, её столицы;</w:t>
      </w:r>
    </w:p>
    <w:p w:rsidR="00BB6F59" w:rsidRPr="00EA6F68" w:rsidRDefault="00EA6F68">
      <w:pPr>
        <w:spacing w:after="0" w:line="1" w:lineRule="atLeast"/>
        <w:ind w:firstLine="600"/>
        <w:jc w:val="both"/>
      </w:pPr>
      <w:r w:rsidRPr="00EA6F68">
        <w:rPr>
          <w:rFonts w:ascii="Times New Roman" w:hAnsi="Times New Roman"/>
          <w:color w:val="000000"/>
          <w:sz w:val="24"/>
        </w:rPr>
        <w:t>воспроизводить наизусть слова гимна России;</w:t>
      </w:r>
    </w:p>
    <w:p w:rsidR="00BB6F59" w:rsidRPr="00EA6F68" w:rsidRDefault="00EA6F68">
      <w:pPr>
        <w:spacing w:after="0" w:line="1" w:lineRule="atLeast"/>
        <w:ind w:firstLine="600"/>
        <w:jc w:val="both"/>
      </w:pPr>
      <w:r w:rsidRPr="00EA6F68">
        <w:rPr>
          <w:rFonts w:ascii="Times New Roman" w:hAnsi="Times New Roman"/>
          <w:color w:val="000000"/>
          <w:spacing w:val="-4"/>
          <w:sz w:val="24"/>
        </w:rPr>
        <w:t>соотносить предметы декоративно-прикладного искусства с принадлежностью</w:t>
      </w:r>
      <w:r w:rsidRPr="00EA6F68">
        <w:rPr>
          <w:rFonts w:ascii="Times New Roman" w:hAnsi="Times New Roman"/>
          <w:color w:val="000000"/>
          <w:sz w:val="24"/>
        </w:rPr>
        <w:t xml:space="preserve"> народу Российской Федерации, описывать предмет по предложенному плану;</w:t>
      </w:r>
    </w:p>
    <w:p w:rsidR="00BB6F59" w:rsidRPr="00EA6F68" w:rsidRDefault="00EA6F68">
      <w:pPr>
        <w:spacing w:after="0" w:line="1" w:lineRule="atLeast"/>
        <w:ind w:firstLine="600"/>
        <w:jc w:val="both"/>
      </w:pPr>
      <w:r w:rsidRPr="00EA6F68">
        <w:rPr>
          <w:rFonts w:ascii="Times New Roman" w:hAnsi="Times New Roman"/>
          <w:color w:val="000000"/>
          <w:sz w:val="24"/>
        </w:rPr>
        <w:t>описывать по предложенному плану время года, передавать в рассказе своё отношение к природным явлениям;</w:t>
      </w:r>
    </w:p>
    <w:p w:rsidR="00BB6F59" w:rsidRPr="00EA6F68" w:rsidRDefault="00EA6F68">
      <w:pPr>
        <w:spacing w:after="0" w:line="1" w:lineRule="atLeast"/>
        <w:ind w:firstLine="600"/>
        <w:jc w:val="both"/>
      </w:pPr>
      <w:r w:rsidRPr="00EA6F68">
        <w:rPr>
          <w:rFonts w:ascii="Times New Roman" w:hAnsi="Times New Roman"/>
          <w:color w:val="000000"/>
          <w:sz w:val="24"/>
        </w:rPr>
        <w:t>сравнивать домашних и диких животных, объяснять, чем они различаются.</w:t>
      </w:r>
    </w:p>
    <w:p w:rsidR="00BB6F59" w:rsidRPr="00EA6F68" w:rsidRDefault="00EA6F68">
      <w:pPr>
        <w:spacing w:after="0" w:line="1" w:lineRule="atLeast"/>
        <w:ind w:left="120"/>
        <w:jc w:val="both"/>
      </w:pPr>
      <w:r w:rsidRPr="00EA6F68">
        <w:rPr>
          <w:rFonts w:ascii="Times New Roman" w:hAnsi="Times New Roman"/>
          <w:b/>
          <w:color w:val="000000"/>
          <w:sz w:val="24"/>
        </w:rPr>
        <w:t>Регулятивные универсальные учебные действия:</w:t>
      </w:r>
    </w:p>
    <w:p w:rsidR="00BB6F59" w:rsidRPr="00EA6F68" w:rsidRDefault="00EA6F68">
      <w:pPr>
        <w:spacing w:after="0" w:line="1" w:lineRule="atLeast"/>
        <w:ind w:firstLine="600"/>
        <w:jc w:val="both"/>
      </w:pPr>
      <w:r w:rsidRPr="00EA6F68">
        <w:rPr>
          <w:rFonts w:ascii="Times New Roman" w:hAnsi="Times New Roman"/>
          <w:color w:val="000000"/>
          <w:sz w:val="24"/>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BB6F59" w:rsidRPr="00EA6F68" w:rsidRDefault="00EA6F68">
      <w:pPr>
        <w:spacing w:after="0" w:line="1" w:lineRule="atLeast"/>
        <w:ind w:firstLine="600"/>
        <w:jc w:val="both"/>
      </w:pPr>
      <w:r w:rsidRPr="00EA6F68">
        <w:rPr>
          <w:rFonts w:ascii="Times New Roman" w:hAnsi="Times New Roman"/>
          <w:color w:val="000000"/>
          <w:sz w:val="24"/>
        </w:rPr>
        <w:t>оценивать выполнение правил безопасного поведения на дорогах и улицах другими детьми, выполнять самооценку;</w:t>
      </w:r>
    </w:p>
    <w:p w:rsidR="00BB6F59" w:rsidRPr="00EA6F68" w:rsidRDefault="00EA6F68">
      <w:pPr>
        <w:spacing w:after="0" w:line="1" w:lineRule="atLeast"/>
        <w:ind w:firstLine="600"/>
        <w:jc w:val="both"/>
      </w:pPr>
      <w:r w:rsidRPr="00EA6F68">
        <w:rPr>
          <w:rFonts w:ascii="Times New Roman" w:hAnsi="Times New Roman"/>
          <w:color w:val="000000"/>
          <w:sz w:val="24"/>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BB6F59" w:rsidRPr="00EA6F68" w:rsidRDefault="00EA6F68">
      <w:pPr>
        <w:spacing w:after="0" w:line="1" w:lineRule="atLeast"/>
        <w:ind w:left="120"/>
        <w:jc w:val="both"/>
      </w:pPr>
      <w:r w:rsidRPr="00EA6F68">
        <w:rPr>
          <w:rFonts w:ascii="Times New Roman" w:hAnsi="Times New Roman"/>
          <w:b/>
          <w:color w:val="000000"/>
          <w:sz w:val="24"/>
        </w:rPr>
        <w:t>Совместная деятельность:</w:t>
      </w:r>
    </w:p>
    <w:p w:rsidR="00BB6F59" w:rsidRPr="00EA6F68" w:rsidRDefault="00EA6F68">
      <w:pPr>
        <w:spacing w:after="0" w:line="1" w:lineRule="atLeast"/>
        <w:ind w:firstLine="600"/>
        <w:jc w:val="both"/>
      </w:pPr>
      <w:r w:rsidRPr="00EA6F68">
        <w:rPr>
          <w:rFonts w:ascii="Times New Roman" w:hAnsi="Times New Roman"/>
          <w:color w:val="000000"/>
          <w:sz w:val="24"/>
        </w:rPr>
        <w:t xml:space="preserve">соблюдать правила общения в совместной деятельности: договариваться, </w:t>
      </w:r>
      <w:r w:rsidRPr="00EA6F68">
        <w:rPr>
          <w:rFonts w:ascii="Times New Roman" w:hAnsi="Times New Roman"/>
          <w:color w:val="000000"/>
          <w:spacing w:val="-4"/>
          <w:sz w:val="24"/>
        </w:rPr>
        <w:t>справедливо распределять работу, определять нарушение правил взаимоотношений,</w:t>
      </w:r>
      <w:r w:rsidRPr="00EA6F68">
        <w:rPr>
          <w:rFonts w:ascii="Times New Roman" w:hAnsi="Times New Roman"/>
          <w:color w:val="000000"/>
          <w:sz w:val="24"/>
        </w:rPr>
        <w:t xml:space="preserve"> при участии учителя устранять возникающие конфликты.</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2 КЛАСС</w:t>
      </w:r>
    </w:p>
    <w:p w:rsidR="00BB6F59" w:rsidRPr="00EA6F68" w:rsidRDefault="00EA6F68">
      <w:pPr>
        <w:spacing w:after="0" w:line="1" w:lineRule="atLeast"/>
        <w:ind w:left="120"/>
        <w:jc w:val="both"/>
      </w:pPr>
      <w:r w:rsidRPr="00EA6F68">
        <w:rPr>
          <w:rFonts w:ascii="Times New Roman" w:hAnsi="Times New Roman"/>
          <w:b/>
          <w:color w:val="000000"/>
          <w:sz w:val="24"/>
        </w:rPr>
        <w:t>Человек и общество.</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rsidR="00BB6F59" w:rsidRPr="00EA6F68" w:rsidRDefault="00EA6F68">
      <w:pPr>
        <w:spacing w:after="0" w:line="1" w:lineRule="atLeast"/>
        <w:ind w:firstLine="600"/>
        <w:jc w:val="both"/>
      </w:pPr>
      <w:r w:rsidRPr="00EA6F68">
        <w:rPr>
          <w:rFonts w:ascii="Times New Roman" w:hAnsi="Times New Roman"/>
          <w:color w:val="000000"/>
          <w:sz w:val="24"/>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BB6F59" w:rsidRPr="00EA6F68" w:rsidRDefault="00EA6F68">
      <w:pPr>
        <w:spacing w:after="0" w:line="1" w:lineRule="atLeast"/>
        <w:ind w:firstLine="600"/>
        <w:jc w:val="both"/>
      </w:pPr>
      <w:r w:rsidRPr="00EA6F68">
        <w:rPr>
          <w:rFonts w:ascii="Times New Roman" w:hAnsi="Times New Roman"/>
          <w:color w:val="000000"/>
          <w:sz w:val="24"/>
        </w:rPr>
        <w:t>Семья. Семейные ценности и традиции. Родословная. Составление схемы родословного древа, истории семьи.</w:t>
      </w:r>
    </w:p>
    <w:p w:rsidR="00BB6F59" w:rsidRPr="00EA6F68" w:rsidRDefault="00EA6F68">
      <w:pPr>
        <w:spacing w:after="0" w:line="1" w:lineRule="atLeast"/>
        <w:ind w:firstLine="600"/>
        <w:jc w:val="both"/>
      </w:pPr>
      <w:r w:rsidRPr="00EA6F68">
        <w:rPr>
          <w:rFonts w:ascii="Times New Roman" w:hAnsi="Times New Roman"/>
          <w:color w:val="000000"/>
          <w:sz w:val="24"/>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BB6F59" w:rsidRPr="00EA6F68" w:rsidRDefault="00EA6F68">
      <w:pPr>
        <w:spacing w:after="0" w:line="1" w:lineRule="atLeast"/>
        <w:ind w:left="120"/>
        <w:jc w:val="both"/>
      </w:pPr>
      <w:r w:rsidRPr="00EA6F68">
        <w:rPr>
          <w:rFonts w:ascii="Times New Roman" w:hAnsi="Times New Roman"/>
          <w:b/>
          <w:color w:val="000000"/>
          <w:sz w:val="24"/>
        </w:rPr>
        <w:t>Человек и природа.</w:t>
      </w:r>
    </w:p>
    <w:p w:rsidR="00BB6F59" w:rsidRPr="00EA6F68" w:rsidRDefault="00EA6F68">
      <w:pPr>
        <w:spacing w:after="0" w:line="1" w:lineRule="atLeast"/>
        <w:ind w:firstLine="600"/>
        <w:jc w:val="both"/>
      </w:pPr>
      <w:r w:rsidRPr="00EA6F68">
        <w:rPr>
          <w:rFonts w:ascii="Times New Roman" w:hAnsi="Times New Roman"/>
          <w:color w:val="000000"/>
          <w:sz w:val="24"/>
        </w:rPr>
        <w:t>Методы познания природы: наблюдения, опыты, измерения.</w:t>
      </w:r>
    </w:p>
    <w:p w:rsidR="00BB6F59" w:rsidRPr="00EA6F68" w:rsidRDefault="00EA6F68">
      <w:pPr>
        <w:spacing w:after="0" w:line="1" w:lineRule="atLeast"/>
        <w:ind w:firstLine="600"/>
        <w:jc w:val="both"/>
      </w:pPr>
      <w:r w:rsidRPr="00EA6F68">
        <w:rPr>
          <w:rFonts w:ascii="Times New Roman" w:hAnsi="Times New Roman"/>
          <w:color w:val="000000"/>
          <w:sz w:val="24"/>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Многообразие растений. Деревья, кустарники, травы. Дикорастущие и культурные растения. Связи в природе. Годовой ход изменений в жизни растений. </w:t>
      </w:r>
    </w:p>
    <w:p w:rsidR="00BB6F59" w:rsidRPr="00EA6F68" w:rsidRDefault="00EA6F68">
      <w:pPr>
        <w:spacing w:after="0" w:line="1" w:lineRule="atLeast"/>
        <w:ind w:firstLine="600"/>
        <w:jc w:val="both"/>
      </w:pPr>
      <w:r w:rsidRPr="00EA6F68">
        <w:rPr>
          <w:rFonts w:ascii="Times New Roman" w:hAnsi="Times New Roman"/>
          <w:color w:val="000000"/>
          <w:sz w:val="24"/>
        </w:rPr>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BB6F59" w:rsidRPr="00EA6F68" w:rsidRDefault="00EA6F68">
      <w:pPr>
        <w:spacing w:after="0" w:line="1" w:lineRule="atLeast"/>
        <w:ind w:firstLine="600"/>
        <w:jc w:val="both"/>
      </w:pPr>
      <w:r w:rsidRPr="00EA6F68">
        <w:rPr>
          <w:rFonts w:ascii="Times New Roman" w:hAnsi="Times New Roman"/>
          <w:color w:val="000000"/>
          <w:sz w:val="24"/>
        </w:rPr>
        <w:lastRenderedPageBreak/>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BB6F59" w:rsidRPr="00EA6F68" w:rsidRDefault="00EA6F68">
      <w:pPr>
        <w:spacing w:after="0" w:line="1" w:lineRule="atLeast"/>
        <w:ind w:left="120"/>
        <w:jc w:val="both"/>
      </w:pPr>
      <w:r w:rsidRPr="00EA6F68">
        <w:rPr>
          <w:rFonts w:ascii="Times New Roman" w:hAnsi="Times New Roman"/>
          <w:b/>
          <w:color w:val="000000"/>
          <w:sz w:val="24"/>
        </w:rPr>
        <w:t>Правила безопасной жизнедеятельности.</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Правила безопасности в школе (маршрут до школы, правила поведения на занятиях, переменах, при приёмах пищи и на пришкольной территории), в быту, на прогулках.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w:t>
      </w:r>
    </w:p>
    <w:p w:rsidR="00BB6F59" w:rsidRPr="00EA6F68" w:rsidRDefault="00EA6F68">
      <w:pPr>
        <w:spacing w:after="0" w:line="1" w:lineRule="atLeast"/>
        <w:ind w:firstLine="600"/>
        <w:jc w:val="both"/>
      </w:pPr>
      <w:r w:rsidRPr="00EA6F68">
        <w:rPr>
          <w:rFonts w:ascii="Times New Roman" w:hAnsi="Times New Roman"/>
          <w:color w:val="000000"/>
          <w:sz w:val="24"/>
        </w:rPr>
        <w:t>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информационно-телекоммуникационную сеть «Интернет».</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color w:val="000000"/>
          <w:sz w:val="24"/>
        </w:rPr>
        <w:t xml:space="preserve">УНИВЕРСАЛЬНЫЕ УЧЕБНЫЕ ДЕЙСТВИЯ </w:t>
      </w:r>
    </w:p>
    <w:p w:rsidR="00BB6F59" w:rsidRPr="00EA6F68" w:rsidRDefault="00EA6F68">
      <w:pPr>
        <w:spacing w:after="0" w:line="1" w:lineRule="atLeast"/>
        <w:ind w:left="120"/>
        <w:jc w:val="both"/>
      </w:pPr>
      <w:r w:rsidRPr="00EA6F68">
        <w:rPr>
          <w:rFonts w:ascii="Times New Roman" w:hAnsi="Times New Roman"/>
          <w:color w:val="000000"/>
          <w:sz w:val="24"/>
        </w:rPr>
        <w:t>(ПРОПЕДЕВТИЧЕСКИЙ УРОВЕНЬ)</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B6F59" w:rsidRPr="00EA6F68" w:rsidRDefault="00EA6F68">
      <w:pPr>
        <w:spacing w:after="0" w:line="1" w:lineRule="atLeast"/>
        <w:ind w:left="120"/>
        <w:jc w:val="both"/>
      </w:pPr>
      <w:r w:rsidRPr="00EA6F68">
        <w:rPr>
          <w:rFonts w:ascii="Times New Roman" w:hAnsi="Times New Roman"/>
          <w:b/>
          <w:color w:val="000000"/>
          <w:sz w:val="24"/>
        </w:rPr>
        <w:t>Познавательные универсальные учебные действия</w:t>
      </w:r>
    </w:p>
    <w:p w:rsidR="00BB6F59" w:rsidRPr="00EA6F68" w:rsidRDefault="00EA6F68">
      <w:pPr>
        <w:spacing w:after="0" w:line="1" w:lineRule="atLeast"/>
        <w:ind w:left="120"/>
        <w:jc w:val="both"/>
      </w:pPr>
      <w:r w:rsidRPr="00EA6F68">
        <w:rPr>
          <w:rFonts w:ascii="Times New Roman" w:hAnsi="Times New Roman"/>
          <w:b/>
          <w:color w:val="000000"/>
          <w:sz w:val="24"/>
        </w:rPr>
        <w:t>Базовые логические действия:</w:t>
      </w:r>
    </w:p>
    <w:p w:rsidR="00BB6F59" w:rsidRPr="00EA6F68" w:rsidRDefault="00EA6F68">
      <w:pPr>
        <w:spacing w:after="0" w:line="1" w:lineRule="atLeast"/>
        <w:ind w:firstLine="600"/>
        <w:jc w:val="both"/>
      </w:pPr>
      <w:r w:rsidRPr="00EA6F68">
        <w:rPr>
          <w:rFonts w:ascii="Times New Roman" w:hAnsi="Times New Roman"/>
          <w:color w:val="000000"/>
          <w:sz w:val="24"/>
        </w:rPr>
        <w:t>ориентироваться в методах познания природы (наблюдение, опыт, сравнение, измерение);</w:t>
      </w:r>
    </w:p>
    <w:p w:rsidR="00BB6F59" w:rsidRPr="00EA6F68" w:rsidRDefault="00EA6F68">
      <w:pPr>
        <w:spacing w:after="0" w:line="1" w:lineRule="atLeast"/>
        <w:ind w:firstLine="600"/>
        <w:jc w:val="both"/>
      </w:pPr>
      <w:r w:rsidRPr="00EA6F68">
        <w:rPr>
          <w:rFonts w:ascii="Times New Roman" w:hAnsi="Times New Roman"/>
          <w:color w:val="000000"/>
          <w:sz w:val="24"/>
        </w:rPr>
        <w:t>определять на основе наблюдения состояние вещества (жидкое, твёрдое, газообразное);</w:t>
      </w:r>
    </w:p>
    <w:p w:rsidR="00BB6F59" w:rsidRPr="00EA6F68" w:rsidRDefault="00EA6F68">
      <w:pPr>
        <w:spacing w:after="0" w:line="1" w:lineRule="atLeast"/>
        <w:ind w:firstLine="600"/>
        <w:jc w:val="both"/>
      </w:pPr>
      <w:r w:rsidRPr="00EA6F68">
        <w:rPr>
          <w:rFonts w:ascii="Times New Roman" w:hAnsi="Times New Roman"/>
          <w:color w:val="000000"/>
          <w:sz w:val="24"/>
        </w:rPr>
        <w:t>различать символы Российской Федерации;</w:t>
      </w:r>
    </w:p>
    <w:p w:rsidR="00BB6F59" w:rsidRPr="00EA6F68" w:rsidRDefault="00EA6F68">
      <w:pPr>
        <w:spacing w:after="0" w:line="1" w:lineRule="atLeast"/>
        <w:ind w:firstLine="600"/>
        <w:jc w:val="both"/>
      </w:pPr>
      <w:r w:rsidRPr="00EA6F68">
        <w:rPr>
          <w:rFonts w:ascii="Times New Roman" w:hAnsi="Times New Roman"/>
          <w:color w:val="000000"/>
          <w:sz w:val="24"/>
        </w:rPr>
        <w:t>различать деревья, кустарники, травы; приводить примеры (в пределах изученного);</w:t>
      </w:r>
    </w:p>
    <w:p w:rsidR="00BB6F59" w:rsidRPr="00EA6F68" w:rsidRDefault="00EA6F68">
      <w:pPr>
        <w:spacing w:after="0" w:line="1" w:lineRule="atLeast"/>
        <w:ind w:firstLine="600"/>
        <w:jc w:val="both"/>
      </w:pPr>
      <w:r w:rsidRPr="00EA6F68">
        <w:rPr>
          <w:rFonts w:ascii="Times New Roman" w:hAnsi="Times New Roman"/>
          <w:color w:val="000000"/>
          <w:sz w:val="24"/>
        </w:rPr>
        <w:t>группировать растения: дикорастущие и культурные; лекарственные и ядовитые (в пределах изученного);</w:t>
      </w:r>
    </w:p>
    <w:p w:rsidR="00BB6F59" w:rsidRPr="00EA6F68" w:rsidRDefault="00EA6F68">
      <w:pPr>
        <w:spacing w:after="0" w:line="1" w:lineRule="atLeast"/>
        <w:ind w:firstLine="600"/>
        <w:jc w:val="both"/>
      </w:pPr>
      <w:r w:rsidRPr="00EA6F68">
        <w:rPr>
          <w:rFonts w:ascii="Times New Roman" w:hAnsi="Times New Roman"/>
          <w:color w:val="000000"/>
          <w:sz w:val="24"/>
        </w:rPr>
        <w:t>различать прошлое, настоящее, будущее.</w:t>
      </w:r>
    </w:p>
    <w:p w:rsidR="00BB6F59" w:rsidRPr="00EA6F68" w:rsidRDefault="00EA6F68">
      <w:pPr>
        <w:spacing w:after="0" w:line="1" w:lineRule="atLeast"/>
        <w:ind w:left="120"/>
        <w:jc w:val="both"/>
      </w:pPr>
      <w:r w:rsidRPr="00EA6F68">
        <w:rPr>
          <w:rFonts w:ascii="Times New Roman" w:hAnsi="Times New Roman"/>
          <w:b/>
          <w:color w:val="000000"/>
          <w:sz w:val="24"/>
        </w:rPr>
        <w:t>Работа с информацией:</w:t>
      </w:r>
    </w:p>
    <w:p w:rsidR="00BB6F59" w:rsidRPr="00EA6F68" w:rsidRDefault="00EA6F68">
      <w:pPr>
        <w:spacing w:after="0" w:line="1" w:lineRule="atLeast"/>
        <w:ind w:firstLine="600"/>
        <w:jc w:val="both"/>
      </w:pPr>
      <w:r w:rsidRPr="00EA6F68">
        <w:rPr>
          <w:rFonts w:ascii="Times New Roman" w:hAnsi="Times New Roman"/>
          <w:color w:val="000000"/>
          <w:sz w:val="24"/>
        </w:rPr>
        <w:t>различать информацию, представленную в тексте, графически, аудиовизуально;</w:t>
      </w:r>
    </w:p>
    <w:p w:rsidR="00BB6F59" w:rsidRPr="00EA6F68" w:rsidRDefault="00EA6F68">
      <w:pPr>
        <w:spacing w:after="0" w:line="1" w:lineRule="atLeast"/>
        <w:ind w:firstLine="600"/>
        <w:jc w:val="both"/>
      </w:pPr>
      <w:r w:rsidRPr="00EA6F68">
        <w:rPr>
          <w:rFonts w:ascii="Times New Roman" w:hAnsi="Times New Roman"/>
          <w:color w:val="000000"/>
          <w:sz w:val="24"/>
        </w:rPr>
        <w:t>читать информацию, представленную в схеме, таблице;</w:t>
      </w:r>
    </w:p>
    <w:p w:rsidR="00BB6F59" w:rsidRPr="00EA6F68" w:rsidRDefault="00EA6F68">
      <w:pPr>
        <w:spacing w:after="0" w:line="1" w:lineRule="atLeast"/>
        <w:ind w:firstLine="600"/>
        <w:jc w:val="both"/>
      </w:pPr>
      <w:r w:rsidRPr="00EA6F68">
        <w:rPr>
          <w:rFonts w:ascii="Times New Roman" w:hAnsi="Times New Roman"/>
          <w:color w:val="000000"/>
          <w:sz w:val="24"/>
        </w:rPr>
        <w:t>используя текстовую информацию, заполнять таблицы; дополнять схемы;</w:t>
      </w:r>
    </w:p>
    <w:p w:rsidR="00BB6F59" w:rsidRPr="00EA6F68" w:rsidRDefault="00EA6F68">
      <w:pPr>
        <w:spacing w:after="0" w:line="1" w:lineRule="atLeast"/>
        <w:ind w:firstLine="600"/>
        <w:jc w:val="both"/>
      </w:pPr>
      <w:r w:rsidRPr="00EA6F68">
        <w:rPr>
          <w:rFonts w:ascii="Times New Roman" w:hAnsi="Times New Roman"/>
          <w:color w:val="000000"/>
          <w:sz w:val="24"/>
        </w:rPr>
        <w:t>соотносить пример (рисунок, предложенную ситуацию) со временем протекания.</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Коммуникативные универсальные учебные действия:</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ориентироваться в терминах (понятиях), соотносить их с краткой характеристикой: </w:t>
      </w:r>
    </w:p>
    <w:p w:rsidR="00BB6F59" w:rsidRPr="00EA6F68" w:rsidRDefault="00EA6F68">
      <w:pPr>
        <w:spacing w:after="0" w:line="1" w:lineRule="atLeast"/>
        <w:ind w:firstLine="600"/>
        <w:jc w:val="both"/>
      </w:pPr>
      <w:r w:rsidRPr="00EA6F68">
        <w:rPr>
          <w:rFonts w:ascii="Times New Roman" w:hAnsi="Times New Roman"/>
          <w:color w:val="000000"/>
          <w:sz w:val="24"/>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BB6F59" w:rsidRPr="00EA6F68" w:rsidRDefault="00EA6F68">
      <w:pPr>
        <w:spacing w:after="0" w:line="1" w:lineRule="atLeast"/>
        <w:ind w:firstLine="600"/>
        <w:jc w:val="both"/>
      </w:pPr>
      <w:r w:rsidRPr="00EA6F68">
        <w:rPr>
          <w:rFonts w:ascii="Times New Roman" w:hAnsi="Times New Roman"/>
          <w:color w:val="000000"/>
          <w:sz w:val="24"/>
        </w:rPr>
        <w:t>понятия и термины, связанные с миром природы (среда обитания, тело, явление, вещество; заповедник);</w:t>
      </w:r>
    </w:p>
    <w:p w:rsidR="00BB6F59" w:rsidRPr="00EA6F68" w:rsidRDefault="00EA6F68">
      <w:pPr>
        <w:spacing w:after="0" w:line="1" w:lineRule="atLeast"/>
        <w:ind w:firstLine="600"/>
        <w:jc w:val="both"/>
      </w:pPr>
      <w:r w:rsidRPr="00EA6F68">
        <w:rPr>
          <w:rFonts w:ascii="Times New Roman" w:hAnsi="Times New Roman"/>
          <w:color w:val="000000"/>
          <w:sz w:val="24"/>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BB6F59" w:rsidRPr="00EA6F68" w:rsidRDefault="00EA6F68">
      <w:pPr>
        <w:spacing w:after="0" w:line="1" w:lineRule="atLeast"/>
        <w:ind w:firstLine="600"/>
        <w:jc w:val="both"/>
      </w:pPr>
      <w:r w:rsidRPr="00EA6F68">
        <w:rPr>
          <w:rFonts w:ascii="Times New Roman" w:hAnsi="Times New Roman"/>
          <w:color w:val="000000"/>
          <w:sz w:val="24"/>
        </w:rPr>
        <w:t>описывать условия жизни на Земле, отличие нашей планеты от других планет Солнечной системы;</w:t>
      </w:r>
    </w:p>
    <w:p w:rsidR="00BB6F59" w:rsidRPr="00EA6F68" w:rsidRDefault="00EA6F68">
      <w:pPr>
        <w:spacing w:after="0" w:line="1" w:lineRule="atLeast"/>
        <w:ind w:firstLine="600"/>
        <w:jc w:val="both"/>
      </w:pPr>
      <w:r w:rsidRPr="00EA6F68">
        <w:rPr>
          <w:rFonts w:ascii="Times New Roman" w:hAnsi="Times New Roman"/>
          <w:color w:val="000000"/>
          <w:sz w:val="24"/>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rsidR="00BB6F59" w:rsidRPr="00EA6F68" w:rsidRDefault="00EA6F68">
      <w:pPr>
        <w:spacing w:after="0" w:line="1" w:lineRule="atLeast"/>
        <w:ind w:firstLine="600"/>
        <w:jc w:val="both"/>
      </w:pPr>
      <w:r w:rsidRPr="00EA6F68">
        <w:rPr>
          <w:rFonts w:ascii="Times New Roman" w:hAnsi="Times New Roman"/>
          <w:color w:val="000000"/>
          <w:sz w:val="24"/>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BB6F59" w:rsidRPr="00EA6F68" w:rsidRDefault="00EA6F68">
      <w:pPr>
        <w:spacing w:after="0" w:line="1" w:lineRule="atLeast"/>
        <w:ind w:firstLine="600"/>
        <w:jc w:val="both"/>
      </w:pPr>
      <w:r w:rsidRPr="00EA6F68">
        <w:rPr>
          <w:rFonts w:ascii="Times New Roman" w:hAnsi="Times New Roman"/>
          <w:color w:val="000000"/>
          <w:sz w:val="24"/>
        </w:rPr>
        <w:lastRenderedPageBreak/>
        <w:t>приводить примеры растений и животных, занесённых в Красную книгу России (на примере своей местности);</w:t>
      </w:r>
    </w:p>
    <w:p w:rsidR="00BB6F59" w:rsidRPr="00EA6F68" w:rsidRDefault="00EA6F68">
      <w:pPr>
        <w:spacing w:after="0" w:line="1" w:lineRule="atLeast"/>
        <w:ind w:firstLine="600"/>
        <w:jc w:val="both"/>
      </w:pPr>
      <w:r w:rsidRPr="00EA6F68">
        <w:rPr>
          <w:rFonts w:ascii="Times New Roman" w:hAnsi="Times New Roman"/>
          <w:color w:val="000000"/>
          <w:sz w:val="24"/>
        </w:rPr>
        <w:t>описывать современные события от имени их участника.</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Регулятивные универсальные учебные действия:</w:t>
      </w:r>
    </w:p>
    <w:p w:rsidR="00BB6F59" w:rsidRPr="00EA6F68" w:rsidRDefault="00EA6F68">
      <w:pPr>
        <w:spacing w:after="0" w:line="1" w:lineRule="atLeast"/>
        <w:ind w:firstLine="600"/>
        <w:jc w:val="both"/>
      </w:pPr>
      <w:r w:rsidRPr="00EA6F68">
        <w:rPr>
          <w:rFonts w:ascii="Times New Roman" w:hAnsi="Times New Roman"/>
          <w:color w:val="000000"/>
          <w:sz w:val="24"/>
        </w:rPr>
        <w:t>следовать образцу, предложенному плану и инструкции при решении учебной задачи;</w:t>
      </w:r>
    </w:p>
    <w:p w:rsidR="00BB6F59" w:rsidRPr="00EA6F68" w:rsidRDefault="00EA6F68">
      <w:pPr>
        <w:spacing w:after="0" w:line="1" w:lineRule="atLeast"/>
        <w:ind w:firstLine="600"/>
        <w:jc w:val="both"/>
      </w:pPr>
      <w:r w:rsidRPr="00EA6F68">
        <w:rPr>
          <w:rFonts w:ascii="Times New Roman" w:hAnsi="Times New Roman"/>
          <w:color w:val="000000"/>
          <w:sz w:val="24"/>
        </w:rPr>
        <w:t>контролировать с небольшой помощью учителя последовательность действий по решению учебной задачи;</w:t>
      </w:r>
    </w:p>
    <w:p w:rsidR="00BB6F59" w:rsidRPr="00EA6F68" w:rsidRDefault="00EA6F68">
      <w:pPr>
        <w:spacing w:after="0" w:line="1" w:lineRule="atLeast"/>
        <w:ind w:firstLine="600"/>
        <w:jc w:val="both"/>
      </w:pPr>
      <w:r w:rsidRPr="00EA6F68">
        <w:rPr>
          <w:rFonts w:ascii="Times New Roman" w:hAnsi="Times New Roman"/>
          <w:color w:val="000000"/>
          <w:sz w:val="24"/>
        </w:rPr>
        <w:t>оценивать результаты своей работы, анализировать оценку учителя и других обучающихся, спокойно, без обид принимать советы и замечания.</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Совместная деятельность:</w:t>
      </w:r>
    </w:p>
    <w:p w:rsidR="00BB6F59" w:rsidRPr="00EA6F68" w:rsidRDefault="00EA6F68">
      <w:pPr>
        <w:spacing w:after="0" w:line="1" w:lineRule="atLeast"/>
        <w:ind w:firstLine="600"/>
        <w:jc w:val="both"/>
      </w:pPr>
      <w:r w:rsidRPr="00EA6F68">
        <w:rPr>
          <w:rFonts w:ascii="Times New Roman" w:hAnsi="Times New Roman"/>
          <w:color w:val="000000"/>
          <w:sz w:val="24"/>
        </w:rPr>
        <w:t>строить свою учебную и игровую деятельность, житейские ситуации в соответствии с правилами поведения, принятыми в обществе;</w:t>
      </w:r>
    </w:p>
    <w:p w:rsidR="00BB6F59" w:rsidRPr="00EA6F68" w:rsidRDefault="00EA6F68">
      <w:pPr>
        <w:spacing w:after="0" w:line="1" w:lineRule="atLeast"/>
        <w:ind w:firstLine="600"/>
        <w:jc w:val="both"/>
      </w:pPr>
      <w:r w:rsidRPr="00EA6F68">
        <w:rPr>
          <w:rFonts w:ascii="Times New Roman" w:hAnsi="Times New Roman"/>
          <w:color w:val="000000"/>
          <w:sz w:val="24"/>
        </w:rPr>
        <w:t>оценивать жизненные ситуации с точки зрения правил поведения, культуры общения, проявления терпения и уважения к собеседнику;</w:t>
      </w:r>
    </w:p>
    <w:p w:rsidR="00BB6F59" w:rsidRPr="00EA6F68" w:rsidRDefault="00EA6F68">
      <w:pPr>
        <w:spacing w:after="0" w:line="1" w:lineRule="atLeast"/>
        <w:ind w:firstLine="600"/>
        <w:jc w:val="both"/>
      </w:pPr>
      <w:r w:rsidRPr="00EA6F68">
        <w:rPr>
          <w:rFonts w:ascii="Times New Roman" w:hAnsi="Times New Roman"/>
          <w:color w:val="000000"/>
          <w:sz w:val="24"/>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BB6F59" w:rsidRPr="00EA6F68" w:rsidRDefault="00EA6F68">
      <w:pPr>
        <w:spacing w:after="0" w:line="1" w:lineRule="atLeast"/>
        <w:ind w:firstLine="600"/>
        <w:jc w:val="both"/>
      </w:pPr>
      <w:r w:rsidRPr="00EA6F68">
        <w:rPr>
          <w:rFonts w:ascii="Times New Roman" w:hAnsi="Times New Roman"/>
          <w:color w:val="000000"/>
          <w:sz w:val="24"/>
        </w:rPr>
        <w:t>определять причины возможных конфликтов, выбирать (из предложенных) способы их разрешения.</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3 КЛАСС</w:t>
      </w:r>
    </w:p>
    <w:p w:rsidR="00BB6F59" w:rsidRPr="00EA6F68" w:rsidRDefault="00EA6F68">
      <w:pPr>
        <w:spacing w:after="0" w:line="1" w:lineRule="atLeast"/>
        <w:ind w:left="120"/>
        <w:jc w:val="both"/>
      </w:pPr>
      <w:r w:rsidRPr="00EA6F68">
        <w:rPr>
          <w:rFonts w:ascii="Times New Roman" w:hAnsi="Times New Roman"/>
          <w:b/>
          <w:color w:val="000000"/>
          <w:sz w:val="24"/>
        </w:rPr>
        <w:t>Человек и общество.</w:t>
      </w:r>
    </w:p>
    <w:p w:rsidR="00BB6F59" w:rsidRPr="00EA6F68" w:rsidRDefault="00EA6F68">
      <w:pPr>
        <w:spacing w:after="0" w:line="1" w:lineRule="atLeast"/>
        <w:ind w:firstLine="600"/>
        <w:jc w:val="both"/>
      </w:pPr>
      <w:r w:rsidRPr="00EA6F68">
        <w:rPr>
          <w:rFonts w:ascii="Times New Roman" w:hAnsi="Times New Roman"/>
          <w:color w:val="000000"/>
          <w:sz w:val="24"/>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BB6F59" w:rsidRPr="00EA6F68" w:rsidRDefault="00EA6F68">
      <w:pPr>
        <w:spacing w:after="0" w:line="1" w:lineRule="atLeast"/>
        <w:ind w:firstLine="600"/>
        <w:jc w:val="both"/>
      </w:pPr>
      <w:r w:rsidRPr="00EA6F68">
        <w:rPr>
          <w:rFonts w:ascii="Times New Roman" w:hAnsi="Times New Roman"/>
          <w:color w:val="000000"/>
          <w:sz w:val="24"/>
        </w:rPr>
        <w:t>Семья – коллектив близких, родных людей. Семейный бюджет, доходы и расходы семьи. Уважение к семейным ценностям.</w:t>
      </w:r>
    </w:p>
    <w:p w:rsidR="00BB6F59" w:rsidRPr="00EA6F68" w:rsidRDefault="00EA6F68">
      <w:pPr>
        <w:spacing w:after="0" w:line="1" w:lineRule="atLeast"/>
        <w:ind w:firstLine="600"/>
        <w:jc w:val="both"/>
      </w:pPr>
      <w:r w:rsidRPr="00EA6F68">
        <w:rPr>
          <w:rFonts w:ascii="Times New Roman" w:hAnsi="Times New Roman"/>
          <w:color w:val="000000"/>
          <w:sz w:val="24"/>
        </w:rPr>
        <w:t>Правила нравственного поведения в социуме. Внимание, уважительное отношение к людям с ограниченными возможностями здоровья, забота о них.</w:t>
      </w:r>
    </w:p>
    <w:p w:rsidR="00BB6F59" w:rsidRPr="00EA6F68" w:rsidRDefault="00EA6F68">
      <w:pPr>
        <w:spacing w:after="0" w:line="1" w:lineRule="atLeast"/>
        <w:ind w:firstLine="600"/>
        <w:jc w:val="both"/>
      </w:pPr>
      <w:r w:rsidRPr="00EA6F68">
        <w:rPr>
          <w:rFonts w:ascii="Times New Roman" w:hAnsi="Times New Roman"/>
          <w:color w:val="000000"/>
          <w:sz w:val="24"/>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BB6F59" w:rsidRPr="00EA6F68" w:rsidRDefault="00EA6F68">
      <w:pPr>
        <w:spacing w:after="0" w:line="1" w:lineRule="atLeast"/>
        <w:ind w:firstLine="600"/>
        <w:jc w:val="both"/>
      </w:pPr>
      <w:r w:rsidRPr="00EA6F68">
        <w:rPr>
          <w:rFonts w:ascii="Times New Roman" w:hAnsi="Times New Roman"/>
          <w:color w:val="000000"/>
          <w:sz w:val="24"/>
        </w:rPr>
        <w:t>Страны и народы мира. Памятники природы и культуры – символы стран, в которых они находятся.</w:t>
      </w:r>
    </w:p>
    <w:p w:rsidR="00BB6F59" w:rsidRPr="00EA6F68" w:rsidRDefault="00EA6F68">
      <w:pPr>
        <w:spacing w:after="0" w:line="1" w:lineRule="atLeast"/>
        <w:ind w:left="120"/>
        <w:jc w:val="both"/>
      </w:pPr>
      <w:r w:rsidRPr="00EA6F68">
        <w:rPr>
          <w:rFonts w:ascii="Times New Roman" w:hAnsi="Times New Roman"/>
          <w:b/>
          <w:color w:val="000000"/>
          <w:sz w:val="24"/>
        </w:rPr>
        <w:t>Человек и природа.</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Методы изучения природы. Карта мира. Материки и части света.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rsidR="00BB6F59" w:rsidRPr="00EA6F68" w:rsidRDefault="00EA6F68">
      <w:pPr>
        <w:spacing w:after="0" w:line="1" w:lineRule="atLeast"/>
        <w:ind w:firstLine="600"/>
        <w:jc w:val="both"/>
      </w:pPr>
      <w:r w:rsidRPr="00EA6F68">
        <w:rPr>
          <w:rFonts w:ascii="Times New Roman" w:hAnsi="Times New Roman"/>
          <w:color w:val="000000"/>
          <w:sz w:val="24"/>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Первоначальные представления о бактериях.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Грибы: строение шляпочных грибов. Грибы съедобные и несъедобные.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w:t>
      </w:r>
      <w:r w:rsidRPr="00EA6F68">
        <w:rPr>
          <w:rFonts w:ascii="Times New Roman" w:hAnsi="Times New Roman"/>
          <w:color w:val="000000"/>
          <w:sz w:val="24"/>
        </w:rPr>
        <w:lastRenderedPageBreak/>
        <w:t>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BB6F59" w:rsidRPr="00EA6F68" w:rsidRDefault="00EA6F68">
      <w:pPr>
        <w:spacing w:after="0" w:line="1" w:lineRule="atLeast"/>
        <w:ind w:firstLine="600"/>
        <w:jc w:val="both"/>
      </w:pPr>
      <w:r w:rsidRPr="00EA6F68">
        <w:rPr>
          <w:rFonts w:ascii="Times New Roman" w:hAnsi="Times New Roman"/>
          <w:color w:val="000000"/>
          <w:sz w:val="24"/>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BB6F59" w:rsidRPr="00EA6F68" w:rsidRDefault="00EA6F68">
      <w:pPr>
        <w:spacing w:after="0" w:line="1" w:lineRule="atLeast"/>
        <w:ind w:firstLine="600"/>
        <w:jc w:val="both"/>
      </w:pPr>
      <w:r w:rsidRPr="00EA6F68">
        <w:rPr>
          <w:rFonts w:ascii="Times New Roman" w:hAnsi="Times New Roman"/>
          <w:color w:val="000000"/>
          <w:sz w:val="24"/>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BB6F59" w:rsidRPr="00EA6F68" w:rsidRDefault="00EA6F68">
      <w:pPr>
        <w:spacing w:after="0" w:line="1" w:lineRule="atLeast"/>
        <w:ind w:firstLine="600"/>
        <w:jc w:val="both"/>
      </w:pPr>
      <w:r w:rsidRPr="00EA6F68">
        <w:rPr>
          <w:rFonts w:ascii="Times New Roman" w:hAnsi="Times New Roman"/>
          <w:color w:val="000000"/>
          <w:sz w:val="24"/>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BB6F59" w:rsidRPr="00EA6F68" w:rsidRDefault="00EA6F68">
      <w:pPr>
        <w:spacing w:after="0" w:line="1" w:lineRule="atLeast"/>
        <w:ind w:left="120"/>
        <w:jc w:val="both"/>
      </w:pPr>
      <w:r w:rsidRPr="00EA6F68">
        <w:rPr>
          <w:rFonts w:ascii="Times New Roman" w:hAnsi="Times New Roman"/>
          <w:b/>
          <w:color w:val="000000"/>
          <w:sz w:val="24"/>
        </w:rPr>
        <w:t>Правила безопасной жизнедеятельности.</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w:t>
      </w:r>
    </w:p>
    <w:p w:rsidR="00BB6F59" w:rsidRPr="00EA6F68" w:rsidRDefault="00EA6F68">
      <w:pPr>
        <w:spacing w:after="0" w:line="1" w:lineRule="atLeast"/>
        <w:ind w:firstLine="600"/>
        <w:jc w:val="both"/>
      </w:pPr>
      <w:r w:rsidRPr="00EA6F68">
        <w:rPr>
          <w:rFonts w:ascii="Times New Roman" w:hAnsi="Times New Roman"/>
          <w:color w:val="000000"/>
          <w:sz w:val="24"/>
        </w:rPr>
        <w:t>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color w:val="000000"/>
          <w:sz w:val="24"/>
        </w:rPr>
        <w:t xml:space="preserve">УНИВЕРСАЛЬНЫЕ УЧЕБНЫЕ ДЕЙСТВИЯ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B6F59" w:rsidRPr="00EA6F68" w:rsidRDefault="00EA6F68">
      <w:pPr>
        <w:spacing w:after="0" w:line="1" w:lineRule="atLeast"/>
        <w:ind w:left="120"/>
        <w:jc w:val="both"/>
      </w:pPr>
      <w:r w:rsidRPr="00EA6F68">
        <w:rPr>
          <w:rFonts w:ascii="Times New Roman" w:hAnsi="Times New Roman"/>
          <w:b/>
          <w:color w:val="000000"/>
          <w:sz w:val="24"/>
        </w:rPr>
        <w:t>Познавательные универсальные учебные действия</w:t>
      </w:r>
    </w:p>
    <w:p w:rsidR="00BB6F59" w:rsidRPr="00EA6F68" w:rsidRDefault="00EA6F68">
      <w:pPr>
        <w:spacing w:after="0" w:line="1" w:lineRule="atLeast"/>
        <w:ind w:left="120"/>
        <w:jc w:val="both"/>
      </w:pPr>
      <w:r w:rsidRPr="00EA6F68">
        <w:rPr>
          <w:rFonts w:ascii="Times New Roman" w:hAnsi="Times New Roman"/>
          <w:b/>
          <w:color w:val="000000"/>
          <w:sz w:val="24"/>
        </w:rPr>
        <w:t>Базовые логические и исследовательские действия:</w:t>
      </w:r>
    </w:p>
    <w:p w:rsidR="00BB6F59" w:rsidRPr="00EA6F68" w:rsidRDefault="00EA6F68">
      <w:pPr>
        <w:spacing w:after="0" w:line="1" w:lineRule="atLeast"/>
        <w:ind w:firstLine="600"/>
        <w:jc w:val="both"/>
      </w:pPr>
      <w:r w:rsidRPr="00EA6F68">
        <w:rPr>
          <w:rFonts w:ascii="Times New Roman" w:hAnsi="Times New Roman"/>
          <w:color w:val="000000"/>
          <w:sz w:val="24"/>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BB6F59" w:rsidRPr="00EA6F68" w:rsidRDefault="00EA6F68">
      <w:pPr>
        <w:spacing w:after="0" w:line="1" w:lineRule="atLeast"/>
        <w:ind w:firstLine="600"/>
        <w:jc w:val="both"/>
      </w:pPr>
      <w:r w:rsidRPr="00EA6F68">
        <w:rPr>
          <w:rFonts w:ascii="Times New Roman" w:hAnsi="Times New Roman"/>
          <w:color w:val="000000"/>
          <w:sz w:val="24"/>
        </w:rPr>
        <w:t>устанавливать зависимость между внешним видом, особенностями поведения и условиями жизни животного;</w:t>
      </w:r>
    </w:p>
    <w:p w:rsidR="00BB6F59" w:rsidRPr="00EA6F68" w:rsidRDefault="00EA6F68">
      <w:pPr>
        <w:spacing w:after="0" w:line="1" w:lineRule="atLeast"/>
        <w:ind w:firstLine="600"/>
        <w:jc w:val="both"/>
      </w:pPr>
      <w:r w:rsidRPr="00EA6F68">
        <w:rPr>
          <w:rFonts w:ascii="Times New Roman" w:hAnsi="Times New Roman"/>
          <w:color w:val="000000"/>
          <w:sz w:val="24"/>
        </w:rPr>
        <w:t>определять (в процессе рассматривания объектов и явлений) существенные признаки и отношения между объектами и явлениями;</w:t>
      </w:r>
    </w:p>
    <w:p w:rsidR="00BB6F59" w:rsidRPr="00EA6F68" w:rsidRDefault="00EA6F68">
      <w:pPr>
        <w:spacing w:after="0" w:line="1" w:lineRule="atLeast"/>
        <w:ind w:firstLine="600"/>
        <w:jc w:val="both"/>
      </w:pPr>
      <w:r w:rsidRPr="00EA6F68">
        <w:rPr>
          <w:rFonts w:ascii="Times New Roman" w:hAnsi="Times New Roman"/>
          <w:color w:val="000000"/>
          <w:sz w:val="24"/>
        </w:rPr>
        <w:t>моделировать цепи питания в природном сообществе;</w:t>
      </w:r>
    </w:p>
    <w:p w:rsidR="00BB6F59" w:rsidRPr="00EA6F68" w:rsidRDefault="00EA6F68">
      <w:pPr>
        <w:spacing w:after="0" w:line="1" w:lineRule="atLeast"/>
        <w:ind w:firstLine="600"/>
        <w:jc w:val="both"/>
      </w:pPr>
      <w:r w:rsidRPr="00EA6F68">
        <w:rPr>
          <w:rFonts w:ascii="Times New Roman" w:hAnsi="Times New Roman"/>
          <w:color w:val="000000"/>
          <w:sz w:val="24"/>
        </w:rPr>
        <w:t>различать понятия «век», «столетие», «историческое время»;</w:t>
      </w:r>
    </w:p>
    <w:p w:rsidR="00BB6F59" w:rsidRPr="00EA6F68" w:rsidRDefault="00EA6F68">
      <w:pPr>
        <w:spacing w:after="0" w:line="1" w:lineRule="atLeast"/>
        <w:ind w:firstLine="600"/>
        <w:jc w:val="both"/>
      </w:pPr>
      <w:r w:rsidRPr="00EA6F68">
        <w:rPr>
          <w:rFonts w:ascii="Times New Roman" w:hAnsi="Times New Roman"/>
          <w:color w:val="000000"/>
          <w:sz w:val="24"/>
        </w:rPr>
        <w:t>соотносить историческое событие с датой (историческим периодом).</w:t>
      </w:r>
    </w:p>
    <w:p w:rsidR="00BB6F59" w:rsidRPr="00EA6F68" w:rsidRDefault="00EA6F68">
      <w:pPr>
        <w:spacing w:after="0" w:line="1" w:lineRule="atLeast"/>
        <w:ind w:left="120"/>
        <w:jc w:val="both"/>
      </w:pPr>
      <w:r w:rsidRPr="00EA6F68">
        <w:rPr>
          <w:rFonts w:ascii="Times New Roman" w:hAnsi="Times New Roman"/>
          <w:b/>
          <w:color w:val="000000"/>
          <w:sz w:val="24"/>
        </w:rPr>
        <w:t>Работа с информацией:</w:t>
      </w:r>
    </w:p>
    <w:p w:rsidR="00BB6F59" w:rsidRPr="00EA6F68" w:rsidRDefault="00EA6F68">
      <w:pPr>
        <w:spacing w:after="0" w:line="1" w:lineRule="atLeast"/>
        <w:ind w:firstLine="600"/>
        <w:jc w:val="both"/>
      </w:pPr>
      <w:r w:rsidRPr="00EA6F68">
        <w:rPr>
          <w:rFonts w:ascii="Times New Roman" w:hAnsi="Times New Roman"/>
          <w:color w:val="000000"/>
          <w:sz w:val="24"/>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BB6F59" w:rsidRPr="00EA6F68" w:rsidRDefault="00EA6F68">
      <w:pPr>
        <w:spacing w:after="0" w:line="1" w:lineRule="atLeast"/>
        <w:ind w:firstLine="600"/>
        <w:jc w:val="both"/>
      </w:pPr>
      <w:r w:rsidRPr="00EA6F68">
        <w:rPr>
          <w:rFonts w:ascii="Times New Roman" w:hAnsi="Times New Roman"/>
          <w:color w:val="000000"/>
          <w:sz w:val="24"/>
        </w:rPr>
        <w:t>читать несложные планы, соотносить условные обозначения с изображёнными объектами;</w:t>
      </w:r>
    </w:p>
    <w:p w:rsidR="00BB6F59" w:rsidRPr="00EA6F68" w:rsidRDefault="00EA6F68">
      <w:pPr>
        <w:spacing w:after="0" w:line="1" w:lineRule="atLeast"/>
        <w:ind w:firstLine="600"/>
        <w:jc w:val="both"/>
      </w:pPr>
      <w:r w:rsidRPr="00EA6F68">
        <w:rPr>
          <w:rFonts w:ascii="Times New Roman" w:hAnsi="Times New Roman"/>
          <w:color w:val="000000"/>
          <w:sz w:val="24"/>
        </w:rPr>
        <w:lastRenderedPageBreak/>
        <w:t xml:space="preserve">находить по предложению учителя информацию в разных источниках: текстах, таблицах, схемах, в том числе в Интернете (в условиях контролируемого входа); </w:t>
      </w:r>
    </w:p>
    <w:p w:rsidR="00BB6F59" w:rsidRPr="00EA6F68" w:rsidRDefault="00EA6F68">
      <w:pPr>
        <w:spacing w:after="0" w:line="1" w:lineRule="atLeast"/>
        <w:ind w:firstLine="600"/>
        <w:jc w:val="both"/>
      </w:pPr>
      <w:r w:rsidRPr="00EA6F68">
        <w:rPr>
          <w:rFonts w:ascii="Times New Roman" w:hAnsi="Times New Roman"/>
          <w:color w:val="000000"/>
          <w:sz w:val="24"/>
        </w:rPr>
        <w:t>соблюдать правила безопасности при работе в информационной среде.</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Коммуникативные универсальные учебные действия:</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ориентироваться в понятиях, соотносить понятия и термины с их краткой характеристикой: </w:t>
      </w:r>
    </w:p>
    <w:p w:rsidR="00BB6F59" w:rsidRPr="00EA6F68" w:rsidRDefault="00EA6F68">
      <w:pPr>
        <w:spacing w:after="0" w:line="1" w:lineRule="atLeast"/>
        <w:ind w:firstLine="600"/>
        <w:jc w:val="both"/>
      </w:pPr>
      <w:r w:rsidRPr="00EA6F68">
        <w:rPr>
          <w:rFonts w:ascii="Times New Roman" w:hAnsi="Times New Roman"/>
          <w:color w:val="000000"/>
          <w:sz w:val="24"/>
        </w:rPr>
        <w:t>знать понятия и термины, связанные с социальным миром (безопасность, семейный бюджет, памятник культуры);</w:t>
      </w:r>
    </w:p>
    <w:p w:rsidR="00BB6F59" w:rsidRPr="00EA6F68" w:rsidRDefault="00EA6F68">
      <w:pPr>
        <w:spacing w:after="0" w:line="1" w:lineRule="atLeast"/>
        <w:ind w:firstLine="600"/>
        <w:jc w:val="both"/>
      </w:pPr>
      <w:r w:rsidRPr="00EA6F68">
        <w:rPr>
          <w:rFonts w:ascii="Times New Roman" w:hAnsi="Times New Roman"/>
          <w:color w:val="000000"/>
          <w:sz w:val="24"/>
        </w:rP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BB6F59" w:rsidRPr="00EA6F68" w:rsidRDefault="00EA6F68">
      <w:pPr>
        <w:spacing w:after="0" w:line="1" w:lineRule="atLeast"/>
        <w:ind w:firstLine="600"/>
        <w:jc w:val="both"/>
      </w:pPr>
      <w:r w:rsidRPr="00EA6F68">
        <w:rPr>
          <w:rFonts w:ascii="Times New Roman" w:hAnsi="Times New Roman"/>
          <w:color w:val="000000"/>
          <w:sz w:val="24"/>
        </w:rPr>
        <w:t>знать понятия и термины, связанные с безопасной жизнедеятельностью (знаки дорожного движения, дорожные ловушки, опасные ситуации, предвидение);</w:t>
      </w:r>
    </w:p>
    <w:p w:rsidR="00BB6F59" w:rsidRPr="00EA6F68" w:rsidRDefault="00EA6F68">
      <w:pPr>
        <w:spacing w:after="0" w:line="1" w:lineRule="atLeast"/>
        <w:ind w:firstLine="600"/>
        <w:jc w:val="both"/>
      </w:pPr>
      <w:r w:rsidRPr="00EA6F68">
        <w:rPr>
          <w:rFonts w:ascii="Times New Roman" w:hAnsi="Times New Roman"/>
          <w:color w:val="000000"/>
          <w:sz w:val="24"/>
        </w:rPr>
        <w:t>описывать (характеризовать) условия жизни на Земле;</w:t>
      </w:r>
    </w:p>
    <w:p w:rsidR="00BB6F59" w:rsidRPr="00EA6F68" w:rsidRDefault="00EA6F68">
      <w:pPr>
        <w:spacing w:after="0" w:line="1" w:lineRule="atLeast"/>
        <w:ind w:firstLine="600"/>
        <w:jc w:val="both"/>
      </w:pPr>
      <w:r w:rsidRPr="00EA6F68">
        <w:rPr>
          <w:rFonts w:ascii="Times New Roman" w:hAnsi="Times New Roman"/>
          <w:color w:val="000000"/>
          <w:sz w:val="24"/>
        </w:rPr>
        <w:t>описывать схожие, различные, индивидуальные признаки на основе сравнения объектов природы;</w:t>
      </w:r>
    </w:p>
    <w:p w:rsidR="00BB6F59" w:rsidRPr="00EA6F68" w:rsidRDefault="00EA6F68">
      <w:pPr>
        <w:spacing w:after="0" w:line="1" w:lineRule="atLeast"/>
        <w:ind w:firstLine="600"/>
        <w:jc w:val="both"/>
      </w:pPr>
      <w:r w:rsidRPr="00EA6F68">
        <w:rPr>
          <w:rFonts w:ascii="Times New Roman" w:hAnsi="Times New Roman"/>
          <w:color w:val="000000"/>
          <w:sz w:val="24"/>
        </w:rPr>
        <w:t>приводить примеры, кратко характеризовать представителей разных царств природы;</w:t>
      </w:r>
    </w:p>
    <w:p w:rsidR="00BB6F59" w:rsidRPr="00EA6F68" w:rsidRDefault="00EA6F68">
      <w:pPr>
        <w:spacing w:after="0" w:line="1" w:lineRule="atLeast"/>
        <w:ind w:firstLine="600"/>
        <w:jc w:val="both"/>
      </w:pPr>
      <w:r w:rsidRPr="00EA6F68">
        <w:rPr>
          <w:rFonts w:ascii="Times New Roman" w:hAnsi="Times New Roman"/>
          <w:color w:val="000000"/>
          <w:sz w:val="24"/>
        </w:rPr>
        <w:t>называть признаки (характеризовать) животного (растения) как живого организма;</w:t>
      </w:r>
    </w:p>
    <w:p w:rsidR="00BB6F59" w:rsidRPr="00EA6F68" w:rsidRDefault="00EA6F68">
      <w:pPr>
        <w:spacing w:after="0" w:line="1" w:lineRule="atLeast"/>
        <w:ind w:firstLine="600"/>
        <w:jc w:val="both"/>
      </w:pPr>
      <w:r w:rsidRPr="00EA6F68">
        <w:rPr>
          <w:rFonts w:ascii="Times New Roman" w:hAnsi="Times New Roman"/>
          <w:color w:val="000000"/>
          <w:sz w:val="24"/>
        </w:rPr>
        <w:t>описывать (характеризовать) отдельные страницы истории нашей страны (в пределах изученного).</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Регулятивные универсальные учебные действия:</w:t>
      </w:r>
    </w:p>
    <w:p w:rsidR="00BB6F59" w:rsidRPr="00EA6F68" w:rsidRDefault="00EA6F68">
      <w:pPr>
        <w:spacing w:after="0" w:line="1" w:lineRule="atLeast"/>
        <w:ind w:firstLine="600"/>
        <w:jc w:val="both"/>
      </w:pPr>
      <w:r w:rsidRPr="00EA6F68">
        <w:rPr>
          <w:rFonts w:ascii="Times New Roman" w:hAnsi="Times New Roman"/>
          <w:color w:val="000000"/>
          <w:sz w:val="24"/>
        </w:rPr>
        <w:t>планировать шаги по решению учебной задачи, контролировать свои действия (при небольшой помощи учителя);</w:t>
      </w:r>
    </w:p>
    <w:p w:rsidR="00BB6F59" w:rsidRPr="00EA6F68" w:rsidRDefault="00EA6F68">
      <w:pPr>
        <w:spacing w:after="0" w:line="1" w:lineRule="atLeast"/>
        <w:ind w:firstLine="600"/>
        <w:jc w:val="both"/>
      </w:pPr>
      <w:r w:rsidRPr="00EA6F68">
        <w:rPr>
          <w:rFonts w:ascii="Times New Roman" w:hAnsi="Times New Roman"/>
          <w:color w:val="000000"/>
          <w:sz w:val="24"/>
        </w:rPr>
        <w:t>устанавливать причину возникающей трудности или ошибки, корректировать свои действия.</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Совместная деятельность:</w:t>
      </w:r>
    </w:p>
    <w:p w:rsidR="00BB6F59" w:rsidRPr="00EA6F68" w:rsidRDefault="00EA6F68">
      <w:pPr>
        <w:spacing w:after="0" w:line="1" w:lineRule="atLeast"/>
        <w:ind w:firstLine="600"/>
        <w:jc w:val="both"/>
      </w:pPr>
      <w:r w:rsidRPr="00EA6F68">
        <w:rPr>
          <w:rFonts w:ascii="Times New Roman" w:hAnsi="Times New Roman"/>
          <w:color w:val="000000"/>
          <w:sz w:val="24"/>
        </w:rPr>
        <w:t xml:space="preserve">участвовать в совместной деятельности, выполнять роли руководителя (лидера), подчинённого; </w:t>
      </w:r>
    </w:p>
    <w:p w:rsidR="00BB6F59" w:rsidRPr="00EA6F68" w:rsidRDefault="00EA6F68">
      <w:pPr>
        <w:spacing w:after="0" w:line="1" w:lineRule="atLeast"/>
        <w:ind w:firstLine="600"/>
        <w:jc w:val="both"/>
      </w:pPr>
      <w:r w:rsidRPr="00EA6F68">
        <w:rPr>
          <w:rFonts w:ascii="Times New Roman" w:hAnsi="Times New Roman"/>
          <w:color w:val="000000"/>
          <w:sz w:val="24"/>
        </w:rPr>
        <w:t>оценивать результаты деятельности участников, положительно реагировать на советы и замечания в свой адрес;</w:t>
      </w:r>
    </w:p>
    <w:p w:rsidR="00BB6F59" w:rsidRPr="00EA6F68" w:rsidRDefault="00EA6F68">
      <w:pPr>
        <w:spacing w:after="0" w:line="1" w:lineRule="atLeast"/>
        <w:ind w:firstLine="600"/>
        <w:jc w:val="both"/>
      </w:pPr>
      <w:r w:rsidRPr="00EA6F68">
        <w:rPr>
          <w:rFonts w:ascii="Times New Roman" w:hAnsi="Times New Roman"/>
          <w:color w:val="000000"/>
          <w:sz w:val="24"/>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4 КЛАСС</w:t>
      </w:r>
    </w:p>
    <w:p w:rsidR="00BB6F59" w:rsidRPr="00EA6F68" w:rsidRDefault="00EA6F68">
      <w:pPr>
        <w:spacing w:after="0" w:line="1" w:lineRule="atLeast"/>
        <w:ind w:left="120"/>
        <w:jc w:val="both"/>
      </w:pPr>
      <w:r w:rsidRPr="00EA6F68">
        <w:rPr>
          <w:rFonts w:ascii="Times New Roman" w:hAnsi="Times New Roman"/>
          <w:b/>
          <w:color w:val="000000"/>
          <w:sz w:val="24"/>
        </w:rPr>
        <w:t>Человек и общество.</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w:t>
      </w:r>
    </w:p>
    <w:p w:rsidR="00BB6F59" w:rsidRPr="00EA6F68" w:rsidRDefault="00EA6F68">
      <w:pPr>
        <w:spacing w:after="0" w:line="1" w:lineRule="atLeast"/>
        <w:ind w:firstLine="600"/>
        <w:jc w:val="both"/>
      </w:pPr>
      <w:r w:rsidRPr="00EA6F68">
        <w:rPr>
          <w:rFonts w:ascii="Times New Roman" w:hAnsi="Times New Roman"/>
          <w:color w:val="000000"/>
          <w:sz w:val="24"/>
        </w:rPr>
        <w:t>Общая характеристика родного края, важнейшие достопримечательности, знаменитые соотечественники.</w:t>
      </w:r>
    </w:p>
    <w:p w:rsidR="00BB6F59" w:rsidRPr="00EA6F68" w:rsidRDefault="00EA6F68">
      <w:pPr>
        <w:spacing w:after="0" w:line="1" w:lineRule="atLeast"/>
        <w:ind w:firstLine="600"/>
        <w:jc w:val="both"/>
      </w:pPr>
      <w:r w:rsidRPr="00EA6F68">
        <w:rPr>
          <w:rFonts w:ascii="Times New Roman" w:hAnsi="Times New Roman"/>
          <w:color w:val="000000"/>
          <w:sz w:val="24"/>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BB6F59" w:rsidRPr="00EA6F68" w:rsidRDefault="00EA6F68">
      <w:pPr>
        <w:spacing w:after="0" w:line="1" w:lineRule="atLeast"/>
        <w:ind w:firstLine="600"/>
        <w:jc w:val="both"/>
      </w:pPr>
      <w:r w:rsidRPr="00EA6F68">
        <w:rPr>
          <w:rFonts w:ascii="Times New Roman" w:hAnsi="Times New Roman"/>
          <w:color w:val="000000"/>
          <w:sz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BB6F59" w:rsidRPr="00EA6F68" w:rsidRDefault="00EA6F68">
      <w:pPr>
        <w:spacing w:after="0" w:line="1" w:lineRule="atLeast"/>
        <w:ind w:firstLine="600"/>
        <w:jc w:val="both"/>
      </w:pPr>
      <w:r w:rsidRPr="00EA6F68">
        <w:rPr>
          <w:rFonts w:ascii="Times New Roman" w:hAnsi="Times New Roman"/>
          <w:color w:val="000000"/>
          <w:sz w:val="24"/>
        </w:rPr>
        <w:t>История Отечества. «Лента времени» и историческая карта.</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w:t>
      </w:r>
      <w:r w:rsidRPr="00EA6F68">
        <w:rPr>
          <w:rFonts w:ascii="Times New Roman" w:hAnsi="Times New Roman"/>
          <w:color w:val="000000"/>
          <w:sz w:val="24"/>
        </w:rPr>
        <w:lastRenderedPageBreak/>
        <w:t xml:space="preserve">людей в разные исторические времена. Выдающиеся люди разных эпох как носители базовых национальных ценностей. </w:t>
      </w:r>
    </w:p>
    <w:p w:rsidR="00BB6F59" w:rsidRPr="00EA6F68" w:rsidRDefault="00EA6F68">
      <w:pPr>
        <w:spacing w:after="0" w:line="1" w:lineRule="atLeast"/>
        <w:ind w:firstLine="600"/>
        <w:jc w:val="both"/>
      </w:pPr>
      <w:r w:rsidRPr="00EA6F68">
        <w:rPr>
          <w:rFonts w:ascii="Times New Roman" w:hAnsi="Times New Roman"/>
          <w:color w:val="000000"/>
          <w:sz w:val="24"/>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BB6F59" w:rsidRPr="00EA6F68" w:rsidRDefault="00EA6F68">
      <w:pPr>
        <w:spacing w:after="0" w:line="1" w:lineRule="atLeast"/>
        <w:ind w:firstLine="600"/>
        <w:jc w:val="both"/>
      </w:pPr>
      <w:r w:rsidRPr="00EA6F68">
        <w:rPr>
          <w:rFonts w:ascii="Times New Roman" w:hAnsi="Times New Roman"/>
          <w:color w:val="000000"/>
          <w:sz w:val="24"/>
        </w:rPr>
        <w:t>Личная ответственность каждого человека за сохранность историко-культурного наследия своего края.</w:t>
      </w:r>
    </w:p>
    <w:p w:rsidR="00BB6F59" w:rsidRPr="00EA6F68" w:rsidRDefault="00EA6F68">
      <w:pPr>
        <w:spacing w:after="0" w:line="1" w:lineRule="atLeast"/>
        <w:ind w:firstLine="600"/>
        <w:jc w:val="both"/>
      </w:pPr>
      <w:r w:rsidRPr="00EA6F68">
        <w:rPr>
          <w:rFonts w:ascii="Times New Roman" w:hAnsi="Times New Roman"/>
          <w:color w:val="000000"/>
          <w:sz w:val="24"/>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BB6F59" w:rsidRPr="00EA6F68" w:rsidRDefault="00EA6F68">
      <w:pPr>
        <w:spacing w:after="0" w:line="1" w:lineRule="atLeast"/>
        <w:ind w:left="120"/>
        <w:jc w:val="both"/>
      </w:pPr>
      <w:r w:rsidRPr="00EA6F68">
        <w:rPr>
          <w:rFonts w:ascii="Times New Roman" w:hAnsi="Times New Roman"/>
          <w:b/>
          <w:color w:val="000000"/>
          <w:sz w:val="24"/>
        </w:rPr>
        <w:t>Человек и природа.</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Методы познания окружающей природы: наблюдения, сравнения, измерения, опыты по исследованию природных объектов и явлений.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
    <w:p w:rsidR="00BB6F59" w:rsidRPr="00EA6F68" w:rsidRDefault="00EA6F68">
      <w:pPr>
        <w:spacing w:after="0" w:line="1" w:lineRule="atLeast"/>
        <w:ind w:firstLine="600"/>
        <w:jc w:val="both"/>
      </w:pPr>
      <w:r w:rsidRPr="00EA6F68">
        <w:rPr>
          <w:rFonts w:ascii="Times New Roman" w:hAnsi="Times New Roman"/>
          <w:color w:val="000000"/>
          <w:sz w:val="24"/>
        </w:rPr>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BB6F59" w:rsidRPr="00EA6F68" w:rsidRDefault="00EA6F68">
      <w:pPr>
        <w:spacing w:after="0" w:line="1" w:lineRule="atLeast"/>
        <w:ind w:firstLine="600"/>
        <w:jc w:val="both"/>
      </w:pPr>
      <w:r w:rsidRPr="00EA6F68">
        <w:rPr>
          <w:rFonts w:ascii="Times New Roman" w:hAnsi="Times New Roman"/>
          <w:color w:val="000000"/>
          <w:sz w:val="24"/>
        </w:rPr>
        <w:t>Наиболее значимые природные объекты списка Всемирного наследия в России и за рубежом (2–3 объекта).</w:t>
      </w:r>
    </w:p>
    <w:p w:rsidR="00BB6F59" w:rsidRPr="00EA6F68" w:rsidRDefault="00EA6F68">
      <w:pPr>
        <w:spacing w:after="0" w:line="1" w:lineRule="atLeast"/>
        <w:ind w:firstLine="600"/>
        <w:jc w:val="both"/>
      </w:pPr>
      <w:r w:rsidRPr="00EA6F68">
        <w:rPr>
          <w:rFonts w:ascii="Times New Roman" w:hAnsi="Times New Roman"/>
          <w:color w:val="000000"/>
          <w:sz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BB6F59" w:rsidRPr="00EA6F68" w:rsidRDefault="00EA6F68">
      <w:pPr>
        <w:spacing w:after="0" w:line="1" w:lineRule="atLeast"/>
        <w:ind w:firstLine="600"/>
        <w:jc w:val="both"/>
      </w:pPr>
      <w:r w:rsidRPr="00EA6F68">
        <w:rPr>
          <w:rFonts w:ascii="Times New Roman" w:hAnsi="Times New Roman"/>
          <w:color w:val="000000"/>
          <w:sz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BB6F59" w:rsidRPr="00EA6F68" w:rsidRDefault="00EA6F68">
      <w:pPr>
        <w:spacing w:after="0" w:line="1" w:lineRule="atLeast"/>
        <w:ind w:left="120"/>
        <w:jc w:val="both"/>
      </w:pPr>
      <w:r w:rsidRPr="00EA6F68">
        <w:rPr>
          <w:rFonts w:ascii="Times New Roman" w:hAnsi="Times New Roman"/>
          <w:b/>
          <w:color w:val="000000"/>
          <w:sz w:val="24"/>
        </w:rPr>
        <w:t>Правила безопасной жизнедеятельности.</w:t>
      </w:r>
    </w:p>
    <w:p w:rsidR="00BB6F59" w:rsidRPr="00EA6F68" w:rsidRDefault="00EA6F68">
      <w:pPr>
        <w:spacing w:after="0" w:line="1" w:lineRule="atLeast"/>
        <w:ind w:firstLine="600"/>
        <w:jc w:val="both"/>
      </w:pPr>
      <w:r w:rsidRPr="00EA6F68">
        <w:rPr>
          <w:rFonts w:ascii="Times New Roman" w:hAnsi="Times New Roman"/>
          <w:color w:val="000000"/>
          <w:sz w:val="24"/>
        </w:rPr>
        <w:t>Здоровый образ жизни: профилактика вредных привычек.</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w:t>
      </w:r>
    </w:p>
    <w:p w:rsidR="00BB6F59" w:rsidRPr="00EA6F68" w:rsidRDefault="00EA6F68">
      <w:pPr>
        <w:spacing w:after="0" w:line="1" w:lineRule="atLeast"/>
        <w:ind w:firstLine="600"/>
        <w:jc w:val="both"/>
      </w:pPr>
      <w:r w:rsidRPr="00EA6F68">
        <w:rPr>
          <w:rFonts w:ascii="Times New Roman" w:hAnsi="Times New Roman"/>
          <w:color w:val="000000"/>
          <w:sz w:val="24"/>
        </w:rPr>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color w:val="000000"/>
          <w:sz w:val="24"/>
        </w:rPr>
        <w:t xml:space="preserve">УНИВЕРСАЛЬНЫЕ УЧЕБНЫЕ ДЕЙСТВИЯ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B6F59" w:rsidRPr="00EA6F68" w:rsidRDefault="00EA6F68">
      <w:pPr>
        <w:spacing w:after="0" w:line="1" w:lineRule="atLeast"/>
        <w:ind w:left="120"/>
        <w:jc w:val="both"/>
      </w:pPr>
      <w:r w:rsidRPr="00EA6F68">
        <w:rPr>
          <w:rFonts w:ascii="Times New Roman" w:hAnsi="Times New Roman"/>
          <w:b/>
          <w:color w:val="000000"/>
          <w:sz w:val="24"/>
        </w:rPr>
        <w:t>Познавательные универсальные учебные действия</w:t>
      </w:r>
    </w:p>
    <w:p w:rsidR="00BB6F59" w:rsidRPr="00EA6F68" w:rsidRDefault="00EA6F68">
      <w:pPr>
        <w:spacing w:after="0" w:line="1" w:lineRule="atLeast"/>
        <w:ind w:left="120"/>
        <w:jc w:val="both"/>
      </w:pPr>
      <w:r w:rsidRPr="00EA6F68">
        <w:rPr>
          <w:rFonts w:ascii="Times New Roman" w:hAnsi="Times New Roman"/>
          <w:b/>
          <w:color w:val="000000"/>
          <w:sz w:val="24"/>
        </w:rPr>
        <w:t>Базовые логические и исследовательские действия:</w:t>
      </w:r>
    </w:p>
    <w:p w:rsidR="00BB6F59" w:rsidRPr="00EA6F68" w:rsidRDefault="00EA6F68">
      <w:pPr>
        <w:spacing w:after="0" w:line="1" w:lineRule="atLeast"/>
        <w:ind w:firstLine="600"/>
        <w:jc w:val="both"/>
      </w:pPr>
      <w:r w:rsidRPr="00EA6F68">
        <w:rPr>
          <w:rFonts w:ascii="Times New Roman" w:hAnsi="Times New Roman"/>
          <w:color w:val="000000"/>
          <w:sz w:val="24"/>
        </w:rPr>
        <w:t>устанавливать последовательность этапов возрастного развития человека;</w:t>
      </w:r>
    </w:p>
    <w:p w:rsidR="00BB6F59" w:rsidRPr="00EA6F68" w:rsidRDefault="00EA6F68">
      <w:pPr>
        <w:spacing w:after="0" w:line="1" w:lineRule="atLeast"/>
        <w:ind w:firstLine="600"/>
        <w:jc w:val="both"/>
      </w:pPr>
      <w:r w:rsidRPr="00EA6F68">
        <w:rPr>
          <w:rFonts w:ascii="Times New Roman" w:hAnsi="Times New Roman"/>
          <w:color w:val="000000"/>
          <w:sz w:val="24"/>
        </w:rPr>
        <w:lastRenderedPageBreak/>
        <w:t>конструировать в учебных и игровых ситуациях правила безопасного поведения в среде обитания;</w:t>
      </w:r>
    </w:p>
    <w:p w:rsidR="00BB6F59" w:rsidRPr="00EA6F68" w:rsidRDefault="00EA6F68">
      <w:pPr>
        <w:spacing w:after="0" w:line="1" w:lineRule="atLeast"/>
        <w:ind w:firstLine="600"/>
        <w:jc w:val="both"/>
      </w:pPr>
      <w:r w:rsidRPr="00EA6F68">
        <w:rPr>
          <w:rFonts w:ascii="Times New Roman" w:hAnsi="Times New Roman"/>
          <w:color w:val="000000"/>
          <w:sz w:val="24"/>
        </w:rPr>
        <w:t>моделировать схемы природных объектов (строение почвы; движение реки, форма поверхности);</w:t>
      </w:r>
    </w:p>
    <w:p w:rsidR="00BB6F59" w:rsidRPr="00EA6F68" w:rsidRDefault="00EA6F68">
      <w:pPr>
        <w:spacing w:after="0" w:line="1" w:lineRule="atLeast"/>
        <w:ind w:firstLine="600"/>
        <w:jc w:val="both"/>
      </w:pPr>
      <w:r w:rsidRPr="00EA6F68">
        <w:rPr>
          <w:rFonts w:ascii="Times New Roman" w:hAnsi="Times New Roman"/>
          <w:color w:val="000000"/>
          <w:sz w:val="24"/>
        </w:rPr>
        <w:t>соотносить объекты природы с принадлежностью к определённой природной зоне;</w:t>
      </w:r>
    </w:p>
    <w:p w:rsidR="00BB6F59" w:rsidRPr="00EA6F68" w:rsidRDefault="00EA6F68">
      <w:pPr>
        <w:spacing w:after="0" w:line="1" w:lineRule="atLeast"/>
        <w:ind w:firstLine="600"/>
        <w:jc w:val="both"/>
      </w:pPr>
      <w:r w:rsidRPr="00EA6F68">
        <w:rPr>
          <w:rFonts w:ascii="Times New Roman" w:hAnsi="Times New Roman"/>
          <w:color w:val="000000"/>
          <w:sz w:val="24"/>
        </w:rPr>
        <w:t>классифицировать природные объекты по принадлежности к природной зоне;</w:t>
      </w:r>
    </w:p>
    <w:p w:rsidR="00BB6F59" w:rsidRPr="00EA6F68" w:rsidRDefault="00EA6F68">
      <w:pPr>
        <w:spacing w:after="0" w:line="1" w:lineRule="atLeast"/>
        <w:ind w:firstLine="600"/>
        <w:jc w:val="both"/>
      </w:pPr>
      <w:r w:rsidRPr="00EA6F68">
        <w:rPr>
          <w:rFonts w:ascii="Times New Roman" w:hAnsi="Times New Roman"/>
          <w:color w:val="000000"/>
          <w:sz w:val="24"/>
        </w:rPr>
        <w:t>определять разрыв между реальным и желательным состоянием объекта (ситуации) на основе предложенных учителем вопросов.</w:t>
      </w:r>
    </w:p>
    <w:p w:rsidR="00BB6F59" w:rsidRPr="00EA6F68" w:rsidRDefault="00EA6F68">
      <w:pPr>
        <w:spacing w:after="0" w:line="1" w:lineRule="atLeast"/>
        <w:ind w:left="120"/>
        <w:jc w:val="both"/>
      </w:pPr>
      <w:r w:rsidRPr="00EA6F68">
        <w:rPr>
          <w:rFonts w:ascii="Times New Roman" w:hAnsi="Times New Roman"/>
          <w:b/>
          <w:color w:val="000000"/>
          <w:sz w:val="24"/>
        </w:rPr>
        <w:t>Работа с информацией:</w:t>
      </w:r>
    </w:p>
    <w:p w:rsidR="00BB6F59" w:rsidRPr="00EA6F68" w:rsidRDefault="00EA6F68">
      <w:pPr>
        <w:spacing w:after="0" w:line="1" w:lineRule="atLeast"/>
        <w:ind w:firstLine="600"/>
        <w:jc w:val="both"/>
      </w:pPr>
      <w:r w:rsidRPr="00EA6F68">
        <w:rPr>
          <w:rFonts w:ascii="Times New Roman" w:hAnsi="Times New Roman"/>
          <w:color w:val="000000"/>
          <w:sz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BB6F59" w:rsidRPr="00EA6F68" w:rsidRDefault="00EA6F68">
      <w:pPr>
        <w:spacing w:after="0" w:line="1" w:lineRule="atLeast"/>
        <w:ind w:firstLine="600"/>
        <w:jc w:val="both"/>
      </w:pPr>
      <w:r w:rsidRPr="00EA6F68">
        <w:rPr>
          <w:rFonts w:ascii="Times New Roman" w:hAnsi="Times New Roman"/>
          <w:color w:val="000000"/>
          <w:sz w:val="24"/>
        </w:rPr>
        <w:t>использовать для уточнения и расширения своих знаний об окружающем мире словари, справочники, энциклопедии, в том числе и информационно-телекоммуникационную сеть «Интернет» (в условиях контролируемого выхода);</w:t>
      </w:r>
    </w:p>
    <w:p w:rsidR="00BB6F59" w:rsidRPr="00EA6F68" w:rsidRDefault="00EA6F68">
      <w:pPr>
        <w:spacing w:after="0" w:line="1" w:lineRule="atLeast"/>
        <w:ind w:firstLine="600"/>
        <w:jc w:val="both"/>
      </w:pPr>
      <w:r w:rsidRPr="00EA6F68">
        <w:rPr>
          <w:rFonts w:ascii="Times New Roman" w:hAnsi="Times New Roman"/>
          <w:color w:val="000000"/>
          <w:sz w:val="24"/>
        </w:rPr>
        <w:t>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Коммуникативные универсальные учебные действия:</w:t>
      </w:r>
    </w:p>
    <w:p w:rsidR="00BB6F59" w:rsidRPr="00EA6F68" w:rsidRDefault="00EA6F68">
      <w:pPr>
        <w:spacing w:after="0" w:line="1" w:lineRule="atLeast"/>
        <w:ind w:firstLine="600"/>
        <w:jc w:val="both"/>
      </w:pPr>
      <w:r w:rsidRPr="00EA6F68">
        <w:rPr>
          <w:rFonts w:ascii="Times New Roman" w:hAnsi="Times New Roman"/>
          <w:color w:val="000000"/>
          <w:sz w:val="24"/>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BB6F59" w:rsidRPr="00EA6F68" w:rsidRDefault="00EA6F68">
      <w:pPr>
        <w:spacing w:after="0" w:line="1" w:lineRule="atLeast"/>
        <w:ind w:firstLine="600"/>
        <w:jc w:val="both"/>
      </w:pPr>
      <w:r w:rsidRPr="00EA6F68">
        <w:rPr>
          <w:rFonts w:ascii="Times New Roman" w:hAnsi="Times New Roman"/>
          <w:color w:val="000000"/>
          <w:sz w:val="24"/>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BB6F59" w:rsidRPr="00EA6F68" w:rsidRDefault="00EA6F68">
      <w:pPr>
        <w:spacing w:after="0" w:line="1" w:lineRule="atLeast"/>
        <w:ind w:firstLine="600"/>
        <w:jc w:val="both"/>
      </w:pPr>
      <w:r w:rsidRPr="00EA6F68">
        <w:rPr>
          <w:rFonts w:ascii="Times New Roman" w:hAnsi="Times New Roman"/>
          <w:color w:val="000000"/>
          <w:sz w:val="24"/>
        </w:rPr>
        <w:t>создавать текст-рассуждение: объяснять вред для здоровья и самочувствия организма вредных привычек;</w:t>
      </w:r>
    </w:p>
    <w:p w:rsidR="00BB6F59" w:rsidRPr="00EA6F68" w:rsidRDefault="00EA6F68">
      <w:pPr>
        <w:spacing w:after="0" w:line="1" w:lineRule="atLeast"/>
        <w:ind w:firstLine="600"/>
        <w:jc w:val="both"/>
      </w:pPr>
      <w:r w:rsidRPr="00EA6F68">
        <w:rPr>
          <w:rFonts w:ascii="Times New Roman" w:hAnsi="Times New Roman"/>
          <w:color w:val="000000"/>
          <w:sz w:val="24"/>
        </w:rPr>
        <w:t>описывать ситуации проявления нравственных качеств: отзывчивости, доброты, справедливости и других;</w:t>
      </w:r>
    </w:p>
    <w:p w:rsidR="00BB6F59" w:rsidRPr="00EA6F68" w:rsidRDefault="00EA6F68">
      <w:pPr>
        <w:spacing w:after="0" w:line="1" w:lineRule="atLeast"/>
        <w:ind w:firstLine="600"/>
        <w:jc w:val="both"/>
      </w:pPr>
      <w:r w:rsidRPr="00EA6F68">
        <w:rPr>
          <w:rFonts w:ascii="Times New Roman" w:hAnsi="Times New Roman"/>
          <w:color w:val="000000"/>
          <w:sz w:val="24"/>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BB6F59" w:rsidRPr="00EA6F68" w:rsidRDefault="00EA6F68">
      <w:pPr>
        <w:spacing w:after="0" w:line="1" w:lineRule="atLeast"/>
        <w:ind w:firstLine="600"/>
        <w:jc w:val="both"/>
      </w:pPr>
      <w:r w:rsidRPr="00EA6F68">
        <w:rPr>
          <w:rFonts w:ascii="Times New Roman" w:hAnsi="Times New Roman"/>
          <w:color w:val="000000"/>
          <w:sz w:val="24"/>
        </w:rPr>
        <w:t>составлять небольшие тексты «Права и обязанности гражданина Российской Федерации»;</w:t>
      </w:r>
    </w:p>
    <w:p w:rsidR="00BB6F59" w:rsidRPr="00EA6F68" w:rsidRDefault="00EA6F68">
      <w:pPr>
        <w:spacing w:after="0" w:line="1" w:lineRule="atLeast"/>
        <w:ind w:firstLine="600"/>
        <w:jc w:val="both"/>
      </w:pPr>
      <w:r w:rsidRPr="00EA6F68">
        <w:rPr>
          <w:rFonts w:ascii="Times New Roman" w:hAnsi="Times New Roman"/>
          <w:color w:val="000000"/>
          <w:sz w:val="24"/>
        </w:rPr>
        <w:t>создавать небольшие тексты о знаменательных страницах истории нашей страны (в рамках изученного).</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Регулятивные универсальные учебные действия:</w:t>
      </w:r>
    </w:p>
    <w:p w:rsidR="00BB6F59" w:rsidRPr="00EA6F68" w:rsidRDefault="00EA6F68">
      <w:pPr>
        <w:spacing w:after="0" w:line="1" w:lineRule="atLeast"/>
        <w:ind w:firstLine="600"/>
        <w:jc w:val="both"/>
      </w:pPr>
      <w:r w:rsidRPr="00EA6F68">
        <w:rPr>
          <w:rFonts w:ascii="Times New Roman" w:hAnsi="Times New Roman"/>
          <w:color w:val="000000"/>
          <w:sz w:val="24"/>
        </w:rPr>
        <w:t>Регулятивные универсальные учебные действия способствуют формированию умений:</w:t>
      </w:r>
    </w:p>
    <w:p w:rsidR="00BB6F59" w:rsidRPr="00EA6F68" w:rsidRDefault="00EA6F68">
      <w:pPr>
        <w:spacing w:after="0" w:line="1" w:lineRule="atLeast"/>
        <w:ind w:firstLine="600"/>
        <w:jc w:val="both"/>
      </w:pPr>
      <w:r w:rsidRPr="00EA6F68">
        <w:rPr>
          <w:rFonts w:ascii="Times New Roman" w:hAnsi="Times New Roman"/>
          <w:color w:val="000000"/>
          <w:sz w:val="24"/>
        </w:rPr>
        <w:t xml:space="preserve">самостоятельно планировать алгоритм решения учебной задачи; </w:t>
      </w:r>
    </w:p>
    <w:p w:rsidR="00BB6F59" w:rsidRPr="00EA6F68" w:rsidRDefault="00EA6F68">
      <w:pPr>
        <w:spacing w:after="0" w:line="1" w:lineRule="atLeast"/>
        <w:ind w:firstLine="600"/>
        <w:jc w:val="both"/>
      </w:pPr>
      <w:r w:rsidRPr="00EA6F68">
        <w:rPr>
          <w:rFonts w:ascii="Times New Roman" w:hAnsi="Times New Roman"/>
          <w:color w:val="000000"/>
          <w:sz w:val="24"/>
        </w:rPr>
        <w:t>предвидеть трудности и возможные ошибки;</w:t>
      </w:r>
    </w:p>
    <w:p w:rsidR="00BB6F59" w:rsidRPr="00EA6F68" w:rsidRDefault="00EA6F68">
      <w:pPr>
        <w:spacing w:after="0" w:line="1" w:lineRule="atLeast"/>
        <w:ind w:firstLine="600"/>
        <w:jc w:val="both"/>
      </w:pPr>
      <w:r w:rsidRPr="00EA6F68">
        <w:rPr>
          <w:rFonts w:ascii="Times New Roman" w:hAnsi="Times New Roman"/>
          <w:color w:val="000000"/>
          <w:sz w:val="24"/>
        </w:rPr>
        <w:t>контролировать процесс и результат выполнения задания, корректировать учебные действия при необходимости;</w:t>
      </w:r>
    </w:p>
    <w:p w:rsidR="00BB6F59" w:rsidRPr="00EA6F68" w:rsidRDefault="00EA6F68">
      <w:pPr>
        <w:spacing w:after="0" w:line="1" w:lineRule="atLeast"/>
        <w:ind w:firstLine="600"/>
        <w:jc w:val="both"/>
      </w:pPr>
      <w:r w:rsidRPr="00EA6F68">
        <w:rPr>
          <w:rFonts w:ascii="Times New Roman" w:hAnsi="Times New Roman"/>
          <w:color w:val="000000"/>
          <w:sz w:val="24"/>
        </w:rPr>
        <w:t>принимать оценку своей работы; планировать работу над ошибками;</w:t>
      </w:r>
    </w:p>
    <w:p w:rsidR="00BB6F59" w:rsidRPr="00EA6F68" w:rsidRDefault="00EA6F68">
      <w:pPr>
        <w:spacing w:after="0" w:line="1" w:lineRule="atLeast"/>
        <w:ind w:firstLine="600"/>
        <w:jc w:val="both"/>
      </w:pPr>
      <w:r w:rsidRPr="00EA6F68">
        <w:rPr>
          <w:rFonts w:ascii="Times New Roman" w:hAnsi="Times New Roman"/>
          <w:color w:val="000000"/>
          <w:sz w:val="24"/>
        </w:rPr>
        <w:t>находить ошибки в своей и чужих работах, устанавливать их причины.</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Совместная деятельность:</w:t>
      </w:r>
    </w:p>
    <w:p w:rsidR="00BB6F59" w:rsidRPr="00EA6F68" w:rsidRDefault="00EA6F68">
      <w:pPr>
        <w:spacing w:after="0" w:line="1" w:lineRule="atLeast"/>
        <w:ind w:firstLine="600"/>
        <w:jc w:val="both"/>
      </w:pPr>
      <w:r w:rsidRPr="00EA6F68">
        <w:rPr>
          <w:rFonts w:ascii="Times New Roman" w:hAnsi="Times New Roman"/>
          <w:color w:val="000000"/>
          <w:sz w:val="24"/>
        </w:rPr>
        <w:t>выполнять правила совместной деятельности при выполнении разных ролей: руководителя, подчинённого, напарника, члена большого коллектива;</w:t>
      </w:r>
    </w:p>
    <w:p w:rsidR="00BB6F59" w:rsidRPr="00EA6F68" w:rsidRDefault="00EA6F68">
      <w:pPr>
        <w:spacing w:after="0" w:line="1" w:lineRule="atLeast"/>
        <w:ind w:firstLine="600"/>
        <w:jc w:val="both"/>
      </w:pPr>
      <w:r w:rsidRPr="00EA6F68">
        <w:rPr>
          <w:rFonts w:ascii="Times New Roman" w:hAnsi="Times New Roman"/>
          <w:color w:val="000000"/>
          <w:sz w:val="24"/>
        </w:rPr>
        <w:t>ответственно относиться к своим обязанностям в процессе совместной деятельности, объективно оценивать свой вклад в общее дело;</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BB6F59" w:rsidRPr="00EA6F68" w:rsidRDefault="00BB6F59">
      <w:pPr>
        <w:spacing w:line="1" w:lineRule="atLeast"/>
        <w:jc w:val="both"/>
        <w:sectPr w:rsidR="00BB6F59" w:rsidRPr="00EA6F68">
          <w:pgSz w:w="11906" w:h="16383"/>
          <w:pgMar w:top="850" w:right="566" w:bottom="850" w:left="1132" w:header="720" w:footer="720" w:gutter="0"/>
          <w:cols w:space="720"/>
        </w:sectPr>
      </w:pPr>
    </w:p>
    <w:p w:rsidR="00BB6F59" w:rsidRPr="00EA6F68" w:rsidRDefault="00EA6F68">
      <w:pPr>
        <w:spacing w:after="0" w:line="1" w:lineRule="atLeast"/>
        <w:ind w:left="120"/>
        <w:jc w:val="both"/>
      </w:pPr>
      <w:bookmarkStart w:id="137" w:name="block-82371335"/>
      <w:bookmarkEnd w:id="136"/>
      <w:r w:rsidRPr="00EA6F68">
        <w:rPr>
          <w:rFonts w:ascii="Times New Roman" w:hAnsi="Times New Roman"/>
          <w:b/>
          <w:color w:val="000000"/>
          <w:sz w:val="24"/>
        </w:rPr>
        <w:lastRenderedPageBreak/>
        <w:t>ПЛАНИРУЕМЫЕ РЕЗУЛЬТАТЫ ОСВОЕНИЯ ПРОГРАММЫ ПО ОКРУЖАЮЩЕМУ МИРУ НА УРОВНЕ НАЧАЛЬНОГО ОБЩЕГО ОБРАЗОВАНИЯ</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ЛИЧНОСТНЫЕ РЕЗУЛЬТАТЫ</w:t>
      </w:r>
    </w:p>
    <w:p w:rsidR="00BB6F59" w:rsidRPr="00EA6F68" w:rsidRDefault="00EA6F68">
      <w:pPr>
        <w:spacing w:after="0" w:line="1" w:lineRule="atLeast"/>
        <w:ind w:firstLine="600"/>
        <w:jc w:val="both"/>
      </w:pPr>
      <w:r w:rsidRPr="00EA6F68">
        <w:rPr>
          <w:rFonts w:ascii="Times New Roman" w:hAnsi="Times New Roman"/>
          <w:color w:val="000000"/>
          <w:sz w:val="24"/>
        </w:rPr>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BB6F59" w:rsidRPr="00EA6F68" w:rsidRDefault="00EA6F68">
      <w:pPr>
        <w:spacing w:after="0" w:line="1" w:lineRule="atLeast"/>
        <w:ind w:left="120"/>
        <w:jc w:val="both"/>
      </w:pPr>
      <w:r w:rsidRPr="00EA6F68">
        <w:rPr>
          <w:rFonts w:ascii="Times New Roman" w:hAnsi="Times New Roman"/>
          <w:b/>
          <w:color w:val="000000"/>
          <w:sz w:val="24"/>
        </w:rPr>
        <w:t>1)</w:t>
      </w:r>
      <w:r w:rsidRPr="00EA6F68">
        <w:rPr>
          <w:rFonts w:ascii="Times New Roman" w:hAnsi="Times New Roman"/>
          <w:color w:val="000000"/>
          <w:sz w:val="24"/>
        </w:rPr>
        <w:t xml:space="preserve"> </w:t>
      </w:r>
      <w:r w:rsidRPr="00EA6F68">
        <w:rPr>
          <w:rFonts w:ascii="Times New Roman" w:hAnsi="Times New Roman"/>
          <w:b/>
          <w:color w:val="000000"/>
          <w:sz w:val="24"/>
        </w:rPr>
        <w:t>гражданско-патриотического воспитания:</w:t>
      </w:r>
    </w:p>
    <w:p w:rsidR="00BB6F59" w:rsidRPr="00EA6F68" w:rsidRDefault="00EA6F68">
      <w:pPr>
        <w:spacing w:after="0" w:line="1" w:lineRule="atLeast"/>
        <w:ind w:firstLine="600"/>
        <w:jc w:val="both"/>
      </w:pPr>
      <w:r w:rsidRPr="00EA6F68">
        <w:rPr>
          <w:rFonts w:ascii="Times New Roman" w:hAnsi="Times New Roman"/>
          <w:color w:val="000000"/>
          <w:sz w:val="24"/>
        </w:rPr>
        <w:t>становление ценностного отношения к своей Родине – России; понимание особой роли многонациональной России в современном мире;</w:t>
      </w:r>
    </w:p>
    <w:p w:rsidR="00BB6F59" w:rsidRPr="00EA6F68" w:rsidRDefault="00EA6F68">
      <w:pPr>
        <w:spacing w:after="0" w:line="1" w:lineRule="atLeast"/>
        <w:ind w:firstLine="600"/>
        <w:jc w:val="both"/>
      </w:pPr>
      <w:r w:rsidRPr="00EA6F68">
        <w:rPr>
          <w:rFonts w:ascii="Times New Roman" w:hAnsi="Times New Roman"/>
          <w:color w:val="000000"/>
          <w:sz w:val="24"/>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BB6F59" w:rsidRPr="00EA6F68" w:rsidRDefault="00EA6F68">
      <w:pPr>
        <w:spacing w:after="0" w:line="1" w:lineRule="atLeast"/>
        <w:ind w:firstLine="600"/>
        <w:jc w:val="both"/>
      </w:pPr>
      <w:r w:rsidRPr="00EA6F68">
        <w:rPr>
          <w:rFonts w:ascii="Times New Roman" w:hAnsi="Times New Roman"/>
          <w:color w:val="000000"/>
          <w:sz w:val="24"/>
        </w:rPr>
        <w:t>сопричастность к прошлому, настоящему и будущему своей страны и родного края;</w:t>
      </w:r>
    </w:p>
    <w:p w:rsidR="00BB6F59" w:rsidRPr="00EA6F68" w:rsidRDefault="00EA6F68">
      <w:pPr>
        <w:spacing w:after="0" w:line="1" w:lineRule="atLeast"/>
        <w:ind w:firstLine="600"/>
        <w:jc w:val="both"/>
      </w:pPr>
      <w:r w:rsidRPr="00EA6F68">
        <w:rPr>
          <w:rFonts w:ascii="Times New Roman" w:hAnsi="Times New Roman"/>
          <w:color w:val="000000"/>
          <w:sz w:val="24"/>
        </w:rPr>
        <w:t>проявление интереса к истории и многонациональной культуре своей страны, уважения к своему и другим народам;</w:t>
      </w:r>
    </w:p>
    <w:p w:rsidR="00BB6F59" w:rsidRPr="00EA6F68" w:rsidRDefault="00EA6F68">
      <w:pPr>
        <w:spacing w:after="0" w:line="1" w:lineRule="atLeast"/>
        <w:ind w:firstLine="600"/>
        <w:jc w:val="both"/>
      </w:pPr>
      <w:r w:rsidRPr="00EA6F68">
        <w:rPr>
          <w:rFonts w:ascii="Times New Roman" w:hAnsi="Times New Roman"/>
          <w:color w:val="000000"/>
          <w:sz w:val="24"/>
        </w:rPr>
        <w:t>первоначальные представления о человеке как члене общества, осознание прав и ответственности человека как члена общества;</w:t>
      </w:r>
    </w:p>
    <w:p w:rsidR="00BB6F59" w:rsidRPr="00EA6F68" w:rsidRDefault="00EA6F68">
      <w:pPr>
        <w:spacing w:after="0" w:line="1" w:lineRule="atLeast"/>
        <w:ind w:left="120"/>
        <w:jc w:val="both"/>
      </w:pPr>
      <w:r w:rsidRPr="00EA6F68">
        <w:rPr>
          <w:rFonts w:ascii="Times New Roman" w:hAnsi="Times New Roman"/>
          <w:b/>
          <w:color w:val="000000"/>
          <w:sz w:val="24"/>
        </w:rPr>
        <w:t>2)</w:t>
      </w:r>
      <w:r w:rsidRPr="00EA6F68">
        <w:rPr>
          <w:rFonts w:ascii="Times New Roman" w:hAnsi="Times New Roman"/>
          <w:color w:val="000000"/>
          <w:sz w:val="24"/>
        </w:rPr>
        <w:t xml:space="preserve"> </w:t>
      </w:r>
      <w:r w:rsidRPr="00EA6F68">
        <w:rPr>
          <w:rFonts w:ascii="Times New Roman" w:hAnsi="Times New Roman"/>
          <w:b/>
          <w:color w:val="000000"/>
          <w:sz w:val="24"/>
        </w:rPr>
        <w:t>духовно-нравственного воспитания:</w:t>
      </w:r>
    </w:p>
    <w:p w:rsidR="00BB6F59" w:rsidRPr="00EA6F68" w:rsidRDefault="00EA6F68">
      <w:pPr>
        <w:spacing w:after="0" w:line="1" w:lineRule="atLeast"/>
        <w:ind w:firstLine="600"/>
        <w:jc w:val="both"/>
      </w:pPr>
      <w:r w:rsidRPr="00EA6F68">
        <w:rPr>
          <w:rFonts w:ascii="Times New Roman" w:hAnsi="Times New Roman"/>
          <w:color w:val="000000"/>
          <w:sz w:val="24"/>
        </w:rPr>
        <w:t>проявление культуры общения, уважительного отношения к людям, их взглядам, признанию их индивидуальности;</w:t>
      </w:r>
    </w:p>
    <w:p w:rsidR="00BB6F59" w:rsidRPr="00EA6F68" w:rsidRDefault="00EA6F68">
      <w:pPr>
        <w:spacing w:after="0" w:line="1" w:lineRule="atLeast"/>
        <w:ind w:firstLine="600"/>
        <w:jc w:val="both"/>
      </w:pPr>
      <w:r w:rsidRPr="00EA6F68">
        <w:rPr>
          <w:rFonts w:ascii="Times New Roman" w:hAnsi="Times New Roman"/>
          <w:color w:val="000000"/>
          <w:sz w:val="24"/>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BB6F59" w:rsidRPr="00EA6F68" w:rsidRDefault="00EA6F68">
      <w:pPr>
        <w:spacing w:after="0" w:line="1" w:lineRule="atLeast"/>
        <w:ind w:firstLine="600"/>
        <w:jc w:val="both"/>
      </w:pPr>
      <w:r w:rsidRPr="00EA6F68">
        <w:rPr>
          <w:rFonts w:ascii="Times New Roman" w:hAnsi="Times New Roman"/>
          <w:color w:val="000000"/>
          <w:sz w:val="24"/>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BB6F59" w:rsidRPr="00EA6F68" w:rsidRDefault="00EA6F68">
      <w:pPr>
        <w:spacing w:after="0" w:line="1" w:lineRule="atLeast"/>
        <w:ind w:left="120"/>
        <w:jc w:val="both"/>
      </w:pPr>
      <w:r w:rsidRPr="00EA6F68">
        <w:rPr>
          <w:rFonts w:ascii="Times New Roman" w:hAnsi="Times New Roman"/>
          <w:b/>
          <w:color w:val="000000"/>
          <w:sz w:val="24"/>
        </w:rPr>
        <w:t>3)</w:t>
      </w:r>
      <w:r w:rsidRPr="00EA6F68">
        <w:rPr>
          <w:rFonts w:ascii="Times New Roman" w:hAnsi="Times New Roman"/>
          <w:color w:val="000000"/>
          <w:sz w:val="24"/>
        </w:rPr>
        <w:t xml:space="preserve"> </w:t>
      </w:r>
      <w:r w:rsidRPr="00EA6F68">
        <w:rPr>
          <w:rFonts w:ascii="Times New Roman" w:hAnsi="Times New Roman"/>
          <w:b/>
          <w:color w:val="000000"/>
          <w:sz w:val="24"/>
        </w:rPr>
        <w:t>эстетического воспитания:</w:t>
      </w:r>
    </w:p>
    <w:p w:rsidR="00BB6F59" w:rsidRPr="00EA6F68" w:rsidRDefault="00EA6F68">
      <w:pPr>
        <w:spacing w:after="0" w:line="1" w:lineRule="atLeast"/>
        <w:ind w:firstLine="600"/>
        <w:jc w:val="both"/>
      </w:pPr>
      <w:r w:rsidRPr="00EA6F68">
        <w:rPr>
          <w:rFonts w:ascii="Times New Roman" w:hAnsi="Times New Roman"/>
          <w:color w:val="000000"/>
          <w:sz w:val="24"/>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BB6F59" w:rsidRPr="00EA6F68" w:rsidRDefault="00EA6F68">
      <w:pPr>
        <w:spacing w:after="0" w:line="1" w:lineRule="atLeast"/>
        <w:ind w:firstLine="600"/>
        <w:jc w:val="both"/>
      </w:pPr>
      <w:r w:rsidRPr="00EA6F68">
        <w:rPr>
          <w:rFonts w:ascii="Times New Roman" w:hAnsi="Times New Roman"/>
          <w:color w:val="000000"/>
          <w:sz w:val="24"/>
        </w:rPr>
        <w:t>использование полученных знаний в продуктивной и преобразующей деятельности, в разных видах художественной деятельности.</w:t>
      </w:r>
    </w:p>
    <w:p w:rsidR="00BB6F59" w:rsidRPr="00EA6F68" w:rsidRDefault="00EA6F68" w:rsidP="00275D33">
      <w:pPr>
        <w:numPr>
          <w:ilvl w:val="0"/>
          <w:numId w:val="77"/>
        </w:numPr>
        <w:spacing w:after="0" w:line="1" w:lineRule="atLeast"/>
        <w:jc w:val="both"/>
      </w:pPr>
      <w:r w:rsidRPr="00EA6F68">
        <w:rPr>
          <w:rFonts w:ascii="Times New Roman" w:hAnsi="Times New Roman"/>
          <w:b/>
          <w:color w:val="000000"/>
          <w:sz w:val="24"/>
        </w:rPr>
        <w:t>4)</w:t>
      </w:r>
      <w:r w:rsidRPr="00EA6F68">
        <w:rPr>
          <w:rFonts w:ascii="Times New Roman" w:hAnsi="Times New Roman"/>
          <w:color w:val="000000"/>
          <w:sz w:val="24"/>
        </w:rPr>
        <w:t xml:space="preserve"> </w:t>
      </w:r>
      <w:r w:rsidRPr="00EA6F68">
        <w:rPr>
          <w:rFonts w:ascii="Times New Roman" w:hAnsi="Times New Roman"/>
          <w:b/>
          <w:color w:val="000000"/>
          <w:spacing w:val="-6"/>
          <w:sz w:val="24"/>
        </w:rPr>
        <w:t>физического воспитания, формирования культуры здоровья и эмоционального</w:t>
      </w:r>
      <w:r w:rsidRPr="00EA6F68">
        <w:rPr>
          <w:rFonts w:ascii="Times New Roman" w:hAnsi="Times New Roman"/>
          <w:b/>
          <w:color w:val="000000"/>
          <w:sz w:val="24"/>
        </w:rPr>
        <w:t xml:space="preserve"> благополучия:</w:t>
      </w:r>
    </w:p>
    <w:p w:rsidR="00BB6F59" w:rsidRPr="00EA6F68" w:rsidRDefault="00EA6F68">
      <w:pPr>
        <w:spacing w:after="0" w:line="1" w:lineRule="atLeast"/>
        <w:ind w:firstLine="600"/>
        <w:jc w:val="both"/>
      </w:pPr>
      <w:r w:rsidRPr="00EA6F68">
        <w:rPr>
          <w:rFonts w:ascii="Times New Roman" w:hAnsi="Times New Roman"/>
          <w:color w:val="000000"/>
          <w:sz w:val="24"/>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BB6F59" w:rsidRPr="00EA6F68" w:rsidRDefault="00EA6F68">
      <w:pPr>
        <w:spacing w:after="0" w:line="1" w:lineRule="atLeast"/>
        <w:ind w:firstLine="600"/>
        <w:jc w:val="both"/>
      </w:pPr>
      <w:r w:rsidRPr="00EA6F68">
        <w:rPr>
          <w:rFonts w:ascii="Times New Roman" w:hAnsi="Times New Roman"/>
          <w:color w:val="000000"/>
          <w:sz w:val="24"/>
        </w:rPr>
        <w:t>приобретение опыта эмоционального отношения к среде обитания, бережное отношение к физическому и психическому здоровью;</w:t>
      </w:r>
    </w:p>
    <w:p w:rsidR="00BB6F59" w:rsidRPr="00EA6F68" w:rsidRDefault="00EA6F68">
      <w:pPr>
        <w:spacing w:after="0" w:line="1" w:lineRule="atLeast"/>
        <w:ind w:left="120"/>
        <w:jc w:val="both"/>
      </w:pPr>
      <w:r w:rsidRPr="00EA6F68">
        <w:rPr>
          <w:rFonts w:ascii="Times New Roman" w:hAnsi="Times New Roman"/>
          <w:b/>
          <w:color w:val="000000"/>
          <w:sz w:val="24"/>
        </w:rPr>
        <w:t>5)</w:t>
      </w:r>
      <w:r w:rsidRPr="00EA6F68">
        <w:rPr>
          <w:rFonts w:ascii="Times New Roman" w:hAnsi="Times New Roman"/>
          <w:color w:val="000000"/>
          <w:sz w:val="24"/>
        </w:rPr>
        <w:t xml:space="preserve"> </w:t>
      </w:r>
      <w:r w:rsidRPr="00EA6F68">
        <w:rPr>
          <w:rFonts w:ascii="Times New Roman" w:hAnsi="Times New Roman"/>
          <w:b/>
          <w:color w:val="000000"/>
          <w:sz w:val="24"/>
        </w:rPr>
        <w:t>трудового воспитания:</w:t>
      </w:r>
    </w:p>
    <w:p w:rsidR="00BB6F59" w:rsidRPr="00EA6F68" w:rsidRDefault="00EA6F68">
      <w:pPr>
        <w:spacing w:after="0" w:line="1" w:lineRule="atLeast"/>
        <w:ind w:firstLine="600"/>
        <w:jc w:val="both"/>
      </w:pPr>
      <w:r w:rsidRPr="00EA6F68">
        <w:rPr>
          <w:rFonts w:ascii="Times New Roman" w:hAnsi="Times New Roman"/>
          <w:color w:val="000000"/>
          <w:sz w:val="24"/>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BB6F59" w:rsidRPr="00EA6F68" w:rsidRDefault="00EA6F68">
      <w:pPr>
        <w:spacing w:after="0" w:line="1" w:lineRule="atLeast"/>
        <w:ind w:left="120"/>
        <w:jc w:val="both"/>
      </w:pPr>
      <w:r w:rsidRPr="00EA6F68">
        <w:rPr>
          <w:rFonts w:ascii="Times New Roman" w:hAnsi="Times New Roman"/>
          <w:b/>
          <w:color w:val="000000"/>
          <w:sz w:val="24"/>
        </w:rPr>
        <w:t>6)</w:t>
      </w:r>
      <w:r w:rsidRPr="00EA6F68">
        <w:rPr>
          <w:rFonts w:ascii="Times New Roman" w:hAnsi="Times New Roman"/>
          <w:color w:val="000000"/>
          <w:sz w:val="24"/>
        </w:rPr>
        <w:t xml:space="preserve"> </w:t>
      </w:r>
      <w:r w:rsidRPr="00EA6F68">
        <w:rPr>
          <w:rFonts w:ascii="Times New Roman" w:hAnsi="Times New Roman"/>
          <w:b/>
          <w:color w:val="000000"/>
          <w:sz w:val="24"/>
        </w:rPr>
        <w:t>экологического воспитания:</w:t>
      </w:r>
    </w:p>
    <w:p w:rsidR="00BB6F59" w:rsidRPr="00EA6F68" w:rsidRDefault="00EA6F68">
      <w:pPr>
        <w:spacing w:after="0" w:line="1" w:lineRule="atLeast"/>
        <w:ind w:firstLine="600"/>
        <w:jc w:val="both"/>
      </w:pPr>
      <w:r w:rsidRPr="00EA6F68">
        <w:rPr>
          <w:rFonts w:ascii="Times New Roman" w:hAnsi="Times New Roman"/>
          <w:color w:val="000000"/>
          <w:sz w:val="24"/>
        </w:rPr>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rsidR="00BB6F59" w:rsidRPr="00EA6F68" w:rsidRDefault="00EA6F68">
      <w:pPr>
        <w:spacing w:after="0" w:line="1" w:lineRule="atLeast"/>
        <w:ind w:left="120"/>
        <w:jc w:val="both"/>
      </w:pPr>
      <w:r w:rsidRPr="00EA6F68">
        <w:rPr>
          <w:rFonts w:ascii="Times New Roman" w:hAnsi="Times New Roman"/>
          <w:b/>
          <w:color w:val="000000"/>
          <w:sz w:val="24"/>
        </w:rPr>
        <w:t>7)</w:t>
      </w:r>
      <w:r w:rsidRPr="00EA6F68">
        <w:rPr>
          <w:rFonts w:ascii="Times New Roman" w:hAnsi="Times New Roman"/>
          <w:color w:val="000000"/>
          <w:sz w:val="24"/>
        </w:rPr>
        <w:t xml:space="preserve"> </w:t>
      </w:r>
      <w:r w:rsidRPr="00EA6F68">
        <w:rPr>
          <w:rFonts w:ascii="Times New Roman" w:hAnsi="Times New Roman"/>
          <w:b/>
          <w:color w:val="000000"/>
          <w:sz w:val="24"/>
        </w:rPr>
        <w:t>ценности научного познания:</w:t>
      </w:r>
    </w:p>
    <w:p w:rsidR="00BB6F59" w:rsidRPr="00EA6F68" w:rsidRDefault="00EA6F68">
      <w:pPr>
        <w:spacing w:after="0" w:line="1" w:lineRule="atLeast"/>
        <w:ind w:firstLine="600"/>
        <w:jc w:val="both"/>
      </w:pPr>
      <w:r w:rsidRPr="00EA6F68">
        <w:rPr>
          <w:rFonts w:ascii="Times New Roman" w:hAnsi="Times New Roman"/>
          <w:color w:val="000000"/>
          <w:sz w:val="24"/>
        </w:rPr>
        <w:t>осознание ценности познания для развития человека, необходимости самообразования и саморазвития;</w:t>
      </w:r>
    </w:p>
    <w:p w:rsidR="00BB6F59" w:rsidRPr="00EA6F68" w:rsidRDefault="00EA6F68">
      <w:pPr>
        <w:spacing w:after="0" w:line="1" w:lineRule="atLeast"/>
        <w:ind w:firstLine="600"/>
        <w:jc w:val="both"/>
      </w:pPr>
      <w:r w:rsidRPr="00EA6F68">
        <w:rPr>
          <w:rFonts w:ascii="Times New Roman" w:hAnsi="Times New Roman"/>
          <w:color w:val="000000"/>
          <w:sz w:val="24"/>
        </w:rP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BB6F59" w:rsidRPr="00EA6F68" w:rsidRDefault="00EA6F68">
      <w:pPr>
        <w:spacing w:after="0" w:line="1" w:lineRule="atLeast"/>
        <w:ind w:left="120"/>
        <w:jc w:val="both"/>
      </w:pPr>
      <w:r w:rsidRPr="00EA6F68">
        <w:rPr>
          <w:rFonts w:ascii="Times New Roman" w:hAnsi="Times New Roman"/>
          <w:b/>
          <w:color w:val="000000"/>
          <w:sz w:val="24"/>
        </w:rPr>
        <w:lastRenderedPageBreak/>
        <w:t>МЕТАПРЕДМЕТНЫЕ РЕЗУЛЬТАТЫ</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B6F59" w:rsidRPr="00EA6F68" w:rsidRDefault="00EA6F68">
      <w:pPr>
        <w:spacing w:after="0" w:line="1" w:lineRule="atLeast"/>
        <w:ind w:left="120"/>
        <w:jc w:val="both"/>
      </w:pPr>
      <w:r w:rsidRPr="00EA6F68">
        <w:rPr>
          <w:rFonts w:ascii="Times New Roman" w:hAnsi="Times New Roman"/>
          <w:b/>
          <w:color w:val="000000"/>
          <w:sz w:val="24"/>
        </w:rPr>
        <w:t>Познавательные универсальные учебные действия</w:t>
      </w:r>
    </w:p>
    <w:p w:rsidR="00BB6F59" w:rsidRPr="00EA6F68" w:rsidRDefault="00EA6F68">
      <w:pPr>
        <w:spacing w:after="0" w:line="1" w:lineRule="atLeast"/>
        <w:ind w:left="120"/>
        <w:jc w:val="both"/>
      </w:pPr>
      <w:r w:rsidRPr="00EA6F68">
        <w:rPr>
          <w:rFonts w:ascii="Times New Roman" w:hAnsi="Times New Roman"/>
          <w:b/>
          <w:color w:val="000000"/>
          <w:sz w:val="24"/>
        </w:rPr>
        <w:t>Базовые логические действия:</w:t>
      </w:r>
    </w:p>
    <w:p w:rsidR="00BB6F59" w:rsidRPr="00EA6F68" w:rsidRDefault="00EA6F68">
      <w:pPr>
        <w:spacing w:after="0" w:line="1" w:lineRule="atLeast"/>
        <w:ind w:firstLine="600"/>
        <w:jc w:val="both"/>
      </w:pPr>
      <w:r w:rsidRPr="00EA6F68">
        <w:rPr>
          <w:rFonts w:ascii="Times New Roman" w:hAnsi="Times New Roman"/>
          <w:color w:val="000000"/>
          <w:sz w:val="24"/>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BB6F59" w:rsidRPr="00EA6F68" w:rsidRDefault="00EA6F68">
      <w:pPr>
        <w:spacing w:after="0" w:line="1" w:lineRule="atLeast"/>
        <w:ind w:firstLine="600"/>
        <w:jc w:val="both"/>
      </w:pPr>
      <w:r w:rsidRPr="00EA6F68">
        <w:rPr>
          <w:rFonts w:ascii="Times New Roman" w:hAnsi="Times New Roman"/>
          <w:color w:val="000000"/>
          <w:sz w:val="24"/>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BB6F59" w:rsidRPr="00EA6F68" w:rsidRDefault="00EA6F68">
      <w:pPr>
        <w:spacing w:after="0" w:line="1" w:lineRule="atLeast"/>
        <w:ind w:firstLine="600"/>
        <w:jc w:val="both"/>
      </w:pPr>
      <w:r w:rsidRPr="00EA6F68">
        <w:rPr>
          <w:rFonts w:ascii="Times New Roman" w:hAnsi="Times New Roman"/>
          <w:color w:val="000000"/>
          <w:sz w:val="24"/>
        </w:rPr>
        <w:t>сравнивать объекты окружающего мира, устанавливать основания для сравнения, устанавливать аналогии;</w:t>
      </w:r>
    </w:p>
    <w:p w:rsidR="00BB6F59" w:rsidRPr="00EA6F68" w:rsidRDefault="00EA6F68">
      <w:pPr>
        <w:spacing w:after="0" w:line="1" w:lineRule="atLeast"/>
        <w:ind w:firstLine="600"/>
        <w:jc w:val="both"/>
      </w:pPr>
      <w:r w:rsidRPr="00EA6F68">
        <w:rPr>
          <w:rFonts w:ascii="Times New Roman" w:hAnsi="Times New Roman"/>
          <w:color w:val="000000"/>
          <w:sz w:val="24"/>
        </w:rPr>
        <w:t>объединять части объекта (объекты) по определённому признаку;</w:t>
      </w:r>
    </w:p>
    <w:p w:rsidR="00BB6F59" w:rsidRPr="00EA6F68" w:rsidRDefault="00EA6F68">
      <w:pPr>
        <w:spacing w:after="0" w:line="1" w:lineRule="atLeast"/>
        <w:ind w:firstLine="600"/>
        <w:jc w:val="both"/>
      </w:pPr>
      <w:r w:rsidRPr="00EA6F68">
        <w:rPr>
          <w:rFonts w:ascii="Times New Roman" w:hAnsi="Times New Roman"/>
          <w:color w:val="000000"/>
          <w:sz w:val="24"/>
        </w:rPr>
        <w:t>определять существенный признак для классификации, классифицировать предложенные объекты;</w:t>
      </w:r>
    </w:p>
    <w:p w:rsidR="00BB6F59" w:rsidRPr="00EA6F68" w:rsidRDefault="00EA6F68">
      <w:pPr>
        <w:spacing w:after="0" w:line="1" w:lineRule="atLeast"/>
        <w:ind w:firstLine="600"/>
        <w:jc w:val="both"/>
      </w:pPr>
      <w:r w:rsidRPr="00EA6F68">
        <w:rPr>
          <w:rFonts w:ascii="Times New Roman" w:hAnsi="Times New Roman"/>
          <w:color w:val="000000"/>
          <w:sz w:val="24"/>
        </w:rPr>
        <w:t>находить закономерности и противоречия в рассматриваемых фактах, данных и наблюдениях на основе предложенного алгоритма;</w:t>
      </w:r>
    </w:p>
    <w:p w:rsidR="00BB6F59" w:rsidRPr="00EA6F68" w:rsidRDefault="00EA6F68">
      <w:pPr>
        <w:spacing w:after="0" w:line="1" w:lineRule="atLeast"/>
        <w:ind w:firstLine="600"/>
        <w:jc w:val="both"/>
      </w:pPr>
      <w:r w:rsidRPr="00EA6F68">
        <w:rPr>
          <w:rFonts w:ascii="Times New Roman" w:hAnsi="Times New Roman"/>
          <w:color w:val="000000"/>
          <w:sz w:val="24"/>
        </w:rPr>
        <w:t>выявлять недостаток информации для решения учебной (практической) задачи на основе предложенного алгоритма.</w:t>
      </w:r>
    </w:p>
    <w:p w:rsidR="00BB6F59" w:rsidRPr="00EA6F68" w:rsidRDefault="00EA6F68">
      <w:pPr>
        <w:spacing w:after="0" w:line="1" w:lineRule="atLeast"/>
        <w:ind w:left="120"/>
        <w:jc w:val="both"/>
      </w:pPr>
      <w:r w:rsidRPr="00EA6F68">
        <w:rPr>
          <w:rFonts w:ascii="Times New Roman" w:hAnsi="Times New Roman"/>
          <w:b/>
          <w:color w:val="000000"/>
          <w:sz w:val="24"/>
        </w:rPr>
        <w:t>Базовые исследовательские действия</w:t>
      </w:r>
      <w:r w:rsidRPr="00EA6F68">
        <w:rPr>
          <w:rFonts w:ascii="Times New Roman" w:hAnsi="Times New Roman"/>
          <w:color w:val="000000"/>
          <w:sz w:val="24"/>
        </w:rPr>
        <w:t>:</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проводить (по предложенному и самостоятельно составленному плану или выдвинутому предположению) наблюдения, несложные опыты; </w:t>
      </w:r>
    </w:p>
    <w:p w:rsidR="00BB6F59" w:rsidRPr="00EA6F68" w:rsidRDefault="00EA6F68">
      <w:pPr>
        <w:spacing w:after="0" w:line="1" w:lineRule="atLeast"/>
        <w:ind w:firstLine="600"/>
        <w:jc w:val="both"/>
      </w:pPr>
      <w:r w:rsidRPr="00EA6F68">
        <w:rPr>
          <w:rFonts w:ascii="Times New Roman" w:hAnsi="Times New Roman"/>
          <w:color w:val="000000"/>
          <w:sz w:val="24"/>
        </w:rPr>
        <w:t>проявлять интерес к экспериментам, проводимым под руководством учителя;</w:t>
      </w:r>
    </w:p>
    <w:p w:rsidR="00BB6F59" w:rsidRPr="00EA6F68" w:rsidRDefault="00EA6F68">
      <w:pPr>
        <w:spacing w:after="0" w:line="1" w:lineRule="atLeast"/>
        <w:ind w:firstLine="600"/>
        <w:jc w:val="both"/>
      </w:pPr>
      <w:r w:rsidRPr="00EA6F68">
        <w:rPr>
          <w:rFonts w:ascii="Times New Roman" w:hAnsi="Times New Roman"/>
          <w:color w:val="000000"/>
          <w:sz w:val="24"/>
        </w:rPr>
        <w:t>определять разницу между реальным и желательным состоянием объекта (ситуации) на основе предложенных вопросов;</w:t>
      </w:r>
    </w:p>
    <w:p w:rsidR="00BB6F59" w:rsidRPr="00EA6F68" w:rsidRDefault="00EA6F68">
      <w:pPr>
        <w:spacing w:after="0" w:line="1" w:lineRule="atLeast"/>
        <w:ind w:firstLine="600"/>
        <w:jc w:val="both"/>
      </w:pPr>
      <w:r w:rsidRPr="00EA6F68">
        <w:rPr>
          <w:rFonts w:ascii="Times New Roman" w:hAnsi="Times New Roman"/>
          <w:color w:val="000000"/>
          <w:sz w:val="24"/>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BB6F59" w:rsidRPr="00EA6F68" w:rsidRDefault="00EA6F68">
      <w:pPr>
        <w:spacing w:after="0" w:line="1" w:lineRule="atLeast"/>
        <w:ind w:firstLine="600"/>
        <w:jc w:val="both"/>
      </w:pPr>
      <w:r w:rsidRPr="00EA6F68">
        <w:rPr>
          <w:rFonts w:ascii="Times New Roman" w:hAnsi="Times New Roman"/>
          <w:color w:val="000000"/>
          <w:sz w:val="24"/>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другие);</w:t>
      </w:r>
    </w:p>
    <w:p w:rsidR="00BB6F59" w:rsidRPr="00EA6F68" w:rsidRDefault="00EA6F68">
      <w:pPr>
        <w:spacing w:after="0" w:line="1" w:lineRule="atLeast"/>
        <w:ind w:firstLine="600"/>
        <w:jc w:val="both"/>
      </w:pPr>
      <w:r w:rsidRPr="00EA6F68">
        <w:rPr>
          <w:rFonts w:ascii="Times New Roman" w:hAnsi="Times New Roman"/>
          <w:color w:val="000000"/>
          <w:sz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BB6F59" w:rsidRPr="00EA6F68" w:rsidRDefault="00EA6F68">
      <w:pPr>
        <w:spacing w:after="0" w:line="1" w:lineRule="atLeast"/>
        <w:ind w:firstLine="600"/>
        <w:jc w:val="both"/>
      </w:pPr>
      <w:r w:rsidRPr="00EA6F68">
        <w:rPr>
          <w:rFonts w:ascii="Times New Roman" w:hAnsi="Times New Roman"/>
          <w:color w:val="000000"/>
          <w:sz w:val="24"/>
        </w:rPr>
        <w:t>формулировать выводы и подкреплять их доказательствами на основе результатов проведённого наблюдения (опыта, измерения, исследования).</w:t>
      </w:r>
    </w:p>
    <w:p w:rsidR="00BB6F59" w:rsidRPr="00EA6F68" w:rsidRDefault="00EA6F68">
      <w:pPr>
        <w:spacing w:after="0" w:line="1" w:lineRule="atLeast"/>
        <w:ind w:left="120"/>
        <w:jc w:val="both"/>
      </w:pPr>
      <w:r w:rsidRPr="00EA6F68">
        <w:rPr>
          <w:rFonts w:ascii="Times New Roman" w:hAnsi="Times New Roman"/>
          <w:b/>
          <w:color w:val="000000"/>
          <w:sz w:val="24"/>
        </w:rPr>
        <w:t>Работа с информацией:</w:t>
      </w:r>
    </w:p>
    <w:p w:rsidR="00BB6F59" w:rsidRPr="00EA6F68" w:rsidRDefault="00EA6F68">
      <w:pPr>
        <w:spacing w:after="0" w:line="1" w:lineRule="atLeast"/>
        <w:ind w:firstLine="600"/>
        <w:jc w:val="both"/>
      </w:pPr>
      <w:r w:rsidRPr="00EA6F68">
        <w:rPr>
          <w:rFonts w:ascii="Times New Roman" w:hAnsi="Times New Roman"/>
          <w:color w:val="000000"/>
          <w:sz w:val="24"/>
        </w:rPr>
        <w:t>использовать различные источники для поиска информации, выбирать источник получения информации с учётом учебной задачи;</w:t>
      </w:r>
    </w:p>
    <w:p w:rsidR="00BB6F59" w:rsidRPr="00EA6F68" w:rsidRDefault="00EA6F68">
      <w:pPr>
        <w:spacing w:after="0" w:line="1" w:lineRule="atLeast"/>
        <w:ind w:firstLine="600"/>
        <w:jc w:val="both"/>
      </w:pPr>
      <w:r w:rsidRPr="00EA6F68">
        <w:rPr>
          <w:rFonts w:ascii="Times New Roman" w:hAnsi="Times New Roman"/>
          <w:color w:val="000000"/>
          <w:sz w:val="24"/>
        </w:rPr>
        <w:t>находить в предложенном источнике информацию, представленную в явном виде, согласно заданному алгоритму;</w:t>
      </w:r>
    </w:p>
    <w:p w:rsidR="00BB6F59" w:rsidRPr="00EA6F68" w:rsidRDefault="00EA6F68">
      <w:pPr>
        <w:spacing w:after="0" w:line="1" w:lineRule="atLeast"/>
        <w:ind w:firstLine="600"/>
        <w:jc w:val="both"/>
      </w:pPr>
      <w:r w:rsidRPr="00EA6F68">
        <w:rPr>
          <w:rFonts w:ascii="Times New Roman" w:hAnsi="Times New Roman"/>
          <w:color w:val="000000"/>
          <w:sz w:val="24"/>
        </w:rPr>
        <w:t>распознавать достоверную и недостоверную информацию самостоятельно или на основе предложенного учителем способа её проверки;</w:t>
      </w:r>
    </w:p>
    <w:p w:rsidR="00BB6F59" w:rsidRPr="00EA6F68" w:rsidRDefault="00EA6F68">
      <w:pPr>
        <w:spacing w:after="0" w:line="1" w:lineRule="atLeast"/>
        <w:ind w:firstLine="600"/>
        <w:jc w:val="both"/>
      </w:pPr>
      <w:r w:rsidRPr="00EA6F68">
        <w:rPr>
          <w:rFonts w:ascii="Times New Roman" w:hAnsi="Times New Roman"/>
          <w:color w:val="000000"/>
          <w:sz w:val="24"/>
        </w:rPr>
        <w:t>находить и использовать для решения учебных задач текстовую, графическую, аудиовизуальную информацию;</w:t>
      </w:r>
    </w:p>
    <w:p w:rsidR="00BB6F59" w:rsidRPr="00EA6F68" w:rsidRDefault="00EA6F68">
      <w:pPr>
        <w:spacing w:after="0" w:line="1" w:lineRule="atLeast"/>
        <w:ind w:firstLine="600"/>
        <w:jc w:val="both"/>
      </w:pPr>
      <w:r w:rsidRPr="00EA6F68">
        <w:rPr>
          <w:rFonts w:ascii="Times New Roman" w:hAnsi="Times New Roman"/>
          <w:color w:val="000000"/>
          <w:sz w:val="24"/>
        </w:rPr>
        <w:t>читать и интерпретировать графически представленную информацию: схему, таблицу, иллюстрацию;</w:t>
      </w:r>
    </w:p>
    <w:p w:rsidR="00BB6F59" w:rsidRPr="00EA6F68" w:rsidRDefault="00EA6F68">
      <w:pPr>
        <w:spacing w:after="0" w:line="1" w:lineRule="atLeast"/>
        <w:ind w:firstLine="600"/>
        <w:jc w:val="both"/>
      </w:pPr>
      <w:r w:rsidRPr="00EA6F68">
        <w:rPr>
          <w:rFonts w:ascii="Times New Roman" w:hAnsi="Times New Roman"/>
          <w:color w:val="000000"/>
          <w:sz w:val="24"/>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BB6F59" w:rsidRPr="00EA6F68" w:rsidRDefault="00EA6F68">
      <w:pPr>
        <w:spacing w:after="0" w:line="1" w:lineRule="atLeast"/>
        <w:ind w:firstLine="600"/>
        <w:jc w:val="both"/>
      </w:pPr>
      <w:r w:rsidRPr="00EA6F68">
        <w:rPr>
          <w:rFonts w:ascii="Times New Roman" w:hAnsi="Times New Roman"/>
          <w:color w:val="000000"/>
          <w:sz w:val="24"/>
        </w:rPr>
        <w:t>анализировать и создавать текстовую, видео-, графическую, звуковую информацию в соответствии с учебной задачей;</w:t>
      </w:r>
    </w:p>
    <w:p w:rsidR="00BB6F59" w:rsidRPr="00EA6F68" w:rsidRDefault="00EA6F68">
      <w:pPr>
        <w:spacing w:after="0" w:line="1" w:lineRule="atLeast"/>
        <w:ind w:firstLine="600"/>
        <w:jc w:val="both"/>
      </w:pPr>
      <w:r w:rsidRPr="00EA6F68">
        <w:rPr>
          <w:rFonts w:ascii="Times New Roman" w:hAnsi="Times New Roman"/>
          <w:color w:val="000000"/>
          <w:sz w:val="24"/>
        </w:rPr>
        <w:t>фиксировать полученные результаты в текстовой форме (отчёт, выступление, высказывание) и графическом виде (рисунок, схема, диаграмма).</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Коммуникативные универсальные учебные действия</w:t>
      </w:r>
    </w:p>
    <w:p w:rsidR="00BB6F59" w:rsidRPr="00EA6F68" w:rsidRDefault="00EA6F68">
      <w:pPr>
        <w:spacing w:after="0" w:line="1" w:lineRule="atLeast"/>
        <w:ind w:left="120"/>
        <w:jc w:val="both"/>
      </w:pPr>
      <w:r w:rsidRPr="00EA6F68">
        <w:rPr>
          <w:rFonts w:ascii="Times New Roman" w:hAnsi="Times New Roman"/>
          <w:b/>
          <w:color w:val="000000"/>
          <w:sz w:val="24"/>
        </w:rPr>
        <w:t>Общение:</w:t>
      </w:r>
    </w:p>
    <w:p w:rsidR="00BB6F59" w:rsidRPr="00EA6F68" w:rsidRDefault="00EA6F68">
      <w:pPr>
        <w:spacing w:after="0" w:line="1" w:lineRule="atLeast"/>
        <w:ind w:firstLine="600"/>
        <w:jc w:val="both"/>
      </w:pPr>
      <w:r w:rsidRPr="00EA6F68">
        <w:rPr>
          <w:rFonts w:ascii="Times New Roman" w:hAnsi="Times New Roman"/>
          <w:color w:val="000000"/>
          <w:sz w:val="24"/>
        </w:rPr>
        <w:t>в процессе диалогов задавать вопросы, высказывать суждения, оценивать выступления участников;</w:t>
      </w:r>
    </w:p>
    <w:p w:rsidR="00BB6F59" w:rsidRPr="00EA6F68" w:rsidRDefault="00EA6F68">
      <w:pPr>
        <w:spacing w:after="0" w:line="1" w:lineRule="atLeast"/>
        <w:ind w:firstLine="600"/>
        <w:jc w:val="both"/>
      </w:pPr>
      <w:r w:rsidRPr="00EA6F68">
        <w:rPr>
          <w:rFonts w:ascii="Times New Roman" w:hAnsi="Times New Roman"/>
          <w:color w:val="000000"/>
          <w:sz w:val="24"/>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BB6F59" w:rsidRPr="00EA6F68" w:rsidRDefault="00EA6F68">
      <w:pPr>
        <w:spacing w:after="0" w:line="1" w:lineRule="atLeast"/>
        <w:ind w:firstLine="600"/>
        <w:jc w:val="both"/>
      </w:pPr>
      <w:r w:rsidRPr="00EA6F68">
        <w:rPr>
          <w:rFonts w:ascii="Times New Roman" w:hAnsi="Times New Roman"/>
          <w:color w:val="000000"/>
          <w:sz w:val="24"/>
        </w:rPr>
        <w:t>соблюдать правила ведения диалога и дискуссии; проявлять уважительное отношение к собеседнику;</w:t>
      </w:r>
    </w:p>
    <w:p w:rsidR="00BB6F59" w:rsidRPr="00EA6F68" w:rsidRDefault="00EA6F68">
      <w:pPr>
        <w:spacing w:after="0" w:line="1" w:lineRule="atLeast"/>
        <w:ind w:firstLine="600"/>
        <w:jc w:val="both"/>
      </w:pPr>
      <w:r w:rsidRPr="00EA6F68">
        <w:rPr>
          <w:rFonts w:ascii="Times New Roman" w:hAnsi="Times New Roman"/>
          <w:color w:val="000000"/>
          <w:sz w:val="24"/>
        </w:rPr>
        <w:t>использовать смысловое чтение для определения темы, главной мысли текста о природе, социальной жизни, взаимоотношениях и поступках людей;</w:t>
      </w:r>
    </w:p>
    <w:p w:rsidR="00BB6F59" w:rsidRPr="00EA6F68" w:rsidRDefault="00EA6F68">
      <w:pPr>
        <w:spacing w:after="0" w:line="1" w:lineRule="atLeast"/>
        <w:ind w:firstLine="600"/>
        <w:jc w:val="both"/>
      </w:pPr>
      <w:r w:rsidRPr="00EA6F68">
        <w:rPr>
          <w:rFonts w:ascii="Times New Roman" w:hAnsi="Times New Roman"/>
          <w:color w:val="000000"/>
          <w:sz w:val="24"/>
        </w:rPr>
        <w:t>создавать устные и письменные тексты (описание, рассуждение, повествование);</w:t>
      </w:r>
    </w:p>
    <w:p w:rsidR="00BB6F59" w:rsidRPr="00EA6F68" w:rsidRDefault="00EA6F68">
      <w:pPr>
        <w:spacing w:after="0" w:line="1" w:lineRule="atLeast"/>
        <w:ind w:firstLine="600"/>
        <w:jc w:val="both"/>
      </w:pPr>
      <w:r w:rsidRPr="00EA6F68">
        <w:rPr>
          <w:rFonts w:ascii="Times New Roman" w:hAnsi="Times New Roman"/>
          <w:color w:val="000000"/>
          <w:sz w:val="24"/>
        </w:rPr>
        <w:t>конструировать обобщения и выводы на основе полученных результатов наблюдений и опытной работы, подкреплять их доказательствами;</w:t>
      </w:r>
    </w:p>
    <w:p w:rsidR="00BB6F59" w:rsidRPr="00EA6F68" w:rsidRDefault="00EA6F68">
      <w:pPr>
        <w:spacing w:after="0" w:line="1" w:lineRule="atLeast"/>
        <w:ind w:firstLine="600"/>
        <w:jc w:val="both"/>
      </w:pPr>
      <w:r w:rsidRPr="00EA6F68">
        <w:rPr>
          <w:rFonts w:ascii="Times New Roman" w:hAnsi="Times New Roman"/>
          <w:color w:val="000000"/>
          <w:sz w:val="24"/>
        </w:rPr>
        <w:t>находить ошибки и восстанавливать деформированный текст об изученных объектах и явлениях природы, событиях социальной жизни;</w:t>
      </w:r>
    </w:p>
    <w:p w:rsidR="00BB6F59" w:rsidRPr="00EA6F68" w:rsidRDefault="00EA6F68">
      <w:pPr>
        <w:spacing w:after="0" w:line="1" w:lineRule="atLeast"/>
        <w:ind w:firstLine="600"/>
        <w:jc w:val="both"/>
      </w:pPr>
      <w:r w:rsidRPr="00EA6F68">
        <w:rPr>
          <w:rFonts w:ascii="Times New Roman" w:hAnsi="Times New Roman"/>
          <w:color w:val="000000"/>
          <w:sz w:val="24"/>
        </w:rPr>
        <w:t>подготавливать небольшие публичные выступления с возможной презентацией (текст, рисунки, фото, плакаты и другие) к тексту выступления.</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Регулятивные универсальные учебные действия</w:t>
      </w:r>
    </w:p>
    <w:p w:rsidR="00BB6F59" w:rsidRPr="00EA6F68" w:rsidRDefault="00EA6F68">
      <w:pPr>
        <w:spacing w:after="0" w:line="1" w:lineRule="atLeast"/>
        <w:ind w:left="120"/>
        <w:jc w:val="both"/>
      </w:pPr>
      <w:r w:rsidRPr="00EA6F68">
        <w:rPr>
          <w:rFonts w:ascii="Times New Roman" w:hAnsi="Times New Roman"/>
          <w:b/>
          <w:color w:val="000000"/>
          <w:sz w:val="24"/>
        </w:rPr>
        <w:t>Самоорганизация:</w:t>
      </w:r>
    </w:p>
    <w:p w:rsidR="00BB6F59" w:rsidRPr="00EA6F68" w:rsidRDefault="00EA6F68">
      <w:pPr>
        <w:spacing w:after="0" w:line="1" w:lineRule="atLeast"/>
        <w:ind w:firstLine="600"/>
        <w:jc w:val="both"/>
      </w:pPr>
      <w:r w:rsidRPr="00EA6F68">
        <w:rPr>
          <w:rFonts w:ascii="Times New Roman" w:hAnsi="Times New Roman"/>
          <w:color w:val="000000"/>
          <w:sz w:val="24"/>
        </w:rPr>
        <w:t>планировать самостоятельно или с помощью учителя действия по решению учебной задачи;</w:t>
      </w:r>
    </w:p>
    <w:p w:rsidR="00BB6F59" w:rsidRPr="00EA6F68" w:rsidRDefault="00EA6F68">
      <w:pPr>
        <w:spacing w:after="0" w:line="1" w:lineRule="atLeast"/>
        <w:ind w:firstLine="600"/>
        <w:jc w:val="both"/>
      </w:pPr>
      <w:r w:rsidRPr="00EA6F68">
        <w:rPr>
          <w:rFonts w:ascii="Times New Roman" w:hAnsi="Times New Roman"/>
          <w:color w:val="000000"/>
          <w:sz w:val="24"/>
        </w:rPr>
        <w:t>выстраивать последовательность выбранных действий и операций.</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Самоконтроль и самооценка:</w:t>
      </w:r>
    </w:p>
    <w:p w:rsidR="00BB6F59" w:rsidRPr="00EA6F68" w:rsidRDefault="00EA6F68">
      <w:pPr>
        <w:spacing w:after="0" w:line="1" w:lineRule="atLeast"/>
        <w:ind w:firstLine="600"/>
        <w:jc w:val="both"/>
      </w:pPr>
      <w:r w:rsidRPr="00EA6F68">
        <w:rPr>
          <w:rFonts w:ascii="Times New Roman" w:hAnsi="Times New Roman"/>
          <w:color w:val="000000"/>
          <w:sz w:val="24"/>
        </w:rPr>
        <w:t>осуществлять контроль процесса и результата своей деятельности;</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находить ошибки в своей работе и устанавливать их причины; </w:t>
      </w:r>
    </w:p>
    <w:p w:rsidR="00BB6F59" w:rsidRPr="00EA6F68" w:rsidRDefault="00EA6F68">
      <w:pPr>
        <w:spacing w:after="0" w:line="1" w:lineRule="atLeast"/>
        <w:ind w:firstLine="600"/>
        <w:jc w:val="both"/>
      </w:pPr>
      <w:r w:rsidRPr="00EA6F68">
        <w:rPr>
          <w:rFonts w:ascii="Times New Roman" w:hAnsi="Times New Roman"/>
          <w:color w:val="000000"/>
          <w:sz w:val="24"/>
        </w:rPr>
        <w:t>корректировать свои действия при необходимости (с небольшой помощью учителя);</w:t>
      </w:r>
    </w:p>
    <w:p w:rsidR="00BB6F59" w:rsidRPr="00EA6F68" w:rsidRDefault="00EA6F68">
      <w:pPr>
        <w:spacing w:after="0" w:line="1" w:lineRule="atLeast"/>
        <w:ind w:firstLine="600"/>
        <w:jc w:val="both"/>
      </w:pPr>
      <w:r w:rsidRPr="00EA6F68">
        <w:rPr>
          <w:rFonts w:ascii="Times New Roman" w:hAnsi="Times New Roman"/>
          <w:color w:val="000000"/>
          <w:sz w:val="24"/>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BB6F59" w:rsidRPr="00EA6F68" w:rsidRDefault="00EA6F68">
      <w:pPr>
        <w:spacing w:after="0" w:line="1" w:lineRule="atLeast"/>
        <w:ind w:firstLine="600"/>
        <w:jc w:val="both"/>
      </w:pPr>
      <w:r w:rsidRPr="00EA6F68">
        <w:rPr>
          <w:rFonts w:ascii="Times New Roman" w:hAnsi="Times New Roman"/>
          <w:color w:val="000000"/>
          <w:sz w:val="24"/>
        </w:rPr>
        <w:t>объективно оценивать результаты своей деятельности, соотносить свою оценку с оценкой учителя;</w:t>
      </w:r>
    </w:p>
    <w:p w:rsidR="00BB6F59" w:rsidRPr="00EA6F68" w:rsidRDefault="00EA6F68">
      <w:pPr>
        <w:spacing w:after="0" w:line="1" w:lineRule="atLeast"/>
        <w:ind w:firstLine="600"/>
        <w:jc w:val="both"/>
      </w:pPr>
      <w:r w:rsidRPr="00EA6F68">
        <w:rPr>
          <w:rFonts w:ascii="Times New Roman" w:hAnsi="Times New Roman"/>
          <w:color w:val="000000"/>
          <w:spacing w:val="-4"/>
          <w:sz w:val="24"/>
        </w:rPr>
        <w:t>оценивать целесообразность выбранных способов действия, при необходимости</w:t>
      </w:r>
      <w:r w:rsidRPr="00EA6F68">
        <w:rPr>
          <w:rFonts w:ascii="Times New Roman" w:hAnsi="Times New Roman"/>
          <w:color w:val="000000"/>
          <w:sz w:val="24"/>
        </w:rPr>
        <w:t xml:space="preserve"> корректировать их.</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Совместная деятельность:</w:t>
      </w:r>
    </w:p>
    <w:p w:rsidR="00BB6F59" w:rsidRPr="00EA6F68" w:rsidRDefault="00EA6F68">
      <w:pPr>
        <w:spacing w:after="0" w:line="1" w:lineRule="atLeast"/>
        <w:ind w:firstLine="600"/>
        <w:jc w:val="both"/>
      </w:pPr>
      <w:r w:rsidRPr="00EA6F68">
        <w:rPr>
          <w:rFonts w:ascii="Times New Roman" w:hAnsi="Times New Roman"/>
          <w:color w:val="000000"/>
          <w:sz w:val="24"/>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BB6F59" w:rsidRPr="00EA6F68" w:rsidRDefault="00EA6F68">
      <w:pPr>
        <w:spacing w:after="0" w:line="1" w:lineRule="atLeast"/>
        <w:ind w:firstLine="600"/>
        <w:jc w:val="both"/>
      </w:pPr>
      <w:r w:rsidRPr="00EA6F68">
        <w:rPr>
          <w:rFonts w:ascii="Times New Roman" w:hAnsi="Times New Roman"/>
          <w:color w:val="000000"/>
          <w:sz w:val="24"/>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BB6F59" w:rsidRPr="00EA6F68" w:rsidRDefault="00EA6F68">
      <w:pPr>
        <w:spacing w:after="0" w:line="1" w:lineRule="atLeast"/>
        <w:ind w:firstLine="600"/>
        <w:jc w:val="both"/>
      </w:pPr>
      <w:r w:rsidRPr="00EA6F68">
        <w:rPr>
          <w:rFonts w:ascii="Times New Roman" w:hAnsi="Times New Roman"/>
          <w:color w:val="000000"/>
          <w:sz w:val="24"/>
        </w:rPr>
        <w:t>проявлять готовность руководить, выполнять поручения, подчиняться;</w:t>
      </w:r>
    </w:p>
    <w:p w:rsidR="00BB6F59" w:rsidRPr="00EA6F68" w:rsidRDefault="00EA6F68">
      <w:pPr>
        <w:spacing w:after="0" w:line="1" w:lineRule="atLeast"/>
        <w:ind w:firstLine="600"/>
        <w:jc w:val="both"/>
      </w:pPr>
      <w:r w:rsidRPr="00EA6F68">
        <w:rPr>
          <w:rFonts w:ascii="Times New Roman" w:hAnsi="Times New Roman"/>
          <w:color w:val="000000"/>
          <w:sz w:val="24"/>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BB6F59" w:rsidRPr="00EA6F68" w:rsidRDefault="00EA6F68">
      <w:pPr>
        <w:spacing w:after="0" w:line="1" w:lineRule="atLeast"/>
        <w:ind w:firstLine="600"/>
        <w:jc w:val="both"/>
      </w:pPr>
      <w:r w:rsidRPr="00EA6F68">
        <w:rPr>
          <w:rFonts w:ascii="Times New Roman" w:hAnsi="Times New Roman"/>
          <w:color w:val="000000"/>
          <w:sz w:val="24"/>
        </w:rPr>
        <w:t>ответственно выполнять свою часть работы.</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ПРЕДМЕТНЫЕ РЕЗУЛЬТАТЫ</w:t>
      </w:r>
    </w:p>
    <w:p w:rsidR="00BB6F59" w:rsidRPr="00EA6F68" w:rsidRDefault="00EA6F68">
      <w:pPr>
        <w:spacing w:after="0" w:line="1" w:lineRule="atLeast"/>
        <w:ind w:firstLine="600"/>
        <w:jc w:val="both"/>
      </w:pPr>
      <w:r w:rsidRPr="00EA6F68">
        <w:rPr>
          <w:rFonts w:ascii="Times New Roman" w:hAnsi="Times New Roman"/>
          <w:color w:val="000000"/>
          <w:sz w:val="24"/>
        </w:rPr>
        <w:t>К концу обучения в</w:t>
      </w:r>
      <w:r w:rsidRPr="00EA6F68">
        <w:rPr>
          <w:rFonts w:ascii="Times New Roman" w:hAnsi="Times New Roman"/>
          <w:b/>
          <w:color w:val="000000"/>
          <w:sz w:val="24"/>
        </w:rPr>
        <w:t xml:space="preserve"> 1 классе</w:t>
      </w:r>
      <w:r w:rsidRPr="00EA6F68">
        <w:rPr>
          <w:rFonts w:ascii="Times New Roman" w:hAnsi="Times New Roman"/>
          <w:color w:val="000000"/>
          <w:sz w:val="24"/>
        </w:rPr>
        <w:t xml:space="preserve"> обучающийся научится:</w:t>
      </w:r>
    </w:p>
    <w:p w:rsidR="00BB6F59" w:rsidRPr="00EA6F68" w:rsidRDefault="00EA6F68">
      <w:pPr>
        <w:spacing w:after="0" w:line="1" w:lineRule="atLeast"/>
        <w:ind w:firstLine="600"/>
        <w:jc w:val="both"/>
      </w:pPr>
      <w:r w:rsidRPr="00EA6F68">
        <w:rPr>
          <w:rFonts w:ascii="Times New Roman" w:hAnsi="Times New Roman"/>
          <w:color w:val="000000"/>
          <w:sz w:val="24"/>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BB6F59" w:rsidRPr="00EA6F68" w:rsidRDefault="00EA6F68">
      <w:pPr>
        <w:spacing w:after="0" w:line="1" w:lineRule="atLeast"/>
        <w:ind w:firstLine="600"/>
        <w:jc w:val="both"/>
      </w:pPr>
      <w:r w:rsidRPr="00EA6F68">
        <w:rPr>
          <w:rFonts w:ascii="Times New Roman" w:hAnsi="Times New Roman"/>
          <w:color w:val="000000"/>
          <w:sz w:val="24"/>
        </w:rPr>
        <w:t>воспроизводить название своего населённого пункта, региона, страны;</w:t>
      </w:r>
    </w:p>
    <w:p w:rsidR="00BB6F59" w:rsidRPr="00EA6F68" w:rsidRDefault="00EA6F68">
      <w:pPr>
        <w:spacing w:after="0" w:line="1" w:lineRule="atLeast"/>
        <w:ind w:firstLine="600"/>
        <w:jc w:val="both"/>
      </w:pPr>
      <w:r w:rsidRPr="00EA6F68">
        <w:rPr>
          <w:rFonts w:ascii="Times New Roman" w:hAnsi="Times New Roman"/>
          <w:color w:val="000000"/>
          <w:sz w:val="24"/>
        </w:rPr>
        <w:lastRenderedPageBreak/>
        <w:t>приводить примеры культурных объектов родного края, школьных традиций и праздников, традиций и ценностей своей семьи, профессий;</w:t>
      </w:r>
    </w:p>
    <w:p w:rsidR="00BB6F59" w:rsidRPr="00EA6F68" w:rsidRDefault="00EA6F68">
      <w:pPr>
        <w:spacing w:after="0" w:line="1" w:lineRule="atLeast"/>
        <w:ind w:firstLine="600"/>
        <w:jc w:val="both"/>
      </w:pPr>
      <w:r w:rsidRPr="00EA6F68">
        <w:rPr>
          <w:rFonts w:ascii="Times New Roman" w:hAnsi="Times New Roman"/>
          <w:color w:val="000000"/>
          <w:sz w:val="24"/>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BB6F59" w:rsidRPr="00EA6F68" w:rsidRDefault="00EA6F68">
      <w:pPr>
        <w:spacing w:after="0" w:line="1" w:lineRule="atLeast"/>
        <w:ind w:firstLine="600"/>
        <w:jc w:val="both"/>
      </w:pPr>
      <w:r w:rsidRPr="00EA6F68">
        <w:rPr>
          <w:rFonts w:ascii="Times New Roman" w:hAnsi="Times New Roman"/>
          <w:color w:val="000000"/>
          <w:sz w:val="24"/>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BB6F59" w:rsidRPr="00EA6F68" w:rsidRDefault="00EA6F68">
      <w:pPr>
        <w:spacing w:after="0" w:line="1" w:lineRule="atLeast"/>
        <w:ind w:firstLine="600"/>
        <w:jc w:val="both"/>
      </w:pPr>
      <w:r w:rsidRPr="00EA6F68">
        <w:rPr>
          <w:rFonts w:ascii="Times New Roman" w:hAnsi="Times New Roman"/>
          <w:color w:val="000000"/>
          <w:sz w:val="24"/>
        </w:rPr>
        <w:t>применять правила ухода за комнатными растениями и домашними животными;</w:t>
      </w:r>
    </w:p>
    <w:p w:rsidR="00BB6F59" w:rsidRPr="00EA6F68" w:rsidRDefault="00EA6F68">
      <w:pPr>
        <w:spacing w:after="0" w:line="1" w:lineRule="atLeast"/>
        <w:ind w:firstLine="600"/>
        <w:jc w:val="both"/>
      </w:pPr>
      <w:r w:rsidRPr="00EA6F68">
        <w:rPr>
          <w:rFonts w:ascii="Times New Roman" w:hAnsi="Times New Roman"/>
          <w:color w:val="000000"/>
          <w:sz w:val="24"/>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BB6F59" w:rsidRPr="00EA6F68" w:rsidRDefault="00EA6F68">
      <w:pPr>
        <w:spacing w:after="0" w:line="1" w:lineRule="atLeast"/>
        <w:ind w:firstLine="600"/>
        <w:jc w:val="both"/>
      </w:pPr>
      <w:r w:rsidRPr="00EA6F68">
        <w:rPr>
          <w:rFonts w:ascii="Times New Roman" w:hAnsi="Times New Roman"/>
          <w:color w:val="000000"/>
          <w:sz w:val="24"/>
        </w:rPr>
        <w:t>использовать для ответов на вопросы небольшие тексты о природе и обществе;</w:t>
      </w:r>
    </w:p>
    <w:p w:rsidR="00BB6F59" w:rsidRPr="00EA6F68" w:rsidRDefault="00EA6F68">
      <w:pPr>
        <w:spacing w:after="0" w:line="1" w:lineRule="atLeast"/>
        <w:ind w:firstLine="600"/>
        <w:jc w:val="both"/>
      </w:pPr>
      <w:r w:rsidRPr="00EA6F68">
        <w:rPr>
          <w:rFonts w:ascii="Times New Roman" w:hAnsi="Times New Roman"/>
          <w:color w:val="000000"/>
          <w:sz w:val="24"/>
        </w:rPr>
        <w:t>оценивать ситуации, раскрывающие положительное и негативное отношение к природе; правила поведения в быту, в общественных местах;</w:t>
      </w:r>
    </w:p>
    <w:p w:rsidR="00BB6F59" w:rsidRPr="00EA6F68" w:rsidRDefault="00EA6F68">
      <w:pPr>
        <w:spacing w:after="0" w:line="1" w:lineRule="atLeast"/>
        <w:ind w:firstLine="600"/>
        <w:jc w:val="both"/>
      </w:pPr>
      <w:r w:rsidRPr="00EA6F68">
        <w:rPr>
          <w:rFonts w:ascii="Times New Roman" w:hAnsi="Times New Roman"/>
          <w:color w:val="000000"/>
          <w:sz w:val="24"/>
        </w:rP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BB6F59" w:rsidRPr="00EA6F68" w:rsidRDefault="00EA6F68">
      <w:pPr>
        <w:spacing w:after="0" w:line="1" w:lineRule="atLeast"/>
        <w:ind w:firstLine="600"/>
        <w:jc w:val="both"/>
      </w:pPr>
      <w:r w:rsidRPr="00EA6F68">
        <w:rPr>
          <w:rFonts w:ascii="Times New Roman" w:hAnsi="Times New Roman"/>
          <w:color w:val="000000"/>
          <w:sz w:val="24"/>
        </w:rPr>
        <w:t>соблюдать правила использования электронных средств, оснащенных экраном;</w:t>
      </w:r>
    </w:p>
    <w:p w:rsidR="00BB6F59" w:rsidRPr="00EA6F68" w:rsidRDefault="00EA6F68">
      <w:pPr>
        <w:spacing w:after="0" w:line="1" w:lineRule="atLeast"/>
        <w:ind w:firstLine="600"/>
        <w:jc w:val="both"/>
      </w:pPr>
      <w:r w:rsidRPr="00EA6F68">
        <w:rPr>
          <w:rFonts w:ascii="Times New Roman" w:hAnsi="Times New Roman"/>
          <w:color w:val="000000"/>
          <w:sz w:val="24"/>
        </w:rPr>
        <w:t>соблюдать правила здорового питания и личной гигиены;</w:t>
      </w:r>
    </w:p>
    <w:p w:rsidR="00BB6F59" w:rsidRPr="00EA6F68" w:rsidRDefault="00EA6F68">
      <w:pPr>
        <w:spacing w:after="0" w:line="1" w:lineRule="atLeast"/>
        <w:ind w:firstLine="600"/>
        <w:jc w:val="both"/>
      </w:pPr>
      <w:r w:rsidRPr="00EA6F68">
        <w:rPr>
          <w:rFonts w:ascii="Times New Roman" w:hAnsi="Times New Roman"/>
          <w:color w:val="000000"/>
          <w:sz w:val="24"/>
        </w:rPr>
        <w:t>соблюдать правила безопасного поведения пешехода;</w:t>
      </w:r>
    </w:p>
    <w:p w:rsidR="00BB6F59" w:rsidRPr="00EA6F68" w:rsidRDefault="00EA6F68">
      <w:pPr>
        <w:spacing w:after="0" w:line="1" w:lineRule="atLeast"/>
        <w:ind w:firstLine="600"/>
        <w:jc w:val="both"/>
      </w:pPr>
      <w:r w:rsidRPr="00EA6F68">
        <w:rPr>
          <w:rFonts w:ascii="Times New Roman" w:hAnsi="Times New Roman"/>
          <w:color w:val="000000"/>
          <w:sz w:val="24"/>
        </w:rPr>
        <w:t>соблюдать правила безопасного поведения в природе;</w:t>
      </w:r>
    </w:p>
    <w:p w:rsidR="00BB6F59" w:rsidRPr="00EA6F68" w:rsidRDefault="00EA6F68">
      <w:pPr>
        <w:spacing w:after="0" w:line="1" w:lineRule="atLeast"/>
        <w:ind w:firstLine="600"/>
        <w:jc w:val="both"/>
      </w:pPr>
      <w:r w:rsidRPr="00EA6F68">
        <w:rPr>
          <w:rFonts w:ascii="Times New Roman" w:hAnsi="Times New Roman"/>
          <w:color w:val="000000"/>
          <w:sz w:val="24"/>
        </w:rPr>
        <w:t>с помощью взрослых (учителя, родителей) пользоваться электронным дневником и электронными образовательными и информационными ресурсами.</w:t>
      </w:r>
    </w:p>
    <w:p w:rsidR="00BB6F59" w:rsidRPr="00EA6F68" w:rsidRDefault="00EA6F68">
      <w:pPr>
        <w:spacing w:after="0" w:line="1" w:lineRule="atLeast"/>
        <w:ind w:firstLine="600"/>
        <w:jc w:val="both"/>
      </w:pPr>
      <w:r w:rsidRPr="00EA6F68">
        <w:rPr>
          <w:rFonts w:ascii="Times New Roman" w:hAnsi="Times New Roman"/>
          <w:color w:val="000000"/>
          <w:sz w:val="24"/>
        </w:rPr>
        <w:t>К концу обучения во</w:t>
      </w:r>
      <w:r w:rsidRPr="00EA6F68">
        <w:rPr>
          <w:rFonts w:ascii="Times New Roman" w:hAnsi="Times New Roman"/>
          <w:b/>
          <w:color w:val="000000"/>
          <w:sz w:val="24"/>
        </w:rPr>
        <w:t xml:space="preserve"> 2 классе</w:t>
      </w:r>
      <w:r w:rsidRPr="00EA6F68">
        <w:rPr>
          <w:rFonts w:ascii="Times New Roman" w:hAnsi="Times New Roman"/>
          <w:color w:val="000000"/>
          <w:sz w:val="24"/>
        </w:rPr>
        <w:t xml:space="preserve"> обучающийся научится:</w:t>
      </w:r>
    </w:p>
    <w:p w:rsidR="00BB6F59" w:rsidRPr="00EA6F68" w:rsidRDefault="00EA6F68">
      <w:pPr>
        <w:spacing w:after="0" w:line="1" w:lineRule="atLeast"/>
        <w:ind w:firstLine="600"/>
        <w:jc w:val="both"/>
      </w:pPr>
      <w:r w:rsidRPr="00EA6F68">
        <w:rPr>
          <w:rFonts w:ascii="Times New Roman" w:hAnsi="Times New Roman"/>
          <w:color w:val="000000"/>
          <w:sz w:val="24"/>
        </w:rPr>
        <w:t>находить Россию на карте мира, на карте России – Москву, свой регион и его главный город;</w:t>
      </w:r>
    </w:p>
    <w:p w:rsidR="00BB6F59" w:rsidRPr="00EA6F68" w:rsidRDefault="00EA6F68">
      <w:pPr>
        <w:spacing w:after="0" w:line="1" w:lineRule="atLeast"/>
        <w:ind w:firstLine="600"/>
        <w:jc w:val="both"/>
      </w:pPr>
      <w:r w:rsidRPr="00EA6F68">
        <w:rPr>
          <w:rFonts w:ascii="Times New Roman" w:hAnsi="Times New Roman"/>
          <w:color w:val="000000"/>
          <w:sz w:val="24"/>
        </w:rPr>
        <w:t>узнавать государственную символику Российской Федерации (гимн, герб, флаг) и своего региона;</w:t>
      </w:r>
    </w:p>
    <w:p w:rsidR="00BB6F59" w:rsidRPr="00EA6F68" w:rsidRDefault="00EA6F68">
      <w:pPr>
        <w:spacing w:after="0" w:line="1" w:lineRule="atLeast"/>
        <w:ind w:firstLine="600"/>
        <w:jc w:val="both"/>
      </w:pPr>
      <w:r w:rsidRPr="00EA6F68">
        <w:rPr>
          <w:rFonts w:ascii="Times New Roman" w:hAnsi="Times New Roman"/>
          <w:color w:val="000000"/>
          <w:sz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BB6F59" w:rsidRPr="00EA6F68" w:rsidRDefault="00EA6F68">
      <w:pPr>
        <w:spacing w:after="0" w:line="1" w:lineRule="atLeast"/>
        <w:ind w:firstLine="600"/>
        <w:jc w:val="both"/>
      </w:pPr>
      <w:r w:rsidRPr="00EA6F68">
        <w:rPr>
          <w:rFonts w:ascii="Times New Roman" w:hAnsi="Times New Roman"/>
          <w:color w:val="000000"/>
          <w:sz w:val="24"/>
        </w:rPr>
        <w:t>распознавать изученные объекты окружающего мира по их описанию, рисункам и фотографиям, различать их в окружающем мире;</w:t>
      </w:r>
    </w:p>
    <w:p w:rsidR="00BB6F59" w:rsidRPr="00EA6F68" w:rsidRDefault="00EA6F68">
      <w:pPr>
        <w:spacing w:after="0" w:line="1" w:lineRule="atLeast"/>
        <w:ind w:firstLine="600"/>
        <w:jc w:val="both"/>
      </w:pPr>
      <w:r w:rsidRPr="00EA6F68">
        <w:rPr>
          <w:rFonts w:ascii="Times New Roman" w:hAnsi="Times New Roman"/>
          <w:color w:val="000000"/>
          <w:sz w:val="24"/>
        </w:rPr>
        <w:t>приводить примеры изученных традиций, обычаев и праздников народов родного края;</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важных событий прошлого и настоящего родного края; </w:t>
      </w:r>
    </w:p>
    <w:p w:rsidR="00BB6F59" w:rsidRPr="00EA6F68" w:rsidRDefault="00EA6F68">
      <w:pPr>
        <w:spacing w:after="0" w:line="1" w:lineRule="atLeast"/>
        <w:ind w:firstLine="600"/>
        <w:jc w:val="both"/>
      </w:pPr>
      <w:r w:rsidRPr="00EA6F68">
        <w:rPr>
          <w:rFonts w:ascii="Times New Roman" w:hAnsi="Times New Roman"/>
          <w:color w:val="000000"/>
          <w:sz w:val="24"/>
        </w:rPr>
        <w:t>трудовой деятельности и профессий жителей родного края;</w:t>
      </w:r>
    </w:p>
    <w:p w:rsidR="00BB6F59" w:rsidRPr="00EA6F68" w:rsidRDefault="00EA6F68">
      <w:pPr>
        <w:spacing w:after="0" w:line="1" w:lineRule="atLeast"/>
        <w:ind w:firstLine="600"/>
        <w:jc w:val="both"/>
      </w:pPr>
      <w:r w:rsidRPr="00EA6F68">
        <w:rPr>
          <w:rFonts w:ascii="Times New Roman" w:hAnsi="Times New Roman"/>
          <w:color w:val="000000"/>
          <w:sz w:val="24"/>
        </w:rPr>
        <w:t>проводить, соблюдая правила безопасного труда, несложные наблюдения и опыты с природными объектами, измерения;</w:t>
      </w:r>
    </w:p>
    <w:p w:rsidR="00BB6F59" w:rsidRPr="00EA6F68" w:rsidRDefault="00EA6F68">
      <w:pPr>
        <w:spacing w:after="0" w:line="1" w:lineRule="atLeast"/>
        <w:ind w:firstLine="600"/>
        <w:jc w:val="both"/>
      </w:pPr>
      <w:r w:rsidRPr="00EA6F68">
        <w:rPr>
          <w:rFonts w:ascii="Times New Roman" w:hAnsi="Times New Roman"/>
          <w:color w:val="000000"/>
          <w:sz w:val="24"/>
        </w:rPr>
        <w:t>приводить примеры изученных взаимосвязей в природе, примеры, иллюстрирующие значение природы в жизни человека;</w:t>
      </w:r>
    </w:p>
    <w:p w:rsidR="00BB6F59" w:rsidRPr="00EA6F68" w:rsidRDefault="00EA6F68">
      <w:pPr>
        <w:spacing w:after="0" w:line="1" w:lineRule="atLeast"/>
        <w:ind w:firstLine="600"/>
        <w:jc w:val="both"/>
      </w:pPr>
      <w:r w:rsidRPr="00EA6F68">
        <w:rPr>
          <w:rFonts w:ascii="Times New Roman" w:hAnsi="Times New Roman"/>
          <w:color w:val="000000"/>
          <w:sz w:val="24"/>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BB6F59" w:rsidRPr="00EA6F68" w:rsidRDefault="00EA6F68">
      <w:pPr>
        <w:spacing w:after="0" w:line="1" w:lineRule="atLeast"/>
        <w:ind w:firstLine="600"/>
        <w:jc w:val="both"/>
      </w:pPr>
      <w:r w:rsidRPr="00EA6F68">
        <w:rPr>
          <w:rFonts w:ascii="Times New Roman" w:hAnsi="Times New Roman"/>
          <w:color w:val="000000"/>
          <w:sz w:val="24"/>
        </w:rPr>
        <w:t>описывать на основе предложенного плана или опорных слов изученные природные объекты и явления, в том числе звёзды, созвездия, планеты;</w:t>
      </w:r>
    </w:p>
    <w:p w:rsidR="00BB6F59" w:rsidRPr="00EA6F68" w:rsidRDefault="00EA6F68">
      <w:pPr>
        <w:spacing w:after="0" w:line="1" w:lineRule="atLeast"/>
        <w:ind w:firstLine="600"/>
        <w:jc w:val="both"/>
      </w:pPr>
      <w:r w:rsidRPr="00EA6F68">
        <w:rPr>
          <w:rFonts w:ascii="Times New Roman" w:hAnsi="Times New Roman"/>
          <w:color w:val="000000"/>
          <w:sz w:val="24"/>
        </w:rPr>
        <w:t>группировать изученные объекты живой и неживой природы по предложенным признакам;</w:t>
      </w:r>
    </w:p>
    <w:p w:rsidR="00BB6F59" w:rsidRPr="00EA6F68" w:rsidRDefault="00EA6F68">
      <w:pPr>
        <w:spacing w:after="0" w:line="1" w:lineRule="atLeast"/>
        <w:ind w:firstLine="600"/>
        <w:jc w:val="both"/>
      </w:pPr>
      <w:r w:rsidRPr="00EA6F68">
        <w:rPr>
          <w:rFonts w:ascii="Times New Roman" w:hAnsi="Times New Roman"/>
          <w:color w:val="000000"/>
          <w:sz w:val="24"/>
        </w:rPr>
        <w:t>сравнивать объекты живой и неживой природы на основе внешних признаков;</w:t>
      </w:r>
    </w:p>
    <w:p w:rsidR="00BB6F59" w:rsidRPr="00EA6F68" w:rsidRDefault="00EA6F68">
      <w:pPr>
        <w:spacing w:after="0" w:line="1" w:lineRule="atLeast"/>
        <w:ind w:firstLine="600"/>
        <w:jc w:val="both"/>
      </w:pPr>
      <w:r w:rsidRPr="00EA6F68">
        <w:rPr>
          <w:rFonts w:ascii="Times New Roman" w:hAnsi="Times New Roman"/>
          <w:color w:val="000000"/>
          <w:sz w:val="24"/>
        </w:rPr>
        <w:t>ориентироваться на местности по местным природным признакам, Солнцу, компасу;</w:t>
      </w:r>
    </w:p>
    <w:p w:rsidR="00BB6F59" w:rsidRPr="00EA6F68" w:rsidRDefault="00EA6F68">
      <w:pPr>
        <w:spacing w:after="0" w:line="1" w:lineRule="atLeast"/>
        <w:ind w:firstLine="600"/>
        <w:jc w:val="both"/>
      </w:pPr>
      <w:r w:rsidRPr="00EA6F68">
        <w:rPr>
          <w:rFonts w:ascii="Times New Roman" w:hAnsi="Times New Roman"/>
          <w:color w:val="000000"/>
          <w:sz w:val="24"/>
        </w:rPr>
        <w:t>создавать по заданному плану развёрнутые высказывания о природе и обществе;</w:t>
      </w:r>
    </w:p>
    <w:p w:rsidR="00BB6F59" w:rsidRPr="00EA6F68" w:rsidRDefault="00EA6F68">
      <w:pPr>
        <w:spacing w:after="0" w:line="1" w:lineRule="atLeast"/>
        <w:ind w:firstLine="600"/>
        <w:jc w:val="both"/>
      </w:pPr>
      <w:r w:rsidRPr="00EA6F68">
        <w:rPr>
          <w:rFonts w:ascii="Times New Roman" w:hAnsi="Times New Roman"/>
          <w:color w:val="000000"/>
          <w:sz w:val="24"/>
        </w:rPr>
        <w:t>использовать для ответов на вопросы небольшие тексты о природе и обществе;</w:t>
      </w:r>
    </w:p>
    <w:p w:rsidR="00BB6F59" w:rsidRPr="00EA6F68" w:rsidRDefault="00EA6F68">
      <w:pPr>
        <w:spacing w:after="0" w:line="1" w:lineRule="atLeast"/>
        <w:ind w:firstLine="600"/>
        <w:jc w:val="both"/>
      </w:pPr>
      <w:r w:rsidRPr="00EA6F68">
        <w:rPr>
          <w:rFonts w:ascii="Times New Roman" w:hAnsi="Times New Roman"/>
          <w:color w:val="000000"/>
          <w:sz w:val="24"/>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BB6F59" w:rsidRPr="00EA6F68" w:rsidRDefault="00EA6F68">
      <w:pPr>
        <w:spacing w:after="0" w:line="1" w:lineRule="atLeast"/>
        <w:ind w:firstLine="600"/>
        <w:jc w:val="both"/>
      </w:pPr>
      <w:r w:rsidRPr="00EA6F68">
        <w:rPr>
          <w:rFonts w:ascii="Times New Roman" w:hAnsi="Times New Roman"/>
          <w:color w:val="000000"/>
          <w:sz w:val="24"/>
        </w:rPr>
        <w:lastRenderedPageBreak/>
        <w:t>соблюдать правила безопасного поведения в школе, правила безопасного поведения пассажира наземного транспорта и метро;</w:t>
      </w:r>
    </w:p>
    <w:p w:rsidR="00BB6F59" w:rsidRPr="00EA6F68" w:rsidRDefault="00EA6F68">
      <w:pPr>
        <w:spacing w:after="0" w:line="1" w:lineRule="atLeast"/>
        <w:ind w:firstLine="600"/>
        <w:jc w:val="both"/>
      </w:pPr>
      <w:r w:rsidRPr="00EA6F68">
        <w:rPr>
          <w:rFonts w:ascii="Times New Roman" w:hAnsi="Times New Roman"/>
          <w:color w:val="000000"/>
          <w:sz w:val="24"/>
        </w:rPr>
        <w:t>соблюдать режим дня и питания;</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безопасно использовать мессенджеры в условиях контролируемого доступа в информационно-коммуникационную сеть «Интернет»;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безопасно осуществлять коммуникацию в школьных сообществах с помощью учителя (при необходимости). </w:t>
      </w:r>
    </w:p>
    <w:p w:rsidR="00BB6F59" w:rsidRPr="00EA6F68" w:rsidRDefault="00EA6F68">
      <w:pPr>
        <w:spacing w:after="0" w:line="1" w:lineRule="atLeast"/>
        <w:ind w:firstLine="600"/>
        <w:jc w:val="both"/>
      </w:pPr>
      <w:r w:rsidRPr="00EA6F68">
        <w:rPr>
          <w:rFonts w:ascii="Times New Roman" w:hAnsi="Times New Roman"/>
          <w:color w:val="000000"/>
          <w:sz w:val="24"/>
        </w:rPr>
        <w:t>К концу обучения в</w:t>
      </w:r>
      <w:r w:rsidRPr="00EA6F68">
        <w:rPr>
          <w:rFonts w:ascii="Times New Roman" w:hAnsi="Times New Roman"/>
          <w:b/>
          <w:color w:val="000000"/>
          <w:sz w:val="24"/>
        </w:rPr>
        <w:t xml:space="preserve"> 3 классе</w:t>
      </w:r>
      <w:r w:rsidRPr="00EA6F68">
        <w:rPr>
          <w:rFonts w:ascii="Times New Roman" w:hAnsi="Times New Roman"/>
          <w:b/>
          <w:i/>
          <w:color w:val="000000"/>
          <w:sz w:val="24"/>
        </w:rPr>
        <w:t xml:space="preserve"> </w:t>
      </w:r>
      <w:r w:rsidRPr="00EA6F68">
        <w:rPr>
          <w:rFonts w:ascii="Times New Roman" w:hAnsi="Times New Roman"/>
          <w:color w:val="000000"/>
          <w:sz w:val="24"/>
        </w:rPr>
        <w:t>обучающийся научится:</w:t>
      </w:r>
    </w:p>
    <w:p w:rsidR="00BB6F59" w:rsidRPr="00EA6F68" w:rsidRDefault="00EA6F68">
      <w:pPr>
        <w:spacing w:after="0" w:line="1" w:lineRule="atLeast"/>
        <w:ind w:firstLine="600"/>
        <w:jc w:val="both"/>
      </w:pPr>
      <w:r w:rsidRPr="00EA6F68">
        <w:rPr>
          <w:rFonts w:ascii="Times New Roman" w:hAnsi="Times New Roman"/>
          <w:color w:val="000000"/>
          <w:sz w:val="24"/>
        </w:rPr>
        <w:t>различать государственную символику Российской Федерации (гимн, герб, флаг);</w:t>
      </w:r>
    </w:p>
    <w:p w:rsidR="00BB6F59" w:rsidRPr="00EA6F68" w:rsidRDefault="00EA6F68">
      <w:pPr>
        <w:spacing w:after="0" w:line="1" w:lineRule="atLeast"/>
        <w:ind w:firstLine="600"/>
        <w:jc w:val="both"/>
      </w:pPr>
      <w:r w:rsidRPr="00EA6F68">
        <w:rPr>
          <w:rFonts w:ascii="Times New Roman" w:hAnsi="Times New Roman"/>
          <w:color w:val="000000"/>
          <w:sz w:val="24"/>
        </w:rPr>
        <w:t>проявлять уважение к государственным символам России и своего региона;</w:t>
      </w:r>
    </w:p>
    <w:p w:rsidR="00BB6F59" w:rsidRPr="00EA6F68" w:rsidRDefault="00EA6F68">
      <w:pPr>
        <w:spacing w:after="0" w:line="1" w:lineRule="atLeast"/>
        <w:ind w:firstLine="600"/>
        <w:jc w:val="both"/>
      </w:pPr>
      <w:r w:rsidRPr="00EA6F68">
        <w:rPr>
          <w:rFonts w:ascii="Times New Roman" w:hAnsi="Times New Roman"/>
          <w:color w:val="000000"/>
          <w:sz w:val="24"/>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BB6F59" w:rsidRPr="00EA6F68" w:rsidRDefault="00EA6F68">
      <w:pPr>
        <w:spacing w:after="0" w:line="1" w:lineRule="atLeast"/>
        <w:ind w:firstLine="600"/>
        <w:jc w:val="both"/>
      </w:pPr>
      <w:r w:rsidRPr="00EA6F68">
        <w:rPr>
          <w:rFonts w:ascii="Times New Roman" w:hAnsi="Times New Roman"/>
          <w:color w:val="000000"/>
          <w:sz w:val="24"/>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BB6F59" w:rsidRPr="00EA6F68" w:rsidRDefault="00EA6F68">
      <w:pPr>
        <w:spacing w:after="0" w:line="1" w:lineRule="atLeast"/>
        <w:ind w:firstLine="600"/>
        <w:jc w:val="both"/>
      </w:pPr>
      <w:r w:rsidRPr="00EA6F68">
        <w:rPr>
          <w:rFonts w:ascii="Times New Roman" w:hAnsi="Times New Roman"/>
          <w:color w:val="000000"/>
          <w:sz w:val="24"/>
        </w:rPr>
        <w:t>показывать на карте мира материки, изученные страны мира;</w:t>
      </w:r>
    </w:p>
    <w:p w:rsidR="00BB6F59" w:rsidRPr="00EA6F68" w:rsidRDefault="00EA6F68">
      <w:pPr>
        <w:spacing w:after="0" w:line="1" w:lineRule="atLeast"/>
        <w:ind w:firstLine="600"/>
        <w:jc w:val="both"/>
      </w:pPr>
      <w:r w:rsidRPr="00EA6F68">
        <w:rPr>
          <w:rFonts w:ascii="Times New Roman" w:hAnsi="Times New Roman"/>
          <w:color w:val="000000"/>
          <w:sz w:val="24"/>
        </w:rPr>
        <w:t>различать расходы и доходы семейного бюджета;</w:t>
      </w:r>
    </w:p>
    <w:p w:rsidR="00BB6F59" w:rsidRPr="00EA6F68" w:rsidRDefault="00EA6F68">
      <w:pPr>
        <w:spacing w:after="0" w:line="1" w:lineRule="atLeast"/>
        <w:ind w:firstLine="600"/>
        <w:jc w:val="both"/>
      </w:pPr>
      <w:r w:rsidRPr="00EA6F68">
        <w:rPr>
          <w:rFonts w:ascii="Times New Roman" w:hAnsi="Times New Roman"/>
          <w:color w:val="000000"/>
          <w:sz w:val="24"/>
        </w:rPr>
        <w:t>распознавать изученные объекты природы по их описанию, рисункам и фотографиям, различать их в окружающем мире;</w:t>
      </w:r>
    </w:p>
    <w:p w:rsidR="00BB6F59" w:rsidRPr="00EA6F68" w:rsidRDefault="00EA6F68">
      <w:pPr>
        <w:spacing w:after="0" w:line="1" w:lineRule="atLeast"/>
        <w:ind w:firstLine="600"/>
        <w:jc w:val="both"/>
      </w:pPr>
      <w:r w:rsidRPr="00EA6F68">
        <w:rPr>
          <w:rFonts w:ascii="Times New Roman" w:hAnsi="Times New Roman"/>
          <w:color w:val="000000"/>
          <w:sz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BB6F59" w:rsidRPr="00EA6F68" w:rsidRDefault="00EA6F68">
      <w:pPr>
        <w:spacing w:after="0" w:line="1" w:lineRule="atLeast"/>
        <w:ind w:firstLine="600"/>
        <w:jc w:val="both"/>
      </w:pPr>
      <w:r w:rsidRPr="00EA6F68">
        <w:rPr>
          <w:rFonts w:ascii="Times New Roman" w:hAnsi="Times New Roman"/>
          <w:color w:val="000000"/>
          <w:sz w:val="24"/>
        </w:rPr>
        <w:t>группировать изученные объекты живой и неживой природы, проводить простейшую классификацию;</w:t>
      </w:r>
    </w:p>
    <w:p w:rsidR="00BB6F59" w:rsidRPr="00EA6F68" w:rsidRDefault="00EA6F68">
      <w:pPr>
        <w:spacing w:after="0" w:line="1" w:lineRule="atLeast"/>
        <w:ind w:firstLine="600"/>
        <w:jc w:val="both"/>
      </w:pPr>
      <w:r w:rsidRPr="00EA6F68">
        <w:rPr>
          <w:rFonts w:ascii="Times New Roman" w:hAnsi="Times New Roman"/>
          <w:color w:val="000000"/>
          <w:sz w:val="24"/>
        </w:rPr>
        <w:t>сравнивать по заданному количеству признаков объекты живой и неживой природы;</w:t>
      </w:r>
    </w:p>
    <w:p w:rsidR="00BB6F59" w:rsidRPr="00EA6F68" w:rsidRDefault="00EA6F68">
      <w:pPr>
        <w:spacing w:after="0" w:line="1" w:lineRule="atLeast"/>
        <w:ind w:firstLine="600"/>
        <w:jc w:val="both"/>
      </w:pPr>
      <w:r w:rsidRPr="00EA6F68">
        <w:rPr>
          <w:rFonts w:ascii="Times New Roman" w:hAnsi="Times New Roman"/>
          <w:color w:val="000000"/>
          <w:sz w:val="24"/>
        </w:rPr>
        <w:t>описывать на основе предложенного плана изученные объекты и явления природы, выделяя их существенные признаки и характерные свойства;</w:t>
      </w:r>
    </w:p>
    <w:p w:rsidR="00BB6F59" w:rsidRPr="00EA6F68" w:rsidRDefault="00EA6F68">
      <w:pPr>
        <w:spacing w:after="0" w:line="1" w:lineRule="atLeast"/>
        <w:ind w:firstLine="600"/>
        <w:jc w:val="both"/>
      </w:pPr>
      <w:r w:rsidRPr="00EA6F68">
        <w:rPr>
          <w:rFonts w:ascii="Times New Roman" w:hAnsi="Times New Roman"/>
          <w:color w:val="000000"/>
          <w:sz w:val="24"/>
        </w:rPr>
        <w:t>использовать различные источники информации о природе и обществе для поиска и извлечения информации, ответов на вопросы;</w:t>
      </w:r>
    </w:p>
    <w:p w:rsidR="00BB6F59" w:rsidRPr="00EA6F68" w:rsidRDefault="00EA6F68">
      <w:pPr>
        <w:spacing w:after="0" w:line="1" w:lineRule="atLeast"/>
        <w:ind w:firstLine="600"/>
        <w:jc w:val="both"/>
      </w:pPr>
      <w:r w:rsidRPr="00EA6F68">
        <w:rPr>
          <w:rFonts w:ascii="Times New Roman" w:hAnsi="Times New Roman"/>
          <w:color w:val="000000"/>
          <w:sz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BB6F59" w:rsidRPr="00EA6F68" w:rsidRDefault="00EA6F68">
      <w:pPr>
        <w:spacing w:after="0" w:line="1" w:lineRule="atLeast"/>
        <w:ind w:firstLine="600"/>
        <w:jc w:val="both"/>
      </w:pPr>
      <w:r w:rsidRPr="00EA6F68">
        <w:rPr>
          <w:rFonts w:ascii="Times New Roman" w:hAnsi="Times New Roman"/>
          <w:color w:val="000000"/>
          <w:sz w:val="24"/>
        </w:rPr>
        <w:t>фиксировать результаты наблюдений, опытной работы, в процессе коллективной деятельности обобщать полученные результаты и делать выводы;</w:t>
      </w:r>
    </w:p>
    <w:p w:rsidR="00BB6F59" w:rsidRPr="00EA6F68" w:rsidRDefault="00EA6F68">
      <w:pPr>
        <w:spacing w:after="0" w:line="1" w:lineRule="atLeast"/>
        <w:ind w:firstLine="600"/>
        <w:jc w:val="both"/>
      </w:pPr>
      <w:r w:rsidRPr="00EA6F68">
        <w:rPr>
          <w:rFonts w:ascii="Times New Roman" w:hAnsi="Times New Roman"/>
          <w:color w:val="000000"/>
          <w:sz w:val="24"/>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BB6F59" w:rsidRPr="00EA6F68" w:rsidRDefault="00EA6F68">
      <w:pPr>
        <w:spacing w:after="0" w:line="1" w:lineRule="atLeast"/>
        <w:ind w:firstLine="600"/>
        <w:jc w:val="both"/>
      </w:pPr>
      <w:r w:rsidRPr="00EA6F68">
        <w:rPr>
          <w:rFonts w:ascii="Times New Roman" w:hAnsi="Times New Roman"/>
          <w:color w:val="000000"/>
          <w:sz w:val="24"/>
        </w:rPr>
        <w:t>соблюдать правила безопасного поведения пассажира железнодорожного, водного и авиатранспорта;</w:t>
      </w:r>
    </w:p>
    <w:p w:rsidR="00BB6F59" w:rsidRPr="00EA6F68" w:rsidRDefault="00EA6F68">
      <w:pPr>
        <w:spacing w:after="0" w:line="1" w:lineRule="atLeast"/>
        <w:ind w:firstLine="600"/>
        <w:jc w:val="both"/>
      </w:pPr>
      <w:r w:rsidRPr="00EA6F68">
        <w:rPr>
          <w:rFonts w:ascii="Times New Roman" w:hAnsi="Times New Roman"/>
          <w:color w:val="000000"/>
          <w:sz w:val="24"/>
        </w:rPr>
        <w:t>соблюдать основы здорового образа жизни, в том числе требования к двигательной активности и принципы здорового питания;</w:t>
      </w:r>
    </w:p>
    <w:p w:rsidR="00BB6F59" w:rsidRPr="00EA6F68" w:rsidRDefault="00EA6F68">
      <w:pPr>
        <w:spacing w:after="0" w:line="1" w:lineRule="atLeast"/>
        <w:ind w:firstLine="600"/>
        <w:jc w:val="both"/>
      </w:pPr>
      <w:r w:rsidRPr="00EA6F68">
        <w:rPr>
          <w:rFonts w:ascii="Times New Roman" w:hAnsi="Times New Roman"/>
          <w:color w:val="000000"/>
          <w:sz w:val="24"/>
        </w:rPr>
        <w:t>соблюдать основы профилактики заболеваний;</w:t>
      </w:r>
    </w:p>
    <w:p w:rsidR="00BB6F59" w:rsidRPr="00EA6F68" w:rsidRDefault="00EA6F68">
      <w:pPr>
        <w:spacing w:after="0" w:line="1" w:lineRule="atLeast"/>
        <w:ind w:firstLine="600"/>
        <w:jc w:val="both"/>
      </w:pPr>
      <w:r w:rsidRPr="00EA6F68">
        <w:rPr>
          <w:rFonts w:ascii="Times New Roman" w:hAnsi="Times New Roman"/>
          <w:color w:val="000000"/>
          <w:sz w:val="24"/>
        </w:rPr>
        <w:t>соблюдать правила безопасного поведения во дворе жилого дома;</w:t>
      </w:r>
    </w:p>
    <w:p w:rsidR="00BB6F59" w:rsidRPr="00EA6F68" w:rsidRDefault="00EA6F68">
      <w:pPr>
        <w:spacing w:after="0" w:line="1" w:lineRule="atLeast"/>
        <w:ind w:firstLine="600"/>
        <w:jc w:val="both"/>
      </w:pPr>
      <w:r w:rsidRPr="00EA6F68">
        <w:rPr>
          <w:rFonts w:ascii="Times New Roman" w:hAnsi="Times New Roman"/>
          <w:color w:val="000000"/>
          <w:sz w:val="24"/>
        </w:rPr>
        <w:t>соблюдать правила нравственного поведения на природе;</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безопасно использовать персональные данные в условиях контролируемого доступа в информационно-коммуникационную сеть «Интернет»; </w:t>
      </w:r>
    </w:p>
    <w:p w:rsidR="00BB6F59" w:rsidRPr="00EA6F68" w:rsidRDefault="00EA6F68">
      <w:pPr>
        <w:spacing w:after="0" w:line="1" w:lineRule="atLeast"/>
        <w:ind w:firstLine="600"/>
        <w:jc w:val="both"/>
      </w:pPr>
      <w:r w:rsidRPr="00EA6F68">
        <w:rPr>
          <w:rFonts w:ascii="Times New Roman" w:hAnsi="Times New Roman"/>
          <w:color w:val="000000"/>
          <w:sz w:val="24"/>
        </w:rPr>
        <w:t>ориентироваться в возможных мошеннических действиях при общении в мессенджерах.</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К концу обучения в </w:t>
      </w:r>
      <w:r w:rsidRPr="00EA6F68">
        <w:rPr>
          <w:rFonts w:ascii="Times New Roman" w:hAnsi="Times New Roman"/>
          <w:b/>
          <w:color w:val="000000"/>
          <w:sz w:val="24"/>
        </w:rPr>
        <w:t>4 классе</w:t>
      </w:r>
      <w:r w:rsidRPr="00EA6F68">
        <w:rPr>
          <w:rFonts w:ascii="Times New Roman" w:hAnsi="Times New Roman"/>
          <w:color w:val="000000"/>
          <w:sz w:val="24"/>
        </w:rPr>
        <w:t xml:space="preserve"> обучающийся научится:</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проявлять уважение к семейным ценностям и традициям, традициям своего народа и других народов, государственным символам России; </w:t>
      </w:r>
    </w:p>
    <w:p w:rsidR="00BB6F59" w:rsidRPr="00EA6F68" w:rsidRDefault="00EA6F68">
      <w:pPr>
        <w:spacing w:after="0" w:line="1" w:lineRule="atLeast"/>
        <w:ind w:firstLine="600"/>
        <w:jc w:val="both"/>
      </w:pPr>
      <w:r w:rsidRPr="00EA6F68">
        <w:rPr>
          <w:rFonts w:ascii="Times New Roman" w:hAnsi="Times New Roman"/>
          <w:color w:val="000000"/>
          <w:sz w:val="24"/>
        </w:rPr>
        <w:t>соблюдать правила нравственного поведения в социуме;</w:t>
      </w:r>
    </w:p>
    <w:p w:rsidR="00BB6F59" w:rsidRPr="00EA6F68" w:rsidRDefault="00EA6F68">
      <w:pPr>
        <w:spacing w:after="0" w:line="1" w:lineRule="atLeast"/>
        <w:ind w:firstLine="600"/>
        <w:jc w:val="both"/>
      </w:pPr>
      <w:r w:rsidRPr="00EA6F68">
        <w:rPr>
          <w:rFonts w:ascii="Times New Roman" w:hAnsi="Times New Roman"/>
          <w:color w:val="000000"/>
          <w:sz w:val="24"/>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BB6F59" w:rsidRPr="00EA6F68" w:rsidRDefault="00EA6F68">
      <w:pPr>
        <w:spacing w:after="0" w:line="1" w:lineRule="atLeast"/>
        <w:ind w:firstLine="600"/>
        <w:jc w:val="both"/>
      </w:pPr>
      <w:r w:rsidRPr="00EA6F68">
        <w:rPr>
          <w:rFonts w:ascii="Times New Roman" w:hAnsi="Times New Roman"/>
          <w:color w:val="000000"/>
          <w:sz w:val="24"/>
        </w:rPr>
        <w:t>показывать на исторической карте места изученных исторических событий;</w:t>
      </w:r>
    </w:p>
    <w:p w:rsidR="00BB6F59" w:rsidRPr="00EA6F68" w:rsidRDefault="00EA6F68">
      <w:pPr>
        <w:spacing w:after="0" w:line="1" w:lineRule="atLeast"/>
        <w:ind w:firstLine="600"/>
        <w:jc w:val="both"/>
      </w:pPr>
      <w:r w:rsidRPr="00EA6F68">
        <w:rPr>
          <w:rFonts w:ascii="Times New Roman" w:hAnsi="Times New Roman"/>
          <w:color w:val="000000"/>
          <w:sz w:val="24"/>
        </w:rPr>
        <w:lastRenderedPageBreak/>
        <w:t>находить место изученных событий на «ленте времени»;</w:t>
      </w:r>
    </w:p>
    <w:p w:rsidR="00BB6F59" w:rsidRPr="00EA6F68" w:rsidRDefault="00EA6F68">
      <w:pPr>
        <w:spacing w:after="0" w:line="1" w:lineRule="atLeast"/>
        <w:ind w:firstLine="600"/>
        <w:jc w:val="both"/>
      </w:pPr>
      <w:r w:rsidRPr="00EA6F68">
        <w:rPr>
          <w:rFonts w:ascii="Times New Roman" w:hAnsi="Times New Roman"/>
          <w:color w:val="000000"/>
          <w:sz w:val="24"/>
        </w:rPr>
        <w:t>знать основные права и обязанности гражданина Российской Федерации;</w:t>
      </w:r>
    </w:p>
    <w:p w:rsidR="00BB6F59" w:rsidRPr="00EA6F68" w:rsidRDefault="00EA6F68">
      <w:pPr>
        <w:spacing w:after="0" w:line="1" w:lineRule="atLeast"/>
        <w:ind w:firstLine="600"/>
        <w:jc w:val="both"/>
      </w:pPr>
      <w:r w:rsidRPr="00EA6F68">
        <w:rPr>
          <w:rFonts w:ascii="Times New Roman" w:hAnsi="Times New Roman"/>
          <w:color w:val="000000"/>
          <w:sz w:val="24"/>
        </w:rPr>
        <w:t>соотносить изученные исторические события и исторических деятелей веками и периодами истории России;</w:t>
      </w:r>
    </w:p>
    <w:p w:rsidR="00BB6F59" w:rsidRPr="00EA6F68" w:rsidRDefault="00EA6F68">
      <w:pPr>
        <w:spacing w:after="0" w:line="1" w:lineRule="atLeast"/>
        <w:ind w:firstLine="600"/>
        <w:jc w:val="both"/>
      </w:pPr>
      <w:r w:rsidRPr="00EA6F68">
        <w:rPr>
          <w:rFonts w:ascii="Times New Roman" w:hAnsi="Times New Roman"/>
          <w:color w:val="000000"/>
          <w:sz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BB6F59" w:rsidRPr="00EA6F68" w:rsidRDefault="00EA6F68">
      <w:pPr>
        <w:spacing w:after="0" w:line="1" w:lineRule="atLeast"/>
        <w:ind w:firstLine="600"/>
        <w:jc w:val="both"/>
      </w:pPr>
      <w:r w:rsidRPr="00EA6F68">
        <w:rPr>
          <w:rFonts w:ascii="Times New Roman" w:hAnsi="Times New Roman"/>
          <w:color w:val="000000"/>
          <w:sz w:val="24"/>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BB6F59" w:rsidRPr="00EA6F68" w:rsidRDefault="00EA6F68">
      <w:pPr>
        <w:spacing w:after="0" w:line="1" w:lineRule="atLeast"/>
        <w:ind w:firstLine="600"/>
        <w:jc w:val="both"/>
      </w:pPr>
      <w:r w:rsidRPr="00EA6F68">
        <w:rPr>
          <w:rFonts w:ascii="Times New Roman" w:hAnsi="Times New Roman"/>
          <w:color w:val="000000"/>
          <w:sz w:val="24"/>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BB6F59" w:rsidRPr="00EA6F68" w:rsidRDefault="00EA6F68">
      <w:pPr>
        <w:spacing w:after="0" w:line="1" w:lineRule="atLeast"/>
        <w:ind w:firstLine="600"/>
        <w:jc w:val="both"/>
      </w:pPr>
      <w:r w:rsidRPr="00EA6F68">
        <w:rPr>
          <w:rFonts w:ascii="Times New Roman" w:hAnsi="Times New Roman"/>
          <w:color w:val="000000"/>
          <w:sz w:val="24"/>
        </w:rPr>
        <w:t>распознавать изученные объекты и явления живой и неживой природы по их описанию, рисункам и фотографиям, различать их в окружающем мире;</w:t>
      </w:r>
    </w:p>
    <w:p w:rsidR="00BB6F59" w:rsidRPr="00EA6F68" w:rsidRDefault="00EA6F68">
      <w:pPr>
        <w:spacing w:after="0" w:line="1" w:lineRule="atLeast"/>
        <w:ind w:firstLine="600"/>
        <w:jc w:val="both"/>
      </w:pPr>
      <w:r w:rsidRPr="00EA6F68">
        <w:rPr>
          <w:rFonts w:ascii="Times New Roman" w:hAnsi="Times New Roman"/>
          <w:color w:val="000000"/>
          <w:sz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BB6F59" w:rsidRPr="00EA6F68" w:rsidRDefault="00EA6F68">
      <w:pPr>
        <w:spacing w:after="0" w:line="1" w:lineRule="atLeast"/>
        <w:ind w:firstLine="600"/>
        <w:jc w:val="both"/>
      </w:pPr>
      <w:r w:rsidRPr="00EA6F68">
        <w:rPr>
          <w:rFonts w:ascii="Times New Roman" w:hAnsi="Times New Roman"/>
          <w:color w:val="000000"/>
          <w:sz w:val="24"/>
        </w:rPr>
        <w:t>сравнивать объекты живой и неживой природы на основе их внешних признаков и известных характерных свойств;</w:t>
      </w:r>
    </w:p>
    <w:p w:rsidR="00BB6F59" w:rsidRPr="00EA6F68" w:rsidRDefault="00EA6F68">
      <w:pPr>
        <w:spacing w:after="0" w:line="1" w:lineRule="atLeast"/>
        <w:ind w:firstLine="600"/>
        <w:jc w:val="both"/>
      </w:pPr>
      <w:r w:rsidRPr="00EA6F68">
        <w:rPr>
          <w:rFonts w:ascii="Times New Roman" w:hAnsi="Times New Roman"/>
          <w:color w:val="000000"/>
          <w:sz w:val="24"/>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BB6F59" w:rsidRPr="00EA6F68" w:rsidRDefault="00EA6F68">
      <w:pPr>
        <w:spacing w:after="0" w:line="1" w:lineRule="atLeast"/>
        <w:ind w:firstLine="600"/>
        <w:jc w:val="both"/>
      </w:pPr>
      <w:r w:rsidRPr="00EA6F68">
        <w:rPr>
          <w:rFonts w:ascii="Times New Roman" w:hAnsi="Times New Roman"/>
          <w:color w:val="000000"/>
          <w:sz w:val="24"/>
        </w:rPr>
        <w:t>называть наиболее значимые природные объекты Всемирного наследия в России и за рубежом (в пределах изученного);</w:t>
      </w:r>
    </w:p>
    <w:p w:rsidR="00BB6F59" w:rsidRPr="00EA6F68" w:rsidRDefault="00EA6F68">
      <w:pPr>
        <w:spacing w:after="0" w:line="1" w:lineRule="atLeast"/>
        <w:ind w:firstLine="600"/>
        <w:jc w:val="both"/>
      </w:pPr>
      <w:r w:rsidRPr="00EA6F68">
        <w:rPr>
          <w:rFonts w:ascii="Times New Roman" w:hAnsi="Times New Roman"/>
          <w:color w:val="000000"/>
          <w:sz w:val="24"/>
        </w:rPr>
        <w:t>называть экологические проблемы и определять пути их решения;</w:t>
      </w:r>
    </w:p>
    <w:p w:rsidR="00BB6F59" w:rsidRPr="00EA6F68" w:rsidRDefault="00EA6F68">
      <w:pPr>
        <w:spacing w:after="0" w:line="1" w:lineRule="atLeast"/>
        <w:ind w:firstLine="600"/>
        <w:jc w:val="both"/>
      </w:pPr>
      <w:r w:rsidRPr="00EA6F68">
        <w:rPr>
          <w:rFonts w:ascii="Times New Roman" w:hAnsi="Times New Roman"/>
          <w:color w:val="000000"/>
          <w:sz w:val="24"/>
        </w:rPr>
        <w:t>создавать по заданному плану собственные развёрнутые высказывания о природе и обществе;</w:t>
      </w:r>
    </w:p>
    <w:p w:rsidR="00BB6F59" w:rsidRPr="00EA6F68" w:rsidRDefault="00EA6F68">
      <w:pPr>
        <w:spacing w:after="0" w:line="1" w:lineRule="atLeast"/>
        <w:ind w:firstLine="600"/>
        <w:jc w:val="both"/>
      </w:pPr>
      <w:r w:rsidRPr="00EA6F68">
        <w:rPr>
          <w:rFonts w:ascii="Times New Roman" w:hAnsi="Times New Roman"/>
          <w:color w:val="000000"/>
          <w:sz w:val="24"/>
        </w:rPr>
        <w:t>использовать различные источники информации для поиска и извлечения информации, ответов на вопросы;</w:t>
      </w:r>
    </w:p>
    <w:p w:rsidR="00BB6F59" w:rsidRPr="00EA6F68" w:rsidRDefault="00EA6F68">
      <w:pPr>
        <w:spacing w:after="0" w:line="1" w:lineRule="atLeast"/>
        <w:ind w:firstLine="600"/>
        <w:jc w:val="both"/>
      </w:pPr>
      <w:r w:rsidRPr="00EA6F68">
        <w:rPr>
          <w:rFonts w:ascii="Times New Roman" w:hAnsi="Times New Roman"/>
          <w:color w:val="000000"/>
          <w:sz w:val="24"/>
        </w:rPr>
        <w:t>соблюдать правила нравственного поведения на природе;</w:t>
      </w:r>
    </w:p>
    <w:p w:rsidR="00BB6F59" w:rsidRPr="00EA6F68" w:rsidRDefault="00EA6F68">
      <w:pPr>
        <w:spacing w:after="0" w:line="1" w:lineRule="atLeast"/>
        <w:ind w:firstLine="600"/>
        <w:jc w:val="both"/>
      </w:pPr>
      <w:r w:rsidRPr="00EA6F68">
        <w:rPr>
          <w:rFonts w:ascii="Times New Roman" w:hAnsi="Times New Roman"/>
          <w:color w:val="000000"/>
          <w:sz w:val="24"/>
        </w:rPr>
        <w:t>осознавать возможные последствия вредных привычек для здоровья и жизни человека;</w:t>
      </w:r>
    </w:p>
    <w:p w:rsidR="00BB6F59" w:rsidRPr="00EA6F68" w:rsidRDefault="00EA6F68">
      <w:pPr>
        <w:spacing w:after="0" w:line="1" w:lineRule="atLeast"/>
        <w:ind w:firstLine="600"/>
        <w:jc w:val="both"/>
      </w:pPr>
      <w:r w:rsidRPr="00EA6F68">
        <w:rPr>
          <w:rFonts w:ascii="Times New Roman" w:hAnsi="Times New Roman"/>
          <w:color w:val="000000"/>
          <w:sz w:val="24"/>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BB6F59" w:rsidRPr="00EA6F68" w:rsidRDefault="00EA6F68">
      <w:pPr>
        <w:spacing w:after="0" w:line="1" w:lineRule="atLeast"/>
        <w:ind w:firstLine="600"/>
        <w:jc w:val="both"/>
      </w:pPr>
      <w:r w:rsidRPr="00EA6F68">
        <w:rPr>
          <w:rFonts w:ascii="Times New Roman" w:hAnsi="Times New Roman"/>
          <w:color w:val="000000"/>
          <w:sz w:val="24"/>
        </w:rPr>
        <w:t>соблюдать правила безопасного поведения при езде на велосипеде, самокате и других средствах индивидуальной мобильности;</w:t>
      </w:r>
    </w:p>
    <w:p w:rsidR="00BB6F59" w:rsidRPr="00EA6F68" w:rsidRDefault="00EA6F68">
      <w:pPr>
        <w:spacing w:after="0" w:line="1" w:lineRule="atLeast"/>
        <w:ind w:firstLine="600"/>
        <w:jc w:val="both"/>
      </w:pPr>
      <w:r w:rsidRPr="00EA6F68">
        <w:rPr>
          <w:rFonts w:ascii="Times New Roman" w:hAnsi="Times New Roman"/>
          <w:color w:val="000000"/>
          <w:spacing w:val="-4"/>
          <w:sz w:val="24"/>
        </w:rPr>
        <w:t>осуществлять безопасный поиск образовательных ресурсов и верифицированной</w:t>
      </w:r>
      <w:r w:rsidRPr="00EA6F68">
        <w:rPr>
          <w:rFonts w:ascii="Times New Roman" w:hAnsi="Times New Roman"/>
          <w:color w:val="000000"/>
          <w:sz w:val="24"/>
        </w:rPr>
        <w:t xml:space="preserve"> информации в Интернете;</w:t>
      </w:r>
    </w:p>
    <w:p w:rsidR="00BB6F59" w:rsidRPr="00EA6F68" w:rsidRDefault="00EA6F68">
      <w:pPr>
        <w:spacing w:after="0" w:line="1" w:lineRule="atLeast"/>
        <w:ind w:firstLine="600"/>
        <w:jc w:val="both"/>
      </w:pPr>
      <w:r w:rsidRPr="00EA6F68">
        <w:rPr>
          <w:rFonts w:ascii="Times New Roman" w:hAnsi="Times New Roman"/>
          <w:color w:val="000000"/>
          <w:sz w:val="24"/>
        </w:rPr>
        <w:t>соблюдать правила безопасного для здоровья использования электронных образовательных и информационных ресурсов.</w:t>
      </w:r>
    </w:p>
    <w:p w:rsidR="00BB6F59" w:rsidRPr="00EA6F68" w:rsidRDefault="00BB6F59">
      <w:pPr>
        <w:spacing w:line="1" w:lineRule="atLeast"/>
        <w:jc w:val="both"/>
        <w:sectPr w:rsidR="00BB6F59" w:rsidRPr="00EA6F68">
          <w:pgSz w:w="11906" w:h="16383"/>
          <w:pgMar w:top="850" w:right="566" w:bottom="850" w:left="1132" w:header="720" w:footer="720" w:gutter="0"/>
          <w:cols w:space="720"/>
        </w:sectPr>
      </w:pPr>
    </w:p>
    <w:bookmarkEnd w:id="137"/>
    <w:p w:rsidR="00BB6F59" w:rsidRDefault="00EA6F68">
      <w:pPr>
        <w:spacing w:after="0" w:line="1" w:lineRule="atLeast"/>
        <w:ind w:left="120"/>
      </w:pPr>
      <w:r w:rsidRPr="00EA6F68">
        <w:rPr>
          <w:rFonts w:ascii="Times New Roman" w:hAnsi="Times New Roman"/>
          <w:b/>
          <w:color w:val="000000"/>
          <w:sz w:val="24"/>
        </w:rPr>
        <w:lastRenderedPageBreak/>
        <w:t xml:space="preserve"> </w:t>
      </w:r>
      <w:r>
        <w:rPr>
          <w:rFonts w:ascii="Times New Roman" w:hAnsi="Times New Roman"/>
          <w:b/>
          <w:color w:val="000000"/>
          <w:sz w:val="24"/>
        </w:rPr>
        <w:t xml:space="preserve">ТЕМАТИЧЕСКОЕ ПЛАНИРОВАНИЕ </w:t>
      </w:r>
    </w:p>
    <w:p w:rsidR="00BB6F59" w:rsidRDefault="00EA6F68">
      <w:pPr>
        <w:spacing w:after="0" w:line="1" w:lineRule="atLeast"/>
        <w:ind w:left="120"/>
      </w:pPr>
      <w:r>
        <w:rPr>
          <w:rFonts w:ascii="Times New Roman" w:hAnsi="Times New Roman"/>
          <w:b/>
          <w:color w:val="000000"/>
          <w:sz w:val="24"/>
        </w:rPr>
        <w:t xml:space="preserve"> 1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221"/>
        <w:gridCol w:w="4978"/>
        <w:gridCol w:w="1696"/>
        <w:gridCol w:w="2002"/>
        <w:gridCol w:w="2077"/>
        <w:gridCol w:w="2923"/>
      </w:tblGrid>
      <w:tr w:rsidR="00BB6F59">
        <w:trPr>
          <w:trHeight w:val="144"/>
          <w:tblCellSpacing w:w="0" w:type="dxa"/>
        </w:trPr>
        <w:tc>
          <w:tcPr>
            <w:tcW w:w="510"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2816"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Наименование разделов и тем программы </w:t>
            </w:r>
          </w:p>
          <w:p w:rsidR="00BB6F59" w:rsidRDefault="00BB6F59">
            <w:pPr>
              <w:spacing w:after="0"/>
              <w:ind w:left="135"/>
            </w:pPr>
          </w:p>
        </w:tc>
        <w:tc>
          <w:tcPr>
            <w:tcW w:w="0" w:type="auto"/>
            <w:gridSpan w:val="3"/>
            <w:tcMar>
              <w:top w:w="50" w:type="dxa"/>
              <w:left w:w="100" w:type="dxa"/>
            </w:tcMar>
            <w:vAlign w:val="center"/>
          </w:tcPr>
          <w:p w:rsidR="00BB6F59" w:rsidRDefault="00EA6F68">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c>
          <w:tcPr>
            <w:tcW w:w="994"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Всего </w:t>
            </w:r>
          </w:p>
          <w:p w:rsidR="00BB6F59" w:rsidRDefault="00BB6F59">
            <w:pPr>
              <w:spacing w:after="0"/>
              <w:ind w:left="135"/>
            </w:pPr>
          </w:p>
        </w:tc>
        <w:tc>
          <w:tcPr>
            <w:tcW w:w="1719"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Контрольные работы </w:t>
            </w:r>
          </w:p>
          <w:p w:rsidR="00BB6F59" w:rsidRDefault="00BB6F59">
            <w:pPr>
              <w:spacing w:after="0"/>
              <w:ind w:left="135"/>
            </w:pPr>
          </w:p>
        </w:tc>
        <w:tc>
          <w:tcPr>
            <w:tcW w:w="1805"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Практические работы </w:t>
            </w:r>
          </w:p>
          <w:p w:rsidR="00BB6F59" w:rsidRDefault="00BB6F59">
            <w:pPr>
              <w:spacing w:after="0"/>
              <w:ind w:left="135"/>
            </w:pPr>
          </w:p>
        </w:tc>
        <w:tc>
          <w:tcPr>
            <w:tcW w:w="0" w:type="auto"/>
            <w:vMerge/>
            <w:tcBorders>
              <w:top w:val="nil"/>
            </w:tcBorders>
            <w:tcMar>
              <w:top w:w="50" w:type="dxa"/>
              <w:left w:w="100" w:type="dxa"/>
            </w:tcMar>
          </w:tcPr>
          <w:p w:rsidR="00BB6F59" w:rsidRDefault="00BB6F59"/>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Человек и общество</w:t>
            </w:r>
          </w:p>
        </w:tc>
      </w:tr>
      <w:tr w:rsidR="00BB6F59">
        <w:trPr>
          <w:trHeight w:val="144"/>
          <w:tblCellSpacing w:w="0" w:type="dxa"/>
        </w:trPr>
        <w:tc>
          <w:tcPr>
            <w:tcW w:w="510" w:type="dxa"/>
            <w:tcMar>
              <w:top w:w="50" w:type="dxa"/>
              <w:left w:w="100" w:type="dxa"/>
            </w:tcMar>
            <w:vAlign w:val="center"/>
          </w:tcPr>
          <w:p w:rsidR="00BB6F59" w:rsidRDefault="00EA6F68">
            <w:pPr>
              <w:spacing w:after="0"/>
            </w:pPr>
            <w:r>
              <w:rPr>
                <w:rFonts w:ascii="Times New Roman" w:hAnsi="Times New Roman"/>
                <w:color w:val="000000"/>
                <w:sz w:val="24"/>
              </w:rPr>
              <w:t>1.1</w:t>
            </w:r>
          </w:p>
        </w:tc>
        <w:tc>
          <w:tcPr>
            <w:tcW w:w="2816" w:type="dxa"/>
            <w:tcMar>
              <w:top w:w="50" w:type="dxa"/>
              <w:left w:w="100" w:type="dxa"/>
            </w:tcMar>
            <w:vAlign w:val="center"/>
          </w:tcPr>
          <w:p w:rsidR="00BB6F59" w:rsidRDefault="00EA6F68">
            <w:pPr>
              <w:spacing w:after="0"/>
              <w:ind w:left="135"/>
            </w:pPr>
            <w:r>
              <w:rPr>
                <w:rFonts w:ascii="Times New Roman" w:hAnsi="Times New Roman"/>
                <w:color w:val="000000"/>
                <w:sz w:val="24"/>
              </w:rPr>
              <w:t>Школа. Школьная жизнь.</w:t>
            </w:r>
          </w:p>
        </w:tc>
        <w:tc>
          <w:tcPr>
            <w:tcW w:w="994"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BB6F59" w:rsidRDefault="00BB6F59">
            <w:pPr>
              <w:spacing w:after="0"/>
              <w:ind w:left="135"/>
              <w:jc w:val="center"/>
            </w:pPr>
          </w:p>
        </w:tc>
        <w:tc>
          <w:tcPr>
            <w:tcW w:w="1805" w:type="dxa"/>
            <w:tcMar>
              <w:top w:w="50" w:type="dxa"/>
              <w:left w:w="100" w:type="dxa"/>
            </w:tcMar>
            <w:vAlign w:val="center"/>
          </w:tcPr>
          <w:p w:rsidR="00BB6F59" w:rsidRDefault="00BB6F59">
            <w:pPr>
              <w:spacing w:after="0"/>
              <w:ind w:left="135"/>
              <w:jc w:val="center"/>
            </w:pPr>
          </w:p>
        </w:tc>
        <w:tc>
          <w:tcPr>
            <w:tcW w:w="2694" w:type="dxa"/>
            <w:tcMar>
              <w:top w:w="50" w:type="dxa"/>
              <w:left w:w="100" w:type="dxa"/>
            </w:tcMar>
            <w:vAlign w:val="center"/>
          </w:tcPr>
          <w:p w:rsidR="00BB6F59" w:rsidRDefault="00BB6F59">
            <w:pPr>
              <w:spacing w:after="0"/>
              <w:ind w:left="135"/>
            </w:pPr>
          </w:p>
        </w:tc>
      </w:tr>
      <w:tr w:rsidR="00BB6F59">
        <w:trPr>
          <w:trHeight w:val="144"/>
          <w:tblCellSpacing w:w="0" w:type="dxa"/>
        </w:trPr>
        <w:tc>
          <w:tcPr>
            <w:tcW w:w="510" w:type="dxa"/>
            <w:tcMar>
              <w:top w:w="50" w:type="dxa"/>
              <w:left w:w="100" w:type="dxa"/>
            </w:tcMar>
            <w:vAlign w:val="center"/>
          </w:tcPr>
          <w:p w:rsidR="00BB6F59" w:rsidRDefault="00EA6F68">
            <w:pPr>
              <w:spacing w:after="0"/>
            </w:pPr>
            <w:r>
              <w:rPr>
                <w:rFonts w:ascii="Times New Roman" w:hAnsi="Times New Roman"/>
                <w:color w:val="000000"/>
                <w:sz w:val="24"/>
              </w:rPr>
              <w:t>1.2</w:t>
            </w:r>
          </w:p>
        </w:tc>
        <w:tc>
          <w:tcPr>
            <w:tcW w:w="281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Семья. Взаимоотношения и взаимопомощь в семье.</w:t>
            </w:r>
          </w:p>
        </w:tc>
        <w:tc>
          <w:tcPr>
            <w:tcW w:w="99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BB6F59" w:rsidRDefault="00BB6F59">
            <w:pPr>
              <w:spacing w:after="0"/>
              <w:ind w:left="135"/>
              <w:jc w:val="center"/>
            </w:pPr>
          </w:p>
        </w:tc>
        <w:tc>
          <w:tcPr>
            <w:tcW w:w="1805" w:type="dxa"/>
            <w:tcMar>
              <w:top w:w="50" w:type="dxa"/>
              <w:left w:w="100" w:type="dxa"/>
            </w:tcMar>
            <w:vAlign w:val="center"/>
          </w:tcPr>
          <w:p w:rsidR="00BB6F59" w:rsidRDefault="00BB6F59">
            <w:pPr>
              <w:spacing w:after="0"/>
              <w:ind w:left="135"/>
              <w:jc w:val="center"/>
            </w:pPr>
          </w:p>
        </w:tc>
        <w:tc>
          <w:tcPr>
            <w:tcW w:w="2694" w:type="dxa"/>
            <w:tcMar>
              <w:top w:w="50" w:type="dxa"/>
              <w:left w:w="100" w:type="dxa"/>
            </w:tcMar>
            <w:vAlign w:val="center"/>
          </w:tcPr>
          <w:p w:rsidR="00BB6F59" w:rsidRDefault="00BB6F59">
            <w:pPr>
              <w:spacing w:after="0"/>
              <w:ind w:left="135"/>
            </w:pPr>
          </w:p>
        </w:tc>
      </w:tr>
      <w:tr w:rsidR="00BB6F59">
        <w:trPr>
          <w:trHeight w:val="144"/>
          <w:tblCellSpacing w:w="0" w:type="dxa"/>
        </w:trPr>
        <w:tc>
          <w:tcPr>
            <w:tcW w:w="510" w:type="dxa"/>
            <w:tcMar>
              <w:top w:w="50" w:type="dxa"/>
              <w:left w:w="100" w:type="dxa"/>
            </w:tcMar>
            <w:vAlign w:val="center"/>
          </w:tcPr>
          <w:p w:rsidR="00BB6F59" w:rsidRDefault="00EA6F68">
            <w:pPr>
              <w:spacing w:after="0"/>
            </w:pPr>
            <w:r>
              <w:rPr>
                <w:rFonts w:ascii="Times New Roman" w:hAnsi="Times New Roman"/>
                <w:color w:val="000000"/>
                <w:sz w:val="24"/>
              </w:rPr>
              <w:t>1.3</w:t>
            </w:r>
          </w:p>
        </w:tc>
        <w:tc>
          <w:tcPr>
            <w:tcW w:w="2816" w:type="dxa"/>
            <w:tcMar>
              <w:top w:w="50" w:type="dxa"/>
              <w:left w:w="100" w:type="dxa"/>
            </w:tcMar>
            <w:vAlign w:val="center"/>
          </w:tcPr>
          <w:p w:rsidR="00BB6F59" w:rsidRDefault="00EA6F68">
            <w:pPr>
              <w:spacing w:after="0"/>
              <w:ind w:left="135"/>
            </w:pPr>
            <w:r>
              <w:rPr>
                <w:rFonts w:ascii="Times New Roman" w:hAnsi="Times New Roman"/>
                <w:color w:val="000000"/>
                <w:sz w:val="24"/>
              </w:rPr>
              <w:t>Россия - наша Родина.</w:t>
            </w:r>
          </w:p>
        </w:tc>
        <w:tc>
          <w:tcPr>
            <w:tcW w:w="994"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11 </w:t>
            </w:r>
          </w:p>
        </w:tc>
        <w:tc>
          <w:tcPr>
            <w:tcW w:w="1719" w:type="dxa"/>
            <w:tcMar>
              <w:top w:w="50" w:type="dxa"/>
              <w:left w:w="100" w:type="dxa"/>
            </w:tcMar>
            <w:vAlign w:val="center"/>
          </w:tcPr>
          <w:p w:rsidR="00BB6F59" w:rsidRDefault="00BB6F59">
            <w:pPr>
              <w:spacing w:after="0"/>
              <w:ind w:left="135"/>
              <w:jc w:val="center"/>
            </w:pPr>
          </w:p>
        </w:tc>
        <w:tc>
          <w:tcPr>
            <w:tcW w:w="1805" w:type="dxa"/>
            <w:tcMar>
              <w:top w:w="50" w:type="dxa"/>
              <w:left w:w="100" w:type="dxa"/>
            </w:tcMar>
            <w:vAlign w:val="center"/>
          </w:tcPr>
          <w:p w:rsidR="00BB6F59" w:rsidRDefault="00BB6F59">
            <w:pPr>
              <w:spacing w:after="0"/>
              <w:ind w:left="135"/>
              <w:jc w:val="center"/>
            </w:pPr>
          </w:p>
        </w:tc>
        <w:tc>
          <w:tcPr>
            <w:tcW w:w="2694"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Человек и природа</w:t>
            </w:r>
          </w:p>
        </w:tc>
      </w:tr>
      <w:tr w:rsidR="00BB6F59">
        <w:trPr>
          <w:trHeight w:val="144"/>
          <w:tblCellSpacing w:w="0" w:type="dxa"/>
        </w:trPr>
        <w:tc>
          <w:tcPr>
            <w:tcW w:w="510" w:type="dxa"/>
            <w:tcMar>
              <w:top w:w="50" w:type="dxa"/>
              <w:left w:w="100" w:type="dxa"/>
            </w:tcMar>
            <w:vAlign w:val="center"/>
          </w:tcPr>
          <w:p w:rsidR="00BB6F59" w:rsidRDefault="00EA6F68">
            <w:pPr>
              <w:spacing w:after="0"/>
            </w:pPr>
            <w:r>
              <w:rPr>
                <w:rFonts w:ascii="Times New Roman" w:hAnsi="Times New Roman"/>
                <w:color w:val="000000"/>
                <w:sz w:val="24"/>
              </w:rPr>
              <w:t>2.1</w:t>
            </w:r>
          </w:p>
        </w:tc>
        <w:tc>
          <w:tcPr>
            <w:tcW w:w="281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Природа - среда обитания человека. Взаимосвязи между человеком и природой.</w:t>
            </w:r>
          </w:p>
        </w:tc>
        <w:tc>
          <w:tcPr>
            <w:tcW w:w="99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13 </w:t>
            </w:r>
          </w:p>
        </w:tc>
        <w:tc>
          <w:tcPr>
            <w:tcW w:w="1719" w:type="dxa"/>
            <w:tcMar>
              <w:top w:w="50" w:type="dxa"/>
              <w:left w:w="100" w:type="dxa"/>
            </w:tcMar>
            <w:vAlign w:val="center"/>
          </w:tcPr>
          <w:p w:rsidR="00BB6F59" w:rsidRDefault="00BB6F59">
            <w:pPr>
              <w:spacing w:after="0"/>
              <w:ind w:left="135"/>
              <w:jc w:val="center"/>
            </w:pPr>
          </w:p>
        </w:tc>
        <w:tc>
          <w:tcPr>
            <w:tcW w:w="180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BB6F59" w:rsidRDefault="00BB6F59">
            <w:pPr>
              <w:spacing w:after="0"/>
              <w:ind w:left="135"/>
            </w:pPr>
          </w:p>
        </w:tc>
      </w:tr>
      <w:tr w:rsidR="00BB6F59">
        <w:trPr>
          <w:trHeight w:val="144"/>
          <w:tblCellSpacing w:w="0" w:type="dxa"/>
        </w:trPr>
        <w:tc>
          <w:tcPr>
            <w:tcW w:w="510" w:type="dxa"/>
            <w:tcMar>
              <w:top w:w="50" w:type="dxa"/>
              <w:left w:w="100" w:type="dxa"/>
            </w:tcMar>
            <w:vAlign w:val="center"/>
          </w:tcPr>
          <w:p w:rsidR="00BB6F59" w:rsidRDefault="00EA6F68">
            <w:pPr>
              <w:spacing w:after="0"/>
            </w:pPr>
            <w:r>
              <w:rPr>
                <w:rFonts w:ascii="Times New Roman" w:hAnsi="Times New Roman"/>
                <w:color w:val="000000"/>
                <w:sz w:val="24"/>
              </w:rPr>
              <w:t>2.2</w:t>
            </w:r>
          </w:p>
        </w:tc>
        <w:tc>
          <w:tcPr>
            <w:tcW w:w="2816" w:type="dxa"/>
            <w:tcMar>
              <w:top w:w="50" w:type="dxa"/>
              <w:left w:w="100" w:type="dxa"/>
            </w:tcMar>
            <w:vAlign w:val="center"/>
          </w:tcPr>
          <w:p w:rsidR="00BB6F59" w:rsidRDefault="00EA6F68">
            <w:pPr>
              <w:spacing w:after="0"/>
              <w:ind w:left="135"/>
            </w:pPr>
            <w:r>
              <w:rPr>
                <w:rFonts w:ascii="Times New Roman" w:hAnsi="Times New Roman"/>
                <w:color w:val="000000"/>
                <w:sz w:val="24"/>
              </w:rPr>
              <w:t>Растительный мир.</w:t>
            </w:r>
          </w:p>
        </w:tc>
        <w:tc>
          <w:tcPr>
            <w:tcW w:w="994"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9 </w:t>
            </w:r>
          </w:p>
        </w:tc>
        <w:tc>
          <w:tcPr>
            <w:tcW w:w="1719" w:type="dxa"/>
            <w:tcMar>
              <w:top w:w="50" w:type="dxa"/>
              <w:left w:w="100" w:type="dxa"/>
            </w:tcMar>
            <w:vAlign w:val="center"/>
          </w:tcPr>
          <w:p w:rsidR="00BB6F59" w:rsidRDefault="00BB6F59">
            <w:pPr>
              <w:spacing w:after="0"/>
              <w:ind w:left="135"/>
              <w:jc w:val="center"/>
            </w:pPr>
          </w:p>
        </w:tc>
        <w:tc>
          <w:tcPr>
            <w:tcW w:w="180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BB6F59" w:rsidRDefault="00BB6F59">
            <w:pPr>
              <w:spacing w:after="0"/>
              <w:ind w:left="135"/>
            </w:pPr>
          </w:p>
        </w:tc>
      </w:tr>
      <w:tr w:rsidR="00BB6F59">
        <w:trPr>
          <w:trHeight w:val="144"/>
          <w:tblCellSpacing w:w="0" w:type="dxa"/>
        </w:trPr>
        <w:tc>
          <w:tcPr>
            <w:tcW w:w="510" w:type="dxa"/>
            <w:tcMar>
              <w:top w:w="50" w:type="dxa"/>
              <w:left w:w="100" w:type="dxa"/>
            </w:tcMar>
            <w:vAlign w:val="center"/>
          </w:tcPr>
          <w:p w:rsidR="00BB6F59" w:rsidRDefault="00EA6F68">
            <w:pPr>
              <w:spacing w:after="0"/>
            </w:pPr>
            <w:r>
              <w:rPr>
                <w:rFonts w:ascii="Times New Roman" w:hAnsi="Times New Roman"/>
                <w:color w:val="000000"/>
                <w:sz w:val="24"/>
              </w:rPr>
              <w:t>2.3</w:t>
            </w:r>
          </w:p>
        </w:tc>
        <w:tc>
          <w:tcPr>
            <w:tcW w:w="281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Мир животных. Разные группы животных.</w:t>
            </w:r>
          </w:p>
        </w:tc>
        <w:tc>
          <w:tcPr>
            <w:tcW w:w="99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15 </w:t>
            </w:r>
          </w:p>
        </w:tc>
        <w:tc>
          <w:tcPr>
            <w:tcW w:w="1719" w:type="dxa"/>
            <w:tcMar>
              <w:top w:w="50" w:type="dxa"/>
              <w:left w:w="100" w:type="dxa"/>
            </w:tcMar>
            <w:vAlign w:val="center"/>
          </w:tcPr>
          <w:p w:rsidR="00BB6F59" w:rsidRDefault="00BB6F59">
            <w:pPr>
              <w:spacing w:after="0"/>
              <w:ind w:left="135"/>
              <w:jc w:val="center"/>
            </w:pPr>
          </w:p>
        </w:tc>
        <w:tc>
          <w:tcPr>
            <w:tcW w:w="1805" w:type="dxa"/>
            <w:tcMar>
              <w:top w:w="50" w:type="dxa"/>
              <w:left w:w="100" w:type="dxa"/>
            </w:tcMar>
            <w:vAlign w:val="center"/>
          </w:tcPr>
          <w:p w:rsidR="00BB6F59" w:rsidRDefault="00BB6F59">
            <w:pPr>
              <w:spacing w:after="0"/>
              <w:ind w:left="135"/>
              <w:jc w:val="center"/>
            </w:pPr>
          </w:p>
        </w:tc>
        <w:tc>
          <w:tcPr>
            <w:tcW w:w="2694"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Правила безопасной жизнедеятельности</w:t>
            </w:r>
          </w:p>
        </w:tc>
      </w:tr>
      <w:tr w:rsidR="00BB6F59">
        <w:trPr>
          <w:trHeight w:val="144"/>
          <w:tblCellSpacing w:w="0" w:type="dxa"/>
        </w:trPr>
        <w:tc>
          <w:tcPr>
            <w:tcW w:w="510" w:type="dxa"/>
            <w:tcMar>
              <w:top w:w="50" w:type="dxa"/>
              <w:left w:w="100" w:type="dxa"/>
            </w:tcMar>
            <w:vAlign w:val="center"/>
          </w:tcPr>
          <w:p w:rsidR="00BB6F59" w:rsidRDefault="00EA6F68">
            <w:pPr>
              <w:spacing w:after="0"/>
            </w:pPr>
            <w:r>
              <w:rPr>
                <w:rFonts w:ascii="Times New Roman" w:hAnsi="Times New Roman"/>
                <w:color w:val="000000"/>
                <w:sz w:val="24"/>
              </w:rPr>
              <w:t>3.1</w:t>
            </w:r>
          </w:p>
        </w:tc>
        <w:tc>
          <w:tcPr>
            <w:tcW w:w="2816" w:type="dxa"/>
            <w:tcMar>
              <w:top w:w="50" w:type="dxa"/>
              <w:left w:w="100" w:type="dxa"/>
            </w:tcMar>
            <w:vAlign w:val="center"/>
          </w:tcPr>
          <w:p w:rsidR="00BB6F59" w:rsidRDefault="00EA6F68">
            <w:pPr>
              <w:spacing w:after="0"/>
              <w:ind w:left="135"/>
            </w:pPr>
            <w:r>
              <w:rPr>
                <w:rFonts w:ascii="Times New Roman" w:hAnsi="Times New Roman"/>
                <w:color w:val="000000"/>
                <w:sz w:val="24"/>
              </w:rPr>
              <w:t>Режим дня школьника.</w:t>
            </w:r>
          </w:p>
        </w:tc>
        <w:tc>
          <w:tcPr>
            <w:tcW w:w="994"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BB6F59" w:rsidRDefault="00BB6F59">
            <w:pPr>
              <w:spacing w:after="0"/>
              <w:ind w:left="135"/>
              <w:jc w:val="center"/>
            </w:pPr>
          </w:p>
        </w:tc>
        <w:tc>
          <w:tcPr>
            <w:tcW w:w="1805" w:type="dxa"/>
            <w:tcMar>
              <w:top w:w="50" w:type="dxa"/>
              <w:left w:w="100" w:type="dxa"/>
            </w:tcMar>
            <w:vAlign w:val="center"/>
          </w:tcPr>
          <w:p w:rsidR="00BB6F59" w:rsidRDefault="00BB6F59">
            <w:pPr>
              <w:spacing w:after="0"/>
              <w:ind w:left="135"/>
              <w:jc w:val="center"/>
            </w:pPr>
          </w:p>
        </w:tc>
        <w:tc>
          <w:tcPr>
            <w:tcW w:w="2694" w:type="dxa"/>
            <w:tcMar>
              <w:top w:w="50" w:type="dxa"/>
              <w:left w:w="100" w:type="dxa"/>
            </w:tcMar>
            <w:vAlign w:val="center"/>
          </w:tcPr>
          <w:p w:rsidR="00BB6F59" w:rsidRDefault="00BB6F59">
            <w:pPr>
              <w:spacing w:after="0"/>
              <w:ind w:left="135"/>
            </w:pPr>
          </w:p>
        </w:tc>
      </w:tr>
      <w:tr w:rsidR="00BB6F59">
        <w:trPr>
          <w:trHeight w:val="144"/>
          <w:tblCellSpacing w:w="0" w:type="dxa"/>
        </w:trPr>
        <w:tc>
          <w:tcPr>
            <w:tcW w:w="510" w:type="dxa"/>
            <w:tcMar>
              <w:top w:w="50" w:type="dxa"/>
              <w:left w:w="100" w:type="dxa"/>
            </w:tcMar>
            <w:vAlign w:val="center"/>
          </w:tcPr>
          <w:p w:rsidR="00BB6F59" w:rsidRDefault="00EA6F68">
            <w:pPr>
              <w:spacing w:after="0"/>
            </w:pPr>
            <w:r>
              <w:rPr>
                <w:rFonts w:ascii="Times New Roman" w:hAnsi="Times New Roman"/>
                <w:color w:val="000000"/>
                <w:sz w:val="24"/>
              </w:rPr>
              <w:t>3.2</w:t>
            </w:r>
          </w:p>
        </w:tc>
        <w:tc>
          <w:tcPr>
            <w:tcW w:w="281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Безопасность в быту, безопасность пешехода, безопасность в сети Интернет</w:t>
            </w:r>
          </w:p>
        </w:tc>
        <w:tc>
          <w:tcPr>
            <w:tcW w:w="99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4 </w:t>
            </w:r>
          </w:p>
        </w:tc>
        <w:tc>
          <w:tcPr>
            <w:tcW w:w="1719" w:type="dxa"/>
            <w:tcMar>
              <w:top w:w="50" w:type="dxa"/>
              <w:left w:w="100" w:type="dxa"/>
            </w:tcMar>
            <w:vAlign w:val="center"/>
          </w:tcPr>
          <w:p w:rsidR="00BB6F59" w:rsidRDefault="00BB6F59">
            <w:pPr>
              <w:spacing w:after="0"/>
              <w:ind w:left="135"/>
              <w:jc w:val="center"/>
            </w:pPr>
          </w:p>
        </w:tc>
        <w:tc>
          <w:tcPr>
            <w:tcW w:w="1805" w:type="dxa"/>
            <w:tcMar>
              <w:top w:w="50" w:type="dxa"/>
              <w:left w:w="100" w:type="dxa"/>
            </w:tcMar>
            <w:vAlign w:val="center"/>
          </w:tcPr>
          <w:p w:rsidR="00BB6F59" w:rsidRDefault="00BB6F59">
            <w:pPr>
              <w:spacing w:after="0"/>
              <w:ind w:left="135"/>
              <w:jc w:val="center"/>
            </w:pPr>
          </w:p>
        </w:tc>
        <w:tc>
          <w:tcPr>
            <w:tcW w:w="2694"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Резервное время</w:t>
            </w:r>
          </w:p>
        </w:tc>
        <w:tc>
          <w:tcPr>
            <w:tcW w:w="1563"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BB6F59" w:rsidRDefault="00BB6F59">
            <w:pPr>
              <w:spacing w:after="0"/>
              <w:ind w:left="135"/>
              <w:jc w:val="center"/>
            </w:pPr>
          </w:p>
        </w:tc>
        <w:tc>
          <w:tcPr>
            <w:tcW w:w="1805" w:type="dxa"/>
            <w:tcMar>
              <w:top w:w="50" w:type="dxa"/>
              <w:left w:w="100" w:type="dxa"/>
            </w:tcMar>
            <w:vAlign w:val="center"/>
          </w:tcPr>
          <w:p w:rsidR="00BB6F59" w:rsidRDefault="00BB6F59">
            <w:pPr>
              <w:spacing w:after="0"/>
              <w:ind w:left="135"/>
              <w:jc w:val="center"/>
            </w:pPr>
          </w:p>
        </w:tc>
        <w:tc>
          <w:tcPr>
            <w:tcW w:w="2694"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ОБЩЕЕ КОЛИЧЕСТВО ЧАСОВ ПО ПРОГРАММЕ</w:t>
            </w:r>
          </w:p>
        </w:tc>
        <w:tc>
          <w:tcPr>
            <w:tcW w:w="1563"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66 </w:t>
            </w:r>
          </w:p>
        </w:tc>
        <w:tc>
          <w:tcPr>
            <w:tcW w:w="171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 </w:t>
            </w:r>
          </w:p>
        </w:tc>
        <w:tc>
          <w:tcPr>
            <w:tcW w:w="2694" w:type="dxa"/>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EA6F68">
      <w:pPr>
        <w:spacing w:after="0" w:line="1" w:lineRule="atLeast"/>
        <w:ind w:left="120"/>
      </w:pPr>
      <w:r>
        <w:rPr>
          <w:rFonts w:ascii="Times New Roman" w:hAnsi="Times New Roman"/>
          <w:b/>
          <w:color w:val="000000"/>
          <w:sz w:val="24"/>
        </w:rPr>
        <w:lastRenderedPageBreak/>
        <w:t xml:space="preserve"> 2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416"/>
        <w:gridCol w:w="4686"/>
        <w:gridCol w:w="1753"/>
        <w:gridCol w:w="1970"/>
        <w:gridCol w:w="2043"/>
        <w:gridCol w:w="3029"/>
      </w:tblGrid>
      <w:tr w:rsidR="00BB6F59">
        <w:trPr>
          <w:trHeight w:val="144"/>
          <w:tblCellSpacing w:w="0" w:type="dxa"/>
        </w:trPr>
        <w:tc>
          <w:tcPr>
            <w:tcW w:w="538"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2288"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Наименование разделов и тем программы </w:t>
            </w:r>
          </w:p>
          <w:p w:rsidR="00BB6F59" w:rsidRDefault="00BB6F59">
            <w:pPr>
              <w:spacing w:after="0"/>
              <w:ind w:left="135"/>
            </w:pPr>
          </w:p>
        </w:tc>
        <w:tc>
          <w:tcPr>
            <w:tcW w:w="0" w:type="auto"/>
            <w:gridSpan w:val="3"/>
            <w:tcMar>
              <w:top w:w="50" w:type="dxa"/>
              <w:left w:w="100" w:type="dxa"/>
            </w:tcMar>
            <w:vAlign w:val="center"/>
          </w:tcPr>
          <w:p w:rsidR="00BB6F59" w:rsidRDefault="00EA6F68">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c>
          <w:tcPr>
            <w:tcW w:w="1045"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Всего </w:t>
            </w:r>
          </w:p>
          <w:p w:rsidR="00BB6F59" w:rsidRDefault="00BB6F59">
            <w:pPr>
              <w:spacing w:after="0"/>
              <w:ind w:left="135"/>
            </w:pPr>
          </w:p>
        </w:tc>
        <w:tc>
          <w:tcPr>
            <w:tcW w:w="1778"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Контрольные работы </w:t>
            </w:r>
          </w:p>
          <w:p w:rsidR="00BB6F59" w:rsidRDefault="00BB6F59">
            <w:pPr>
              <w:spacing w:after="0"/>
              <w:ind w:left="135"/>
            </w:pPr>
          </w:p>
        </w:tc>
        <w:tc>
          <w:tcPr>
            <w:tcW w:w="1860"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Практические работы </w:t>
            </w:r>
          </w:p>
          <w:p w:rsidR="00BB6F59" w:rsidRDefault="00BB6F59">
            <w:pPr>
              <w:spacing w:after="0"/>
              <w:ind w:left="135"/>
            </w:pPr>
          </w:p>
        </w:tc>
        <w:tc>
          <w:tcPr>
            <w:tcW w:w="0" w:type="auto"/>
            <w:vMerge/>
            <w:tcBorders>
              <w:top w:val="nil"/>
            </w:tcBorders>
            <w:tcMar>
              <w:top w:w="50" w:type="dxa"/>
              <w:left w:w="100" w:type="dxa"/>
            </w:tcMar>
          </w:tcPr>
          <w:p w:rsidR="00BB6F59" w:rsidRDefault="00BB6F59"/>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Человек и общество</w:t>
            </w:r>
          </w:p>
        </w:tc>
      </w:tr>
      <w:tr w:rsidR="00BB6F59">
        <w:trPr>
          <w:trHeight w:val="144"/>
          <w:tblCellSpacing w:w="0" w:type="dxa"/>
        </w:trPr>
        <w:tc>
          <w:tcPr>
            <w:tcW w:w="538" w:type="dxa"/>
            <w:tcMar>
              <w:top w:w="50" w:type="dxa"/>
              <w:left w:w="100" w:type="dxa"/>
            </w:tcMar>
            <w:vAlign w:val="center"/>
          </w:tcPr>
          <w:p w:rsidR="00BB6F59" w:rsidRDefault="00EA6F68">
            <w:pPr>
              <w:spacing w:after="0"/>
            </w:pPr>
            <w:r>
              <w:rPr>
                <w:rFonts w:ascii="Times New Roman" w:hAnsi="Times New Roman"/>
                <w:color w:val="000000"/>
                <w:sz w:val="24"/>
              </w:rPr>
              <w:t>1.1</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Наша родина - Россия</w:t>
            </w:r>
          </w:p>
        </w:tc>
        <w:tc>
          <w:tcPr>
            <w:tcW w:w="104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12 </w:t>
            </w:r>
          </w:p>
        </w:tc>
        <w:tc>
          <w:tcPr>
            <w:tcW w:w="1778" w:type="dxa"/>
            <w:tcMar>
              <w:top w:w="50" w:type="dxa"/>
              <w:left w:w="100" w:type="dxa"/>
            </w:tcMar>
            <w:vAlign w:val="center"/>
          </w:tcPr>
          <w:p w:rsidR="00BB6F59" w:rsidRDefault="00BB6F59">
            <w:pPr>
              <w:spacing w:after="0"/>
              <w:ind w:left="135"/>
              <w:jc w:val="center"/>
            </w:pPr>
          </w:p>
        </w:tc>
        <w:tc>
          <w:tcPr>
            <w:tcW w:w="1860" w:type="dxa"/>
            <w:tcMar>
              <w:top w:w="50" w:type="dxa"/>
              <w:left w:w="100" w:type="dxa"/>
            </w:tcMar>
            <w:vAlign w:val="center"/>
          </w:tcPr>
          <w:p w:rsidR="00BB6F59" w:rsidRDefault="00BB6F59">
            <w:pPr>
              <w:spacing w:after="0"/>
              <w:ind w:left="135"/>
              <w:jc w:val="center"/>
            </w:pPr>
          </w:p>
        </w:tc>
        <w:tc>
          <w:tcPr>
            <w:tcW w:w="2837" w:type="dxa"/>
            <w:tcMar>
              <w:top w:w="50" w:type="dxa"/>
              <w:left w:w="100" w:type="dxa"/>
            </w:tcMar>
            <w:vAlign w:val="center"/>
          </w:tcPr>
          <w:p w:rsidR="00BB6F59" w:rsidRDefault="00BB6F59">
            <w:pPr>
              <w:spacing w:after="0"/>
              <w:ind w:left="135"/>
            </w:pPr>
          </w:p>
        </w:tc>
      </w:tr>
      <w:tr w:rsidR="00BB6F59">
        <w:trPr>
          <w:trHeight w:val="144"/>
          <w:tblCellSpacing w:w="0" w:type="dxa"/>
        </w:trPr>
        <w:tc>
          <w:tcPr>
            <w:tcW w:w="538" w:type="dxa"/>
            <w:tcMar>
              <w:top w:w="50" w:type="dxa"/>
              <w:left w:w="100" w:type="dxa"/>
            </w:tcMar>
            <w:vAlign w:val="center"/>
          </w:tcPr>
          <w:p w:rsidR="00BB6F59" w:rsidRDefault="00EA6F68">
            <w:pPr>
              <w:spacing w:after="0"/>
            </w:pPr>
            <w:r>
              <w:rPr>
                <w:rFonts w:ascii="Times New Roman" w:hAnsi="Times New Roman"/>
                <w:color w:val="000000"/>
                <w:sz w:val="24"/>
              </w:rPr>
              <w:t>1.2</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Семья. Родословная</w:t>
            </w:r>
          </w:p>
        </w:tc>
        <w:tc>
          <w:tcPr>
            <w:tcW w:w="104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BB6F59" w:rsidRDefault="00BB6F59">
            <w:pPr>
              <w:spacing w:after="0"/>
              <w:ind w:left="135"/>
              <w:jc w:val="center"/>
            </w:pPr>
          </w:p>
        </w:tc>
        <w:tc>
          <w:tcPr>
            <w:tcW w:w="1860" w:type="dxa"/>
            <w:tcMar>
              <w:top w:w="50" w:type="dxa"/>
              <w:left w:w="100" w:type="dxa"/>
            </w:tcMar>
            <w:vAlign w:val="center"/>
          </w:tcPr>
          <w:p w:rsidR="00BB6F59" w:rsidRDefault="00BB6F59">
            <w:pPr>
              <w:spacing w:after="0"/>
              <w:ind w:left="135"/>
              <w:jc w:val="center"/>
            </w:pPr>
          </w:p>
        </w:tc>
        <w:tc>
          <w:tcPr>
            <w:tcW w:w="2837" w:type="dxa"/>
            <w:tcMar>
              <w:top w:w="50" w:type="dxa"/>
              <w:left w:w="100" w:type="dxa"/>
            </w:tcMar>
            <w:vAlign w:val="center"/>
          </w:tcPr>
          <w:p w:rsidR="00BB6F59" w:rsidRDefault="00BB6F59">
            <w:pPr>
              <w:spacing w:after="0"/>
              <w:ind w:left="135"/>
            </w:pPr>
          </w:p>
        </w:tc>
      </w:tr>
      <w:tr w:rsidR="00BB6F59">
        <w:trPr>
          <w:trHeight w:val="144"/>
          <w:tblCellSpacing w:w="0" w:type="dxa"/>
        </w:trPr>
        <w:tc>
          <w:tcPr>
            <w:tcW w:w="538" w:type="dxa"/>
            <w:tcMar>
              <w:top w:w="50" w:type="dxa"/>
              <w:left w:w="100" w:type="dxa"/>
            </w:tcMar>
            <w:vAlign w:val="center"/>
          </w:tcPr>
          <w:p w:rsidR="00BB6F59" w:rsidRDefault="00EA6F68">
            <w:pPr>
              <w:spacing w:after="0"/>
            </w:pPr>
            <w:r>
              <w:rPr>
                <w:rFonts w:ascii="Times New Roman" w:hAnsi="Times New Roman"/>
                <w:color w:val="000000"/>
                <w:sz w:val="24"/>
              </w:rPr>
              <w:t>1.3</w:t>
            </w:r>
          </w:p>
        </w:tc>
        <w:tc>
          <w:tcPr>
            <w:tcW w:w="228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Культура поведения в общественных местах</w:t>
            </w:r>
          </w:p>
        </w:tc>
        <w:tc>
          <w:tcPr>
            <w:tcW w:w="104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2 </w:t>
            </w:r>
          </w:p>
        </w:tc>
        <w:tc>
          <w:tcPr>
            <w:tcW w:w="1778" w:type="dxa"/>
            <w:tcMar>
              <w:top w:w="50" w:type="dxa"/>
              <w:left w:w="100" w:type="dxa"/>
            </w:tcMar>
            <w:vAlign w:val="center"/>
          </w:tcPr>
          <w:p w:rsidR="00BB6F59" w:rsidRDefault="00BB6F59">
            <w:pPr>
              <w:spacing w:after="0"/>
              <w:ind w:left="135"/>
              <w:jc w:val="center"/>
            </w:pPr>
          </w:p>
        </w:tc>
        <w:tc>
          <w:tcPr>
            <w:tcW w:w="1860" w:type="dxa"/>
            <w:tcMar>
              <w:top w:w="50" w:type="dxa"/>
              <w:left w:w="100" w:type="dxa"/>
            </w:tcMar>
            <w:vAlign w:val="center"/>
          </w:tcPr>
          <w:p w:rsidR="00BB6F59" w:rsidRDefault="00BB6F59">
            <w:pPr>
              <w:spacing w:after="0"/>
              <w:ind w:left="135"/>
              <w:jc w:val="center"/>
            </w:pPr>
          </w:p>
        </w:tc>
        <w:tc>
          <w:tcPr>
            <w:tcW w:w="2837"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Человек и природа</w:t>
            </w:r>
          </w:p>
        </w:tc>
      </w:tr>
      <w:tr w:rsidR="00BB6F59">
        <w:trPr>
          <w:trHeight w:val="144"/>
          <w:tblCellSpacing w:w="0" w:type="dxa"/>
        </w:trPr>
        <w:tc>
          <w:tcPr>
            <w:tcW w:w="538" w:type="dxa"/>
            <w:tcMar>
              <w:top w:w="50" w:type="dxa"/>
              <w:left w:w="100" w:type="dxa"/>
            </w:tcMar>
            <w:vAlign w:val="center"/>
          </w:tcPr>
          <w:p w:rsidR="00BB6F59" w:rsidRDefault="00EA6F68">
            <w:pPr>
              <w:spacing w:after="0"/>
            </w:pPr>
            <w:r>
              <w:rPr>
                <w:rFonts w:ascii="Times New Roman" w:hAnsi="Times New Roman"/>
                <w:color w:val="000000"/>
                <w:sz w:val="24"/>
              </w:rPr>
              <w:t>2.1</w:t>
            </w:r>
          </w:p>
        </w:tc>
        <w:tc>
          <w:tcPr>
            <w:tcW w:w="228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Методы познания природы. Земля и другие планеты, звезды и созвездия</w:t>
            </w:r>
          </w:p>
        </w:tc>
        <w:tc>
          <w:tcPr>
            <w:tcW w:w="104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7 </w:t>
            </w:r>
          </w:p>
        </w:tc>
        <w:tc>
          <w:tcPr>
            <w:tcW w:w="1778" w:type="dxa"/>
            <w:tcMar>
              <w:top w:w="50" w:type="dxa"/>
              <w:left w:w="100" w:type="dxa"/>
            </w:tcMar>
            <w:vAlign w:val="center"/>
          </w:tcPr>
          <w:p w:rsidR="00BB6F59" w:rsidRDefault="00BB6F59">
            <w:pPr>
              <w:spacing w:after="0"/>
              <w:ind w:left="135"/>
              <w:jc w:val="center"/>
            </w:pPr>
          </w:p>
        </w:tc>
        <w:tc>
          <w:tcPr>
            <w:tcW w:w="186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3 </w:t>
            </w:r>
          </w:p>
        </w:tc>
        <w:tc>
          <w:tcPr>
            <w:tcW w:w="2837" w:type="dxa"/>
            <w:tcMar>
              <w:top w:w="50" w:type="dxa"/>
              <w:left w:w="100" w:type="dxa"/>
            </w:tcMar>
            <w:vAlign w:val="center"/>
          </w:tcPr>
          <w:p w:rsidR="00BB6F59" w:rsidRDefault="00BB6F59">
            <w:pPr>
              <w:spacing w:after="0"/>
              <w:ind w:left="135"/>
            </w:pPr>
          </w:p>
        </w:tc>
      </w:tr>
      <w:tr w:rsidR="00BB6F59">
        <w:trPr>
          <w:trHeight w:val="144"/>
          <w:tblCellSpacing w:w="0" w:type="dxa"/>
        </w:trPr>
        <w:tc>
          <w:tcPr>
            <w:tcW w:w="538" w:type="dxa"/>
            <w:tcMar>
              <w:top w:w="50" w:type="dxa"/>
              <w:left w:w="100" w:type="dxa"/>
            </w:tcMar>
            <w:vAlign w:val="center"/>
          </w:tcPr>
          <w:p w:rsidR="00BB6F59" w:rsidRDefault="00EA6F68">
            <w:pPr>
              <w:spacing w:after="0"/>
            </w:pPr>
            <w:r>
              <w:rPr>
                <w:rFonts w:ascii="Times New Roman" w:hAnsi="Times New Roman"/>
                <w:color w:val="000000"/>
                <w:sz w:val="24"/>
              </w:rPr>
              <w:t>2.2</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Многообразие растений</w:t>
            </w:r>
          </w:p>
        </w:tc>
        <w:tc>
          <w:tcPr>
            <w:tcW w:w="104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8 </w:t>
            </w:r>
          </w:p>
        </w:tc>
        <w:tc>
          <w:tcPr>
            <w:tcW w:w="1778" w:type="dxa"/>
            <w:tcMar>
              <w:top w:w="50" w:type="dxa"/>
              <w:left w:w="100" w:type="dxa"/>
            </w:tcMar>
            <w:vAlign w:val="center"/>
          </w:tcPr>
          <w:p w:rsidR="00BB6F59" w:rsidRDefault="00BB6F59">
            <w:pPr>
              <w:spacing w:after="0"/>
              <w:ind w:left="135"/>
              <w:jc w:val="center"/>
            </w:pPr>
          </w:p>
        </w:tc>
        <w:tc>
          <w:tcPr>
            <w:tcW w:w="1860" w:type="dxa"/>
            <w:tcMar>
              <w:top w:w="50" w:type="dxa"/>
              <w:left w:w="100" w:type="dxa"/>
            </w:tcMar>
            <w:vAlign w:val="center"/>
          </w:tcPr>
          <w:p w:rsidR="00BB6F59" w:rsidRDefault="00BB6F59">
            <w:pPr>
              <w:spacing w:after="0"/>
              <w:ind w:left="135"/>
              <w:jc w:val="center"/>
            </w:pPr>
          </w:p>
        </w:tc>
        <w:tc>
          <w:tcPr>
            <w:tcW w:w="2837" w:type="dxa"/>
            <w:tcMar>
              <w:top w:w="50" w:type="dxa"/>
              <w:left w:w="100" w:type="dxa"/>
            </w:tcMar>
            <w:vAlign w:val="center"/>
          </w:tcPr>
          <w:p w:rsidR="00BB6F59" w:rsidRDefault="00BB6F59">
            <w:pPr>
              <w:spacing w:after="0"/>
              <w:ind w:left="135"/>
            </w:pPr>
          </w:p>
        </w:tc>
      </w:tr>
      <w:tr w:rsidR="00BB6F59">
        <w:trPr>
          <w:trHeight w:val="144"/>
          <w:tblCellSpacing w:w="0" w:type="dxa"/>
        </w:trPr>
        <w:tc>
          <w:tcPr>
            <w:tcW w:w="538" w:type="dxa"/>
            <w:tcMar>
              <w:top w:w="50" w:type="dxa"/>
              <w:left w:w="100" w:type="dxa"/>
            </w:tcMar>
            <w:vAlign w:val="center"/>
          </w:tcPr>
          <w:p w:rsidR="00BB6F59" w:rsidRDefault="00EA6F68">
            <w:pPr>
              <w:spacing w:after="0"/>
            </w:pPr>
            <w:r>
              <w:rPr>
                <w:rFonts w:ascii="Times New Roman" w:hAnsi="Times New Roman"/>
                <w:color w:val="000000"/>
                <w:sz w:val="24"/>
              </w:rPr>
              <w:t>2.3</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Многообразие животных</w:t>
            </w:r>
          </w:p>
        </w:tc>
        <w:tc>
          <w:tcPr>
            <w:tcW w:w="104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11 </w:t>
            </w:r>
          </w:p>
        </w:tc>
        <w:tc>
          <w:tcPr>
            <w:tcW w:w="1778" w:type="dxa"/>
            <w:tcMar>
              <w:top w:w="50" w:type="dxa"/>
              <w:left w:w="100" w:type="dxa"/>
            </w:tcMar>
            <w:vAlign w:val="center"/>
          </w:tcPr>
          <w:p w:rsidR="00BB6F59" w:rsidRDefault="00BB6F59">
            <w:pPr>
              <w:spacing w:after="0"/>
              <w:ind w:left="135"/>
              <w:jc w:val="center"/>
            </w:pPr>
          </w:p>
        </w:tc>
        <w:tc>
          <w:tcPr>
            <w:tcW w:w="1860" w:type="dxa"/>
            <w:tcMar>
              <w:top w:w="50" w:type="dxa"/>
              <w:left w:w="100" w:type="dxa"/>
            </w:tcMar>
            <w:vAlign w:val="center"/>
          </w:tcPr>
          <w:p w:rsidR="00BB6F59" w:rsidRDefault="00BB6F59">
            <w:pPr>
              <w:spacing w:after="0"/>
              <w:ind w:left="135"/>
              <w:jc w:val="center"/>
            </w:pPr>
          </w:p>
        </w:tc>
        <w:tc>
          <w:tcPr>
            <w:tcW w:w="2837" w:type="dxa"/>
            <w:tcMar>
              <w:top w:w="50" w:type="dxa"/>
              <w:left w:w="100" w:type="dxa"/>
            </w:tcMar>
            <w:vAlign w:val="center"/>
          </w:tcPr>
          <w:p w:rsidR="00BB6F59" w:rsidRDefault="00BB6F59">
            <w:pPr>
              <w:spacing w:after="0"/>
              <w:ind w:left="135"/>
            </w:pPr>
          </w:p>
        </w:tc>
      </w:tr>
      <w:tr w:rsidR="00BB6F59">
        <w:trPr>
          <w:trHeight w:val="144"/>
          <w:tblCellSpacing w:w="0" w:type="dxa"/>
        </w:trPr>
        <w:tc>
          <w:tcPr>
            <w:tcW w:w="538" w:type="dxa"/>
            <w:tcMar>
              <w:top w:w="50" w:type="dxa"/>
              <w:left w:w="100" w:type="dxa"/>
            </w:tcMar>
            <w:vAlign w:val="center"/>
          </w:tcPr>
          <w:p w:rsidR="00BB6F59" w:rsidRDefault="00EA6F68">
            <w:pPr>
              <w:spacing w:after="0"/>
            </w:pPr>
            <w:r>
              <w:rPr>
                <w:rFonts w:ascii="Times New Roman" w:hAnsi="Times New Roman"/>
                <w:color w:val="000000"/>
                <w:sz w:val="24"/>
              </w:rPr>
              <w:t>2.4</w:t>
            </w:r>
          </w:p>
        </w:tc>
        <w:tc>
          <w:tcPr>
            <w:tcW w:w="228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Красная книга России. Заповедники и природные парки</w:t>
            </w:r>
          </w:p>
        </w:tc>
        <w:tc>
          <w:tcPr>
            <w:tcW w:w="104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8 </w:t>
            </w:r>
          </w:p>
        </w:tc>
        <w:tc>
          <w:tcPr>
            <w:tcW w:w="1778" w:type="dxa"/>
            <w:tcMar>
              <w:top w:w="50" w:type="dxa"/>
              <w:left w:w="100" w:type="dxa"/>
            </w:tcMar>
            <w:vAlign w:val="center"/>
          </w:tcPr>
          <w:p w:rsidR="00BB6F59" w:rsidRDefault="00BB6F59">
            <w:pPr>
              <w:spacing w:after="0"/>
              <w:ind w:left="135"/>
              <w:jc w:val="center"/>
            </w:pPr>
          </w:p>
        </w:tc>
        <w:tc>
          <w:tcPr>
            <w:tcW w:w="1860" w:type="dxa"/>
            <w:tcMar>
              <w:top w:w="50" w:type="dxa"/>
              <w:left w:w="100" w:type="dxa"/>
            </w:tcMar>
            <w:vAlign w:val="center"/>
          </w:tcPr>
          <w:p w:rsidR="00BB6F59" w:rsidRDefault="00BB6F59">
            <w:pPr>
              <w:spacing w:after="0"/>
              <w:ind w:left="135"/>
              <w:jc w:val="center"/>
            </w:pPr>
          </w:p>
        </w:tc>
        <w:tc>
          <w:tcPr>
            <w:tcW w:w="2837"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34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Правила безопасной жизнедеятельности</w:t>
            </w:r>
          </w:p>
        </w:tc>
      </w:tr>
      <w:tr w:rsidR="00BB6F59">
        <w:trPr>
          <w:trHeight w:val="144"/>
          <w:tblCellSpacing w:w="0" w:type="dxa"/>
        </w:trPr>
        <w:tc>
          <w:tcPr>
            <w:tcW w:w="538" w:type="dxa"/>
            <w:tcMar>
              <w:top w:w="50" w:type="dxa"/>
              <w:left w:w="100" w:type="dxa"/>
            </w:tcMar>
            <w:vAlign w:val="center"/>
          </w:tcPr>
          <w:p w:rsidR="00BB6F59" w:rsidRDefault="00EA6F68">
            <w:pPr>
              <w:spacing w:after="0"/>
            </w:pPr>
            <w:r>
              <w:rPr>
                <w:rFonts w:ascii="Times New Roman" w:hAnsi="Times New Roman"/>
                <w:color w:val="000000"/>
                <w:sz w:val="24"/>
              </w:rPr>
              <w:t>3.1</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Здоровый образ жизни школьника</w:t>
            </w:r>
          </w:p>
        </w:tc>
        <w:tc>
          <w:tcPr>
            <w:tcW w:w="104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4 </w:t>
            </w:r>
          </w:p>
        </w:tc>
        <w:tc>
          <w:tcPr>
            <w:tcW w:w="1778" w:type="dxa"/>
            <w:tcMar>
              <w:top w:w="50" w:type="dxa"/>
              <w:left w:w="100" w:type="dxa"/>
            </w:tcMar>
            <w:vAlign w:val="center"/>
          </w:tcPr>
          <w:p w:rsidR="00BB6F59" w:rsidRDefault="00BB6F59">
            <w:pPr>
              <w:spacing w:after="0"/>
              <w:ind w:left="135"/>
              <w:jc w:val="center"/>
            </w:pPr>
          </w:p>
        </w:tc>
        <w:tc>
          <w:tcPr>
            <w:tcW w:w="1860" w:type="dxa"/>
            <w:tcMar>
              <w:top w:w="50" w:type="dxa"/>
              <w:left w:w="100" w:type="dxa"/>
            </w:tcMar>
            <w:vAlign w:val="center"/>
          </w:tcPr>
          <w:p w:rsidR="00BB6F59" w:rsidRDefault="00BB6F59">
            <w:pPr>
              <w:spacing w:after="0"/>
              <w:ind w:left="135"/>
              <w:jc w:val="center"/>
            </w:pPr>
          </w:p>
        </w:tc>
        <w:tc>
          <w:tcPr>
            <w:tcW w:w="2837" w:type="dxa"/>
            <w:tcMar>
              <w:top w:w="50" w:type="dxa"/>
              <w:left w:w="100" w:type="dxa"/>
            </w:tcMar>
            <w:vAlign w:val="center"/>
          </w:tcPr>
          <w:p w:rsidR="00BB6F59" w:rsidRDefault="00BB6F59">
            <w:pPr>
              <w:spacing w:after="0"/>
              <w:ind w:left="135"/>
            </w:pPr>
          </w:p>
        </w:tc>
      </w:tr>
      <w:tr w:rsidR="00BB6F59">
        <w:trPr>
          <w:trHeight w:val="144"/>
          <w:tblCellSpacing w:w="0" w:type="dxa"/>
        </w:trPr>
        <w:tc>
          <w:tcPr>
            <w:tcW w:w="538" w:type="dxa"/>
            <w:tcMar>
              <w:top w:w="50" w:type="dxa"/>
              <w:left w:w="100" w:type="dxa"/>
            </w:tcMar>
            <w:vAlign w:val="center"/>
          </w:tcPr>
          <w:p w:rsidR="00BB6F59" w:rsidRDefault="00EA6F68">
            <w:pPr>
              <w:spacing w:after="0"/>
            </w:pPr>
            <w:r>
              <w:rPr>
                <w:rFonts w:ascii="Times New Roman" w:hAnsi="Times New Roman"/>
                <w:color w:val="000000"/>
                <w:sz w:val="24"/>
              </w:rPr>
              <w:t>3.2</w:t>
            </w:r>
          </w:p>
        </w:tc>
        <w:tc>
          <w:tcPr>
            <w:tcW w:w="228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Безопасность в школе и общественном транспорте, безопасность в сети "Интернет"</w:t>
            </w:r>
          </w:p>
        </w:tc>
        <w:tc>
          <w:tcPr>
            <w:tcW w:w="104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8 </w:t>
            </w:r>
          </w:p>
        </w:tc>
        <w:tc>
          <w:tcPr>
            <w:tcW w:w="1778" w:type="dxa"/>
            <w:tcMar>
              <w:top w:w="50" w:type="dxa"/>
              <w:left w:w="100" w:type="dxa"/>
            </w:tcMar>
            <w:vAlign w:val="center"/>
          </w:tcPr>
          <w:p w:rsidR="00BB6F59" w:rsidRDefault="00BB6F59">
            <w:pPr>
              <w:spacing w:after="0"/>
              <w:ind w:left="135"/>
              <w:jc w:val="center"/>
            </w:pPr>
          </w:p>
        </w:tc>
        <w:tc>
          <w:tcPr>
            <w:tcW w:w="1860" w:type="dxa"/>
            <w:tcMar>
              <w:top w:w="50" w:type="dxa"/>
              <w:left w:w="100" w:type="dxa"/>
            </w:tcMar>
            <w:vAlign w:val="center"/>
          </w:tcPr>
          <w:p w:rsidR="00BB6F59" w:rsidRDefault="00BB6F59">
            <w:pPr>
              <w:spacing w:after="0"/>
              <w:ind w:left="135"/>
              <w:jc w:val="center"/>
            </w:pPr>
          </w:p>
        </w:tc>
        <w:tc>
          <w:tcPr>
            <w:tcW w:w="2837"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Резервное время</w:t>
            </w:r>
          </w:p>
        </w:tc>
        <w:tc>
          <w:tcPr>
            <w:tcW w:w="1642"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6 </w:t>
            </w:r>
          </w:p>
        </w:tc>
        <w:tc>
          <w:tcPr>
            <w:tcW w:w="1778"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3 </w:t>
            </w:r>
          </w:p>
        </w:tc>
        <w:tc>
          <w:tcPr>
            <w:tcW w:w="1860" w:type="dxa"/>
            <w:tcMar>
              <w:top w:w="50" w:type="dxa"/>
              <w:left w:w="100" w:type="dxa"/>
            </w:tcMar>
            <w:vAlign w:val="center"/>
          </w:tcPr>
          <w:p w:rsidR="00BB6F59" w:rsidRDefault="00BB6F59">
            <w:pPr>
              <w:spacing w:after="0"/>
              <w:ind w:left="135"/>
              <w:jc w:val="center"/>
            </w:pPr>
          </w:p>
        </w:tc>
        <w:tc>
          <w:tcPr>
            <w:tcW w:w="2837"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lastRenderedPageBreak/>
              <w:t>ОБЩЕЕ КОЛИЧЕСТВО ЧАСОВ ПО ПРОГРАММЕ</w:t>
            </w:r>
          </w:p>
        </w:tc>
        <w:tc>
          <w:tcPr>
            <w:tcW w:w="1642"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68 </w:t>
            </w:r>
          </w:p>
        </w:tc>
        <w:tc>
          <w:tcPr>
            <w:tcW w:w="1778"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3 </w:t>
            </w:r>
          </w:p>
        </w:tc>
        <w:tc>
          <w:tcPr>
            <w:tcW w:w="186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3 </w:t>
            </w:r>
          </w:p>
        </w:tc>
        <w:tc>
          <w:tcPr>
            <w:tcW w:w="2837" w:type="dxa"/>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EA6F68">
      <w:pPr>
        <w:spacing w:after="0" w:line="1" w:lineRule="atLeast"/>
        <w:ind w:left="120"/>
      </w:pPr>
      <w:r>
        <w:rPr>
          <w:rFonts w:ascii="Times New Roman" w:hAnsi="Times New Roman"/>
          <w:b/>
          <w:color w:val="000000"/>
          <w:sz w:val="24"/>
        </w:rPr>
        <w:lastRenderedPageBreak/>
        <w:t xml:space="preserve"> 3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416"/>
        <w:gridCol w:w="4686"/>
        <w:gridCol w:w="1753"/>
        <w:gridCol w:w="1970"/>
        <w:gridCol w:w="2043"/>
        <w:gridCol w:w="3029"/>
      </w:tblGrid>
      <w:tr w:rsidR="00BB6F59">
        <w:trPr>
          <w:trHeight w:val="144"/>
          <w:tblCellSpacing w:w="0" w:type="dxa"/>
        </w:trPr>
        <w:tc>
          <w:tcPr>
            <w:tcW w:w="538"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2288"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Наименование разделов и тем программы </w:t>
            </w:r>
          </w:p>
          <w:p w:rsidR="00BB6F59" w:rsidRDefault="00BB6F59">
            <w:pPr>
              <w:spacing w:after="0"/>
              <w:ind w:left="135"/>
            </w:pPr>
          </w:p>
        </w:tc>
        <w:tc>
          <w:tcPr>
            <w:tcW w:w="0" w:type="auto"/>
            <w:gridSpan w:val="3"/>
            <w:tcMar>
              <w:top w:w="50" w:type="dxa"/>
              <w:left w:w="100" w:type="dxa"/>
            </w:tcMar>
            <w:vAlign w:val="center"/>
          </w:tcPr>
          <w:p w:rsidR="00BB6F59" w:rsidRDefault="00EA6F68">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c>
          <w:tcPr>
            <w:tcW w:w="1045"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Всего </w:t>
            </w:r>
          </w:p>
          <w:p w:rsidR="00BB6F59" w:rsidRDefault="00BB6F59">
            <w:pPr>
              <w:spacing w:after="0"/>
              <w:ind w:left="135"/>
            </w:pPr>
          </w:p>
        </w:tc>
        <w:tc>
          <w:tcPr>
            <w:tcW w:w="1778"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Контрольные работы </w:t>
            </w:r>
          </w:p>
          <w:p w:rsidR="00BB6F59" w:rsidRDefault="00BB6F59">
            <w:pPr>
              <w:spacing w:after="0"/>
              <w:ind w:left="135"/>
            </w:pPr>
          </w:p>
        </w:tc>
        <w:tc>
          <w:tcPr>
            <w:tcW w:w="1860"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Практические работы </w:t>
            </w:r>
          </w:p>
          <w:p w:rsidR="00BB6F59" w:rsidRDefault="00BB6F59">
            <w:pPr>
              <w:spacing w:after="0"/>
              <w:ind w:left="135"/>
            </w:pPr>
          </w:p>
        </w:tc>
        <w:tc>
          <w:tcPr>
            <w:tcW w:w="0" w:type="auto"/>
            <w:vMerge/>
            <w:tcBorders>
              <w:top w:val="nil"/>
            </w:tcBorders>
            <w:tcMar>
              <w:top w:w="50" w:type="dxa"/>
              <w:left w:w="100" w:type="dxa"/>
            </w:tcMar>
          </w:tcPr>
          <w:p w:rsidR="00BB6F59" w:rsidRDefault="00BB6F59"/>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Человек и общество</w:t>
            </w:r>
          </w:p>
        </w:tc>
      </w:tr>
      <w:tr w:rsidR="00BB6F59">
        <w:trPr>
          <w:trHeight w:val="144"/>
          <w:tblCellSpacing w:w="0" w:type="dxa"/>
        </w:trPr>
        <w:tc>
          <w:tcPr>
            <w:tcW w:w="538" w:type="dxa"/>
            <w:tcMar>
              <w:top w:w="50" w:type="dxa"/>
              <w:left w:w="100" w:type="dxa"/>
            </w:tcMar>
            <w:vAlign w:val="center"/>
          </w:tcPr>
          <w:p w:rsidR="00BB6F59" w:rsidRDefault="00EA6F68">
            <w:pPr>
              <w:spacing w:after="0"/>
            </w:pPr>
            <w:r>
              <w:rPr>
                <w:rFonts w:ascii="Times New Roman" w:hAnsi="Times New Roman"/>
                <w:color w:val="000000"/>
                <w:sz w:val="24"/>
              </w:rPr>
              <w:t>1.1</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Наша родина - Российская Федерация</w:t>
            </w:r>
          </w:p>
        </w:tc>
        <w:tc>
          <w:tcPr>
            <w:tcW w:w="104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14 </w:t>
            </w:r>
          </w:p>
        </w:tc>
        <w:tc>
          <w:tcPr>
            <w:tcW w:w="1778" w:type="dxa"/>
            <w:tcMar>
              <w:top w:w="50" w:type="dxa"/>
              <w:left w:w="100" w:type="dxa"/>
            </w:tcMar>
            <w:vAlign w:val="center"/>
          </w:tcPr>
          <w:p w:rsidR="00BB6F59" w:rsidRDefault="00BB6F59">
            <w:pPr>
              <w:spacing w:after="0"/>
              <w:ind w:left="135"/>
              <w:jc w:val="center"/>
            </w:pPr>
          </w:p>
        </w:tc>
        <w:tc>
          <w:tcPr>
            <w:tcW w:w="1860" w:type="dxa"/>
            <w:tcMar>
              <w:top w:w="50" w:type="dxa"/>
              <w:left w:w="100" w:type="dxa"/>
            </w:tcMar>
            <w:vAlign w:val="center"/>
          </w:tcPr>
          <w:p w:rsidR="00BB6F59" w:rsidRDefault="00BB6F59">
            <w:pPr>
              <w:spacing w:after="0"/>
              <w:ind w:left="135"/>
              <w:jc w:val="center"/>
            </w:pPr>
          </w:p>
        </w:tc>
        <w:tc>
          <w:tcPr>
            <w:tcW w:w="2837" w:type="dxa"/>
            <w:tcMar>
              <w:top w:w="50" w:type="dxa"/>
              <w:left w:w="100" w:type="dxa"/>
            </w:tcMar>
            <w:vAlign w:val="center"/>
          </w:tcPr>
          <w:p w:rsidR="00BB6F59" w:rsidRDefault="00BB6F59">
            <w:pPr>
              <w:spacing w:after="0"/>
              <w:ind w:left="135"/>
            </w:pPr>
          </w:p>
        </w:tc>
      </w:tr>
      <w:tr w:rsidR="00BB6F59">
        <w:trPr>
          <w:trHeight w:val="144"/>
          <w:tblCellSpacing w:w="0" w:type="dxa"/>
        </w:trPr>
        <w:tc>
          <w:tcPr>
            <w:tcW w:w="538" w:type="dxa"/>
            <w:tcMar>
              <w:top w:w="50" w:type="dxa"/>
              <w:left w:w="100" w:type="dxa"/>
            </w:tcMar>
            <w:vAlign w:val="center"/>
          </w:tcPr>
          <w:p w:rsidR="00BB6F59" w:rsidRDefault="00EA6F68">
            <w:pPr>
              <w:spacing w:after="0"/>
            </w:pPr>
            <w:r>
              <w:rPr>
                <w:rFonts w:ascii="Times New Roman" w:hAnsi="Times New Roman"/>
                <w:color w:val="000000"/>
                <w:sz w:val="24"/>
              </w:rPr>
              <w:t>1.2</w:t>
            </w:r>
          </w:p>
        </w:tc>
        <w:tc>
          <w:tcPr>
            <w:tcW w:w="228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Семья - коллектив близких, родных людей</w:t>
            </w:r>
          </w:p>
        </w:tc>
        <w:tc>
          <w:tcPr>
            <w:tcW w:w="104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2 </w:t>
            </w:r>
          </w:p>
        </w:tc>
        <w:tc>
          <w:tcPr>
            <w:tcW w:w="1778" w:type="dxa"/>
            <w:tcMar>
              <w:top w:w="50" w:type="dxa"/>
              <w:left w:w="100" w:type="dxa"/>
            </w:tcMar>
            <w:vAlign w:val="center"/>
          </w:tcPr>
          <w:p w:rsidR="00BB6F59" w:rsidRDefault="00BB6F59">
            <w:pPr>
              <w:spacing w:after="0"/>
              <w:ind w:left="135"/>
              <w:jc w:val="center"/>
            </w:pPr>
          </w:p>
        </w:tc>
        <w:tc>
          <w:tcPr>
            <w:tcW w:w="1860" w:type="dxa"/>
            <w:tcMar>
              <w:top w:w="50" w:type="dxa"/>
              <w:left w:w="100" w:type="dxa"/>
            </w:tcMar>
            <w:vAlign w:val="center"/>
          </w:tcPr>
          <w:p w:rsidR="00BB6F59" w:rsidRDefault="00BB6F59">
            <w:pPr>
              <w:spacing w:after="0"/>
              <w:ind w:left="135"/>
              <w:jc w:val="center"/>
            </w:pPr>
          </w:p>
        </w:tc>
        <w:tc>
          <w:tcPr>
            <w:tcW w:w="2837" w:type="dxa"/>
            <w:tcMar>
              <w:top w:w="50" w:type="dxa"/>
              <w:left w:w="100" w:type="dxa"/>
            </w:tcMar>
            <w:vAlign w:val="center"/>
          </w:tcPr>
          <w:p w:rsidR="00BB6F59" w:rsidRDefault="00BB6F59">
            <w:pPr>
              <w:spacing w:after="0"/>
              <w:ind w:left="135"/>
            </w:pPr>
          </w:p>
        </w:tc>
      </w:tr>
      <w:tr w:rsidR="00BB6F59">
        <w:trPr>
          <w:trHeight w:val="144"/>
          <w:tblCellSpacing w:w="0" w:type="dxa"/>
        </w:trPr>
        <w:tc>
          <w:tcPr>
            <w:tcW w:w="538" w:type="dxa"/>
            <w:tcMar>
              <w:top w:w="50" w:type="dxa"/>
              <w:left w:w="100" w:type="dxa"/>
            </w:tcMar>
            <w:vAlign w:val="center"/>
          </w:tcPr>
          <w:p w:rsidR="00BB6F59" w:rsidRDefault="00EA6F68">
            <w:pPr>
              <w:spacing w:after="0"/>
            </w:pPr>
            <w:r>
              <w:rPr>
                <w:rFonts w:ascii="Times New Roman" w:hAnsi="Times New Roman"/>
                <w:color w:val="000000"/>
                <w:sz w:val="24"/>
              </w:rPr>
              <w:t>1.3</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Страны и народы мира</w:t>
            </w:r>
          </w:p>
        </w:tc>
        <w:tc>
          <w:tcPr>
            <w:tcW w:w="104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4 </w:t>
            </w:r>
          </w:p>
        </w:tc>
        <w:tc>
          <w:tcPr>
            <w:tcW w:w="1778" w:type="dxa"/>
            <w:tcMar>
              <w:top w:w="50" w:type="dxa"/>
              <w:left w:w="100" w:type="dxa"/>
            </w:tcMar>
            <w:vAlign w:val="center"/>
          </w:tcPr>
          <w:p w:rsidR="00BB6F59" w:rsidRDefault="00BB6F59">
            <w:pPr>
              <w:spacing w:after="0"/>
              <w:ind w:left="135"/>
              <w:jc w:val="center"/>
            </w:pPr>
          </w:p>
        </w:tc>
        <w:tc>
          <w:tcPr>
            <w:tcW w:w="1860" w:type="dxa"/>
            <w:tcMar>
              <w:top w:w="50" w:type="dxa"/>
              <w:left w:w="100" w:type="dxa"/>
            </w:tcMar>
            <w:vAlign w:val="center"/>
          </w:tcPr>
          <w:p w:rsidR="00BB6F59" w:rsidRDefault="00BB6F59">
            <w:pPr>
              <w:spacing w:after="0"/>
              <w:ind w:left="135"/>
              <w:jc w:val="center"/>
            </w:pPr>
          </w:p>
        </w:tc>
        <w:tc>
          <w:tcPr>
            <w:tcW w:w="2837"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Человек и природа</w:t>
            </w:r>
          </w:p>
        </w:tc>
      </w:tr>
      <w:tr w:rsidR="00BB6F59">
        <w:trPr>
          <w:trHeight w:val="144"/>
          <w:tblCellSpacing w:w="0" w:type="dxa"/>
        </w:trPr>
        <w:tc>
          <w:tcPr>
            <w:tcW w:w="538" w:type="dxa"/>
            <w:tcMar>
              <w:top w:w="50" w:type="dxa"/>
              <w:left w:w="100" w:type="dxa"/>
            </w:tcMar>
            <w:vAlign w:val="center"/>
          </w:tcPr>
          <w:p w:rsidR="00BB6F59" w:rsidRDefault="00EA6F68">
            <w:pPr>
              <w:spacing w:after="0"/>
            </w:pPr>
            <w:r>
              <w:rPr>
                <w:rFonts w:ascii="Times New Roman" w:hAnsi="Times New Roman"/>
                <w:color w:val="000000"/>
                <w:sz w:val="24"/>
              </w:rPr>
              <w:t>2.1</w:t>
            </w:r>
          </w:p>
        </w:tc>
        <w:tc>
          <w:tcPr>
            <w:tcW w:w="228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Методы изучения природы. Разнообразие веществ в окружающем мире</w:t>
            </w:r>
          </w:p>
        </w:tc>
        <w:tc>
          <w:tcPr>
            <w:tcW w:w="104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11 </w:t>
            </w:r>
          </w:p>
        </w:tc>
        <w:tc>
          <w:tcPr>
            <w:tcW w:w="1778" w:type="dxa"/>
            <w:tcMar>
              <w:top w:w="50" w:type="dxa"/>
              <w:left w:w="100" w:type="dxa"/>
            </w:tcMar>
            <w:vAlign w:val="center"/>
          </w:tcPr>
          <w:p w:rsidR="00BB6F59" w:rsidRDefault="00BB6F59">
            <w:pPr>
              <w:spacing w:after="0"/>
              <w:ind w:left="135"/>
              <w:jc w:val="center"/>
            </w:pPr>
          </w:p>
        </w:tc>
        <w:tc>
          <w:tcPr>
            <w:tcW w:w="186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2837" w:type="dxa"/>
            <w:tcMar>
              <w:top w:w="50" w:type="dxa"/>
              <w:left w:w="100" w:type="dxa"/>
            </w:tcMar>
            <w:vAlign w:val="center"/>
          </w:tcPr>
          <w:p w:rsidR="00BB6F59" w:rsidRDefault="00BB6F59">
            <w:pPr>
              <w:spacing w:after="0"/>
              <w:ind w:left="135"/>
            </w:pPr>
          </w:p>
        </w:tc>
      </w:tr>
      <w:tr w:rsidR="00BB6F59">
        <w:trPr>
          <w:trHeight w:val="144"/>
          <w:tblCellSpacing w:w="0" w:type="dxa"/>
        </w:trPr>
        <w:tc>
          <w:tcPr>
            <w:tcW w:w="538" w:type="dxa"/>
            <w:tcMar>
              <w:top w:w="50" w:type="dxa"/>
              <w:left w:w="100" w:type="dxa"/>
            </w:tcMar>
            <w:vAlign w:val="center"/>
          </w:tcPr>
          <w:p w:rsidR="00BB6F59" w:rsidRDefault="00EA6F68">
            <w:pPr>
              <w:spacing w:after="0"/>
            </w:pPr>
            <w:r>
              <w:rPr>
                <w:rFonts w:ascii="Times New Roman" w:hAnsi="Times New Roman"/>
                <w:color w:val="000000"/>
                <w:sz w:val="24"/>
              </w:rPr>
              <w:t>2.2</w:t>
            </w:r>
          </w:p>
        </w:tc>
        <w:tc>
          <w:tcPr>
            <w:tcW w:w="228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Бактерии, грибы и их разнообразие</w:t>
            </w:r>
          </w:p>
        </w:tc>
        <w:tc>
          <w:tcPr>
            <w:tcW w:w="104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2 </w:t>
            </w:r>
          </w:p>
        </w:tc>
        <w:tc>
          <w:tcPr>
            <w:tcW w:w="1778" w:type="dxa"/>
            <w:tcMar>
              <w:top w:w="50" w:type="dxa"/>
              <w:left w:w="100" w:type="dxa"/>
            </w:tcMar>
            <w:vAlign w:val="center"/>
          </w:tcPr>
          <w:p w:rsidR="00BB6F59" w:rsidRDefault="00BB6F59">
            <w:pPr>
              <w:spacing w:after="0"/>
              <w:ind w:left="135"/>
              <w:jc w:val="center"/>
            </w:pPr>
          </w:p>
        </w:tc>
        <w:tc>
          <w:tcPr>
            <w:tcW w:w="1860" w:type="dxa"/>
            <w:tcMar>
              <w:top w:w="50" w:type="dxa"/>
              <w:left w:w="100" w:type="dxa"/>
            </w:tcMar>
            <w:vAlign w:val="center"/>
          </w:tcPr>
          <w:p w:rsidR="00BB6F59" w:rsidRDefault="00BB6F59">
            <w:pPr>
              <w:spacing w:after="0"/>
              <w:ind w:left="135"/>
              <w:jc w:val="center"/>
            </w:pPr>
          </w:p>
        </w:tc>
        <w:tc>
          <w:tcPr>
            <w:tcW w:w="2837" w:type="dxa"/>
            <w:tcMar>
              <w:top w:w="50" w:type="dxa"/>
              <w:left w:w="100" w:type="dxa"/>
            </w:tcMar>
            <w:vAlign w:val="center"/>
          </w:tcPr>
          <w:p w:rsidR="00BB6F59" w:rsidRDefault="00BB6F59">
            <w:pPr>
              <w:spacing w:after="0"/>
              <w:ind w:left="135"/>
            </w:pPr>
          </w:p>
        </w:tc>
      </w:tr>
      <w:tr w:rsidR="00BB6F59">
        <w:trPr>
          <w:trHeight w:val="144"/>
          <w:tblCellSpacing w:w="0" w:type="dxa"/>
        </w:trPr>
        <w:tc>
          <w:tcPr>
            <w:tcW w:w="538" w:type="dxa"/>
            <w:tcMar>
              <w:top w:w="50" w:type="dxa"/>
              <w:left w:w="100" w:type="dxa"/>
            </w:tcMar>
            <w:vAlign w:val="center"/>
          </w:tcPr>
          <w:p w:rsidR="00BB6F59" w:rsidRDefault="00EA6F68">
            <w:pPr>
              <w:spacing w:after="0"/>
            </w:pPr>
            <w:r>
              <w:rPr>
                <w:rFonts w:ascii="Times New Roman" w:hAnsi="Times New Roman"/>
                <w:color w:val="000000"/>
                <w:sz w:val="24"/>
              </w:rPr>
              <w:t>2.3</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Разнообразие растений</w:t>
            </w:r>
          </w:p>
        </w:tc>
        <w:tc>
          <w:tcPr>
            <w:tcW w:w="104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7 </w:t>
            </w:r>
          </w:p>
        </w:tc>
        <w:tc>
          <w:tcPr>
            <w:tcW w:w="1778" w:type="dxa"/>
            <w:tcMar>
              <w:top w:w="50" w:type="dxa"/>
              <w:left w:w="100" w:type="dxa"/>
            </w:tcMar>
            <w:vAlign w:val="center"/>
          </w:tcPr>
          <w:p w:rsidR="00BB6F59" w:rsidRDefault="00BB6F59">
            <w:pPr>
              <w:spacing w:after="0"/>
              <w:ind w:left="135"/>
              <w:jc w:val="center"/>
            </w:pPr>
          </w:p>
        </w:tc>
        <w:tc>
          <w:tcPr>
            <w:tcW w:w="186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2837" w:type="dxa"/>
            <w:tcMar>
              <w:top w:w="50" w:type="dxa"/>
              <w:left w:w="100" w:type="dxa"/>
            </w:tcMar>
            <w:vAlign w:val="center"/>
          </w:tcPr>
          <w:p w:rsidR="00BB6F59" w:rsidRDefault="00BB6F59">
            <w:pPr>
              <w:spacing w:after="0"/>
              <w:ind w:left="135"/>
            </w:pPr>
          </w:p>
        </w:tc>
      </w:tr>
      <w:tr w:rsidR="00BB6F59">
        <w:trPr>
          <w:trHeight w:val="144"/>
          <w:tblCellSpacing w:w="0" w:type="dxa"/>
        </w:trPr>
        <w:tc>
          <w:tcPr>
            <w:tcW w:w="538" w:type="dxa"/>
            <w:tcMar>
              <w:top w:w="50" w:type="dxa"/>
              <w:left w:w="100" w:type="dxa"/>
            </w:tcMar>
            <w:vAlign w:val="center"/>
          </w:tcPr>
          <w:p w:rsidR="00BB6F59" w:rsidRDefault="00EA6F68">
            <w:pPr>
              <w:spacing w:after="0"/>
            </w:pPr>
            <w:r>
              <w:rPr>
                <w:rFonts w:ascii="Times New Roman" w:hAnsi="Times New Roman"/>
                <w:color w:val="000000"/>
                <w:sz w:val="24"/>
              </w:rPr>
              <w:t>2.4</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Разнообразие животных</w:t>
            </w:r>
          </w:p>
        </w:tc>
        <w:tc>
          <w:tcPr>
            <w:tcW w:w="104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7 </w:t>
            </w:r>
          </w:p>
        </w:tc>
        <w:tc>
          <w:tcPr>
            <w:tcW w:w="1778" w:type="dxa"/>
            <w:tcMar>
              <w:top w:w="50" w:type="dxa"/>
              <w:left w:w="100" w:type="dxa"/>
            </w:tcMar>
            <w:vAlign w:val="center"/>
          </w:tcPr>
          <w:p w:rsidR="00BB6F59" w:rsidRDefault="00BB6F59">
            <w:pPr>
              <w:spacing w:after="0"/>
              <w:ind w:left="135"/>
              <w:jc w:val="center"/>
            </w:pPr>
          </w:p>
        </w:tc>
        <w:tc>
          <w:tcPr>
            <w:tcW w:w="1860" w:type="dxa"/>
            <w:tcMar>
              <w:top w:w="50" w:type="dxa"/>
              <w:left w:w="100" w:type="dxa"/>
            </w:tcMar>
            <w:vAlign w:val="center"/>
          </w:tcPr>
          <w:p w:rsidR="00BB6F59" w:rsidRDefault="00BB6F59">
            <w:pPr>
              <w:spacing w:after="0"/>
              <w:ind w:left="135"/>
              <w:jc w:val="center"/>
            </w:pPr>
          </w:p>
        </w:tc>
        <w:tc>
          <w:tcPr>
            <w:tcW w:w="2837" w:type="dxa"/>
            <w:tcMar>
              <w:top w:w="50" w:type="dxa"/>
              <w:left w:w="100" w:type="dxa"/>
            </w:tcMar>
            <w:vAlign w:val="center"/>
          </w:tcPr>
          <w:p w:rsidR="00BB6F59" w:rsidRDefault="00BB6F59">
            <w:pPr>
              <w:spacing w:after="0"/>
              <w:ind w:left="135"/>
            </w:pPr>
          </w:p>
        </w:tc>
      </w:tr>
      <w:tr w:rsidR="00BB6F59">
        <w:trPr>
          <w:trHeight w:val="144"/>
          <w:tblCellSpacing w:w="0" w:type="dxa"/>
        </w:trPr>
        <w:tc>
          <w:tcPr>
            <w:tcW w:w="538" w:type="dxa"/>
            <w:tcMar>
              <w:top w:w="50" w:type="dxa"/>
              <w:left w:w="100" w:type="dxa"/>
            </w:tcMar>
            <w:vAlign w:val="center"/>
          </w:tcPr>
          <w:p w:rsidR="00BB6F59" w:rsidRDefault="00EA6F68">
            <w:pPr>
              <w:spacing w:after="0"/>
            </w:pPr>
            <w:r>
              <w:rPr>
                <w:rFonts w:ascii="Times New Roman" w:hAnsi="Times New Roman"/>
                <w:color w:val="000000"/>
                <w:sz w:val="24"/>
              </w:rPr>
              <w:t>2.5</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Природные сообщества</w:t>
            </w:r>
          </w:p>
        </w:tc>
        <w:tc>
          <w:tcPr>
            <w:tcW w:w="104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3 </w:t>
            </w:r>
          </w:p>
        </w:tc>
        <w:tc>
          <w:tcPr>
            <w:tcW w:w="1778" w:type="dxa"/>
            <w:tcMar>
              <w:top w:w="50" w:type="dxa"/>
              <w:left w:w="100" w:type="dxa"/>
            </w:tcMar>
            <w:vAlign w:val="center"/>
          </w:tcPr>
          <w:p w:rsidR="00BB6F59" w:rsidRDefault="00BB6F59">
            <w:pPr>
              <w:spacing w:after="0"/>
              <w:ind w:left="135"/>
              <w:jc w:val="center"/>
            </w:pPr>
          </w:p>
        </w:tc>
        <w:tc>
          <w:tcPr>
            <w:tcW w:w="1860" w:type="dxa"/>
            <w:tcMar>
              <w:top w:w="50" w:type="dxa"/>
              <w:left w:w="100" w:type="dxa"/>
            </w:tcMar>
            <w:vAlign w:val="center"/>
          </w:tcPr>
          <w:p w:rsidR="00BB6F59" w:rsidRDefault="00BB6F59">
            <w:pPr>
              <w:spacing w:after="0"/>
              <w:ind w:left="135"/>
              <w:jc w:val="center"/>
            </w:pPr>
          </w:p>
        </w:tc>
        <w:tc>
          <w:tcPr>
            <w:tcW w:w="2837" w:type="dxa"/>
            <w:tcMar>
              <w:top w:w="50" w:type="dxa"/>
              <w:left w:w="100" w:type="dxa"/>
            </w:tcMar>
            <w:vAlign w:val="center"/>
          </w:tcPr>
          <w:p w:rsidR="00BB6F59" w:rsidRDefault="00BB6F59">
            <w:pPr>
              <w:spacing w:after="0"/>
              <w:ind w:left="135"/>
            </w:pPr>
          </w:p>
        </w:tc>
      </w:tr>
      <w:tr w:rsidR="00BB6F59">
        <w:trPr>
          <w:trHeight w:val="144"/>
          <w:tblCellSpacing w:w="0" w:type="dxa"/>
        </w:trPr>
        <w:tc>
          <w:tcPr>
            <w:tcW w:w="538" w:type="dxa"/>
            <w:tcMar>
              <w:top w:w="50" w:type="dxa"/>
              <w:left w:w="100" w:type="dxa"/>
            </w:tcMar>
            <w:vAlign w:val="center"/>
          </w:tcPr>
          <w:p w:rsidR="00BB6F59" w:rsidRDefault="00EA6F68">
            <w:pPr>
              <w:spacing w:after="0"/>
            </w:pPr>
            <w:r>
              <w:rPr>
                <w:rFonts w:ascii="Times New Roman" w:hAnsi="Times New Roman"/>
                <w:color w:val="000000"/>
                <w:sz w:val="24"/>
              </w:rPr>
              <w:t>2.6</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Человек - часть природы</w:t>
            </w:r>
          </w:p>
        </w:tc>
        <w:tc>
          <w:tcPr>
            <w:tcW w:w="104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5 </w:t>
            </w:r>
          </w:p>
        </w:tc>
        <w:tc>
          <w:tcPr>
            <w:tcW w:w="1778" w:type="dxa"/>
            <w:tcMar>
              <w:top w:w="50" w:type="dxa"/>
              <w:left w:w="100" w:type="dxa"/>
            </w:tcMar>
            <w:vAlign w:val="center"/>
          </w:tcPr>
          <w:p w:rsidR="00BB6F59" w:rsidRDefault="00BB6F59">
            <w:pPr>
              <w:spacing w:after="0"/>
              <w:ind w:left="135"/>
              <w:jc w:val="center"/>
            </w:pPr>
          </w:p>
        </w:tc>
        <w:tc>
          <w:tcPr>
            <w:tcW w:w="1860" w:type="dxa"/>
            <w:tcMar>
              <w:top w:w="50" w:type="dxa"/>
              <w:left w:w="100" w:type="dxa"/>
            </w:tcMar>
            <w:vAlign w:val="center"/>
          </w:tcPr>
          <w:p w:rsidR="00BB6F59" w:rsidRDefault="00BB6F59">
            <w:pPr>
              <w:spacing w:after="0"/>
              <w:ind w:left="135"/>
              <w:jc w:val="center"/>
            </w:pPr>
          </w:p>
        </w:tc>
        <w:tc>
          <w:tcPr>
            <w:tcW w:w="2837"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35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Правила безопасной жизнедеятельности</w:t>
            </w:r>
          </w:p>
        </w:tc>
      </w:tr>
      <w:tr w:rsidR="00BB6F59">
        <w:trPr>
          <w:trHeight w:val="144"/>
          <w:tblCellSpacing w:w="0" w:type="dxa"/>
        </w:trPr>
        <w:tc>
          <w:tcPr>
            <w:tcW w:w="538" w:type="dxa"/>
            <w:tcMar>
              <w:top w:w="50" w:type="dxa"/>
              <w:left w:w="100" w:type="dxa"/>
            </w:tcMar>
            <w:vAlign w:val="center"/>
          </w:tcPr>
          <w:p w:rsidR="00BB6F59" w:rsidRDefault="00EA6F68">
            <w:pPr>
              <w:spacing w:after="0"/>
            </w:pPr>
            <w:r>
              <w:rPr>
                <w:rFonts w:ascii="Times New Roman" w:hAnsi="Times New Roman"/>
                <w:color w:val="000000"/>
                <w:sz w:val="24"/>
              </w:rPr>
              <w:t>3.1</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Здоровый образ жизни</w:t>
            </w:r>
          </w:p>
        </w:tc>
        <w:tc>
          <w:tcPr>
            <w:tcW w:w="104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BB6F59" w:rsidRDefault="00BB6F59">
            <w:pPr>
              <w:spacing w:after="0"/>
              <w:ind w:left="135"/>
              <w:jc w:val="center"/>
            </w:pPr>
          </w:p>
        </w:tc>
        <w:tc>
          <w:tcPr>
            <w:tcW w:w="1860" w:type="dxa"/>
            <w:tcMar>
              <w:top w:w="50" w:type="dxa"/>
              <w:left w:w="100" w:type="dxa"/>
            </w:tcMar>
            <w:vAlign w:val="center"/>
          </w:tcPr>
          <w:p w:rsidR="00BB6F59" w:rsidRDefault="00BB6F59">
            <w:pPr>
              <w:spacing w:after="0"/>
              <w:ind w:left="135"/>
              <w:jc w:val="center"/>
            </w:pPr>
          </w:p>
        </w:tc>
        <w:tc>
          <w:tcPr>
            <w:tcW w:w="2837" w:type="dxa"/>
            <w:tcMar>
              <w:top w:w="50" w:type="dxa"/>
              <w:left w:w="100" w:type="dxa"/>
            </w:tcMar>
            <w:vAlign w:val="center"/>
          </w:tcPr>
          <w:p w:rsidR="00BB6F59" w:rsidRDefault="00BB6F59">
            <w:pPr>
              <w:spacing w:after="0"/>
              <w:ind w:left="135"/>
            </w:pPr>
          </w:p>
        </w:tc>
      </w:tr>
      <w:tr w:rsidR="00BB6F59">
        <w:trPr>
          <w:trHeight w:val="144"/>
          <w:tblCellSpacing w:w="0" w:type="dxa"/>
        </w:trPr>
        <w:tc>
          <w:tcPr>
            <w:tcW w:w="538" w:type="dxa"/>
            <w:tcMar>
              <w:top w:w="50" w:type="dxa"/>
              <w:left w:w="100" w:type="dxa"/>
            </w:tcMar>
            <w:vAlign w:val="center"/>
          </w:tcPr>
          <w:p w:rsidR="00BB6F59" w:rsidRDefault="00EA6F68">
            <w:pPr>
              <w:spacing w:after="0"/>
            </w:pPr>
            <w:r>
              <w:rPr>
                <w:rFonts w:ascii="Times New Roman" w:hAnsi="Times New Roman"/>
                <w:color w:val="000000"/>
                <w:sz w:val="24"/>
              </w:rPr>
              <w:t>3.2</w:t>
            </w:r>
          </w:p>
        </w:tc>
        <w:tc>
          <w:tcPr>
            <w:tcW w:w="228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Правила безопасного поведения пассажира. Безопасность в сети "Интернет"</w:t>
            </w:r>
          </w:p>
        </w:tc>
        <w:tc>
          <w:tcPr>
            <w:tcW w:w="104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5 </w:t>
            </w:r>
          </w:p>
        </w:tc>
        <w:tc>
          <w:tcPr>
            <w:tcW w:w="1778" w:type="dxa"/>
            <w:tcMar>
              <w:top w:w="50" w:type="dxa"/>
              <w:left w:w="100" w:type="dxa"/>
            </w:tcMar>
            <w:vAlign w:val="center"/>
          </w:tcPr>
          <w:p w:rsidR="00BB6F59" w:rsidRDefault="00BB6F59">
            <w:pPr>
              <w:spacing w:after="0"/>
              <w:ind w:left="135"/>
              <w:jc w:val="center"/>
            </w:pPr>
          </w:p>
        </w:tc>
        <w:tc>
          <w:tcPr>
            <w:tcW w:w="1860" w:type="dxa"/>
            <w:tcMar>
              <w:top w:w="50" w:type="dxa"/>
              <w:left w:w="100" w:type="dxa"/>
            </w:tcMar>
            <w:vAlign w:val="center"/>
          </w:tcPr>
          <w:p w:rsidR="00BB6F59" w:rsidRDefault="00BB6F59">
            <w:pPr>
              <w:spacing w:after="0"/>
              <w:ind w:left="135"/>
              <w:jc w:val="center"/>
            </w:pPr>
          </w:p>
        </w:tc>
        <w:tc>
          <w:tcPr>
            <w:tcW w:w="2837"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lastRenderedPageBreak/>
              <w:t>Резервное время</w:t>
            </w:r>
          </w:p>
        </w:tc>
        <w:tc>
          <w:tcPr>
            <w:tcW w:w="1642"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6 </w:t>
            </w:r>
          </w:p>
        </w:tc>
        <w:tc>
          <w:tcPr>
            <w:tcW w:w="1778"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4 </w:t>
            </w:r>
          </w:p>
        </w:tc>
        <w:tc>
          <w:tcPr>
            <w:tcW w:w="1860" w:type="dxa"/>
            <w:tcMar>
              <w:top w:w="50" w:type="dxa"/>
              <w:left w:w="100" w:type="dxa"/>
            </w:tcMar>
            <w:vAlign w:val="center"/>
          </w:tcPr>
          <w:p w:rsidR="00BB6F59" w:rsidRDefault="00BB6F59">
            <w:pPr>
              <w:spacing w:after="0"/>
              <w:ind w:left="135"/>
              <w:jc w:val="center"/>
            </w:pPr>
          </w:p>
        </w:tc>
        <w:tc>
          <w:tcPr>
            <w:tcW w:w="2837"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ОБЩЕЕ КОЛИЧЕСТВО ЧАСОВ ПО ПРОГРАММЕ</w:t>
            </w:r>
          </w:p>
        </w:tc>
        <w:tc>
          <w:tcPr>
            <w:tcW w:w="1642"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68 </w:t>
            </w:r>
          </w:p>
        </w:tc>
        <w:tc>
          <w:tcPr>
            <w:tcW w:w="1778"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4 </w:t>
            </w:r>
          </w:p>
        </w:tc>
        <w:tc>
          <w:tcPr>
            <w:tcW w:w="186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 </w:t>
            </w:r>
          </w:p>
        </w:tc>
        <w:tc>
          <w:tcPr>
            <w:tcW w:w="2837" w:type="dxa"/>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EA6F68">
      <w:pPr>
        <w:spacing w:after="0" w:line="1" w:lineRule="atLeast"/>
        <w:ind w:left="120"/>
      </w:pPr>
      <w:r>
        <w:rPr>
          <w:rFonts w:ascii="Times New Roman" w:hAnsi="Times New Roman"/>
          <w:b/>
          <w:color w:val="000000"/>
          <w:sz w:val="24"/>
        </w:rPr>
        <w:lastRenderedPageBreak/>
        <w:t xml:space="preserve"> 4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311"/>
        <w:gridCol w:w="4840"/>
        <w:gridCol w:w="1724"/>
        <w:gridCol w:w="1986"/>
        <w:gridCol w:w="2060"/>
        <w:gridCol w:w="2976"/>
      </w:tblGrid>
      <w:tr w:rsidR="00BB6F59">
        <w:trPr>
          <w:trHeight w:val="144"/>
          <w:tblCellSpacing w:w="0" w:type="dxa"/>
        </w:trPr>
        <w:tc>
          <w:tcPr>
            <w:tcW w:w="524"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2552"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Наименование разделов и тем программы </w:t>
            </w:r>
          </w:p>
          <w:p w:rsidR="00BB6F59" w:rsidRDefault="00BB6F59">
            <w:pPr>
              <w:spacing w:after="0"/>
              <w:ind w:left="135"/>
            </w:pPr>
          </w:p>
        </w:tc>
        <w:tc>
          <w:tcPr>
            <w:tcW w:w="0" w:type="auto"/>
            <w:gridSpan w:val="3"/>
            <w:tcMar>
              <w:top w:w="50" w:type="dxa"/>
              <w:left w:w="100" w:type="dxa"/>
            </w:tcMar>
            <w:vAlign w:val="center"/>
          </w:tcPr>
          <w:p w:rsidR="00BB6F59" w:rsidRDefault="00EA6F68">
            <w:pPr>
              <w:spacing w:after="0"/>
            </w:pPr>
            <w:r>
              <w:rPr>
                <w:rFonts w:ascii="Times New Roman" w:hAnsi="Times New Roman"/>
                <w:b/>
                <w:color w:val="000000"/>
                <w:sz w:val="24"/>
              </w:rPr>
              <w:t>Количество часов</w:t>
            </w:r>
          </w:p>
        </w:tc>
        <w:tc>
          <w:tcPr>
            <w:tcW w:w="2765"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c>
          <w:tcPr>
            <w:tcW w:w="1019"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Всего </w:t>
            </w:r>
          </w:p>
          <w:p w:rsidR="00BB6F59" w:rsidRDefault="00BB6F59">
            <w:pPr>
              <w:spacing w:after="0"/>
              <w:ind w:left="135"/>
            </w:pPr>
          </w:p>
        </w:tc>
        <w:tc>
          <w:tcPr>
            <w:tcW w:w="1749"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Контрольные работы </w:t>
            </w:r>
          </w:p>
          <w:p w:rsidR="00BB6F59" w:rsidRDefault="00BB6F59">
            <w:pPr>
              <w:spacing w:after="0"/>
              <w:ind w:left="135"/>
            </w:pPr>
          </w:p>
        </w:tc>
        <w:tc>
          <w:tcPr>
            <w:tcW w:w="1832"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Практические работы </w:t>
            </w:r>
          </w:p>
          <w:p w:rsidR="00BB6F59" w:rsidRDefault="00BB6F59">
            <w:pPr>
              <w:spacing w:after="0"/>
              <w:ind w:left="135"/>
            </w:pPr>
          </w:p>
        </w:tc>
        <w:tc>
          <w:tcPr>
            <w:tcW w:w="0" w:type="auto"/>
            <w:vMerge/>
            <w:tcBorders>
              <w:top w:val="nil"/>
            </w:tcBorders>
            <w:tcMar>
              <w:top w:w="50" w:type="dxa"/>
              <w:left w:w="100" w:type="dxa"/>
            </w:tcMar>
          </w:tcPr>
          <w:p w:rsidR="00BB6F59" w:rsidRDefault="00BB6F59"/>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Человек и общество</w:t>
            </w:r>
          </w:p>
        </w:tc>
      </w:tr>
      <w:tr w:rsidR="00BB6F59">
        <w:trPr>
          <w:trHeight w:val="144"/>
          <w:tblCellSpacing w:w="0" w:type="dxa"/>
        </w:trPr>
        <w:tc>
          <w:tcPr>
            <w:tcW w:w="524" w:type="dxa"/>
            <w:tcMar>
              <w:top w:w="50" w:type="dxa"/>
              <w:left w:w="100" w:type="dxa"/>
            </w:tcMar>
            <w:vAlign w:val="center"/>
          </w:tcPr>
          <w:p w:rsidR="00BB6F59" w:rsidRDefault="00EA6F68">
            <w:pPr>
              <w:spacing w:after="0"/>
            </w:pPr>
            <w:r>
              <w:rPr>
                <w:rFonts w:ascii="Times New Roman" w:hAnsi="Times New Roman"/>
                <w:color w:val="000000"/>
                <w:sz w:val="24"/>
              </w:rPr>
              <w:t>1.1</w:t>
            </w:r>
          </w:p>
        </w:tc>
        <w:tc>
          <w:tcPr>
            <w:tcW w:w="2552" w:type="dxa"/>
            <w:tcMar>
              <w:top w:w="50" w:type="dxa"/>
              <w:left w:w="100" w:type="dxa"/>
            </w:tcMar>
            <w:vAlign w:val="center"/>
          </w:tcPr>
          <w:p w:rsidR="00BB6F59" w:rsidRDefault="00EA6F68">
            <w:pPr>
              <w:spacing w:after="0"/>
              <w:ind w:left="135"/>
            </w:pPr>
            <w:r>
              <w:rPr>
                <w:rFonts w:ascii="Times New Roman" w:hAnsi="Times New Roman"/>
                <w:color w:val="000000"/>
                <w:sz w:val="24"/>
              </w:rPr>
              <w:t>Наша родина - Российская Федерация</w:t>
            </w:r>
          </w:p>
        </w:tc>
        <w:tc>
          <w:tcPr>
            <w:tcW w:w="101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10 </w:t>
            </w:r>
          </w:p>
        </w:tc>
        <w:tc>
          <w:tcPr>
            <w:tcW w:w="1749" w:type="dxa"/>
            <w:tcMar>
              <w:top w:w="50" w:type="dxa"/>
              <w:left w:w="100" w:type="dxa"/>
            </w:tcMar>
            <w:vAlign w:val="center"/>
          </w:tcPr>
          <w:p w:rsidR="00BB6F59" w:rsidRDefault="00BB6F59">
            <w:pPr>
              <w:spacing w:after="0"/>
              <w:ind w:left="135"/>
              <w:jc w:val="center"/>
            </w:pPr>
          </w:p>
        </w:tc>
        <w:tc>
          <w:tcPr>
            <w:tcW w:w="1832" w:type="dxa"/>
            <w:tcMar>
              <w:top w:w="50" w:type="dxa"/>
              <w:left w:w="100" w:type="dxa"/>
            </w:tcMar>
            <w:vAlign w:val="center"/>
          </w:tcPr>
          <w:p w:rsidR="00BB6F59" w:rsidRDefault="00BB6F59">
            <w:pPr>
              <w:spacing w:after="0"/>
              <w:ind w:left="135"/>
              <w:jc w:val="center"/>
            </w:pPr>
          </w:p>
        </w:tc>
        <w:tc>
          <w:tcPr>
            <w:tcW w:w="2765" w:type="dxa"/>
            <w:tcMar>
              <w:top w:w="50" w:type="dxa"/>
              <w:left w:w="100" w:type="dxa"/>
            </w:tcMar>
            <w:vAlign w:val="center"/>
          </w:tcPr>
          <w:p w:rsidR="00BB6F59" w:rsidRDefault="00BB6F59">
            <w:pPr>
              <w:spacing w:after="0"/>
              <w:ind w:left="135"/>
            </w:pPr>
          </w:p>
        </w:tc>
      </w:tr>
      <w:tr w:rsidR="00BB6F59">
        <w:trPr>
          <w:trHeight w:val="144"/>
          <w:tblCellSpacing w:w="0" w:type="dxa"/>
        </w:trPr>
        <w:tc>
          <w:tcPr>
            <w:tcW w:w="524" w:type="dxa"/>
            <w:tcMar>
              <w:top w:w="50" w:type="dxa"/>
              <w:left w:w="100" w:type="dxa"/>
            </w:tcMar>
            <w:vAlign w:val="center"/>
          </w:tcPr>
          <w:p w:rsidR="00BB6F59" w:rsidRDefault="00EA6F68">
            <w:pPr>
              <w:spacing w:after="0"/>
            </w:pPr>
            <w:r>
              <w:rPr>
                <w:rFonts w:ascii="Times New Roman" w:hAnsi="Times New Roman"/>
                <w:color w:val="000000"/>
                <w:sz w:val="24"/>
              </w:rPr>
              <w:t>1.2</w:t>
            </w:r>
          </w:p>
        </w:tc>
        <w:tc>
          <w:tcPr>
            <w:tcW w:w="255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История Отечества. «Лента времени» и историческая карта</w:t>
            </w:r>
          </w:p>
        </w:tc>
        <w:tc>
          <w:tcPr>
            <w:tcW w:w="101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17 </w:t>
            </w:r>
          </w:p>
        </w:tc>
        <w:tc>
          <w:tcPr>
            <w:tcW w:w="1749" w:type="dxa"/>
            <w:tcMar>
              <w:top w:w="50" w:type="dxa"/>
              <w:left w:w="100" w:type="dxa"/>
            </w:tcMar>
            <w:vAlign w:val="center"/>
          </w:tcPr>
          <w:p w:rsidR="00BB6F59" w:rsidRDefault="00BB6F59">
            <w:pPr>
              <w:spacing w:after="0"/>
              <w:ind w:left="135"/>
              <w:jc w:val="center"/>
            </w:pPr>
          </w:p>
        </w:tc>
        <w:tc>
          <w:tcPr>
            <w:tcW w:w="1832" w:type="dxa"/>
            <w:tcMar>
              <w:top w:w="50" w:type="dxa"/>
              <w:left w:w="100" w:type="dxa"/>
            </w:tcMar>
            <w:vAlign w:val="center"/>
          </w:tcPr>
          <w:p w:rsidR="00BB6F59" w:rsidRDefault="00BB6F59">
            <w:pPr>
              <w:spacing w:after="0"/>
              <w:ind w:left="135"/>
              <w:jc w:val="center"/>
            </w:pPr>
          </w:p>
        </w:tc>
        <w:tc>
          <w:tcPr>
            <w:tcW w:w="2765" w:type="dxa"/>
            <w:tcMar>
              <w:top w:w="50" w:type="dxa"/>
              <w:left w:w="100" w:type="dxa"/>
            </w:tcMar>
            <w:vAlign w:val="center"/>
          </w:tcPr>
          <w:p w:rsidR="00BB6F59" w:rsidRDefault="00BB6F59">
            <w:pPr>
              <w:spacing w:after="0"/>
              <w:ind w:left="135"/>
            </w:pPr>
          </w:p>
        </w:tc>
      </w:tr>
      <w:tr w:rsidR="00BB6F59">
        <w:trPr>
          <w:trHeight w:val="144"/>
          <w:tblCellSpacing w:w="0" w:type="dxa"/>
        </w:trPr>
        <w:tc>
          <w:tcPr>
            <w:tcW w:w="524" w:type="dxa"/>
            <w:tcMar>
              <w:top w:w="50" w:type="dxa"/>
              <w:left w:w="100" w:type="dxa"/>
            </w:tcMar>
            <w:vAlign w:val="center"/>
          </w:tcPr>
          <w:p w:rsidR="00BB6F59" w:rsidRDefault="00EA6F68">
            <w:pPr>
              <w:spacing w:after="0"/>
            </w:pPr>
            <w:r>
              <w:rPr>
                <w:rFonts w:ascii="Times New Roman" w:hAnsi="Times New Roman"/>
                <w:color w:val="000000"/>
                <w:sz w:val="24"/>
              </w:rPr>
              <w:t>1.3</w:t>
            </w:r>
          </w:p>
        </w:tc>
        <w:tc>
          <w:tcPr>
            <w:tcW w:w="255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Человек - творец культурных ценностей. Всемирное культурное наследие</w:t>
            </w:r>
          </w:p>
        </w:tc>
        <w:tc>
          <w:tcPr>
            <w:tcW w:w="101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6 </w:t>
            </w:r>
          </w:p>
        </w:tc>
        <w:tc>
          <w:tcPr>
            <w:tcW w:w="1749" w:type="dxa"/>
            <w:tcMar>
              <w:top w:w="50" w:type="dxa"/>
              <w:left w:w="100" w:type="dxa"/>
            </w:tcMar>
            <w:vAlign w:val="center"/>
          </w:tcPr>
          <w:p w:rsidR="00BB6F59" w:rsidRDefault="00BB6F59">
            <w:pPr>
              <w:spacing w:after="0"/>
              <w:ind w:left="135"/>
              <w:jc w:val="center"/>
            </w:pPr>
          </w:p>
        </w:tc>
        <w:tc>
          <w:tcPr>
            <w:tcW w:w="1832" w:type="dxa"/>
            <w:tcMar>
              <w:top w:w="50" w:type="dxa"/>
              <w:left w:w="100" w:type="dxa"/>
            </w:tcMar>
            <w:vAlign w:val="center"/>
          </w:tcPr>
          <w:p w:rsidR="00BB6F59" w:rsidRDefault="00BB6F59">
            <w:pPr>
              <w:spacing w:after="0"/>
              <w:ind w:left="135"/>
              <w:jc w:val="center"/>
            </w:pPr>
          </w:p>
        </w:tc>
        <w:tc>
          <w:tcPr>
            <w:tcW w:w="2765"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602"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33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Человек и природа</w:t>
            </w:r>
          </w:p>
        </w:tc>
      </w:tr>
      <w:tr w:rsidR="00BB6F59">
        <w:trPr>
          <w:trHeight w:val="144"/>
          <w:tblCellSpacing w:w="0" w:type="dxa"/>
        </w:trPr>
        <w:tc>
          <w:tcPr>
            <w:tcW w:w="524" w:type="dxa"/>
            <w:tcMar>
              <w:top w:w="50" w:type="dxa"/>
              <w:left w:w="100" w:type="dxa"/>
            </w:tcMar>
            <w:vAlign w:val="center"/>
          </w:tcPr>
          <w:p w:rsidR="00BB6F59" w:rsidRDefault="00EA6F68">
            <w:pPr>
              <w:spacing w:after="0"/>
            </w:pPr>
            <w:r>
              <w:rPr>
                <w:rFonts w:ascii="Times New Roman" w:hAnsi="Times New Roman"/>
                <w:color w:val="000000"/>
                <w:sz w:val="24"/>
              </w:rPr>
              <w:t>2.1</w:t>
            </w:r>
          </w:p>
        </w:tc>
        <w:tc>
          <w:tcPr>
            <w:tcW w:w="255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Методы познания окружающей природы. Солнечная система</w:t>
            </w:r>
          </w:p>
        </w:tc>
        <w:tc>
          <w:tcPr>
            <w:tcW w:w="101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5 </w:t>
            </w:r>
          </w:p>
        </w:tc>
        <w:tc>
          <w:tcPr>
            <w:tcW w:w="1749" w:type="dxa"/>
            <w:tcMar>
              <w:top w:w="50" w:type="dxa"/>
              <w:left w:w="100" w:type="dxa"/>
            </w:tcMar>
            <w:vAlign w:val="center"/>
          </w:tcPr>
          <w:p w:rsidR="00BB6F59" w:rsidRDefault="00BB6F59">
            <w:pPr>
              <w:spacing w:after="0"/>
              <w:ind w:left="135"/>
              <w:jc w:val="center"/>
            </w:pPr>
          </w:p>
        </w:tc>
        <w:tc>
          <w:tcPr>
            <w:tcW w:w="1832"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 </w:t>
            </w:r>
          </w:p>
        </w:tc>
        <w:tc>
          <w:tcPr>
            <w:tcW w:w="2765" w:type="dxa"/>
            <w:tcMar>
              <w:top w:w="50" w:type="dxa"/>
              <w:left w:w="100" w:type="dxa"/>
            </w:tcMar>
            <w:vAlign w:val="center"/>
          </w:tcPr>
          <w:p w:rsidR="00BB6F59" w:rsidRDefault="00BB6F59">
            <w:pPr>
              <w:spacing w:after="0"/>
              <w:ind w:left="135"/>
            </w:pPr>
          </w:p>
        </w:tc>
      </w:tr>
      <w:tr w:rsidR="00BB6F59">
        <w:trPr>
          <w:trHeight w:val="144"/>
          <w:tblCellSpacing w:w="0" w:type="dxa"/>
        </w:trPr>
        <w:tc>
          <w:tcPr>
            <w:tcW w:w="524" w:type="dxa"/>
            <w:tcMar>
              <w:top w:w="50" w:type="dxa"/>
              <w:left w:w="100" w:type="dxa"/>
            </w:tcMar>
            <w:vAlign w:val="center"/>
          </w:tcPr>
          <w:p w:rsidR="00BB6F59" w:rsidRDefault="00EA6F68">
            <w:pPr>
              <w:spacing w:after="0"/>
            </w:pPr>
            <w:r>
              <w:rPr>
                <w:rFonts w:ascii="Times New Roman" w:hAnsi="Times New Roman"/>
                <w:color w:val="000000"/>
                <w:sz w:val="24"/>
              </w:rPr>
              <w:t>2.2</w:t>
            </w:r>
          </w:p>
        </w:tc>
        <w:tc>
          <w:tcPr>
            <w:tcW w:w="255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Формы земной поверхности. Водоемы и их разнообразие</w:t>
            </w:r>
          </w:p>
        </w:tc>
        <w:tc>
          <w:tcPr>
            <w:tcW w:w="101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9 </w:t>
            </w:r>
          </w:p>
        </w:tc>
        <w:tc>
          <w:tcPr>
            <w:tcW w:w="1749" w:type="dxa"/>
            <w:tcMar>
              <w:top w:w="50" w:type="dxa"/>
              <w:left w:w="100" w:type="dxa"/>
            </w:tcMar>
            <w:vAlign w:val="center"/>
          </w:tcPr>
          <w:p w:rsidR="00BB6F59" w:rsidRDefault="00BB6F59">
            <w:pPr>
              <w:spacing w:after="0"/>
              <w:ind w:left="135"/>
              <w:jc w:val="center"/>
            </w:pPr>
          </w:p>
        </w:tc>
        <w:tc>
          <w:tcPr>
            <w:tcW w:w="1832" w:type="dxa"/>
            <w:tcMar>
              <w:top w:w="50" w:type="dxa"/>
              <w:left w:w="100" w:type="dxa"/>
            </w:tcMar>
            <w:vAlign w:val="center"/>
          </w:tcPr>
          <w:p w:rsidR="00BB6F59" w:rsidRDefault="00BB6F59">
            <w:pPr>
              <w:spacing w:after="0"/>
              <w:ind w:left="135"/>
              <w:jc w:val="center"/>
            </w:pPr>
          </w:p>
        </w:tc>
        <w:tc>
          <w:tcPr>
            <w:tcW w:w="2765" w:type="dxa"/>
            <w:tcMar>
              <w:top w:w="50" w:type="dxa"/>
              <w:left w:w="100" w:type="dxa"/>
            </w:tcMar>
            <w:vAlign w:val="center"/>
          </w:tcPr>
          <w:p w:rsidR="00BB6F59" w:rsidRDefault="00BB6F59">
            <w:pPr>
              <w:spacing w:after="0"/>
              <w:ind w:left="135"/>
            </w:pPr>
          </w:p>
        </w:tc>
      </w:tr>
      <w:tr w:rsidR="00BB6F59">
        <w:trPr>
          <w:trHeight w:val="144"/>
          <w:tblCellSpacing w:w="0" w:type="dxa"/>
        </w:trPr>
        <w:tc>
          <w:tcPr>
            <w:tcW w:w="524" w:type="dxa"/>
            <w:tcMar>
              <w:top w:w="50" w:type="dxa"/>
              <w:left w:w="100" w:type="dxa"/>
            </w:tcMar>
            <w:vAlign w:val="center"/>
          </w:tcPr>
          <w:p w:rsidR="00BB6F59" w:rsidRDefault="00EA6F68">
            <w:pPr>
              <w:spacing w:after="0"/>
            </w:pPr>
            <w:r>
              <w:rPr>
                <w:rFonts w:ascii="Times New Roman" w:hAnsi="Times New Roman"/>
                <w:color w:val="000000"/>
                <w:sz w:val="24"/>
              </w:rPr>
              <w:t>2.3</w:t>
            </w:r>
          </w:p>
        </w:tc>
        <w:tc>
          <w:tcPr>
            <w:tcW w:w="255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Природные зоны России: общее представление, основные природные зоны</w:t>
            </w:r>
          </w:p>
        </w:tc>
        <w:tc>
          <w:tcPr>
            <w:tcW w:w="101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5 </w:t>
            </w:r>
          </w:p>
        </w:tc>
        <w:tc>
          <w:tcPr>
            <w:tcW w:w="1749" w:type="dxa"/>
            <w:tcMar>
              <w:top w:w="50" w:type="dxa"/>
              <w:left w:w="100" w:type="dxa"/>
            </w:tcMar>
            <w:vAlign w:val="center"/>
          </w:tcPr>
          <w:p w:rsidR="00BB6F59" w:rsidRDefault="00BB6F59">
            <w:pPr>
              <w:spacing w:after="0"/>
              <w:ind w:left="135"/>
              <w:jc w:val="center"/>
            </w:pPr>
          </w:p>
        </w:tc>
        <w:tc>
          <w:tcPr>
            <w:tcW w:w="1832" w:type="dxa"/>
            <w:tcMar>
              <w:top w:w="50" w:type="dxa"/>
              <w:left w:w="100" w:type="dxa"/>
            </w:tcMar>
            <w:vAlign w:val="center"/>
          </w:tcPr>
          <w:p w:rsidR="00BB6F59" w:rsidRDefault="00BB6F59">
            <w:pPr>
              <w:spacing w:after="0"/>
              <w:ind w:left="135"/>
              <w:jc w:val="center"/>
            </w:pPr>
          </w:p>
        </w:tc>
        <w:tc>
          <w:tcPr>
            <w:tcW w:w="2765" w:type="dxa"/>
            <w:tcMar>
              <w:top w:w="50" w:type="dxa"/>
              <w:left w:w="100" w:type="dxa"/>
            </w:tcMar>
            <w:vAlign w:val="center"/>
          </w:tcPr>
          <w:p w:rsidR="00BB6F59" w:rsidRDefault="00BB6F59">
            <w:pPr>
              <w:spacing w:after="0"/>
              <w:ind w:left="135"/>
            </w:pPr>
          </w:p>
        </w:tc>
      </w:tr>
      <w:tr w:rsidR="00BB6F59">
        <w:trPr>
          <w:trHeight w:val="144"/>
          <w:tblCellSpacing w:w="0" w:type="dxa"/>
        </w:trPr>
        <w:tc>
          <w:tcPr>
            <w:tcW w:w="524" w:type="dxa"/>
            <w:tcMar>
              <w:top w:w="50" w:type="dxa"/>
              <w:left w:w="100" w:type="dxa"/>
            </w:tcMar>
            <w:vAlign w:val="center"/>
          </w:tcPr>
          <w:p w:rsidR="00BB6F59" w:rsidRDefault="00EA6F68">
            <w:pPr>
              <w:spacing w:after="0"/>
            </w:pPr>
            <w:r>
              <w:rPr>
                <w:rFonts w:ascii="Times New Roman" w:hAnsi="Times New Roman"/>
                <w:color w:val="000000"/>
                <w:sz w:val="24"/>
              </w:rPr>
              <w:t>2.4</w:t>
            </w:r>
          </w:p>
        </w:tc>
        <w:tc>
          <w:tcPr>
            <w:tcW w:w="255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Природные и культурные объекты Всемирного наследия. </w:t>
            </w:r>
            <w:r>
              <w:rPr>
                <w:rFonts w:ascii="Times New Roman" w:hAnsi="Times New Roman"/>
                <w:color w:val="000000"/>
                <w:sz w:val="24"/>
              </w:rPr>
              <w:t>Экологические проблемы</w:t>
            </w:r>
          </w:p>
        </w:tc>
        <w:tc>
          <w:tcPr>
            <w:tcW w:w="101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5 </w:t>
            </w:r>
          </w:p>
        </w:tc>
        <w:tc>
          <w:tcPr>
            <w:tcW w:w="1749" w:type="dxa"/>
            <w:tcMar>
              <w:top w:w="50" w:type="dxa"/>
              <w:left w:w="100" w:type="dxa"/>
            </w:tcMar>
            <w:vAlign w:val="center"/>
          </w:tcPr>
          <w:p w:rsidR="00BB6F59" w:rsidRDefault="00BB6F59">
            <w:pPr>
              <w:spacing w:after="0"/>
              <w:ind w:left="135"/>
              <w:jc w:val="center"/>
            </w:pPr>
          </w:p>
        </w:tc>
        <w:tc>
          <w:tcPr>
            <w:tcW w:w="1832" w:type="dxa"/>
            <w:tcMar>
              <w:top w:w="50" w:type="dxa"/>
              <w:left w:w="100" w:type="dxa"/>
            </w:tcMar>
            <w:vAlign w:val="center"/>
          </w:tcPr>
          <w:p w:rsidR="00BB6F59" w:rsidRDefault="00BB6F59">
            <w:pPr>
              <w:spacing w:after="0"/>
              <w:ind w:left="135"/>
              <w:jc w:val="center"/>
            </w:pPr>
          </w:p>
        </w:tc>
        <w:tc>
          <w:tcPr>
            <w:tcW w:w="2765"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602"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24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Правила безопасной жизнедеятельности</w:t>
            </w:r>
          </w:p>
        </w:tc>
      </w:tr>
      <w:tr w:rsidR="00BB6F59">
        <w:trPr>
          <w:trHeight w:val="144"/>
          <w:tblCellSpacing w:w="0" w:type="dxa"/>
        </w:trPr>
        <w:tc>
          <w:tcPr>
            <w:tcW w:w="524" w:type="dxa"/>
            <w:tcMar>
              <w:top w:w="50" w:type="dxa"/>
              <w:left w:w="100" w:type="dxa"/>
            </w:tcMar>
            <w:vAlign w:val="center"/>
          </w:tcPr>
          <w:p w:rsidR="00BB6F59" w:rsidRDefault="00EA6F68">
            <w:pPr>
              <w:spacing w:after="0"/>
            </w:pPr>
            <w:r>
              <w:rPr>
                <w:rFonts w:ascii="Times New Roman" w:hAnsi="Times New Roman"/>
                <w:color w:val="000000"/>
                <w:sz w:val="24"/>
              </w:rPr>
              <w:t>3.1</w:t>
            </w:r>
          </w:p>
        </w:tc>
        <w:tc>
          <w:tcPr>
            <w:tcW w:w="255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Здоровый образ жизни: профилактика вредных привычек</w:t>
            </w:r>
          </w:p>
        </w:tc>
        <w:tc>
          <w:tcPr>
            <w:tcW w:w="101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749" w:type="dxa"/>
            <w:tcMar>
              <w:top w:w="50" w:type="dxa"/>
              <w:left w:w="100" w:type="dxa"/>
            </w:tcMar>
            <w:vAlign w:val="center"/>
          </w:tcPr>
          <w:p w:rsidR="00BB6F59" w:rsidRDefault="00BB6F59">
            <w:pPr>
              <w:spacing w:after="0"/>
              <w:ind w:left="135"/>
              <w:jc w:val="center"/>
            </w:pPr>
          </w:p>
        </w:tc>
        <w:tc>
          <w:tcPr>
            <w:tcW w:w="1832" w:type="dxa"/>
            <w:tcMar>
              <w:top w:w="50" w:type="dxa"/>
              <w:left w:w="100" w:type="dxa"/>
            </w:tcMar>
            <w:vAlign w:val="center"/>
          </w:tcPr>
          <w:p w:rsidR="00BB6F59" w:rsidRDefault="00BB6F59">
            <w:pPr>
              <w:spacing w:after="0"/>
              <w:ind w:left="135"/>
              <w:jc w:val="center"/>
            </w:pPr>
          </w:p>
        </w:tc>
        <w:tc>
          <w:tcPr>
            <w:tcW w:w="2765" w:type="dxa"/>
            <w:tcMar>
              <w:top w:w="50" w:type="dxa"/>
              <w:left w:w="100" w:type="dxa"/>
            </w:tcMar>
            <w:vAlign w:val="center"/>
          </w:tcPr>
          <w:p w:rsidR="00BB6F59" w:rsidRDefault="00BB6F59">
            <w:pPr>
              <w:spacing w:after="0"/>
              <w:ind w:left="135"/>
            </w:pPr>
          </w:p>
        </w:tc>
      </w:tr>
      <w:tr w:rsidR="00BB6F59">
        <w:trPr>
          <w:trHeight w:val="144"/>
          <w:tblCellSpacing w:w="0" w:type="dxa"/>
        </w:trPr>
        <w:tc>
          <w:tcPr>
            <w:tcW w:w="524" w:type="dxa"/>
            <w:tcMar>
              <w:top w:w="50" w:type="dxa"/>
              <w:left w:w="100" w:type="dxa"/>
            </w:tcMar>
            <w:vAlign w:val="center"/>
          </w:tcPr>
          <w:p w:rsidR="00BB6F59" w:rsidRDefault="00EA6F68">
            <w:pPr>
              <w:spacing w:after="0"/>
            </w:pPr>
            <w:r>
              <w:rPr>
                <w:rFonts w:ascii="Times New Roman" w:hAnsi="Times New Roman"/>
                <w:color w:val="000000"/>
                <w:sz w:val="24"/>
              </w:rPr>
              <w:t>3.2</w:t>
            </w:r>
          </w:p>
        </w:tc>
        <w:tc>
          <w:tcPr>
            <w:tcW w:w="255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Безопасность в городе. Безопасность в сети </w:t>
            </w:r>
            <w:r w:rsidRPr="00EA6F68">
              <w:rPr>
                <w:rFonts w:ascii="Times New Roman" w:hAnsi="Times New Roman"/>
                <w:color w:val="000000"/>
                <w:sz w:val="24"/>
              </w:rPr>
              <w:lastRenderedPageBreak/>
              <w:t>"Интернет"</w:t>
            </w:r>
          </w:p>
        </w:tc>
        <w:tc>
          <w:tcPr>
            <w:tcW w:w="101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4 </w:t>
            </w:r>
          </w:p>
        </w:tc>
        <w:tc>
          <w:tcPr>
            <w:tcW w:w="1749" w:type="dxa"/>
            <w:tcMar>
              <w:top w:w="50" w:type="dxa"/>
              <w:left w:w="100" w:type="dxa"/>
            </w:tcMar>
            <w:vAlign w:val="center"/>
          </w:tcPr>
          <w:p w:rsidR="00BB6F59" w:rsidRDefault="00BB6F59">
            <w:pPr>
              <w:spacing w:after="0"/>
              <w:ind w:left="135"/>
              <w:jc w:val="center"/>
            </w:pPr>
          </w:p>
        </w:tc>
        <w:tc>
          <w:tcPr>
            <w:tcW w:w="1832" w:type="dxa"/>
            <w:tcMar>
              <w:top w:w="50" w:type="dxa"/>
              <w:left w:w="100" w:type="dxa"/>
            </w:tcMar>
            <w:vAlign w:val="center"/>
          </w:tcPr>
          <w:p w:rsidR="00BB6F59" w:rsidRDefault="00BB6F59">
            <w:pPr>
              <w:spacing w:after="0"/>
              <w:ind w:left="135"/>
              <w:jc w:val="center"/>
            </w:pPr>
          </w:p>
        </w:tc>
        <w:tc>
          <w:tcPr>
            <w:tcW w:w="2765"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lastRenderedPageBreak/>
              <w:t>Итого по разделу</w:t>
            </w:r>
          </w:p>
        </w:tc>
        <w:tc>
          <w:tcPr>
            <w:tcW w:w="1602"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Резервное время</w:t>
            </w:r>
          </w:p>
        </w:tc>
        <w:tc>
          <w:tcPr>
            <w:tcW w:w="1602"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6 </w:t>
            </w:r>
          </w:p>
        </w:tc>
        <w:tc>
          <w:tcPr>
            <w:tcW w:w="174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4 </w:t>
            </w:r>
          </w:p>
        </w:tc>
        <w:tc>
          <w:tcPr>
            <w:tcW w:w="1832" w:type="dxa"/>
            <w:tcMar>
              <w:top w:w="50" w:type="dxa"/>
              <w:left w:w="100" w:type="dxa"/>
            </w:tcMar>
            <w:vAlign w:val="center"/>
          </w:tcPr>
          <w:p w:rsidR="00BB6F59" w:rsidRDefault="00BB6F59">
            <w:pPr>
              <w:spacing w:after="0"/>
              <w:ind w:left="135"/>
              <w:jc w:val="center"/>
            </w:pPr>
          </w:p>
        </w:tc>
        <w:tc>
          <w:tcPr>
            <w:tcW w:w="2765"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ОБЩЕЕ КОЛИЧЕСТВО ЧАСОВ ПО ПРОГРАММЕ</w:t>
            </w:r>
          </w:p>
        </w:tc>
        <w:tc>
          <w:tcPr>
            <w:tcW w:w="1602"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68 </w:t>
            </w:r>
          </w:p>
        </w:tc>
        <w:tc>
          <w:tcPr>
            <w:tcW w:w="174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4 </w:t>
            </w:r>
          </w:p>
        </w:tc>
        <w:tc>
          <w:tcPr>
            <w:tcW w:w="1832"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 </w:t>
            </w:r>
          </w:p>
        </w:tc>
        <w:tc>
          <w:tcPr>
            <w:tcW w:w="2765" w:type="dxa"/>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BB6F59">
      <w:pPr>
        <w:spacing w:line="1" w:lineRule="atLeast"/>
        <w:jc w:val="both"/>
        <w:sectPr w:rsidR="00BB6F59">
          <w:pgSz w:w="16383" w:h="11906" w:orient="landscape"/>
          <w:pgMar w:top="850" w:right="566" w:bottom="850" w:left="1132" w:header="720" w:footer="720" w:gutter="0"/>
          <w:cols w:space="720"/>
        </w:sectPr>
      </w:pPr>
      <w:bookmarkStart w:id="138" w:name="block-82371332"/>
    </w:p>
    <w:p w:rsidR="00BB6F59" w:rsidRPr="00EA6F68" w:rsidRDefault="00EA6F68">
      <w:pPr>
        <w:spacing w:after="0" w:line="1" w:lineRule="atLeast"/>
        <w:ind w:left="120"/>
      </w:pPr>
      <w:bookmarkStart w:id="139" w:name="block-82371339"/>
      <w:bookmarkEnd w:id="129"/>
      <w:r w:rsidRPr="00EA6F68">
        <w:rPr>
          <w:rFonts w:ascii="Times New Roman" w:hAnsi="Times New Roman"/>
          <w:b/>
          <w:color w:val="000000"/>
          <w:sz w:val="24"/>
        </w:rPr>
        <w:lastRenderedPageBreak/>
        <w:t xml:space="preserve"> ВАРИАНТ 1. ПОУРОЧНОЕ ПЛАНИРОВАНИЕ ДЛЯ ПЕДАГОГОВ, ИСПОЛЬЗУЮЩИХ УЧЕБНИК ОКРУЖАЮЩИЙ МИР, 1-4 КЛАССЫ, В 2 ЧАСТЯХ, ПЛЕШАКОВ А.А. </w:t>
      </w:r>
    </w:p>
    <w:p w:rsidR="00BB6F59" w:rsidRDefault="00EA6F68">
      <w:pPr>
        <w:spacing w:after="0" w:line="1" w:lineRule="atLeast"/>
        <w:ind w:left="120"/>
      </w:pPr>
      <w:r w:rsidRPr="00EA6F68">
        <w:rPr>
          <w:rFonts w:ascii="Times New Roman" w:hAnsi="Times New Roman"/>
          <w:b/>
          <w:color w:val="000000"/>
          <w:sz w:val="24"/>
        </w:rPr>
        <w:t xml:space="preserve"> </w:t>
      </w:r>
      <w:r>
        <w:rPr>
          <w:rFonts w:ascii="Times New Roman" w:hAnsi="Times New Roman"/>
          <w:b/>
          <w:color w:val="000000"/>
          <w:sz w:val="24"/>
        </w:rPr>
        <w:t xml:space="preserve">1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905"/>
        <w:gridCol w:w="5074"/>
        <w:gridCol w:w="1243"/>
        <w:gridCol w:w="1930"/>
        <w:gridCol w:w="2003"/>
        <w:gridCol w:w="1414"/>
        <w:gridCol w:w="2328"/>
      </w:tblGrid>
      <w:tr w:rsidR="00BB6F59">
        <w:trPr>
          <w:trHeight w:val="144"/>
          <w:tblCellSpacing w:w="0" w:type="dxa"/>
        </w:trPr>
        <w:tc>
          <w:tcPr>
            <w:tcW w:w="333"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3872"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Тема урока </w:t>
            </w:r>
          </w:p>
          <w:p w:rsidR="00BB6F59" w:rsidRDefault="00BB6F59">
            <w:pPr>
              <w:spacing w:after="0"/>
              <w:ind w:left="135"/>
            </w:pPr>
          </w:p>
        </w:tc>
        <w:tc>
          <w:tcPr>
            <w:tcW w:w="0" w:type="auto"/>
            <w:gridSpan w:val="3"/>
            <w:tcMar>
              <w:top w:w="50" w:type="dxa"/>
              <w:left w:w="100" w:type="dxa"/>
            </w:tcMar>
            <w:vAlign w:val="center"/>
          </w:tcPr>
          <w:p w:rsidR="00BB6F59" w:rsidRDefault="00EA6F68">
            <w:pPr>
              <w:spacing w:after="0"/>
            </w:pPr>
            <w:r>
              <w:rPr>
                <w:rFonts w:ascii="Times New Roman" w:hAnsi="Times New Roman"/>
                <w:b/>
                <w:color w:val="000000"/>
                <w:sz w:val="24"/>
              </w:rPr>
              <w:t>Количество часов</w:t>
            </w:r>
          </w:p>
        </w:tc>
        <w:tc>
          <w:tcPr>
            <w:tcW w:w="1085"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Дата изучения </w:t>
            </w:r>
          </w:p>
          <w:p w:rsidR="00BB6F59" w:rsidRDefault="00BB6F59">
            <w:pPr>
              <w:spacing w:after="0"/>
              <w:ind w:left="135"/>
            </w:pPr>
          </w:p>
        </w:tc>
        <w:tc>
          <w:tcPr>
            <w:tcW w:w="1889"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c>
          <w:tcPr>
            <w:tcW w:w="756"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Всего </w:t>
            </w:r>
          </w:p>
          <w:p w:rsidR="00BB6F59" w:rsidRDefault="00BB6F59">
            <w:pPr>
              <w:spacing w:after="0"/>
              <w:ind w:left="135"/>
            </w:pPr>
          </w:p>
        </w:tc>
        <w:tc>
          <w:tcPr>
            <w:tcW w:w="1441"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Контрольные работы </w:t>
            </w:r>
          </w:p>
          <w:p w:rsidR="00BB6F59" w:rsidRDefault="00BB6F59">
            <w:pPr>
              <w:spacing w:after="0"/>
              <w:ind w:left="135"/>
            </w:pPr>
          </w:p>
        </w:tc>
        <w:tc>
          <w:tcPr>
            <w:tcW w:w="1546"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Практические работы </w:t>
            </w:r>
          </w:p>
          <w:p w:rsidR="00BB6F59" w:rsidRDefault="00BB6F59">
            <w:pPr>
              <w:spacing w:after="0"/>
              <w:ind w:left="135"/>
            </w:pPr>
          </w:p>
        </w:tc>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1</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Мы – школьники. Адрес школы. Знакомство со школьными помещениями</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2</w:t>
            </w:r>
          </w:p>
        </w:tc>
        <w:tc>
          <w:tcPr>
            <w:tcW w:w="387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Наша страна – Россия, Российская Федерация. </w:t>
            </w:r>
            <w:r>
              <w:rPr>
                <w:rFonts w:ascii="Times New Roman" w:hAnsi="Times New Roman"/>
                <w:color w:val="000000"/>
                <w:sz w:val="24"/>
              </w:rPr>
              <w:t>Что такое Родина?</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3</w:t>
            </w:r>
          </w:p>
        </w:tc>
        <w:tc>
          <w:tcPr>
            <w:tcW w:w="387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Наша Родина: от края и до края. </w:t>
            </w:r>
            <w:r>
              <w:rPr>
                <w:rFonts w:ascii="Times New Roman" w:hAnsi="Times New Roman"/>
                <w:color w:val="000000"/>
                <w:sz w:val="24"/>
              </w:rPr>
              <w:t>Символы России</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4</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Народы России. Народов дружная семья</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5</w:t>
            </w:r>
          </w:p>
        </w:tc>
        <w:tc>
          <w:tcPr>
            <w:tcW w:w="3872" w:type="dxa"/>
            <w:tcMar>
              <w:top w:w="50" w:type="dxa"/>
              <w:left w:w="100" w:type="dxa"/>
            </w:tcMar>
            <w:vAlign w:val="center"/>
          </w:tcPr>
          <w:p w:rsidR="00BB6F59" w:rsidRDefault="00EA6F68">
            <w:pPr>
              <w:spacing w:after="0"/>
              <w:ind w:left="135"/>
            </w:pPr>
            <w:r>
              <w:rPr>
                <w:rFonts w:ascii="Times New Roman" w:hAnsi="Times New Roman"/>
                <w:color w:val="000000"/>
                <w:sz w:val="24"/>
              </w:rPr>
              <w:t>Путешествие по родному краю</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6</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Отражение в предметах декоративного искусства природных условий жизни и традиций народов РФ</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7</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Столица России ‒ Москва. Достопримечательности Москвы</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8</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Что такое окружающий мир? Что природа даёт человеку?</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9</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Объекты живой природы. Сравнение объектов неживой и живой природы: выделение различий</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10</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Дикорастущие и культурные растения вокруг нас. Сходство и различия дикорастущих и культурных растений</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11</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Явления и объекты неживой природы</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lastRenderedPageBreak/>
              <w:t>12</w:t>
            </w:r>
          </w:p>
        </w:tc>
        <w:tc>
          <w:tcPr>
            <w:tcW w:w="387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Природа и человек. Природные материалы и изделия из них. </w:t>
            </w:r>
            <w:r>
              <w:rPr>
                <w:rFonts w:ascii="Times New Roman" w:hAnsi="Times New Roman"/>
                <w:color w:val="000000"/>
                <w:sz w:val="24"/>
              </w:rPr>
              <w:t>Наше творчество</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13</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Что мы знаем о растениях? Что общего у разных растений?</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14</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Части растения. Название, краткая характеристика значения для жизни растения</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15</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Комнатные растения. Растения в твоём доме: краткое описание</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16</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Как мы ухаживаем за растениями (практическая работа)</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17</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Разнообразие растений: узнавание, называние, краткое описание</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18</w:t>
            </w:r>
          </w:p>
        </w:tc>
        <w:tc>
          <w:tcPr>
            <w:tcW w:w="387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Особенности лиственных растений: узнавание, краткое описание. </w:t>
            </w:r>
            <w:r>
              <w:rPr>
                <w:rFonts w:ascii="Times New Roman" w:hAnsi="Times New Roman"/>
                <w:color w:val="000000"/>
                <w:sz w:val="24"/>
              </w:rPr>
              <w:t>Лиственные растения нашего края</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19</w:t>
            </w:r>
          </w:p>
        </w:tc>
        <w:tc>
          <w:tcPr>
            <w:tcW w:w="387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Особенности хвойных растений: узнавание, краткое описание. </w:t>
            </w:r>
            <w:r>
              <w:rPr>
                <w:rFonts w:ascii="Times New Roman" w:hAnsi="Times New Roman"/>
                <w:color w:val="000000"/>
                <w:sz w:val="24"/>
              </w:rPr>
              <w:t>Хвойные растения нашего края</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20</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Мир животных: насекомые (узнавание, называние). Главная особенность этой группы животных</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21</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Насекомые: сравнение, краткое описание внешнего вида</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22</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Какие звери живут в морях и океанах? Морские звери: узнавание, называние, краткое описание</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23</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Мир животных: рыбы пресных и солёных водоёмов (сравнение, краткое описание)</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24</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Мир животных: птицы (узнавание, </w:t>
            </w:r>
            <w:r w:rsidRPr="00EA6F68">
              <w:rPr>
                <w:rFonts w:ascii="Times New Roman" w:hAnsi="Times New Roman"/>
                <w:color w:val="000000"/>
                <w:sz w:val="24"/>
              </w:rPr>
              <w:lastRenderedPageBreak/>
              <w:t>называние). Главная особенность этой группы животных</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lastRenderedPageBreak/>
              <w:t>25</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Где обитают птицы, чем они питаются. Птицы: сравнение места обитания, способа питания</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26</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Мир животных: звери (узнавание, называние, сравнение, краткое описание)</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27</w:t>
            </w:r>
          </w:p>
        </w:tc>
        <w:tc>
          <w:tcPr>
            <w:tcW w:w="387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Мир животных: чем похожи все звери: главная особенность этой группы животных. </w:t>
            </w:r>
            <w:r>
              <w:rPr>
                <w:rFonts w:ascii="Times New Roman" w:hAnsi="Times New Roman"/>
                <w:color w:val="000000"/>
                <w:sz w:val="24"/>
              </w:rPr>
              <w:t>Забота зверей о своих детёнышах</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28</w:t>
            </w:r>
          </w:p>
        </w:tc>
        <w:tc>
          <w:tcPr>
            <w:tcW w:w="3872" w:type="dxa"/>
            <w:tcMar>
              <w:top w:w="50" w:type="dxa"/>
              <w:left w:w="100" w:type="dxa"/>
            </w:tcMar>
            <w:vAlign w:val="center"/>
          </w:tcPr>
          <w:p w:rsidR="00BB6F59" w:rsidRDefault="00EA6F68">
            <w:pPr>
              <w:spacing w:after="0"/>
              <w:ind w:left="135"/>
            </w:pPr>
            <w:r>
              <w:rPr>
                <w:rFonts w:ascii="Times New Roman" w:hAnsi="Times New Roman"/>
                <w:color w:val="000000"/>
                <w:sz w:val="24"/>
              </w:rPr>
              <w:t>Знакомься: электронные ресурсы школы</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29</w:t>
            </w:r>
          </w:p>
        </w:tc>
        <w:tc>
          <w:tcPr>
            <w:tcW w:w="3872" w:type="dxa"/>
            <w:tcMar>
              <w:top w:w="50" w:type="dxa"/>
              <w:left w:w="100" w:type="dxa"/>
            </w:tcMar>
            <w:vAlign w:val="center"/>
          </w:tcPr>
          <w:p w:rsidR="00BB6F59" w:rsidRDefault="00EA6F68">
            <w:pPr>
              <w:spacing w:after="0"/>
              <w:ind w:left="135"/>
            </w:pPr>
            <w:r>
              <w:rPr>
                <w:rFonts w:ascii="Times New Roman" w:hAnsi="Times New Roman"/>
                <w:color w:val="000000"/>
                <w:sz w:val="24"/>
              </w:rPr>
              <w:t>Ты – пешеход!</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30</w:t>
            </w:r>
          </w:p>
        </w:tc>
        <w:tc>
          <w:tcPr>
            <w:tcW w:w="3872" w:type="dxa"/>
            <w:tcMar>
              <w:top w:w="50" w:type="dxa"/>
              <w:left w:w="100" w:type="dxa"/>
            </w:tcMar>
            <w:vAlign w:val="center"/>
          </w:tcPr>
          <w:p w:rsidR="00BB6F59" w:rsidRDefault="00EA6F68">
            <w:pPr>
              <w:spacing w:after="0"/>
              <w:ind w:left="135"/>
            </w:pPr>
            <w:r>
              <w:rPr>
                <w:rFonts w:ascii="Times New Roman" w:hAnsi="Times New Roman"/>
                <w:color w:val="000000"/>
                <w:sz w:val="24"/>
              </w:rPr>
              <w:t>Знаки дорожного движения</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31</w:t>
            </w:r>
          </w:p>
        </w:tc>
        <w:tc>
          <w:tcPr>
            <w:tcW w:w="387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Родной край – малая Родина. Первоначальные сведения о родном крае: название. </w:t>
            </w:r>
            <w:r>
              <w:rPr>
                <w:rFonts w:ascii="Times New Roman" w:hAnsi="Times New Roman"/>
                <w:color w:val="000000"/>
                <w:sz w:val="24"/>
              </w:rPr>
              <w:t>Моя малая родина</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32</w:t>
            </w:r>
          </w:p>
        </w:tc>
        <w:tc>
          <w:tcPr>
            <w:tcW w:w="3872" w:type="dxa"/>
            <w:tcMar>
              <w:top w:w="50" w:type="dxa"/>
              <w:left w:w="100" w:type="dxa"/>
            </w:tcMar>
            <w:vAlign w:val="center"/>
          </w:tcPr>
          <w:p w:rsidR="00BB6F59" w:rsidRDefault="00EA6F68">
            <w:pPr>
              <w:spacing w:after="0"/>
              <w:ind w:left="135"/>
            </w:pPr>
            <w:r>
              <w:rPr>
                <w:rFonts w:ascii="Times New Roman" w:hAnsi="Times New Roman"/>
                <w:color w:val="000000"/>
                <w:sz w:val="24"/>
              </w:rPr>
              <w:t>Культурные объекты родного края</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33</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Домашние и дикие животные. Различия в условиях жизни</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34</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Повторение изученного по разделу «Человек и общество»</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35</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Семья – коллектив. Права и обязанности членов семьи</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36</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Значение природы в жизни людей</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37</w:t>
            </w:r>
          </w:p>
        </w:tc>
        <w:tc>
          <w:tcPr>
            <w:tcW w:w="387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Бытовые электрические и газовые приборы: правила безопасного использования. </w:t>
            </w:r>
            <w:r>
              <w:rPr>
                <w:rFonts w:ascii="Times New Roman" w:hAnsi="Times New Roman"/>
                <w:color w:val="000000"/>
                <w:sz w:val="24"/>
              </w:rPr>
              <w:t>Поведение в экстремальных ситуациях. Номера телефонов экстренных служб</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38</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Наблюдение за погодой. Анализ результатов </w:t>
            </w:r>
            <w:r w:rsidRPr="00EA6F68">
              <w:rPr>
                <w:rFonts w:ascii="Times New Roman" w:hAnsi="Times New Roman"/>
                <w:color w:val="000000"/>
                <w:sz w:val="24"/>
              </w:rPr>
              <w:lastRenderedPageBreak/>
              <w:t>наблюдений</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lastRenderedPageBreak/>
              <w:t>39</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Что такое термометр. Измерение температуры воздуха и воды как способы определения состояния погоды</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40</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Практические занятия: измерение температуры воздуха и воды в разных условиях (в комнате, на улице)</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41</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Откуда в снежках грязь?</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42</w:t>
            </w:r>
          </w:p>
        </w:tc>
        <w:tc>
          <w:tcPr>
            <w:tcW w:w="3872" w:type="dxa"/>
            <w:tcMar>
              <w:top w:w="50" w:type="dxa"/>
              <w:left w:w="100" w:type="dxa"/>
            </w:tcMar>
            <w:vAlign w:val="center"/>
          </w:tcPr>
          <w:p w:rsidR="00BB6F59" w:rsidRDefault="00EA6F68">
            <w:pPr>
              <w:spacing w:after="0"/>
              <w:ind w:left="135"/>
            </w:pPr>
            <w:r>
              <w:rPr>
                <w:rFonts w:ascii="Times New Roman" w:hAnsi="Times New Roman"/>
                <w:color w:val="000000"/>
                <w:sz w:val="24"/>
              </w:rPr>
              <w:t>Как живут растения?</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43</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Многообразие мира животных. Какие животные живут в нашем регионе?</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44</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Времена года: наблюдения за особенностью погоды, жизнью растительного и животного мира осенью</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45</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Откуда берётся и куда девается мусор?</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46</w:t>
            </w:r>
          </w:p>
        </w:tc>
        <w:tc>
          <w:tcPr>
            <w:tcW w:w="387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Классный коллектив. Мои друзья – одноклассники. </w:t>
            </w:r>
            <w:r>
              <w:rPr>
                <w:rFonts w:ascii="Times New Roman" w:hAnsi="Times New Roman"/>
                <w:color w:val="000000"/>
                <w:sz w:val="24"/>
              </w:rPr>
              <w:t>Правила совместной деятельности</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47</w:t>
            </w:r>
          </w:p>
        </w:tc>
        <w:tc>
          <w:tcPr>
            <w:tcW w:w="387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Учебный класс. Рабочее место школьника. </w:t>
            </w:r>
            <w:r>
              <w:rPr>
                <w:rFonts w:ascii="Times New Roman" w:hAnsi="Times New Roman"/>
                <w:color w:val="000000"/>
                <w:sz w:val="24"/>
              </w:rPr>
              <w:t>Режим учебного труда, отдыха</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48</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Времена года: наблюдения за особенностью погоды, жизнью растительного и животного мира зимой</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49</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Мир животных. Где живут белые медведи?</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50</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Мир животных. Где живут слоны?</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51</w:t>
            </w:r>
          </w:p>
        </w:tc>
        <w:tc>
          <w:tcPr>
            <w:tcW w:w="387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Мир животных. Перелётные и зимующие птицы. </w:t>
            </w:r>
            <w:r>
              <w:rPr>
                <w:rFonts w:ascii="Times New Roman" w:hAnsi="Times New Roman"/>
                <w:color w:val="000000"/>
                <w:sz w:val="24"/>
              </w:rPr>
              <w:t>Где зимуют птицы?</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52</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Декоративное творчество народов, которое </w:t>
            </w:r>
            <w:r w:rsidRPr="00EA6F68">
              <w:rPr>
                <w:rFonts w:ascii="Times New Roman" w:hAnsi="Times New Roman"/>
                <w:color w:val="000000"/>
                <w:sz w:val="24"/>
              </w:rPr>
              <w:lastRenderedPageBreak/>
              <w:t>воплотилось в одежде, предметах быта, игрушках</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lastRenderedPageBreak/>
              <w:t>53</w:t>
            </w:r>
          </w:p>
        </w:tc>
        <w:tc>
          <w:tcPr>
            <w:tcW w:w="3872" w:type="dxa"/>
            <w:tcMar>
              <w:top w:w="50" w:type="dxa"/>
              <w:left w:w="100" w:type="dxa"/>
            </w:tcMar>
            <w:vAlign w:val="center"/>
          </w:tcPr>
          <w:p w:rsidR="00BB6F59" w:rsidRDefault="00EA6F68">
            <w:pPr>
              <w:spacing w:after="0"/>
              <w:ind w:left="135"/>
            </w:pPr>
            <w:r>
              <w:rPr>
                <w:rFonts w:ascii="Times New Roman" w:hAnsi="Times New Roman"/>
                <w:color w:val="000000"/>
                <w:sz w:val="24"/>
              </w:rPr>
              <w:t>Труд людей родного края</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54</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Семейные поколения. Моя семья в прошлом и настоящем</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55</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Повторение изученного по разделу «Человек и природа»</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56</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Мир животных. Почему мы любим кошек и собак?</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57</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Прогулки на природе. Правила поведения в природе</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58</w:t>
            </w:r>
          </w:p>
        </w:tc>
        <w:tc>
          <w:tcPr>
            <w:tcW w:w="3872" w:type="dxa"/>
            <w:tcMar>
              <w:top w:w="50" w:type="dxa"/>
              <w:left w:w="100" w:type="dxa"/>
            </w:tcMar>
            <w:vAlign w:val="center"/>
          </w:tcPr>
          <w:p w:rsidR="00BB6F59" w:rsidRDefault="00EA6F68">
            <w:pPr>
              <w:spacing w:after="0"/>
              <w:ind w:left="135"/>
            </w:pPr>
            <w:r>
              <w:rPr>
                <w:rFonts w:ascii="Times New Roman" w:hAnsi="Times New Roman"/>
                <w:color w:val="000000"/>
                <w:sz w:val="24"/>
              </w:rPr>
              <w:t>Зачем нужна вежливость?</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59</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Режим дня первоклассника. Правильное сочетание труда и отдыха в режиме первоклассника</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60</w:t>
            </w:r>
          </w:p>
        </w:tc>
        <w:tc>
          <w:tcPr>
            <w:tcW w:w="387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Правила здорового питания. Состав пищи, обеспечивающий рост и развитие ребенка 6-7 лет. </w:t>
            </w:r>
            <w:r>
              <w:rPr>
                <w:rFonts w:ascii="Times New Roman" w:hAnsi="Times New Roman"/>
                <w:color w:val="000000"/>
                <w:sz w:val="24"/>
              </w:rPr>
              <w:t>Правила поведения за столом</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61</w:t>
            </w:r>
          </w:p>
        </w:tc>
        <w:tc>
          <w:tcPr>
            <w:tcW w:w="387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Предметы личной гигиены. Закаливание организма солнцем, воздухом, водой. </w:t>
            </w:r>
            <w:r>
              <w:rPr>
                <w:rFonts w:ascii="Times New Roman" w:hAnsi="Times New Roman"/>
                <w:color w:val="000000"/>
                <w:sz w:val="24"/>
              </w:rPr>
              <w:t>Условия и правила закаливания</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62</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Времена года: наблюдения за особенностью погоды, жизнью растительного и животного мира весной</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63</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Зачем люди осваивают космос?</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64</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Труд и быт людей в разные времена года</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65</w:t>
            </w:r>
          </w:p>
        </w:tc>
        <w:tc>
          <w:tcPr>
            <w:tcW w:w="387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Кто заботится о домашних животных. Профессии людей, которые заботятся о </w:t>
            </w:r>
            <w:r w:rsidRPr="00EA6F68">
              <w:rPr>
                <w:rFonts w:ascii="Times New Roman" w:hAnsi="Times New Roman"/>
                <w:color w:val="000000"/>
                <w:sz w:val="24"/>
              </w:rPr>
              <w:lastRenderedPageBreak/>
              <w:t xml:space="preserve">животных. </w:t>
            </w:r>
            <w:r>
              <w:rPr>
                <w:rFonts w:ascii="Times New Roman" w:hAnsi="Times New Roman"/>
                <w:color w:val="000000"/>
                <w:sz w:val="24"/>
              </w:rPr>
              <w:t>Мои домашние питомцы</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lastRenderedPageBreak/>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lastRenderedPageBreak/>
              <w:t>66</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Повторение изученного в 1 классе</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ОБЩЕЕ КОЛИЧЕСТВО ЧАСОВ ПО ПРОГРАММЕ</w:t>
            </w:r>
          </w:p>
        </w:tc>
        <w:tc>
          <w:tcPr>
            <w:tcW w:w="1188"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66 </w:t>
            </w:r>
          </w:p>
        </w:tc>
        <w:tc>
          <w:tcPr>
            <w:tcW w:w="1441"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154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EA6F68">
      <w:pPr>
        <w:spacing w:after="0" w:line="1" w:lineRule="atLeast"/>
        <w:ind w:left="120"/>
      </w:pPr>
      <w:r>
        <w:rPr>
          <w:rFonts w:ascii="Times New Roman" w:hAnsi="Times New Roman"/>
          <w:b/>
          <w:color w:val="000000"/>
          <w:sz w:val="24"/>
        </w:rPr>
        <w:lastRenderedPageBreak/>
        <w:t xml:space="preserve"> 2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888"/>
        <w:gridCol w:w="5097"/>
        <w:gridCol w:w="1228"/>
        <w:gridCol w:w="1933"/>
        <w:gridCol w:w="2005"/>
        <w:gridCol w:w="1415"/>
        <w:gridCol w:w="2331"/>
      </w:tblGrid>
      <w:tr w:rsidR="00BB6F59">
        <w:trPr>
          <w:trHeight w:val="144"/>
          <w:tblCellSpacing w:w="0" w:type="dxa"/>
        </w:trPr>
        <w:tc>
          <w:tcPr>
            <w:tcW w:w="328"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3960"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Тема урока </w:t>
            </w:r>
          </w:p>
          <w:p w:rsidR="00BB6F59" w:rsidRDefault="00BB6F59">
            <w:pPr>
              <w:spacing w:after="0"/>
              <w:ind w:left="135"/>
            </w:pPr>
          </w:p>
        </w:tc>
        <w:tc>
          <w:tcPr>
            <w:tcW w:w="0" w:type="auto"/>
            <w:gridSpan w:val="3"/>
            <w:tcMar>
              <w:top w:w="50" w:type="dxa"/>
              <w:left w:w="100" w:type="dxa"/>
            </w:tcMar>
            <w:vAlign w:val="center"/>
          </w:tcPr>
          <w:p w:rsidR="00BB6F59" w:rsidRDefault="00EA6F68">
            <w:pPr>
              <w:spacing w:after="0"/>
            </w:pPr>
            <w:r>
              <w:rPr>
                <w:rFonts w:ascii="Times New Roman" w:hAnsi="Times New Roman"/>
                <w:b/>
                <w:color w:val="000000"/>
                <w:sz w:val="24"/>
              </w:rPr>
              <w:t>Количество часов</w:t>
            </w:r>
          </w:p>
        </w:tc>
        <w:tc>
          <w:tcPr>
            <w:tcW w:w="1076"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Дата изучения </w:t>
            </w:r>
          </w:p>
          <w:p w:rsidR="00BB6F59" w:rsidRDefault="00BB6F59">
            <w:pPr>
              <w:spacing w:after="0"/>
              <w:ind w:left="135"/>
            </w:pPr>
          </w:p>
        </w:tc>
        <w:tc>
          <w:tcPr>
            <w:tcW w:w="1878"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c>
          <w:tcPr>
            <w:tcW w:w="746"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Всего </w:t>
            </w:r>
          </w:p>
          <w:p w:rsidR="00BB6F59" w:rsidRDefault="00BB6F59">
            <w:pPr>
              <w:spacing w:after="0"/>
              <w:ind w:left="135"/>
            </w:pPr>
          </w:p>
        </w:tc>
        <w:tc>
          <w:tcPr>
            <w:tcW w:w="1430"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Контрольные работы </w:t>
            </w:r>
          </w:p>
          <w:p w:rsidR="00BB6F59" w:rsidRDefault="00BB6F59">
            <w:pPr>
              <w:spacing w:after="0"/>
              <w:ind w:left="135"/>
            </w:pPr>
          </w:p>
        </w:tc>
        <w:tc>
          <w:tcPr>
            <w:tcW w:w="1535"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Практические работы </w:t>
            </w:r>
          </w:p>
          <w:p w:rsidR="00BB6F59" w:rsidRDefault="00BB6F59">
            <w:pPr>
              <w:spacing w:after="0"/>
              <w:ind w:left="135"/>
            </w:pPr>
          </w:p>
        </w:tc>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r>
      <w:tr w:rsidR="00BB6F59">
        <w:trPr>
          <w:trHeight w:val="144"/>
          <w:tblCellSpacing w:w="0" w:type="dxa"/>
        </w:trPr>
        <w:tc>
          <w:tcPr>
            <w:tcW w:w="328" w:type="dxa"/>
            <w:tcMar>
              <w:top w:w="50" w:type="dxa"/>
              <w:left w:w="100" w:type="dxa"/>
            </w:tcMar>
            <w:vAlign w:val="center"/>
          </w:tcPr>
          <w:p w:rsidR="00BB6F59" w:rsidRDefault="00EA6F68">
            <w:pPr>
              <w:spacing w:after="0"/>
            </w:pPr>
            <w:r>
              <w:rPr>
                <w:rFonts w:ascii="Times New Roman" w:hAnsi="Times New Roman"/>
                <w:color w:val="000000"/>
                <w:sz w:val="24"/>
              </w:rPr>
              <w:t>1</w:t>
            </w:r>
          </w:p>
        </w:tc>
        <w:tc>
          <w:tcPr>
            <w:tcW w:w="3960"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Наша Родина ‒ Россия, Российская Федерация</w:t>
            </w:r>
          </w:p>
        </w:tc>
        <w:tc>
          <w:tcPr>
            <w:tcW w:w="74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BB6F59" w:rsidRDefault="00BB6F59">
            <w:pPr>
              <w:spacing w:after="0"/>
              <w:ind w:left="135"/>
              <w:jc w:val="center"/>
            </w:pPr>
          </w:p>
        </w:tc>
        <w:tc>
          <w:tcPr>
            <w:tcW w:w="1535" w:type="dxa"/>
            <w:tcMar>
              <w:top w:w="50" w:type="dxa"/>
              <w:left w:w="100" w:type="dxa"/>
            </w:tcMar>
            <w:vAlign w:val="center"/>
          </w:tcPr>
          <w:p w:rsidR="00BB6F59" w:rsidRDefault="00BB6F59">
            <w:pPr>
              <w:spacing w:after="0"/>
              <w:ind w:left="135"/>
              <w:jc w:val="center"/>
            </w:pPr>
          </w:p>
        </w:tc>
        <w:tc>
          <w:tcPr>
            <w:tcW w:w="1076" w:type="dxa"/>
            <w:tcMar>
              <w:top w:w="50" w:type="dxa"/>
              <w:left w:w="100" w:type="dxa"/>
            </w:tcMar>
            <w:vAlign w:val="center"/>
          </w:tcPr>
          <w:p w:rsidR="00BB6F59" w:rsidRDefault="00BB6F59">
            <w:pPr>
              <w:spacing w:after="0"/>
              <w:ind w:left="135"/>
            </w:pPr>
          </w:p>
        </w:tc>
        <w:tc>
          <w:tcPr>
            <w:tcW w:w="1878" w:type="dxa"/>
            <w:tcMar>
              <w:top w:w="50" w:type="dxa"/>
              <w:left w:w="100" w:type="dxa"/>
            </w:tcMar>
            <w:vAlign w:val="center"/>
          </w:tcPr>
          <w:p w:rsidR="00BB6F59" w:rsidRDefault="00BB6F59">
            <w:pPr>
              <w:spacing w:after="0"/>
              <w:ind w:left="135"/>
            </w:pPr>
          </w:p>
        </w:tc>
      </w:tr>
      <w:tr w:rsidR="00BB6F59">
        <w:trPr>
          <w:trHeight w:val="144"/>
          <w:tblCellSpacing w:w="0" w:type="dxa"/>
        </w:trPr>
        <w:tc>
          <w:tcPr>
            <w:tcW w:w="328" w:type="dxa"/>
            <w:tcMar>
              <w:top w:w="50" w:type="dxa"/>
              <w:left w:w="100" w:type="dxa"/>
            </w:tcMar>
            <w:vAlign w:val="center"/>
          </w:tcPr>
          <w:p w:rsidR="00BB6F59" w:rsidRDefault="00EA6F68">
            <w:pPr>
              <w:spacing w:after="0"/>
            </w:pPr>
            <w:r>
              <w:rPr>
                <w:rFonts w:ascii="Times New Roman" w:hAnsi="Times New Roman"/>
                <w:color w:val="000000"/>
                <w:sz w:val="24"/>
              </w:rPr>
              <w:t>2</w:t>
            </w:r>
          </w:p>
        </w:tc>
        <w:tc>
          <w:tcPr>
            <w:tcW w:w="3960" w:type="dxa"/>
            <w:tcMar>
              <w:top w:w="50" w:type="dxa"/>
              <w:left w:w="100" w:type="dxa"/>
            </w:tcMar>
            <w:vAlign w:val="center"/>
          </w:tcPr>
          <w:p w:rsidR="00BB6F59" w:rsidRDefault="00EA6F68">
            <w:pPr>
              <w:spacing w:after="0"/>
              <w:ind w:left="135"/>
            </w:pPr>
            <w:r>
              <w:rPr>
                <w:rFonts w:ascii="Times New Roman" w:hAnsi="Times New Roman"/>
                <w:color w:val="000000"/>
                <w:sz w:val="24"/>
              </w:rPr>
              <w:t>Народы России. Родная страна</w:t>
            </w:r>
          </w:p>
        </w:tc>
        <w:tc>
          <w:tcPr>
            <w:tcW w:w="74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BB6F59" w:rsidRDefault="00BB6F59">
            <w:pPr>
              <w:spacing w:after="0"/>
              <w:ind w:left="135"/>
              <w:jc w:val="center"/>
            </w:pPr>
          </w:p>
        </w:tc>
        <w:tc>
          <w:tcPr>
            <w:tcW w:w="1535" w:type="dxa"/>
            <w:tcMar>
              <w:top w:w="50" w:type="dxa"/>
              <w:left w:w="100" w:type="dxa"/>
            </w:tcMar>
            <w:vAlign w:val="center"/>
          </w:tcPr>
          <w:p w:rsidR="00BB6F59" w:rsidRDefault="00BB6F59">
            <w:pPr>
              <w:spacing w:after="0"/>
              <w:ind w:left="135"/>
              <w:jc w:val="center"/>
            </w:pPr>
          </w:p>
        </w:tc>
        <w:tc>
          <w:tcPr>
            <w:tcW w:w="1076" w:type="dxa"/>
            <w:tcMar>
              <w:top w:w="50" w:type="dxa"/>
              <w:left w:w="100" w:type="dxa"/>
            </w:tcMar>
            <w:vAlign w:val="center"/>
          </w:tcPr>
          <w:p w:rsidR="00BB6F59" w:rsidRDefault="00BB6F59">
            <w:pPr>
              <w:spacing w:after="0"/>
              <w:ind w:left="135"/>
            </w:pPr>
          </w:p>
        </w:tc>
        <w:tc>
          <w:tcPr>
            <w:tcW w:w="1878" w:type="dxa"/>
            <w:tcMar>
              <w:top w:w="50" w:type="dxa"/>
              <w:left w:w="100" w:type="dxa"/>
            </w:tcMar>
            <w:vAlign w:val="center"/>
          </w:tcPr>
          <w:p w:rsidR="00BB6F59" w:rsidRDefault="00BB6F59">
            <w:pPr>
              <w:spacing w:after="0"/>
              <w:ind w:left="135"/>
            </w:pPr>
          </w:p>
        </w:tc>
      </w:tr>
      <w:tr w:rsidR="00BB6F59">
        <w:trPr>
          <w:trHeight w:val="144"/>
          <w:tblCellSpacing w:w="0" w:type="dxa"/>
        </w:trPr>
        <w:tc>
          <w:tcPr>
            <w:tcW w:w="328" w:type="dxa"/>
            <w:tcMar>
              <w:top w:w="50" w:type="dxa"/>
              <w:left w:w="100" w:type="dxa"/>
            </w:tcMar>
            <w:vAlign w:val="center"/>
          </w:tcPr>
          <w:p w:rsidR="00BB6F59" w:rsidRDefault="00EA6F68">
            <w:pPr>
              <w:spacing w:after="0"/>
            </w:pPr>
            <w:r>
              <w:rPr>
                <w:rFonts w:ascii="Times New Roman" w:hAnsi="Times New Roman"/>
                <w:color w:val="000000"/>
                <w:sz w:val="24"/>
              </w:rPr>
              <w:t>3</w:t>
            </w:r>
          </w:p>
        </w:tc>
        <w:tc>
          <w:tcPr>
            <w:tcW w:w="3960"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Родной край, его природные достопримечательности. </w:t>
            </w:r>
            <w:r>
              <w:rPr>
                <w:rFonts w:ascii="Times New Roman" w:hAnsi="Times New Roman"/>
                <w:color w:val="000000"/>
                <w:sz w:val="24"/>
              </w:rPr>
              <w:t>Город и село</w:t>
            </w:r>
          </w:p>
        </w:tc>
        <w:tc>
          <w:tcPr>
            <w:tcW w:w="74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BB6F59" w:rsidRDefault="00BB6F59">
            <w:pPr>
              <w:spacing w:after="0"/>
              <w:ind w:left="135"/>
              <w:jc w:val="center"/>
            </w:pPr>
          </w:p>
        </w:tc>
        <w:tc>
          <w:tcPr>
            <w:tcW w:w="1535" w:type="dxa"/>
            <w:tcMar>
              <w:top w:w="50" w:type="dxa"/>
              <w:left w:w="100" w:type="dxa"/>
            </w:tcMar>
            <w:vAlign w:val="center"/>
          </w:tcPr>
          <w:p w:rsidR="00BB6F59" w:rsidRDefault="00BB6F59">
            <w:pPr>
              <w:spacing w:after="0"/>
              <w:ind w:left="135"/>
              <w:jc w:val="center"/>
            </w:pPr>
          </w:p>
        </w:tc>
        <w:tc>
          <w:tcPr>
            <w:tcW w:w="1076" w:type="dxa"/>
            <w:tcMar>
              <w:top w:w="50" w:type="dxa"/>
              <w:left w:w="100" w:type="dxa"/>
            </w:tcMar>
            <w:vAlign w:val="center"/>
          </w:tcPr>
          <w:p w:rsidR="00BB6F59" w:rsidRDefault="00BB6F59">
            <w:pPr>
              <w:spacing w:after="0"/>
              <w:ind w:left="135"/>
            </w:pPr>
          </w:p>
        </w:tc>
        <w:tc>
          <w:tcPr>
            <w:tcW w:w="1878" w:type="dxa"/>
            <w:tcMar>
              <w:top w:w="50" w:type="dxa"/>
              <w:left w:w="100" w:type="dxa"/>
            </w:tcMar>
            <w:vAlign w:val="center"/>
          </w:tcPr>
          <w:p w:rsidR="00BB6F59" w:rsidRDefault="00BB6F59">
            <w:pPr>
              <w:spacing w:after="0"/>
              <w:ind w:left="135"/>
            </w:pPr>
          </w:p>
        </w:tc>
      </w:tr>
      <w:tr w:rsidR="00BB6F59">
        <w:trPr>
          <w:trHeight w:val="144"/>
          <w:tblCellSpacing w:w="0" w:type="dxa"/>
        </w:trPr>
        <w:tc>
          <w:tcPr>
            <w:tcW w:w="328" w:type="dxa"/>
            <w:tcMar>
              <w:top w:w="50" w:type="dxa"/>
              <w:left w:w="100" w:type="dxa"/>
            </w:tcMar>
            <w:vAlign w:val="center"/>
          </w:tcPr>
          <w:p w:rsidR="00BB6F59" w:rsidRDefault="00EA6F68">
            <w:pPr>
              <w:spacing w:after="0"/>
            </w:pPr>
            <w:r>
              <w:rPr>
                <w:rFonts w:ascii="Times New Roman" w:hAnsi="Times New Roman"/>
                <w:color w:val="000000"/>
                <w:sz w:val="24"/>
              </w:rPr>
              <w:t>4</w:t>
            </w:r>
          </w:p>
        </w:tc>
        <w:tc>
          <w:tcPr>
            <w:tcW w:w="3960"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Значимые события истории родного края. Исторические памятники, старинные постройки. Природа и предметы, созданные человеком</w:t>
            </w:r>
          </w:p>
        </w:tc>
        <w:tc>
          <w:tcPr>
            <w:tcW w:w="74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BB6F59" w:rsidRDefault="00BB6F59">
            <w:pPr>
              <w:spacing w:after="0"/>
              <w:ind w:left="135"/>
              <w:jc w:val="center"/>
            </w:pPr>
          </w:p>
        </w:tc>
        <w:tc>
          <w:tcPr>
            <w:tcW w:w="1535" w:type="dxa"/>
            <w:tcMar>
              <w:top w:w="50" w:type="dxa"/>
              <w:left w:w="100" w:type="dxa"/>
            </w:tcMar>
            <w:vAlign w:val="center"/>
          </w:tcPr>
          <w:p w:rsidR="00BB6F59" w:rsidRDefault="00BB6F59">
            <w:pPr>
              <w:spacing w:after="0"/>
              <w:ind w:left="135"/>
              <w:jc w:val="center"/>
            </w:pPr>
          </w:p>
        </w:tc>
        <w:tc>
          <w:tcPr>
            <w:tcW w:w="1076" w:type="dxa"/>
            <w:tcMar>
              <w:top w:w="50" w:type="dxa"/>
              <w:left w:w="100" w:type="dxa"/>
            </w:tcMar>
            <w:vAlign w:val="center"/>
          </w:tcPr>
          <w:p w:rsidR="00BB6F59" w:rsidRDefault="00BB6F59">
            <w:pPr>
              <w:spacing w:after="0"/>
              <w:ind w:left="135"/>
            </w:pPr>
          </w:p>
        </w:tc>
        <w:tc>
          <w:tcPr>
            <w:tcW w:w="1878" w:type="dxa"/>
            <w:tcMar>
              <w:top w:w="50" w:type="dxa"/>
              <w:left w:w="100" w:type="dxa"/>
            </w:tcMar>
            <w:vAlign w:val="center"/>
          </w:tcPr>
          <w:p w:rsidR="00BB6F59" w:rsidRDefault="00BB6F59">
            <w:pPr>
              <w:spacing w:after="0"/>
              <w:ind w:left="135"/>
            </w:pPr>
          </w:p>
        </w:tc>
      </w:tr>
      <w:tr w:rsidR="00BB6F59">
        <w:trPr>
          <w:trHeight w:val="144"/>
          <w:tblCellSpacing w:w="0" w:type="dxa"/>
        </w:trPr>
        <w:tc>
          <w:tcPr>
            <w:tcW w:w="328" w:type="dxa"/>
            <w:tcMar>
              <w:top w:w="50" w:type="dxa"/>
              <w:left w:w="100" w:type="dxa"/>
            </w:tcMar>
            <w:vAlign w:val="center"/>
          </w:tcPr>
          <w:p w:rsidR="00BB6F59" w:rsidRDefault="00EA6F68">
            <w:pPr>
              <w:spacing w:after="0"/>
            </w:pPr>
            <w:r>
              <w:rPr>
                <w:rFonts w:ascii="Times New Roman" w:hAnsi="Times New Roman"/>
                <w:color w:val="000000"/>
                <w:sz w:val="24"/>
              </w:rPr>
              <w:t>5</w:t>
            </w:r>
          </w:p>
        </w:tc>
        <w:tc>
          <w:tcPr>
            <w:tcW w:w="3960"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Заповедники России (Остров Врангеля, Большой Арктический заповедник). </w:t>
            </w:r>
            <w:r>
              <w:rPr>
                <w:rFonts w:ascii="Times New Roman" w:hAnsi="Times New Roman"/>
                <w:color w:val="000000"/>
                <w:sz w:val="24"/>
              </w:rPr>
              <w:t>Охрана природы</w:t>
            </w:r>
          </w:p>
        </w:tc>
        <w:tc>
          <w:tcPr>
            <w:tcW w:w="74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BB6F59" w:rsidRDefault="00BB6F59">
            <w:pPr>
              <w:spacing w:after="0"/>
              <w:ind w:left="135"/>
              <w:jc w:val="center"/>
            </w:pPr>
          </w:p>
        </w:tc>
        <w:tc>
          <w:tcPr>
            <w:tcW w:w="1535" w:type="dxa"/>
            <w:tcMar>
              <w:top w:w="50" w:type="dxa"/>
              <w:left w:w="100" w:type="dxa"/>
            </w:tcMar>
            <w:vAlign w:val="center"/>
          </w:tcPr>
          <w:p w:rsidR="00BB6F59" w:rsidRDefault="00BB6F59">
            <w:pPr>
              <w:spacing w:after="0"/>
              <w:ind w:left="135"/>
              <w:jc w:val="center"/>
            </w:pPr>
          </w:p>
        </w:tc>
        <w:tc>
          <w:tcPr>
            <w:tcW w:w="1076" w:type="dxa"/>
            <w:tcMar>
              <w:top w:w="50" w:type="dxa"/>
              <w:left w:w="100" w:type="dxa"/>
            </w:tcMar>
            <w:vAlign w:val="center"/>
          </w:tcPr>
          <w:p w:rsidR="00BB6F59" w:rsidRDefault="00BB6F59">
            <w:pPr>
              <w:spacing w:after="0"/>
              <w:ind w:left="135"/>
            </w:pPr>
          </w:p>
        </w:tc>
        <w:tc>
          <w:tcPr>
            <w:tcW w:w="1878" w:type="dxa"/>
            <w:tcMar>
              <w:top w:w="50" w:type="dxa"/>
              <w:left w:w="100" w:type="dxa"/>
            </w:tcMar>
            <w:vAlign w:val="center"/>
          </w:tcPr>
          <w:p w:rsidR="00BB6F59" w:rsidRDefault="00BB6F59">
            <w:pPr>
              <w:spacing w:after="0"/>
              <w:ind w:left="135"/>
            </w:pPr>
          </w:p>
        </w:tc>
      </w:tr>
      <w:tr w:rsidR="00BB6F59">
        <w:trPr>
          <w:trHeight w:val="144"/>
          <w:tblCellSpacing w:w="0" w:type="dxa"/>
        </w:trPr>
        <w:tc>
          <w:tcPr>
            <w:tcW w:w="328" w:type="dxa"/>
            <w:tcMar>
              <w:top w:w="50" w:type="dxa"/>
              <w:left w:w="100" w:type="dxa"/>
            </w:tcMar>
            <w:vAlign w:val="center"/>
          </w:tcPr>
          <w:p w:rsidR="00BB6F59" w:rsidRDefault="00EA6F68">
            <w:pPr>
              <w:spacing w:after="0"/>
            </w:pPr>
            <w:r>
              <w:rPr>
                <w:rFonts w:ascii="Times New Roman" w:hAnsi="Times New Roman"/>
                <w:color w:val="000000"/>
                <w:sz w:val="24"/>
              </w:rPr>
              <w:t>6</w:t>
            </w:r>
          </w:p>
        </w:tc>
        <w:tc>
          <w:tcPr>
            <w:tcW w:w="3960" w:type="dxa"/>
            <w:tcMar>
              <w:top w:w="50" w:type="dxa"/>
              <w:left w:w="100" w:type="dxa"/>
            </w:tcMar>
            <w:vAlign w:val="center"/>
          </w:tcPr>
          <w:p w:rsidR="00BB6F59" w:rsidRDefault="00EA6F68">
            <w:pPr>
              <w:spacing w:after="0"/>
              <w:ind w:left="135"/>
            </w:pPr>
            <w:r>
              <w:rPr>
                <w:rFonts w:ascii="Times New Roman" w:hAnsi="Times New Roman"/>
                <w:color w:val="000000"/>
                <w:sz w:val="24"/>
              </w:rPr>
              <w:t>Заповедники России</w:t>
            </w:r>
          </w:p>
        </w:tc>
        <w:tc>
          <w:tcPr>
            <w:tcW w:w="74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BB6F59" w:rsidRDefault="00BB6F59">
            <w:pPr>
              <w:spacing w:after="0"/>
              <w:ind w:left="135"/>
              <w:jc w:val="center"/>
            </w:pPr>
          </w:p>
        </w:tc>
        <w:tc>
          <w:tcPr>
            <w:tcW w:w="1535" w:type="dxa"/>
            <w:tcMar>
              <w:top w:w="50" w:type="dxa"/>
              <w:left w:w="100" w:type="dxa"/>
            </w:tcMar>
            <w:vAlign w:val="center"/>
          </w:tcPr>
          <w:p w:rsidR="00BB6F59" w:rsidRDefault="00BB6F59">
            <w:pPr>
              <w:spacing w:after="0"/>
              <w:ind w:left="135"/>
              <w:jc w:val="center"/>
            </w:pPr>
          </w:p>
        </w:tc>
        <w:tc>
          <w:tcPr>
            <w:tcW w:w="1076" w:type="dxa"/>
            <w:tcMar>
              <w:top w:w="50" w:type="dxa"/>
              <w:left w:w="100" w:type="dxa"/>
            </w:tcMar>
            <w:vAlign w:val="center"/>
          </w:tcPr>
          <w:p w:rsidR="00BB6F59" w:rsidRDefault="00BB6F59">
            <w:pPr>
              <w:spacing w:after="0"/>
              <w:ind w:left="135"/>
            </w:pPr>
          </w:p>
        </w:tc>
        <w:tc>
          <w:tcPr>
            <w:tcW w:w="1878" w:type="dxa"/>
            <w:tcMar>
              <w:top w:w="50" w:type="dxa"/>
              <w:left w:w="100" w:type="dxa"/>
            </w:tcMar>
            <w:vAlign w:val="center"/>
          </w:tcPr>
          <w:p w:rsidR="00BB6F59" w:rsidRDefault="00BB6F59">
            <w:pPr>
              <w:spacing w:after="0"/>
              <w:ind w:left="135"/>
            </w:pPr>
          </w:p>
        </w:tc>
      </w:tr>
      <w:tr w:rsidR="00BB6F59">
        <w:trPr>
          <w:trHeight w:val="144"/>
          <w:tblCellSpacing w:w="0" w:type="dxa"/>
        </w:trPr>
        <w:tc>
          <w:tcPr>
            <w:tcW w:w="328" w:type="dxa"/>
            <w:tcMar>
              <w:top w:w="50" w:type="dxa"/>
              <w:left w:w="100" w:type="dxa"/>
            </w:tcMar>
            <w:vAlign w:val="center"/>
          </w:tcPr>
          <w:p w:rsidR="00BB6F59" w:rsidRDefault="00EA6F68">
            <w:pPr>
              <w:spacing w:after="0"/>
            </w:pPr>
            <w:r>
              <w:rPr>
                <w:rFonts w:ascii="Times New Roman" w:hAnsi="Times New Roman"/>
                <w:color w:val="000000"/>
                <w:sz w:val="24"/>
              </w:rPr>
              <w:t>7</w:t>
            </w:r>
          </w:p>
        </w:tc>
        <w:tc>
          <w:tcPr>
            <w:tcW w:w="3960" w:type="dxa"/>
            <w:tcMar>
              <w:top w:w="50" w:type="dxa"/>
              <w:left w:w="100" w:type="dxa"/>
            </w:tcMar>
            <w:vAlign w:val="center"/>
          </w:tcPr>
          <w:p w:rsidR="00BB6F59" w:rsidRDefault="00EA6F68">
            <w:pPr>
              <w:spacing w:after="0"/>
              <w:ind w:left="135"/>
            </w:pPr>
            <w:r>
              <w:rPr>
                <w:rFonts w:ascii="Times New Roman" w:hAnsi="Times New Roman"/>
                <w:color w:val="000000"/>
                <w:sz w:val="24"/>
              </w:rPr>
              <w:t>Заповедники России. Охрана природы</w:t>
            </w:r>
          </w:p>
        </w:tc>
        <w:tc>
          <w:tcPr>
            <w:tcW w:w="74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BB6F59" w:rsidRDefault="00BB6F59">
            <w:pPr>
              <w:spacing w:after="0"/>
              <w:ind w:left="135"/>
              <w:jc w:val="center"/>
            </w:pPr>
          </w:p>
        </w:tc>
        <w:tc>
          <w:tcPr>
            <w:tcW w:w="1535" w:type="dxa"/>
            <w:tcMar>
              <w:top w:w="50" w:type="dxa"/>
              <w:left w:w="100" w:type="dxa"/>
            </w:tcMar>
            <w:vAlign w:val="center"/>
          </w:tcPr>
          <w:p w:rsidR="00BB6F59" w:rsidRDefault="00BB6F59">
            <w:pPr>
              <w:spacing w:after="0"/>
              <w:ind w:left="135"/>
              <w:jc w:val="center"/>
            </w:pPr>
          </w:p>
        </w:tc>
        <w:tc>
          <w:tcPr>
            <w:tcW w:w="1076" w:type="dxa"/>
            <w:tcMar>
              <w:top w:w="50" w:type="dxa"/>
              <w:left w:w="100" w:type="dxa"/>
            </w:tcMar>
            <w:vAlign w:val="center"/>
          </w:tcPr>
          <w:p w:rsidR="00BB6F59" w:rsidRDefault="00BB6F59">
            <w:pPr>
              <w:spacing w:after="0"/>
              <w:ind w:left="135"/>
            </w:pPr>
          </w:p>
        </w:tc>
        <w:tc>
          <w:tcPr>
            <w:tcW w:w="1878" w:type="dxa"/>
            <w:tcMar>
              <w:top w:w="50" w:type="dxa"/>
              <w:left w:w="100" w:type="dxa"/>
            </w:tcMar>
            <w:vAlign w:val="center"/>
          </w:tcPr>
          <w:p w:rsidR="00BB6F59" w:rsidRDefault="00BB6F59">
            <w:pPr>
              <w:spacing w:after="0"/>
              <w:ind w:left="135"/>
            </w:pPr>
          </w:p>
        </w:tc>
      </w:tr>
      <w:tr w:rsidR="00BB6F59">
        <w:trPr>
          <w:trHeight w:val="144"/>
          <w:tblCellSpacing w:w="0" w:type="dxa"/>
        </w:trPr>
        <w:tc>
          <w:tcPr>
            <w:tcW w:w="328" w:type="dxa"/>
            <w:tcMar>
              <w:top w:w="50" w:type="dxa"/>
              <w:left w:w="100" w:type="dxa"/>
            </w:tcMar>
            <w:vAlign w:val="center"/>
          </w:tcPr>
          <w:p w:rsidR="00BB6F59" w:rsidRDefault="00EA6F68">
            <w:pPr>
              <w:spacing w:after="0"/>
            </w:pPr>
            <w:r>
              <w:rPr>
                <w:rFonts w:ascii="Times New Roman" w:hAnsi="Times New Roman"/>
                <w:color w:val="000000"/>
                <w:sz w:val="24"/>
              </w:rPr>
              <w:t>8</w:t>
            </w:r>
          </w:p>
        </w:tc>
        <w:tc>
          <w:tcPr>
            <w:tcW w:w="3960"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Народы Поволжья и других территорий РФ: традиции, обычаи, праздники. </w:t>
            </w:r>
            <w:r>
              <w:rPr>
                <w:rFonts w:ascii="Times New Roman" w:hAnsi="Times New Roman"/>
                <w:color w:val="000000"/>
                <w:sz w:val="24"/>
              </w:rPr>
              <w:t>Родной край, населенный пункт</w:t>
            </w:r>
          </w:p>
        </w:tc>
        <w:tc>
          <w:tcPr>
            <w:tcW w:w="74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BB6F59" w:rsidRDefault="00BB6F59">
            <w:pPr>
              <w:spacing w:after="0"/>
              <w:ind w:left="135"/>
              <w:jc w:val="center"/>
            </w:pPr>
          </w:p>
        </w:tc>
        <w:tc>
          <w:tcPr>
            <w:tcW w:w="1535" w:type="dxa"/>
            <w:tcMar>
              <w:top w:w="50" w:type="dxa"/>
              <w:left w:w="100" w:type="dxa"/>
            </w:tcMar>
            <w:vAlign w:val="center"/>
          </w:tcPr>
          <w:p w:rsidR="00BB6F59" w:rsidRDefault="00BB6F59">
            <w:pPr>
              <w:spacing w:after="0"/>
              <w:ind w:left="135"/>
              <w:jc w:val="center"/>
            </w:pPr>
          </w:p>
        </w:tc>
        <w:tc>
          <w:tcPr>
            <w:tcW w:w="1076" w:type="dxa"/>
            <w:tcMar>
              <w:top w:w="50" w:type="dxa"/>
              <w:left w:w="100" w:type="dxa"/>
            </w:tcMar>
            <w:vAlign w:val="center"/>
          </w:tcPr>
          <w:p w:rsidR="00BB6F59" w:rsidRDefault="00BB6F59">
            <w:pPr>
              <w:spacing w:after="0"/>
              <w:ind w:left="135"/>
            </w:pPr>
          </w:p>
        </w:tc>
        <w:tc>
          <w:tcPr>
            <w:tcW w:w="1878" w:type="dxa"/>
            <w:tcMar>
              <w:top w:w="50" w:type="dxa"/>
              <w:left w:w="100" w:type="dxa"/>
            </w:tcMar>
            <w:vAlign w:val="center"/>
          </w:tcPr>
          <w:p w:rsidR="00BB6F59" w:rsidRDefault="00BB6F59">
            <w:pPr>
              <w:spacing w:after="0"/>
              <w:ind w:left="135"/>
            </w:pPr>
          </w:p>
        </w:tc>
      </w:tr>
      <w:tr w:rsidR="00BB6F59">
        <w:trPr>
          <w:trHeight w:val="144"/>
          <w:tblCellSpacing w:w="0" w:type="dxa"/>
        </w:trPr>
        <w:tc>
          <w:tcPr>
            <w:tcW w:w="328" w:type="dxa"/>
            <w:tcMar>
              <w:top w:w="50" w:type="dxa"/>
              <w:left w:w="100" w:type="dxa"/>
            </w:tcMar>
            <w:vAlign w:val="center"/>
          </w:tcPr>
          <w:p w:rsidR="00BB6F59" w:rsidRDefault="00EA6F68">
            <w:pPr>
              <w:spacing w:after="0"/>
            </w:pPr>
            <w:r>
              <w:rPr>
                <w:rFonts w:ascii="Times New Roman" w:hAnsi="Times New Roman"/>
                <w:color w:val="000000"/>
                <w:sz w:val="24"/>
              </w:rPr>
              <w:t>9</w:t>
            </w:r>
          </w:p>
        </w:tc>
        <w:tc>
          <w:tcPr>
            <w:tcW w:w="3960"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Тематическое повторение по разделу «Где мы живём?»</w:t>
            </w:r>
          </w:p>
        </w:tc>
        <w:tc>
          <w:tcPr>
            <w:tcW w:w="74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BB6F59" w:rsidRDefault="00BB6F59">
            <w:pPr>
              <w:spacing w:after="0"/>
              <w:ind w:left="135"/>
              <w:jc w:val="center"/>
            </w:pPr>
          </w:p>
        </w:tc>
        <w:tc>
          <w:tcPr>
            <w:tcW w:w="1076" w:type="dxa"/>
            <w:tcMar>
              <w:top w:w="50" w:type="dxa"/>
              <w:left w:w="100" w:type="dxa"/>
            </w:tcMar>
            <w:vAlign w:val="center"/>
          </w:tcPr>
          <w:p w:rsidR="00BB6F59" w:rsidRDefault="00BB6F59">
            <w:pPr>
              <w:spacing w:after="0"/>
              <w:ind w:left="135"/>
            </w:pPr>
          </w:p>
        </w:tc>
        <w:tc>
          <w:tcPr>
            <w:tcW w:w="1878" w:type="dxa"/>
            <w:tcMar>
              <w:top w:w="50" w:type="dxa"/>
              <w:left w:w="100" w:type="dxa"/>
            </w:tcMar>
            <w:vAlign w:val="center"/>
          </w:tcPr>
          <w:p w:rsidR="00BB6F59" w:rsidRDefault="00BB6F59">
            <w:pPr>
              <w:spacing w:after="0"/>
              <w:ind w:left="135"/>
            </w:pPr>
          </w:p>
        </w:tc>
      </w:tr>
      <w:tr w:rsidR="00BB6F59">
        <w:trPr>
          <w:trHeight w:val="144"/>
          <w:tblCellSpacing w:w="0" w:type="dxa"/>
        </w:trPr>
        <w:tc>
          <w:tcPr>
            <w:tcW w:w="328" w:type="dxa"/>
            <w:tcMar>
              <w:top w:w="50" w:type="dxa"/>
              <w:left w:w="100" w:type="dxa"/>
            </w:tcMar>
            <w:vAlign w:val="center"/>
          </w:tcPr>
          <w:p w:rsidR="00BB6F59" w:rsidRDefault="00EA6F68">
            <w:pPr>
              <w:spacing w:after="0"/>
            </w:pPr>
            <w:r>
              <w:rPr>
                <w:rFonts w:ascii="Times New Roman" w:hAnsi="Times New Roman"/>
                <w:color w:val="000000"/>
                <w:sz w:val="24"/>
              </w:rPr>
              <w:t>10</w:t>
            </w:r>
          </w:p>
        </w:tc>
        <w:tc>
          <w:tcPr>
            <w:tcW w:w="3960"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Связи в природе: зависимость изменений в живой природе от изменений в неживой природе. </w:t>
            </w:r>
            <w:r>
              <w:rPr>
                <w:rFonts w:ascii="Times New Roman" w:hAnsi="Times New Roman"/>
                <w:color w:val="000000"/>
                <w:sz w:val="24"/>
              </w:rPr>
              <w:t>Неживая и живая природа. Явления природы</w:t>
            </w:r>
          </w:p>
        </w:tc>
        <w:tc>
          <w:tcPr>
            <w:tcW w:w="74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BB6F59" w:rsidRDefault="00BB6F59">
            <w:pPr>
              <w:spacing w:after="0"/>
              <w:ind w:left="135"/>
              <w:jc w:val="center"/>
            </w:pPr>
          </w:p>
        </w:tc>
        <w:tc>
          <w:tcPr>
            <w:tcW w:w="1535" w:type="dxa"/>
            <w:tcMar>
              <w:top w:w="50" w:type="dxa"/>
              <w:left w:w="100" w:type="dxa"/>
            </w:tcMar>
            <w:vAlign w:val="center"/>
          </w:tcPr>
          <w:p w:rsidR="00BB6F59" w:rsidRDefault="00BB6F59">
            <w:pPr>
              <w:spacing w:after="0"/>
              <w:ind w:left="135"/>
              <w:jc w:val="center"/>
            </w:pPr>
          </w:p>
        </w:tc>
        <w:tc>
          <w:tcPr>
            <w:tcW w:w="1076" w:type="dxa"/>
            <w:tcMar>
              <w:top w:w="50" w:type="dxa"/>
              <w:left w:w="100" w:type="dxa"/>
            </w:tcMar>
            <w:vAlign w:val="center"/>
          </w:tcPr>
          <w:p w:rsidR="00BB6F59" w:rsidRDefault="00BB6F59">
            <w:pPr>
              <w:spacing w:after="0"/>
              <w:ind w:left="135"/>
            </w:pPr>
          </w:p>
        </w:tc>
        <w:tc>
          <w:tcPr>
            <w:tcW w:w="1878" w:type="dxa"/>
            <w:tcMar>
              <w:top w:w="50" w:type="dxa"/>
              <w:left w:w="100" w:type="dxa"/>
            </w:tcMar>
            <w:vAlign w:val="center"/>
          </w:tcPr>
          <w:p w:rsidR="00BB6F59" w:rsidRDefault="00BB6F59">
            <w:pPr>
              <w:spacing w:after="0"/>
              <w:ind w:left="135"/>
            </w:pPr>
          </w:p>
        </w:tc>
      </w:tr>
      <w:tr w:rsidR="00BB6F59">
        <w:trPr>
          <w:trHeight w:val="144"/>
          <w:tblCellSpacing w:w="0" w:type="dxa"/>
        </w:trPr>
        <w:tc>
          <w:tcPr>
            <w:tcW w:w="328" w:type="dxa"/>
            <w:tcMar>
              <w:top w:w="50" w:type="dxa"/>
              <w:left w:w="100" w:type="dxa"/>
            </w:tcMar>
            <w:vAlign w:val="center"/>
          </w:tcPr>
          <w:p w:rsidR="00BB6F59" w:rsidRDefault="00EA6F68">
            <w:pPr>
              <w:spacing w:after="0"/>
            </w:pPr>
            <w:r>
              <w:rPr>
                <w:rFonts w:ascii="Times New Roman" w:hAnsi="Times New Roman"/>
                <w:color w:val="000000"/>
                <w:sz w:val="24"/>
              </w:rPr>
              <w:t>11</w:t>
            </w:r>
          </w:p>
        </w:tc>
        <w:tc>
          <w:tcPr>
            <w:tcW w:w="3960"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Годовой ход изменений в жизни животных. </w:t>
            </w:r>
            <w:r w:rsidRPr="00EA6F68">
              <w:rPr>
                <w:rFonts w:ascii="Times New Roman" w:hAnsi="Times New Roman"/>
                <w:color w:val="000000"/>
                <w:sz w:val="24"/>
              </w:rPr>
              <w:lastRenderedPageBreak/>
              <w:t xml:space="preserve">Жизнь животных осенью и зимой. </w:t>
            </w:r>
            <w:r>
              <w:rPr>
                <w:rFonts w:ascii="Times New Roman" w:hAnsi="Times New Roman"/>
                <w:color w:val="000000"/>
                <w:sz w:val="24"/>
              </w:rPr>
              <w:t>Явления природы</w:t>
            </w:r>
          </w:p>
        </w:tc>
        <w:tc>
          <w:tcPr>
            <w:tcW w:w="74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lastRenderedPageBreak/>
              <w:t xml:space="preserve"> 1 </w:t>
            </w:r>
          </w:p>
        </w:tc>
        <w:tc>
          <w:tcPr>
            <w:tcW w:w="1430" w:type="dxa"/>
            <w:tcMar>
              <w:top w:w="50" w:type="dxa"/>
              <w:left w:w="100" w:type="dxa"/>
            </w:tcMar>
            <w:vAlign w:val="center"/>
          </w:tcPr>
          <w:p w:rsidR="00BB6F59" w:rsidRDefault="00BB6F59">
            <w:pPr>
              <w:spacing w:after="0"/>
              <w:ind w:left="135"/>
              <w:jc w:val="center"/>
            </w:pPr>
          </w:p>
        </w:tc>
        <w:tc>
          <w:tcPr>
            <w:tcW w:w="1535" w:type="dxa"/>
            <w:tcMar>
              <w:top w:w="50" w:type="dxa"/>
              <w:left w:w="100" w:type="dxa"/>
            </w:tcMar>
            <w:vAlign w:val="center"/>
          </w:tcPr>
          <w:p w:rsidR="00BB6F59" w:rsidRDefault="00BB6F59">
            <w:pPr>
              <w:spacing w:after="0"/>
              <w:ind w:left="135"/>
              <w:jc w:val="center"/>
            </w:pPr>
          </w:p>
        </w:tc>
        <w:tc>
          <w:tcPr>
            <w:tcW w:w="1076" w:type="dxa"/>
            <w:tcMar>
              <w:top w:w="50" w:type="dxa"/>
              <w:left w:w="100" w:type="dxa"/>
            </w:tcMar>
            <w:vAlign w:val="center"/>
          </w:tcPr>
          <w:p w:rsidR="00BB6F59" w:rsidRDefault="00BB6F59">
            <w:pPr>
              <w:spacing w:after="0"/>
              <w:ind w:left="135"/>
            </w:pPr>
          </w:p>
        </w:tc>
        <w:tc>
          <w:tcPr>
            <w:tcW w:w="1878" w:type="dxa"/>
            <w:tcMar>
              <w:top w:w="50" w:type="dxa"/>
              <w:left w:w="100" w:type="dxa"/>
            </w:tcMar>
            <w:vAlign w:val="center"/>
          </w:tcPr>
          <w:p w:rsidR="00BB6F59" w:rsidRDefault="00BB6F59">
            <w:pPr>
              <w:spacing w:after="0"/>
              <w:ind w:left="135"/>
            </w:pPr>
          </w:p>
        </w:tc>
      </w:tr>
      <w:tr w:rsidR="00BB6F59">
        <w:trPr>
          <w:trHeight w:val="144"/>
          <w:tblCellSpacing w:w="0" w:type="dxa"/>
        </w:trPr>
        <w:tc>
          <w:tcPr>
            <w:tcW w:w="328" w:type="dxa"/>
            <w:tcMar>
              <w:top w:w="50" w:type="dxa"/>
              <w:left w:w="100" w:type="dxa"/>
            </w:tcMar>
            <w:vAlign w:val="center"/>
          </w:tcPr>
          <w:p w:rsidR="00BB6F59" w:rsidRDefault="00EA6F68">
            <w:pPr>
              <w:spacing w:after="0"/>
            </w:pPr>
            <w:r>
              <w:rPr>
                <w:rFonts w:ascii="Times New Roman" w:hAnsi="Times New Roman"/>
                <w:color w:val="000000"/>
                <w:sz w:val="24"/>
              </w:rPr>
              <w:lastRenderedPageBreak/>
              <w:t>12</w:t>
            </w:r>
          </w:p>
        </w:tc>
        <w:tc>
          <w:tcPr>
            <w:tcW w:w="3960"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Зачем человек трудится? Ценность труда и трудолюбия. Профессии. </w:t>
            </w:r>
            <w:r>
              <w:rPr>
                <w:rFonts w:ascii="Times New Roman" w:hAnsi="Times New Roman"/>
                <w:color w:val="000000"/>
                <w:sz w:val="24"/>
              </w:rPr>
              <w:t>Все профессии важны</w:t>
            </w:r>
          </w:p>
        </w:tc>
        <w:tc>
          <w:tcPr>
            <w:tcW w:w="74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BB6F59" w:rsidRDefault="00BB6F59">
            <w:pPr>
              <w:spacing w:after="0"/>
              <w:ind w:left="135"/>
              <w:jc w:val="center"/>
            </w:pPr>
          </w:p>
        </w:tc>
        <w:tc>
          <w:tcPr>
            <w:tcW w:w="1535" w:type="dxa"/>
            <w:tcMar>
              <w:top w:w="50" w:type="dxa"/>
              <w:left w:w="100" w:type="dxa"/>
            </w:tcMar>
            <w:vAlign w:val="center"/>
          </w:tcPr>
          <w:p w:rsidR="00BB6F59" w:rsidRDefault="00BB6F59">
            <w:pPr>
              <w:spacing w:after="0"/>
              <w:ind w:left="135"/>
              <w:jc w:val="center"/>
            </w:pPr>
          </w:p>
        </w:tc>
        <w:tc>
          <w:tcPr>
            <w:tcW w:w="1076" w:type="dxa"/>
            <w:tcMar>
              <w:top w:w="50" w:type="dxa"/>
              <w:left w:w="100" w:type="dxa"/>
            </w:tcMar>
            <w:vAlign w:val="center"/>
          </w:tcPr>
          <w:p w:rsidR="00BB6F59" w:rsidRDefault="00BB6F59">
            <w:pPr>
              <w:spacing w:after="0"/>
              <w:ind w:left="135"/>
            </w:pPr>
          </w:p>
        </w:tc>
        <w:tc>
          <w:tcPr>
            <w:tcW w:w="1878" w:type="dxa"/>
            <w:tcMar>
              <w:top w:w="50" w:type="dxa"/>
              <w:left w:w="100" w:type="dxa"/>
            </w:tcMar>
            <w:vAlign w:val="center"/>
          </w:tcPr>
          <w:p w:rsidR="00BB6F59" w:rsidRDefault="00BB6F59">
            <w:pPr>
              <w:spacing w:after="0"/>
              <w:ind w:left="135"/>
            </w:pPr>
          </w:p>
        </w:tc>
      </w:tr>
      <w:tr w:rsidR="00BB6F59">
        <w:trPr>
          <w:trHeight w:val="144"/>
          <w:tblCellSpacing w:w="0" w:type="dxa"/>
        </w:trPr>
        <w:tc>
          <w:tcPr>
            <w:tcW w:w="328" w:type="dxa"/>
            <w:tcMar>
              <w:top w:w="50" w:type="dxa"/>
              <w:left w:w="100" w:type="dxa"/>
            </w:tcMar>
            <w:vAlign w:val="center"/>
          </w:tcPr>
          <w:p w:rsidR="00BB6F59" w:rsidRDefault="00EA6F68">
            <w:pPr>
              <w:spacing w:after="0"/>
            </w:pPr>
            <w:r>
              <w:rPr>
                <w:rFonts w:ascii="Times New Roman" w:hAnsi="Times New Roman"/>
                <w:color w:val="000000"/>
                <w:sz w:val="24"/>
              </w:rPr>
              <w:t>13</w:t>
            </w:r>
          </w:p>
        </w:tc>
        <w:tc>
          <w:tcPr>
            <w:tcW w:w="3960"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Зависимость жизни растений от состояния неживой природы. Жизнь растений осенью и зимой. </w:t>
            </w:r>
            <w:r>
              <w:rPr>
                <w:rFonts w:ascii="Times New Roman" w:hAnsi="Times New Roman"/>
                <w:color w:val="000000"/>
                <w:sz w:val="24"/>
              </w:rPr>
              <w:t>Невидимые нити природы</w:t>
            </w:r>
          </w:p>
        </w:tc>
        <w:tc>
          <w:tcPr>
            <w:tcW w:w="74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BB6F59" w:rsidRDefault="00BB6F59">
            <w:pPr>
              <w:spacing w:after="0"/>
              <w:ind w:left="135"/>
              <w:jc w:val="center"/>
            </w:pPr>
          </w:p>
        </w:tc>
        <w:tc>
          <w:tcPr>
            <w:tcW w:w="1535" w:type="dxa"/>
            <w:tcMar>
              <w:top w:w="50" w:type="dxa"/>
              <w:left w:w="100" w:type="dxa"/>
            </w:tcMar>
            <w:vAlign w:val="center"/>
          </w:tcPr>
          <w:p w:rsidR="00BB6F59" w:rsidRDefault="00BB6F59">
            <w:pPr>
              <w:spacing w:after="0"/>
              <w:ind w:left="135"/>
              <w:jc w:val="center"/>
            </w:pPr>
          </w:p>
        </w:tc>
        <w:tc>
          <w:tcPr>
            <w:tcW w:w="1076" w:type="dxa"/>
            <w:tcMar>
              <w:top w:w="50" w:type="dxa"/>
              <w:left w:w="100" w:type="dxa"/>
            </w:tcMar>
            <w:vAlign w:val="center"/>
          </w:tcPr>
          <w:p w:rsidR="00BB6F59" w:rsidRDefault="00BB6F59">
            <w:pPr>
              <w:spacing w:after="0"/>
              <w:ind w:left="135"/>
            </w:pPr>
          </w:p>
        </w:tc>
        <w:tc>
          <w:tcPr>
            <w:tcW w:w="1878" w:type="dxa"/>
            <w:tcMar>
              <w:top w:w="50" w:type="dxa"/>
              <w:left w:w="100" w:type="dxa"/>
            </w:tcMar>
            <w:vAlign w:val="center"/>
          </w:tcPr>
          <w:p w:rsidR="00BB6F59" w:rsidRDefault="00BB6F59">
            <w:pPr>
              <w:spacing w:after="0"/>
              <w:ind w:left="135"/>
            </w:pPr>
          </w:p>
        </w:tc>
      </w:tr>
      <w:tr w:rsidR="00BB6F59">
        <w:trPr>
          <w:trHeight w:val="144"/>
          <w:tblCellSpacing w:w="0" w:type="dxa"/>
        </w:trPr>
        <w:tc>
          <w:tcPr>
            <w:tcW w:w="328" w:type="dxa"/>
            <w:tcMar>
              <w:top w:w="50" w:type="dxa"/>
              <w:left w:w="100" w:type="dxa"/>
            </w:tcMar>
            <w:vAlign w:val="center"/>
          </w:tcPr>
          <w:p w:rsidR="00BB6F59" w:rsidRDefault="00EA6F68">
            <w:pPr>
              <w:spacing w:after="0"/>
            </w:pPr>
            <w:r>
              <w:rPr>
                <w:rFonts w:ascii="Times New Roman" w:hAnsi="Times New Roman"/>
                <w:color w:val="000000"/>
                <w:sz w:val="24"/>
              </w:rPr>
              <w:t>14</w:t>
            </w:r>
          </w:p>
        </w:tc>
        <w:tc>
          <w:tcPr>
            <w:tcW w:w="3960"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Мир животных: птицы. Особенности внешнего вида, передвижения, питания: узнавание, называние, описание</w:t>
            </w:r>
          </w:p>
        </w:tc>
        <w:tc>
          <w:tcPr>
            <w:tcW w:w="74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BB6F59" w:rsidRDefault="00BB6F59">
            <w:pPr>
              <w:spacing w:after="0"/>
              <w:ind w:left="135"/>
              <w:jc w:val="center"/>
            </w:pPr>
          </w:p>
        </w:tc>
        <w:tc>
          <w:tcPr>
            <w:tcW w:w="1535" w:type="dxa"/>
            <w:tcMar>
              <w:top w:w="50" w:type="dxa"/>
              <w:left w:w="100" w:type="dxa"/>
            </w:tcMar>
            <w:vAlign w:val="center"/>
          </w:tcPr>
          <w:p w:rsidR="00BB6F59" w:rsidRDefault="00BB6F59">
            <w:pPr>
              <w:spacing w:after="0"/>
              <w:ind w:left="135"/>
              <w:jc w:val="center"/>
            </w:pPr>
          </w:p>
        </w:tc>
        <w:tc>
          <w:tcPr>
            <w:tcW w:w="1076" w:type="dxa"/>
            <w:tcMar>
              <w:top w:w="50" w:type="dxa"/>
              <w:left w:w="100" w:type="dxa"/>
            </w:tcMar>
            <w:vAlign w:val="center"/>
          </w:tcPr>
          <w:p w:rsidR="00BB6F59" w:rsidRDefault="00BB6F59">
            <w:pPr>
              <w:spacing w:after="0"/>
              <w:ind w:left="135"/>
            </w:pPr>
          </w:p>
        </w:tc>
        <w:tc>
          <w:tcPr>
            <w:tcW w:w="1878" w:type="dxa"/>
            <w:tcMar>
              <w:top w:w="50" w:type="dxa"/>
              <w:left w:w="100" w:type="dxa"/>
            </w:tcMar>
            <w:vAlign w:val="center"/>
          </w:tcPr>
          <w:p w:rsidR="00BB6F59" w:rsidRDefault="00BB6F59">
            <w:pPr>
              <w:spacing w:after="0"/>
              <w:ind w:left="135"/>
            </w:pPr>
          </w:p>
        </w:tc>
      </w:tr>
      <w:tr w:rsidR="00BB6F59">
        <w:trPr>
          <w:trHeight w:val="144"/>
          <w:tblCellSpacing w:w="0" w:type="dxa"/>
        </w:trPr>
        <w:tc>
          <w:tcPr>
            <w:tcW w:w="328" w:type="dxa"/>
            <w:tcMar>
              <w:top w:w="50" w:type="dxa"/>
              <w:left w:w="100" w:type="dxa"/>
            </w:tcMar>
            <w:vAlign w:val="center"/>
          </w:tcPr>
          <w:p w:rsidR="00BB6F59" w:rsidRDefault="00EA6F68">
            <w:pPr>
              <w:spacing w:after="0"/>
            </w:pPr>
            <w:r>
              <w:rPr>
                <w:rFonts w:ascii="Times New Roman" w:hAnsi="Times New Roman"/>
                <w:color w:val="000000"/>
                <w:sz w:val="24"/>
              </w:rPr>
              <w:t>15</w:t>
            </w:r>
          </w:p>
        </w:tc>
        <w:tc>
          <w:tcPr>
            <w:tcW w:w="3960"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Звёздное небо: звёзды и созвездия. Солнечная система: планеты (название, расположение от Солнца, краткая характеристика)</w:t>
            </w:r>
          </w:p>
        </w:tc>
        <w:tc>
          <w:tcPr>
            <w:tcW w:w="74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BB6F59" w:rsidRDefault="00BB6F59">
            <w:pPr>
              <w:spacing w:after="0"/>
              <w:ind w:left="135"/>
              <w:jc w:val="center"/>
            </w:pPr>
          </w:p>
        </w:tc>
        <w:tc>
          <w:tcPr>
            <w:tcW w:w="1535" w:type="dxa"/>
            <w:tcMar>
              <w:top w:w="50" w:type="dxa"/>
              <w:left w:w="100" w:type="dxa"/>
            </w:tcMar>
            <w:vAlign w:val="center"/>
          </w:tcPr>
          <w:p w:rsidR="00BB6F59" w:rsidRDefault="00BB6F59">
            <w:pPr>
              <w:spacing w:after="0"/>
              <w:ind w:left="135"/>
              <w:jc w:val="center"/>
            </w:pPr>
          </w:p>
        </w:tc>
        <w:tc>
          <w:tcPr>
            <w:tcW w:w="1076" w:type="dxa"/>
            <w:tcMar>
              <w:top w:w="50" w:type="dxa"/>
              <w:left w:w="100" w:type="dxa"/>
            </w:tcMar>
            <w:vAlign w:val="center"/>
          </w:tcPr>
          <w:p w:rsidR="00BB6F59" w:rsidRDefault="00BB6F59">
            <w:pPr>
              <w:spacing w:after="0"/>
              <w:ind w:left="135"/>
            </w:pPr>
          </w:p>
        </w:tc>
        <w:tc>
          <w:tcPr>
            <w:tcW w:w="1878" w:type="dxa"/>
            <w:tcMar>
              <w:top w:w="50" w:type="dxa"/>
              <w:left w:w="100" w:type="dxa"/>
            </w:tcMar>
            <w:vAlign w:val="center"/>
          </w:tcPr>
          <w:p w:rsidR="00BB6F59" w:rsidRDefault="00BB6F59">
            <w:pPr>
              <w:spacing w:after="0"/>
              <w:ind w:left="135"/>
            </w:pPr>
          </w:p>
        </w:tc>
      </w:tr>
      <w:tr w:rsidR="00BB6F59">
        <w:trPr>
          <w:trHeight w:val="144"/>
          <w:tblCellSpacing w:w="0" w:type="dxa"/>
        </w:trPr>
        <w:tc>
          <w:tcPr>
            <w:tcW w:w="328" w:type="dxa"/>
            <w:tcMar>
              <w:top w:w="50" w:type="dxa"/>
              <w:left w:w="100" w:type="dxa"/>
            </w:tcMar>
            <w:vAlign w:val="center"/>
          </w:tcPr>
          <w:p w:rsidR="00BB6F59" w:rsidRDefault="00EA6F68">
            <w:pPr>
              <w:spacing w:after="0"/>
            </w:pPr>
            <w:r>
              <w:rPr>
                <w:rFonts w:ascii="Times New Roman" w:hAnsi="Times New Roman"/>
                <w:color w:val="000000"/>
                <w:sz w:val="24"/>
              </w:rPr>
              <w:t>16</w:t>
            </w:r>
          </w:p>
        </w:tc>
        <w:tc>
          <w:tcPr>
            <w:tcW w:w="3960"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Как человек познаёт окружающую природу? Особенности разных методов познания окружающего мира</w:t>
            </w:r>
          </w:p>
        </w:tc>
        <w:tc>
          <w:tcPr>
            <w:tcW w:w="74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BB6F59" w:rsidRDefault="00BB6F59">
            <w:pPr>
              <w:spacing w:after="0"/>
              <w:ind w:left="135"/>
              <w:jc w:val="center"/>
            </w:pPr>
          </w:p>
        </w:tc>
        <w:tc>
          <w:tcPr>
            <w:tcW w:w="1535" w:type="dxa"/>
            <w:tcMar>
              <w:top w:w="50" w:type="dxa"/>
              <w:left w:w="100" w:type="dxa"/>
            </w:tcMar>
            <w:vAlign w:val="center"/>
          </w:tcPr>
          <w:p w:rsidR="00BB6F59" w:rsidRDefault="00BB6F59">
            <w:pPr>
              <w:spacing w:after="0"/>
              <w:ind w:left="135"/>
              <w:jc w:val="center"/>
            </w:pPr>
          </w:p>
        </w:tc>
        <w:tc>
          <w:tcPr>
            <w:tcW w:w="1076" w:type="dxa"/>
            <w:tcMar>
              <w:top w:w="50" w:type="dxa"/>
              <w:left w:w="100" w:type="dxa"/>
            </w:tcMar>
            <w:vAlign w:val="center"/>
          </w:tcPr>
          <w:p w:rsidR="00BB6F59" w:rsidRDefault="00BB6F59">
            <w:pPr>
              <w:spacing w:after="0"/>
              <w:ind w:left="135"/>
            </w:pPr>
          </w:p>
        </w:tc>
        <w:tc>
          <w:tcPr>
            <w:tcW w:w="1878" w:type="dxa"/>
            <w:tcMar>
              <w:top w:w="50" w:type="dxa"/>
              <w:left w:w="100" w:type="dxa"/>
            </w:tcMar>
            <w:vAlign w:val="center"/>
          </w:tcPr>
          <w:p w:rsidR="00BB6F59" w:rsidRDefault="00BB6F59">
            <w:pPr>
              <w:spacing w:after="0"/>
              <w:ind w:left="135"/>
            </w:pPr>
          </w:p>
        </w:tc>
      </w:tr>
      <w:tr w:rsidR="00BB6F59">
        <w:trPr>
          <w:trHeight w:val="144"/>
          <w:tblCellSpacing w:w="0" w:type="dxa"/>
        </w:trPr>
        <w:tc>
          <w:tcPr>
            <w:tcW w:w="328" w:type="dxa"/>
            <w:tcMar>
              <w:top w:w="50" w:type="dxa"/>
              <w:left w:w="100" w:type="dxa"/>
            </w:tcMar>
            <w:vAlign w:val="center"/>
          </w:tcPr>
          <w:p w:rsidR="00BB6F59" w:rsidRDefault="00EA6F68">
            <w:pPr>
              <w:spacing w:after="0"/>
            </w:pPr>
            <w:r>
              <w:rPr>
                <w:rFonts w:ascii="Times New Roman" w:hAnsi="Times New Roman"/>
                <w:color w:val="000000"/>
                <w:sz w:val="24"/>
              </w:rPr>
              <w:t>17</w:t>
            </w:r>
          </w:p>
        </w:tc>
        <w:tc>
          <w:tcPr>
            <w:tcW w:w="3960"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Земля - живая планета Солнечной системы</w:t>
            </w:r>
          </w:p>
        </w:tc>
        <w:tc>
          <w:tcPr>
            <w:tcW w:w="74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BB6F59" w:rsidRDefault="00BB6F59">
            <w:pPr>
              <w:spacing w:after="0"/>
              <w:ind w:left="135"/>
              <w:jc w:val="center"/>
            </w:pPr>
          </w:p>
        </w:tc>
        <w:tc>
          <w:tcPr>
            <w:tcW w:w="1535" w:type="dxa"/>
            <w:tcMar>
              <w:top w:w="50" w:type="dxa"/>
              <w:left w:w="100" w:type="dxa"/>
            </w:tcMar>
            <w:vAlign w:val="center"/>
          </w:tcPr>
          <w:p w:rsidR="00BB6F59" w:rsidRDefault="00BB6F59">
            <w:pPr>
              <w:spacing w:after="0"/>
              <w:ind w:left="135"/>
              <w:jc w:val="center"/>
            </w:pPr>
          </w:p>
        </w:tc>
        <w:tc>
          <w:tcPr>
            <w:tcW w:w="1076" w:type="dxa"/>
            <w:tcMar>
              <w:top w:w="50" w:type="dxa"/>
              <w:left w:w="100" w:type="dxa"/>
            </w:tcMar>
            <w:vAlign w:val="center"/>
          </w:tcPr>
          <w:p w:rsidR="00BB6F59" w:rsidRDefault="00BB6F59">
            <w:pPr>
              <w:spacing w:after="0"/>
              <w:ind w:left="135"/>
            </w:pPr>
          </w:p>
        </w:tc>
        <w:tc>
          <w:tcPr>
            <w:tcW w:w="1878" w:type="dxa"/>
            <w:tcMar>
              <w:top w:w="50" w:type="dxa"/>
              <w:left w:w="100" w:type="dxa"/>
            </w:tcMar>
            <w:vAlign w:val="center"/>
          </w:tcPr>
          <w:p w:rsidR="00BB6F59" w:rsidRDefault="00BB6F59">
            <w:pPr>
              <w:spacing w:after="0"/>
              <w:ind w:left="135"/>
            </w:pPr>
          </w:p>
        </w:tc>
      </w:tr>
      <w:tr w:rsidR="00BB6F59">
        <w:trPr>
          <w:trHeight w:val="144"/>
          <w:tblCellSpacing w:w="0" w:type="dxa"/>
        </w:trPr>
        <w:tc>
          <w:tcPr>
            <w:tcW w:w="328" w:type="dxa"/>
            <w:tcMar>
              <w:top w:w="50" w:type="dxa"/>
              <w:left w:w="100" w:type="dxa"/>
            </w:tcMar>
            <w:vAlign w:val="center"/>
          </w:tcPr>
          <w:p w:rsidR="00BB6F59" w:rsidRDefault="00EA6F68">
            <w:pPr>
              <w:spacing w:after="0"/>
            </w:pPr>
            <w:r>
              <w:rPr>
                <w:rFonts w:ascii="Times New Roman" w:hAnsi="Times New Roman"/>
                <w:color w:val="000000"/>
                <w:sz w:val="24"/>
              </w:rPr>
              <w:t>18</w:t>
            </w:r>
          </w:p>
        </w:tc>
        <w:tc>
          <w:tcPr>
            <w:tcW w:w="3960"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Почему на Земле есть жизнь? Условия жизни на Земле. Водные богатства Земли</w:t>
            </w:r>
          </w:p>
        </w:tc>
        <w:tc>
          <w:tcPr>
            <w:tcW w:w="74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BB6F59" w:rsidRDefault="00BB6F59">
            <w:pPr>
              <w:spacing w:after="0"/>
              <w:ind w:left="135"/>
              <w:jc w:val="center"/>
            </w:pPr>
          </w:p>
        </w:tc>
        <w:tc>
          <w:tcPr>
            <w:tcW w:w="1535" w:type="dxa"/>
            <w:tcMar>
              <w:top w:w="50" w:type="dxa"/>
              <w:left w:w="100" w:type="dxa"/>
            </w:tcMar>
            <w:vAlign w:val="center"/>
          </w:tcPr>
          <w:p w:rsidR="00BB6F59" w:rsidRDefault="00BB6F59">
            <w:pPr>
              <w:spacing w:after="0"/>
              <w:ind w:left="135"/>
              <w:jc w:val="center"/>
            </w:pPr>
          </w:p>
        </w:tc>
        <w:tc>
          <w:tcPr>
            <w:tcW w:w="1076" w:type="dxa"/>
            <w:tcMar>
              <w:top w:w="50" w:type="dxa"/>
              <w:left w:w="100" w:type="dxa"/>
            </w:tcMar>
            <w:vAlign w:val="center"/>
          </w:tcPr>
          <w:p w:rsidR="00BB6F59" w:rsidRDefault="00BB6F59">
            <w:pPr>
              <w:spacing w:after="0"/>
              <w:ind w:left="135"/>
            </w:pPr>
          </w:p>
        </w:tc>
        <w:tc>
          <w:tcPr>
            <w:tcW w:w="1878" w:type="dxa"/>
            <w:tcMar>
              <w:top w:w="50" w:type="dxa"/>
              <w:left w:w="100" w:type="dxa"/>
            </w:tcMar>
            <w:vAlign w:val="center"/>
          </w:tcPr>
          <w:p w:rsidR="00BB6F59" w:rsidRDefault="00BB6F59">
            <w:pPr>
              <w:spacing w:after="0"/>
              <w:ind w:left="135"/>
            </w:pPr>
          </w:p>
        </w:tc>
      </w:tr>
      <w:tr w:rsidR="00BB6F59">
        <w:trPr>
          <w:trHeight w:val="144"/>
          <w:tblCellSpacing w:w="0" w:type="dxa"/>
        </w:trPr>
        <w:tc>
          <w:tcPr>
            <w:tcW w:w="328" w:type="dxa"/>
            <w:tcMar>
              <w:top w:w="50" w:type="dxa"/>
              <w:left w:w="100" w:type="dxa"/>
            </w:tcMar>
            <w:vAlign w:val="center"/>
          </w:tcPr>
          <w:p w:rsidR="00BB6F59" w:rsidRDefault="00EA6F68">
            <w:pPr>
              <w:spacing w:after="0"/>
            </w:pPr>
            <w:r>
              <w:rPr>
                <w:rFonts w:ascii="Times New Roman" w:hAnsi="Times New Roman"/>
                <w:color w:val="000000"/>
                <w:sz w:val="24"/>
              </w:rPr>
              <w:t>19</w:t>
            </w:r>
          </w:p>
        </w:tc>
        <w:tc>
          <w:tcPr>
            <w:tcW w:w="3960"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Деревья, кустарники, травы родного края (узнавание, называние, краткое описание). </w:t>
            </w:r>
            <w:r>
              <w:rPr>
                <w:rFonts w:ascii="Times New Roman" w:hAnsi="Times New Roman"/>
                <w:color w:val="000000"/>
                <w:sz w:val="24"/>
              </w:rPr>
              <w:t>Какие бывают растения</w:t>
            </w:r>
          </w:p>
        </w:tc>
        <w:tc>
          <w:tcPr>
            <w:tcW w:w="74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BB6F59" w:rsidRDefault="00BB6F59">
            <w:pPr>
              <w:spacing w:after="0"/>
              <w:ind w:left="135"/>
              <w:jc w:val="center"/>
            </w:pPr>
          </w:p>
        </w:tc>
        <w:tc>
          <w:tcPr>
            <w:tcW w:w="1535" w:type="dxa"/>
            <w:tcMar>
              <w:top w:w="50" w:type="dxa"/>
              <w:left w:w="100" w:type="dxa"/>
            </w:tcMar>
            <w:vAlign w:val="center"/>
          </w:tcPr>
          <w:p w:rsidR="00BB6F59" w:rsidRDefault="00BB6F59">
            <w:pPr>
              <w:spacing w:after="0"/>
              <w:ind w:left="135"/>
              <w:jc w:val="center"/>
            </w:pPr>
          </w:p>
        </w:tc>
        <w:tc>
          <w:tcPr>
            <w:tcW w:w="1076" w:type="dxa"/>
            <w:tcMar>
              <w:top w:w="50" w:type="dxa"/>
              <w:left w:w="100" w:type="dxa"/>
            </w:tcMar>
            <w:vAlign w:val="center"/>
          </w:tcPr>
          <w:p w:rsidR="00BB6F59" w:rsidRDefault="00BB6F59">
            <w:pPr>
              <w:spacing w:after="0"/>
              <w:ind w:left="135"/>
            </w:pPr>
          </w:p>
        </w:tc>
        <w:tc>
          <w:tcPr>
            <w:tcW w:w="1878" w:type="dxa"/>
            <w:tcMar>
              <w:top w:w="50" w:type="dxa"/>
              <w:left w:w="100" w:type="dxa"/>
            </w:tcMar>
            <w:vAlign w:val="center"/>
          </w:tcPr>
          <w:p w:rsidR="00BB6F59" w:rsidRDefault="00BB6F59">
            <w:pPr>
              <w:spacing w:after="0"/>
              <w:ind w:left="135"/>
            </w:pPr>
          </w:p>
        </w:tc>
      </w:tr>
      <w:tr w:rsidR="00BB6F59">
        <w:trPr>
          <w:trHeight w:val="144"/>
          <w:tblCellSpacing w:w="0" w:type="dxa"/>
        </w:trPr>
        <w:tc>
          <w:tcPr>
            <w:tcW w:w="328" w:type="dxa"/>
            <w:tcMar>
              <w:top w:w="50" w:type="dxa"/>
              <w:left w:w="100" w:type="dxa"/>
            </w:tcMar>
            <w:vAlign w:val="center"/>
          </w:tcPr>
          <w:p w:rsidR="00BB6F59" w:rsidRDefault="00EA6F68">
            <w:pPr>
              <w:spacing w:after="0"/>
            </w:pPr>
            <w:r>
              <w:rPr>
                <w:rFonts w:ascii="Times New Roman" w:hAnsi="Times New Roman"/>
                <w:color w:val="000000"/>
                <w:sz w:val="24"/>
              </w:rPr>
              <w:t>20</w:t>
            </w:r>
          </w:p>
        </w:tc>
        <w:tc>
          <w:tcPr>
            <w:tcW w:w="3960"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Деревья лиственные и хвойные. Сравнение лиственных и хвойных деревьев: общее и различия</w:t>
            </w:r>
          </w:p>
        </w:tc>
        <w:tc>
          <w:tcPr>
            <w:tcW w:w="74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BB6F59" w:rsidRDefault="00BB6F59">
            <w:pPr>
              <w:spacing w:after="0"/>
              <w:ind w:left="135"/>
              <w:jc w:val="center"/>
            </w:pPr>
          </w:p>
        </w:tc>
        <w:tc>
          <w:tcPr>
            <w:tcW w:w="1535" w:type="dxa"/>
            <w:tcMar>
              <w:top w:w="50" w:type="dxa"/>
              <w:left w:w="100" w:type="dxa"/>
            </w:tcMar>
            <w:vAlign w:val="center"/>
          </w:tcPr>
          <w:p w:rsidR="00BB6F59" w:rsidRDefault="00BB6F59">
            <w:pPr>
              <w:spacing w:after="0"/>
              <w:ind w:left="135"/>
              <w:jc w:val="center"/>
            </w:pPr>
          </w:p>
        </w:tc>
        <w:tc>
          <w:tcPr>
            <w:tcW w:w="1076" w:type="dxa"/>
            <w:tcMar>
              <w:top w:w="50" w:type="dxa"/>
              <w:left w:w="100" w:type="dxa"/>
            </w:tcMar>
            <w:vAlign w:val="center"/>
          </w:tcPr>
          <w:p w:rsidR="00BB6F59" w:rsidRDefault="00BB6F59">
            <w:pPr>
              <w:spacing w:after="0"/>
              <w:ind w:left="135"/>
            </w:pPr>
          </w:p>
        </w:tc>
        <w:tc>
          <w:tcPr>
            <w:tcW w:w="1878" w:type="dxa"/>
            <w:tcMar>
              <w:top w:w="50" w:type="dxa"/>
              <w:left w:w="100" w:type="dxa"/>
            </w:tcMar>
            <w:vAlign w:val="center"/>
          </w:tcPr>
          <w:p w:rsidR="00BB6F59" w:rsidRDefault="00BB6F59">
            <w:pPr>
              <w:spacing w:after="0"/>
              <w:ind w:left="135"/>
            </w:pPr>
          </w:p>
        </w:tc>
      </w:tr>
      <w:tr w:rsidR="00BB6F59">
        <w:trPr>
          <w:trHeight w:val="144"/>
          <w:tblCellSpacing w:w="0" w:type="dxa"/>
        </w:trPr>
        <w:tc>
          <w:tcPr>
            <w:tcW w:w="328" w:type="dxa"/>
            <w:tcMar>
              <w:top w:w="50" w:type="dxa"/>
              <w:left w:w="100" w:type="dxa"/>
            </w:tcMar>
            <w:vAlign w:val="center"/>
          </w:tcPr>
          <w:p w:rsidR="00BB6F59" w:rsidRDefault="00EA6F68">
            <w:pPr>
              <w:spacing w:after="0"/>
            </w:pPr>
            <w:r>
              <w:rPr>
                <w:rFonts w:ascii="Times New Roman" w:hAnsi="Times New Roman"/>
                <w:color w:val="000000"/>
                <w:sz w:val="24"/>
              </w:rPr>
              <w:t>21</w:t>
            </w:r>
          </w:p>
        </w:tc>
        <w:tc>
          <w:tcPr>
            <w:tcW w:w="3960"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Многообразие животных родного края и разных территорий России. </w:t>
            </w:r>
            <w:r>
              <w:rPr>
                <w:rFonts w:ascii="Times New Roman" w:hAnsi="Times New Roman"/>
                <w:color w:val="000000"/>
                <w:sz w:val="24"/>
              </w:rPr>
              <w:t>Какие бывают животные</w:t>
            </w:r>
          </w:p>
        </w:tc>
        <w:tc>
          <w:tcPr>
            <w:tcW w:w="74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BB6F59" w:rsidRDefault="00BB6F59">
            <w:pPr>
              <w:spacing w:after="0"/>
              <w:ind w:left="135"/>
              <w:jc w:val="center"/>
            </w:pPr>
          </w:p>
        </w:tc>
        <w:tc>
          <w:tcPr>
            <w:tcW w:w="1535" w:type="dxa"/>
            <w:tcMar>
              <w:top w:w="50" w:type="dxa"/>
              <w:left w:w="100" w:type="dxa"/>
            </w:tcMar>
            <w:vAlign w:val="center"/>
          </w:tcPr>
          <w:p w:rsidR="00BB6F59" w:rsidRDefault="00BB6F59">
            <w:pPr>
              <w:spacing w:after="0"/>
              <w:ind w:left="135"/>
              <w:jc w:val="center"/>
            </w:pPr>
          </w:p>
        </w:tc>
        <w:tc>
          <w:tcPr>
            <w:tcW w:w="1076" w:type="dxa"/>
            <w:tcMar>
              <w:top w:w="50" w:type="dxa"/>
              <w:left w:w="100" w:type="dxa"/>
            </w:tcMar>
            <w:vAlign w:val="center"/>
          </w:tcPr>
          <w:p w:rsidR="00BB6F59" w:rsidRDefault="00BB6F59">
            <w:pPr>
              <w:spacing w:after="0"/>
              <w:ind w:left="135"/>
            </w:pPr>
          </w:p>
        </w:tc>
        <w:tc>
          <w:tcPr>
            <w:tcW w:w="1878" w:type="dxa"/>
            <w:tcMar>
              <w:top w:w="50" w:type="dxa"/>
              <w:left w:w="100" w:type="dxa"/>
            </w:tcMar>
            <w:vAlign w:val="center"/>
          </w:tcPr>
          <w:p w:rsidR="00BB6F59" w:rsidRDefault="00BB6F59">
            <w:pPr>
              <w:spacing w:after="0"/>
              <w:ind w:left="135"/>
            </w:pPr>
          </w:p>
        </w:tc>
      </w:tr>
      <w:tr w:rsidR="00BB6F59">
        <w:trPr>
          <w:trHeight w:val="144"/>
          <w:tblCellSpacing w:w="0" w:type="dxa"/>
        </w:trPr>
        <w:tc>
          <w:tcPr>
            <w:tcW w:w="328" w:type="dxa"/>
            <w:tcMar>
              <w:top w:w="50" w:type="dxa"/>
              <w:left w:w="100" w:type="dxa"/>
            </w:tcMar>
            <w:vAlign w:val="center"/>
          </w:tcPr>
          <w:p w:rsidR="00BB6F59" w:rsidRDefault="00EA6F68">
            <w:pPr>
              <w:spacing w:after="0"/>
            </w:pPr>
            <w:r>
              <w:rPr>
                <w:rFonts w:ascii="Times New Roman" w:hAnsi="Times New Roman"/>
                <w:color w:val="000000"/>
                <w:sz w:val="24"/>
              </w:rPr>
              <w:t>22</w:t>
            </w:r>
          </w:p>
        </w:tc>
        <w:tc>
          <w:tcPr>
            <w:tcW w:w="3960"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Мир животных: насекомые. Особенности </w:t>
            </w:r>
            <w:r w:rsidRPr="00EA6F68">
              <w:rPr>
                <w:rFonts w:ascii="Times New Roman" w:hAnsi="Times New Roman"/>
                <w:color w:val="000000"/>
                <w:sz w:val="24"/>
              </w:rPr>
              <w:lastRenderedPageBreak/>
              <w:t>внешнего вида, передвижения, питания: узнавание, называние, описание</w:t>
            </w:r>
          </w:p>
        </w:tc>
        <w:tc>
          <w:tcPr>
            <w:tcW w:w="74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30" w:type="dxa"/>
            <w:tcMar>
              <w:top w:w="50" w:type="dxa"/>
              <w:left w:w="100" w:type="dxa"/>
            </w:tcMar>
            <w:vAlign w:val="center"/>
          </w:tcPr>
          <w:p w:rsidR="00BB6F59" w:rsidRDefault="00BB6F59">
            <w:pPr>
              <w:spacing w:after="0"/>
              <w:ind w:left="135"/>
              <w:jc w:val="center"/>
            </w:pPr>
          </w:p>
        </w:tc>
        <w:tc>
          <w:tcPr>
            <w:tcW w:w="1535" w:type="dxa"/>
            <w:tcMar>
              <w:top w:w="50" w:type="dxa"/>
              <w:left w:w="100" w:type="dxa"/>
            </w:tcMar>
            <w:vAlign w:val="center"/>
          </w:tcPr>
          <w:p w:rsidR="00BB6F59" w:rsidRDefault="00BB6F59">
            <w:pPr>
              <w:spacing w:after="0"/>
              <w:ind w:left="135"/>
              <w:jc w:val="center"/>
            </w:pPr>
          </w:p>
        </w:tc>
        <w:tc>
          <w:tcPr>
            <w:tcW w:w="1076" w:type="dxa"/>
            <w:tcMar>
              <w:top w:w="50" w:type="dxa"/>
              <w:left w:w="100" w:type="dxa"/>
            </w:tcMar>
            <w:vAlign w:val="center"/>
          </w:tcPr>
          <w:p w:rsidR="00BB6F59" w:rsidRDefault="00BB6F59">
            <w:pPr>
              <w:spacing w:after="0"/>
              <w:ind w:left="135"/>
            </w:pPr>
          </w:p>
        </w:tc>
        <w:tc>
          <w:tcPr>
            <w:tcW w:w="1878" w:type="dxa"/>
            <w:tcMar>
              <w:top w:w="50" w:type="dxa"/>
              <w:left w:w="100" w:type="dxa"/>
            </w:tcMar>
            <w:vAlign w:val="center"/>
          </w:tcPr>
          <w:p w:rsidR="00BB6F59" w:rsidRDefault="00BB6F59">
            <w:pPr>
              <w:spacing w:after="0"/>
              <w:ind w:left="135"/>
            </w:pPr>
          </w:p>
        </w:tc>
      </w:tr>
      <w:tr w:rsidR="00BB6F59">
        <w:trPr>
          <w:trHeight w:val="144"/>
          <w:tblCellSpacing w:w="0" w:type="dxa"/>
        </w:trPr>
        <w:tc>
          <w:tcPr>
            <w:tcW w:w="328" w:type="dxa"/>
            <w:tcMar>
              <w:top w:w="50" w:type="dxa"/>
              <w:left w:w="100" w:type="dxa"/>
            </w:tcMar>
            <w:vAlign w:val="center"/>
          </w:tcPr>
          <w:p w:rsidR="00BB6F59" w:rsidRDefault="00EA6F68">
            <w:pPr>
              <w:spacing w:after="0"/>
            </w:pPr>
            <w:r>
              <w:rPr>
                <w:rFonts w:ascii="Times New Roman" w:hAnsi="Times New Roman"/>
                <w:color w:val="000000"/>
                <w:sz w:val="24"/>
              </w:rPr>
              <w:lastRenderedPageBreak/>
              <w:t>23</w:t>
            </w:r>
          </w:p>
        </w:tc>
        <w:tc>
          <w:tcPr>
            <w:tcW w:w="3960"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Мир животных: рыбы. Особенности внешнего вида, условия жизни, передвижения, питания: узнавание, называние, описание</w:t>
            </w:r>
          </w:p>
        </w:tc>
        <w:tc>
          <w:tcPr>
            <w:tcW w:w="74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BB6F59" w:rsidRDefault="00BB6F59">
            <w:pPr>
              <w:spacing w:after="0"/>
              <w:ind w:left="135"/>
              <w:jc w:val="center"/>
            </w:pPr>
          </w:p>
        </w:tc>
        <w:tc>
          <w:tcPr>
            <w:tcW w:w="1535" w:type="dxa"/>
            <w:tcMar>
              <w:top w:w="50" w:type="dxa"/>
              <w:left w:w="100" w:type="dxa"/>
            </w:tcMar>
            <w:vAlign w:val="center"/>
          </w:tcPr>
          <w:p w:rsidR="00BB6F59" w:rsidRDefault="00BB6F59">
            <w:pPr>
              <w:spacing w:after="0"/>
              <w:ind w:left="135"/>
              <w:jc w:val="center"/>
            </w:pPr>
          </w:p>
        </w:tc>
        <w:tc>
          <w:tcPr>
            <w:tcW w:w="1076" w:type="dxa"/>
            <w:tcMar>
              <w:top w:w="50" w:type="dxa"/>
              <w:left w:w="100" w:type="dxa"/>
            </w:tcMar>
            <w:vAlign w:val="center"/>
          </w:tcPr>
          <w:p w:rsidR="00BB6F59" w:rsidRDefault="00BB6F59">
            <w:pPr>
              <w:spacing w:after="0"/>
              <w:ind w:left="135"/>
            </w:pPr>
          </w:p>
        </w:tc>
        <w:tc>
          <w:tcPr>
            <w:tcW w:w="1878" w:type="dxa"/>
            <w:tcMar>
              <w:top w:w="50" w:type="dxa"/>
              <w:left w:w="100" w:type="dxa"/>
            </w:tcMar>
            <w:vAlign w:val="center"/>
          </w:tcPr>
          <w:p w:rsidR="00BB6F59" w:rsidRDefault="00BB6F59">
            <w:pPr>
              <w:spacing w:after="0"/>
              <w:ind w:left="135"/>
            </w:pPr>
          </w:p>
        </w:tc>
      </w:tr>
      <w:tr w:rsidR="00BB6F59">
        <w:trPr>
          <w:trHeight w:val="144"/>
          <w:tblCellSpacing w:w="0" w:type="dxa"/>
        </w:trPr>
        <w:tc>
          <w:tcPr>
            <w:tcW w:w="328" w:type="dxa"/>
            <w:tcMar>
              <w:top w:w="50" w:type="dxa"/>
              <w:left w:w="100" w:type="dxa"/>
            </w:tcMar>
            <w:vAlign w:val="center"/>
          </w:tcPr>
          <w:p w:rsidR="00BB6F59" w:rsidRDefault="00EA6F68">
            <w:pPr>
              <w:spacing w:after="0"/>
            </w:pPr>
            <w:r>
              <w:rPr>
                <w:rFonts w:ascii="Times New Roman" w:hAnsi="Times New Roman"/>
                <w:color w:val="000000"/>
                <w:sz w:val="24"/>
              </w:rPr>
              <w:t>24</w:t>
            </w:r>
          </w:p>
        </w:tc>
        <w:tc>
          <w:tcPr>
            <w:tcW w:w="3960"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Зависимость жизни растений от состояния неживой природы. Жизнь растений весной и летом. </w:t>
            </w:r>
            <w:r>
              <w:rPr>
                <w:rFonts w:ascii="Times New Roman" w:hAnsi="Times New Roman"/>
                <w:color w:val="000000"/>
                <w:sz w:val="24"/>
              </w:rPr>
              <w:t>Невидимые нити. Впереди лето</w:t>
            </w:r>
          </w:p>
        </w:tc>
        <w:tc>
          <w:tcPr>
            <w:tcW w:w="74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BB6F59" w:rsidRDefault="00BB6F59">
            <w:pPr>
              <w:spacing w:after="0"/>
              <w:ind w:left="135"/>
              <w:jc w:val="center"/>
            </w:pPr>
          </w:p>
        </w:tc>
        <w:tc>
          <w:tcPr>
            <w:tcW w:w="1535" w:type="dxa"/>
            <w:tcMar>
              <w:top w:w="50" w:type="dxa"/>
              <w:left w:w="100" w:type="dxa"/>
            </w:tcMar>
            <w:vAlign w:val="center"/>
          </w:tcPr>
          <w:p w:rsidR="00BB6F59" w:rsidRDefault="00BB6F59">
            <w:pPr>
              <w:spacing w:after="0"/>
              <w:ind w:left="135"/>
              <w:jc w:val="center"/>
            </w:pPr>
          </w:p>
        </w:tc>
        <w:tc>
          <w:tcPr>
            <w:tcW w:w="1076" w:type="dxa"/>
            <w:tcMar>
              <w:top w:w="50" w:type="dxa"/>
              <w:left w:w="100" w:type="dxa"/>
            </w:tcMar>
            <w:vAlign w:val="center"/>
          </w:tcPr>
          <w:p w:rsidR="00BB6F59" w:rsidRDefault="00BB6F59">
            <w:pPr>
              <w:spacing w:after="0"/>
              <w:ind w:left="135"/>
            </w:pPr>
          </w:p>
        </w:tc>
        <w:tc>
          <w:tcPr>
            <w:tcW w:w="1878" w:type="dxa"/>
            <w:tcMar>
              <w:top w:w="50" w:type="dxa"/>
              <w:left w:w="100" w:type="dxa"/>
            </w:tcMar>
            <w:vAlign w:val="center"/>
          </w:tcPr>
          <w:p w:rsidR="00BB6F59" w:rsidRDefault="00BB6F59">
            <w:pPr>
              <w:spacing w:after="0"/>
              <w:ind w:left="135"/>
            </w:pPr>
          </w:p>
        </w:tc>
      </w:tr>
      <w:tr w:rsidR="00BB6F59">
        <w:trPr>
          <w:trHeight w:val="144"/>
          <w:tblCellSpacing w:w="0" w:type="dxa"/>
        </w:trPr>
        <w:tc>
          <w:tcPr>
            <w:tcW w:w="328" w:type="dxa"/>
            <w:tcMar>
              <w:top w:w="50" w:type="dxa"/>
              <w:left w:w="100" w:type="dxa"/>
            </w:tcMar>
            <w:vAlign w:val="center"/>
          </w:tcPr>
          <w:p w:rsidR="00BB6F59" w:rsidRDefault="00EA6F68">
            <w:pPr>
              <w:spacing w:after="0"/>
            </w:pPr>
            <w:r>
              <w:rPr>
                <w:rFonts w:ascii="Times New Roman" w:hAnsi="Times New Roman"/>
                <w:color w:val="000000"/>
                <w:sz w:val="24"/>
              </w:rPr>
              <w:t>25</w:t>
            </w:r>
          </w:p>
        </w:tc>
        <w:tc>
          <w:tcPr>
            <w:tcW w:w="3960"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Растения дикорастущие и культурные: общее и различия</w:t>
            </w:r>
          </w:p>
        </w:tc>
        <w:tc>
          <w:tcPr>
            <w:tcW w:w="74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BB6F59" w:rsidRDefault="00BB6F59">
            <w:pPr>
              <w:spacing w:after="0"/>
              <w:ind w:left="135"/>
              <w:jc w:val="center"/>
            </w:pPr>
          </w:p>
        </w:tc>
        <w:tc>
          <w:tcPr>
            <w:tcW w:w="1535" w:type="dxa"/>
            <w:tcMar>
              <w:top w:w="50" w:type="dxa"/>
              <w:left w:w="100" w:type="dxa"/>
            </w:tcMar>
            <w:vAlign w:val="center"/>
          </w:tcPr>
          <w:p w:rsidR="00BB6F59" w:rsidRDefault="00BB6F59">
            <w:pPr>
              <w:spacing w:after="0"/>
              <w:ind w:left="135"/>
              <w:jc w:val="center"/>
            </w:pPr>
          </w:p>
        </w:tc>
        <w:tc>
          <w:tcPr>
            <w:tcW w:w="1076" w:type="dxa"/>
            <w:tcMar>
              <w:top w:w="50" w:type="dxa"/>
              <w:left w:w="100" w:type="dxa"/>
            </w:tcMar>
            <w:vAlign w:val="center"/>
          </w:tcPr>
          <w:p w:rsidR="00BB6F59" w:rsidRDefault="00BB6F59">
            <w:pPr>
              <w:spacing w:after="0"/>
              <w:ind w:left="135"/>
            </w:pPr>
          </w:p>
        </w:tc>
        <w:tc>
          <w:tcPr>
            <w:tcW w:w="1878" w:type="dxa"/>
            <w:tcMar>
              <w:top w:w="50" w:type="dxa"/>
              <w:left w:w="100" w:type="dxa"/>
            </w:tcMar>
            <w:vAlign w:val="center"/>
          </w:tcPr>
          <w:p w:rsidR="00BB6F59" w:rsidRDefault="00BB6F59">
            <w:pPr>
              <w:spacing w:after="0"/>
              <w:ind w:left="135"/>
            </w:pPr>
          </w:p>
        </w:tc>
      </w:tr>
      <w:tr w:rsidR="00BB6F59">
        <w:trPr>
          <w:trHeight w:val="144"/>
          <w:tblCellSpacing w:w="0" w:type="dxa"/>
        </w:trPr>
        <w:tc>
          <w:tcPr>
            <w:tcW w:w="328" w:type="dxa"/>
            <w:tcMar>
              <w:top w:w="50" w:type="dxa"/>
              <w:left w:w="100" w:type="dxa"/>
            </w:tcMar>
            <w:vAlign w:val="center"/>
          </w:tcPr>
          <w:p w:rsidR="00BB6F59" w:rsidRDefault="00EA6F68">
            <w:pPr>
              <w:spacing w:after="0"/>
            </w:pPr>
            <w:r>
              <w:rPr>
                <w:rFonts w:ascii="Times New Roman" w:hAnsi="Times New Roman"/>
                <w:color w:val="000000"/>
                <w:sz w:val="24"/>
              </w:rPr>
              <w:t>26</w:t>
            </w:r>
          </w:p>
        </w:tc>
        <w:tc>
          <w:tcPr>
            <w:tcW w:w="3960"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Мир животных: земноводные и пресмыкающиеся. Особенности внешнего вида, условия жизни, передвижения, питания: узнавание, называние, описание</w:t>
            </w:r>
          </w:p>
        </w:tc>
        <w:tc>
          <w:tcPr>
            <w:tcW w:w="74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BB6F59" w:rsidRDefault="00BB6F59">
            <w:pPr>
              <w:spacing w:after="0"/>
              <w:ind w:left="135"/>
              <w:jc w:val="center"/>
            </w:pPr>
          </w:p>
        </w:tc>
        <w:tc>
          <w:tcPr>
            <w:tcW w:w="1535" w:type="dxa"/>
            <w:tcMar>
              <w:top w:w="50" w:type="dxa"/>
              <w:left w:w="100" w:type="dxa"/>
            </w:tcMar>
            <w:vAlign w:val="center"/>
          </w:tcPr>
          <w:p w:rsidR="00BB6F59" w:rsidRDefault="00BB6F59">
            <w:pPr>
              <w:spacing w:after="0"/>
              <w:ind w:left="135"/>
              <w:jc w:val="center"/>
            </w:pPr>
          </w:p>
        </w:tc>
        <w:tc>
          <w:tcPr>
            <w:tcW w:w="1076" w:type="dxa"/>
            <w:tcMar>
              <w:top w:w="50" w:type="dxa"/>
              <w:left w:w="100" w:type="dxa"/>
            </w:tcMar>
            <w:vAlign w:val="center"/>
          </w:tcPr>
          <w:p w:rsidR="00BB6F59" w:rsidRDefault="00BB6F59">
            <w:pPr>
              <w:spacing w:after="0"/>
              <w:ind w:left="135"/>
            </w:pPr>
          </w:p>
        </w:tc>
        <w:tc>
          <w:tcPr>
            <w:tcW w:w="1878" w:type="dxa"/>
            <w:tcMar>
              <w:top w:w="50" w:type="dxa"/>
              <w:left w:w="100" w:type="dxa"/>
            </w:tcMar>
            <w:vAlign w:val="center"/>
          </w:tcPr>
          <w:p w:rsidR="00BB6F59" w:rsidRDefault="00BB6F59">
            <w:pPr>
              <w:spacing w:after="0"/>
              <w:ind w:left="135"/>
            </w:pPr>
          </w:p>
        </w:tc>
      </w:tr>
      <w:tr w:rsidR="00BB6F59">
        <w:trPr>
          <w:trHeight w:val="144"/>
          <w:tblCellSpacing w:w="0" w:type="dxa"/>
        </w:trPr>
        <w:tc>
          <w:tcPr>
            <w:tcW w:w="328" w:type="dxa"/>
            <w:tcMar>
              <w:top w:w="50" w:type="dxa"/>
              <w:left w:w="100" w:type="dxa"/>
            </w:tcMar>
            <w:vAlign w:val="center"/>
          </w:tcPr>
          <w:p w:rsidR="00BB6F59" w:rsidRDefault="00EA6F68">
            <w:pPr>
              <w:spacing w:after="0"/>
            </w:pPr>
            <w:r>
              <w:rPr>
                <w:rFonts w:ascii="Times New Roman" w:hAnsi="Times New Roman"/>
                <w:color w:val="000000"/>
                <w:sz w:val="24"/>
              </w:rPr>
              <w:t>27</w:t>
            </w:r>
          </w:p>
        </w:tc>
        <w:tc>
          <w:tcPr>
            <w:tcW w:w="3960"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Многообразие растений по месту обитания, внешнему виду. Сравнение растений разных климатических условий. </w:t>
            </w:r>
            <w:r>
              <w:rPr>
                <w:rFonts w:ascii="Times New Roman" w:hAnsi="Times New Roman"/>
                <w:color w:val="000000"/>
                <w:sz w:val="24"/>
              </w:rPr>
              <w:t>Комнатные растения</w:t>
            </w:r>
          </w:p>
        </w:tc>
        <w:tc>
          <w:tcPr>
            <w:tcW w:w="74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BB6F59" w:rsidRDefault="00BB6F59">
            <w:pPr>
              <w:spacing w:after="0"/>
              <w:ind w:left="135"/>
              <w:jc w:val="center"/>
            </w:pPr>
          </w:p>
        </w:tc>
        <w:tc>
          <w:tcPr>
            <w:tcW w:w="1535" w:type="dxa"/>
            <w:tcMar>
              <w:top w:w="50" w:type="dxa"/>
              <w:left w:w="100" w:type="dxa"/>
            </w:tcMar>
            <w:vAlign w:val="center"/>
          </w:tcPr>
          <w:p w:rsidR="00BB6F59" w:rsidRDefault="00BB6F59">
            <w:pPr>
              <w:spacing w:after="0"/>
              <w:ind w:left="135"/>
              <w:jc w:val="center"/>
            </w:pPr>
          </w:p>
        </w:tc>
        <w:tc>
          <w:tcPr>
            <w:tcW w:w="1076" w:type="dxa"/>
            <w:tcMar>
              <w:top w:w="50" w:type="dxa"/>
              <w:left w:w="100" w:type="dxa"/>
            </w:tcMar>
            <w:vAlign w:val="center"/>
          </w:tcPr>
          <w:p w:rsidR="00BB6F59" w:rsidRDefault="00BB6F59">
            <w:pPr>
              <w:spacing w:after="0"/>
              <w:ind w:left="135"/>
            </w:pPr>
          </w:p>
        </w:tc>
        <w:tc>
          <w:tcPr>
            <w:tcW w:w="1878" w:type="dxa"/>
            <w:tcMar>
              <w:top w:w="50" w:type="dxa"/>
              <w:left w:w="100" w:type="dxa"/>
            </w:tcMar>
            <w:vAlign w:val="center"/>
          </w:tcPr>
          <w:p w:rsidR="00BB6F59" w:rsidRDefault="00BB6F59">
            <w:pPr>
              <w:spacing w:after="0"/>
              <w:ind w:left="135"/>
            </w:pPr>
          </w:p>
        </w:tc>
      </w:tr>
      <w:tr w:rsidR="00BB6F59">
        <w:trPr>
          <w:trHeight w:val="144"/>
          <w:tblCellSpacing w:w="0" w:type="dxa"/>
        </w:trPr>
        <w:tc>
          <w:tcPr>
            <w:tcW w:w="328" w:type="dxa"/>
            <w:tcMar>
              <w:top w:w="50" w:type="dxa"/>
              <w:left w:w="100" w:type="dxa"/>
            </w:tcMar>
            <w:vAlign w:val="center"/>
          </w:tcPr>
          <w:p w:rsidR="00BB6F59" w:rsidRDefault="00EA6F68">
            <w:pPr>
              <w:spacing w:after="0"/>
            </w:pPr>
            <w:r>
              <w:rPr>
                <w:rFonts w:ascii="Times New Roman" w:hAnsi="Times New Roman"/>
                <w:color w:val="000000"/>
                <w:sz w:val="24"/>
              </w:rPr>
              <w:t>28</w:t>
            </w:r>
          </w:p>
        </w:tc>
        <w:tc>
          <w:tcPr>
            <w:tcW w:w="3960"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Многообразие животных. Дикие и домашние животные</w:t>
            </w:r>
          </w:p>
        </w:tc>
        <w:tc>
          <w:tcPr>
            <w:tcW w:w="74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BB6F59" w:rsidRDefault="00BB6F59">
            <w:pPr>
              <w:spacing w:after="0"/>
              <w:ind w:left="135"/>
              <w:jc w:val="center"/>
            </w:pPr>
          </w:p>
        </w:tc>
        <w:tc>
          <w:tcPr>
            <w:tcW w:w="1535" w:type="dxa"/>
            <w:tcMar>
              <w:top w:w="50" w:type="dxa"/>
              <w:left w:w="100" w:type="dxa"/>
            </w:tcMar>
            <w:vAlign w:val="center"/>
          </w:tcPr>
          <w:p w:rsidR="00BB6F59" w:rsidRDefault="00BB6F59">
            <w:pPr>
              <w:spacing w:after="0"/>
              <w:ind w:left="135"/>
              <w:jc w:val="center"/>
            </w:pPr>
          </w:p>
        </w:tc>
        <w:tc>
          <w:tcPr>
            <w:tcW w:w="1076" w:type="dxa"/>
            <w:tcMar>
              <w:top w:w="50" w:type="dxa"/>
              <w:left w:w="100" w:type="dxa"/>
            </w:tcMar>
            <w:vAlign w:val="center"/>
          </w:tcPr>
          <w:p w:rsidR="00BB6F59" w:rsidRDefault="00BB6F59">
            <w:pPr>
              <w:spacing w:after="0"/>
              <w:ind w:left="135"/>
            </w:pPr>
          </w:p>
        </w:tc>
        <w:tc>
          <w:tcPr>
            <w:tcW w:w="1878" w:type="dxa"/>
            <w:tcMar>
              <w:top w:w="50" w:type="dxa"/>
              <w:left w:w="100" w:type="dxa"/>
            </w:tcMar>
            <w:vAlign w:val="center"/>
          </w:tcPr>
          <w:p w:rsidR="00BB6F59" w:rsidRDefault="00BB6F59">
            <w:pPr>
              <w:spacing w:after="0"/>
              <w:ind w:left="135"/>
            </w:pPr>
          </w:p>
        </w:tc>
      </w:tr>
      <w:tr w:rsidR="00BB6F59">
        <w:trPr>
          <w:trHeight w:val="144"/>
          <w:tblCellSpacing w:w="0" w:type="dxa"/>
        </w:trPr>
        <w:tc>
          <w:tcPr>
            <w:tcW w:w="328" w:type="dxa"/>
            <w:tcMar>
              <w:top w:w="50" w:type="dxa"/>
              <w:left w:w="100" w:type="dxa"/>
            </w:tcMar>
            <w:vAlign w:val="center"/>
          </w:tcPr>
          <w:p w:rsidR="00BB6F59" w:rsidRDefault="00EA6F68">
            <w:pPr>
              <w:spacing w:after="0"/>
            </w:pPr>
            <w:r>
              <w:rPr>
                <w:rFonts w:ascii="Times New Roman" w:hAnsi="Times New Roman"/>
                <w:color w:val="000000"/>
                <w:sz w:val="24"/>
              </w:rPr>
              <w:t>29</w:t>
            </w:r>
          </w:p>
        </w:tc>
        <w:tc>
          <w:tcPr>
            <w:tcW w:w="3960"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Мир животных: звери (млекопитающие). Особенности внешнего вида, передвижения, питания: узнавание, называние, описание</w:t>
            </w:r>
          </w:p>
        </w:tc>
        <w:tc>
          <w:tcPr>
            <w:tcW w:w="74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BB6F59" w:rsidRDefault="00BB6F59">
            <w:pPr>
              <w:spacing w:after="0"/>
              <w:ind w:left="135"/>
              <w:jc w:val="center"/>
            </w:pPr>
          </w:p>
        </w:tc>
        <w:tc>
          <w:tcPr>
            <w:tcW w:w="1535" w:type="dxa"/>
            <w:tcMar>
              <w:top w:w="50" w:type="dxa"/>
              <w:left w:w="100" w:type="dxa"/>
            </w:tcMar>
            <w:vAlign w:val="center"/>
          </w:tcPr>
          <w:p w:rsidR="00BB6F59" w:rsidRDefault="00BB6F59">
            <w:pPr>
              <w:spacing w:after="0"/>
              <w:ind w:left="135"/>
              <w:jc w:val="center"/>
            </w:pPr>
          </w:p>
        </w:tc>
        <w:tc>
          <w:tcPr>
            <w:tcW w:w="1076" w:type="dxa"/>
            <w:tcMar>
              <w:top w:w="50" w:type="dxa"/>
              <w:left w:w="100" w:type="dxa"/>
            </w:tcMar>
            <w:vAlign w:val="center"/>
          </w:tcPr>
          <w:p w:rsidR="00BB6F59" w:rsidRDefault="00BB6F59">
            <w:pPr>
              <w:spacing w:after="0"/>
              <w:ind w:left="135"/>
            </w:pPr>
          </w:p>
        </w:tc>
        <w:tc>
          <w:tcPr>
            <w:tcW w:w="1878" w:type="dxa"/>
            <w:tcMar>
              <w:top w:w="50" w:type="dxa"/>
              <w:left w:w="100" w:type="dxa"/>
            </w:tcMar>
            <w:vAlign w:val="center"/>
          </w:tcPr>
          <w:p w:rsidR="00BB6F59" w:rsidRDefault="00BB6F59">
            <w:pPr>
              <w:spacing w:after="0"/>
              <w:ind w:left="135"/>
            </w:pPr>
          </w:p>
        </w:tc>
      </w:tr>
      <w:tr w:rsidR="00BB6F59">
        <w:trPr>
          <w:trHeight w:val="144"/>
          <w:tblCellSpacing w:w="0" w:type="dxa"/>
        </w:trPr>
        <w:tc>
          <w:tcPr>
            <w:tcW w:w="328" w:type="dxa"/>
            <w:tcMar>
              <w:top w:w="50" w:type="dxa"/>
              <w:left w:w="100" w:type="dxa"/>
            </w:tcMar>
            <w:vAlign w:val="center"/>
          </w:tcPr>
          <w:p w:rsidR="00BB6F59" w:rsidRDefault="00EA6F68">
            <w:pPr>
              <w:spacing w:after="0"/>
            </w:pPr>
            <w:r>
              <w:rPr>
                <w:rFonts w:ascii="Times New Roman" w:hAnsi="Times New Roman"/>
                <w:color w:val="000000"/>
                <w:sz w:val="24"/>
              </w:rPr>
              <w:t>30</w:t>
            </w:r>
          </w:p>
        </w:tc>
        <w:tc>
          <w:tcPr>
            <w:tcW w:w="3960"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Отдельные представители растений Красной книги России (включая представителей растительного мира региона): узнавание, называние и описание</w:t>
            </w:r>
          </w:p>
        </w:tc>
        <w:tc>
          <w:tcPr>
            <w:tcW w:w="74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BB6F59" w:rsidRDefault="00BB6F59">
            <w:pPr>
              <w:spacing w:after="0"/>
              <w:ind w:left="135"/>
              <w:jc w:val="center"/>
            </w:pPr>
          </w:p>
        </w:tc>
        <w:tc>
          <w:tcPr>
            <w:tcW w:w="1535" w:type="dxa"/>
            <w:tcMar>
              <w:top w:w="50" w:type="dxa"/>
              <w:left w:w="100" w:type="dxa"/>
            </w:tcMar>
            <w:vAlign w:val="center"/>
          </w:tcPr>
          <w:p w:rsidR="00BB6F59" w:rsidRDefault="00BB6F59">
            <w:pPr>
              <w:spacing w:after="0"/>
              <w:ind w:left="135"/>
              <w:jc w:val="center"/>
            </w:pPr>
          </w:p>
        </w:tc>
        <w:tc>
          <w:tcPr>
            <w:tcW w:w="1076" w:type="dxa"/>
            <w:tcMar>
              <w:top w:w="50" w:type="dxa"/>
              <w:left w:w="100" w:type="dxa"/>
            </w:tcMar>
            <w:vAlign w:val="center"/>
          </w:tcPr>
          <w:p w:rsidR="00BB6F59" w:rsidRDefault="00BB6F59">
            <w:pPr>
              <w:spacing w:after="0"/>
              <w:ind w:left="135"/>
            </w:pPr>
          </w:p>
        </w:tc>
        <w:tc>
          <w:tcPr>
            <w:tcW w:w="1878" w:type="dxa"/>
            <w:tcMar>
              <w:top w:w="50" w:type="dxa"/>
              <w:left w:w="100" w:type="dxa"/>
            </w:tcMar>
            <w:vAlign w:val="center"/>
          </w:tcPr>
          <w:p w:rsidR="00BB6F59" w:rsidRDefault="00BB6F59">
            <w:pPr>
              <w:spacing w:after="0"/>
              <w:ind w:left="135"/>
            </w:pPr>
          </w:p>
        </w:tc>
      </w:tr>
      <w:tr w:rsidR="00BB6F59">
        <w:trPr>
          <w:trHeight w:val="144"/>
          <w:tblCellSpacing w:w="0" w:type="dxa"/>
        </w:trPr>
        <w:tc>
          <w:tcPr>
            <w:tcW w:w="328" w:type="dxa"/>
            <w:tcMar>
              <w:top w:w="50" w:type="dxa"/>
              <w:left w:w="100" w:type="dxa"/>
            </w:tcMar>
            <w:vAlign w:val="center"/>
          </w:tcPr>
          <w:p w:rsidR="00BB6F59" w:rsidRDefault="00EA6F68">
            <w:pPr>
              <w:spacing w:after="0"/>
            </w:pPr>
            <w:r>
              <w:rPr>
                <w:rFonts w:ascii="Times New Roman" w:hAnsi="Times New Roman"/>
                <w:color w:val="000000"/>
                <w:sz w:val="24"/>
              </w:rPr>
              <w:t>31</w:t>
            </w:r>
          </w:p>
        </w:tc>
        <w:tc>
          <w:tcPr>
            <w:tcW w:w="3960"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Отдельные представители животных Красной книги России (включая представителей животного мира региона): узнавание, </w:t>
            </w:r>
            <w:r w:rsidRPr="00EA6F68">
              <w:rPr>
                <w:rFonts w:ascii="Times New Roman" w:hAnsi="Times New Roman"/>
                <w:color w:val="000000"/>
                <w:sz w:val="24"/>
              </w:rPr>
              <w:lastRenderedPageBreak/>
              <w:t>называние и описание</w:t>
            </w:r>
          </w:p>
        </w:tc>
        <w:tc>
          <w:tcPr>
            <w:tcW w:w="74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30" w:type="dxa"/>
            <w:tcMar>
              <w:top w:w="50" w:type="dxa"/>
              <w:left w:w="100" w:type="dxa"/>
            </w:tcMar>
            <w:vAlign w:val="center"/>
          </w:tcPr>
          <w:p w:rsidR="00BB6F59" w:rsidRDefault="00BB6F59">
            <w:pPr>
              <w:spacing w:after="0"/>
              <w:ind w:left="135"/>
              <w:jc w:val="center"/>
            </w:pPr>
          </w:p>
        </w:tc>
        <w:tc>
          <w:tcPr>
            <w:tcW w:w="1535" w:type="dxa"/>
            <w:tcMar>
              <w:top w:w="50" w:type="dxa"/>
              <w:left w:w="100" w:type="dxa"/>
            </w:tcMar>
            <w:vAlign w:val="center"/>
          </w:tcPr>
          <w:p w:rsidR="00BB6F59" w:rsidRDefault="00BB6F59">
            <w:pPr>
              <w:spacing w:after="0"/>
              <w:ind w:left="135"/>
              <w:jc w:val="center"/>
            </w:pPr>
          </w:p>
        </w:tc>
        <w:tc>
          <w:tcPr>
            <w:tcW w:w="1076" w:type="dxa"/>
            <w:tcMar>
              <w:top w:w="50" w:type="dxa"/>
              <w:left w:w="100" w:type="dxa"/>
            </w:tcMar>
            <w:vAlign w:val="center"/>
          </w:tcPr>
          <w:p w:rsidR="00BB6F59" w:rsidRDefault="00BB6F59">
            <w:pPr>
              <w:spacing w:after="0"/>
              <w:ind w:left="135"/>
            </w:pPr>
          </w:p>
        </w:tc>
        <w:tc>
          <w:tcPr>
            <w:tcW w:w="1878" w:type="dxa"/>
            <w:tcMar>
              <w:top w:w="50" w:type="dxa"/>
              <w:left w:w="100" w:type="dxa"/>
            </w:tcMar>
            <w:vAlign w:val="center"/>
          </w:tcPr>
          <w:p w:rsidR="00BB6F59" w:rsidRDefault="00BB6F59">
            <w:pPr>
              <w:spacing w:after="0"/>
              <w:ind w:left="135"/>
            </w:pPr>
          </w:p>
        </w:tc>
      </w:tr>
      <w:tr w:rsidR="00BB6F59">
        <w:trPr>
          <w:trHeight w:val="144"/>
          <w:tblCellSpacing w:w="0" w:type="dxa"/>
        </w:trPr>
        <w:tc>
          <w:tcPr>
            <w:tcW w:w="328" w:type="dxa"/>
            <w:tcMar>
              <w:top w:w="50" w:type="dxa"/>
              <w:left w:w="100" w:type="dxa"/>
            </w:tcMar>
            <w:vAlign w:val="center"/>
          </w:tcPr>
          <w:p w:rsidR="00BB6F59" w:rsidRDefault="00EA6F68">
            <w:pPr>
              <w:spacing w:after="0"/>
            </w:pPr>
            <w:r>
              <w:rPr>
                <w:rFonts w:ascii="Times New Roman" w:hAnsi="Times New Roman"/>
                <w:color w:val="000000"/>
                <w:sz w:val="24"/>
              </w:rPr>
              <w:lastRenderedPageBreak/>
              <w:t>32</w:t>
            </w:r>
          </w:p>
        </w:tc>
        <w:tc>
          <w:tcPr>
            <w:tcW w:w="3960"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Красная книга России. Её значение в сохранении и охране редких растений и животных</w:t>
            </w:r>
          </w:p>
        </w:tc>
        <w:tc>
          <w:tcPr>
            <w:tcW w:w="74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BB6F59" w:rsidRDefault="00BB6F59">
            <w:pPr>
              <w:spacing w:after="0"/>
              <w:ind w:left="135"/>
              <w:jc w:val="center"/>
            </w:pPr>
          </w:p>
        </w:tc>
        <w:tc>
          <w:tcPr>
            <w:tcW w:w="1535" w:type="dxa"/>
            <w:tcMar>
              <w:top w:w="50" w:type="dxa"/>
              <w:left w:w="100" w:type="dxa"/>
            </w:tcMar>
            <w:vAlign w:val="center"/>
          </w:tcPr>
          <w:p w:rsidR="00BB6F59" w:rsidRDefault="00BB6F59">
            <w:pPr>
              <w:spacing w:after="0"/>
              <w:ind w:left="135"/>
              <w:jc w:val="center"/>
            </w:pPr>
          </w:p>
        </w:tc>
        <w:tc>
          <w:tcPr>
            <w:tcW w:w="1076" w:type="dxa"/>
            <w:tcMar>
              <w:top w:w="50" w:type="dxa"/>
              <w:left w:w="100" w:type="dxa"/>
            </w:tcMar>
            <w:vAlign w:val="center"/>
          </w:tcPr>
          <w:p w:rsidR="00BB6F59" w:rsidRDefault="00BB6F59">
            <w:pPr>
              <w:spacing w:after="0"/>
              <w:ind w:left="135"/>
            </w:pPr>
          </w:p>
        </w:tc>
        <w:tc>
          <w:tcPr>
            <w:tcW w:w="1878" w:type="dxa"/>
            <w:tcMar>
              <w:top w:w="50" w:type="dxa"/>
              <w:left w:w="100" w:type="dxa"/>
            </w:tcMar>
            <w:vAlign w:val="center"/>
          </w:tcPr>
          <w:p w:rsidR="00BB6F59" w:rsidRDefault="00BB6F59">
            <w:pPr>
              <w:spacing w:after="0"/>
              <w:ind w:left="135"/>
            </w:pPr>
          </w:p>
        </w:tc>
      </w:tr>
      <w:tr w:rsidR="00BB6F59">
        <w:trPr>
          <w:trHeight w:val="144"/>
          <w:tblCellSpacing w:w="0" w:type="dxa"/>
        </w:trPr>
        <w:tc>
          <w:tcPr>
            <w:tcW w:w="328" w:type="dxa"/>
            <w:tcMar>
              <w:top w:w="50" w:type="dxa"/>
              <w:left w:w="100" w:type="dxa"/>
            </w:tcMar>
            <w:vAlign w:val="center"/>
          </w:tcPr>
          <w:p w:rsidR="00BB6F59" w:rsidRDefault="00EA6F68">
            <w:pPr>
              <w:spacing w:after="0"/>
            </w:pPr>
            <w:r>
              <w:rPr>
                <w:rFonts w:ascii="Times New Roman" w:hAnsi="Times New Roman"/>
                <w:color w:val="000000"/>
                <w:sz w:val="24"/>
              </w:rPr>
              <w:t>33</w:t>
            </w:r>
          </w:p>
        </w:tc>
        <w:tc>
          <w:tcPr>
            <w:tcW w:w="3960"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Какие задачи решают сотрудники заповедника. Правила поведения на территории заповедника</w:t>
            </w:r>
          </w:p>
        </w:tc>
        <w:tc>
          <w:tcPr>
            <w:tcW w:w="74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BB6F59" w:rsidRDefault="00BB6F59">
            <w:pPr>
              <w:spacing w:after="0"/>
              <w:ind w:left="135"/>
              <w:jc w:val="center"/>
            </w:pPr>
          </w:p>
        </w:tc>
        <w:tc>
          <w:tcPr>
            <w:tcW w:w="1535" w:type="dxa"/>
            <w:tcMar>
              <w:top w:w="50" w:type="dxa"/>
              <w:left w:w="100" w:type="dxa"/>
            </w:tcMar>
            <w:vAlign w:val="center"/>
          </w:tcPr>
          <w:p w:rsidR="00BB6F59" w:rsidRDefault="00BB6F59">
            <w:pPr>
              <w:spacing w:after="0"/>
              <w:ind w:left="135"/>
              <w:jc w:val="center"/>
            </w:pPr>
          </w:p>
        </w:tc>
        <w:tc>
          <w:tcPr>
            <w:tcW w:w="1076" w:type="dxa"/>
            <w:tcMar>
              <w:top w:w="50" w:type="dxa"/>
              <w:left w:w="100" w:type="dxa"/>
            </w:tcMar>
            <w:vAlign w:val="center"/>
          </w:tcPr>
          <w:p w:rsidR="00BB6F59" w:rsidRDefault="00BB6F59">
            <w:pPr>
              <w:spacing w:after="0"/>
              <w:ind w:left="135"/>
            </w:pPr>
          </w:p>
        </w:tc>
        <w:tc>
          <w:tcPr>
            <w:tcW w:w="1878" w:type="dxa"/>
            <w:tcMar>
              <w:top w:w="50" w:type="dxa"/>
              <w:left w:w="100" w:type="dxa"/>
            </w:tcMar>
            <w:vAlign w:val="center"/>
          </w:tcPr>
          <w:p w:rsidR="00BB6F59" w:rsidRDefault="00BB6F59">
            <w:pPr>
              <w:spacing w:after="0"/>
              <w:ind w:left="135"/>
            </w:pPr>
          </w:p>
        </w:tc>
      </w:tr>
      <w:tr w:rsidR="00BB6F59">
        <w:trPr>
          <w:trHeight w:val="144"/>
          <w:tblCellSpacing w:w="0" w:type="dxa"/>
        </w:trPr>
        <w:tc>
          <w:tcPr>
            <w:tcW w:w="328" w:type="dxa"/>
            <w:tcMar>
              <w:top w:w="50" w:type="dxa"/>
              <w:left w:w="100" w:type="dxa"/>
            </w:tcMar>
            <w:vAlign w:val="center"/>
          </w:tcPr>
          <w:p w:rsidR="00BB6F59" w:rsidRDefault="00EA6F68">
            <w:pPr>
              <w:spacing w:after="0"/>
            </w:pPr>
            <w:r>
              <w:rPr>
                <w:rFonts w:ascii="Times New Roman" w:hAnsi="Times New Roman"/>
                <w:color w:val="000000"/>
                <w:sz w:val="24"/>
              </w:rPr>
              <w:t>34</w:t>
            </w:r>
          </w:p>
        </w:tc>
        <w:tc>
          <w:tcPr>
            <w:tcW w:w="3960"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Заповедники: значение для охраны природы</w:t>
            </w:r>
          </w:p>
        </w:tc>
        <w:tc>
          <w:tcPr>
            <w:tcW w:w="74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BB6F59" w:rsidRDefault="00BB6F59">
            <w:pPr>
              <w:spacing w:after="0"/>
              <w:ind w:left="135"/>
              <w:jc w:val="center"/>
            </w:pPr>
          </w:p>
        </w:tc>
        <w:tc>
          <w:tcPr>
            <w:tcW w:w="1535" w:type="dxa"/>
            <w:tcMar>
              <w:top w:w="50" w:type="dxa"/>
              <w:left w:w="100" w:type="dxa"/>
            </w:tcMar>
            <w:vAlign w:val="center"/>
          </w:tcPr>
          <w:p w:rsidR="00BB6F59" w:rsidRDefault="00BB6F59">
            <w:pPr>
              <w:spacing w:after="0"/>
              <w:ind w:left="135"/>
              <w:jc w:val="center"/>
            </w:pPr>
          </w:p>
        </w:tc>
        <w:tc>
          <w:tcPr>
            <w:tcW w:w="1076" w:type="dxa"/>
            <w:tcMar>
              <w:top w:w="50" w:type="dxa"/>
              <w:left w:w="100" w:type="dxa"/>
            </w:tcMar>
            <w:vAlign w:val="center"/>
          </w:tcPr>
          <w:p w:rsidR="00BB6F59" w:rsidRDefault="00BB6F59">
            <w:pPr>
              <w:spacing w:after="0"/>
              <w:ind w:left="135"/>
            </w:pPr>
          </w:p>
        </w:tc>
        <w:tc>
          <w:tcPr>
            <w:tcW w:w="1878" w:type="dxa"/>
            <w:tcMar>
              <w:top w:w="50" w:type="dxa"/>
              <w:left w:w="100" w:type="dxa"/>
            </w:tcMar>
            <w:vAlign w:val="center"/>
          </w:tcPr>
          <w:p w:rsidR="00BB6F59" w:rsidRDefault="00BB6F59">
            <w:pPr>
              <w:spacing w:after="0"/>
              <w:ind w:left="135"/>
            </w:pPr>
          </w:p>
        </w:tc>
      </w:tr>
      <w:tr w:rsidR="00BB6F59">
        <w:trPr>
          <w:trHeight w:val="144"/>
          <w:tblCellSpacing w:w="0" w:type="dxa"/>
        </w:trPr>
        <w:tc>
          <w:tcPr>
            <w:tcW w:w="328" w:type="dxa"/>
            <w:tcMar>
              <w:top w:w="50" w:type="dxa"/>
              <w:left w:w="100" w:type="dxa"/>
            </w:tcMar>
            <w:vAlign w:val="center"/>
          </w:tcPr>
          <w:p w:rsidR="00BB6F59" w:rsidRDefault="00EA6F68">
            <w:pPr>
              <w:spacing w:after="0"/>
            </w:pPr>
            <w:r>
              <w:rPr>
                <w:rFonts w:ascii="Times New Roman" w:hAnsi="Times New Roman"/>
                <w:color w:val="000000"/>
                <w:sz w:val="24"/>
              </w:rPr>
              <w:t>35</w:t>
            </w:r>
          </w:p>
        </w:tc>
        <w:tc>
          <w:tcPr>
            <w:tcW w:w="3960"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Тематическое повторение по разделу «Человек и природа»</w:t>
            </w:r>
          </w:p>
        </w:tc>
        <w:tc>
          <w:tcPr>
            <w:tcW w:w="74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BB6F59" w:rsidRDefault="00BB6F59">
            <w:pPr>
              <w:spacing w:after="0"/>
              <w:ind w:left="135"/>
              <w:jc w:val="center"/>
            </w:pPr>
          </w:p>
        </w:tc>
        <w:tc>
          <w:tcPr>
            <w:tcW w:w="1076" w:type="dxa"/>
            <w:tcMar>
              <w:top w:w="50" w:type="dxa"/>
              <w:left w:w="100" w:type="dxa"/>
            </w:tcMar>
            <w:vAlign w:val="center"/>
          </w:tcPr>
          <w:p w:rsidR="00BB6F59" w:rsidRDefault="00BB6F59">
            <w:pPr>
              <w:spacing w:after="0"/>
              <w:ind w:left="135"/>
            </w:pPr>
          </w:p>
        </w:tc>
        <w:tc>
          <w:tcPr>
            <w:tcW w:w="1878" w:type="dxa"/>
            <w:tcMar>
              <w:top w:w="50" w:type="dxa"/>
              <w:left w:w="100" w:type="dxa"/>
            </w:tcMar>
            <w:vAlign w:val="center"/>
          </w:tcPr>
          <w:p w:rsidR="00BB6F59" w:rsidRDefault="00BB6F59">
            <w:pPr>
              <w:spacing w:after="0"/>
              <w:ind w:left="135"/>
            </w:pPr>
          </w:p>
        </w:tc>
      </w:tr>
      <w:tr w:rsidR="00BB6F59">
        <w:trPr>
          <w:trHeight w:val="144"/>
          <w:tblCellSpacing w:w="0" w:type="dxa"/>
        </w:trPr>
        <w:tc>
          <w:tcPr>
            <w:tcW w:w="328" w:type="dxa"/>
            <w:tcMar>
              <w:top w:w="50" w:type="dxa"/>
              <w:left w:w="100" w:type="dxa"/>
            </w:tcMar>
            <w:vAlign w:val="center"/>
          </w:tcPr>
          <w:p w:rsidR="00BB6F59" w:rsidRDefault="00EA6F68">
            <w:pPr>
              <w:spacing w:after="0"/>
            </w:pPr>
            <w:r>
              <w:rPr>
                <w:rFonts w:ascii="Times New Roman" w:hAnsi="Times New Roman"/>
                <w:color w:val="000000"/>
                <w:sz w:val="24"/>
              </w:rPr>
              <w:t>36</w:t>
            </w:r>
          </w:p>
        </w:tc>
        <w:tc>
          <w:tcPr>
            <w:tcW w:w="3960"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Мир профессий жителей нашего региона</w:t>
            </w:r>
          </w:p>
        </w:tc>
        <w:tc>
          <w:tcPr>
            <w:tcW w:w="74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BB6F59" w:rsidRDefault="00BB6F59">
            <w:pPr>
              <w:spacing w:after="0"/>
              <w:ind w:left="135"/>
              <w:jc w:val="center"/>
            </w:pPr>
          </w:p>
        </w:tc>
        <w:tc>
          <w:tcPr>
            <w:tcW w:w="1535" w:type="dxa"/>
            <w:tcMar>
              <w:top w:w="50" w:type="dxa"/>
              <w:left w:w="100" w:type="dxa"/>
            </w:tcMar>
            <w:vAlign w:val="center"/>
          </w:tcPr>
          <w:p w:rsidR="00BB6F59" w:rsidRDefault="00BB6F59">
            <w:pPr>
              <w:spacing w:after="0"/>
              <w:ind w:left="135"/>
              <w:jc w:val="center"/>
            </w:pPr>
          </w:p>
        </w:tc>
        <w:tc>
          <w:tcPr>
            <w:tcW w:w="1076" w:type="dxa"/>
            <w:tcMar>
              <w:top w:w="50" w:type="dxa"/>
              <w:left w:w="100" w:type="dxa"/>
            </w:tcMar>
            <w:vAlign w:val="center"/>
          </w:tcPr>
          <w:p w:rsidR="00BB6F59" w:rsidRDefault="00BB6F59">
            <w:pPr>
              <w:spacing w:after="0"/>
              <w:ind w:left="135"/>
            </w:pPr>
          </w:p>
        </w:tc>
        <w:tc>
          <w:tcPr>
            <w:tcW w:w="1878" w:type="dxa"/>
            <w:tcMar>
              <w:top w:w="50" w:type="dxa"/>
              <w:left w:w="100" w:type="dxa"/>
            </w:tcMar>
            <w:vAlign w:val="center"/>
          </w:tcPr>
          <w:p w:rsidR="00BB6F59" w:rsidRDefault="00BB6F59">
            <w:pPr>
              <w:spacing w:after="0"/>
              <w:ind w:left="135"/>
            </w:pPr>
          </w:p>
        </w:tc>
      </w:tr>
      <w:tr w:rsidR="00BB6F59">
        <w:trPr>
          <w:trHeight w:val="144"/>
          <w:tblCellSpacing w:w="0" w:type="dxa"/>
        </w:trPr>
        <w:tc>
          <w:tcPr>
            <w:tcW w:w="328" w:type="dxa"/>
            <w:tcMar>
              <w:top w:w="50" w:type="dxa"/>
              <w:left w:w="100" w:type="dxa"/>
            </w:tcMar>
            <w:vAlign w:val="center"/>
          </w:tcPr>
          <w:p w:rsidR="00BB6F59" w:rsidRDefault="00EA6F68">
            <w:pPr>
              <w:spacing w:after="0"/>
            </w:pPr>
            <w:r>
              <w:rPr>
                <w:rFonts w:ascii="Times New Roman" w:hAnsi="Times New Roman"/>
                <w:color w:val="000000"/>
                <w:sz w:val="24"/>
              </w:rPr>
              <w:t>37</w:t>
            </w:r>
          </w:p>
        </w:tc>
        <w:tc>
          <w:tcPr>
            <w:tcW w:w="3960"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Из чего что сделано</w:t>
            </w:r>
          </w:p>
        </w:tc>
        <w:tc>
          <w:tcPr>
            <w:tcW w:w="74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BB6F59" w:rsidRDefault="00BB6F59">
            <w:pPr>
              <w:spacing w:after="0"/>
              <w:ind w:left="135"/>
              <w:jc w:val="center"/>
            </w:pPr>
          </w:p>
        </w:tc>
        <w:tc>
          <w:tcPr>
            <w:tcW w:w="1535" w:type="dxa"/>
            <w:tcMar>
              <w:top w:w="50" w:type="dxa"/>
              <w:left w:w="100" w:type="dxa"/>
            </w:tcMar>
            <w:vAlign w:val="center"/>
          </w:tcPr>
          <w:p w:rsidR="00BB6F59" w:rsidRDefault="00BB6F59">
            <w:pPr>
              <w:spacing w:after="0"/>
              <w:ind w:left="135"/>
              <w:jc w:val="center"/>
            </w:pPr>
          </w:p>
        </w:tc>
        <w:tc>
          <w:tcPr>
            <w:tcW w:w="1076" w:type="dxa"/>
            <w:tcMar>
              <w:top w:w="50" w:type="dxa"/>
              <w:left w:w="100" w:type="dxa"/>
            </w:tcMar>
            <w:vAlign w:val="center"/>
          </w:tcPr>
          <w:p w:rsidR="00BB6F59" w:rsidRDefault="00BB6F59">
            <w:pPr>
              <w:spacing w:after="0"/>
              <w:ind w:left="135"/>
            </w:pPr>
          </w:p>
        </w:tc>
        <w:tc>
          <w:tcPr>
            <w:tcW w:w="1878" w:type="dxa"/>
            <w:tcMar>
              <w:top w:w="50" w:type="dxa"/>
              <w:left w:w="100" w:type="dxa"/>
            </w:tcMar>
            <w:vAlign w:val="center"/>
          </w:tcPr>
          <w:p w:rsidR="00BB6F59" w:rsidRDefault="00BB6F59">
            <w:pPr>
              <w:spacing w:after="0"/>
              <w:ind w:left="135"/>
            </w:pPr>
          </w:p>
        </w:tc>
      </w:tr>
      <w:tr w:rsidR="00BB6F59">
        <w:trPr>
          <w:trHeight w:val="144"/>
          <w:tblCellSpacing w:w="0" w:type="dxa"/>
        </w:trPr>
        <w:tc>
          <w:tcPr>
            <w:tcW w:w="328" w:type="dxa"/>
            <w:tcMar>
              <w:top w:w="50" w:type="dxa"/>
              <w:left w:w="100" w:type="dxa"/>
            </w:tcMar>
            <w:vAlign w:val="center"/>
          </w:tcPr>
          <w:p w:rsidR="00BB6F59" w:rsidRDefault="00EA6F68">
            <w:pPr>
              <w:spacing w:after="0"/>
            </w:pPr>
            <w:r>
              <w:rPr>
                <w:rFonts w:ascii="Times New Roman" w:hAnsi="Times New Roman"/>
                <w:color w:val="000000"/>
                <w:sz w:val="24"/>
              </w:rPr>
              <w:t>38</w:t>
            </w:r>
          </w:p>
        </w:tc>
        <w:tc>
          <w:tcPr>
            <w:tcW w:w="3960"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Наш регион, какой он? Культура родного края. Родной край, его культурные достопримечательности</w:t>
            </w:r>
          </w:p>
        </w:tc>
        <w:tc>
          <w:tcPr>
            <w:tcW w:w="74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BB6F59" w:rsidRDefault="00BB6F59">
            <w:pPr>
              <w:spacing w:after="0"/>
              <w:ind w:left="135"/>
              <w:jc w:val="center"/>
            </w:pPr>
          </w:p>
        </w:tc>
        <w:tc>
          <w:tcPr>
            <w:tcW w:w="1535" w:type="dxa"/>
            <w:tcMar>
              <w:top w:w="50" w:type="dxa"/>
              <w:left w:w="100" w:type="dxa"/>
            </w:tcMar>
            <w:vAlign w:val="center"/>
          </w:tcPr>
          <w:p w:rsidR="00BB6F59" w:rsidRDefault="00BB6F59">
            <w:pPr>
              <w:spacing w:after="0"/>
              <w:ind w:left="135"/>
              <w:jc w:val="center"/>
            </w:pPr>
          </w:p>
        </w:tc>
        <w:tc>
          <w:tcPr>
            <w:tcW w:w="1076" w:type="dxa"/>
            <w:tcMar>
              <w:top w:w="50" w:type="dxa"/>
              <w:left w:w="100" w:type="dxa"/>
            </w:tcMar>
            <w:vAlign w:val="center"/>
          </w:tcPr>
          <w:p w:rsidR="00BB6F59" w:rsidRDefault="00BB6F59">
            <w:pPr>
              <w:spacing w:after="0"/>
              <w:ind w:left="135"/>
            </w:pPr>
          </w:p>
        </w:tc>
        <w:tc>
          <w:tcPr>
            <w:tcW w:w="1878" w:type="dxa"/>
            <w:tcMar>
              <w:top w:w="50" w:type="dxa"/>
              <w:left w:w="100" w:type="dxa"/>
            </w:tcMar>
            <w:vAlign w:val="center"/>
          </w:tcPr>
          <w:p w:rsidR="00BB6F59" w:rsidRDefault="00BB6F59">
            <w:pPr>
              <w:spacing w:after="0"/>
              <w:ind w:left="135"/>
            </w:pPr>
          </w:p>
        </w:tc>
      </w:tr>
      <w:tr w:rsidR="00BB6F59">
        <w:trPr>
          <w:trHeight w:val="144"/>
          <w:tblCellSpacing w:w="0" w:type="dxa"/>
        </w:trPr>
        <w:tc>
          <w:tcPr>
            <w:tcW w:w="328" w:type="dxa"/>
            <w:tcMar>
              <w:top w:w="50" w:type="dxa"/>
              <w:left w:w="100" w:type="dxa"/>
            </w:tcMar>
            <w:vAlign w:val="center"/>
          </w:tcPr>
          <w:p w:rsidR="00BB6F59" w:rsidRDefault="00EA6F68">
            <w:pPr>
              <w:spacing w:after="0"/>
            </w:pPr>
            <w:r>
              <w:rPr>
                <w:rFonts w:ascii="Times New Roman" w:hAnsi="Times New Roman"/>
                <w:color w:val="000000"/>
                <w:sz w:val="24"/>
              </w:rPr>
              <w:t>39</w:t>
            </w:r>
          </w:p>
        </w:tc>
        <w:tc>
          <w:tcPr>
            <w:tcW w:w="3960"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Здоровый образ жизни. Режим дня: чередование сна, учебных занятий, двигательной активности. </w:t>
            </w:r>
            <w:r>
              <w:rPr>
                <w:rFonts w:ascii="Times New Roman" w:hAnsi="Times New Roman"/>
                <w:color w:val="000000"/>
                <w:sz w:val="24"/>
              </w:rPr>
              <w:t>Если хочешь быть здоров</w:t>
            </w:r>
          </w:p>
        </w:tc>
        <w:tc>
          <w:tcPr>
            <w:tcW w:w="74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BB6F59" w:rsidRDefault="00BB6F59">
            <w:pPr>
              <w:spacing w:after="0"/>
              <w:ind w:left="135"/>
              <w:jc w:val="center"/>
            </w:pPr>
          </w:p>
        </w:tc>
        <w:tc>
          <w:tcPr>
            <w:tcW w:w="1535" w:type="dxa"/>
            <w:tcMar>
              <w:top w:w="50" w:type="dxa"/>
              <w:left w:w="100" w:type="dxa"/>
            </w:tcMar>
            <w:vAlign w:val="center"/>
          </w:tcPr>
          <w:p w:rsidR="00BB6F59" w:rsidRDefault="00BB6F59">
            <w:pPr>
              <w:spacing w:after="0"/>
              <w:ind w:left="135"/>
              <w:jc w:val="center"/>
            </w:pPr>
          </w:p>
        </w:tc>
        <w:tc>
          <w:tcPr>
            <w:tcW w:w="1076" w:type="dxa"/>
            <w:tcMar>
              <w:top w:w="50" w:type="dxa"/>
              <w:left w:w="100" w:type="dxa"/>
            </w:tcMar>
            <w:vAlign w:val="center"/>
          </w:tcPr>
          <w:p w:rsidR="00BB6F59" w:rsidRDefault="00BB6F59">
            <w:pPr>
              <w:spacing w:after="0"/>
              <w:ind w:left="135"/>
            </w:pPr>
          </w:p>
        </w:tc>
        <w:tc>
          <w:tcPr>
            <w:tcW w:w="1878" w:type="dxa"/>
            <w:tcMar>
              <w:top w:w="50" w:type="dxa"/>
              <w:left w:w="100" w:type="dxa"/>
            </w:tcMar>
            <w:vAlign w:val="center"/>
          </w:tcPr>
          <w:p w:rsidR="00BB6F59" w:rsidRDefault="00BB6F59">
            <w:pPr>
              <w:spacing w:after="0"/>
              <w:ind w:left="135"/>
            </w:pPr>
          </w:p>
        </w:tc>
      </w:tr>
      <w:tr w:rsidR="00BB6F59">
        <w:trPr>
          <w:trHeight w:val="144"/>
          <w:tblCellSpacing w:w="0" w:type="dxa"/>
        </w:trPr>
        <w:tc>
          <w:tcPr>
            <w:tcW w:w="328" w:type="dxa"/>
            <w:tcMar>
              <w:top w:w="50" w:type="dxa"/>
              <w:left w:w="100" w:type="dxa"/>
            </w:tcMar>
            <w:vAlign w:val="center"/>
          </w:tcPr>
          <w:p w:rsidR="00BB6F59" w:rsidRDefault="00EA6F68">
            <w:pPr>
              <w:spacing w:after="0"/>
            </w:pPr>
            <w:r>
              <w:rPr>
                <w:rFonts w:ascii="Times New Roman" w:hAnsi="Times New Roman"/>
                <w:color w:val="000000"/>
                <w:sz w:val="24"/>
              </w:rPr>
              <w:t>40</w:t>
            </w:r>
          </w:p>
        </w:tc>
        <w:tc>
          <w:tcPr>
            <w:tcW w:w="3960"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Рациональное питание: количество приёмов пищи и рацион питания. </w:t>
            </w:r>
            <w:r>
              <w:rPr>
                <w:rFonts w:ascii="Times New Roman" w:hAnsi="Times New Roman"/>
                <w:color w:val="000000"/>
                <w:sz w:val="24"/>
              </w:rPr>
              <w:t>Витамины и здоровье ребёнка</w:t>
            </w:r>
          </w:p>
        </w:tc>
        <w:tc>
          <w:tcPr>
            <w:tcW w:w="74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BB6F59" w:rsidRDefault="00BB6F59">
            <w:pPr>
              <w:spacing w:after="0"/>
              <w:ind w:left="135"/>
              <w:jc w:val="center"/>
            </w:pPr>
          </w:p>
        </w:tc>
        <w:tc>
          <w:tcPr>
            <w:tcW w:w="1535" w:type="dxa"/>
            <w:tcMar>
              <w:top w:w="50" w:type="dxa"/>
              <w:left w:w="100" w:type="dxa"/>
            </w:tcMar>
            <w:vAlign w:val="center"/>
          </w:tcPr>
          <w:p w:rsidR="00BB6F59" w:rsidRDefault="00BB6F59">
            <w:pPr>
              <w:spacing w:after="0"/>
              <w:ind w:left="135"/>
              <w:jc w:val="center"/>
            </w:pPr>
          </w:p>
        </w:tc>
        <w:tc>
          <w:tcPr>
            <w:tcW w:w="1076" w:type="dxa"/>
            <w:tcMar>
              <w:top w:w="50" w:type="dxa"/>
              <w:left w:w="100" w:type="dxa"/>
            </w:tcMar>
            <w:vAlign w:val="center"/>
          </w:tcPr>
          <w:p w:rsidR="00BB6F59" w:rsidRDefault="00BB6F59">
            <w:pPr>
              <w:spacing w:after="0"/>
              <w:ind w:left="135"/>
            </w:pPr>
          </w:p>
        </w:tc>
        <w:tc>
          <w:tcPr>
            <w:tcW w:w="1878" w:type="dxa"/>
            <w:tcMar>
              <w:top w:w="50" w:type="dxa"/>
              <w:left w:w="100" w:type="dxa"/>
            </w:tcMar>
            <w:vAlign w:val="center"/>
          </w:tcPr>
          <w:p w:rsidR="00BB6F59" w:rsidRDefault="00BB6F59">
            <w:pPr>
              <w:spacing w:after="0"/>
              <w:ind w:left="135"/>
            </w:pPr>
          </w:p>
        </w:tc>
      </w:tr>
      <w:tr w:rsidR="00BB6F59">
        <w:trPr>
          <w:trHeight w:val="144"/>
          <w:tblCellSpacing w:w="0" w:type="dxa"/>
        </w:trPr>
        <w:tc>
          <w:tcPr>
            <w:tcW w:w="328" w:type="dxa"/>
            <w:tcMar>
              <w:top w:w="50" w:type="dxa"/>
              <w:left w:w="100" w:type="dxa"/>
            </w:tcMar>
            <w:vAlign w:val="center"/>
          </w:tcPr>
          <w:p w:rsidR="00BB6F59" w:rsidRDefault="00EA6F68">
            <w:pPr>
              <w:spacing w:after="0"/>
            </w:pPr>
            <w:r>
              <w:rPr>
                <w:rFonts w:ascii="Times New Roman" w:hAnsi="Times New Roman"/>
                <w:color w:val="000000"/>
                <w:sz w:val="24"/>
              </w:rPr>
              <w:t>41</w:t>
            </w:r>
          </w:p>
        </w:tc>
        <w:tc>
          <w:tcPr>
            <w:tcW w:w="3960"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Правила безопасности в школе: маршрут до школы, поведение на занятиях, переменах, при приеме пищи; на пришкольной территории</w:t>
            </w:r>
          </w:p>
        </w:tc>
        <w:tc>
          <w:tcPr>
            <w:tcW w:w="74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BB6F59" w:rsidRDefault="00BB6F59">
            <w:pPr>
              <w:spacing w:after="0"/>
              <w:ind w:left="135"/>
              <w:jc w:val="center"/>
            </w:pPr>
          </w:p>
        </w:tc>
        <w:tc>
          <w:tcPr>
            <w:tcW w:w="1535" w:type="dxa"/>
            <w:tcMar>
              <w:top w:w="50" w:type="dxa"/>
              <w:left w:w="100" w:type="dxa"/>
            </w:tcMar>
            <w:vAlign w:val="center"/>
          </w:tcPr>
          <w:p w:rsidR="00BB6F59" w:rsidRDefault="00BB6F59">
            <w:pPr>
              <w:spacing w:after="0"/>
              <w:ind w:left="135"/>
              <w:jc w:val="center"/>
            </w:pPr>
          </w:p>
        </w:tc>
        <w:tc>
          <w:tcPr>
            <w:tcW w:w="1076" w:type="dxa"/>
            <w:tcMar>
              <w:top w:w="50" w:type="dxa"/>
              <w:left w:w="100" w:type="dxa"/>
            </w:tcMar>
            <w:vAlign w:val="center"/>
          </w:tcPr>
          <w:p w:rsidR="00BB6F59" w:rsidRDefault="00BB6F59">
            <w:pPr>
              <w:spacing w:after="0"/>
              <w:ind w:left="135"/>
            </w:pPr>
          </w:p>
        </w:tc>
        <w:tc>
          <w:tcPr>
            <w:tcW w:w="1878" w:type="dxa"/>
            <w:tcMar>
              <w:top w:w="50" w:type="dxa"/>
              <w:left w:w="100" w:type="dxa"/>
            </w:tcMar>
            <w:vAlign w:val="center"/>
          </w:tcPr>
          <w:p w:rsidR="00BB6F59" w:rsidRDefault="00BB6F59">
            <w:pPr>
              <w:spacing w:after="0"/>
              <w:ind w:left="135"/>
            </w:pPr>
          </w:p>
        </w:tc>
      </w:tr>
      <w:tr w:rsidR="00BB6F59">
        <w:trPr>
          <w:trHeight w:val="144"/>
          <w:tblCellSpacing w:w="0" w:type="dxa"/>
        </w:trPr>
        <w:tc>
          <w:tcPr>
            <w:tcW w:w="328" w:type="dxa"/>
            <w:tcMar>
              <w:top w:w="50" w:type="dxa"/>
              <w:left w:w="100" w:type="dxa"/>
            </w:tcMar>
            <w:vAlign w:val="center"/>
          </w:tcPr>
          <w:p w:rsidR="00BB6F59" w:rsidRDefault="00EA6F68">
            <w:pPr>
              <w:spacing w:after="0"/>
            </w:pPr>
            <w:r>
              <w:rPr>
                <w:rFonts w:ascii="Times New Roman" w:hAnsi="Times New Roman"/>
                <w:color w:val="000000"/>
                <w:sz w:val="24"/>
              </w:rPr>
              <w:t>42</w:t>
            </w:r>
          </w:p>
        </w:tc>
        <w:tc>
          <w:tcPr>
            <w:tcW w:w="3960"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Правила безопасного поведения в быту. Безопасное пользование электроприборами, газовой плитой. Безопасность при разогреве пищи. Номера телефонов экстренной </w:t>
            </w:r>
            <w:r w:rsidRPr="00EA6F68">
              <w:rPr>
                <w:rFonts w:ascii="Times New Roman" w:hAnsi="Times New Roman"/>
                <w:color w:val="000000"/>
                <w:sz w:val="24"/>
              </w:rPr>
              <w:lastRenderedPageBreak/>
              <w:t>помощи. Домашние опасности</w:t>
            </w:r>
          </w:p>
        </w:tc>
        <w:tc>
          <w:tcPr>
            <w:tcW w:w="74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30" w:type="dxa"/>
            <w:tcMar>
              <w:top w:w="50" w:type="dxa"/>
              <w:left w:w="100" w:type="dxa"/>
            </w:tcMar>
            <w:vAlign w:val="center"/>
          </w:tcPr>
          <w:p w:rsidR="00BB6F59" w:rsidRDefault="00BB6F59">
            <w:pPr>
              <w:spacing w:after="0"/>
              <w:ind w:left="135"/>
              <w:jc w:val="center"/>
            </w:pPr>
          </w:p>
        </w:tc>
        <w:tc>
          <w:tcPr>
            <w:tcW w:w="1535" w:type="dxa"/>
            <w:tcMar>
              <w:top w:w="50" w:type="dxa"/>
              <w:left w:w="100" w:type="dxa"/>
            </w:tcMar>
            <w:vAlign w:val="center"/>
          </w:tcPr>
          <w:p w:rsidR="00BB6F59" w:rsidRDefault="00BB6F59">
            <w:pPr>
              <w:spacing w:after="0"/>
              <w:ind w:left="135"/>
              <w:jc w:val="center"/>
            </w:pPr>
          </w:p>
        </w:tc>
        <w:tc>
          <w:tcPr>
            <w:tcW w:w="1076" w:type="dxa"/>
            <w:tcMar>
              <w:top w:w="50" w:type="dxa"/>
              <w:left w:w="100" w:type="dxa"/>
            </w:tcMar>
            <w:vAlign w:val="center"/>
          </w:tcPr>
          <w:p w:rsidR="00BB6F59" w:rsidRDefault="00BB6F59">
            <w:pPr>
              <w:spacing w:after="0"/>
              <w:ind w:left="135"/>
            </w:pPr>
          </w:p>
        </w:tc>
        <w:tc>
          <w:tcPr>
            <w:tcW w:w="1878" w:type="dxa"/>
            <w:tcMar>
              <w:top w:w="50" w:type="dxa"/>
              <w:left w:w="100" w:type="dxa"/>
            </w:tcMar>
            <w:vAlign w:val="center"/>
          </w:tcPr>
          <w:p w:rsidR="00BB6F59" w:rsidRDefault="00BB6F59">
            <w:pPr>
              <w:spacing w:after="0"/>
              <w:ind w:left="135"/>
            </w:pPr>
          </w:p>
        </w:tc>
      </w:tr>
      <w:tr w:rsidR="00BB6F59">
        <w:trPr>
          <w:trHeight w:val="144"/>
          <w:tblCellSpacing w:w="0" w:type="dxa"/>
        </w:trPr>
        <w:tc>
          <w:tcPr>
            <w:tcW w:w="328" w:type="dxa"/>
            <w:tcMar>
              <w:top w:w="50" w:type="dxa"/>
              <w:left w:w="100" w:type="dxa"/>
            </w:tcMar>
            <w:vAlign w:val="center"/>
          </w:tcPr>
          <w:p w:rsidR="00BB6F59" w:rsidRDefault="00EA6F68">
            <w:pPr>
              <w:spacing w:after="0"/>
            </w:pPr>
            <w:r>
              <w:rPr>
                <w:rFonts w:ascii="Times New Roman" w:hAnsi="Times New Roman"/>
                <w:color w:val="000000"/>
                <w:sz w:val="24"/>
              </w:rPr>
              <w:lastRenderedPageBreak/>
              <w:t>43</w:t>
            </w:r>
          </w:p>
        </w:tc>
        <w:tc>
          <w:tcPr>
            <w:tcW w:w="3960"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Физическая культура, игры на воздухе как условие сохранения и укрепления здоровья</w:t>
            </w:r>
          </w:p>
        </w:tc>
        <w:tc>
          <w:tcPr>
            <w:tcW w:w="74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BB6F59" w:rsidRDefault="00BB6F59">
            <w:pPr>
              <w:spacing w:after="0"/>
              <w:ind w:left="135"/>
              <w:jc w:val="center"/>
            </w:pPr>
          </w:p>
        </w:tc>
        <w:tc>
          <w:tcPr>
            <w:tcW w:w="1535" w:type="dxa"/>
            <w:tcMar>
              <w:top w:w="50" w:type="dxa"/>
              <w:left w:w="100" w:type="dxa"/>
            </w:tcMar>
            <w:vAlign w:val="center"/>
          </w:tcPr>
          <w:p w:rsidR="00BB6F59" w:rsidRDefault="00BB6F59">
            <w:pPr>
              <w:spacing w:after="0"/>
              <w:ind w:left="135"/>
              <w:jc w:val="center"/>
            </w:pPr>
          </w:p>
        </w:tc>
        <w:tc>
          <w:tcPr>
            <w:tcW w:w="1076" w:type="dxa"/>
            <w:tcMar>
              <w:top w:w="50" w:type="dxa"/>
              <w:left w:w="100" w:type="dxa"/>
            </w:tcMar>
            <w:vAlign w:val="center"/>
          </w:tcPr>
          <w:p w:rsidR="00BB6F59" w:rsidRDefault="00BB6F59">
            <w:pPr>
              <w:spacing w:after="0"/>
              <w:ind w:left="135"/>
            </w:pPr>
          </w:p>
        </w:tc>
        <w:tc>
          <w:tcPr>
            <w:tcW w:w="1878" w:type="dxa"/>
            <w:tcMar>
              <w:top w:w="50" w:type="dxa"/>
              <w:left w:w="100" w:type="dxa"/>
            </w:tcMar>
            <w:vAlign w:val="center"/>
          </w:tcPr>
          <w:p w:rsidR="00BB6F59" w:rsidRDefault="00BB6F59">
            <w:pPr>
              <w:spacing w:after="0"/>
              <w:ind w:left="135"/>
            </w:pPr>
          </w:p>
        </w:tc>
      </w:tr>
      <w:tr w:rsidR="00BB6F59">
        <w:trPr>
          <w:trHeight w:val="144"/>
          <w:tblCellSpacing w:w="0" w:type="dxa"/>
        </w:trPr>
        <w:tc>
          <w:tcPr>
            <w:tcW w:w="328" w:type="dxa"/>
            <w:tcMar>
              <w:top w:w="50" w:type="dxa"/>
              <w:left w:w="100" w:type="dxa"/>
            </w:tcMar>
            <w:vAlign w:val="center"/>
          </w:tcPr>
          <w:p w:rsidR="00BB6F59" w:rsidRDefault="00EA6F68">
            <w:pPr>
              <w:spacing w:after="0"/>
            </w:pPr>
            <w:r>
              <w:rPr>
                <w:rFonts w:ascii="Times New Roman" w:hAnsi="Times New Roman"/>
                <w:color w:val="000000"/>
                <w:sz w:val="24"/>
              </w:rPr>
              <w:t>44</w:t>
            </w:r>
          </w:p>
        </w:tc>
        <w:tc>
          <w:tcPr>
            <w:tcW w:w="3960"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Безопасное поведение на прогулках: правила поведения на игровых площадках; езда на велосипедах (санках, самокатах) и качелях. </w:t>
            </w:r>
            <w:r>
              <w:rPr>
                <w:rFonts w:ascii="Times New Roman" w:hAnsi="Times New Roman"/>
                <w:color w:val="000000"/>
                <w:sz w:val="24"/>
              </w:rPr>
              <w:t>На воде и в лесу. Опасные незнакомцы</w:t>
            </w:r>
          </w:p>
        </w:tc>
        <w:tc>
          <w:tcPr>
            <w:tcW w:w="74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BB6F59" w:rsidRDefault="00BB6F59">
            <w:pPr>
              <w:spacing w:after="0"/>
              <w:ind w:left="135"/>
              <w:jc w:val="center"/>
            </w:pPr>
          </w:p>
        </w:tc>
        <w:tc>
          <w:tcPr>
            <w:tcW w:w="1535" w:type="dxa"/>
            <w:tcMar>
              <w:top w:w="50" w:type="dxa"/>
              <w:left w:w="100" w:type="dxa"/>
            </w:tcMar>
            <w:vAlign w:val="center"/>
          </w:tcPr>
          <w:p w:rsidR="00BB6F59" w:rsidRDefault="00BB6F59">
            <w:pPr>
              <w:spacing w:after="0"/>
              <w:ind w:left="135"/>
              <w:jc w:val="center"/>
            </w:pPr>
          </w:p>
        </w:tc>
        <w:tc>
          <w:tcPr>
            <w:tcW w:w="1076" w:type="dxa"/>
            <w:tcMar>
              <w:top w:w="50" w:type="dxa"/>
              <w:left w:w="100" w:type="dxa"/>
            </w:tcMar>
            <w:vAlign w:val="center"/>
          </w:tcPr>
          <w:p w:rsidR="00BB6F59" w:rsidRDefault="00BB6F59">
            <w:pPr>
              <w:spacing w:after="0"/>
              <w:ind w:left="135"/>
            </w:pPr>
          </w:p>
        </w:tc>
        <w:tc>
          <w:tcPr>
            <w:tcW w:w="1878" w:type="dxa"/>
            <w:tcMar>
              <w:top w:w="50" w:type="dxa"/>
              <w:left w:w="100" w:type="dxa"/>
            </w:tcMar>
            <w:vAlign w:val="center"/>
          </w:tcPr>
          <w:p w:rsidR="00BB6F59" w:rsidRDefault="00BB6F59">
            <w:pPr>
              <w:spacing w:after="0"/>
              <w:ind w:left="135"/>
            </w:pPr>
          </w:p>
        </w:tc>
      </w:tr>
      <w:tr w:rsidR="00BB6F59">
        <w:trPr>
          <w:trHeight w:val="144"/>
          <w:tblCellSpacing w:w="0" w:type="dxa"/>
        </w:trPr>
        <w:tc>
          <w:tcPr>
            <w:tcW w:w="328" w:type="dxa"/>
            <w:tcMar>
              <w:top w:w="50" w:type="dxa"/>
              <w:left w:w="100" w:type="dxa"/>
            </w:tcMar>
            <w:vAlign w:val="center"/>
          </w:tcPr>
          <w:p w:rsidR="00BB6F59" w:rsidRDefault="00EA6F68">
            <w:pPr>
              <w:spacing w:after="0"/>
            </w:pPr>
            <w:r>
              <w:rPr>
                <w:rFonts w:ascii="Times New Roman" w:hAnsi="Times New Roman"/>
                <w:color w:val="000000"/>
                <w:sz w:val="24"/>
              </w:rPr>
              <w:t>45</w:t>
            </w:r>
          </w:p>
        </w:tc>
        <w:tc>
          <w:tcPr>
            <w:tcW w:w="3960"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Правила культурного поведения в общественных местах. </w:t>
            </w:r>
            <w:r>
              <w:rPr>
                <w:rFonts w:ascii="Times New Roman" w:hAnsi="Times New Roman"/>
                <w:color w:val="000000"/>
                <w:sz w:val="24"/>
              </w:rPr>
              <w:t>Что такое этикет</w:t>
            </w:r>
          </w:p>
        </w:tc>
        <w:tc>
          <w:tcPr>
            <w:tcW w:w="74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BB6F59" w:rsidRDefault="00BB6F59">
            <w:pPr>
              <w:spacing w:after="0"/>
              <w:ind w:left="135"/>
              <w:jc w:val="center"/>
            </w:pPr>
          </w:p>
        </w:tc>
        <w:tc>
          <w:tcPr>
            <w:tcW w:w="1535" w:type="dxa"/>
            <w:tcMar>
              <w:top w:w="50" w:type="dxa"/>
              <w:left w:w="100" w:type="dxa"/>
            </w:tcMar>
            <w:vAlign w:val="center"/>
          </w:tcPr>
          <w:p w:rsidR="00BB6F59" w:rsidRDefault="00BB6F59">
            <w:pPr>
              <w:spacing w:after="0"/>
              <w:ind w:left="135"/>
              <w:jc w:val="center"/>
            </w:pPr>
          </w:p>
        </w:tc>
        <w:tc>
          <w:tcPr>
            <w:tcW w:w="1076" w:type="dxa"/>
            <w:tcMar>
              <w:top w:w="50" w:type="dxa"/>
              <w:left w:w="100" w:type="dxa"/>
            </w:tcMar>
            <w:vAlign w:val="center"/>
          </w:tcPr>
          <w:p w:rsidR="00BB6F59" w:rsidRDefault="00BB6F59">
            <w:pPr>
              <w:spacing w:after="0"/>
              <w:ind w:left="135"/>
            </w:pPr>
          </w:p>
        </w:tc>
        <w:tc>
          <w:tcPr>
            <w:tcW w:w="1878" w:type="dxa"/>
            <w:tcMar>
              <w:top w:w="50" w:type="dxa"/>
              <w:left w:w="100" w:type="dxa"/>
            </w:tcMar>
            <w:vAlign w:val="center"/>
          </w:tcPr>
          <w:p w:rsidR="00BB6F59" w:rsidRDefault="00BB6F59">
            <w:pPr>
              <w:spacing w:after="0"/>
              <w:ind w:left="135"/>
            </w:pPr>
          </w:p>
        </w:tc>
      </w:tr>
      <w:tr w:rsidR="00BB6F59">
        <w:trPr>
          <w:trHeight w:val="144"/>
          <w:tblCellSpacing w:w="0" w:type="dxa"/>
        </w:trPr>
        <w:tc>
          <w:tcPr>
            <w:tcW w:w="328" w:type="dxa"/>
            <w:tcMar>
              <w:top w:w="50" w:type="dxa"/>
              <w:left w:w="100" w:type="dxa"/>
            </w:tcMar>
            <w:vAlign w:val="center"/>
          </w:tcPr>
          <w:p w:rsidR="00BB6F59" w:rsidRDefault="00EA6F68">
            <w:pPr>
              <w:spacing w:after="0"/>
            </w:pPr>
            <w:r>
              <w:rPr>
                <w:rFonts w:ascii="Times New Roman" w:hAnsi="Times New Roman"/>
                <w:color w:val="000000"/>
                <w:sz w:val="24"/>
              </w:rPr>
              <w:t>46</w:t>
            </w:r>
          </w:p>
        </w:tc>
        <w:tc>
          <w:tcPr>
            <w:tcW w:w="3960" w:type="dxa"/>
            <w:tcMar>
              <w:top w:w="50" w:type="dxa"/>
              <w:left w:w="100" w:type="dxa"/>
            </w:tcMar>
            <w:vAlign w:val="center"/>
          </w:tcPr>
          <w:p w:rsidR="00BB6F59" w:rsidRDefault="00EA6F68">
            <w:pPr>
              <w:spacing w:after="0"/>
              <w:ind w:left="135"/>
            </w:pPr>
            <w:r>
              <w:rPr>
                <w:rFonts w:ascii="Times New Roman" w:hAnsi="Times New Roman"/>
                <w:color w:val="000000"/>
                <w:sz w:val="24"/>
              </w:rPr>
              <w:t>Подробнее о лесных опасностях</w:t>
            </w:r>
          </w:p>
        </w:tc>
        <w:tc>
          <w:tcPr>
            <w:tcW w:w="74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BB6F59" w:rsidRDefault="00BB6F59">
            <w:pPr>
              <w:spacing w:after="0"/>
              <w:ind w:left="135"/>
              <w:jc w:val="center"/>
            </w:pPr>
          </w:p>
        </w:tc>
        <w:tc>
          <w:tcPr>
            <w:tcW w:w="1535" w:type="dxa"/>
            <w:tcMar>
              <w:top w:w="50" w:type="dxa"/>
              <w:left w:w="100" w:type="dxa"/>
            </w:tcMar>
            <w:vAlign w:val="center"/>
          </w:tcPr>
          <w:p w:rsidR="00BB6F59" w:rsidRDefault="00BB6F59">
            <w:pPr>
              <w:spacing w:after="0"/>
              <w:ind w:left="135"/>
              <w:jc w:val="center"/>
            </w:pPr>
          </w:p>
        </w:tc>
        <w:tc>
          <w:tcPr>
            <w:tcW w:w="1076" w:type="dxa"/>
            <w:tcMar>
              <w:top w:w="50" w:type="dxa"/>
              <w:left w:w="100" w:type="dxa"/>
            </w:tcMar>
            <w:vAlign w:val="center"/>
          </w:tcPr>
          <w:p w:rsidR="00BB6F59" w:rsidRDefault="00BB6F59">
            <w:pPr>
              <w:spacing w:after="0"/>
              <w:ind w:left="135"/>
            </w:pPr>
          </w:p>
        </w:tc>
        <w:tc>
          <w:tcPr>
            <w:tcW w:w="1878" w:type="dxa"/>
            <w:tcMar>
              <w:top w:w="50" w:type="dxa"/>
              <w:left w:w="100" w:type="dxa"/>
            </w:tcMar>
            <w:vAlign w:val="center"/>
          </w:tcPr>
          <w:p w:rsidR="00BB6F59" w:rsidRDefault="00BB6F59">
            <w:pPr>
              <w:spacing w:after="0"/>
              <w:ind w:left="135"/>
            </w:pPr>
          </w:p>
        </w:tc>
      </w:tr>
      <w:tr w:rsidR="00BB6F59">
        <w:trPr>
          <w:trHeight w:val="144"/>
          <w:tblCellSpacing w:w="0" w:type="dxa"/>
        </w:trPr>
        <w:tc>
          <w:tcPr>
            <w:tcW w:w="328" w:type="dxa"/>
            <w:tcMar>
              <w:top w:w="50" w:type="dxa"/>
              <w:left w:w="100" w:type="dxa"/>
            </w:tcMar>
            <w:vAlign w:val="center"/>
          </w:tcPr>
          <w:p w:rsidR="00BB6F59" w:rsidRDefault="00EA6F68">
            <w:pPr>
              <w:spacing w:after="0"/>
            </w:pPr>
            <w:r>
              <w:rPr>
                <w:rFonts w:ascii="Times New Roman" w:hAnsi="Times New Roman"/>
                <w:color w:val="000000"/>
                <w:sz w:val="24"/>
              </w:rPr>
              <w:t>47</w:t>
            </w:r>
          </w:p>
        </w:tc>
        <w:tc>
          <w:tcPr>
            <w:tcW w:w="3960"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Семейные ценности и традиции. Труд, досуг, занятия членов семьи. </w:t>
            </w:r>
            <w:r>
              <w:rPr>
                <w:rFonts w:ascii="Times New Roman" w:hAnsi="Times New Roman"/>
                <w:color w:val="000000"/>
                <w:sz w:val="24"/>
              </w:rPr>
              <w:t>Наша дружная семья</w:t>
            </w:r>
          </w:p>
        </w:tc>
        <w:tc>
          <w:tcPr>
            <w:tcW w:w="74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BB6F59" w:rsidRDefault="00BB6F59">
            <w:pPr>
              <w:spacing w:after="0"/>
              <w:ind w:left="135"/>
              <w:jc w:val="center"/>
            </w:pPr>
          </w:p>
        </w:tc>
        <w:tc>
          <w:tcPr>
            <w:tcW w:w="1535" w:type="dxa"/>
            <w:tcMar>
              <w:top w:w="50" w:type="dxa"/>
              <w:left w:w="100" w:type="dxa"/>
            </w:tcMar>
            <w:vAlign w:val="center"/>
          </w:tcPr>
          <w:p w:rsidR="00BB6F59" w:rsidRDefault="00BB6F59">
            <w:pPr>
              <w:spacing w:after="0"/>
              <w:ind w:left="135"/>
              <w:jc w:val="center"/>
            </w:pPr>
          </w:p>
        </w:tc>
        <w:tc>
          <w:tcPr>
            <w:tcW w:w="1076" w:type="dxa"/>
            <w:tcMar>
              <w:top w:w="50" w:type="dxa"/>
              <w:left w:w="100" w:type="dxa"/>
            </w:tcMar>
            <w:vAlign w:val="center"/>
          </w:tcPr>
          <w:p w:rsidR="00BB6F59" w:rsidRDefault="00BB6F59">
            <w:pPr>
              <w:spacing w:after="0"/>
              <w:ind w:left="135"/>
            </w:pPr>
          </w:p>
        </w:tc>
        <w:tc>
          <w:tcPr>
            <w:tcW w:w="1878" w:type="dxa"/>
            <w:tcMar>
              <w:top w:w="50" w:type="dxa"/>
              <w:left w:w="100" w:type="dxa"/>
            </w:tcMar>
            <w:vAlign w:val="center"/>
          </w:tcPr>
          <w:p w:rsidR="00BB6F59" w:rsidRDefault="00BB6F59">
            <w:pPr>
              <w:spacing w:after="0"/>
              <w:ind w:left="135"/>
            </w:pPr>
          </w:p>
        </w:tc>
      </w:tr>
      <w:tr w:rsidR="00BB6F59">
        <w:trPr>
          <w:trHeight w:val="144"/>
          <w:tblCellSpacing w:w="0" w:type="dxa"/>
        </w:trPr>
        <w:tc>
          <w:tcPr>
            <w:tcW w:w="328" w:type="dxa"/>
            <w:tcMar>
              <w:top w:w="50" w:type="dxa"/>
              <w:left w:w="100" w:type="dxa"/>
            </w:tcMar>
            <w:vAlign w:val="center"/>
          </w:tcPr>
          <w:p w:rsidR="00BB6F59" w:rsidRDefault="00EA6F68">
            <w:pPr>
              <w:spacing w:after="0"/>
            </w:pPr>
            <w:r>
              <w:rPr>
                <w:rFonts w:ascii="Times New Roman" w:hAnsi="Times New Roman"/>
                <w:color w:val="000000"/>
                <w:sz w:val="24"/>
              </w:rPr>
              <w:t>48</w:t>
            </w:r>
          </w:p>
        </w:tc>
        <w:tc>
          <w:tcPr>
            <w:tcW w:w="3960"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Главные правила взаимоотношений членов общества: доброта, справедливость, честность, уважение к чужому мнению</w:t>
            </w:r>
          </w:p>
        </w:tc>
        <w:tc>
          <w:tcPr>
            <w:tcW w:w="74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BB6F59" w:rsidRDefault="00BB6F59">
            <w:pPr>
              <w:spacing w:after="0"/>
              <w:ind w:left="135"/>
              <w:jc w:val="center"/>
            </w:pPr>
          </w:p>
        </w:tc>
        <w:tc>
          <w:tcPr>
            <w:tcW w:w="1535" w:type="dxa"/>
            <w:tcMar>
              <w:top w:w="50" w:type="dxa"/>
              <w:left w:w="100" w:type="dxa"/>
            </w:tcMar>
            <w:vAlign w:val="center"/>
          </w:tcPr>
          <w:p w:rsidR="00BB6F59" w:rsidRDefault="00BB6F59">
            <w:pPr>
              <w:spacing w:after="0"/>
              <w:ind w:left="135"/>
              <w:jc w:val="center"/>
            </w:pPr>
          </w:p>
        </w:tc>
        <w:tc>
          <w:tcPr>
            <w:tcW w:w="1076" w:type="dxa"/>
            <w:tcMar>
              <w:top w:w="50" w:type="dxa"/>
              <w:left w:w="100" w:type="dxa"/>
            </w:tcMar>
            <w:vAlign w:val="center"/>
          </w:tcPr>
          <w:p w:rsidR="00BB6F59" w:rsidRDefault="00BB6F59">
            <w:pPr>
              <w:spacing w:after="0"/>
              <w:ind w:left="135"/>
            </w:pPr>
          </w:p>
        </w:tc>
        <w:tc>
          <w:tcPr>
            <w:tcW w:w="1878" w:type="dxa"/>
            <w:tcMar>
              <w:top w:w="50" w:type="dxa"/>
              <w:left w:w="100" w:type="dxa"/>
            </w:tcMar>
            <w:vAlign w:val="center"/>
          </w:tcPr>
          <w:p w:rsidR="00BB6F59" w:rsidRDefault="00BB6F59">
            <w:pPr>
              <w:spacing w:after="0"/>
              <w:ind w:left="135"/>
            </w:pPr>
          </w:p>
        </w:tc>
      </w:tr>
      <w:tr w:rsidR="00BB6F59">
        <w:trPr>
          <w:trHeight w:val="144"/>
          <w:tblCellSpacing w:w="0" w:type="dxa"/>
        </w:trPr>
        <w:tc>
          <w:tcPr>
            <w:tcW w:w="328" w:type="dxa"/>
            <w:tcMar>
              <w:top w:w="50" w:type="dxa"/>
              <w:left w:w="100" w:type="dxa"/>
            </w:tcMar>
            <w:vAlign w:val="center"/>
          </w:tcPr>
          <w:p w:rsidR="00BB6F59" w:rsidRDefault="00EA6F68">
            <w:pPr>
              <w:spacing w:after="0"/>
            </w:pPr>
            <w:r>
              <w:rPr>
                <w:rFonts w:ascii="Times New Roman" w:hAnsi="Times New Roman"/>
                <w:color w:val="000000"/>
                <w:sz w:val="24"/>
              </w:rPr>
              <w:t>49</w:t>
            </w:r>
          </w:p>
        </w:tc>
        <w:tc>
          <w:tcPr>
            <w:tcW w:w="3960"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Безопасное пользование сетью Интернет. Ты и твои друзья</w:t>
            </w:r>
          </w:p>
        </w:tc>
        <w:tc>
          <w:tcPr>
            <w:tcW w:w="74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BB6F59" w:rsidRDefault="00BB6F59">
            <w:pPr>
              <w:spacing w:after="0"/>
              <w:ind w:left="135"/>
              <w:jc w:val="center"/>
            </w:pPr>
          </w:p>
        </w:tc>
        <w:tc>
          <w:tcPr>
            <w:tcW w:w="1535" w:type="dxa"/>
            <w:tcMar>
              <w:top w:w="50" w:type="dxa"/>
              <w:left w:w="100" w:type="dxa"/>
            </w:tcMar>
            <w:vAlign w:val="center"/>
          </w:tcPr>
          <w:p w:rsidR="00BB6F59" w:rsidRDefault="00BB6F59">
            <w:pPr>
              <w:spacing w:after="0"/>
              <w:ind w:left="135"/>
              <w:jc w:val="center"/>
            </w:pPr>
          </w:p>
        </w:tc>
        <w:tc>
          <w:tcPr>
            <w:tcW w:w="1076" w:type="dxa"/>
            <w:tcMar>
              <w:top w:w="50" w:type="dxa"/>
              <w:left w:w="100" w:type="dxa"/>
            </w:tcMar>
            <w:vAlign w:val="center"/>
          </w:tcPr>
          <w:p w:rsidR="00BB6F59" w:rsidRDefault="00BB6F59">
            <w:pPr>
              <w:spacing w:after="0"/>
              <w:ind w:left="135"/>
            </w:pPr>
          </w:p>
        </w:tc>
        <w:tc>
          <w:tcPr>
            <w:tcW w:w="1878" w:type="dxa"/>
            <w:tcMar>
              <w:top w:w="50" w:type="dxa"/>
              <w:left w:w="100" w:type="dxa"/>
            </w:tcMar>
            <w:vAlign w:val="center"/>
          </w:tcPr>
          <w:p w:rsidR="00BB6F59" w:rsidRDefault="00BB6F59">
            <w:pPr>
              <w:spacing w:after="0"/>
              <w:ind w:left="135"/>
            </w:pPr>
          </w:p>
        </w:tc>
      </w:tr>
      <w:tr w:rsidR="00BB6F59">
        <w:trPr>
          <w:trHeight w:val="144"/>
          <w:tblCellSpacing w:w="0" w:type="dxa"/>
        </w:trPr>
        <w:tc>
          <w:tcPr>
            <w:tcW w:w="328" w:type="dxa"/>
            <w:tcMar>
              <w:top w:w="50" w:type="dxa"/>
              <w:left w:w="100" w:type="dxa"/>
            </w:tcMar>
            <w:vAlign w:val="center"/>
          </w:tcPr>
          <w:p w:rsidR="00BB6F59" w:rsidRDefault="00EA6F68">
            <w:pPr>
              <w:spacing w:after="0"/>
            </w:pPr>
            <w:r>
              <w:rPr>
                <w:rFonts w:ascii="Times New Roman" w:hAnsi="Times New Roman"/>
                <w:color w:val="000000"/>
                <w:sz w:val="24"/>
              </w:rPr>
              <w:t>50</w:t>
            </w:r>
          </w:p>
        </w:tc>
        <w:tc>
          <w:tcPr>
            <w:tcW w:w="3960"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Правила поведения при пользовании компьютером: посадка, время отдыха, обязательность отдыха и другие</w:t>
            </w:r>
          </w:p>
        </w:tc>
        <w:tc>
          <w:tcPr>
            <w:tcW w:w="74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BB6F59" w:rsidRDefault="00BB6F59">
            <w:pPr>
              <w:spacing w:after="0"/>
              <w:ind w:left="135"/>
              <w:jc w:val="center"/>
            </w:pPr>
          </w:p>
        </w:tc>
        <w:tc>
          <w:tcPr>
            <w:tcW w:w="1535" w:type="dxa"/>
            <w:tcMar>
              <w:top w:w="50" w:type="dxa"/>
              <w:left w:w="100" w:type="dxa"/>
            </w:tcMar>
            <w:vAlign w:val="center"/>
          </w:tcPr>
          <w:p w:rsidR="00BB6F59" w:rsidRDefault="00BB6F59">
            <w:pPr>
              <w:spacing w:after="0"/>
              <w:ind w:left="135"/>
              <w:jc w:val="center"/>
            </w:pPr>
          </w:p>
        </w:tc>
        <w:tc>
          <w:tcPr>
            <w:tcW w:w="1076" w:type="dxa"/>
            <w:tcMar>
              <w:top w:w="50" w:type="dxa"/>
              <w:left w:w="100" w:type="dxa"/>
            </w:tcMar>
            <w:vAlign w:val="center"/>
          </w:tcPr>
          <w:p w:rsidR="00BB6F59" w:rsidRDefault="00BB6F59">
            <w:pPr>
              <w:spacing w:after="0"/>
              <w:ind w:left="135"/>
            </w:pPr>
          </w:p>
        </w:tc>
        <w:tc>
          <w:tcPr>
            <w:tcW w:w="1878" w:type="dxa"/>
            <w:tcMar>
              <w:top w:w="50" w:type="dxa"/>
              <w:left w:w="100" w:type="dxa"/>
            </w:tcMar>
            <w:vAlign w:val="center"/>
          </w:tcPr>
          <w:p w:rsidR="00BB6F59" w:rsidRDefault="00BB6F59">
            <w:pPr>
              <w:spacing w:after="0"/>
              <w:ind w:left="135"/>
            </w:pPr>
          </w:p>
        </w:tc>
      </w:tr>
      <w:tr w:rsidR="00BB6F59">
        <w:trPr>
          <w:trHeight w:val="144"/>
          <w:tblCellSpacing w:w="0" w:type="dxa"/>
        </w:trPr>
        <w:tc>
          <w:tcPr>
            <w:tcW w:w="328" w:type="dxa"/>
            <w:tcMar>
              <w:top w:w="50" w:type="dxa"/>
              <w:left w:w="100" w:type="dxa"/>
            </w:tcMar>
            <w:vAlign w:val="center"/>
          </w:tcPr>
          <w:p w:rsidR="00BB6F59" w:rsidRDefault="00EA6F68">
            <w:pPr>
              <w:spacing w:after="0"/>
            </w:pPr>
            <w:r>
              <w:rPr>
                <w:rFonts w:ascii="Times New Roman" w:hAnsi="Times New Roman"/>
                <w:color w:val="000000"/>
                <w:sz w:val="24"/>
              </w:rPr>
              <w:t>51</w:t>
            </w:r>
          </w:p>
        </w:tc>
        <w:tc>
          <w:tcPr>
            <w:tcW w:w="3960"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Правила безопасного поведения пассажира наземного транспорта. </w:t>
            </w:r>
            <w:r>
              <w:rPr>
                <w:rFonts w:ascii="Times New Roman" w:hAnsi="Times New Roman"/>
                <w:color w:val="000000"/>
                <w:sz w:val="24"/>
              </w:rPr>
              <w:t>Мы — пассажиры</w:t>
            </w:r>
          </w:p>
        </w:tc>
        <w:tc>
          <w:tcPr>
            <w:tcW w:w="74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BB6F59" w:rsidRDefault="00BB6F59">
            <w:pPr>
              <w:spacing w:after="0"/>
              <w:ind w:left="135"/>
              <w:jc w:val="center"/>
            </w:pPr>
          </w:p>
        </w:tc>
        <w:tc>
          <w:tcPr>
            <w:tcW w:w="1535" w:type="dxa"/>
            <w:tcMar>
              <w:top w:w="50" w:type="dxa"/>
              <w:left w:w="100" w:type="dxa"/>
            </w:tcMar>
            <w:vAlign w:val="center"/>
          </w:tcPr>
          <w:p w:rsidR="00BB6F59" w:rsidRDefault="00BB6F59">
            <w:pPr>
              <w:spacing w:after="0"/>
              <w:ind w:left="135"/>
              <w:jc w:val="center"/>
            </w:pPr>
          </w:p>
        </w:tc>
        <w:tc>
          <w:tcPr>
            <w:tcW w:w="1076" w:type="dxa"/>
            <w:tcMar>
              <w:top w:w="50" w:type="dxa"/>
              <w:left w:w="100" w:type="dxa"/>
            </w:tcMar>
            <w:vAlign w:val="center"/>
          </w:tcPr>
          <w:p w:rsidR="00BB6F59" w:rsidRDefault="00BB6F59">
            <w:pPr>
              <w:spacing w:after="0"/>
              <w:ind w:left="135"/>
            </w:pPr>
          </w:p>
        </w:tc>
        <w:tc>
          <w:tcPr>
            <w:tcW w:w="1878" w:type="dxa"/>
            <w:tcMar>
              <w:top w:w="50" w:type="dxa"/>
              <w:left w:w="100" w:type="dxa"/>
            </w:tcMar>
            <w:vAlign w:val="center"/>
          </w:tcPr>
          <w:p w:rsidR="00BB6F59" w:rsidRDefault="00BB6F59">
            <w:pPr>
              <w:spacing w:after="0"/>
              <w:ind w:left="135"/>
            </w:pPr>
          </w:p>
        </w:tc>
      </w:tr>
      <w:tr w:rsidR="00BB6F59">
        <w:trPr>
          <w:trHeight w:val="144"/>
          <w:tblCellSpacing w:w="0" w:type="dxa"/>
        </w:trPr>
        <w:tc>
          <w:tcPr>
            <w:tcW w:w="328" w:type="dxa"/>
            <w:tcMar>
              <w:top w:w="50" w:type="dxa"/>
              <w:left w:w="100" w:type="dxa"/>
            </w:tcMar>
            <w:vAlign w:val="center"/>
          </w:tcPr>
          <w:p w:rsidR="00BB6F59" w:rsidRDefault="00EA6F68">
            <w:pPr>
              <w:spacing w:after="0"/>
            </w:pPr>
            <w:r>
              <w:rPr>
                <w:rFonts w:ascii="Times New Roman" w:hAnsi="Times New Roman"/>
                <w:color w:val="000000"/>
                <w:sz w:val="24"/>
              </w:rPr>
              <w:t>52</w:t>
            </w:r>
          </w:p>
        </w:tc>
        <w:tc>
          <w:tcPr>
            <w:tcW w:w="3960"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Знаки безопасности на общественном транспорте</w:t>
            </w:r>
          </w:p>
        </w:tc>
        <w:tc>
          <w:tcPr>
            <w:tcW w:w="74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BB6F59" w:rsidRDefault="00BB6F59">
            <w:pPr>
              <w:spacing w:after="0"/>
              <w:ind w:left="135"/>
              <w:jc w:val="center"/>
            </w:pPr>
          </w:p>
        </w:tc>
        <w:tc>
          <w:tcPr>
            <w:tcW w:w="1535" w:type="dxa"/>
            <w:tcMar>
              <w:top w:w="50" w:type="dxa"/>
              <w:left w:w="100" w:type="dxa"/>
            </w:tcMar>
            <w:vAlign w:val="center"/>
          </w:tcPr>
          <w:p w:rsidR="00BB6F59" w:rsidRDefault="00BB6F59">
            <w:pPr>
              <w:spacing w:after="0"/>
              <w:ind w:left="135"/>
              <w:jc w:val="center"/>
            </w:pPr>
          </w:p>
        </w:tc>
        <w:tc>
          <w:tcPr>
            <w:tcW w:w="1076" w:type="dxa"/>
            <w:tcMar>
              <w:top w:w="50" w:type="dxa"/>
              <w:left w:w="100" w:type="dxa"/>
            </w:tcMar>
            <w:vAlign w:val="center"/>
          </w:tcPr>
          <w:p w:rsidR="00BB6F59" w:rsidRDefault="00BB6F59">
            <w:pPr>
              <w:spacing w:after="0"/>
              <w:ind w:left="135"/>
            </w:pPr>
          </w:p>
        </w:tc>
        <w:tc>
          <w:tcPr>
            <w:tcW w:w="1878" w:type="dxa"/>
            <w:tcMar>
              <w:top w:w="50" w:type="dxa"/>
              <w:left w:w="100" w:type="dxa"/>
            </w:tcMar>
            <w:vAlign w:val="center"/>
          </w:tcPr>
          <w:p w:rsidR="00BB6F59" w:rsidRDefault="00BB6F59">
            <w:pPr>
              <w:spacing w:after="0"/>
              <w:ind w:left="135"/>
            </w:pPr>
          </w:p>
        </w:tc>
      </w:tr>
      <w:tr w:rsidR="00BB6F59">
        <w:trPr>
          <w:trHeight w:val="144"/>
          <w:tblCellSpacing w:w="0" w:type="dxa"/>
        </w:trPr>
        <w:tc>
          <w:tcPr>
            <w:tcW w:w="328" w:type="dxa"/>
            <w:tcMar>
              <w:top w:w="50" w:type="dxa"/>
              <w:left w:w="100" w:type="dxa"/>
            </w:tcMar>
            <w:vAlign w:val="center"/>
          </w:tcPr>
          <w:p w:rsidR="00BB6F59" w:rsidRDefault="00EA6F68">
            <w:pPr>
              <w:spacing w:after="0"/>
            </w:pPr>
            <w:r>
              <w:rPr>
                <w:rFonts w:ascii="Times New Roman" w:hAnsi="Times New Roman"/>
                <w:color w:val="000000"/>
                <w:sz w:val="24"/>
              </w:rPr>
              <w:t>53</w:t>
            </w:r>
          </w:p>
        </w:tc>
        <w:tc>
          <w:tcPr>
            <w:tcW w:w="3960"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Правила безопасного поведения пассажира метро. </w:t>
            </w:r>
            <w:r>
              <w:rPr>
                <w:rFonts w:ascii="Times New Roman" w:hAnsi="Times New Roman"/>
                <w:color w:val="000000"/>
                <w:sz w:val="24"/>
              </w:rPr>
              <w:t>Знаки безопасности в метро</w:t>
            </w:r>
          </w:p>
        </w:tc>
        <w:tc>
          <w:tcPr>
            <w:tcW w:w="74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BB6F59" w:rsidRDefault="00BB6F59">
            <w:pPr>
              <w:spacing w:after="0"/>
              <w:ind w:left="135"/>
              <w:jc w:val="center"/>
            </w:pPr>
          </w:p>
        </w:tc>
        <w:tc>
          <w:tcPr>
            <w:tcW w:w="1535" w:type="dxa"/>
            <w:tcMar>
              <w:top w:w="50" w:type="dxa"/>
              <w:left w:w="100" w:type="dxa"/>
            </w:tcMar>
            <w:vAlign w:val="center"/>
          </w:tcPr>
          <w:p w:rsidR="00BB6F59" w:rsidRDefault="00BB6F59">
            <w:pPr>
              <w:spacing w:after="0"/>
              <w:ind w:left="135"/>
              <w:jc w:val="center"/>
            </w:pPr>
          </w:p>
        </w:tc>
        <w:tc>
          <w:tcPr>
            <w:tcW w:w="1076" w:type="dxa"/>
            <w:tcMar>
              <w:top w:w="50" w:type="dxa"/>
              <w:left w:w="100" w:type="dxa"/>
            </w:tcMar>
            <w:vAlign w:val="center"/>
          </w:tcPr>
          <w:p w:rsidR="00BB6F59" w:rsidRDefault="00BB6F59">
            <w:pPr>
              <w:spacing w:after="0"/>
              <w:ind w:left="135"/>
            </w:pPr>
          </w:p>
        </w:tc>
        <w:tc>
          <w:tcPr>
            <w:tcW w:w="1878" w:type="dxa"/>
            <w:tcMar>
              <w:top w:w="50" w:type="dxa"/>
              <w:left w:w="100" w:type="dxa"/>
            </w:tcMar>
            <w:vAlign w:val="center"/>
          </w:tcPr>
          <w:p w:rsidR="00BB6F59" w:rsidRDefault="00BB6F59">
            <w:pPr>
              <w:spacing w:after="0"/>
              <w:ind w:left="135"/>
            </w:pPr>
          </w:p>
        </w:tc>
      </w:tr>
      <w:tr w:rsidR="00BB6F59">
        <w:trPr>
          <w:trHeight w:val="144"/>
          <w:tblCellSpacing w:w="0" w:type="dxa"/>
        </w:trPr>
        <w:tc>
          <w:tcPr>
            <w:tcW w:w="328" w:type="dxa"/>
            <w:tcMar>
              <w:top w:w="50" w:type="dxa"/>
              <w:left w:w="100" w:type="dxa"/>
            </w:tcMar>
            <w:vAlign w:val="center"/>
          </w:tcPr>
          <w:p w:rsidR="00BB6F59" w:rsidRDefault="00EA6F68">
            <w:pPr>
              <w:spacing w:after="0"/>
            </w:pPr>
            <w:r>
              <w:rPr>
                <w:rFonts w:ascii="Times New Roman" w:hAnsi="Times New Roman"/>
                <w:color w:val="000000"/>
                <w:sz w:val="24"/>
              </w:rPr>
              <w:t>54</w:t>
            </w:r>
          </w:p>
        </w:tc>
        <w:tc>
          <w:tcPr>
            <w:tcW w:w="3960"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Родословная. Родословное древо, история семьи. </w:t>
            </w:r>
            <w:r>
              <w:rPr>
                <w:rFonts w:ascii="Times New Roman" w:hAnsi="Times New Roman"/>
                <w:color w:val="000000"/>
                <w:sz w:val="24"/>
              </w:rPr>
              <w:t>Предшествующие поколения</w:t>
            </w:r>
          </w:p>
        </w:tc>
        <w:tc>
          <w:tcPr>
            <w:tcW w:w="74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BB6F59" w:rsidRDefault="00BB6F59">
            <w:pPr>
              <w:spacing w:after="0"/>
              <w:ind w:left="135"/>
              <w:jc w:val="center"/>
            </w:pPr>
          </w:p>
        </w:tc>
        <w:tc>
          <w:tcPr>
            <w:tcW w:w="1535" w:type="dxa"/>
            <w:tcMar>
              <w:top w:w="50" w:type="dxa"/>
              <w:left w:w="100" w:type="dxa"/>
            </w:tcMar>
            <w:vAlign w:val="center"/>
          </w:tcPr>
          <w:p w:rsidR="00BB6F59" w:rsidRDefault="00BB6F59">
            <w:pPr>
              <w:spacing w:after="0"/>
              <w:ind w:left="135"/>
              <w:jc w:val="center"/>
            </w:pPr>
          </w:p>
        </w:tc>
        <w:tc>
          <w:tcPr>
            <w:tcW w:w="1076" w:type="dxa"/>
            <w:tcMar>
              <w:top w:w="50" w:type="dxa"/>
              <w:left w:w="100" w:type="dxa"/>
            </w:tcMar>
            <w:vAlign w:val="center"/>
          </w:tcPr>
          <w:p w:rsidR="00BB6F59" w:rsidRDefault="00BB6F59">
            <w:pPr>
              <w:spacing w:after="0"/>
              <w:ind w:left="135"/>
            </w:pPr>
          </w:p>
        </w:tc>
        <w:tc>
          <w:tcPr>
            <w:tcW w:w="1878" w:type="dxa"/>
            <w:tcMar>
              <w:top w:w="50" w:type="dxa"/>
              <w:left w:w="100" w:type="dxa"/>
            </w:tcMar>
            <w:vAlign w:val="center"/>
          </w:tcPr>
          <w:p w:rsidR="00BB6F59" w:rsidRDefault="00BB6F59">
            <w:pPr>
              <w:spacing w:after="0"/>
              <w:ind w:left="135"/>
            </w:pPr>
          </w:p>
        </w:tc>
      </w:tr>
      <w:tr w:rsidR="00BB6F59">
        <w:trPr>
          <w:trHeight w:val="144"/>
          <w:tblCellSpacing w:w="0" w:type="dxa"/>
        </w:trPr>
        <w:tc>
          <w:tcPr>
            <w:tcW w:w="328" w:type="dxa"/>
            <w:tcMar>
              <w:top w:w="50" w:type="dxa"/>
              <w:left w:w="100" w:type="dxa"/>
            </w:tcMar>
            <w:vAlign w:val="center"/>
          </w:tcPr>
          <w:p w:rsidR="00BB6F59" w:rsidRDefault="00EA6F68">
            <w:pPr>
              <w:spacing w:after="0"/>
            </w:pPr>
            <w:r>
              <w:rPr>
                <w:rFonts w:ascii="Times New Roman" w:hAnsi="Times New Roman"/>
                <w:color w:val="000000"/>
                <w:sz w:val="24"/>
              </w:rPr>
              <w:t>55</w:t>
            </w:r>
          </w:p>
        </w:tc>
        <w:tc>
          <w:tcPr>
            <w:tcW w:w="3960"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Модели Земли - глобус, карта, план. </w:t>
            </w:r>
            <w:r>
              <w:rPr>
                <w:rFonts w:ascii="Times New Roman" w:hAnsi="Times New Roman"/>
                <w:color w:val="000000"/>
                <w:sz w:val="24"/>
              </w:rPr>
              <w:lastRenderedPageBreak/>
              <w:t>Практическая работа</w:t>
            </w:r>
          </w:p>
        </w:tc>
        <w:tc>
          <w:tcPr>
            <w:tcW w:w="74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lastRenderedPageBreak/>
              <w:t xml:space="preserve"> 1 </w:t>
            </w:r>
          </w:p>
        </w:tc>
        <w:tc>
          <w:tcPr>
            <w:tcW w:w="1430" w:type="dxa"/>
            <w:tcMar>
              <w:top w:w="50" w:type="dxa"/>
              <w:left w:w="100" w:type="dxa"/>
            </w:tcMar>
            <w:vAlign w:val="center"/>
          </w:tcPr>
          <w:p w:rsidR="00BB6F59" w:rsidRDefault="00BB6F59">
            <w:pPr>
              <w:spacing w:after="0"/>
              <w:ind w:left="135"/>
              <w:jc w:val="center"/>
            </w:pPr>
          </w:p>
        </w:tc>
        <w:tc>
          <w:tcPr>
            <w:tcW w:w="153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076" w:type="dxa"/>
            <w:tcMar>
              <w:top w:w="50" w:type="dxa"/>
              <w:left w:w="100" w:type="dxa"/>
            </w:tcMar>
            <w:vAlign w:val="center"/>
          </w:tcPr>
          <w:p w:rsidR="00BB6F59" w:rsidRDefault="00BB6F59">
            <w:pPr>
              <w:spacing w:after="0"/>
              <w:ind w:left="135"/>
            </w:pPr>
          </w:p>
        </w:tc>
        <w:tc>
          <w:tcPr>
            <w:tcW w:w="1878" w:type="dxa"/>
            <w:tcMar>
              <w:top w:w="50" w:type="dxa"/>
              <w:left w:w="100" w:type="dxa"/>
            </w:tcMar>
            <w:vAlign w:val="center"/>
          </w:tcPr>
          <w:p w:rsidR="00BB6F59" w:rsidRDefault="00BB6F59">
            <w:pPr>
              <w:spacing w:after="0"/>
              <w:ind w:left="135"/>
            </w:pPr>
          </w:p>
        </w:tc>
      </w:tr>
      <w:tr w:rsidR="00BB6F59">
        <w:trPr>
          <w:trHeight w:val="144"/>
          <w:tblCellSpacing w:w="0" w:type="dxa"/>
        </w:trPr>
        <w:tc>
          <w:tcPr>
            <w:tcW w:w="328" w:type="dxa"/>
            <w:tcMar>
              <w:top w:w="50" w:type="dxa"/>
              <w:left w:w="100" w:type="dxa"/>
            </w:tcMar>
            <w:vAlign w:val="center"/>
          </w:tcPr>
          <w:p w:rsidR="00BB6F59" w:rsidRDefault="00EA6F68">
            <w:pPr>
              <w:spacing w:after="0"/>
            </w:pPr>
            <w:r>
              <w:rPr>
                <w:rFonts w:ascii="Times New Roman" w:hAnsi="Times New Roman"/>
                <w:color w:val="000000"/>
                <w:sz w:val="24"/>
              </w:rPr>
              <w:lastRenderedPageBreak/>
              <w:t>56</w:t>
            </w:r>
          </w:p>
        </w:tc>
        <w:tc>
          <w:tcPr>
            <w:tcW w:w="3960"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Карта мира. Материки и океаны. </w:t>
            </w:r>
            <w:r>
              <w:rPr>
                <w:rFonts w:ascii="Times New Roman" w:hAnsi="Times New Roman"/>
                <w:color w:val="000000"/>
                <w:sz w:val="24"/>
              </w:rPr>
              <w:t>Практическая работа</w:t>
            </w:r>
          </w:p>
        </w:tc>
        <w:tc>
          <w:tcPr>
            <w:tcW w:w="74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BB6F59" w:rsidRDefault="00BB6F59">
            <w:pPr>
              <w:spacing w:after="0"/>
              <w:ind w:left="135"/>
              <w:jc w:val="center"/>
            </w:pPr>
          </w:p>
        </w:tc>
        <w:tc>
          <w:tcPr>
            <w:tcW w:w="153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076" w:type="dxa"/>
            <w:tcMar>
              <w:top w:w="50" w:type="dxa"/>
              <w:left w:w="100" w:type="dxa"/>
            </w:tcMar>
            <w:vAlign w:val="center"/>
          </w:tcPr>
          <w:p w:rsidR="00BB6F59" w:rsidRDefault="00BB6F59">
            <w:pPr>
              <w:spacing w:after="0"/>
              <w:ind w:left="135"/>
            </w:pPr>
          </w:p>
        </w:tc>
        <w:tc>
          <w:tcPr>
            <w:tcW w:w="1878" w:type="dxa"/>
            <w:tcMar>
              <w:top w:w="50" w:type="dxa"/>
              <w:left w:w="100" w:type="dxa"/>
            </w:tcMar>
            <w:vAlign w:val="center"/>
          </w:tcPr>
          <w:p w:rsidR="00BB6F59" w:rsidRDefault="00BB6F59">
            <w:pPr>
              <w:spacing w:after="0"/>
              <w:ind w:left="135"/>
            </w:pPr>
          </w:p>
        </w:tc>
      </w:tr>
      <w:tr w:rsidR="00BB6F59">
        <w:trPr>
          <w:trHeight w:val="144"/>
          <w:tblCellSpacing w:w="0" w:type="dxa"/>
        </w:trPr>
        <w:tc>
          <w:tcPr>
            <w:tcW w:w="328" w:type="dxa"/>
            <w:tcMar>
              <w:top w:w="50" w:type="dxa"/>
              <w:left w:w="100" w:type="dxa"/>
            </w:tcMar>
            <w:vAlign w:val="center"/>
          </w:tcPr>
          <w:p w:rsidR="00BB6F59" w:rsidRDefault="00EA6F68">
            <w:pPr>
              <w:spacing w:after="0"/>
            </w:pPr>
            <w:r>
              <w:rPr>
                <w:rFonts w:ascii="Times New Roman" w:hAnsi="Times New Roman"/>
                <w:color w:val="000000"/>
                <w:sz w:val="24"/>
              </w:rPr>
              <w:t>57</w:t>
            </w:r>
          </w:p>
        </w:tc>
        <w:tc>
          <w:tcPr>
            <w:tcW w:w="3960"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Ориентирование на местности по местным природным признакам и с использованием компаса. </w:t>
            </w:r>
            <w:r>
              <w:rPr>
                <w:rFonts w:ascii="Times New Roman" w:hAnsi="Times New Roman"/>
                <w:color w:val="000000"/>
                <w:sz w:val="24"/>
              </w:rPr>
              <w:t>Практическая работа</w:t>
            </w:r>
          </w:p>
        </w:tc>
        <w:tc>
          <w:tcPr>
            <w:tcW w:w="74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BB6F59" w:rsidRDefault="00BB6F59">
            <w:pPr>
              <w:spacing w:after="0"/>
              <w:ind w:left="135"/>
              <w:jc w:val="center"/>
            </w:pPr>
          </w:p>
        </w:tc>
        <w:tc>
          <w:tcPr>
            <w:tcW w:w="153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076" w:type="dxa"/>
            <w:tcMar>
              <w:top w:w="50" w:type="dxa"/>
              <w:left w:w="100" w:type="dxa"/>
            </w:tcMar>
            <w:vAlign w:val="center"/>
          </w:tcPr>
          <w:p w:rsidR="00BB6F59" w:rsidRDefault="00BB6F59">
            <w:pPr>
              <w:spacing w:after="0"/>
              <w:ind w:left="135"/>
            </w:pPr>
          </w:p>
        </w:tc>
        <w:tc>
          <w:tcPr>
            <w:tcW w:w="1878" w:type="dxa"/>
            <w:tcMar>
              <w:top w:w="50" w:type="dxa"/>
              <w:left w:w="100" w:type="dxa"/>
            </w:tcMar>
            <w:vAlign w:val="center"/>
          </w:tcPr>
          <w:p w:rsidR="00BB6F59" w:rsidRDefault="00BB6F59">
            <w:pPr>
              <w:spacing w:after="0"/>
              <w:ind w:left="135"/>
            </w:pPr>
          </w:p>
        </w:tc>
      </w:tr>
      <w:tr w:rsidR="00BB6F59">
        <w:trPr>
          <w:trHeight w:val="144"/>
          <w:tblCellSpacing w:w="0" w:type="dxa"/>
        </w:trPr>
        <w:tc>
          <w:tcPr>
            <w:tcW w:w="328" w:type="dxa"/>
            <w:tcMar>
              <w:top w:w="50" w:type="dxa"/>
              <w:left w:w="100" w:type="dxa"/>
            </w:tcMar>
            <w:vAlign w:val="center"/>
          </w:tcPr>
          <w:p w:rsidR="00BB6F59" w:rsidRDefault="00EA6F68">
            <w:pPr>
              <w:spacing w:after="0"/>
            </w:pPr>
            <w:r>
              <w:rPr>
                <w:rFonts w:ascii="Times New Roman" w:hAnsi="Times New Roman"/>
                <w:color w:val="000000"/>
                <w:sz w:val="24"/>
              </w:rPr>
              <w:t>58</w:t>
            </w:r>
          </w:p>
        </w:tc>
        <w:tc>
          <w:tcPr>
            <w:tcW w:w="3960"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Формы земной поверхности</w:t>
            </w:r>
          </w:p>
        </w:tc>
        <w:tc>
          <w:tcPr>
            <w:tcW w:w="74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BB6F59" w:rsidRDefault="00BB6F59">
            <w:pPr>
              <w:spacing w:after="0"/>
              <w:ind w:left="135"/>
              <w:jc w:val="center"/>
            </w:pPr>
          </w:p>
        </w:tc>
        <w:tc>
          <w:tcPr>
            <w:tcW w:w="1535" w:type="dxa"/>
            <w:tcMar>
              <w:top w:w="50" w:type="dxa"/>
              <w:left w:w="100" w:type="dxa"/>
            </w:tcMar>
            <w:vAlign w:val="center"/>
          </w:tcPr>
          <w:p w:rsidR="00BB6F59" w:rsidRDefault="00BB6F59">
            <w:pPr>
              <w:spacing w:after="0"/>
              <w:ind w:left="135"/>
              <w:jc w:val="center"/>
            </w:pPr>
          </w:p>
        </w:tc>
        <w:tc>
          <w:tcPr>
            <w:tcW w:w="1076" w:type="dxa"/>
            <w:tcMar>
              <w:top w:w="50" w:type="dxa"/>
              <w:left w:w="100" w:type="dxa"/>
            </w:tcMar>
            <w:vAlign w:val="center"/>
          </w:tcPr>
          <w:p w:rsidR="00BB6F59" w:rsidRDefault="00BB6F59">
            <w:pPr>
              <w:spacing w:after="0"/>
              <w:ind w:left="135"/>
            </w:pPr>
          </w:p>
        </w:tc>
        <w:tc>
          <w:tcPr>
            <w:tcW w:w="1878" w:type="dxa"/>
            <w:tcMar>
              <w:top w:w="50" w:type="dxa"/>
              <w:left w:w="100" w:type="dxa"/>
            </w:tcMar>
            <w:vAlign w:val="center"/>
          </w:tcPr>
          <w:p w:rsidR="00BB6F59" w:rsidRDefault="00BB6F59">
            <w:pPr>
              <w:spacing w:after="0"/>
              <w:ind w:left="135"/>
            </w:pPr>
          </w:p>
        </w:tc>
      </w:tr>
      <w:tr w:rsidR="00BB6F59">
        <w:trPr>
          <w:trHeight w:val="144"/>
          <w:tblCellSpacing w:w="0" w:type="dxa"/>
        </w:trPr>
        <w:tc>
          <w:tcPr>
            <w:tcW w:w="328" w:type="dxa"/>
            <w:tcMar>
              <w:top w:w="50" w:type="dxa"/>
              <w:left w:w="100" w:type="dxa"/>
            </w:tcMar>
            <w:vAlign w:val="center"/>
          </w:tcPr>
          <w:p w:rsidR="00BB6F59" w:rsidRDefault="00EA6F68">
            <w:pPr>
              <w:spacing w:after="0"/>
            </w:pPr>
            <w:r>
              <w:rPr>
                <w:rFonts w:ascii="Times New Roman" w:hAnsi="Times New Roman"/>
                <w:color w:val="000000"/>
                <w:sz w:val="24"/>
              </w:rPr>
              <w:t>59</w:t>
            </w:r>
          </w:p>
        </w:tc>
        <w:tc>
          <w:tcPr>
            <w:tcW w:w="3960"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Животные и их потомство. Размножение животных. </w:t>
            </w:r>
            <w:r>
              <w:rPr>
                <w:rFonts w:ascii="Times New Roman" w:hAnsi="Times New Roman"/>
                <w:color w:val="000000"/>
                <w:sz w:val="24"/>
              </w:rPr>
              <w:t>Стадии развития насекомого, земноводных</w:t>
            </w:r>
          </w:p>
        </w:tc>
        <w:tc>
          <w:tcPr>
            <w:tcW w:w="74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BB6F59" w:rsidRDefault="00BB6F59">
            <w:pPr>
              <w:spacing w:after="0"/>
              <w:ind w:left="135"/>
              <w:jc w:val="center"/>
            </w:pPr>
          </w:p>
        </w:tc>
        <w:tc>
          <w:tcPr>
            <w:tcW w:w="1535" w:type="dxa"/>
            <w:tcMar>
              <w:top w:w="50" w:type="dxa"/>
              <w:left w:w="100" w:type="dxa"/>
            </w:tcMar>
            <w:vAlign w:val="center"/>
          </w:tcPr>
          <w:p w:rsidR="00BB6F59" w:rsidRDefault="00BB6F59">
            <w:pPr>
              <w:spacing w:after="0"/>
              <w:ind w:left="135"/>
              <w:jc w:val="center"/>
            </w:pPr>
          </w:p>
        </w:tc>
        <w:tc>
          <w:tcPr>
            <w:tcW w:w="1076" w:type="dxa"/>
            <w:tcMar>
              <w:top w:w="50" w:type="dxa"/>
              <w:left w:w="100" w:type="dxa"/>
            </w:tcMar>
            <w:vAlign w:val="center"/>
          </w:tcPr>
          <w:p w:rsidR="00BB6F59" w:rsidRDefault="00BB6F59">
            <w:pPr>
              <w:spacing w:after="0"/>
              <w:ind w:left="135"/>
            </w:pPr>
          </w:p>
        </w:tc>
        <w:tc>
          <w:tcPr>
            <w:tcW w:w="1878" w:type="dxa"/>
            <w:tcMar>
              <w:top w:w="50" w:type="dxa"/>
              <w:left w:w="100" w:type="dxa"/>
            </w:tcMar>
            <w:vAlign w:val="center"/>
          </w:tcPr>
          <w:p w:rsidR="00BB6F59" w:rsidRDefault="00BB6F59">
            <w:pPr>
              <w:spacing w:after="0"/>
              <w:ind w:left="135"/>
            </w:pPr>
          </w:p>
        </w:tc>
      </w:tr>
      <w:tr w:rsidR="00BB6F59">
        <w:trPr>
          <w:trHeight w:val="144"/>
          <w:tblCellSpacing w:w="0" w:type="dxa"/>
        </w:trPr>
        <w:tc>
          <w:tcPr>
            <w:tcW w:w="328" w:type="dxa"/>
            <w:tcMar>
              <w:top w:w="50" w:type="dxa"/>
              <w:left w:w="100" w:type="dxa"/>
            </w:tcMar>
            <w:vAlign w:val="center"/>
          </w:tcPr>
          <w:p w:rsidR="00BB6F59" w:rsidRDefault="00EA6F68">
            <w:pPr>
              <w:spacing w:after="0"/>
            </w:pPr>
            <w:r>
              <w:rPr>
                <w:rFonts w:ascii="Times New Roman" w:hAnsi="Times New Roman"/>
                <w:color w:val="000000"/>
                <w:sz w:val="24"/>
              </w:rPr>
              <w:t>60</w:t>
            </w:r>
          </w:p>
        </w:tc>
        <w:tc>
          <w:tcPr>
            <w:tcW w:w="3960"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Москва ‒ столица России. Герб Москвы</w:t>
            </w:r>
          </w:p>
        </w:tc>
        <w:tc>
          <w:tcPr>
            <w:tcW w:w="74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BB6F59" w:rsidRDefault="00BB6F59">
            <w:pPr>
              <w:spacing w:after="0"/>
              <w:ind w:left="135"/>
              <w:jc w:val="center"/>
            </w:pPr>
          </w:p>
        </w:tc>
        <w:tc>
          <w:tcPr>
            <w:tcW w:w="1535" w:type="dxa"/>
            <w:tcMar>
              <w:top w:w="50" w:type="dxa"/>
              <w:left w:w="100" w:type="dxa"/>
            </w:tcMar>
            <w:vAlign w:val="center"/>
          </w:tcPr>
          <w:p w:rsidR="00BB6F59" w:rsidRDefault="00BB6F59">
            <w:pPr>
              <w:spacing w:after="0"/>
              <w:ind w:left="135"/>
              <w:jc w:val="center"/>
            </w:pPr>
          </w:p>
        </w:tc>
        <w:tc>
          <w:tcPr>
            <w:tcW w:w="1076" w:type="dxa"/>
            <w:tcMar>
              <w:top w:w="50" w:type="dxa"/>
              <w:left w:w="100" w:type="dxa"/>
            </w:tcMar>
            <w:vAlign w:val="center"/>
          </w:tcPr>
          <w:p w:rsidR="00BB6F59" w:rsidRDefault="00BB6F59">
            <w:pPr>
              <w:spacing w:after="0"/>
              <w:ind w:left="135"/>
            </w:pPr>
          </w:p>
        </w:tc>
        <w:tc>
          <w:tcPr>
            <w:tcW w:w="1878" w:type="dxa"/>
            <w:tcMar>
              <w:top w:w="50" w:type="dxa"/>
              <w:left w:w="100" w:type="dxa"/>
            </w:tcMar>
            <w:vAlign w:val="center"/>
          </w:tcPr>
          <w:p w:rsidR="00BB6F59" w:rsidRDefault="00BB6F59">
            <w:pPr>
              <w:spacing w:after="0"/>
              <w:ind w:left="135"/>
            </w:pPr>
          </w:p>
        </w:tc>
      </w:tr>
      <w:tr w:rsidR="00BB6F59">
        <w:trPr>
          <w:trHeight w:val="144"/>
          <w:tblCellSpacing w:w="0" w:type="dxa"/>
        </w:trPr>
        <w:tc>
          <w:tcPr>
            <w:tcW w:w="328" w:type="dxa"/>
            <w:tcMar>
              <w:top w:w="50" w:type="dxa"/>
              <w:left w:w="100" w:type="dxa"/>
            </w:tcMar>
            <w:vAlign w:val="center"/>
          </w:tcPr>
          <w:p w:rsidR="00BB6F59" w:rsidRDefault="00EA6F68">
            <w:pPr>
              <w:spacing w:after="0"/>
            </w:pPr>
            <w:r>
              <w:rPr>
                <w:rFonts w:ascii="Times New Roman" w:hAnsi="Times New Roman"/>
                <w:color w:val="000000"/>
                <w:sz w:val="24"/>
              </w:rPr>
              <w:t>61</w:t>
            </w:r>
          </w:p>
        </w:tc>
        <w:tc>
          <w:tcPr>
            <w:tcW w:w="3960"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Достопримечательности Москвы: Большой театр, Московский государственный университет, Московский цирк, Театр кукол имени С.В. Образцова. </w:t>
            </w:r>
            <w:r>
              <w:rPr>
                <w:rFonts w:ascii="Times New Roman" w:hAnsi="Times New Roman"/>
                <w:color w:val="000000"/>
                <w:sz w:val="24"/>
              </w:rPr>
              <w:t>Путешествие по Москве</w:t>
            </w:r>
          </w:p>
        </w:tc>
        <w:tc>
          <w:tcPr>
            <w:tcW w:w="74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BB6F59" w:rsidRDefault="00BB6F59">
            <w:pPr>
              <w:spacing w:after="0"/>
              <w:ind w:left="135"/>
              <w:jc w:val="center"/>
            </w:pPr>
          </w:p>
        </w:tc>
        <w:tc>
          <w:tcPr>
            <w:tcW w:w="1535" w:type="dxa"/>
            <w:tcMar>
              <w:top w:w="50" w:type="dxa"/>
              <w:left w:w="100" w:type="dxa"/>
            </w:tcMar>
            <w:vAlign w:val="center"/>
          </w:tcPr>
          <w:p w:rsidR="00BB6F59" w:rsidRDefault="00BB6F59">
            <w:pPr>
              <w:spacing w:after="0"/>
              <w:ind w:left="135"/>
              <w:jc w:val="center"/>
            </w:pPr>
          </w:p>
        </w:tc>
        <w:tc>
          <w:tcPr>
            <w:tcW w:w="1076" w:type="dxa"/>
            <w:tcMar>
              <w:top w:w="50" w:type="dxa"/>
              <w:left w:w="100" w:type="dxa"/>
            </w:tcMar>
            <w:vAlign w:val="center"/>
          </w:tcPr>
          <w:p w:rsidR="00BB6F59" w:rsidRDefault="00BB6F59">
            <w:pPr>
              <w:spacing w:after="0"/>
              <w:ind w:left="135"/>
            </w:pPr>
          </w:p>
        </w:tc>
        <w:tc>
          <w:tcPr>
            <w:tcW w:w="1878" w:type="dxa"/>
            <w:tcMar>
              <w:top w:w="50" w:type="dxa"/>
              <w:left w:w="100" w:type="dxa"/>
            </w:tcMar>
            <w:vAlign w:val="center"/>
          </w:tcPr>
          <w:p w:rsidR="00BB6F59" w:rsidRDefault="00BB6F59">
            <w:pPr>
              <w:spacing w:after="0"/>
              <w:ind w:left="135"/>
            </w:pPr>
          </w:p>
        </w:tc>
      </w:tr>
      <w:tr w:rsidR="00BB6F59">
        <w:trPr>
          <w:trHeight w:val="144"/>
          <w:tblCellSpacing w:w="0" w:type="dxa"/>
        </w:trPr>
        <w:tc>
          <w:tcPr>
            <w:tcW w:w="328" w:type="dxa"/>
            <w:tcMar>
              <w:top w:w="50" w:type="dxa"/>
              <w:left w:w="100" w:type="dxa"/>
            </w:tcMar>
            <w:vAlign w:val="center"/>
          </w:tcPr>
          <w:p w:rsidR="00BB6F59" w:rsidRDefault="00EA6F68">
            <w:pPr>
              <w:spacing w:after="0"/>
            </w:pPr>
            <w:r>
              <w:rPr>
                <w:rFonts w:ascii="Times New Roman" w:hAnsi="Times New Roman"/>
                <w:color w:val="000000"/>
                <w:sz w:val="24"/>
              </w:rPr>
              <w:t>62</w:t>
            </w:r>
          </w:p>
        </w:tc>
        <w:tc>
          <w:tcPr>
            <w:tcW w:w="3960"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Строительство Московского Кремля. Московский Кремль и Красная площадь</w:t>
            </w:r>
          </w:p>
        </w:tc>
        <w:tc>
          <w:tcPr>
            <w:tcW w:w="74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BB6F59" w:rsidRDefault="00BB6F59">
            <w:pPr>
              <w:spacing w:after="0"/>
              <w:ind w:left="135"/>
              <w:jc w:val="center"/>
            </w:pPr>
          </w:p>
        </w:tc>
        <w:tc>
          <w:tcPr>
            <w:tcW w:w="1535" w:type="dxa"/>
            <w:tcMar>
              <w:top w:w="50" w:type="dxa"/>
              <w:left w:w="100" w:type="dxa"/>
            </w:tcMar>
            <w:vAlign w:val="center"/>
          </w:tcPr>
          <w:p w:rsidR="00BB6F59" w:rsidRDefault="00BB6F59">
            <w:pPr>
              <w:spacing w:after="0"/>
              <w:ind w:left="135"/>
              <w:jc w:val="center"/>
            </w:pPr>
          </w:p>
        </w:tc>
        <w:tc>
          <w:tcPr>
            <w:tcW w:w="1076" w:type="dxa"/>
            <w:tcMar>
              <w:top w:w="50" w:type="dxa"/>
              <w:left w:w="100" w:type="dxa"/>
            </w:tcMar>
            <w:vAlign w:val="center"/>
          </w:tcPr>
          <w:p w:rsidR="00BB6F59" w:rsidRDefault="00BB6F59">
            <w:pPr>
              <w:spacing w:after="0"/>
              <w:ind w:left="135"/>
            </w:pPr>
          </w:p>
        </w:tc>
        <w:tc>
          <w:tcPr>
            <w:tcW w:w="1878" w:type="dxa"/>
            <w:tcMar>
              <w:top w:w="50" w:type="dxa"/>
              <w:left w:w="100" w:type="dxa"/>
            </w:tcMar>
            <w:vAlign w:val="center"/>
          </w:tcPr>
          <w:p w:rsidR="00BB6F59" w:rsidRDefault="00BB6F59">
            <w:pPr>
              <w:spacing w:after="0"/>
              <w:ind w:left="135"/>
            </w:pPr>
          </w:p>
        </w:tc>
      </w:tr>
      <w:tr w:rsidR="00BB6F59">
        <w:trPr>
          <w:trHeight w:val="144"/>
          <w:tblCellSpacing w:w="0" w:type="dxa"/>
        </w:trPr>
        <w:tc>
          <w:tcPr>
            <w:tcW w:w="328" w:type="dxa"/>
            <w:tcMar>
              <w:top w:w="50" w:type="dxa"/>
              <w:left w:w="100" w:type="dxa"/>
            </w:tcMar>
            <w:vAlign w:val="center"/>
          </w:tcPr>
          <w:p w:rsidR="00BB6F59" w:rsidRDefault="00EA6F68">
            <w:pPr>
              <w:spacing w:after="0"/>
            </w:pPr>
            <w:r>
              <w:rPr>
                <w:rFonts w:ascii="Times New Roman" w:hAnsi="Times New Roman"/>
                <w:color w:val="000000"/>
                <w:sz w:val="24"/>
              </w:rPr>
              <w:t>63</w:t>
            </w:r>
          </w:p>
        </w:tc>
        <w:tc>
          <w:tcPr>
            <w:tcW w:w="3960"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Санкт-Петербург ‒ северная столица. Достопримечательности города</w:t>
            </w:r>
          </w:p>
        </w:tc>
        <w:tc>
          <w:tcPr>
            <w:tcW w:w="74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BB6F59" w:rsidRDefault="00BB6F59">
            <w:pPr>
              <w:spacing w:after="0"/>
              <w:ind w:left="135"/>
              <w:jc w:val="center"/>
            </w:pPr>
          </w:p>
        </w:tc>
        <w:tc>
          <w:tcPr>
            <w:tcW w:w="1535" w:type="dxa"/>
            <w:tcMar>
              <w:top w:w="50" w:type="dxa"/>
              <w:left w:w="100" w:type="dxa"/>
            </w:tcMar>
            <w:vAlign w:val="center"/>
          </w:tcPr>
          <w:p w:rsidR="00BB6F59" w:rsidRDefault="00BB6F59">
            <w:pPr>
              <w:spacing w:after="0"/>
              <w:ind w:left="135"/>
              <w:jc w:val="center"/>
            </w:pPr>
          </w:p>
        </w:tc>
        <w:tc>
          <w:tcPr>
            <w:tcW w:w="1076" w:type="dxa"/>
            <w:tcMar>
              <w:top w:w="50" w:type="dxa"/>
              <w:left w:w="100" w:type="dxa"/>
            </w:tcMar>
            <w:vAlign w:val="center"/>
          </w:tcPr>
          <w:p w:rsidR="00BB6F59" w:rsidRDefault="00BB6F59">
            <w:pPr>
              <w:spacing w:after="0"/>
              <w:ind w:left="135"/>
            </w:pPr>
          </w:p>
        </w:tc>
        <w:tc>
          <w:tcPr>
            <w:tcW w:w="1878" w:type="dxa"/>
            <w:tcMar>
              <w:top w:w="50" w:type="dxa"/>
              <w:left w:w="100" w:type="dxa"/>
            </w:tcMar>
            <w:vAlign w:val="center"/>
          </w:tcPr>
          <w:p w:rsidR="00BB6F59" w:rsidRDefault="00BB6F59">
            <w:pPr>
              <w:spacing w:after="0"/>
              <w:ind w:left="135"/>
            </w:pPr>
          </w:p>
        </w:tc>
      </w:tr>
      <w:tr w:rsidR="00BB6F59">
        <w:trPr>
          <w:trHeight w:val="144"/>
          <w:tblCellSpacing w:w="0" w:type="dxa"/>
        </w:trPr>
        <w:tc>
          <w:tcPr>
            <w:tcW w:w="328" w:type="dxa"/>
            <w:tcMar>
              <w:top w:w="50" w:type="dxa"/>
              <w:left w:w="100" w:type="dxa"/>
            </w:tcMar>
            <w:vAlign w:val="center"/>
          </w:tcPr>
          <w:p w:rsidR="00BB6F59" w:rsidRDefault="00EA6F68">
            <w:pPr>
              <w:spacing w:after="0"/>
            </w:pPr>
            <w:r>
              <w:rPr>
                <w:rFonts w:ascii="Times New Roman" w:hAnsi="Times New Roman"/>
                <w:color w:val="000000"/>
                <w:sz w:val="24"/>
              </w:rPr>
              <w:t>64</w:t>
            </w:r>
          </w:p>
        </w:tc>
        <w:tc>
          <w:tcPr>
            <w:tcW w:w="3960"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Кустарники нашего края: узнавание, название, краткое описание</w:t>
            </w:r>
          </w:p>
        </w:tc>
        <w:tc>
          <w:tcPr>
            <w:tcW w:w="74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BB6F59" w:rsidRDefault="00BB6F59">
            <w:pPr>
              <w:spacing w:after="0"/>
              <w:ind w:left="135"/>
              <w:jc w:val="center"/>
            </w:pPr>
          </w:p>
        </w:tc>
        <w:tc>
          <w:tcPr>
            <w:tcW w:w="1535" w:type="dxa"/>
            <w:tcMar>
              <w:top w:w="50" w:type="dxa"/>
              <w:left w:w="100" w:type="dxa"/>
            </w:tcMar>
            <w:vAlign w:val="center"/>
          </w:tcPr>
          <w:p w:rsidR="00BB6F59" w:rsidRDefault="00BB6F59">
            <w:pPr>
              <w:spacing w:after="0"/>
              <w:ind w:left="135"/>
              <w:jc w:val="center"/>
            </w:pPr>
          </w:p>
        </w:tc>
        <w:tc>
          <w:tcPr>
            <w:tcW w:w="1076" w:type="dxa"/>
            <w:tcMar>
              <w:top w:w="50" w:type="dxa"/>
              <w:left w:w="100" w:type="dxa"/>
            </w:tcMar>
            <w:vAlign w:val="center"/>
          </w:tcPr>
          <w:p w:rsidR="00BB6F59" w:rsidRDefault="00BB6F59">
            <w:pPr>
              <w:spacing w:after="0"/>
              <w:ind w:left="135"/>
            </w:pPr>
          </w:p>
        </w:tc>
        <w:tc>
          <w:tcPr>
            <w:tcW w:w="1878" w:type="dxa"/>
            <w:tcMar>
              <w:top w:w="50" w:type="dxa"/>
              <w:left w:w="100" w:type="dxa"/>
            </w:tcMar>
            <w:vAlign w:val="center"/>
          </w:tcPr>
          <w:p w:rsidR="00BB6F59" w:rsidRDefault="00BB6F59">
            <w:pPr>
              <w:spacing w:after="0"/>
              <w:ind w:left="135"/>
            </w:pPr>
          </w:p>
        </w:tc>
      </w:tr>
      <w:tr w:rsidR="00BB6F59">
        <w:trPr>
          <w:trHeight w:val="144"/>
          <w:tblCellSpacing w:w="0" w:type="dxa"/>
        </w:trPr>
        <w:tc>
          <w:tcPr>
            <w:tcW w:w="328" w:type="dxa"/>
            <w:tcMar>
              <w:top w:w="50" w:type="dxa"/>
              <w:left w:w="100" w:type="dxa"/>
            </w:tcMar>
            <w:vAlign w:val="center"/>
          </w:tcPr>
          <w:p w:rsidR="00BB6F59" w:rsidRDefault="00EA6F68">
            <w:pPr>
              <w:spacing w:after="0"/>
            </w:pPr>
            <w:r>
              <w:rPr>
                <w:rFonts w:ascii="Times New Roman" w:hAnsi="Times New Roman"/>
                <w:color w:val="000000"/>
                <w:sz w:val="24"/>
              </w:rPr>
              <w:t>65</w:t>
            </w:r>
          </w:p>
        </w:tc>
        <w:tc>
          <w:tcPr>
            <w:tcW w:w="3960"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Травы нашего края: многообразие. Внешний вид, условия жизни (название, краткое описание)</w:t>
            </w:r>
          </w:p>
        </w:tc>
        <w:tc>
          <w:tcPr>
            <w:tcW w:w="74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BB6F59" w:rsidRDefault="00BB6F59">
            <w:pPr>
              <w:spacing w:after="0"/>
              <w:ind w:left="135"/>
              <w:jc w:val="center"/>
            </w:pPr>
          </w:p>
        </w:tc>
        <w:tc>
          <w:tcPr>
            <w:tcW w:w="1535" w:type="dxa"/>
            <w:tcMar>
              <w:top w:w="50" w:type="dxa"/>
              <w:left w:w="100" w:type="dxa"/>
            </w:tcMar>
            <w:vAlign w:val="center"/>
          </w:tcPr>
          <w:p w:rsidR="00BB6F59" w:rsidRDefault="00BB6F59">
            <w:pPr>
              <w:spacing w:after="0"/>
              <w:ind w:left="135"/>
              <w:jc w:val="center"/>
            </w:pPr>
          </w:p>
        </w:tc>
        <w:tc>
          <w:tcPr>
            <w:tcW w:w="1076" w:type="dxa"/>
            <w:tcMar>
              <w:top w:w="50" w:type="dxa"/>
              <w:left w:w="100" w:type="dxa"/>
            </w:tcMar>
            <w:vAlign w:val="center"/>
          </w:tcPr>
          <w:p w:rsidR="00BB6F59" w:rsidRDefault="00BB6F59">
            <w:pPr>
              <w:spacing w:after="0"/>
              <w:ind w:left="135"/>
            </w:pPr>
          </w:p>
        </w:tc>
        <w:tc>
          <w:tcPr>
            <w:tcW w:w="1878" w:type="dxa"/>
            <w:tcMar>
              <w:top w:w="50" w:type="dxa"/>
              <w:left w:w="100" w:type="dxa"/>
            </w:tcMar>
            <w:vAlign w:val="center"/>
          </w:tcPr>
          <w:p w:rsidR="00BB6F59" w:rsidRDefault="00BB6F59">
            <w:pPr>
              <w:spacing w:after="0"/>
              <w:ind w:left="135"/>
            </w:pPr>
          </w:p>
        </w:tc>
      </w:tr>
      <w:tr w:rsidR="00BB6F59">
        <w:trPr>
          <w:trHeight w:val="144"/>
          <w:tblCellSpacing w:w="0" w:type="dxa"/>
        </w:trPr>
        <w:tc>
          <w:tcPr>
            <w:tcW w:w="328" w:type="dxa"/>
            <w:tcMar>
              <w:top w:w="50" w:type="dxa"/>
              <w:left w:w="100" w:type="dxa"/>
            </w:tcMar>
            <w:vAlign w:val="center"/>
          </w:tcPr>
          <w:p w:rsidR="00BB6F59" w:rsidRDefault="00EA6F68">
            <w:pPr>
              <w:spacing w:after="0"/>
            </w:pPr>
            <w:r>
              <w:rPr>
                <w:rFonts w:ascii="Times New Roman" w:hAnsi="Times New Roman"/>
                <w:color w:val="000000"/>
                <w:sz w:val="24"/>
              </w:rPr>
              <w:t>66</w:t>
            </w:r>
          </w:p>
        </w:tc>
        <w:tc>
          <w:tcPr>
            <w:tcW w:w="3960"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Годовой ход изменений в жизни животных. Жизнь животных весной и летом. </w:t>
            </w:r>
            <w:r>
              <w:rPr>
                <w:rFonts w:ascii="Times New Roman" w:hAnsi="Times New Roman"/>
                <w:color w:val="000000"/>
                <w:sz w:val="24"/>
              </w:rPr>
              <w:t>Явления природы. В гости к весне. Впереди лето</w:t>
            </w:r>
          </w:p>
        </w:tc>
        <w:tc>
          <w:tcPr>
            <w:tcW w:w="74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BB6F59" w:rsidRDefault="00BB6F59">
            <w:pPr>
              <w:spacing w:after="0"/>
              <w:ind w:left="135"/>
              <w:jc w:val="center"/>
            </w:pPr>
          </w:p>
        </w:tc>
        <w:tc>
          <w:tcPr>
            <w:tcW w:w="1535" w:type="dxa"/>
            <w:tcMar>
              <w:top w:w="50" w:type="dxa"/>
              <w:left w:w="100" w:type="dxa"/>
            </w:tcMar>
            <w:vAlign w:val="center"/>
          </w:tcPr>
          <w:p w:rsidR="00BB6F59" w:rsidRDefault="00BB6F59">
            <w:pPr>
              <w:spacing w:after="0"/>
              <w:ind w:left="135"/>
              <w:jc w:val="center"/>
            </w:pPr>
          </w:p>
        </w:tc>
        <w:tc>
          <w:tcPr>
            <w:tcW w:w="1076" w:type="dxa"/>
            <w:tcMar>
              <w:top w:w="50" w:type="dxa"/>
              <w:left w:w="100" w:type="dxa"/>
            </w:tcMar>
            <w:vAlign w:val="center"/>
          </w:tcPr>
          <w:p w:rsidR="00BB6F59" w:rsidRDefault="00BB6F59">
            <w:pPr>
              <w:spacing w:after="0"/>
              <w:ind w:left="135"/>
            </w:pPr>
          </w:p>
        </w:tc>
        <w:tc>
          <w:tcPr>
            <w:tcW w:w="1878" w:type="dxa"/>
            <w:tcMar>
              <w:top w:w="50" w:type="dxa"/>
              <w:left w:w="100" w:type="dxa"/>
            </w:tcMar>
            <w:vAlign w:val="center"/>
          </w:tcPr>
          <w:p w:rsidR="00BB6F59" w:rsidRDefault="00BB6F59">
            <w:pPr>
              <w:spacing w:after="0"/>
              <w:ind w:left="135"/>
            </w:pPr>
          </w:p>
        </w:tc>
      </w:tr>
      <w:tr w:rsidR="00BB6F59">
        <w:trPr>
          <w:trHeight w:val="144"/>
          <w:tblCellSpacing w:w="0" w:type="dxa"/>
        </w:trPr>
        <w:tc>
          <w:tcPr>
            <w:tcW w:w="328" w:type="dxa"/>
            <w:tcMar>
              <w:top w:w="50" w:type="dxa"/>
              <w:left w:w="100" w:type="dxa"/>
            </w:tcMar>
            <w:vAlign w:val="center"/>
          </w:tcPr>
          <w:p w:rsidR="00BB6F59" w:rsidRDefault="00EA6F68">
            <w:pPr>
              <w:spacing w:after="0"/>
            </w:pPr>
            <w:r>
              <w:rPr>
                <w:rFonts w:ascii="Times New Roman" w:hAnsi="Times New Roman"/>
                <w:color w:val="000000"/>
                <w:sz w:val="24"/>
              </w:rPr>
              <w:t>67</w:t>
            </w:r>
          </w:p>
        </w:tc>
        <w:tc>
          <w:tcPr>
            <w:tcW w:w="3960"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Резервный урок. Древние кремлёвские </w:t>
            </w:r>
            <w:r w:rsidRPr="00EA6F68">
              <w:rPr>
                <w:rFonts w:ascii="Times New Roman" w:hAnsi="Times New Roman"/>
                <w:color w:val="000000"/>
                <w:sz w:val="24"/>
              </w:rPr>
              <w:lastRenderedPageBreak/>
              <w:t xml:space="preserve">города: Нижний Новгород, Псков, Смоленск. </w:t>
            </w:r>
            <w:r>
              <w:rPr>
                <w:rFonts w:ascii="Times New Roman" w:hAnsi="Times New Roman"/>
                <w:color w:val="000000"/>
                <w:sz w:val="24"/>
              </w:rPr>
              <w:t>Города России</w:t>
            </w:r>
          </w:p>
        </w:tc>
        <w:tc>
          <w:tcPr>
            <w:tcW w:w="74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lastRenderedPageBreak/>
              <w:t xml:space="preserve"> 1 </w:t>
            </w:r>
          </w:p>
        </w:tc>
        <w:tc>
          <w:tcPr>
            <w:tcW w:w="1430" w:type="dxa"/>
            <w:tcMar>
              <w:top w:w="50" w:type="dxa"/>
              <w:left w:w="100" w:type="dxa"/>
            </w:tcMar>
            <w:vAlign w:val="center"/>
          </w:tcPr>
          <w:p w:rsidR="00BB6F59" w:rsidRDefault="00BB6F59">
            <w:pPr>
              <w:spacing w:after="0"/>
              <w:ind w:left="135"/>
              <w:jc w:val="center"/>
            </w:pPr>
          </w:p>
        </w:tc>
        <w:tc>
          <w:tcPr>
            <w:tcW w:w="1535" w:type="dxa"/>
            <w:tcMar>
              <w:top w:w="50" w:type="dxa"/>
              <w:left w:w="100" w:type="dxa"/>
            </w:tcMar>
            <w:vAlign w:val="center"/>
          </w:tcPr>
          <w:p w:rsidR="00BB6F59" w:rsidRDefault="00BB6F59">
            <w:pPr>
              <w:spacing w:after="0"/>
              <w:ind w:left="135"/>
              <w:jc w:val="center"/>
            </w:pPr>
          </w:p>
        </w:tc>
        <w:tc>
          <w:tcPr>
            <w:tcW w:w="1076" w:type="dxa"/>
            <w:tcMar>
              <w:top w:w="50" w:type="dxa"/>
              <w:left w:w="100" w:type="dxa"/>
            </w:tcMar>
            <w:vAlign w:val="center"/>
          </w:tcPr>
          <w:p w:rsidR="00BB6F59" w:rsidRDefault="00BB6F59">
            <w:pPr>
              <w:spacing w:after="0"/>
              <w:ind w:left="135"/>
            </w:pPr>
          </w:p>
        </w:tc>
        <w:tc>
          <w:tcPr>
            <w:tcW w:w="1878" w:type="dxa"/>
            <w:tcMar>
              <w:top w:w="50" w:type="dxa"/>
              <w:left w:w="100" w:type="dxa"/>
            </w:tcMar>
            <w:vAlign w:val="center"/>
          </w:tcPr>
          <w:p w:rsidR="00BB6F59" w:rsidRDefault="00BB6F59">
            <w:pPr>
              <w:spacing w:after="0"/>
              <w:ind w:left="135"/>
            </w:pPr>
          </w:p>
        </w:tc>
      </w:tr>
      <w:tr w:rsidR="00BB6F59">
        <w:trPr>
          <w:trHeight w:val="144"/>
          <w:tblCellSpacing w:w="0" w:type="dxa"/>
        </w:trPr>
        <w:tc>
          <w:tcPr>
            <w:tcW w:w="328" w:type="dxa"/>
            <w:tcMar>
              <w:top w:w="50" w:type="dxa"/>
              <w:left w:w="100" w:type="dxa"/>
            </w:tcMar>
            <w:vAlign w:val="center"/>
          </w:tcPr>
          <w:p w:rsidR="00BB6F59" w:rsidRDefault="00EA6F68">
            <w:pPr>
              <w:spacing w:after="0"/>
            </w:pPr>
            <w:r>
              <w:rPr>
                <w:rFonts w:ascii="Times New Roman" w:hAnsi="Times New Roman"/>
                <w:color w:val="000000"/>
                <w:sz w:val="24"/>
              </w:rPr>
              <w:lastRenderedPageBreak/>
              <w:t>68</w:t>
            </w:r>
          </w:p>
        </w:tc>
        <w:tc>
          <w:tcPr>
            <w:tcW w:w="3960"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Тематическое повторение по итогам 2 класса</w:t>
            </w:r>
          </w:p>
        </w:tc>
        <w:tc>
          <w:tcPr>
            <w:tcW w:w="74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BB6F59" w:rsidRDefault="00BB6F59">
            <w:pPr>
              <w:spacing w:after="0"/>
              <w:ind w:left="135"/>
              <w:jc w:val="center"/>
            </w:pPr>
          </w:p>
        </w:tc>
        <w:tc>
          <w:tcPr>
            <w:tcW w:w="1076" w:type="dxa"/>
            <w:tcMar>
              <w:top w:w="50" w:type="dxa"/>
              <w:left w:w="100" w:type="dxa"/>
            </w:tcMar>
            <w:vAlign w:val="center"/>
          </w:tcPr>
          <w:p w:rsidR="00BB6F59" w:rsidRDefault="00BB6F59">
            <w:pPr>
              <w:spacing w:after="0"/>
              <w:ind w:left="135"/>
            </w:pPr>
          </w:p>
        </w:tc>
        <w:tc>
          <w:tcPr>
            <w:tcW w:w="1878"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ОБЩЕЕ КОЛИЧЕСТВО ЧАСОВ ПО ПРОГРАММЕ</w:t>
            </w:r>
          </w:p>
        </w:tc>
        <w:tc>
          <w:tcPr>
            <w:tcW w:w="1172"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68 </w:t>
            </w:r>
          </w:p>
        </w:tc>
        <w:tc>
          <w:tcPr>
            <w:tcW w:w="143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3 </w:t>
            </w:r>
          </w:p>
        </w:tc>
        <w:tc>
          <w:tcPr>
            <w:tcW w:w="153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EA6F68">
      <w:pPr>
        <w:spacing w:after="0" w:line="1" w:lineRule="atLeast"/>
        <w:ind w:left="120"/>
      </w:pPr>
      <w:r>
        <w:rPr>
          <w:rFonts w:ascii="Times New Roman" w:hAnsi="Times New Roman"/>
          <w:b/>
          <w:color w:val="000000"/>
          <w:sz w:val="24"/>
        </w:rPr>
        <w:lastRenderedPageBreak/>
        <w:t xml:space="preserve"> 3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905"/>
        <w:gridCol w:w="5074"/>
        <w:gridCol w:w="1243"/>
        <w:gridCol w:w="1930"/>
        <w:gridCol w:w="2003"/>
        <w:gridCol w:w="1414"/>
        <w:gridCol w:w="2328"/>
      </w:tblGrid>
      <w:tr w:rsidR="00BB6F59">
        <w:trPr>
          <w:trHeight w:val="144"/>
          <w:tblCellSpacing w:w="0" w:type="dxa"/>
        </w:trPr>
        <w:tc>
          <w:tcPr>
            <w:tcW w:w="333"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3872"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Тема урока </w:t>
            </w:r>
          </w:p>
          <w:p w:rsidR="00BB6F59" w:rsidRDefault="00BB6F59">
            <w:pPr>
              <w:spacing w:after="0"/>
              <w:ind w:left="135"/>
            </w:pPr>
          </w:p>
        </w:tc>
        <w:tc>
          <w:tcPr>
            <w:tcW w:w="0" w:type="auto"/>
            <w:gridSpan w:val="3"/>
            <w:tcMar>
              <w:top w:w="50" w:type="dxa"/>
              <w:left w:w="100" w:type="dxa"/>
            </w:tcMar>
            <w:vAlign w:val="center"/>
          </w:tcPr>
          <w:p w:rsidR="00BB6F59" w:rsidRDefault="00EA6F68">
            <w:pPr>
              <w:spacing w:after="0"/>
            </w:pPr>
            <w:r>
              <w:rPr>
                <w:rFonts w:ascii="Times New Roman" w:hAnsi="Times New Roman"/>
                <w:b/>
                <w:color w:val="000000"/>
                <w:sz w:val="24"/>
              </w:rPr>
              <w:t>Количество часов</w:t>
            </w:r>
          </w:p>
        </w:tc>
        <w:tc>
          <w:tcPr>
            <w:tcW w:w="1085"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Дата изучения </w:t>
            </w:r>
          </w:p>
          <w:p w:rsidR="00BB6F59" w:rsidRDefault="00BB6F59">
            <w:pPr>
              <w:spacing w:after="0"/>
              <w:ind w:left="135"/>
            </w:pPr>
          </w:p>
        </w:tc>
        <w:tc>
          <w:tcPr>
            <w:tcW w:w="1889"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c>
          <w:tcPr>
            <w:tcW w:w="756"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Всего </w:t>
            </w:r>
          </w:p>
          <w:p w:rsidR="00BB6F59" w:rsidRDefault="00BB6F59">
            <w:pPr>
              <w:spacing w:after="0"/>
              <w:ind w:left="135"/>
            </w:pPr>
          </w:p>
        </w:tc>
        <w:tc>
          <w:tcPr>
            <w:tcW w:w="1441"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Контрольные работы </w:t>
            </w:r>
          </w:p>
          <w:p w:rsidR="00BB6F59" w:rsidRDefault="00BB6F59">
            <w:pPr>
              <w:spacing w:after="0"/>
              <w:ind w:left="135"/>
            </w:pPr>
          </w:p>
        </w:tc>
        <w:tc>
          <w:tcPr>
            <w:tcW w:w="1546"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Практические работы </w:t>
            </w:r>
          </w:p>
          <w:p w:rsidR="00BB6F59" w:rsidRDefault="00BB6F59">
            <w:pPr>
              <w:spacing w:after="0"/>
              <w:ind w:left="135"/>
            </w:pPr>
          </w:p>
        </w:tc>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1</w:t>
            </w:r>
          </w:p>
        </w:tc>
        <w:tc>
          <w:tcPr>
            <w:tcW w:w="3872" w:type="dxa"/>
            <w:tcMar>
              <w:top w:w="50" w:type="dxa"/>
              <w:left w:w="100" w:type="dxa"/>
            </w:tcMar>
            <w:vAlign w:val="center"/>
          </w:tcPr>
          <w:p w:rsidR="00BB6F59" w:rsidRDefault="00EA6F68">
            <w:pPr>
              <w:spacing w:after="0"/>
              <w:ind w:left="135"/>
            </w:pPr>
            <w:r>
              <w:rPr>
                <w:rFonts w:ascii="Times New Roman" w:hAnsi="Times New Roman"/>
                <w:color w:val="000000"/>
                <w:sz w:val="24"/>
              </w:rPr>
              <w:t>Безопасная информационная среда</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2</w:t>
            </w:r>
          </w:p>
        </w:tc>
        <w:tc>
          <w:tcPr>
            <w:tcW w:w="387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Методы изучения природы: наблюдения, сравнения, измерения, опыты и эксперименты. </w:t>
            </w:r>
            <w:r>
              <w:rPr>
                <w:rFonts w:ascii="Times New Roman" w:hAnsi="Times New Roman"/>
                <w:color w:val="000000"/>
                <w:sz w:val="24"/>
              </w:rPr>
              <w:t>Материки и океаны, части света: картины природы</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3</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Бактерии – мельчайшие одноклеточные живые существа</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4</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Естественные природные сообщества: лес, луг, водоём</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5</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Искусственные природные сообщества, созданные человеком – пруд, поле, парк, огород</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6</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Природные сообщества родного края – два-три примера на основе наблюдения</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7</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Культура, традиции народов России. Уважение к культуре, традициям, истории разных народов и своего народа</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8</w:t>
            </w:r>
          </w:p>
        </w:tc>
        <w:tc>
          <w:tcPr>
            <w:tcW w:w="3872" w:type="dxa"/>
            <w:tcMar>
              <w:top w:w="50" w:type="dxa"/>
              <w:left w:w="100" w:type="dxa"/>
            </w:tcMar>
            <w:vAlign w:val="center"/>
          </w:tcPr>
          <w:p w:rsidR="00BB6F59" w:rsidRDefault="00EA6F68">
            <w:pPr>
              <w:spacing w:after="0"/>
              <w:ind w:left="135"/>
            </w:pPr>
            <w:r>
              <w:rPr>
                <w:rFonts w:ascii="Times New Roman" w:hAnsi="Times New Roman"/>
                <w:color w:val="000000"/>
                <w:sz w:val="24"/>
              </w:rPr>
              <w:t>Что такое общество?</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9</w:t>
            </w:r>
          </w:p>
        </w:tc>
        <w:tc>
          <w:tcPr>
            <w:tcW w:w="387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Наша Родина – Российская Федерация Государственная символика Российской Федерации. </w:t>
            </w:r>
            <w:r>
              <w:rPr>
                <w:rFonts w:ascii="Times New Roman" w:hAnsi="Times New Roman"/>
                <w:color w:val="000000"/>
                <w:sz w:val="24"/>
              </w:rPr>
              <w:t>Уважение к государственным символам России</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10</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Родной край – малая родина. Российская Федерация</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lastRenderedPageBreak/>
              <w:t>11</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Условия, необходимые для жизни животных: воздух, вода, тепло, пища (среда обитания) – обобщение на основе результатов наблюдений и работы с информацией</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12</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Труд жителей региона. Профессии, связанные с трудом в учреждениях образования и культуры</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13</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Твёрдые вещества, жидкости, газы. Определение свойств твердых веществ, жидкостей и газов</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14</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Разнообразие веществ в природе. Примеры веществ (соль, сахар, вода, природный газ): узнавание, называние, краткая характеристика</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15</w:t>
            </w:r>
          </w:p>
        </w:tc>
        <w:tc>
          <w:tcPr>
            <w:tcW w:w="387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Воздух как смесь газов. Значение воздуха для жизни флоры, фауны, человека. </w:t>
            </w:r>
            <w:r>
              <w:rPr>
                <w:rFonts w:ascii="Times New Roman" w:hAnsi="Times New Roman"/>
                <w:color w:val="000000"/>
                <w:sz w:val="24"/>
              </w:rPr>
              <w:t>Охрана воздуха</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16</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Вода как вещество. Определение свойств воды в ходе практической работы</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17</w:t>
            </w:r>
          </w:p>
        </w:tc>
        <w:tc>
          <w:tcPr>
            <w:tcW w:w="387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Распространение воды в природе: водоёмы, реки. </w:t>
            </w:r>
            <w:r>
              <w:rPr>
                <w:rFonts w:ascii="Times New Roman" w:hAnsi="Times New Roman"/>
                <w:color w:val="000000"/>
                <w:sz w:val="24"/>
              </w:rPr>
              <w:t>Круговорот воды в природе</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18</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Значение воды для жизни живых организмов и хозяйственной деятельности людей. Охрана воды</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19</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Почва, её состав. Значение для живой природы</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20</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Разнообразие растений: зависимость внешнего вида от условий и места обитания</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21</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Растения родного края: названия и краткая характеристика (на основе наблюдения)</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lastRenderedPageBreak/>
              <w:t>22</w:t>
            </w:r>
          </w:p>
        </w:tc>
        <w:tc>
          <w:tcPr>
            <w:tcW w:w="3872" w:type="dxa"/>
            <w:tcMar>
              <w:top w:w="50" w:type="dxa"/>
              <w:left w:w="100" w:type="dxa"/>
            </w:tcMar>
            <w:vAlign w:val="center"/>
          </w:tcPr>
          <w:p w:rsidR="00BB6F59" w:rsidRDefault="00EA6F68">
            <w:pPr>
              <w:spacing w:after="0"/>
              <w:ind w:left="135"/>
            </w:pPr>
            <w:r>
              <w:rPr>
                <w:rFonts w:ascii="Times New Roman" w:hAnsi="Times New Roman"/>
                <w:color w:val="000000"/>
                <w:sz w:val="24"/>
              </w:rPr>
              <w:t>Растение как живой организм</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23</w:t>
            </w:r>
          </w:p>
        </w:tc>
        <w:tc>
          <w:tcPr>
            <w:tcW w:w="3872" w:type="dxa"/>
            <w:tcMar>
              <w:top w:w="50" w:type="dxa"/>
              <w:left w:w="100" w:type="dxa"/>
            </w:tcMar>
            <w:vAlign w:val="center"/>
          </w:tcPr>
          <w:p w:rsidR="00BB6F59" w:rsidRDefault="00EA6F68">
            <w:pPr>
              <w:spacing w:after="0"/>
              <w:ind w:left="135"/>
            </w:pPr>
            <w:r>
              <w:rPr>
                <w:rFonts w:ascii="Times New Roman" w:hAnsi="Times New Roman"/>
                <w:color w:val="000000"/>
                <w:sz w:val="24"/>
              </w:rPr>
              <w:t>Как растения размножаются?</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24</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Развитие растения от семени до семени (по результатам практических работ)</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25</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Условия роста и развития растения (по результатам наблюдений). Бережное отношение человека к растениям</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26</w:t>
            </w:r>
          </w:p>
        </w:tc>
        <w:tc>
          <w:tcPr>
            <w:tcW w:w="387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Жизнь животных в разные времена года. </w:t>
            </w:r>
            <w:r>
              <w:rPr>
                <w:rFonts w:ascii="Times New Roman" w:hAnsi="Times New Roman"/>
                <w:color w:val="000000"/>
                <w:sz w:val="24"/>
              </w:rPr>
              <w:t>Разнообразие животных</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27</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Особенности питания животных. Цепи питания</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28</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Размножение и развитие рыб, птиц, зверей</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29</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Роль животных в природе и жизни людей</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30</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Бережное отношение к животным – нравственная ценность людей. Охрана животного мира в России</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31</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Животные родного края: узнавание, называние, краткая характеристика</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32</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Повторение по теме «Многообразие растений и животных»</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33</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Разнообразие грибов: узнавание, называние, описание</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34</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Общее представление о строении организма человека. Температура тела, частота пульса как показатели здоровья человека</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35</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Органы чувств, их роль в жизни человека</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36</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Опорно-двигательная система и её роль в жизни человека</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lastRenderedPageBreak/>
              <w:t>37</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Пищеварительная система и её роль в жизни человека</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38</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Дыхательная система и её роль в жизни человека</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39</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Кровеносная и нервная система и их роль в жизни человека</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40</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Профилактика заболеваний. Роль закаливания для здоровья растущего организма</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41</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Роль двигательной активности: утренней гимнастики, динамических пауз</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42</w:t>
            </w:r>
          </w:p>
        </w:tc>
        <w:tc>
          <w:tcPr>
            <w:tcW w:w="387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Резервный урок. Повторение по теме «Человек – часть природы. </w:t>
            </w:r>
            <w:r>
              <w:rPr>
                <w:rFonts w:ascii="Times New Roman" w:hAnsi="Times New Roman"/>
                <w:color w:val="000000"/>
                <w:sz w:val="24"/>
              </w:rPr>
              <w:t>Строение тела человека»</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43</w:t>
            </w:r>
          </w:p>
        </w:tc>
        <w:tc>
          <w:tcPr>
            <w:tcW w:w="387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Знаки безопасности во дворе жилого дома. </w:t>
            </w:r>
            <w:r>
              <w:rPr>
                <w:rFonts w:ascii="Times New Roman" w:hAnsi="Times New Roman"/>
                <w:color w:val="000000"/>
                <w:sz w:val="24"/>
              </w:rPr>
              <w:t>Безопасность в доме</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44</w:t>
            </w:r>
          </w:p>
        </w:tc>
        <w:tc>
          <w:tcPr>
            <w:tcW w:w="387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Безопасное поведение пассажира железнодорожного транспорта. </w:t>
            </w:r>
            <w:r>
              <w:rPr>
                <w:rFonts w:ascii="Times New Roman" w:hAnsi="Times New Roman"/>
                <w:color w:val="000000"/>
                <w:sz w:val="24"/>
              </w:rPr>
              <w:t>Знаки безопасности</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45</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Безопасное поведение пассажира авиа и водного транспорта</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46</w:t>
            </w:r>
          </w:p>
        </w:tc>
        <w:tc>
          <w:tcPr>
            <w:tcW w:w="387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Соблюдение правил перемещения внутри двора и пересечения дворовой проезжей части. </w:t>
            </w:r>
            <w:r>
              <w:rPr>
                <w:rFonts w:ascii="Times New Roman" w:hAnsi="Times New Roman"/>
                <w:color w:val="000000"/>
                <w:sz w:val="24"/>
              </w:rPr>
              <w:t>Знаки безопасности во дворе жилого дома</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47</w:t>
            </w:r>
          </w:p>
        </w:tc>
        <w:tc>
          <w:tcPr>
            <w:tcW w:w="387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Нужны ли обществу правила поведения? </w:t>
            </w:r>
            <w:r>
              <w:rPr>
                <w:rFonts w:ascii="Times New Roman" w:hAnsi="Times New Roman"/>
                <w:color w:val="000000"/>
                <w:sz w:val="24"/>
              </w:rPr>
              <w:t>Правила поведения в социуме</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48</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Значение труда в жизни человека и общества. Трудолюбие как общественно значимая ценность в культуре народов России</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lastRenderedPageBreak/>
              <w:t>49</w:t>
            </w:r>
          </w:p>
        </w:tc>
        <w:tc>
          <w:tcPr>
            <w:tcW w:w="387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Горная порода как соединение разных минералов. </w:t>
            </w:r>
            <w:r>
              <w:rPr>
                <w:rFonts w:ascii="Times New Roman" w:hAnsi="Times New Roman"/>
                <w:color w:val="000000"/>
                <w:sz w:val="24"/>
              </w:rPr>
              <w:t>Примеры минералов</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50</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Полезные ископаемые – богатство земных недр</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51</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Полезные ископаемые родного края: характеристика, использование в хозяйственной деятельности региона</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52</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Растения, используемые людьми в хозяйственной деятельности</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53</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Труд жителей региона. Профессии, связанные с трудом на производстве, в сельском хозяйстве</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54</w:t>
            </w:r>
          </w:p>
        </w:tc>
        <w:tc>
          <w:tcPr>
            <w:tcW w:w="387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Резервный урок. Семья: традиции, праздники. </w:t>
            </w:r>
            <w:r>
              <w:rPr>
                <w:rFonts w:ascii="Times New Roman" w:hAnsi="Times New Roman"/>
                <w:color w:val="000000"/>
                <w:sz w:val="24"/>
              </w:rPr>
              <w:t>Государственный бюджет</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55</w:t>
            </w:r>
          </w:p>
        </w:tc>
        <w:tc>
          <w:tcPr>
            <w:tcW w:w="387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Семья – первый и главный коллектив в жизни человека. </w:t>
            </w:r>
            <w:r>
              <w:rPr>
                <w:rFonts w:ascii="Times New Roman" w:hAnsi="Times New Roman"/>
                <w:color w:val="000000"/>
                <w:sz w:val="24"/>
              </w:rPr>
              <w:t>Повседневные заботы семьи</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56</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Совместный труд. Семейный бюджет, доходы и расходы семьи</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57</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Города Золотого кольца России: Сергиев Посад, Переславль-Залесский</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58</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Города Золотого кольца России: Ростов, Углич, Ярославль</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59</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Памятники природы и культуры стран Европы (по выбору)</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60</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Памятники природы и культуры Белоруссии (по выбору)</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61</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Памятники природы и культуры Китая (по выбору)</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62</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Памятники природы и культуры стран Азии </w:t>
            </w:r>
            <w:r w:rsidRPr="00EA6F68">
              <w:rPr>
                <w:rFonts w:ascii="Times New Roman" w:hAnsi="Times New Roman"/>
                <w:color w:val="000000"/>
                <w:sz w:val="24"/>
              </w:rPr>
              <w:lastRenderedPageBreak/>
              <w:t>(по выбору)</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lastRenderedPageBreak/>
              <w:t>63</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Уникальные памятники культуры России: Красная площадь, Кремль</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64</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Уникальные памятники культуры России: исторический центр Санкт-Петербурга</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65</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Уникальные памятники культуры России: Кижи, памятники Великого Новгорода</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66</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Достопримечательности родного края: памятники природы и культуры региона</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67</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Повторение по теме «Наша Родина – Российская Федерация»</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68</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Повторение по итогам обучения в 3 классе</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ОБЩЕЕ КОЛИЧЕСТВО ЧАСОВ ПО ПРОГРАММЕ</w:t>
            </w:r>
          </w:p>
        </w:tc>
        <w:tc>
          <w:tcPr>
            <w:tcW w:w="1188"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68 </w:t>
            </w:r>
          </w:p>
        </w:tc>
        <w:tc>
          <w:tcPr>
            <w:tcW w:w="1441"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4 </w:t>
            </w:r>
          </w:p>
        </w:tc>
        <w:tc>
          <w:tcPr>
            <w:tcW w:w="154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EA6F68">
      <w:pPr>
        <w:spacing w:after="0" w:line="1" w:lineRule="atLeast"/>
        <w:ind w:left="120"/>
      </w:pPr>
      <w:r>
        <w:rPr>
          <w:rFonts w:ascii="Times New Roman" w:hAnsi="Times New Roman"/>
          <w:b/>
          <w:color w:val="000000"/>
          <w:sz w:val="24"/>
        </w:rPr>
        <w:lastRenderedPageBreak/>
        <w:t xml:space="preserve"> 4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905"/>
        <w:gridCol w:w="5074"/>
        <w:gridCol w:w="1243"/>
        <w:gridCol w:w="1930"/>
        <w:gridCol w:w="2003"/>
        <w:gridCol w:w="1414"/>
        <w:gridCol w:w="2328"/>
      </w:tblGrid>
      <w:tr w:rsidR="00BB6F59">
        <w:trPr>
          <w:trHeight w:val="144"/>
          <w:tblCellSpacing w:w="0" w:type="dxa"/>
        </w:trPr>
        <w:tc>
          <w:tcPr>
            <w:tcW w:w="333"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3872"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Тема урока </w:t>
            </w:r>
          </w:p>
          <w:p w:rsidR="00BB6F59" w:rsidRDefault="00BB6F59">
            <w:pPr>
              <w:spacing w:after="0"/>
              <w:ind w:left="135"/>
            </w:pPr>
          </w:p>
        </w:tc>
        <w:tc>
          <w:tcPr>
            <w:tcW w:w="0" w:type="auto"/>
            <w:gridSpan w:val="3"/>
            <w:tcMar>
              <w:top w:w="50" w:type="dxa"/>
              <w:left w:w="100" w:type="dxa"/>
            </w:tcMar>
            <w:vAlign w:val="center"/>
          </w:tcPr>
          <w:p w:rsidR="00BB6F59" w:rsidRDefault="00EA6F68">
            <w:pPr>
              <w:spacing w:after="0"/>
            </w:pPr>
            <w:r>
              <w:rPr>
                <w:rFonts w:ascii="Times New Roman" w:hAnsi="Times New Roman"/>
                <w:b/>
                <w:color w:val="000000"/>
                <w:sz w:val="24"/>
              </w:rPr>
              <w:t>Количество часов</w:t>
            </w:r>
          </w:p>
        </w:tc>
        <w:tc>
          <w:tcPr>
            <w:tcW w:w="1085"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Дата изучения </w:t>
            </w:r>
          </w:p>
          <w:p w:rsidR="00BB6F59" w:rsidRDefault="00BB6F59">
            <w:pPr>
              <w:spacing w:after="0"/>
              <w:ind w:left="135"/>
            </w:pPr>
          </w:p>
        </w:tc>
        <w:tc>
          <w:tcPr>
            <w:tcW w:w="1889"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c>
          <w:tcPr>
            <w:tcW w:w="756"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Всего </w:t>
            </w:r>
          </w:p>
          <w:p w:rsidR="00BB6F59" w:rsidRDefault="00BB6F59">
            <w:pPr>
              <w:spacing w:after="0"/>
              <w:ind w:left="135"/>
            </w:pPr>
          </w:p>
        </w:tc>
        <w:tc>
          <w:tcPr>
            <w:tcW w:w="1441"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Контрольные работы </w:t>
            </w:r>
          </w:p>
          <w:p w:rsidR="00BB6F59" w:rsidRDefault="00BB6F59">
            <w:pPr>
              <w:spacing w:after="0"/>
              <w:ind w:left="135"/>
            </w:pPr>
          </w:p>
        </w:tc>
        <w:tc>
          <w:tcPr>
            <w:tcW w:w="1546"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Практические работы </w:t>
            </w:r>
          </w:p>
          <w:p w:rsidR="00BB6F59" w:rsidRDefault="00BB6F59">
            <w:pPr>
              <w:spacing w:after="0"/>
              <w:ind w:left="135"/>
            </w:pPr>
          </w:p>
        </w:tc>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1</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Как человек изучает окружающую природу?</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2</w:t>
            </w:r>
          </w:p>
        </w:tc>
        <w:tc>
          <w:tcPr>
            <w:tcW w:w="3872" w:type="dxa"/>
            <w:tcMar>
              <w:top w:w="50" w:type="dxa"/>
              <w:left w:w="100" w:type="dxa"/>
            </w:tcMar>
            <w:vAlign w:val="center"/>
          </w:tcPr>
          <w:p w:rsidR="00BB6F59" w:rsidRDefault="00EA6F68">
            <w:pPr>
              <w:spacing w:after="0"/>
              <w:ind w:left="135"/>
            </w:pPr>
            <w:r>
              <w:rPr>
                <w:rFonts w:ascii="Times New Roman" w:hAnsi="Times New Roman"/>
                <w:color w:val="000000"/>
                <w:sz w:val="24"/>
              </w:rPr>
              <w:t>Солнце – звезда</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3</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Планеты Солнечной системы. Луна – спутник Земли</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4</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Смена дня и ночи на Земле как результат вращения планеты вокруг своей оси (практические работы с моделями и схемами)</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5</w:t>
            </w:r>
          </w:p>
        </w:tc>
        <w:tc>
          <w:tcPr>
            <w:tcW w:w="387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Обращение Земли вокруг Солнца как причина смены сезонов (практические работы с моделями и схемами). </w:t>
            </w:r>
            <w:r>
              <w:rPr>
                <w:rFonts w:ascii="Times New Roman" w:hAnsi="Times New Roman"/>
                <w:color w:val="000000"/>
                <w:sz w:val="24"/>
              </w:rPr>
              <w:t>Общая характеристика времён года</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6</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Историческое время. Что такое «лента времени»?</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7</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Экологические проблемы взаимодействия человека и природы</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8</w:t>
            </w:r>
          </w:p>
        </w:tc>
        <w:tc>
          <w:tcPr>
            <w:tcW w:w="3872" w:type="dxa"/>
            <w:tcMar>
              <w:top w:w="50" w:type="dxa"/>
              <w:left w:w="100" w:type="dxa"/>
            </w:tcMar>
            <w:vAlign w:val="center"/>
          </w:tcPr>
          <w:p w:rsidR="00BB6F59" w:rsidRDefault="00EA6F68">
            <w:pPr>
              <w:spacing w:after="0"/>
              <w:ind w:left="135"/>
            </w:pPr>
            <w:r>
              <w:rPr>
                <w:rFonts w:ascii="Times New Roman" w:hAnsi="Times New Roman"/>
                <w:color w:val="000000"/>
                <w:sz w:val="24"/>
              </w:rPr>
              <w:t>Всемирное культурное наследие России</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9</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Природные и культурные объекты Всемирного наследия в России</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10</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Природные и культурные объекты Всемирного наследия за рубежом</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11</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Знакомство с Международной Красной книгой</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12</w:t>
            </w:r>
          </w:p>
        </w:tc>
        <w:tc>
          <w:tcPr>
            <w:tcW w:w="3872" w:type="dxa"/>
            <w:tcMar>
              <w:top w:w="50" w:type="dxa"/>
              <w:left w:w="100" w:type="dxa"/>
            </w:tcMar>
            <w:vAlign w:val="center"/>
          </w:tcPr>
          <w:p w:rsidR="00BB6F59" w:rsidRDefault="00EA6F68">
            <w:pPr>
              <w:spacing w:after="0"/>
              <w:ind w:left="135"/>
            </w:pPr>
            <w:r>
              <w:rPr>
                <w:rFonts w:ascii="Times New Roman" w:hAnsi="Times New Roman"/>
                <w:color w:val="000000"/>
                <w:sz w:val="24"/>
              </w:rPr>
              <w:t>Всемирное культурное наследие</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lastRenderedPageBreak/>
              <w:t>13</w:t>
            </w:r>
          </w:p>
        </w:tc>
        <w:tc>
          <w:tcPr>
            <w:tcW w:w="3872" w:type="dxa"/>
            <w:tcMar>
              <w:top w:w="50" w:type="dxa"/>
              <w:left w:w="100" w:type="dxa"/>
            </w:tcMar>
            <w:vAlign w:val="center"/>
          </w:tcPr>
          <w:p w:rsidR="00BB6F59" w:rsidRDefault="00EA6F68">
            <w:pPr>
              <w:spacing w:after="0"/>
              <w:ind w:left="135"/>
            </w:pPr>
            <w:r>
              <w:rPr>
                <w:rFonts w:ascii="Times New Roman" w:hAnsi="Times New Roman"/>
                <w:color w:val="000000"/>
                <w:sz w:val="24"/>
              </w:rPr>
              <w:t>Охрана историко-культурного наследия</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14</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 вредных для здоровья привычках</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15</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Правила цифровой грамотности при использовании Интернет</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16</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Планирование маршрутов с учётом транспортной инфраструктуры населённого пункта</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17</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Правила поведения в общественных местах: зонах отдыха, учреждениях культуры и торговых центрах</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18</w:t>
            </w:r>
          </w:p>
        </w:tc>
        <w:tc>
          <w:tcPr>
            <w:tcW w:w="387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Безопасное поведение при езде на велосипеде и самокате. </w:t>
            </w:r>
            <w:r>
              <w:rPr>
                <w:rFonts w:ascii="Times New Roman" w:hAnsi="Times New Roman"/>
                <w:color w:val="000000"/>
                <w:sz w:val="24"/>
              </w:rPr>
              <w:t>Дорожные знаки</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19</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Равнины России: Восточно-Европейская, Западно-Сибирская (название, общая характеристика, нахождение на карте)</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20</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Горные системы России: Урал, Кавказ, Алтай (краткая характеристика, главные вершины, место нахождения на карте)</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21</w:t>
            </w:r>
          </w:p>
        </w:tc>
        <w:tc>
          <w:tcPr>
            <w:tcW w:w="387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Водоёмы Земли, их разнообразие. Естественные водоёмы: океан, море, озеро, болото. </w:t>
            </w:r>
            <w:r>
              <w:rPr>
                <w:rFonts w:ascii="Times New Roman" w:hAnsi="Times New Roman"/>
                <w:color w:val="000000"/>
                <w:sz w:val="24"/>
              </w:rPr>
              <w:t>Примеры водоёмов в России</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22</w:t>
            </w:r>
          </w:p>
        </w:tc>
        <w:tc>
          <w:tcPr>
            <w:tcW w:w="3872" w:type="dxa"/>
            <w:tcMar>
              <w:top w:w="50" w:type="dxa"/>
              <w:left w:w="100" w:type="dxa"/>
            </w:tcMar>
            <w:vAlign w:val="center"/>
          </w:tcPr>
          <w:p w:rsidR="00BB6F59" w:rsidRDefault="00EA6F68">
            <w:pPr>
              <w:spacing w:after="0"/>
              <w:ind w:left="135"/>
            </w:pPr>
            <w:r>
              <w:rPr>
                <w:rFonts w:ascii="Times New Roman" w:hAnsi="Times New Roman"/>
                <w:color w:val="000000"/>
                <w:sz w:val="24"/>
              </w:rPr>
              <w:t>Река как водный поток</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23</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Крупнейшие реки России: название, нахождение на карте</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24</w:t>
            </w:r>
          </w:p>
        </w:tc>
        <w:tc>
          <w:tcPr>
            <w:tcW w:w="387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Характеристика природных зон России: арктическая пустыня. </w:t>
            </w:r>
            <w:r>
              <w:rPr>
                <w:rFonts w:ascii="Times New Roman" w:hAnsi="Times New Roman"/>
                <w:color w:val="000000"/>
                <w:sz w:val="24"/>
              </w:rPr>
              <w:t>Связи в природной зоне</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25</w:t>
            </w:r>
          </w:p>
        </w:tc>
        <w:tc>
          <w:tcPr>
            <w:tcW w:w="387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Характеристика природных зон России: тундра. </w:t>
            </w:r>
            <w:r>
              <w:rPr>
                <w:rFonts w:ascii="Times New Roman" w:hAnsi="Times New Roman"/>
                <w:color w:val="000000"/>
                <w:sz w:val="24"/>
              </w:rPr>
              <w:t>Связи в природной зоне</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lastRenderedPageBreak/>
              <w:t>26</w:t>
            </w:r>
          </w:p>
        </w:tc>
        <w:tc>
          <w:tcPr>
            <w:tcW w:w="387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Характеристика природных зон России: тайга. </w:t>
            </w:r>
            <w:r>
              <w:rPr>
                <w:rFonts w:ascii="Times New Roman" w:hAnsi="Times New Roman"/>
                <w:color w:val="000000"/>
                <w:sz w:val="24"/>
              </w:rPr>
              <w:t>Связи в природной зоне</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27</w:t>
            </w:r>
          </w:p>
        </w:tc>
        <w:tc>
          <w:tcPr>
            <w:tcW w:w="387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Характеристика природных зон России: смешанный лес. </w:t>
            </w:r>
            <w:r>
              <w:rPr>
                <w:rFonts w:ascii="Times New Roman" w:hAnsi="Times New Roman"/>
                <w:color w:val="000000"/>
                <w:sz w:val="24"/>
              </w:rPr>
              <w:t>Связи в природной зоне</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28</w:t>
            </w:r>
          </w:p>
        </w:tc>
        <w:tc>
          <w:tcPr>
            <w:tcW w:w="387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Характеристика природных зон России: степь и полупустыня. </w:t>
            </w:r>
            <w:r>
              <w:rPr>
                <w:rFonts w:ascii="Times New Roman" w:hAnsi="Times New Roman"/>
                <w:color w:val="000000"/>
                <w:sz w:val="24"/>
              </w:rPr>
              <w:t>Связи в природной зоне</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29</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Формы земной поверхности (на примере родного края)</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30</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Водоёмы и реки родного края</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31</w:t>
            </w:r>
          </w:p>
        </w:tc>
        <w:tc>
          <w:tcPr>
            <w:tcW w:w="387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Использование рек и водоёмов человеком (хозяйственная деятельность, отдых). </w:t>
            </w:r>
            <w:r>
              <w:rPr>
                <w:rFonts w:ascii="Times New Roman" w:hAnsi="Times New Roman"/>
                <w:color w:val="000000"/>
                <w:sz w:val="24"/>
              </w:rPr>
              <w:t>Охрана рек и водоёмов</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32</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Защита и охрана природных богатств (воздуха, воды, полезных ископаемых, флоры и фауны)</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33</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Искусственные водоёмы: водохранилища, пруды (общая характеристика)</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34</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Повторение по теме «Формы земной поверхности и водоёмы»</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35</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Повторение по теме «Природные зоны»</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36</w:t>
            </w:r>
          </w:p>
        </w:tc>
        <w:tc>
          <w:tcPr>
            <w:tcW w:w="3872" w:type="dxa"/>
            <w:tcMar>
              <w:top w:w="50" w:type="dxa"/>
              <w:left w:w="100" w:type="dxa"/>
            </w:tcMar>
            <w:vAlign w:val="center"/>
          </w:tcPr>
          <w:p w:rsidR="00BB6F59" w:rsidRDefault="00EA6F68">
            <w:pPr>
              <w:spacing w:after="0"/>
              <w:ind w:left="135"/>
            </w:pPr>
            <w:r>
              <w:rPr>
                <w:rFonts w:ascii="Times New Roman" w:hAnsi="Times New Roman"/>
                <w:color w:val="000000"/>
                <w:sz w:val="24"/>
              </w:rPr>
              <w:t>Человек – творец культурных ценностей</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37</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Труд и быт людей в разные исторические времена</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38</w:t>
            </w:r>
          </w:p>
        </w:tc>
        <w:tc>
          <w:tcPr>
            <w:tcW w:w="3872" w:type="dxa"/>
            <w:tcMar>
              <w:top w:w="50" w:type="dxa"/>
              <w:left w:w="100" w:type="dxa"/>
            </w:tcMar>
            <w:vAlign w:val="center"/>
          </w:tcPr>
          <w:p w:rsidR="00BB6F59" w:rsidRDefault="00EA6F68">
            <w:pPr>
              <w:spacing w:after="0"/>
              <w:ind w:left="135"/>
            </w:pPr>
            <w:r>
              <w:rPr>
                <w:rFonts w:ascii="Times New Roman" w:hAnsi="Times New Roman"/>
                <w:color w:val="000000"/>
                <w:sz w:val="24"/>
              </w:rPr>
              <w:t>Резервный урок. Новое время</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39</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Новейшее время: история продолжается сегодня</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40</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Государство Русь. Страницы общественной и культурной жизни</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lastRenderedPageBreak/>
              <w:t>41</w:t>
            </w:r>
          </w:p>
        </w:tc>
        <w:tc>
          <w:tcPr>
            <w:tcW w:w="387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Города России. Древние города России. </w:t>
            </w:r>
            <w:r>
              <w:rPr>
                <w:rFonts w:ascii="Times New Roman" w:hAnsi="Times New Roman"/>
                <w:color w:val="000000"/>
                <w:sz w:val="24"/>
              </w:rPr>
              <w:t>Страницы истории</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42</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Государство Русь. Человек – защитник своего Отечества</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43</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Московское государство. Страницы общественной и культурной жизни в Московском государстве</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44</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Образование и культура в Московском государстве</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45</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Страницы истории Российской империи. Пётр </w:t>
            </w:r>
            <w:r>
              <w:rPr>
                <w:rFonts w:ascii="Times New Roman" w:hAnsi="Times New Roman"/>
                <w:color w:val="000000"/>
                <w:sz w:val="24"/>
              </w:rPr>
              <w:t>I</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46</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Страницы Российской империи. Преобразования в культуре, науке, быту</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47</w:t>
            </w:r>
          </w:p>
        </w:tc>
        <w:tc>
          <w:tcPr>
            <w:tcW w:w="3872" w:type="dxa"/>
            <w:tcMar>
              <w:top w:w="50" w:type="dxa"/>
              <w:left w:w="100" w:type="dxa"/>
            </w:tcMar>
            <w:vAlign w:val="center"/>
          </w:tcPr>
          <w:p w:rsidR="00BB6F59" w:rsidRDefault="00EA6F68">
            <w:pPr>
              <w:spacing w:after="0"/>
              <w:ind w:left="135"/>
            </w:pPr>
            <w:r>
              <w:rPr>
                <w:rFonts w:ascii="Times New Roman" w:hAnsi="Times New Roman"/>
                <w:color w:val="000000"/>
                <w:sz w:val="24"/>
              </w:rPr>
              <w:t>Образование в Российской империи</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48</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Развитие культуры в Российской империи Российская империя: развитие культуры </w:t>
            </w:r>
            <w:r>
              <w:rPr>
                <w:rFonts w:ascii="Times New Roman" w:hAnsi="Times New Roman"/>
                <w:color w:val="000000"/>
                <w:sz w:val="24"/>
              </w:rPr>
              <w:t>XVIII</w:t>
            </w:r>
            <w:r w:rsidRPr="00EA6F68">
              <w:rPr>
                <w:rFonts w:ascii="Times New Roman" w:hAnsi="Times New Roman"/>
                <w:color w:val="000000"/>
                <w:sz w:val="24"/>
              </w:rPr>
              <w:t xml:space="preserve"> века (архитектура, живопись, театр)</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49</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«Золотой век» русской культуры. Великие поэты и писатели, композиторы и художники </w:t>
            </w:r>
            <w:r>
              <w:rPr>
                <w:rFonts w:ascii="Times New Roman" w:hAnsi="Times New Roman"/>
                <w:color w:val="000000"/>
                <w:sz w:val="24"/>
              </w:rPr>
              <w:t>XIX</w:t>
            </w:r>
            <w:r w:rsidRPr="00EA6F68">
              <w:rPr>
                <w:rFonts w:ascii="Times New Roman" w:hAnsi="Times New Roman"/>
                <w:color w:val="000000"/>
                <w:sz w:val="24"/>
              </w:rPr>
              <w:t xml:space="preserve"> века</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50</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Первая Отечественная война: 1812 год. Защита Родины от французских завоевателей</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51</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Страницы истории России ХХ века</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52</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Великая Отечественная война 1941-1945 гг.: как все начиналось</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53</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Великая Отечественная война 1941-1945 гг.: главные сражения</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54</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Всё для фронта – всё для победы</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55</w:t>
            </w:r>
          </w:p>
        </w:tc>
        <w:tc>
          <w:tcPr>
            <w:tcW w:w="3872" w:type="dxa"/>
            <w:tcMar>
              <w:top w:w="50" w:type="dxa"/>
              <w:left w:w="100" w:type="dxa"/>
            </w:tcMar>
            <w:vAlign w:val="center"/>
          </w:tcPr>
          <w:p w:rsidR="00BB6F59" w:rsidRDefault="00EA6F68">
            <w:pPr>
              <w:spacing w:after="0"/>
              <w:ind w:left="135"/>
            </w:pPr>
            <w:r>
              <w:rPr>
                <w:rFonts w:ascii="Times New Roman" w:hAnsi="Times New Roman"/>
                <w:color w:val="000000"/>
                <w:sz w:val="24"/>
              </w:rPr>
              <w:t>Взятие Берлина. Парад Победы</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lastRenderedPageBreak/>
              <w:t>56</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Мы живём в Российской Федерации</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57</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Государственное устройство РФ (общее представление). Конституция РФ. Президент РФ. Политико-административная карта России</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58</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Родной край. Знаменитые люди родного края</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59</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Взаимоотношения людей в обществе: доброта и гуманизм, справедливость и уважение</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60</w:t>
            </w:r>
          </w:p>
        </w:tc>
        <w:tc>
          <w:tcPr>
            <w:tcW w:w="387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Права и обязанности гражданина Российской Федерации. </w:t>
            </w:r>
            <w:r>
              <w:rPr>
                <w:rFonts w:ascii="Times New Roman" w:hAnsi="Times New Roman"/>
                <w:color w:val="000000"/>
                <w:sz w:val="24"/>
              </w:rPr>
              <w:t>Права ребёнка</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61</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Повторение по теме «История Отечества» / Всероссийская проверочная работа</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62</w:t>
            </w:r>
          </w:p>
        </w:tc>
        <w:tc>
          <w:tcPr>
            <w:tcW w:w="3872" w:type="dxa"/>
            <w:tcMar>
              <w:top w:w="50" w:type="dxa"/>
              <w:left w:w="100" w:type="dxa"/>
            </w:tcMar>
            <w:vAlign w:val="center"/>
          </w:tcPr>
          <w:p w:rsidR="00BB6F59" w:rsidRDefault="00EA6F68">
            <w:pPr>
              <w:spacing w:after="0"/>
              <w:ind w:left="135"/>
            </w:pPr>
            <w:r>
              <w:rPr>
                <w:rFonts w:ascii="Times New Roman" w:hAnsi="Times New Roman"/>
                <w:color w:val="000000"/>
                <w:sz w:val="24"/>
              </w:rPr>
              <w:t>Государственные праздники России</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63</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Праздник в жизни общества и человека</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64</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Праздники и памятные даты своего региона</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65</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Малая Родина гражданина России. Достопримечательности родного края</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66</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Наша малая Родина: главный город</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67</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Города России. Города-герои. Страницы истории</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68</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Повторение "Оценим свои достижения"</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ОБЩЕЕ КОЛИЧЕСТВО ЧАСОВ ПО ПРОГРАММЕ</w:t>
            </w:r>
          </w:p>
        </w:tc>
        <w:tc>
          <w:tcPr>
            <w:tcW w:w="1188"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68 </w:t>
            </w:r>
          </w:p>
        </w:tc>
        <w:tc>
          <w:tcPr>
            <w:tcW w:w="1441"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4 </w:t>
            </w:r>
          </w:p>
        </w:tc>
        <w:tc>
          <w:tcPr>
            <w:tcW w:w="154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Pr="00EA6F68" w:rsidRDefault="00EA6F68">
      <w:pPr>
        <w:spacing w:after="0" w:line="1" w:lineRule="atLeast"/>
        <w:ind w:left="120"/>
      </w:pPr>
      <w:bookmarkStart w:id="140" w:name="block-82371333"/>
      <w:bookmarkEnd w:id="113"/>
      <w:r w:rsidRPr="00EA6F68">
        <w:rPr>
          <w:rFonts w:ascii="Times New Roman" w:hAnsi="Times New Roman"/>
          <w:b/>
          <w:color w:val="000000"/>
          <w:sz w:val="24"/>
        </w:rPr>
        <w:lastRenderedPageBreak/>
        <w:t xml:space="preserve"> ВАРИАНТ 2. ДЛЯ САМОСТОЯТЕЛЬНОГО КОНСТРУИРОВАНИЯ ПОУРОЧНОГО ПЛАНИРОВАНИЯ </w:t>
      </w:r>
    </w:p>
    <w:p w:rsidR="00BB6F59" w:rsidRDefault="00EA6F68">
      <w:pPr>
        <w:spacing w:after="0" w:line="1" w:lineRule="atLeast"/>
        <w:ind w:left="120"/>
      </w:pPr>
      <w:r w:rsidRPr="00EA6F68">
        <w:rPr>
          <w:rFonts w:ascii="Times New Roman" w:hAnsi="Times New Roman"/>
          <w:b/>
          <w:color w:val="000000"/>
          <w:sz w:val="24"/>
        </w:rPr>
        <w:t xml:space="preserve"> </w:t>
      </w:r>
      <w:r>
        <w:rPr>
          <w:rFonts w:ascii="Times New Roman" w:hAnsi="Times New Roman"/>
          <w:b/>
          <w:color w:val="000000"/>
          <w:sz w:val="24"/>
        </w:rPr>
        <w:t xml:space="preserve">1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905"/>
        <w:gridCol w:w="5074"/>
        <w:gridCol w:w="1243"/>
        <w:gridCol w:w="1930"/>
        <w:gridCol w:w="2003"/>
        <w:gridCol w:w="1414"/>
        <w:gridCol w:w="2328"/>
      </w:tblGrid>
      <w:tr w:rsidR="00BB6F59">
        <w:trPr>
          <w:trHeight w:val="144"/>
          <w:tblCellSpacing w:w="0" w:type="dxa"/>
        </w:trPr>
        <w:tc>
          <w:tcPr>
            <w:tcW w:w="333"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3872"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Тема урока </w:t>
            </w:r>
          </w:p>
          <w:p w:rsidR="00BB6F59" w:rsidRDefault="00BB6F59">
            <w:pPr>
              <w:spacing w:after="0"/>
              <w:ind w:left="135"/>
            </w:pPr>
          </w:p>
        </w:tc>
        <w:tc>
          <w:tcPr>
            <w:tcW w:w="0" w:type="auto"/>
            <w:gridSpan w:val="3"/>
            <w:tcMar>
              <w:top w:w="50" w:type="dxa"/>
              <w:left w:w="100" w:type="dxa"/>
            </w:tcMar>
            <w:vAlign w:val="center"/>
          </w:tcPr>
          <w:p w:rsidR="00BB6F59" w:rsidRDefault="00EA6F68">
            <w:pPr>
              <w:spacing w:after="0"/>
            </w:pPr>
            <w:r>
              <w:rPr>
                <w:rFonts w:ascii="Times New Roman" w:hAnsi="Times New Roman"/>
                <w:b/>
                <w:color w:val="000000"/>
                <w:sz w:val="24"/>
              </w:rPr>
              <w:t>Количество часов</w:t>
            </w:r>
          </w:p>
        </w:tc>
        <w:tc>
          <w:tcPr>
            <w:tcW w:w="1085"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Дата изучения </w:t>
            </w:r>
          </w:p>
          <w:p w:rsidR="00BB6F59" w:rsidRDefault="00BB6F59">
            <w:pPr>
              <w:spacing w:after="0"/>
              <w:ind w:left="135"/>
            </w:pPr>
          </w:p>
        </w:tc>
        <w:tc>
          <w:tcPr>
            <w:tcW w:w="1889"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c>
          <w:tcPr>
            <w:tcW w:w="756"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Всего </w:t>
            </w:r>
          </w:p>
          <w:p w:rsidR="00BB6F59" w:rsidRDefault="00BB6F59">
            <w:pPr>
              <w:spacing w:after="0"/>
              <w:ind w:left="135"/>
            </w:pPr>
          </w:p>
        </w:tc>
        <w:tc>
          <w:tcPr>
            <w:tcW w:w="1441"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Контрольные работы </w:t>
            </w:r>
          </w:p>
          <w:p w:rsidR="00BB6F59" w:rsidRDefault="00BB6F59">
            <w:pPr>
              <w:spacing w:after="0"/>
              <w:ind w:left="135"/>
            </w:pPr>
          </w:p>
        </w:tc>
        <w:tc>
          <w:tcPr>
            <w:tcW w:w="1546"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Практические работы </w:t>
            </w:r>
          </w:p>
          <w:p w:rsidR="00BB6F59" w:rsidRDefault="00BB6F59">
            <w:pPr>
              <w:spacing w:after="0"/>
              <w:ind w:left="135"/>
            </w:pPr>
          </w:p>
        </w:tc>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1</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Мы – школьники. Адрес школы. Знакомство со школьными помещениями</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2</w:t>
            </w:r>
          </w:p>
        </w:tc>
        <w:tc>
          <w:tcPr>
            <w:tcW w:w="387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Классный коллектив. Мои друзья – одноклассники. </w:t>
            </w:r>
            <w:r>
              <w:rPr>
                <w:rFonts w:ascii="Times New Roman" w:hAnsi="Times New Roman"/>
                <w:color w:val="000000"/>
                <w:sz w:val="24"/>
              </w:rPr>
              <w:t>Правила совместной деятельности</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3</w:t>
            </w:r>
          </w:p>
        </w:tc>
        <w:tc>
          <w:tcPr>
            <w:tcW w:w="387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Учебный класс. Рабочее место школьника. </w:t>
            </w:r>
            <w:r>
              <w:rPr>
                <w:rFonts w:ascii="Times New Roman" w:hAnsi="Times New Roman"/>
                <w:color w:val="000000"/>
                <w:sz w:val="24"/>
              </w:rPr>
              <w:t>Режим учебного труда, отдыха</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4</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Семейные поколения. Моя семья в прошлом и настоящем</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5</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Семья – коллектив. Права и обязанности членов семьи</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6</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Наша страна – Россия, Российская Федерация</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7</w:t>
            </w:r>
          </w:p>
        </w:tc>
        <w:tc>
          <w:tcPr>
            <w:tcW w:w="387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Наша Родина: от края и до края. </w:t>
            </w:r>
            <w:r>
              <w:rPr>
                <w:rFonts w:ascii="Times New Roman" w:hAnsi="Times New Roman"/>
                <w:color w:val="000000"/>
                <w:sz w:val="24"/>
              </w:rPr>
              <w:t>Символы России</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8</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Столица России – Москва. Достопримечательности Москвы</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9</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Народы России. Народов дружная семья</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10</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Родной край – малая Родина. Первоначальные сведения о родном крае: название</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11</w:t>
            </w:r>
          </w:p>
        </w:tc>
        <w:tc>
          <w:tcPr>
            <w:tcW w:w="3872" w:type="dxa"/>
            <w:tcMar>
              <w:top w:w="50" w:type="dxa"/>
              <w:left w:w="100" w:type="dxa"/>
            </w:tcMar>
            <w:vAlign w:val="center"/>
          </w:tcPr>
          <w:p w:rsidR="00BB6F59" w:rsidRDefault="00EA6F68">
            <w:pPr>
              <w:spacing w:after="0"/>
              <w:ind w:left="135"/>
            </w:pPr>
            <w:r>
              <w:rPr>
                <w:rFonts w:ascii="Times New Roman" w:hAnsi="Times New Roman"/>
                <w:color w:val="000000"/>
                <w:sz w:val="24"/>
              </w:rPr>
              <w:t>Путешествие по родному краю</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12</w:t>
            </w:r>
          </w:p>
        </w:tc>
        <w:tc>
          <w:tcPr>
            <w:tcW w:w="3872" w:type="dxa"/>
            <w:tcMar>
              <w:top w:w="50" w:type="dxa"/>
              <w:left w:w="100" w:type="dxa"/>
            </w:tcMar>
            <w:vAlign w:val="center"/>
          </w:tcPr>
          <w:p w:rsidR="00BB6F59" w:rsidRDefault="00EA6F68">
            <w:pPr>
              <w:spacing w:after="0"/>
              <w:ind w:left="135"/>
            </w:pPr>
            <w:r>
              <w:rPr>
                <w:rFonts w:ascii="Times New Roman" w:hAnsi="Times New Roman"/>
                <w:color w:val="000000"/>
                <w:sz w:val="24"/>
              </w:rPr>
              <w:t>Культурные объекты родного края</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13</w:t>
            </w:r>
          </w:p>
        </w:tc>
        <w:tc>
          <w:tcPr>
            <w:tcW w:w="3872" w:type="dxa"/>
            <w:tcMar>
              <w:top w:w="50" w:type="dxa"/>
              <w:left w:w="100" w:type="dxa"/>
            </w:tcMar>
            <w:vAlign w:val="center"/>
          </w:tcPr>
          <w:p w:rsidR="00BB6F59" w:rsidRDefault="00EA6F68">
            <w:pPr>
              <w:spacing w:after="0"/>
              <w:ind w:left="135"/>
            </w:pPr>
            <w:r>
              <w:rPr>
                <w:rFonts w:ascii="Times New Roman" w:hAnsi="Times New Roman"/>
                <w:color w:val="000000"/>
                <w:sz w:val="24"/>
              </w:rPr>
              <w:t>Труд людей родного края</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lastRenderedPageBreak/>
              <w:t>14</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Декоративное творчество народов, которое воплотилось в одежде, предметах быта, игрушках</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15</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Отражение в предметах декоративного искусства природных условий жизни и традиций народов Российской Федерации</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16</w:t>
            </w:r>
          </w:p>
        </w:tc>
        <w:tc>
          <w:tcPr>
            <w:tcW w:w="3872" w:type="dxa"/>
            <w:tcMar>
              <w:top w:w="50" w:type="dxa"/>
              <w:left w:w="100" w:type="dxa"/>
            </w:tcMar>
            <w:vAlign w:val="center"/>
          </w:tcPr>
          <w:p w:rsidR="00BB6F59" w:rsidRDefault="00EA6F68">
            <w:pPr>
              <w:spacing w:after="0"/>
              <w:ind w:left="135"/>
            </w:pPr>
            <w:r>
              <w:rPr>
                <w:rFonts w:ascii="Times New Roman" w:hAnsi="Times New Roman"/>
                <w:color w:val="000000"/>
                <w:sz w:val="24"/>
              </w:rPr>
              <w:t>Мы идём в театр</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17</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Семейные традиции. Труд и отдых в семье</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18</w:t>
            </w:r>
          </w:p>
        </w:tc>
        <w:tc>
          <w:tcPr>
            <w:tcW w:w="387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Резервный урок. Культура народов России. </w:t>
            </w:r>
            <w:r>
              <w:rPr>
                <w:rFonts w:ascii="Times New Roman" w:hAnsi="Times New Roman"/>
                <w:color w:val="000000"/>
                <w:sz w:val="24"/>
              </w:rPr>
              <w:t>Фольклор народов России</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19</w:t>
            </w:r>
          </w:p>
        </w:tc>
        <w:tc>
          <w:tcPr>
            <w:tcW w:w="387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Резервный урок. Культура народов России. </w:t>
            </w:r>
            <w:r>
              <w:rPr>
                <w:rFonts w:ascii="Times New Roman" w:hAnsi="Times New Roman"/>
                <w:color w:val="000000"/>
                <w:sz w:val="24"/>
              </w:rPr>
              <w:t>Декоративное искусство народов России</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20</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Что такое окружающий мир. Что природа даёт человеку?</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21</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Значение природы в жизни людей: природа кормит, лечит</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22</w:t>
            </w:r>
          </w:p>
        </w:tc>
        <w:tc>
          <w:tcPr>
            <w:tcW w:w="387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Природа и человек. Природные материалы и изделия из них. </w:t>
            </w:r>
            <w:r>
              <w:rPr>
                <w:rFonts w:ascii="Times New Roman" w:hAnsi="Times New Roman"/>
                <w:color w:val="000000"/>
                <w:sz w:val="24"/>
              </w:rPr>
              <w:t>Наше творчество</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23</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Явления и объекты неживой природы</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24</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Объекты живой природы. Сравнение объектов неживой и живой природы: выделение различий</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25</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Наблюдаем за погодой. Анализ результатов наблюдений</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26</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Что такое термометр. Измерение температуры воздуха и воды как способы определения состояния погоды</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27</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Практические занятия: измерение </w:t>
            </w:r>
            <w:r w:rsidRPr="00EA6F68">
              <w:rPr>
                <w:rFonts w:ascii="Times New Roman" w:hAnsi="Times New Roman"/>
                <w:color w:val="000000"/>
                <w:sz w:val="24"/>
              </w:rPr>
              <w:lastRenderedPageBreak/>
              <w:t>температуры воздуха и воды в разных условиях (в комнате, на улице)</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lastRenderedPageBreak/>
              <w:t>28</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Времена года: наблюдения за особенностью погоды, жизнью растительного и животного мира осенью</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29</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Времена года: наблюдения за особенностью погоды, жизнью растительного и животного мира зимой</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30</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Времена года: наблюдения за особенностью погоды, жизнью растительного и животного мира весной</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31</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Труд и быт людей в разные времена года</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32</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Прогулки на природе. Правила поведения</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33</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Что мы знаем о растениях?</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34</w:t>
            </w:r>
          </w:p>
        </w:tc>
        <w:tc>
          <w:tcPr>
            <w:tcW w:w="387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Особенности лиственных растений: узнавание, краткое описание. </w:t>
            </w:r>
            <w:r>
              <w:rPr>
                <w:rFonts w:ascii="Times New Roman" w:hAnsi="Times New Roman"/>
                <w:color w:val="000000"/>
                <w:sz w:val="24"/>
              </w:rPr>
              <w:t>Лиственные растения нашего края</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35</w:t>
            </w:r>
          </w:p>
        </w:tc>
        <w:tc>
          <w:tcPr>
            <w:tcW w:w="387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Особенности хвойных растений: узнавание, краткое описание. </w:t>
            </w:r>
            <w:r>
              <w:rPr>
                <w:rFonts w:ascii="Times New Roman" w:hAnsi="Times New Roman"/>
                <w:color w:val="000000"/>
                <w:sz w:val="24"/>
              </w:rPr>
              <w:t>Хвойные растения нашего края</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36</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Дикорастущие и культурные растения вокруг нас. Сходство и различия дикорастущих и культурных растений</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37</w:t>
            </w:r>
          </w:p>
        </w:tc>
        <w:tc>
          <w:tcPr>
            <w:tcW w:w="3872" w:type="dxa"/>
            <w:tcMar>
              <w:top w:w="50" w:type="dxa"/>
              <w:left w:w="100" w:type="dxa"/>
            </w:tcMar>
            <w:vAlign w:val="center"/>
          </w:tcPr>
          <w:p w:rsidR="00BB6F59" w:rsidRDefault="00EA6F68">
            <w:pPr>
              <w:spacing w:after="0"/>
              <w:ind w:left="135"/>
            </w:pPr>
            <w:r>
              <w:rPr>
                <w:rFonts w:ascii="Times New Roman" w:hAnsi="Times New Roman"/>
                <w:color w:val="000000"/>
                <w:sz w:val="24"/>
              </w:rPr>
              <w:t>Как растение живет?</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38</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Части растения. Название, краткая характеристика значения для жизни растения</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39</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Растения нашего уголка природы: узнавание, называние, краткое описание</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40</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Комнатные растения. Растения в твоем доме: </w:t>
            </w:r>
            <w:r w:rsidRPr="00EA6F68">
              <w:rPr>
                <w:rFonts w:ascii="Times New Roman" w:hAnsi="Times New Roman"/>
                <w:color w:val="000000"/>
                <w:sz w:val="24"/>
              </w:rPr>
              <w:lastRenderedPageBreak/>
              <w:t>краткое описание</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lastRenderedPageBreak/>
              <w:t>41</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Как мы ухаживаем за растениями уголка природы (практическая работа)</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42</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Многообразие мира животных. Какие животные живут в нашем регионе?</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43</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Каких зверей мы знаем? Мир животных: звери (узнавание, называние, сравнение, краткое описание)</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44</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Какие звери живут в морях и океанах? Звери морские: узнавание, называние, краткое описание</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45</w:t>
            </w:r>
          </w:p>
        </w:tc>
        <w:tc>
          <w:tcPr>
            <w:tcW w:w="387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Мир животных: чем похожи все звери: главная особенность этой группы животных. </w:t>
            </w:r>
            <w:r>
              <w:rPr>
                <w:rFonts w:ascii="Times New Roman" w:hAnsi="Times New Roman"/>
                <w:color w:val="000000"/>
                <w:sz w:val="24"/>
              </w:rPr>
              <w:t>Забота зверей о своих детенышах</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46</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Мир животных: насекомые (узнавание, называние). Главная особенность этой группы животных</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47</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Насекомые: сравнение, краткое описание внешнего вида</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48</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Мир животных: птицы (узнавание, называние) Главная особенность этой группы животных</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49</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Где обитают птицы, чем они питаются. Птицы: сравнение места обитания, способа питания</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50</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Мир животных: рыбы пресных и соленых водоемов (сравнение, краткое описание)</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51</w:t>
            </w:r>
          </w:p>
        </w:tc>
        <w:tc>
          <w:tcPr>
            <w:tcW w:w="387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Мир животных: земноводные (узнавание, называние, краткое описание). </w:t>
            </w:r>
            <w:r>
              <w:rPr>
                <w:rFonts w:ascii="Times New Roman" w:hAnsi="Times New Roman"/>
                <w:color w:val="000000"/>
                <w:sz w:val="24"/>
              </w:rPr>
              <w:t>Главная особенность этой группы животных</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lastRenderedPageBreak/>
              <w:t>52</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Земноводные: как они размножаются. Развитие лягушки от икры до икры: анализ схемы</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53</w:t>
            </w:r>
          </w:p>
        </w:tc>
        <w:tc>
          <w:tcPr>
            <w:tcW w:w="387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Мир животных: пресмыкающиеся (узнавание, называние, краткое описание). </w:t>
            </w:r>
            <w:r>
              <w:rPr>
                <w:rFonts w:ascii="Times New Roman" w:hAnsi="Times New Roman"/>
                <w:color w:val="000000"/>
                <w:sz w:val="24"/>
              </w:rPr>
              <w:t>Главная особенность этой группы животных</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54</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Поговорим о пресмыкающихся, которые живут в жарких странах. Пресмыкающиеся жарких стран (узнавание, называние, краткое описание)</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55</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Домашние и дикие животные. Различия в условиях жизни</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56</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Кто заботится о домашних животных. Профессии людей, которые заботятся о животных</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57</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Времена года: наблюдения за особенностью погоды, жизнью растительного и животного мира лета</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58</w:t>
            </w:r>
          </w:p>
        </w:tc>
        <w:tc>
          <w:tcPr>
            <w:tcW w:w="387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Резервный урок. Где живут насекомые? </w:t>
            </w:r>
            <w:r>
              <w:rPr>
                <w:rFonts w:ascii="Times New Roman" w:hAnsi="Times New Roman"/>
                <w:color w:val="000000"/>
                <w:sz w:val="24"/>
              </w:rPr>
              <w:t>Насекомые: место обитания, питание</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59</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Режим дня первоклассника. Правильное сочетание труда и отдыха в режиме первоклассника</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60</w:t>
            </w:r>
          </w:p>
        </w:tc>
        <w:tc>
          <w:tcPr>
            <w:tcW w:w="387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Правила здорового питания. Состав пищи, обеспечивающий рост и развитие ребенка 6-7 лет. </w:t>
            </w:r>
            <w:r>
              <w:rPr>
                <w:rFonts w:ascii="Times New Roman" w:hAnsi="Times New Roman"/>
                <w:color w:val="000000"/>
                <w:sz w:val="24"/>
              </w:rPr>
              <w:t>Правила поведения за столом</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61</w:t>
            </w:r>
          </w:p>
        </w:tc>
        <w:tc>
          <w:tcPr>
            <w:tcW w:w="387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Предметы личной гигиены. Закаливание организма солнцем, воздухом, водой. </w:t>
            </w:r>
            <w:r>
              <w:rPr>
                <w:rFonts w:ascii="Times New Roman" w:hAnsi="Times New Roman"/>
                <w:color w:val="000000"/>
                <w:sz w:val="24"/>
              </w:rPr>
              <w:t>Условия и правила закаливания</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62</w:t>
            </w:r>
          </w:p>
        </w:tc>
        <w:tc>
          <w:tcPr>
            <w:tcW w:w="387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Бытовые электрические и газовые приборы: </w:t>
            </w:r>
            <w:r w:rsidRPr="00EA6F68">
              <w:rPr>
                <w:rFonts w:ascii="Times New Roman" w:hAnsi="Times New Roman"/>
                <w:color w:val="000000"/>
                <w:sz w:val="24"/>
              </w:rPr>
              <w:lastRenderedPageBreak/>
              <w:t xml:space="preserve">правила безопасного использования. </w:t>
            </w:r>
            <w:r>
              <w:rPr>
                <w:rFonts w:ascii="Times New Roman" w:hAnsi="Times New Roman"/>
                <w:color w:val="000000"/>
                <w:sz w:val="24"/>
              </w:rPr>
              <w:t>Поведение в экстремальных ситуациях. Номера телефонов экстренных служб</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lastRenderedPageBreak/>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lastRenderedPageBreak/>
              <w:t>63</w:t>
            </w:r>
          </w:p>
        </w:tc>
        <w:tc>
          <w:tcPr>
            <w:tcW w:w="3872" w:type="dxa"/>
            <w:tcMar>
              <w:top w:w="50" w:type="dxa"/>
              <w:left w:w="100" w:type="dxa"/>
            </w:tcMar>
            <w:vAlign w:val="center"/>
          </w:tcPr>
          <w:p w:rsidR="00BB6F59" w:rsidRDefault="00EA6F68">
            <w:pPr>
              <w:spacing w:after="0"/>
              <w:ind w:left="135"/>
            </w:pPr>
            <w:r>
              <w:rPr>
                <w:rFonts w:ascii="Times New Roman" w:hAnsi="Times New Roman"/>
                <w:color w:val="000000"/>
                <w:sz w:val="24"/>
              </w:rPr>
              <w:t>[[Ты – пешеход!</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64</w:t>
            </w:r>
          </w:p>
        </w:tc>
        <w:tc>
          <w:tcPr>
            <w:tcW w:w="3872" w:type="dxa"/>
            <w:tcMar>
              <w:top w:w="50" w:type="dxa"/>
              <w:left w:w="100" w:type="dxa"/>
            </w:tcMar>
            <w:vAlign w:val="center"/>
          </w:tcPr>
          <w:p w:rsidR="00BB6F59" w:rsidRDefault="00EA6F68">
            <w:pPr>
              <w:spacing w:after="0"/>
              <w:ind w:left="135"/>
            </w:pPr>
            <w:r>
              <w:rPr>
                <w:rFonts w:ascii="Times New Roman" w:hAnsi="Times New Roman"/>
                <w:color w:val="000000"/>
                <w:sz w:val="24"/>
              </w:rPr>
              <w:t>Знаки дорожного движения</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65</w:t>
            </w:r>
          </w:p>
        </w:tc>
        <w:tc>
          <w:tcPr>
            <w:tcW w:w="3872" w:type="dxa"/>
            <w:tcMar>
              <w:top w:w="50" w:type="dxa"/>
              <w:left w:w="100" w:type="dxa"/>
            </w:tcMar>
            <w:vAlign w:val="center"/>
          </w:tcPr>
          <w:p w:rsidR="00BB6F59" w:rsidRDefault="00EA6F68">
            <w:pPr>
              <w:spacing w:after="0"/>
              <w:ind w:left="135"/>
            </w:pPr>
            <w:r>
              <w:rPr>
                <w:rFonts w:ascii="Times New Roman" w:hAnsi="Times New Roman"/>
                <w:color w:val="000000"/>
                <w:sz w:val="24"/>
              </w:rPr>
              <w:t>Знакомься: электронные ресурсы школы</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66</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Правила использования электронных устройств</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ОБЩЕЕ КОЛИЧЕСТВО ЧАСОВ ПО ПРОГРАММЕ</w:t>
            </w:r>
          </w:p>
        </w:tc>
        <w:tc>
          <w:tcPr>
            <w:tcW w:w="1188"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66 </w:t>
            </w:r>
          </w:p>
        </w:tc>
        <w:tc>
          <w:tcPr>
            <w:tcW w:w="1441"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154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EA6F68">
      <w:pPr>
        <w:spacing w:after="0" w:line="1" w:lineRule="atLeast"/>
        <w:ind w:left="120"/>
      </w:pPr>
      <w:r>
        <w:rPr>
          <w:rFonts w:ascii="Times New Roman" w:hAnsi="Times New Roman"/>
          <w:b/>
          <w:color w:val="000000"/>
          <w:sz w:val="24"/>
        </w:rPr>
        <w:lastRenderedPageBreak/>
        <w:t xml:space="preserve"> 2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905"/>
        <w:gridCol w:w="5074"/>
        <w:gridCol w:w="1243"/>
        <w:gridCol w:w="1930"/>
        <w:gridCol w:w="2003"/>
        <w:gridCol w:w="1414"/>
        <w:gridCol w:w="2328"/>
      </w:tblGrid>
      <w:tr w:rsidR="00BB6F59">
        <w:trPr>
          <w:trHeight w:val="144"/>
          <w:tblCellSpacing w:w="0" w:type="dxa"/>
        </w:trPr>
        <w:tc>
          <w:tcPr>
            <w:tcW w:w="333"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3872"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Тема урока </w:t>
            </w:r>
          </w:p>
          <w:p w:rsidR="00BB6F59" w:rsidRDefault="00BB6F59">
            <w:pPr>
              <w:spacing w:after="0"/>
              <w:ind w:left="135"/>
            </w:pPr>
          </w:p>
        </w:tc>
        <w:tc>
          <w:tcPr>
            <w:tcW w:w="0" w:type="auto"/>
            <w:gridSpan w:val="3"/>
            <w:tcMar>
              <w:top w:w="50" w:type="dxa"/>
              <w:left w:w="100" w:type="dxa"/>
            </w:tcMar>
            <w:vAlign w:val="center"/>
          </w:tcPr>
          <w:p w:rsidR="00BB6F59" w:rsidRDefault="00EA6F68">
            <w:pPr>
              <w:spacing w:after="0"/>
            </w:pPr>
            <w:r>
              <w:rPr>
                <w:rFonts w:ascii="Times New Roman" w:hAnsi="Times New Roman"/>
                <w:b/>
                <w:color w:val="000000"/>
                <w:sz w:val="24"/>
              </w:rPr>
              <w:t>Количество часов</w:t>
            </w:r>
          </w:p>
        </w:tc>
        <w:tc>
          <w:tcPr>
            <w:tcW w:w="1085"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Дата изучения </w:t>
            </w:r>
          </w:p>
          <w:p w:rsidR="00BB6F59" w:rsidRDefault="00BB6F59">
            <w:pPr>
              <w:spacing w:after="0"/>
              <w:ind w:left="135"/>
            </w:pPr>
          </w:p>
        </w:tc>
        <w:tc>
          <w:tcPr>
            <w:tcW w:w="1889"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c>
          <w:tcPr>
            <w:tcW w:w="756"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Всего </w:t>
            </w:r>
          </w:p>
          <w:p w:rsidR="00BB6F59" w:rsidRDefault="00BB6F59">
            <w:pPr>
              <w:spacing w:after="0"/>
              <w:ind w:left="135"/>
            </w:pPr>
          </w:p>
        </w:tc>
        <w:tc>
          <w:tcPr>
            <w:tcW w:w="1441"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Контрольные работы </w:t>
            </w:r>
          </w:p>
          <w:p w:rsidR="00BB6F59" w:rsidRDefault="00BB6F59">
            <w:pPr>
              <w:spacing w:after="0"/>
              <w:ind w:left="135"/>
            </w:pPr>
          </w:p>
        </w:tc>
        <w:tc>
          <w:tcPr>
            <w:tcW w:w="1546"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Практические работы </w:t>
            </w:r>
          </w:p>
          <w:p w:rsidR="00BB6F59" w:rsidRDefault="00BB6F59">
            <w:pPr>
              <w:spacing w:after="0"/>
              <w:ind w:left="135"/>
            </w:pPr>
          </w:p>
        </w:tc>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1</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Наша Родина – Россия, Российская Федерация</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2</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Москва – столица России. Герб Москвы</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3</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Достопримечательности Москвы: Большой театр, Московский государственный университет, Московский цирк, Театр кукол имени С.В. Образцова</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4</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Страницы истории: как Москва строилась</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5</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Санкт-Петербург - северная столица. Достопримечательности города</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6</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Народы России. Народы Севера: традиции, обычаи, праздники</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7</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Народы Поволжья и других территорий РФ: традиции, обычаи, праздники</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8</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Родной край, его природные достопримечательности</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9</w:t>
            </w:r>
          </w:p>
        </w:tc>
        <w:tc>
          <w:tcPr>
            <w:tcW w:w="387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Значимые события истории родного края. </w:t>
            </w:r>
            <w:r>
              <w:rPr>
                <w:rFonts w:ascii="Times New Roman" w:hAnsi="Times New Roman"/>
                <w:color w:val="000000"/>
                <w:sz w:val="24"/>
              </w:rPr>
              <w:t>Исторические памятники, старинные постройки</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10</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Наш регион, какой он? Культура родного края Родной край, его культурные достопримечательности</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11</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Мир профессий жителей нашего региона</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12</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Зачем человек трудится? Ценность труда и </w:t>
            </w:r>
            <w:r w:rsidRPr="00EA6F68">
              <w:rPr>
                <w:rFonts w:ascii="Times New Roman" w:hAnsi="Times New Roman"/>
                <w:color w:val="000000"/>
                <w:sz w:val="24"/>
              </w:rPr>
              <w:lastRenderedPageBreak/>
              <w:t>трудолюбия</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lastRenderedPageBreak/>
              <w:t>13</w:t>
            </w:r>
          </w:p>
        </w:tc>
        <w:tc>
          <w:tcPr>
            <w:tcW w:w="387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Родословная. Родословное древо, история семьи. </w:t>
            </w:r>
            <w:r>
              <w:rPr>
                <w:rFonts w:ascii="Times New Roman" w:hAnsi="Times New Roman"/>
                <w:color w:val="000000"/>
                <w:sz w:val="24"/>
              </w:rPr>
              <w:t>Предшествующие поколения</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14</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Семейные ценности и традиции. Труд, досуг, занятия членов семьи</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15</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Правила культурного поведения в общественных местах: кинотеатре, театре, торговом центре, музее</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16</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Главные правила взаимоотношений членов общества: доброта, справедливость, честность, уважение к чужому мнению</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17</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Древние кремлевские города: Нижний Новгород, Псков, Смоленск</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18</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Взаимоотношения членов семьи: отношение к детям и старшему поколению</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19</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урок.Тематическое повторение по разделу «Человек и общество»</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20</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Как человек познает окружающую природу? Особенности разных методов познания окружающего мира</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21</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Звездное небо: звезды и созвездия. Солнечная система: планеты (название, расположение от Солнца, краткая характеристика)</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22</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Земля – живая планета Солнечной системы</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23</w:t>
            </w:r>
          </w:p>
        </w:tc>
        <w:tc>
          <w:tcPr>
            <w:tcW w:w="387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Почему на Земле есть жизнь? </w:t>
            </w:r>
            <w:r>
              <w:rPr>
                <w:rFonts w:ascii="Times New Roman" w:hAnsi="Times New Roman"/>
                <w:color w:val="000000"/>
                <w:sz w:val="24"/>
              </w:rPr>
              <w:t>Условия жизни на Земле</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24</w:t>
            </w:r>
          </w:p>
        </w:tc>
        <w:tc>
          <w:tcPr>
            <w:tcW w:w="3872" w:type="dxa"/>
            <w:tcMar>
              <w:top w:w="50" w:type="dxa"/>
              <w:left w:w="100" w:type="dxa"/>
            </w:tcMar>
            <w:vAlign w:val="center"/>
          </w:tcPr>
          <w:p w:rsidR="00BB6F59" w:rsidRDefault="00EA6F68">
            <w:pPr>
              <w:spacing w:after="0"/>
              <w:ind w:left="135"/>
            </w:pPr>
            <w:r>
              <w:rPr>
                <w:rFonts w:ascii="Times New Roman" w:hAnsi="Times New Roman"/>
                <w:color w:val="000000"/>
                <w:sz w:val="24"/>
              </w:rPr>
              <w:t>Модели Земли. Практическая работа</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lastRenderedPageBreak/>
              <w:t>25</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Ориентирование на местности. Практическая работа</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26</w:t>
            </w:r>
          </w:p>
        </w:tc>
        <w:tc>
          <w:tcPr>
            <w:tcW w:w="387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Ориентирование на местности с использованием компаса. </w:t>
            </w:r>
            <w:r>
              <w:rPr>
                <w:rFonts w:ascii="Times New Roman" w:hAnsi="Times New Roman"/>
                <w:color w:val="000000"/>
                <w:sz w:val="24"/>
              </w:rPr>
              <w:t>Практическая работа</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27</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Многообразие растений по месту обитания, внешнему виду. Сравнение растений разных климатических условий</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28</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Деревья, кустарники, травы родного края (узнавание, называние, краткое описание)</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29</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Деревья лиственные и хвойные. Сравнение лиственных и хвойных деревьев: общее и различия</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30</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Кустарники нашего края: узнавание, название, краткое описание</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31</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Травы нашего края: многообразие. Внешний вид, условия жизни (называние, краткое описание)</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32</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Зависимость жизни растений от состояния неживой природы. Жизнь растений осенью и зимой</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33</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Зависимость жизни растений от состояния неживой природы. Жизнь растений весной и летом</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34</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Растения дикорастущие и культурные: общее и различия</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35</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Многообразие животных родного края и разных территорий России</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36</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Мир животных: насекомые. Особенности внешнего вида, передвижения, питания: </w:t>
            </w:r>
            <w:r w:rsidRPr="00EA6F68">
              <w:rPr>
                <w:rFonts w:ascii="Times New Roman" w:hAnsi="Times New Roman"/>
                <w:color w:val="000000"/>
                <w:sz w:val="24"/>
              </w:rPr>
              <w:lastRenderedPageBreak/>
              <w:t>узнавание, называние, описание</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lastRenderedPageBreak/>
              <w:t>37</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Мир животных: рыбы. Особенности внешнего вида, условия жизни, передвижения, питания: узнавание, называние, описание</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38</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Мир животных: птицы. Особенности внешнего вида, передвижения, питания: узнавание, называние, описание</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39</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Мир животных: земноводные. Особенности внешнего вида, передвижения, питания: узнавание, называние, описание</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40</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Мир животных: пресмыкающиеся. Особенности внешнего вида, передвижения, питания: узнавание, называние, описание (общая характеристика признаков)</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41</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Мир животных: звери (млекопитающие). Особенности внешнего вида, передвижения, питания: узнавание, называние, описание</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42</w:t>
            </w:r>
          </w:p>
        </w:tc>
        <w:tc>
          <w:tcPr>
            <w:tcW w:w="387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Животные и их потомство Размножение животных. </w:t>
            </w:r>
            <w:r>
              <w:rPr>
                <w:rFonts w:ascii="Times New Roman" w:hAnsi="Times New Roman"/>
                <w:color w:val="000000"/>
                <w:sz w:val="24"/>
              </w:rPr>
              <w:t>Стадии развития насекомого, земноводных</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43</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Связи в природе: зависимость изменений в живой природе от изменений в неживой природе</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44</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Годовой ход изменений в жизни животных. Жизнь животных осенью и зимой</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45</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Годовой ход изменений в жизни животных. Жизнь животных весной и летом</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46</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Красная книга России. Ее значение в сохранении и охране редких растений и </w:t>
            </w:r>
            <w:r w:rsidRPr="00EA6F68">
              <w:rPr>
                <w:rFonts w:ascii="Times New Roman" w:hAnsi="Times New Roman"/>
                <w:color w:val="000000"/>
                <w:sz w:val="24"/>
              </w:rPr>
              <w:lastRenderedPageBreak/>
              <w:t>животных</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lastRenderedPageBreak/>
              <w:t>47</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Отдельные представители растений Красной книги России (включая представителей растительного мира региона): узнавание, называние и описание</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48</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Отдельные представители животных Красной книги России (включая представителей животного мира региона): узнавание, называние и описание</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49</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Заповедники: значение для охраны природы</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50</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Какие задачи решают сотрудники заповедника. Правила поведения на территории заповедника</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51</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Заповедники Севера России (Остров Врангеля, Большой Арктический заповедник)</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52</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Заповедники Юга России (Кавказский заповедник)</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53</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Заповедники Сибири (Байкальский заповедник, Саяно-Шушенский заповедник)</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54</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Дикорастущие и культурные растения родного края</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55</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урок.Тематическое повторение по разделу «Человек и природа»</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56</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Здоровый образ жизни. Режим дня: чередование сна, учебных занятий, двигательной активности</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57</w:t>
            </w:r>
          </w:p>
        </w:tc>
        <w:tc>
          <w:tcPr>
            <w:tcW w:w="387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Рациональное питание: количество приемов пищи и рацион питания. </w:t>
            </w:r>
            <w:r>
              <w:rPr>
                <w:rFonts w:ascii="Times New Roman" w:hAnsi="Times New Roman"/>
                <w:color w:val="000000"/>
                <w:sz w:val="24"/>
              </w:rPr>
              <w:t>Витамины и здоровье ребенка</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lastRenderedPageBreak/>
              <w:t>58</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Физическая культура. Игры на воздухе как условие сохранения и укрепления здоровья</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59</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Закаливание. Значение закаливания для укрепления здоровья. Средства и правила проведения закаливающих процедур</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60</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Правила безопасности в школе: маршрут до школы, поведение на занятиях, переменах, при приеме пищи; на пришкольной территории</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61</w:t>
            </w:r>
          </w:p>
        </w:tc>
        <w:tc>
          <w:tcPr>
            <w:tcW w:w="387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Правила безопасного поведения в быту. Безопасное пользование электроприборами, газовой плитой. </w:t>
            </w:r>
            <w:r>
              <w:rPr>
                <w:rFonts w:ascii="Times New Roman" w:hAnsi="Times New Roman"/>
                <w:color w:val="000000"/>
                <w:sz w:val="24"/>
              </w:rPr>
              <w:t>Безопасность при разогреве пищи. Номера телефонов экстренной помощи</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62</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Безопасное поведение на прогулках: правила поведения на игровых площадках; езда на велосипедах (санках, самокатах) и качелях</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63</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Правила безопасного поведения пассажира наземного транспорта</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64</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Знаки безопасности на общественном транспорте</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65</w:t>
            </w:r>
          </w:p>
        </w:tc>
        <w:tc>
          <w:tcPr>
            <w:tcW w:w="387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Правила безопасного поведения пассажира метро. </w:t>
            </w:r>
            <w:r>
              <w:rPr>
                <w:rFonts w:ascii="Times New Roman" w:hAnsi="Times New Roman"/>
                <w:color w:val="000000"/>
                <w:sz w:val="24"/>
              </w:rPr>
              <w:t>Знаки безопасности в метро</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66</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Правила поведения при пользовании компьютером: посадка, время пользования, обязательность отдыха и другие</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67</w:t>
            </w:r>
          </w:p>
        </w:tc>
        <w:tc>
          <w:tcPr>
            <w:tcW w:w="3872" w:type="dxa"/>
            <w:tcMar>
              <w:top w:w="50" w:type="dxa"/>
              <w:left w:w="100" w:type="dxa"/>
            </w:tcMar>
            <w:vAlign w:val="center"/>
          </w:tcPr>
          <w:p w:rsidR="00BB6F59" w:rsidRDefault="00EA6F68">
            <w:pPr>
              <w:spacing w:after="0"/>
              <w:ind w:left="135"/>
            </w:pPr>
            <w:r>
              <w:rPr>
                <w:rFonts w:ascii="Times New Roman" w:hAnsi="Times New Roman"/>
                <w:color w:val="000000"/>
                <w:sz w:val="24"/>
              </w:rPr>
              <w:t>Безопасное пользование сетью Интернет</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68</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Повторение по итогам обучения во 2 классе</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ОБЩЕЕ КОЛИЧЕСТВО ЧАСОВ ПО ПРОГРАММЕ</w:t>
            </w:r>
          </w:p>
        </w:tc>
        <w:tc>
          <w:tcPr>
            <w:tcW w:w="1188"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68 </w:t>
            </w:r>
          </w:p>
        </w:tc>
        <w:tc>
          <w:tcPr>
            <w:tcW w:w="1441"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3 </w:t>
            </w:r>
          </w:p>
        </w:tc>
        <w:tc>
          <w:tcPr>
            <w:tcW w:w="154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EA6F68">
      <w:pPr>
        <w:spacing w:after="0" w:line="1" w:lineRule="atLeast"/>
        <w:ind w:left="120"/>
      </w:pPr>
      <w:r>
        <w:rPr>
          <w:rFonts w:ascii="Times New Roman" w:hAnsi="Times New Roman"/>
          <w:b/>
          <w:color w:val="000000"/>
          <w:sz w:val="24"/>
        </w:rPr>
        <w:lastRenderedPageBreak/>
        <w:t xml:space="preserve"> 3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905"/>
        <w:gridCol w:w="5074"/>
        <w:gridCol w:w="1243"/>
        <w:gridCol w:w="1930"/>
        <w:gridCol w:w="2003"/>
        <w:gridCol w:w="1414"/>
        <w:gridCol w:w="2328"/>
      </w:tblGrid>
      <w:tr w:rsidR="00BB6F59">
        <w:trPr>
          <w:trHeight w:val="144"/>
          <w:tblCellSpacing w:w="0" w:type="dxa"/>
        </w:trPr>
        <w:tc>
          <w:tcPr>
            <w:tcW w:w="333"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3872"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Тема урока </w:t>
            </w:r>
          </w:p>
          <w:p w:rsidR="00BB6F59" w:rsidRDefault="00BB6F59">
            <w:pPr>
              <w:spacing w:after="0"/>
              <w:ind w:left="135"/>
            </w:pPr>
          </w:p>
        </w:tc>
        <w:tc>
          <w:tcPr>
            <w:tcW w:w="0" w:type="auto"/>
            <w:gridSpan w:val="3"/>
            <w:tcMar>
              <w:top w:w="50" w:type="dxa"/>
              <w:left w:w="100" w:type="dxa"/>
            </w:tcMar>
            <w:vAlign w:val="center"/>
          </w:tcPr>
          <w:p w:rsidR="00BB6F59" w:rsidRDefault="00EA6F68">
            <w:pPr>
              <w:spacing w:after="0"/>
            </w:pPr>
            <w:r>
              <w:rPr>
                <w:rFonts w:ascii="Times New Roman" w:hAnsi="Times New Roman"/>
                <w:b/>
                <w:color w:val="000000"/>
                <w:sz w:val="24"/>
              </w:rPr>
              <w:t>Количество часов</w:t>
            </w:r>
          </w:p>
        </w:tc>
        <w:tc>
          <w:tcPr>
            <w:tcW w:w="1085"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Дата изучения </w:t>
            </w:r>
          </w:p>
          <w:p w:rsidR="00BB6F59" w:rsidRDefault="00BB6F59">
            <w:pPr>
              <w:spacing w:after="0"/>
              <w:ind w:left="135"/>
            </w:pPr>
          </w:p>
        </w:tc>
        <w:tc>
          <w:tcPr>
            <w:tcW w:w="1889"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c>
          <w:tcPr>
            <w:tcW w:w="756"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Всего </w:t>
            </w:r>
          </w:p>
          <w:p w:rsidR="00BB6F59" w:rsidRDefault="00BB6F59">
            <w:pPr>
              <w:spacing w:after="0"/>
              <w:ind w:left="135"/>
            </w:pPr>
          </w:p>
        </w:tc>
        <w:tc>
          <w:tcPr>
            <w:tcW w:w="1441"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Контрольные работы </w:t>
            </w:r>
          </w:p>
          <w:p w:rsidR="00BB6F59" w:rsidRDefault="00BB6F59">
            <w:pPr>
              <w:spacing w:after="0"/>
              <w:ind w:left="135"/>
            </w:pPr>
          </w:p>
        </w:tc>
        <w:tc>
          <w:tcPr>
            <w:tcW w:w="1546"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Практические работы </w:t>
            </w:r>
          </w:p>
          <w:p w:rsidR="00BB6F59" w:rsidRDefault="00BB6F59">
            <w:pPr>
              <w:spacing w:after="0"/>
              <w:ind w:left="135"/>
            </w:pPr>
          </w:p>
        </w:tc>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1</w:t>
            </w:r>
          </w:p>
        </w:tc>
        <w:tc>
          <w:tcPr>
            <w:tcW w:w="3872" w:type="dxa"/>
            <w:tcMar>
              <w:top w:w="50" w:type="dxa"/>
              <w:left w:w="100" w:type="dxa"/>
            </w:tcMar>
            <w:vAlign w:val="center"/>
          </w:tcPr>
          <w:p w:rsidR="00BB6F59" w:rsidRDefault="00EA6F68">
            <w:pPr>
              <w:spacing w:after="0"/>
              <w:ind w:left="135"/>
            </w:pPr>
            <w:r>
              <w:rPr>
                <w:rFonts w:ascii="Times New Roman" w:hAnsi="Times New Roman"/>
                <w:color w:val="000000"/>
                <w:sz w:val="24"/>
              </w:rPr>
              <w:t>Что такое общество?</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2</w:t>
            </w:r>
          </w:p>
        </w:tc>
        <w:tc>
          <w:tcPr>
            <w:tcW w:w="387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Наша Родина – Российская Федерация. Государственная символика РФ. </w:t>
            </w:r>
            <w:r>
              <w:rPr>
                <w:rFonts w:ascii="Times New Roman" w:hAnsi="Times New Roman"/>
                <w:color w:val="000000"/>
                <w:sz w:val="24"/>
              </w:rPr>
              <w:t>Уважение к государственным символам России</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3</w:t>
            </w:r>
          </w:p>
        </w:tc>
        <w:tc>
          <w:tcPr>
            <w:tcW w:w="3872" w:type="dxa"/>
            <w:tcMar>
              <w:top w:w="50" w:type="dxa"/>
              <w:left w:w="100" w:type="dxa"/>
            </w:tcMar>
            <w:vAlign w:val="center"/>
          </w:tcPr>
          <w:p w:rsidR="00BB6F59" w:rsidRDefault="00EA6F68">
            <w:pPr>
              <w:spacing w:after="0"/>
              <w:ind w:left="135"/>
            </w:pPr>
            <w:r>
              <w:rPr>
                <w:rFonts w:ascii="Times New Roman" w:hAnsi="Times New Roman"/>
                <w:color w:val="000000"/>
                <w:sz w:val="24"/>
              </w:rPr>
              <w:t>Родной край – малая родина</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4</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Уникальные памятники культуры России: Красная площадь, Кремль</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5</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Уникальные памятники культуры России: исторический центр Санкт-Петербурга</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6</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Уникальные памятники культуры России: Кижи, памятники Великого Новгорода</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7</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Достопримечательности родного края: памятники природы и культуры региона</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8</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Города Золотого кольца России. Кремлевские города: Ростов Великий, Переславль-Залесский</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9</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Города Золотого кольца России. Кремлевские города: Суздаль, Сергиев Посад, Ярославль</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10</w:t>
            </w:r>
          </w:p>
        </w:tc>
        <w:tc>
          <w:tcPr>
            <w:tcW w:w="387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Трудолюбие как общественно значимая ценность в культуре народов России. </w:t>
            </w:r>
            <w:r>
              <w:rPr>
                <w:rFonts w:ascii="Times New Roman" w:hAnsi="Times New Roman"/>
                <w:color w:val="000000"/>
                <w:sz w:val="24"/>
              </w:rPr>
              <w:t>Традиции воспитания трудолюбия у детей разных народов нашей страны</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11</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Труд жителей региона. Профессии, связанные с трудом на производстве, в </w:t>
            </w:r>
            <w:r w:rsidRPr="00EA6F68">
              <w:rPr>
                <w:rFonts w:ascii="Times New Roman" w:hAnsi="Times New Roman"/>
                <w:color w:val="000000"/>
                <w:sz w:val="24"/>
              </w:rPr>
              <w:lastRenderedPageBreak/>
              <w:t>сельском хозяйстве</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lastRenderedPageBreak/>
              <w:t>12</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Труд жителей региона. Профессии, связанные с трудом в учреждениях образования и культуры</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13</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Культура, традиции народов России. Уважение к культуре, традициям, истории разных народов и своего народа</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14</w:t>
            </w:r>
          </w:p>
        </w:tc>
        <w:tc>
          <w:tcPr>
            <w:tcW w:w="387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Нужны ли обществу правила поведения? </w:t>
            </w:r>
            <w:r>
              <w:rPr>
                <w:rFonts w:ascii="Times New Roman" w:hAnsi="Times New Roman"/>
                <w:color w:val="000000"/>
                <w:sz w:val="24"/>
              </w:rPr>
              <w:t>Правила поведения в социуме</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15</w:t>
            </w:r>
          </w:p>
        </w:tc>
        <w:tc>
          <w:tcPr>
            <w:tcW w:w="387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Семья – первый и главный коллектив в жизни человека. </w:t>
            </w:r>
            <w:r>
              <w:rPr>
                <w:rFonts w:ascii="Times New Roman" w:hAnsi="Times New Roman"/>
                <w:color w:val="000000"/>
                <w:sz w:val="24"/>
              </w:rPr>
              <w:t>Повседневные заботы семьи</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16</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Совместный труд. Семейный бюджет, доходы и расходы семьи</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17</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Памятники природы и культуры стран Европы (по выбору)</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18</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Памятники природы и культуры Белоруссии (по выбору)</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19</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Памятники природы и культуры стран Азии (по выбору)</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20</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Памятники природы и культуры Китая (по выбору)</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21</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Семья: традиции, праздники</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22</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Повторение по теме «Наша Родина – Российская Федерация»</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23</w:t>
            </w:r>
          </w:p>
        </w:tc>
        <w:tc>
          <w:tcPr>
            <w:tcW w:w="387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Методы изучения природы: наблюдения, сравнения, измерения, опыты и эксперименты. </w:t>
            </w:r>
            <w:r>
              <w:rPr>
                <w:rFonts w:ascii="Times New Roman" w:hAnsi="Times New Roman"/>
                <w:color w:val="000000"/>
                <w:sz w:val="24"/>
              </w:rPr>
              <w:t>Материки и океаны, части света: картины природы</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24</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Разнообразие веществ в природе. Примеры </w:t>
            </w:r>
            <w:r w:rsidRPr="00EA6F68">
              <w:rPr>
                <w:rFonts w:ascii="Times New Roman" w:hAnsi="Times New Roman"/>
                <w:color w:val="000000"/>
                <w:sz w:val="24"/>
              </w:rPr>
              <w:lastRenderedPageBreak/>
              <w:t>веществ (соль, сахар, вода, природный газ): узнавание, называние, краткая характеристика</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lastRenderedPageBreak/>
              <w:t>25</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Твердые вещества, жидкости, газы. Определение свойств твердых веществ, жидкостей и газов</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26</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Вода как вещество. Определение свойств воды в ходе практической работы</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27</w:t>
            </w:r>
          </w:p>
        </w:tc>
        <w:tc>
          <w:tcPr>
            <w:tcW w:w="387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Распространение воды в природе: водоемы, реки. </w:t>
            </w:r>
            <w:r>
              <w:rPr>
                <w:rFonts w:ascii="Times New Roman" w:hAnsi="Times New Roman"/>
                <w:color w:val="000000"/>
                <w:sz w:val="24"/>
              </w:rPr>
              <w:t>Круговорот воды в природе</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28</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Значение воды для жизни живых организмов и хозяйственной деятельности людей. Охрана воды</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29</w:t>
            </w:r>
          </w:p>
        </w:tc>
        <w:tc>
          <w:tcPr>
            <w:tcW w:w="387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Воздух как смесь газов. Значение воздуха для жизни флоры, фауны, человека. </w:t>
            </w:r>
            <w:r>
              <w:rPr>
                <w:rFonts w:ascii="Times New Roman" w:hAnsi="Times New Roman"/>
                <w:color w:val="000000"/>
                <w:sz w:val="24"/>
              </w:rPr>
              <w:t>Охрана воздуха</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30</w:t>
            </w:r>
          </w:p>
        </w:tc>
        <w:tc>
          <w:tcPr>
            <w:tcW w:w="387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Горная порода как соединение разных минералов. </w:t>
            </w:r>
            <w:r>
              <w:rPr>
                <w:rFonts w:ascii="Times New Roman" w:hAnsi="Times New Roman"/>
                <w:color w:val="000000"/>
                <w:sz w:val="24"/>
              </w:rPr>
              <w:t>Примеры минералов</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31</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Полезные ископаемые – богатство земных недр</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32</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Полезные ископаемые родного края: характеристика, использование в хозяйственной деятельности региона</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33</w:t>
            </w:r>
          </w:p>
        </w:tc>
        <w:tc>
          <w:tcPr>
            <w:tcW w:w="3872" w:type="dxa"/>
            <w:tcMar>
              <w:top w:w="50" w:type="dxa"/>
              <w:left w:w="100" w:type="dxa"/>
            </w:tcMar>
            <w:vAlign w:val="center"/>
          </w:tcPr>
          <w:p w:rsidR="00BB6F59" w:rsidRDefault="00EA6F68">
            <w:pPr>
              <w:spacing w:after="0"/>
              <w:ind w:left="135"/>
            </w:pPr>
            <w:r>
              <w:rPr>
                <w:rFonts w:ascii="Times New Roman" w:hAnsi="Times New Roman"/>
                <w:color w:val="000000"/>
                <w:sz w:val="24"/>
              </w:rPr>
              <w:t>Почва, её состав</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34</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Бактерии – мельчайшие одноклеточные живые существа</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35</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Разнообразие грибов: узнавание, называние, описание</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36</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Разнообразие растений: зависимость </w:t>
            </w:r>
            <w:r w:rsidRPr="00EA6F68">
              <w:rPr>
                <w:rFonts w:ascii="Times New Roman" w:hAnsi="Times New Roman"/>
                <w:color w:val="000000"/>
                <w:sz w:val="24"/>
              </w:rPr>
              <w:lastRenderedPageBreak/>
              <w:t>внешнего вида от условий и места обитания</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lastRenderedPageBreak/>
              <w:t>37</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Растения родного края: названия и краткая характеристика (на основе наблюдения)</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38</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Растения, используемые людьми в хозяйственной деятельности</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39</w:t>
            </w:r>
          </w:p>
        </w:tc>
        <w:tc>
          <w:tcPr>
            <w:tcW w:w="3872" w:type="dxa"/>
            <w:tcMar>
              <w:top w:w="50" w:type="dxa"/>
              <w:left w:w="100" w:type="dxa"/>
            </w:tcMar>
            <w:vAlign w:val="center"/>
          </w:tcPr>
          <w:p w:rsidR="00BB6F59" w:rsidRDefault="00EA6F68">
            <w:pPr>
              <w:spacing w:after="0"/>
              <w:ind w:left="135"/>
            </w:pPr>
            <w:r>
              <w:rPr>
                <w:rFonts w:ascii="Times New Roman" w:hAnsi="Times New Roman"/>
                <w:color w:val="000000"/>
                <w:sz w:val="24"/>
              </w:rPr>
              <w:t>Растение как живой организм</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40</w:t>
            </w:r>
          </w:p>
        </w:tc>
        <w:tc>
          <w:tcPr>
            <w:tcW w:w="3872" w:type="dxa"/>
            <w:tcMar>
              <w:top w:w="50" w:type="dxa"/>
              <w:left w:w="100" w:type="dxa"/>
            </w:tcMar>
            <w:vAlign w:val="center"/>
          </w:tcPr>
          <w:p w:rsidR="00BB6F59" w:rsidRDefault="00EA6F68">
            <w:pPr>
              <w:spacing w:after="0"/>
              <w:ind w:left="135"/>
            </w:pPr>
            <w:r>
              <w:rPr>
                <w:rFonts w:ascii="Times New Roman" w:hAnsi="Times New Roman"/>
                <w:color w:val="000000"/>
                <w:sz w:val="24"/>
              </w:rPr>
              <w:t>Как растения размножаются?</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41</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Развитие растения от семени до семени (по результатам практических работ)</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42</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Условия роста и развития растения (по результатам наблюдений)</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43</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Жизнь животных в разные времена года</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44</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Животные родного края: узнавание, называние, краткая характеристика</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45</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Бережное отношение к животным – нравственная ценность людей. Охрана животного мира в России</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46</w:t>
            </w:r>
          </w:p>
        </w:tc>
        <w:tc>
          <w:tcPr>
            <w:tcW w:w="3872" w:type="dxa"/>
            <w:tcMar>
              <w:top w:w="50" w:type="dxa"/>
              <w:left w:w="100" w:type="dxa"/>
            </w:tcMar>
            <w:vAlign w:val="center"/>
          </w:tcPr>
          <w:p w:rsidR="00BB6F59" w:rsidRDefault="00EA6F68">
            <w:pPr>
              <w:spacing w:after="0"/>
              <w:ind w:left="135"/>
            </w:pPr>
            <w:r>
              <w:rPr>
                <w:rFonts w:ascii="Times New Roman" w:hAnsi="Times New Roman"/>
                <w:color w:val="000000"/>
                <w:sz w:val="24"/>
              </w:rPr>
              <w:t>Как животные питаются?</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47</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Особенности дыхания животных разных классов (звери –легкие; рыбы – жабры; насекомые – трахеи)</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48</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Размножение и развитие рыб, птиц, земноводных</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49</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Условия, необходимые для жизни животных: воздух, вода, тепло, пища (среда обитания) – обобщение на основе результатов наблюдений и работы с информацией</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50</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Естественные природные сообщества: лес, луг, водоем, степь</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lastRenderedPageBreak/>
              <w:t>51</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Искусственные природные сообщества, созданные человеком, – пруд, поле, парк, огород</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52</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Природные сообщества родного края – два-три примера на основе наблюдения</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53</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Общее представление о строении организма человека. Температура тела, частота пульса как показатели здоровья человека</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54</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Опорно-двигательная система и ее роль в жизни человека</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55</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Дыхательная система и ее роль в жизни человека</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56</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Пищеварительная система и ее роль в жизни человека</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57</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Кровеносная и нервная система и ее роль в жизни человека</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58</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Органы чувств, их роль в жизни человека</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59</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Повторение по теме «Многообразие растений и животных»</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60</w:t>
            </w:r>
          </w:p>
        </w:tc>
        <w:tc>
          <w:tcPr>
            <w:tcW w:w="387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Резервный урок. Повторение по теме «Человек – часть природы. </w:t>
            </w:r>
            <w:r>
              <w:rPr>
                <w:rFonts w:ascii="Times New Roman" w:hAnsi="Times New Roman"/>
                <w:color w:val="000000"/>
                <w:sz w:val="24"/>
              </w:rPr>
              <w:t>Строение тела человека»</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61</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Роль двигательной активности: утренней гимнастики, динамических пауз</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62</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Профилактика заболеваний. Роль закаливания для здоровья растущего организма</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63</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Соблюдение правил перемещения внутри </w:t>
            </w:r>
            <w:r w:rsidRPr="00EA6F68">
              <w:rPr>
                <w:rFonts w:ascii="Times New Roman" w:hAnsi="Times New Roman"/>
                <w:color w:val="000000"/>
                <w:sz w:val="24"/>
              </w:rPr>
              <w:lastRenderedPageBreak/>
              <w:t>двора и пересечения дворовой проезжей части</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lastRenderedPageBreak/>
              <w:t>64</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Знаки безопасности во дворе жилого дома</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65</w:t>
            </w:r>
          </w:p>
        </w:tc>
        <w:tc>
          <w:tcPr>
            <w:tcW w:w="387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Безопасное поведение пассажира железнодорожного транспорта. </w:t>
            </w:r>
            <w:r>
              <w:rPr>
                <w:rFonts w:ascii="Times New Roman" w:hAnsi="Times New Roman"/>
                <w:color w:val="000000"/>
                <w:sz w:val="24"/>
              </w:rPr>
              <w:t>Знаки безопасности</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66</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Безопасное поведение пассажира авиа и водного транспорта</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67</w:t>
            </w:r>
          </w:p>
        </w:tc>
        <w:tc>
          <w:tcPr>
            <w:tcW w:w="3872" w:type="dxa"/>
            <w:tcMar>
              <w:top w:w="50" w:type="dxa"/>
              <w:left w:w="100" w:type="dxa"/>
            </w:tcMar>
            <w:vAlign w:val="center"/>
          </w:tcPr>
          <w:p w:rsidR="00BB6F59" w:rsidRDefault="00EA6F68">
            <w:pPr>
              <w:spacing w:after="0"/>
              <w:ind w:left="135"/>
            </w:pPr>
            <w:r>
              <w:rPr>
                <w:rFonts w:ascii="Times New Roman" w:hAnsi="Times New Roman"/>
                <w:color w:val="000000"/>
                <w:sz w:val="24"/>
              </w:rPr>
              <w:t>Безопасная информационная среда</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68</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Повторение по итогам обучения в 3 классе</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ОБЩЕЕ КОЛИЧЕСТВО ЧАСОВ ПО ПРОГРАММЕ</w:t>
            </w:r>
          </w:p>
        </w:tc>
        <w:tc>
          <w:tcPr>
            <w:tcW w:w="1188"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68 </w:t>
            </w:r>
          </w:p>
        </w:tc>
        <w:tc>
          <w:tcPr>
            <w:tcW w:w="1441"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4 </w:t>
            </w:r>
          </w:p>
        </w:tc>
        <w:tc>
          <w:tcPr>
            <w:tcW w:w="154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EA6F68">
      <w:pPr>
        <w:spacing w:after="0" w:line="1" w:lineRule="atLeast"/>
        <w:ind w:left="120"/>
      </w:pPr>
      <w:r>
        <w:rPr>
          <w:rFonts w:ascii="Times New Roman" w:hAnsi="Times New Roman"/>
          <w:b/>
          <w:color w:val="000000"/>
          <w:sz w:val="24"/>
        </w:rPr>
        <w:lastRenderedPageBreak/>
        <w:t xml:space="preserve"> 4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905"/>
        <w:gridCol w:w="5074"/>
        <w:gridCol w:w="1243"/>
        <w:gridCol w:w="1930"/>
        <w:gridCol w:w="2003"/>
        <w:gridCol w:w="1414"/>
        <w:gridCol w:w="2328"/>
      </w:tblGrid>
      <w:tr w:rsidR="00BB6F59">
        <w:trPr>
          <w:trHeight w:val="144"/>
          <w:tblCellSpacing w:w="0" w:type="dxa"/>
        </w:trPr>
        <w:tc>
          <w:tcPr>
            <w:tcW w:w="333"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3872"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Тема урока </w:t>
            </w:r>
          </w:p>
          <w:p w:rsidR="00BB6F59" w:rsidRDefault="00BB6F59">
            <w:pPr>
              <w:spacing w:after="0"/>
              <w:ind w:left="135"/>
            </w:pPr>
          </w:p>
        </w:tc>
        <w:tc>
          <w:tcPr>
            <w:tcW w:w="0" w:type="auto"/>
            <w:gridSpan w:val="3"/>
            <w:tcMar>
              <w:top w:w="50" w:type="dxa"/>
              <w:left w:w="100" w:type="dxa"/>
            </w:tcMar>
            <w:vAlign w:val="center"/>
          </w:tcPr>
          <w:p w:rsidR="00BB6F59" w:rsidRDefault="00EA6F68">
            <w:pPr>
              <w:spacing w:after="0"/>
            </w:pPr>
            <w:r>
              <w:rPr>
                <w:rFonts w:ascii="Times New Roman" w:hAnsi="Times New Roman"/>
                <w:b/>
                <w:color w:val="000000"/>
                <w:sz w:val="24"/>
              </w:rPr>
              <w:t>Количество часов</w:t>
            </w:r>
          </w:p>
        </w:tc>
        <w:tc>
          <w:tcPr>
            <w:tcW w:w="1085"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Дата изучения </w:t>
            </w:r>
          </w:p>
          <w:p w:rsidR="00BB6F59" w:rsidRDefault="00BB6F59">
            <w:pPr>
              <w:spacing w:after="0"/>
              <w:ind w:left="135"/>
            </w:pPr>
          </w:p>
        </w:tc>
        <w:tc>
          <w:tcPr>
            <w:tcW w:w="1889"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c>
          <w:tcPr>
            <w:tcW w:w="756"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Всего </w:t>
            </w:r>
          </w:p>
          <w:p w:rsidR="00BB6F59" w:rsidRDefault="00BB6F59">
            <w:pPr>
              <w:spacing w:after="0"/>
              <w:ind w:left="135"/>
            </w:pPr>
          </w:p>
        </w:tc>
        <w:tc>
          <w:tcPr>
            <w:tcW w:w="1441"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Контрольные работы </w:t>
            </w:r>
          </w:p>
          <w:p w:rsidR="00BB6F59" w:rsidRDefault="00BB6F59">
            <w:pPr>
              <w:spacing w:after="0"/>
              <w:ind w:left="135"/>
            </w:pPr>
          </w:p>
        </w:tc>
        <w:tc>
          <w:tcPr>
            <w:tcW w:w="1546"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Практические работы </w:t>
            </w:r>
          </w:p>
          <w:p w:rsidR="00BB6F59" w:rsidRDefault="00BB6F59">
            <w:pPr>
              <w:spacing w:after="0"/>
              <w:ind w:left="135"/>
            </w:pPr>
          </w:p>
        </w:tc>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1</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Государственное устройство Российской Федерации (общее представление). Конституция Российской Федерации. Президент Российской Федерации. Политико-административная карта России</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2</w:t>
            </w:r>
          </w:p>
        </w:tc>
        <w:tc>
          <w:tcPr>
            <w:tcW w:w="387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Права и обязанности гражданина Российской Федерации. </w:t>
            </w:r>
            <w:r>
              <w:rPr>
                <w:rFonts w:ascii="Times New Roman" w:hAnsi="Times New Roman"/>
                <w:color w:val="000000"/>
                <w:sz w:val="24"/>
              </w:rPr>
              <w:t>Права ребенка</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3</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Малая Родина гражданина России. Достопримечательности родного края</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4</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Родной край. Знаменитые люди родного края</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5</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Наша малая Родина: главный город</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6</w:t>
            </w:r>
          </w:p>
        </w:tc>
        <w:tc>
          <w:tcPr>
            <w:tcW w:w="387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Города России. Древние города России. </w:t>
            </w:r>
            <w:r>
              <w:rPr>
                <w:rFonts w:ascii="Times New Roman" w:hAnsi="Times New Roman"/>
                <w:color w:val="000000"/>
                <w:sz w:val="24"/>
              </w:rPr>
              <w:t>Страницы истории</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7</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Города России. Города-герои. Страницы истории</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8</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Праздник в жизни общества и человека</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9</w:t>
            </w:r>
          </w:p>
        </w:tc>
        <w:tc>
          <w:tcPr>
            <w:tcW w:w="3872" w:type="dxa"/>
            <w:tcMar>
              <w:top w:w="50" w:type="dxa"/>
              <w:left w:w="100" w:type="dxa"/>
            </w:tcMar>
            <w:vAlign w:val="center"/>
          </w:tcPr>
          <w:p w:rsidR="00BB6F59" w:rsidRDefault="00EA6F68">
            <w:pPr>
              <w:spacing w:after="0"/>
              <w:ind w:left="135"/>
            </w:pPr>
            <w:r>
              <w:rPr>
                <w:rFonts w:ascii="Times New Roman" w:hAnsi="Times New Roman"/>
                <w:color w:val="000000"/>
                <w:sz w:val="24"/>
              </w:rPr>
              <w:t>Государственные праздники России</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10</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Праздники и памятные даты своего региона</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11</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Историческое время. Что такое «лента времени»?</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12</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Государство Русь. Страницы общественной и культурной жизни</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13</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Государство Русь. Человек – защитник своего </w:t>
            </w:r>
            <w:r w:rsidRPr="00EA6F68">
              <w:rPr>
                <w:rFonts w:ascii="Times New Roman" w:hAnsi="Times New Roman"/>
                <w:color w:val="000000"/>
                <w:sz w:val="24"/>
              </w:rPr>
              <w:lastRenderedPageBreak/>
              <w:t>Отечества</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lastRenderedPageBreak/>
              <w:t>14</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Московское государство. Страницы общественной и культурной жизни в Московском государстве</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15</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Образование и культура в Московском государстве</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16</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Страницы истории Российской империи. Пётр 1</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17</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Страницы Российской империи. Преобразования в культуре, науке, быту</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18</w:t>
            </w:r>
          </w:p>
        </w:tc>
        <w:tc>
          <w:tcPr>
            <w:tcW w:w="3872" w:type="dxa"/>
            <w:tcMar>
              <w:top w:w="50" w:type="dxa"/>
              <w:left w:w="100" w:type="dxa"/>
            </w:tcMar>
            <w:vAlign w:val="center"/>
          </w:tcPr>
          <w:p w:rsidR="00BB6F59" w:rsidRDefault="00EA6F68">
            <w:pPr>
              <w:spacing w:after="0"/>
              <w:ind w:left="135"/>
            </w:pPr>
            <w:r>
              <w:rPr>
                <w:rFonts w:ascii="Times New Roman" w:hAnsi="Times New Roman"/>
                <w:color w:val="000000"/>
                <w:sz w:val="24"/>
              </w:rPr>
              <w:t>Образование в Российской империи</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19</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Развитие культуры в Российской империи Российская империя: развитие культуры </w:t>
            </w:r>
            <w:r>
              <w:rPr>
                <w:rFonts w:ascii="Times New Roman" w:hAnsi="Times New Roman"/>
                <w:color w:val="000000"/>
                <w:sz w:val="24"/>
              </w:rPr>
              <w:t>XVIII</w:t>
            </w:r>
            <w:r w:rsidRPr="00EA6F68">
              <w:rPr>
                <w:rFonts w:ascii="Times New Roman" w:hAnsi="Times New Roman"/>
                <w:color w:val="000000"/>
                <w:sz w:val="24"/>
              </w:rPr>
              <w:t xml:space="preserve"> века (архитектура, живопись, театр)</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20</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«Золотой век» русской культуры. Великие поэты и писатели, композиторы и художники </w:t>
            </w:r>
            <w:r>
              <w:rPr>
                <w:rFonts w:ascii="Times New Roman" w:hAnsi="Times New Roman"/>
                <w:color w:val="000000"/>
                <w:sz w:val="24"/>
              </w:rPr>
              <w:t>XIX</w:t>
            </w:r>
            <w:r w:rsidRPr="00EA6F68">
              <w:rPr>
                <w:rFonts w:ascii="Times New Roman" w:hAnsi="Times New Roman"/>
                <w:color w:val="000000"/>
                <w:sz w:val="24"/>
              </w:rPr>
              <w:t xml:space="preserve"> века</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21</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Первая Отечественная война: 1812 год. Защита Родины от французских завоевателей</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22</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Страницы истории России ХХ века</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23</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Великая Отечественная война 1941-1945 гг.: как все начиналось</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24</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Великая Отечественная война 1941-1945 гг.: главные сражения</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25</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Все для фронта – все для победы</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26</w:t>
            </w:r>
          </w:p>
        </w:tc>
        <w:tc>
          <w:tcPr>
            <w:tcW w:w="3872" w:type="dxa"/>
            <w:tcMar>
              <w:top w:w="50" w:type="dxa"/>
              <w:left w:w="100" w:type="dxa"/>
            </w:tcMar>
            <w:vAlign w:val="center"/>
          </w:tcPr>
          <w:p w:rsidR="00BB6F59" w:rsidRDefault="00EA6F68">
            <w:pPr>
              <w:spacing w:after="0"/>
              <w:ind w:left="135"/>
            </w:pPr>
            <w:r>
              <w:rPr>
                <w:rFonts w:ascii="Times New Roman" w:hAnsi="Times New Roman"/>
                <w:color w:val="000000"/>
                <w:sz w:val="24"/>
              </w:rPr>
              <w:t>Взятие Берлина. Парад Победы</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27</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Мы живём в Российской Федерации</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28</w:t>
            </w:r>
          </w:p>
        </w:tc>
        <w:tc>
          <w:tcPr>
            <w:tcW w:w="3872" w:type="dxa"/>
            <w:tcMar>
              <w:top w:w="50" w:type="dxa"/>
              <w:left w:w="100" w:type="dxa"/>
            </w:tcMar>
            <w:vAlign w:val="center"/>
          </w:tcPr>
          <w:p w:rsidR="00BB6F59" w:rsidRDefault="00EA6F68">
            <w:pPr>
              <w:spacing w:after="0"/>
              <w:ind w:left="135"/>
            </w:pPr>
            <w:r>
              <w:rPr>
                <w:rFonts w:ascii="Times New Roman" w:hAnsi="Times New Roman"/>
                <w:color w:val="000000"/>
                <w:sz w:val="24"/>
              </w:rPr>
              <w:t>Человек – творец культурных ценностей</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29</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Труд и быт людей в разные исторические </w:t>
            </w:r>
            <w:r w:rsidRPr="00EA6F68">
              <w:rPr>
                <w:rFonts w:ascii="Times New Roman" w:hAnsi="Times New Roman"/>
                <w:color w:val="000000"/>
                <w:sz w:val="24"/>
              </w:rPr>
              <w:lastRenderedPageBreak/>
              <w:t>времена</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lastRenderedPageBreak/>
              <w:t>30</w:t>
            </w:r>
          </w:p>
        </w:tc>
        <w:tc>
          <w:tcPr>
            <w:tcW w:w="3872" w:type="dxa"/>
            <w:tcMar>
              <w:top w:w="50" w:type="dxa"/>
              <w:left w:w="100" w:type="dxa"/>
            </w:tcMar>
            <w:vAlign w:val="center"/>
          </w:tcPr>
          <w:p w:rsidR="00BB6F59" w:rsidRDefault="00EA6F68">
            <w:pPr>
              <w:spacing w:after="0"/>
              <w:ind w:left="135"/>
            </w:pPr>
            <w:r>
              <w:rPr>
                <w:rFonts w:ascii="Times New Roman" w:hAnsi="Times New Roman"/>
                <w:color w:val="000000"/>
                <w:sz w:val="24"/>
              </w:rPr>
              <w:t>Всемирное культурное наследие России</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31</w:t>
            </w:r>
          </w:p>
        </w:tc>
        <w:tc>
          <w:tcPr>
            <w:tcW w:w="3872" w:type="dxa"/>
            <w:tcMar>
              <w:top w:w="50" w:type="dxa"/>
              <w:left w:w="100" w:type="dxa"/>
            </w:tcMar>
            <w:vAlign w:val="center"/>
          </w:tcPr>
          <w:p w:rsidR="00BB6F59" w:rsidRDefault="00EA6F68">
            <w:pPr>
              <w:spacing w:after="0"/>
              <w:ind w:left="135"/>
            </w:pPr>
            <w:r>
              <w:rPr>
                <w:rFonts w:ascii="Times New Roman" w:hAnsi="Times New Roman"/>
                <w:color w:val="000000"/>
                <w:sz w:val="24"/>
              </w:rPr>
              <w:t>Всемирное культурное наследие</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32</w:t>
            </w:r>
          </w:p>
        </w:tc>
        <w:tc>
          <w:tcPr>
            <w:tcW w:w="3872" w:type="dxa"/>
            <w:tcMar>
              <w:top w:w="50" w:type="dxa"/>
              <w:left w:w="100" w:type="dxa"/>
            </w:tcMar>
            <w:vAlign w:val="center"/>
          </w:tcPr>
          <w:p w:rsidR="00BB6F59" w:rsidRDefault="00EA6F68">
            <w:pPr>
              <w:spacing w:after="0"/>
              <w:ind w:left="135"/>
            </w:pPr>
            <w:r>
              <w:rPr>
                <w:rFonts w:ascii="Times New Roman" w:hAnsi="Times New Roman"/>
                <w:color w:val="000000"/>
                <w:sz w:val="24"/>
              </w:rPr>
              <w:t>Охрана историко-культурного наследия</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33</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Взаимоотношения людей в обществе: доброта и гуманизм, справедливость и уважение</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34</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Летописи и летописцы. Роль монастырей в развитии образования народа</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35</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Культура Московского государства. Творчество скоморохов и гусляров, первые «потешные хоромы», первый театр</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36</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Повторение по теме «История Отечества»</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37</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Как человек изучает окружающую природу?</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38</w:t>
            </w:r>
          </w:p>
        </w:tc>
        <w:tc>
          <w:tcPr>
            <w:tcW w:w="3872" w:type="dxa"/>
            <w:tcMar>
              <w:top w:w="50" w:type="dxa"/>
              <w:left w:w="100" w:type="dxa"/>
            </w:tcMar>
            <w:vAlign w:val="center"/>
          </w:tcPr>
          <w:p w:rsidR="00BB6F59" w:rsidRDefault="00EA6F68">
            <w:pPr>
              <w:spacing w:after="0"/>
              <w:ind w:left="135"/>
            </w:pPr>
            <w:r>
              <w:rPr>
                <w:rFonts w:ascii="Times New Roman" w:hAnsi="Times New Roman"/>
                <w:color w:val="000000"/>
                <w:sz w:val="24"/>
              </w:rPr>
              <w:t>Солнце – звезда</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39</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Планеты Солнечной системы Луна – спутник Земли</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40</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Смена дня и ночи на Земле как результат вращения планеты вокруг своей оси (практические работы с моделями и схемами)</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41</w:t>
            </w:r>
          </w:p>
        </w:tc>
        <w:tc>
          <w:tcPr>
            <w:tcW w:w="387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Обращение Земли вокруг Солнца как причина смены сезонов (практические работы с моделями и схемами). </w:t>
            </w:r>
            <w:r>
              <w:rPr>
                <w:rFonts w:ascii="Times New Roman" w:hAnsi="Times New Roman"/>
                <w:color w:val="000000"/>
                <w:sz w:val="24"/>
              </w:rPr>
              <w:t>Общая характеристика времен года</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42</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Равнины России: Восточно-Европейская, Западно-Сибирская (название, общая характеристика, нахождение на карте)</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lastRenderedPageBreak/>
              <w:t>43</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Горные системы России: Урал, Кавказ, Алтай (краткая характеристика, главные вершины, место нахождения на карте)</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44</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Формы земной поверхности (на примере родного края)</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45</w:t>
            </w:r>
          </w:p>
        </w:tc>
        <w:tc>
          <w:tcPr>
            <w:tcW w:w="387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Водоемы Земли, их разнообразие. Естественные водоемы: океан, море, озеро, болото. </w:t>
            </w:r>
            <w:r>
              <w:rPr>
                <w:rFonts w:ascii="Times New Roman" w:hAnsi="Times New Roman"/>
                <w:color w:val="000000"/>
                <w:sz w:val="24"/>
              </w:rPr>
              <w:t>Примеры водоемов в России</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46</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Искусственные водоемы: водохранилища, пруды (общая характеристика)</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47</w:t>
            </w:r>
          </w:p>
        </w:tc>
        <w:tc>
          <w:tcPr>
            <w:tcW w:w="3872" w:type="dxa"/>
            <w:tcMar>
              <w:top w:w="50" w:type="dxa"/>
              <w:left w:w="100" w:type="dxa"/>
            </w:tcMar>
            <w:vAlign w:val="center"/>
          </w:tcPr>
          <w:p w:rsidR="00BB6F59" w:rsidRDefault="00EA6F68">
            <w:pPr>
              <w:spacing w:after="0"/>
              <w:ind w:left="135"/>
            </w:pPr>
            <w:r>
              <w:rPr>
                <w:rFonts w:ascii="Times New Roman" w:hAnsi="Times New Roman"/>
                <w:color w:val="000000"/>
                <w:sz w:val="24"/>
              </w:rPr>
              <w:t>Река как водный поток</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48</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Крупнейшие реки России: название, нахождение на карте</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49</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Водоемы и реки родного края</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50</w:t>
            </w:r>
          </w:p>
        </w:tc>
        <w:tc>
          <w:tcPr>
            <w:tcW w:w="387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Использование рек и водоемов человеком (хозяйственная деятельность, отдых). </w:t>
            </w:r>
            <w:r>
              <w:rPr>
                <w:rFonts w:ascii="Times New Roman" w:hAnsi="Times New Roman"/>
                <w:color w:val="000000"/>
                <w:sz w:val="24"/>
              </w:rPr>
              <w:t>Охрана рек и водоемов</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51</w:t>
            </w:r>
          </w:p>
        </w:tc>
        <w:tc>
          <w:tcPr>
            <w:tcW w:w="387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Характеристика природных зон России: арктическая пустыня. </w:t>
            </w:r>
            <w:r>
              <w:rPr>
                <w:rFonts w:ascii="Times New Roman" w:hAnsi="Times New Roman"/>
                <w:color w:val="000000"/>
                <w:sz w:val="24"/>
              </w:rPr>
              <w:t>Связи в природной зоне</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52</w:t>
            </w:r>
          </w:p>
        </w:tc>
        <w:tc>
          <w:tcPr>
            <w:tcW w:w="387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Характеристика природных зон России: тундра. </w:t>
            </w:r>
            <w:r>
              <w:rPr>
                <w:rFonts w:ascii="Times New Roman" w:hAnsi="Times New Roman"/>
                <w:color w:val="000000"/>
                <w:sz w:val="24"/>
              </w:rPr>
              <w:t>Связи в природной зоне</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53</w:t>
            </w:r>
          </w:p>
        </w:tc>
        <w:tc>
          <w:tcPr>
            <w:tcW w:w="387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Характеристика природных зон России: тайга. </w:t>
            </w:r>
            <w:r>
              <w:rPr>
                <w:rFonts w:ascii="Times New Roman" w:hAnsi="Times New Roman"/>
                <w:color w:val="000000"/>
                <w:sz w:val="24"/>
              </w:rPr>
              <w:t>Связи в природной зоне</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54</w:t>
            </w:r>
          </w:p>
        </w:tc>
        <w:tc>
          <w:tcPr>
            <w:tcW w:w="387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Характеристика природных зон России: смешанный лес. </w:t>
            </w:r>
            <w:r>
              <w:rPr>
                <w:rFonts w:ascii="Times New Roman" w:hAnsi="Times New Roman"/>
                <w:color w:val="000000"/>
                <w:sz w:val="24"/>
              </w:rPr>
              <w:t>Связи в природной зоне</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55</w:t>
            </w:r>
          </w:p>
        </w:tc>
        <w:tc>
          <w:tcPr>
            <w:tcW w:w="387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Характеристика природных зон России: степь и полупустыня. </w:t>
            </w:r>
            <w:r>
              <w:rPr>
                <w:rFonts w:ascii="Times New Roman" w:hAnsi="Times New Roman"/>
                <w:color w:val="000000"/>
                <w:sz w:val="24"/>
              </w:rPr>
              <w:t>Связи в природной зоне</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56</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Резервный урок. Повторение по теме </w:t>
            </w:r>
            <w:r w:rsidRPr="00EA6F68">
              <w:rPr>
                <w:rFonts w:ascii="Times New Roman" w:hAnsi="Times New Roman"/>
                <w:color w:val="000000"/>
                <w:sz w:val="24"/>
              </w:rPr>
              <w:lastRenderedPageBreak/>
              <w:t>«Природные зоны»</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lastRenderedPageBreak/>
              <w:t>57</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Природные и культурные объекты Всемирного наследия в России</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58</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Природные и культурные объекты Всемирного наследия за рубежом</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59</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Экологические проблемы взаимодействия человека и природы</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60</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Защита и охрана природных богатств (воздуха, воды, полезных ископаемых, флоры и фауны)</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61</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Знакомство с Международной Красной книгой</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62</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Повторение по итогам обучения в 4 классе/ Всероссийская проверочная работа</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63</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 вредных для здоровья привычках</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64</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Планирование маршрутов с учетом транспортной инфраструктуры населенного пункта</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65</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Правила поведения в общественных местах: зонах отдыха, учреждениях культуры и торговых центрах</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66</w:t>
            </w:r>
          </w:p>
        </w:tc>
        <w:tc>
          <w:tcPr>
            <w:tcW w:w="387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Безопасное поведение при езде на велосипеде и самокате. </w:t>
            </w:r>
            <w:r>
              <w:rPr>
                <w:rFonts w:ascii="Times New Roman" w:hAnsi="Times New Roman"/>
                <w:color w:val="000000"/>
                <w:sz w:val="24"/>
              </w:rPr>
              <w:t>Дорожные знаки</w:t>
            </w:r>
          </w:p>
        </w:tc>
        <w:tc>
          <w:tcPr>
            <w:tcW w:w="7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67</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Правила цифровой грамотности при использовании сети Интернет</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BB6F59">
            <w:pPr>
              <w:spacing w:after="0"/>
              <w:ind w:left="135"/>
              <w:jc w:val="center"/>
            </w:pP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333" w:type="dxa"/>
            <w:tcMar>
              <w:top w:w="50" w:type="dxa"/>
              <w:left w:w="100" w:type="dxa"/>
            </w:tcMar>
            <w:vAlign w:val="center"/>
          </w:tcPr>
          <w:p w:rsidR="00BB6F59" w:rsidRDefault="00EA6F68">
            <w:pPr>
              <w:spacing w:after="0"/>
            </w:pPr>
            <w:r>
              <w:rPr>
                <w:rFonts w:ascii="Times New Roman" w:hAnsi="Times New Roman"/>
                <w:color w:val="000000"/>
                <w:sz w:val="24"/>
              </w:rPr>
              <w:t>68</w:t>
            </w:r>
          </w:p>
        </w:tc>
        <w:tc>
          <w:tcPr>
            <w:tcW w:w="387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Резервный урок. Повторение «Оценим свои достижения»</w:t>
            </w:r>
          </w:p>
        </w:tc>
        <w:tc>
          <w:tcPr>
            <w:tcW w:w="75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BB6F59" w:rsidRDefault="00BB6F59">
            <w:pPr>
              <w:spacing w:after="0"/>
              <w:ind w:left="135"/>
              <w:jc w:val="center"/>
            </w:pPr>
          </w:p>
        </w:tc>
        <w:tc>
          <w:tcPr>
            <w:tcW w:w="1085" w:type="dxa"/>
            <w:tcMar>
              <w:top w:w="50" w:type="dxa"/>
              <w:left w:w="100" w:type="dxa"/>
            </w:tcMar>
            <w:vAlign w:val="center"/>
          </w:tcPr>
          <w:p w:rsidR="00BB6F59" w:rsidRDefault="00BB6F59">
            <w:pPr>
              <w:spacing w:after="0"/>
              <w:ind w:left="135"/>
            </w:pPr>
          </w:p>
        </w:tc>
        <w:tc>
          <w:tcPr>
            <w:tcW w:w="1889"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ОБЩЕЕ КОЛИЧЕСТВО ЧАСОВ ПО ПРОГРАММЕ</w:t>
            </w:r>
          </w:p>
        </w:tc>
        <w:tc>
          <w:tcPr>
            <w:tcW w:w="1188"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68 </w:t>
            </w:r>
          </w:p>
        </w:tc>
        <w:tc>
          <w:tcPr>
            <w:tcW w:w="1441"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4 </w:t>
            </w:r>
          </w:p>
        </w:tc>
        <w:tc>
          <w:tcPr>
            <w:tcW w:w="154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Pr="00EA6F68" w:rsidRDefault="00EA6F68">
      <w:pPr>
        <w:spacing w:before="199" w:after="199" w:line="1" w:lineRule="atLeast"/>
        <w:ind w:left="120"/>
      </w:pPr>
      <w:bookmarkStart w:id="141" w:name="block-82371336"/>
      <w:bookmarkEnd w:id="140"/>
      <w:r w:rsidRPr="00EA6F68">
        <w:rPr>
          <w:rFonts w:ascii="Times New Roman" w:hAnsi="Times New Roman"/>
          <w:b/>
          <w:color w:val="000000"/>
          <w:sz w:val="24"/>
        </w:rPr>
        <w:lastRenderedPageBreak/>
        <w:t xml:space="preserve">ПРОВЕРЯЕМЫЕ ТРЕБОВАНИЯ К РЕЗУЛЬТАТАМ ОСВОЕНИЯ ОСНОВНОЙ </w:t>
      </w:r>
    </w:p>
    <w:p w:rsidR="00BB6F59" w:rsidRDefault="00EA6F68">
      <w:pPr>
        <w:spacing w:before="199" w:after="199" w:line="1" w:lineRule="atLeast"/>
        <w:ind w:left="120"/>
      </w:pPr>
      <w:r>
        <w:rPr>
          <w:rFonts w:ascii="Times New Roman" w:hAnsi="Times New Roman"/>
          <w:b/>
          <w:color w:val="000000"/>
          <w:sz w:val="24"/>
        </w:rPr>
        <w:t>ОБРАЗОВАТЕЛЬНОЙ ПРОГРАММЫ</w:t>
      </w:r>
    </w:p>
    <w:p w:rsidR="00BB6F59" w:rsidRDefault="00BB6F59">
      <w:pPr>
        <w:spacing w:after="0" w:line="1" w:lineRule="atLeast"/>
        <w:ind w:left="120"/>
      </w:pPr>
    </w:p>
    <w:p w:rsidR="00BB6F59" w:rsidRDefault="00EA6F68">
      <w:pPr>
        <w:spacing w:before="199" w:after="199" w:line="1" w:lineRule="atLeast"/>
        <w:ind w:left="120"/>
      </w:pPr>
      <w:r>
        <w:rPr>
          <w:rFonts w:ascii="Times New Roman" w:hAnsi="Times New Roman"/>
          <w:b/>
          <w:color w:val="000000"/>
          <w:sz w:val="24"/>
        </w:rPr>
        <w:t>1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995"/>
        <w:gridCol w:w="8425"/>
      </w:tblGrid>
      <w:tr w:rsidR="00BB6F59" w:rsidRPr="00EA6F68">
        <w:trPr>
          <w:trHeight w:val="144"/>
          <w:tblCellSpacing w:w="0" w:type="dxa"/>
        </w:trPr>
        <w:tc>
          <w:tcPr>
            <w:tcW w:w="1895" w:type="dxa"/>
            <w:tcMar>
              <w:top w:w="50" w:type="dxa"/>
              <w:left w:w="100" w:type="dxa"/>
            </w:tcMar>
            <w:vAlign w:val="center"/>
          </w:tcPr>
          <w:p w:rsidR="00BB6F59" w:rsidRDefault="00EA6F68">
            <w:pPr>
              <w:spacing w:after="0"/>
              <w:ind w:left="272"/>
            </w:pPr>
            <w:r>
              <w:rPr>
                <w:rFonts w:ascii="Times New Roman" w:hAnsi="Times New Roman"/>
                <w:b/>
                <w:color w:val="000000"/>
                <w:sz w:val="24"/>
              </w:rPr>
              <w:t xml:space="preserve"> Код проверяемого результата </w:t>
            </w:r>
          </w:p>
        </w:tc>
        <w:tc>
          <w:tcPr>
            <w:tcW w:w="11947" w:type="dxa"/>
            <w:tcMar>
              <w:top w:w="50" w:type="dxa"/>
              <w:left w:w="100" w:type="dxa"/>
            </w:tcMar>
            <w:vAlign w:val="center"/>
          </w:tcPr>
          <w:p w:rsidR="00BB6F59" w:rsidRPr="00EA6F68" w:rsidRDefault="00EA6F68">
            <w:pPr>
              <w:spacing w:after="0"/>
              <w:ind w:left="272"/>
            </w:pPr>
            <w:r w:rsidRPr="00EA6F68">
              <w:rPr>
                <w:rFonts w:ascii="Times New Roman" w:hAnsi="Times New Roman"/>
                <w:b/>
                <w:color w:val="000000"/>
                <w:sz w:val="24"/>
              </w:rPr>
              <w:t xml:space="preserve"> Проверяемые предметные результаты освоения основной образовательной программы начального общего образования </w:t>
            </w:r>
          </w:p>
        </w:tc>
      </w:tr>
      <w:tr w:rsidR="00BB6F59">
        <w:trPr>
          <w:trHeight w:val="144"/>
          <w:tblCellSpacing w:w="0" w:type="dxa"/>
        </w:trPr>
        <w:tc>
          <w:tcPr>
            <w:tcW w:w="1895" w:type="dxa"/>
            <w:tcMar>
              <w:top w:w="50" w:type="dxa"/>
              <w:left w:w="100" w:type="dxa"/>
            </w:tcMar>
            <w:vAlign w:val="center"/>
          </w:tcPr>
          <w:p w:rsidR="00BB6F59" w:rsidRPr="00EA6F68" w:rsidRDefault="00BB6F59">
            <w:pPr>
              <w:spacing w:after="0"/>
              <w:ind w:left="365"/>
            </w:pPr>
          </w:p>
        </w:tc>
        <w:tc>
          <w:tcPr>
            <w:tcW w:w="11947"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Человек и общество</w:t>
            </w:r>
          </w:p>
        </w:tc>
      </w:tr>
      <w:tr w:rsidR="00BB6F59" w:rsidRPr="00EA6F68">
        <w:trPr>
          <w:trHeight w:val="144"/>
          <w:tblCellSpacing w:w="0" w:type="dxa"/>
        </w:trPr>
        <w:tc>
          <w:tcPr>
            <w:tcW w:w="1895"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w:t>
            </w:r>
          </w:p>
        </w:tc>
        <w:tc>
          <w:tcPr>
            <w:tcW w:w="11947"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называть себя и членов своей семьи по фамилии, имени, отчеству, профессии членов своей семьи, домашний адрес и адрес своей школы</w:t>
            </w:r>
          </w:p>
        </w:tc>
      </w:tr>
      <w:tr w:rsidR="00BB6F59" w:rsidRPr="00EA6F68">
        <w:trPr>
          <w:trHeight w:val="144"/>
          <w:tblCellSpacing w:w="0" w:type="dxa"/>
        </w:trPr>
        <w:tc>
          <w:tcPr>
            <w:tcW w:w="1895"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w:t>
            </w:r>
          </w:p>
        </w:tc>
        <w:tc>
          <w:tcPr>
            <w:tcW w:w="11947"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проявлять уважение к семейным ценностям и традициям, соблюдать правила нравственного поведения в социуме и на природе</w:t>
            </w:r>
          </w:p>
        </w:tc>
      </w:tr>
      <w:tr w:rsidR="00BB6F59" w:rsidRPr="00EA6F68">
        <w:trPr>
          <w:trHeight w:val="144"/>
          <w:tblCellSpacing w:w="0" w:type="dxa"/>
        </w:trPr>
        <w:tc>
          <w:tcPr>
            <w:tcW w:w="1895"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3</w:t>
            </w:r>
          </w:p>
        </w:tc>
        <w:tc>
          <w:tcPr>
            <w:tcW w:w="11947"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воспроизводить название своего населённого пункта, региона, страны</w:t>
            </w:r>
          </w:p>
        </w:tc>
      </w:tr>
      <w:tr w:rsidR="00BB6F59" w:rsidRPr="00EA6F68">
        <w:trPr>
          <w:trHeight w:val="144"/>
          <w:tblCellSpacing w:w="0" w:type="dxa"/>
        </w:trPr>
        <w:tc>
          <w:tcPr>
            <w:tcW w:w="1895"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w:t>
            </w:r>
          </w:p>
        </w:tc>
        <w:tc>
          <w:tcPr>
            <w:tcW w:w="11947"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приводить примеры культурных объектов родного края, школьных традиций и праздников, традиций и ценностей своей семьи, профессий</w:t>
            </w:r>
          </w:p>
        </w:tc>
      </w:tr>
      <w:tr w:rsidR="00BB6F59">
        <w:trPr>
          <w:trHeight w:val="144"/>
          <w:tblCellSpacing w:w="0" w:type="dxa"/>
        </w:trPr>
        <w:tc>
          <w:tcPr>
            <w:tcW w:w="1895" w:type="dxa"/>
            <w:tcMar>
              <w:top w:w="50" w:type="dxa"/>
              <w:left w:w="100" w:type="dxa"/>
            </w:tcMar>
            <w:vAlign w:val="center"/>
          </w:tcPr>
          <w:p w:rsidR="00BB6F59" w:rsidRPr="00EA6F68" w:rsidRDefault="00BB6F59">
            <w:pPr>
              <w:spacing w:after="0"/>
              <w:ind w:left="365"/>
            </w:pPr>
          </w:p>
        </w:tc>
        <w:tc>
          <w:tcPr>
            <w:tcW w:w="11947"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Человек и природа</w:t>
            </w:r>
          </w:p>
        </w:tc>
      </w:tr>
      <w:tr w:rsidR="00BB6F59" w:rsidRPr="00EA6F68">
        <w:trPr>
          <w:trHeight w:val="144"/>
          <w:tblCellSpacing w:w="0" w:type="dxa"/>
        </w:trPr>
        <w:tc>
          <w:tcPr>
            <w:tcW w:w="1895"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5</w:t>
            </w:r>
          </w:p>
        </w:tc>
        <w:tc>
          <w:tcPr>
            <w:tcW w:w="11947"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tc>
      </w:tr>
      <w:tr w:rsidR="00BB6F59" w:rsidRPr="00EA6F68">
        <w:trPr>
          <w:trHeight w:val="144"/>
          <w:tblCellSpacing w:w="0" w:type="dxa"/>
        </w:trPr>
        <w:tc>
          <w:tcPr>
            <w:tcW w:w="1895"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6</w:t>
            </w:r>
          </w:p>
        </w:tc>
        <w:tc>
          <w:tcPr>
            <w:tcW w:w="11947"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tc>
      </w:tr>
      <w:tr w:rsidR="00BB6F59" w:rsidRPr="00EA6F68">
        <w:trPr>
          <w:trHeight w:val="144"/>
          <w:tblCellSpacing w:w="0" w:type="dxa"/>
        </w:trPr>
        <w:tc>
          <w:tcPr>
            <w:tcW w:w="1895"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7</w:t>
            </w:r>
          </w:p>
        </w:tc>
        <w:tc>
          <w:tcPr>
            <w:tcW w:w="11947"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применять правила ухода за комнатными растениями и домашними животными</w:t>
            </w:r>
          </w:p>
        </w:tc>
      </w:tr>
      <w:tr w:rsidR="00BB6F59" w:rsidRPr="00EA6F68">
        <w:trPr>
          <w:trHeight w:val="144"/>
          <w:tblCellSpacing w:w="0" w:type="dxa"/>
        </w:trPr>
        <w:tc>
          <w:tcPr>
            <w:tcW w:w="1895"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8</w:t>
            </w:r>
          </w:p>
        </w:tc>
        <w:tc>
          <w:tcPr>
            <w:tcW w:w="11947"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tc>
      </w:tr>
      <w:tr w:rsidR="00BB6F59" w:rsidRPr="00EA6F68">
        <w:trPr>
          <w:trHeight w:val="144"/>
          <w:tblCellSpacing w:w="0" w:type="dxa"/>
        </w:trPr>
        <w:tc>
          <w:tcPr>
            <w:tcW w:w="1895"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9</w:t>
            </w:r>
          </w:p>
        </w:tc>
        <w:tc>
          <w:tcPr>
            <w:tcW w:w="11947"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использовать для ответов на вопросы небольшие тексты о природе и обществе</w:t>
            </w:r>
          </w:p>
        </w:tc>
      </w:tr>
      <w:tr w:rsidR="00BB6F59" w:rsidRPr="00EA6F68">
        <w:trPr>
          <w:trHeight w:val="144"/>
          <w:tblCellSpacing w:w="0" w:type="dxa"/>
        </w:trPr>
        <w:tc>
          <w:tcPr>
            <w:tcW w:w="1895"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10</w:t>
            </w:r>
          </w:p>
        </w:tc>
        <w:tc>
          <w:tcPr>
            <w:tcW w:w="11947"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оценивать ситуации, раскрывающие положительное и негативное отношение к природе; правила поведения в быту, в общественных местах</w:t>
            </w:r>
          </w:p>
        </w:tc>
      </w:tr>
      <w:tr w:rsidR="00BB6F59">
        <w:trPr>
          <w:trHeight w:val="144"/>
          <w:tblCellSpacing w:w="0" w:type="dxa"/>
        </w:trPr>
        <w:tc>
          <w:tcPr>
            <w:tcW w:w="1895" w:type="dxa"/>
            <w:tcMar>
              <w:top w:w="50" w:type="dxa"/>
              <w:left w:w="100" w:type="dxa"/>
            </w:tcMar>
            <w:vAlign w:val="center"/>
          </w:tcPr>
          <w:p w:rsidR="00BB6F59" w:rsidRPr="00EA6F68" w:rsidRDefault="00BB6F59">
            <w:pPr>
              <w:spacing w:after="0"/>
              <w:ind w:left="365"/>
            </w:pPr>
          </w:p>
        </w:tc>
        <w:tc>
          <w:tcPr>
            <w:tcW w:w="11947"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Правила безопасной жизнедеятельности</w:t>
            </w:r>
          </w:p>
        </w:tc>
      </w:tr>
      <w:tr w:rsidR="00BB6F59" w:rsidRPr="00EA6F68">
        <w:trPr>
          <w:trHeight w:val="144"/>
          <w:tblCellSpacing w:w="0" w:type="dxa"/>
        </w:trPr>
        <w:tc>
          <w:tcPr>
            <w:tcW w:w="1895"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lastRenderedPageBreak/>
              <w:t>11</w:t>
            </w:r>
          </w:p>
        </w:tc>
        <w:tc>
          <w:tcPr>
            <w:tcW w:w="11947"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соблюдать правила безопасности на учебном месте обучающегося; во время наблюдений и опытов;</w:t>
            </w:r>
          </w:p>
        </w:tc>
      </w:tr>
      <w:tr w:rsidR="00BB6F59" w:rsidRPr="00EA6F68">
        <w:trPr>
          <w:trHeight w:val="144"/>
          <w:tblCellSpacing w:w="0" w:type="dxa"/>
        </w:trPr>
        <w:tc>
          <w:tcPr>
            <w:tcW w:w="1895"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12</w:t>
            </w:r>
          </w:p>
        </w:tc>
        <w:tc>
          <w:tcPr>
            <w:tcW w:w="11947"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соблюдать правила здорового питания и личной гигиены;</w:t>
            </w:r>
          </w:p>
        </w:tc>
      </w:tr>
      <w:tr w:rsidR="00BB6F59" w:rsidRPr="00EA6F68">
        <w:trPr>
          <w:trHeight w:val="144"/>
          <w:tblCellSpacing w:w="0" w:type="dxa"/>
        </w:trPr>
        <w:tc>
          <w:tcPr>
            <w:tcW w:w="1895"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13</w:t>
            </w:r>
          </w:p>
        </w:tc>
        <w:tc>
          <w:tcPr>
            <w:tcW w:w="11947"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соблюдать правила безопасного поведения пешехода; соблюдать правила безопасного поведения в природе</w:t>
            </w:r>
          </w:p>
        </w:tc>
      </w:tr>
      <w:tr w:rsidR="00BB6F59" w:rsidRPr="00EA6F68">
        <w:trPr>
          <w:trHeight w:val="144"/>
          <w:tblCellSpacing w:w="0" w:type="dxa"/>
        </w:trPr>
        <w:tc>
          <w:tcPr>
            <w:tcW w:w="1895"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14</w:t>
            </w:r>
          </w:p>
        </w:tc>
        <w:tc>
          <w:tcPr>
            <w:tcW w:w="11947"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безопасно пользоваться бытовыми электроприборами; соблюдать правила использования электронных средств, оснащенных экраном; с помощью взрослых (учителя, родителей) пользоваться электронным дневником и электронными образовательными и информационными ресурсами.</w:t>
            </w:r>
          </w:p>
        </w:tc>
      </w:tr>
    </w:tbl>
    <w:p w:rsidR="00BB6F59" w:rsidRPr="00EA6F68" w:rsidRDefault="00BB6F59">
      <w:pPr>
        <w:spacing w:after="0" w:line="1" w:lineRule="atLeast"/>
        <w:ind w:left="120"/>
      </w:pPr>
    </w:p>
    <w:p w:rsidR="00BB6F59" w:rsidRDefault="00EA6F68">
      <w:pPr>
        <w:spacing w:before="199" w:after="199" w:line="1" w:lineRule="atLeast"/>
        <w:ind w:left="120"/>
      </w:pPr>
      <w:r>
        <w:rPr>
          <w:rFonts w:ascii="Times New Roman" w:hAnsi="Times New Roman"/>
          <w:b/>
          <w:color w:val="000000"/>
          <w:sz w:val="24"/>
        </w:rPr>
        <w:t>2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995"/>
        <w:gridCol w:w="8425"/>
      </w:tblGrid>
      <w:tr w:rsidR="00BB6F59" w:rsidRPr="00EA6F68">
        <w:trPr>
          <w:trHeight w:val="144"/>
          <w:tblCellSpacing w:w="0" w:type="dxa"/>
        </w:trPr>
        <w:tc>
          <w:tcPr>
            <w:tcW w:w="1892" w:type="dxa"/>
            <w:tcMar>
              <w:top w:w="50" w:type="dxa"/>
              <w:left w:w="100" w:type="dxa"/>
            </w:tcMar>
            <w:vAlign w:val="center"/>
          </w:tcPr>
          <w:p w:rsidR="00BB6F59" w:rsidRDefault="00EA6F68">
            <w:pPr>
              <w:spacing w:after="0"/>
              <w:ind w:left="272"/>
            </w:pPr>
            <w:r>
              <w:rPr>
                <w:rFonts w:ascii="Times New Roman" w:hAnsi="Times New Roman"/>
                <w:b/>
                <w:color w:val="000000"/>
                <w:sz w:val="24"/>
              </w:rPr>
              <w:t xml:space="preserve"> Код проверяемого результата </w:t>
            </w:r>
          </w:p>
        </w:tc>
        <w:tc>
          <w:tcPr>
            <w:tcW w:w="11951" w:type="dxa"/>
            <w:tcMar>
              <w:top w:w="50" w:type="dxa"/>
              <w:left w:w="100" w:type="dxa"/>
            </w:tcMar>
            <w:vAlign w:val="center"/>
          </w:tcPr>
          <w:p w:rsidR="00BB6F59" w:rsidRPr="00EA6F68" w:rsidRDefault="00EA6F68">
            <w:pPr>
              <w:spacing w:after="0"/>
              <w:ind w:left="272"/>
            </w:pPr>
            <w:r w:rsidRPr="00EA6F68">
              <w:rPr>
                <w:rFonts w:ascii="Times New Roman" w:hAnsi="Times New Roman"/>
                <w:b/>
                <w:color w:val="000000"/>
                <w:sz w:val="24"/>
              </w:rPr>
              <w:t xml:space="preserve"> Проверяемые предметные результаты освоения основной образовательной программы начального общего образования </w:t>
            </w:r>
          </w:p>
        </w:tc>
      </w:tr>
      <w:tr w:rsidR="00BB6F59">
        <w:trPr>
          <w:trHeight w:val="144"/>
          <w:tblCellSpacing w:w="0" w:type="dxa"/>
        </w:trPr>
        <w:tc>
          <w:tcPr>
            <w:tcW w:w="1892" w:type="dxa"/>
            <w:tcMar>
              <w:top w:w="50" w:type="dxa"/>
              <w:left w:w="100" w:type="dxa"/>
            </w:tcMar>
            <w:vAlign w:val="center"/>
          </w:tcPr>
          <w:p w:rsidR="00BB6F59" w:rsidRPr="00EA6F68" w:rsidRDefault="00BB6F59">
            <w:pPr>
              <w:spacing w:after="0"/>
              <w:ind w:left="365"/>
            </w:pPr>
          </w:p>
        </w:tc>
        <w:tc>
          <w:tcPr>
            <w:tcW w:w="11951" w:type="dxa"/>
            <w:tcMar>
              <w:top w:w="50" w:type="dxa"/>
              <w:left w:w="100" w:type="dxa"/>
            </w:tcMar>
            <w:vAlign w:val="center"/>
          </w:tcPr>
          <w:p w:rsidR="00BB6F59" w:rsidRDefault="00EA6F68">
            <w:pPr>
              <w:spacing w:after="0" w:line="348" w:lineRule="auto"/>
              <w:ind w:left="365"/>
              <w:jc w:val="both"/>
            </w:pPr>
            <w:r>
              <w:rPr>
                <w:rFonts w:ascii="Times New Roman" w:hAnsi="Times New Roman"/>
                <w:color w:val="000000"/>
                <w:sz w:val="24"/>
              </w:rPr>
              <w:t>Человек и общество</w:t>
            </w:r>
          </w:p>
        </w:tc>
      </w:tr>
      <w:tr w:rsidR="00BB6F59" w:rsidRPr="00EA6F68">
        <w:trPr>
          <w:trHeight w:val="144"/>
          <w:tblCellSpacing w:w="0" w:type="dxa"/>
        </w:trPr>
        <w:tc>
          <w:tcPr>
            <w:tcW w:w="1892"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w:t>
            </w:r>
          </w:p>
        </w:tc>
        <w:tc>
          <w:tcPr>
            <w:tcW w:w="11951" w:type="dxa"/>
            <w:tcMar>
              <w:top w:w="50" w:type="dxa"/>
              <w:left w:w="100" w:type="dxa"/>
            </w:tcMar>
            <w:vAlign w:val="center"/>
          </w:tcPr>
          <w:p w:rsidR="00BB6F59" w:rsidRPr="00EA6F68" w:rsidRDefault="00EA6F68">
            <w:pPr>
              <w:spacing w:after="0" w:line="348" w:lineRule="auto"/>
              <w:ind w:left="365"/>
              <w:jc w:val="both"/>
            </w:pPr>
            <w:r w:rsidRPr="00EA6F68">
              <w:rPr>
                <w:rFonts w:ascii="Times New Roman" w:hAnsi="Times New Roman"/>
                <w:color w:val="000000"/>
                <w:sz w:val="24"/>
              </w:rPr>
              <w:t>находить Россию на карте мира, на карте России – Москву, свой регион и его главный город</w:t>
            </w:r>
          </w:p>
        </w:tc>
      </w:tr>
      <w:tr w:rsidR="00BB6F59" w:rsidRPr="00EA6F68">
        <w:trPr>
          <w:trHeight w:val="144"/>
          <w:tblCellSpacing w:w="0" w:type="dxa"/>
        </w:trPr>
        <w:tc>
          <w:tcPr>
            <w:tcW w:w="1892"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w:t>
            </w:r>
          </w:p>
        </w:tc>
        <w:tc>
          <w:tcPr>
            <w:tcW w:w="11951" w:type="dxa"/>
            <w:tcMar>
              <w:top w:w="50" w:type="dxa"/>
              <w:left w:w="100" w:type="dxa"/>
            </w:tcMar>
            <w:vAlign w:val="center"/>
          </w:tcPr>
          <w:p w:rsidR="00BB6F59" w:rsidRPr="00EA6F68" w:rsidRDefault="00EA6F68">
            <w:pPr>
              <w:spacing w:after="0" w:line="348" w:lineRule="auto"/>
              <w:ind w:left="365"/>
              <w:jc w:val="both"/>
            </w:pPr>
            <w:r w:rsidRPr="00EA6F68">
              <w:rPr>
                <w:rFonts w:ascii="Times New Roman" w:hAnsi="Times New Roman"/>
                <w:color w:val="000000"/>
                <w:sz w:val="24"/>
              </w:rPr>
              <w:t>узнавать государственную символику Российской Федерации (гимн, герб, флаг) и своего региона</w:t>
            </w:r>
          </w:p>
        </w:tc>
      </w:tr>
      <w:tr w:rsidR="00BB6F59" w:rsidRPr="00EA6F68">
        <w:trPr>
          <w:trHeight w:val="144"/>
          <w:tblCellSpacing w:w="0" w:type="dxa"/>
        </w:trPr>
        <w:tc>
          <w:tcPr>
            <w:tcW w:w="1892"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3</w:t>
            </w:r>
          </w:p>
        </w:tc>
        <w:tc>
          <w:tcPr>
            <w:tcW w:w="11951" w:type="dxa"/>
            <w:tcMar>
              <w:top w:w="50" w:type="dxa"/>
              <w:left w:w="100" w:type="dxa"/>
            </w:tcMar>
            <w:vAlign w:val="center"/>
          </w:tcPr>
          <w:p w:rsidR="00BB6F59" w:rsidRPr="00EA6F68" w:rsidRDefault="00EA6F68">
            <w:pPr>
              <w:spacing w:after="0" w:line="348" w:lineRule="auto"/>
              <w:ind w:left="365"/>
              <w:jc w:val="both"/>
            </w:pPr>
            <w:r w:rsidRPr="00EA6F68">
              <w:rPr>
                <w:rFonts w:ascii="Times New Roman" w:hAnsi="Times New Roman"/>
                <w:color w:val="000000"/>
                <w:sz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tc>
      </w:tr>
      <w:tr w:rsidR="00BB6F59" w:rsidRPr="00EA6F68">
        <w:trPr>
          <w:trHeight w:val="144"/>
          <w:tblCellSpacing w:w="0" w:type="dxa"/>
        </w:trPr>
        <w:tc>
          <w:tcPr>
            <w:tcW w:w="1892"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w:t>
            </w:r>
          </w:p>
        </w:tc>
        <w:tc>
          <w:tcPr>
            <w:tcW w:w="11951"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tc>
      </w:tr>
      <w:tr w:rsidR="00BB6F59" w:rsidRPr="00EA6F68">
        <w:trPr>
          <w:trHeight w:val="144"/>
          <w:tblCellSpacing w:w="0" w:type="dxa"/>
        </w:trPr>
        <w:tc>
          <w:tcPr>
            <w:tcW w:w="1892"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5</w:t>
            </w:r>
          </w:p>
        </w:tc>
        <w:tc>
          <w:tcPr>
            <w:tcW w:w="11951"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описывать на основе предложенного плана или опорных слов изученные культурные объекты (достопримечательности родного края, музейные экспонаты); создавать по заданному плану развёрнутые высказывания об обществе</w:t>
            </w:r>
          </w:p>
        </w:tc>
      </w:tr>
      <w:tr w:rsidR="00BB6F59" w:rsidRPr="00EA6F68">
        <w:trPr>
          <w:trHeight w:val="144"/>
          <w:tblCellSpacing w:w="0" w:type="dxa"/>
        </w:trPr>
        <w:tc>
          <w:tcPr>
            <w:tcW w:w="1892"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6</w:t>
            </w:r>
          </w:p>
        </w:tc>
        <w:tc>
          <w:tcPr>
            <w:tcW w:w="11951"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использовать для ответов на вопросы небольшие тексты о природе и обществе</w:t>
            </w:r>
          </w:p>
        </w:tc>
      </w:tr>
      <w:tr w:rsidR="00BB6F59" w:rsidRPr="00EA6F68">
        <w:trPr>
          <w:trHeight w:val="144"/>
          <w:tblCellSpacing w:w="0" w:type="dxa"/>
        </w:trPr>
        <w:tc>
          <w:tcPr>
            <w:tcW w:w="1892"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7</w:t>
            </w:r>
          </w:p>
        </w:tc>
        <w:tc>
          <w:tcPr>
            <w:tcW w:w="11951"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соблюдать правила нравственного поведения в социуме, оценивать примеры проявления внимания, помощи людям, нуждающимся в ней</w:t>
            </w:r>
          </w:p>
        </w:tc>
      </w:tr>
      <w:tr w:rsidR="00BB6F59">
        <w:trPr>
          <w:trHeight w:val="144"/>
          <w:tblCellSpacing w:w="0" w:type="dxa"/>
        </w:trPr>
        <w:tc>
          <w:tcPr>
            <w:tcW w:w="1892" w:type="dxa"/>
            <w:tcMar>
              <w:top w:w="50" w:type="dxa"/>
              <w:left w:w="100" w:type="dxa"/>
            </w:tcMar>
            <w:vAlign w:val="center"/>
          </w:tcPr>
          <w:p w:rsidR="00BB6F59" w:rsidRPr="00EA6F68" w:rsidRDefault="00BB6F59">
            <w:pPr>
              <w:spacing w:after="0"/>
              <w:ind w:left="365"/>
            </w:pPr>
          </w:p>
        </w:tc>
        <w:tc>
          <w:tcPr>
            <w:tcW w:w="11951" w:type="dxa"/>
            <w:tcMar>
              <w:top w:w="50" w:type="dxa"/>
              <w:left w:w="100" w:type="dxa"/>
            </w:tcMar>
            <w:vAlign w:val="center"/>
          </w:tcPr>
          <w:p w:rsidR="00BB6F59" w:rsidRDefault="00EA6F68">
            <w:pPr>
              <w:spacing w:after="0" w:line="312" w:lineRule="auto"/>
              <w:ind w:left="365"/>
              <w:jc w:val="both"/>
            </w:pPr>
            <w:r>
              <w:rPr>
                <w:rFonts w:ascii="Times New Roman" w:hAnsi="Times New Roman"/>
                <w:color w:val="000000"/>
                <w:sz w:val="24"/>
              </w:rPr>
              <w:t>Человек и природа</w:t>
            </w:r>
          </w:p>
        </w:tc>
      </w:tr>
      <w:tr w:rsidR="00BB6F59" w:rsidRPr="00EA6F68">
        <w:trPr>
          <w:trHeight w:val="144"/>
          <w:tblCellSpacing w:w="0" w:type="dxa"/>
        </w:trPr>
        <w:tc>
          <w:tcPr>
            <w:tcW w:w="1892"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8</w:t>
            </w:r>
          </w:p>
        </w:tc>
        <w:tc>
          <w:tcPr>
            <w:tcW w:w="11951"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распознавать изученные объекты окружающего мира по их описанию, рисункам и фотографиям, различать их в окружающем мире</w:t>
            </w:r>
          </w:p>
        </w:tc>
      </w:tr>
      <w:tr w:rsidR="00BB6F59" w:rsidRPr="00EA6F68">
        <w:trPr>
          <w:trHeight w:val="144"/>
          <w:tblCellSpacing w:w="0" w:type="dxa"/>
        </w:trPr>
        <w:tc>
          <w:tcPr>
            <w:tcW w:w="1892"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lastRenderedPageBreak/>
              <w:t>9</w:t>
            </w:r>
          </w:p>
        </w:tc>
        <w:tc>
          <w:tcPr>
            <w:tcW w:w="11951"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группировать изученные объекты живой и неживой природы по предложенным признакам</w:t>
            </w:r>
          </w:p>
        </w:tc>
      </w:tr>
      <w:tr w:rsidR="00BB6F59" w:rsidRPr="00EA6F68">
        <w:trPr>
          <w:trHeight w:val="144"/>
          <w:tblCellSpacing w:w="0" w:type="dxa"/>
        </w:trPr>
        <w:tc>
          <w:tcPr>
            <w:tcW w:w="1892"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10</w:t>
            </w:r>
          </w:p>
        </w:tc>
        <w:tc>
          <w:tcPr>
            <w:tcW w:w="11951"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сравнивать объекты живой и неживой природы на основе внешних признаков</w:t>
            </w:r>
          </w:p>
        </w:tc>
      </w:tr>
      <w:tr w:rsidR="00BB6F59" w:rsidRPr="00EA6F68">
        <w:trPr>
          <w:trHeight w:val="144"/>
          <w:tblCellSpacing w:w="0" w:type="dxa"/>
        </w:trPr>
        <w:tc>
          <w:tcPr>
            <w:tcW w:w="1892"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w:t>
            </w:r>
          </w:p>
        </w:tc>
        <w:tc>
          <w:tcPr>
            <w:tcW w:w="11951"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описывать на основе предложенного плана или опорных слов изученные природные объекты и явления, в том числе звёзды, созвездия, планеты</w:t>
            </w:r>
          </w:p>
        </w:tc>
      </w:tr>
      <w:tr w:rsidR="00BB6F59" w:rsidRPr="00EA6F68">
        <w:trPr>
          <w:trHeight w:val="144"/>
          <w:tblCellSpacing w:w="0" w:type="dxa"/>
        </w:trPr>
        <w:tc>
          <w:tcPr>
            <w:tcW w:w="1892"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12</w:t>
            </w:r>
          </w:p>
        </w:tc>
        <w:tc>
          <w:tcPr>
            <w:tcW w:w="11951"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ориентироваться на местности по местным природным признакам, Солнцу, компасу</w:t>
            </w:r>
          </w:p>
        </w:tc>
      </w:tr>
      <w:tr w:rsidR="00BB6F59" w:rsidRPr="00EA6F68">
        <w:trPr>
          <w:trHeight w:val="144"/>
          <w:tblCellSpacing w:w="0" w:type="dxa"/>
        </w:trPr>
        <w:tc>
          <w:tcPr>
            <w:tcW w:w="1892"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13</w:t>
            </w:r>
          </w:p>
        </w:tc>
        <w:tc>
          <w:tcPr>
            <w:tcW w:w="11951"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проводить, соблюдая правила безопасного труда, несложные наблюдения и опыты с природными объектами, измерения</w:t>
            </w:r>
          </w:p>
        </w:tc>
      </w:tr>
      <w:tr w:rsidR="00BB6F59" w:rsidRPr="00EA6F68">
        <w:trPr>
          <w:trHeight w:val="144"/>
          <w:tblCellSpacing w:w="0" w:type="dxa"/>
        </w:trPr>
        <w:tc>
          <w:tcPr>
            <w:tcW w:w="1892"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14</w:t>
            </w:r>
          </w:p>
        </w:tc>
        <w:tc>
          <w:tcPr>
            <w:tcW w:w="11951"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приводить примеры изученных взаимосвязей в природе, примеры, иллюстрирующие значение природы в жизни человека</w:t>
            </w:r>
          </w:p>
        </w:tc>
      </w:tr>
      <w:tr w:rsidR="00BB6F59" w:rsidRPr="00EA6F68">
        <w:trPr>
          <w:trHeight w:val="144"/>
          <w:tblCellSpacing w:w="0" w:type="dxa"/>
        </w:trPr>
        <w:tc>
          <w:tcPr>
            <w:tcW w:w="1892"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15</w:t>
            </w:r>
          </w:p>
        </w:tc>
        <w:tc>
          <w:tcPr>
            <w:tcW w:w="11951"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 xml:space="preserve">создавать по заданному плану развёрнутые высказывания о природе </w:t>
            </w:r>
          </w:p>
        </w:tc>
      </w:tr>
      <w:tr w:rsidR="00BB6F59" w:rsidRPr="00EA6F68">
        <w:trPr>
          <w:trHeight w:val="144"/>
          <w:tblCellSpacing w:w="0" w:type="dxa"/>
        </w:trPr>
        <w:tc>
          <w:tcPr>
            <w:tcW w:w="1892"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16</w:t>
            </w:r>
          </w:p>
        </w:tc>
        <w:tc>
          <w:tcPr>
            <w:tcW w:w="11951"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 xml:space="preserve">использовать для ответов на вопросы небольшие тексты о природе </w:t>
            </w:r>
          </w:p>
        </w:tc>
      </w:tr>
      <w:tr w:rsidR="00BB6F59" w:rsidRPr="00EA6F68">
        <w:trPr>
          <w:trHeight w:val="144"/>
          <w:tblCellSpacing w:w="0" w:type="dxa"/>
        </w:trPr>
        <w:tc>
          <w:tcPr>
            <w:tcW w:w="1892"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17</w:t>
            </w:r>
          </w:p>
        </w:tc>
        <w:tc>
          <w:tcPr>
            <w:tcW w:w="11951"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соблюдать правила нравственного поведения в природе, оценивать примеры положительного и негативного отношения к объектам природы</w:t>
            </w:r>
          </w:p>
        </w:tc>
      </w:tr>
      <w:tr w:rsidR="00BB6F59">
        <w:trPr>
          <w:trHeight w:val="144"/>
          <w:tblCellSpacing w:w="0" w:type="dxa"/>
        </w:trPr>
        <w:tc>
          <w:tcPr>
            <w:tcW w:w="1892" w:type="dxa"/>
            <w:tcMar>
              <w:top w:w="50" w:type="dxa"/>
              <w:left w:w="100" w:type="dxa"/>
            </w:tcMar>
            <w:vAlign w:val="center"/>
          </w:tcPr>
          <w:p w:rsidR="00BB6F59" w:rsidRPr="00EA6F68" w:rsidRDefault="00BB6F59">
            <w:pPr>
              <w:spacing w:after="0"/>
              <w:ind w:left="365"/>
            </w:pPr>
          </w:p>
        </w:tc>
        <w:tc>
          <w:tcPr>
            <w:tcW w:w="11951" w:type="dxa"/>
            <w:tcMar>
              <w:top w:w="50" w:type="dxa"/>
              <w:left w:w="100" w:type="dxa"/>
            </w:tcMar>
            <w:vAlign w:val="center"/>
          </w:tcPr>
          <w:p w:rsidR="00BB6F59" w:rsidRDefault="00EA6F68">
            <w:pPr>
              <w:spacing w:after="0" w:line="312" w:lineRule="auto"/>
              <w:ind w:left="365"/>
              <w:jc w:val="both"/>
            </w:pPr>
            <w:r>
              <w:rPr>
                <w:rFonts w:ascii="Times New Roman" w:hAnsi="Times New Roman"/>
                <w:color w:val="000000"/>
                <w:sz w:val="24"/>
              </w:rPr>
              <w:t>Правила безопасной жизнедеятельности</w:t>
            </w:r>
          </w:p>
        </w:tc>
      </w:tr>
      <w:tr w:rsidR="00BB6F59" w:rsidRPr="00EA6F68">
        <w:trPr>
          <w:trHeight w:val="144"/>
          <w:tblCellSpacing w:w="0" w:type="dxa"/>
        </w:trPr>
        <w:tc>
          <w:tcPr>
            <w:tcW w:w="1892"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16</w:t>
            </w:r>
          </w:p>
        </w:tc>
        <w:tc>
          <w:tcPr>
            <w:tcW w:w="11951"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соблюдать правила безопасного поведения в школе, режим дня и питания</w:t>
            </w:r>
          </w:p>
        </w:tc>
      </w:tr>
      <w:tr w:rsidR="00BB6F59" w:rsidRPr="00EA6F68">
        <w:trPr>
          <w:trHeight w:val="144"/>
          <w:tblCellSpacing w:w="0" w:type="dxa"/>
        </w:trPr>
        <w:tc>
          <w:tcPr>
            <w:tcW w:w="1892"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17</w:t>
            </w:r>
          </w:p>
        </w:tc>
        <w:tc>
          <w:tcPr>
            <w:tcW w:w="11951"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соблюдать правила безопасного поведения пассажира наземного транспорта и метро;</w:t>
            </w:r>
          </w:p>
        </w:tc>
      </w:tr>
      <w:tr w:rsidR="00BB6F59" w:rsidRPr="00EA6F68">
        <w:trPr>
          <w:trHeight w:val="144"/>
          <w:tblCellSpacing w:w="0" w:type="dxa"/>
        </w:trPr>
        <w:tc>
          <w:tcPr>
            <w:tcW w:w="1892"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18</w:t>
            </w:r>
          </w:p>
        </w:tc>
        <w:tc>
          <w:tcPr>
            <w:tcW w:w="11951"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безопасно использовать мессенджеры в условиях контролируемого доступа в информационно-коммуникационную сеть Интернет; безопасно осуществлять коммуникацию в школьных сообществах с помощью учителя (при необходимости).</w:t>
            </w:r>
          </w:p>
        </w:tc>
      </w:tr>
    </w:tbl>
    <w:p w:rsidR="00BB6F59" w:rsidRPr="00EA6F68" w:rsidRDefault="00BB6F59">
      <w:pPr>
        <w:spacing w:after="0" w:line="1" w:lineRule="atLeast"/>
        <w:ind w:left="120"/>
      </w:pPr>
    </w:p>
    <w:p w:rsidR="00BB6F59" w:rsidRDefault="00EA6F68">
      <w:pPr>
        <w:spacing w:before="199" w:after="199" w:line="1" w:lineRule="atLeast"/>
        <w:ind w:left="120"/>
      </w:pPr>
      <w:r>
        <w:rPr>
          <w:rFonts w:ascii="Times New Roman" w:hAnsi="Times New Roman"/>
          <w:b/>
          <w:color w:val="000000"/>
          <w:sz w:val="24"/>
        </w:rPr>
        <w:t>3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995"/>
        <w:gridCol w:w="8425"/>
      </w:tblGrid>
      <w:tr w:rsidR="00BB6F59" w:rsidRPr="00EA6F68">
        <w:trPr>
          <w:trHeight w:val="144"/>
          <w:tblCellSpacing w:w="0" w:type="dxa"/>
        </w:trPr>
        <w:tc>
          <w:tcPr>
            <w:tcW w:w="1892" w:type="dxa"/>
            <w:tcMar>
              <w:top w:w="50" w:type="dxa"/>
              <w:left w:w="100" w:type="dxa"/>
            </w:tcMar>
            <w:vAlign w:val="center"/>
          </w:tcPr>
          <w:p w:rsidR="00BB6F59" w:rsidRDefault="00EA6F68">
            <w:pPr>
              <w:spacing w:after="0"/>
              <w:ind w:left="272"/>
            </w:pPr>
            <w:r>
              <w:rPr>
                <w:rFonts w:ascii="Times New Roman" w:hAnsi="Times New Roman"/>
                <w:b/>
                <w:color w:val="000000"/>
                <w:sz w:val="24"/>
              </w:rPr>
              <w:t xml:space="preserve"> Код проверяемого результата </w:t>
            </w:r>
          </w:p>
        </w:tc>
        <w:tc>
          <w:tcPr>
            <w:tcW w:w="11952" w:type="dxa"/>
            <w:tcMar>
              <w:top w:w="50" w:type="dxa"/>
              <w:left w:w="100" w:type="dxa"/>
            </w:tcMar>
            <w:vAlign w:val="center"/>
          </w:tcPr>
          <w:p w:rsidR="00BB6F59" w:rsidRPr="00EA6F68" w:rsidRDefault="00EA6F68">
            <w:pPr>
              <w:spacing w:after="0"/>
              <w:ind w:left="272"/>
            </w:pPr>
            <w:r w:rsidRPr="00EA6F68">
              <w:rPr>
                <w:rFonts w:ascii="Times New Roman" w:hAnsi="Times New Roman"/>
                <w:b/>
                <w:color w:val="000000"/>
                <w:sz w:val="24"/>
              </w:rPr>
              <w:t xml:space="preserve"> Проверяемые предметные результаты освоения основной образовательной программы начального общего образования </w:t>
            </w:r>
          </w:p>
        </w:tc>
      </w:tr>
      <w:tr w:rsidR="00BB6F59">
        <w:trPr>
          <w:trHeight w:val="144"/>
          <w:tblCellSpacing w:w="0" w:type="dxa"/>
        </w:trPr>
        <w:tc>
          <w:tcPr>
            <w:tcW w:w="1892" w:type="dxa"/>
            <w:tcMar>
              <w:top w:w="50" w:type="dxa"/>
              <w:left w:w="100" w:type="dxa"/>
            </w:tcMar>
            <w:vAlign w:val="center"/>
          </w:tcPr>
          <w:p w:rsidR="00BB6F59" w:rsidRPr="00EA6F68" w:rsidRDefault="00BB6F59">
            <w:pPr>
              <w:spacing w:after="0"/>
              <w:ind w:left="365"/>
            </w:pPr>
          </w:p>
        </w:tc>
        <w:tc>
          <w:tcPr>
            <w:tcW w:w="11952"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Человек и общество</w:t>
            </w:r>
          </w:p>
        </w:tc>
      </w:tr>
      <w:tr w:rsidR="00BB6F59" w:rsidRPr="00EA6F68">
        <w:trPr>
          <w:trHeight w:val="144"/>
          <w:tblCellSpacing w:w="0" w:type="dxa"/>
        </w:trPr>
        <w:tc>
          <w:tcPr>
            <w:tcW w:w="1892"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w:t>
            </w:r>
          </w:p>
        </w:tc>
        <w:tc>
          <w:tcPr>
            <w:tcW w:w="11952"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tc>
      </w:tr>
      <w:tr w:rsidR="00BB6F59" w:rsidRPr="00EA6F68">
        <w:trPr>
          <w:trHeight w:val="144"/>
          <w:tblCellSpacing w:w="0" w:type="dxa"/>
        </w:trPr>
        <w:tc>
          <w:tcPr>
            <w:tcW w:w="1892"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w:t>
            </w:r>
          </w:p>
        </w:tc>
        <w:tc>
          <w:tcPr>
            <w:tcW w:w="11952"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tc>
      </w:tr>
      <w:tr w:rsidR="00BB6F59" w:rsidRPr="00EA6F68">
        <w:trPr>
          <w:trHeight w:val="144"/>
          <w:tblCellSpacing w:w="0" w:type="dxa"/>
        </w:trPr>
        <w:tc>
          <w:tcPr>
            <w:tcW w:w="1892"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3</w:t>
            </w:r>
          </w:p>
        </w:tc>
        <w:tc>
          <w:tcPr>
            <w:tcW w:w="11952"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приводить примеры памятников природы, культурных объектов и </w:t>
            </w:r>
            <w:r w:rsidRPr="00EA6F68">
              <w:rPr>
                <w:rFonts w:ascii="Times New Roman" w:hAnsi="Times New Roman"/>
                <w:color w:val="000000"/>
                <w:sz w:val="24"/>
              </w:rPr>
              <w:lastRenderedPageBreak/>
              <w:t>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tc>
      </w:tr>
      <w:tr w:rsidR="00BB6F59" w:rsidRPr="00EA6F68">
        <w:trPr>
          <w:trHeight w:val="144"/>
          <w:tblCellSpacing w:w="0" w:type="dxa"/>
        </w:trPr>
        <w:tc>
          <w:tcPr>
            <w:tcW w:w="1892"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lastRenderedPageBreak/>
              <w:t>4</w:t>
            </w:r>
          </w:p>
        </w:tc>
        <w:tc>
          <w:tcPr>
            <w:tcW w:w="11952"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различать расходы и доходы семейного бюджета</w:t>
            </w:r>
          </w:p>
        </w:tc>
      </w:tr>
      <w:tr w:rsidR="00BB6F59" w:rsidRPr="00EA6F68">
        <w:trPr>
          <w:trHeight w:val="144"/>
          <w:tblCellSpacing w:w="0" w:type="dxa"/>
        </w:trPr>
        <w:tc>
          <w:tcPr>
            <w:tcW w:w="1892"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5</w:t>
            </w:r>
          </w:p>
        </w:tc>
        <w:tc>
          <w:tcPr>
            <w:tcW w:w="11952"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создавать по заданному плану собственные развёрнутые высказывания о человеке и обществе, сопровождая выступление иллюстрациями (презентацией)</w:t>
            </w:r>
          </w:p>
        </w:tc>
      </w:tr>
      <w:tr w:rsidR="00BB6F59">
        <w:trPr>
          <w:trHeight w:val="144"/>
          <w:tblCellSpacing w:w="0" w:type="dxa"/>
        </w:trPr>
        <w:tc>
          <w:tcPr>
            <w:tcW w:w="1892" w:type="dxa"/>
            <w:tcMar>
              <w:top w:w="50" w:type="dxa"/>
              <w:left w:w="100" w:type="dxa"/>
            </w:tcMar>
            <w:vAlign w:val="center"/>
          </w:tcPr>
          <w:p w:rsidR="00BB6F59" w:rsidRPr="00EA6F68" w:rsidRDefault="00BB6F59">
            <w:pPr>
              <w:spacing w:after="0"/>
              <w:ind w:left="365"/>
            </w:pPr>
          </w:p>
        </w:tc>
        <w:tc>
          <w:tcPr>
            <w:tcW w:w="11952"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Человек и природа</w:t>
            </w:r>
          </w:p>
        </w:tc>
      </w:tr>
      <w:tr w:rsidR="00BB6F59" w:rsidRPr="00EA6F68">
        <w:trPr>
          <w:trHeight w:val="144"/>
          <w:tblCellSpacing w:w="0" w:type="dxa"/>
        </w:trPr>
        <w:tc>
          <w:tcPr>
            <w:tcW w:w="1892"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6</w:t>
            </w:r>
          </w:p>
        </w:tc>
        <w:tc>
          <w:tcPr>
            <w:tcW w:w="11952"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распознавать изученные объекты природы по их описанию, рисункам и фотографиям, различать их в окружающем мире</w:t>
            </w:r>
          </w:p>
        </w:tc>
      </w:tr>
      <w:tr w:rsidR="00BB6F59" w:rsidRPr="00EA6F68">
        <w:trPr>
          <w:trHeight w:val="144"/>
          <w:tblCellSpacing w:w="0" w:type="dxa"/>
        </w:trPr>
        <w:tc>
          <w:tcPr>
            <w:tcW w:w="1892"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7</w:t>
            </w:r>
          </w:p>
        </w:tc>
        <w:tc>
          <w:tcPr>
            <w:tcW w:w="11952"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группировать изученные объекты живой и неживой природы, проводить простейшую классификацию</w:t>
            </w:r>
          </w:p>
        </w:tc>
      </w:tr>
      <w:tr w:rsidR="00BB6F59" w:rsidRPr="00EA6F68">
        <w:trPr>
          <w:trHeight w:val="144"/>
          <w:tblCellSpacing w:w="0" w:type="dxa"/>
        </w:trPr>
        <w:tc>
          <w:tcPr>
            <w:tcW w:w="1892"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8</w:t>
            </w:r>
          </w:p>
        </w:tc>
        <w:tc>
          <w:tcPr>
            <w:tcW w:w="11952"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сравнивать по заданному количеству признаков объекты живой и неживой природы</w:t>
            </w:r>
          </w:p>
        </w:tc>
      </w:tr>
      <w:tr w:rsidR="00BB6F59" w:rsidRPr="00EA6F68">
        <w:trPr>
          <w:trHeight w:val="144"/>
          <w:tblCellSpacing w:w="0" w:type="dxa"/>
        </w:trPr>
        <w:tc>
          <w:tcPr>
            <w:tcW w:w="1892"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9</w:t>
            </w:r>
          </w:p>
        </w:tc>
        <w:tc>
          <w:tcPr>
            <w:tcW w:w="11952"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описывать на основе предложенного плана изученные объекты и явления природы, выделяя их существенные признаки и характерные свойства</w:t>
            </w:r>
          </w:p>
        </w:tc>
      </w:tr>
      <w:tr w:rsidR="00BB6F59" w:rsidRPr="00EA6F68">
        <w:trPr>
          <w:trHeight w:val="144"/>
          <w:tblCellSpacing w:w="0" w:type="dxa"/>
        </w:trPr>
        <w:tc>
          <w:tcPr>
            <w:tcW w:w="1892"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10</w:t>
            </w:r>
          </w:p>
        </w:tc>
        <w:tc>
          <w:tcPr>
            <w:tcW w:w="11952"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tc>
      </w:tr>
      <w:tr w:rsidR="00BB6F59" w:rsidRPr="00EA6F68">
        <w:trPr>
          <w:trHeight w:val="144"/>
          <w:tblCellSpacing w:w="0" w:type="dxa"/>
        </w:trPr>
        <w:tc>
          <w:tcPr>
            <w:tcW w:w="1892"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w:t>
            </w:r>
          </w:p>
        </w:tc>
        <w:tc>
          <w:tcPr>
            <w:tcW w:w="11952"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показывать на карте мира материки, изученные страны мира</w:t>
            </w:r>
          </w:p>
        </w:tc>
      </w:tr>
      <w:tr w:rsidR="00BB6F59" w:rsidRPr="00EA6F68">
        <w:trPr>
          <w:trHeight w:val="144"/>
          <w:tblCellSpacing w:w="0" w:type="dxa"/>
        </w:trPr>
        <w:tc>
          <w:tcPr>
            <w:tcW w:w="1892"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12</w:t>
            </w:r>
          </w:p>
        </w:tc>
        <w:tc>
          <w:tcPr>
            <w:tcW w:w="11952"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фиксировать результаты наблюдений, опытной работы, в процессе коллективной деятельности обобщать полученные результаты и делать выводы</w:t>
            </w:r>
          </w:p>
        </w:tc>
      </w:tr>
      <w:tr w:rsidR="00BB6F59" w:rsidRPr="00EA6F68">
        <w:trPr>
          <w:trHeight w:val="144"/>
          <w:tblCellSpacing w:w="0" w:type="dxa"/>
        </w:trPr>
        <w:tc>
          <w:tcPr>
            <w:tcW w:w="1892"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13</w:t>
            </w:r>
          </w:p>
        </w:tc>
        <w:tc>
          <w:tcPr>
            <w:tcW w:w="11952"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использовать различные источники информации о природе и обществе для поиска и извлечения информации, ответов на вопросы</w:t>
            </w:r>
          </w:p>
        </w:tc>
      </w:tr>
      <w:tr w:rsidR="00BB6F59" w:rsidRPr="00EA6F68">
        <w:trPr>
          <w:trHeight w:val="144"/>
          <w:tblCellSpacing w:w="0" w:type="dxa"/>
        </w:trPr>
        <w:tc>
          <w:tcPr>
            <w:tcW w:w="1892"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14</w:t>
            </w:r>
          </w:p>
        </w:tc>
        <w:tc>
          <w:tcPr>
            <w:tcW w:w="11952"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tc>
      </w:tr>
      <w:tr w:rsidR="00BB6F59" w:rsidRPr="00EA6F68">
        <w:trPr>
          <w:trHeight w:val="144"/>
          <w:tblCellSpacing w:w="0" w:type="dxa"/>
        </w:trPr>
        <w:tc>
          <w:tcPr>
            <w:tcW w:w="1892"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15</w:t>
            </w:r>
          </w:p>
        </w:tc>
        <w:tc>
          <w:tcPr>
            <w:tcW w:w="11952"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создавать по заданному плану собственные развёрнутые высказывания о природе, сопровождая выступление иллюстрациями (презентацией)</w:t>
            </w:r>
          </w:p>
        </w:tc>
      </w:tr>
      <w:tr w:rsidR="00BB6F59">
        <w:trPr>
          <w:trHeight w:val="144"/>
          <w:tblCellSpacing w:w="0" w:type="dxa"/>
        </w:trPr>
        <w:tc>
          <w:tcPr>
            <w:tcW w:w="1892" w:type="dxa"/>
            <w:tcMar>
              <w:top w:w="50" w:type="dxa"/>
              <w:left w:w="100" w:type="dxa"/>
            </w:tcMar>
            <w:vAlign w:val="center"/>
          </w:tcPr>
          <w:p w:rsidR="00BB6F59" w:rsidRPr="00EA6F68" w:rsidRDefault="00BB6F59">
            <w:pPr>
              <w:spacing w:after="0"/>
              <w:ind w:left="365"/>
            </w:pPr>
          </w:p>
        </w:tc>
        <w:tc>
          <w:tcPr>
            <w:tcW w:w="11952" w:type="dxa"/>
            <w:tcMar>
              <w:top w:w="50" w:type="dxa"/>
              <w:left w:w="100" w:type="dxa"/>
            </w:tcMar>
            <w:vAlign w:val="center"/>
          </w:tcPr>
          <w:p w:rsidR="00BB6F59" w:rsidRDefault="00EA6F68">
            <w:pPr>
              <w:spacing w:after="0" w:line="312" w:lineRule="auto"/>
              <w:ind w:left="365"/>
              <w:jc w:val="both"/>
            </w:pPr>
            <w:r>
              <w:rPr>
                <w:rFonts w:ascii="Times New Roman" w:hAnsi="Times New Roman"/>
                <w:color w:val="000000"/>
                <w:sz w:val="24"/>
              </w:rPr>
              <w:t>Правила безопасной жизнедеятельности</w:t>
            </w:r>
          </w:p>
        </w:tc>
      </w:tr>
      <w:tr w:rsidR="00BB6F59" w:rsidRPr="00EA6F68">
        <w:trPr>
          <w:trHeight w:val="144"/>
          <w:tblCellSpacing w:w="0" w:type="dxa"/>
        </w:trPr>
        <w:tc>
          <w:tcPr>
            <w:tcW w:w="1892"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16</w:t>
            </w:r>
          </w:p>
        </w:tc>
        <w:tc>
          <w:tcPr>
            <w:tcW w:w="11952"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соблюдать основы здорового образа жизни, в том числе требования к двигательной активности и принципы здорового питания; соблюдать основы профилактики заболеваний</w:t>
            </w:r>
          </w:p>
        </w:tc>
      </w:tr>
      <w:tr w:rsidR="00BB6F59" w:rsidRPr="00EA6F68">
        <w:trPr>
          <w:trHeight w:val="144"/>
          <w:tblCellSpacing w:w="0" w:type="dxa"/>
        </w:trPr>
        <w:tc>
          <w:tcPr>
            <w:tcW w:w="1892"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lastRenderedPageBreak/>
              <w:t>17</w:t>
            </w:r>
          </w:p>
        </w:tc>
        <w:tc>
          <w:tcPr>
            <w:tcW w:w="11952"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соблюдать правила безопасного поведения пассажира железнодорожного, водного и авиатранспорта; соблюдать правила безопасного поведения во дворе жилого дома</w:t>
            </w:r>
          </w:p>
        </w:tc>
      </w:tr>
      <w:tr w:rsidR="00BB6F59" w:rsidRPr="00EA6F68">
        <w:trPr>
          <w:trHeight w:val="144"/>
          <w:tblCellSpacing w:w="0" w:type="dxa"/>
        </w:trPr>
        <w:tc>
          <w:tcPr>
            <w:tcW w:w="1892"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18</w:t>
            </w:r>
          </w:p>
        </w:tc>
        <w:tc>
          <w:tcPr>
            <w:tcW w:w="11952"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соблюдать правила нравственного поведения на природе</w:t>
            </w:r>
          </w:p>
        </w:tc>
      </w:tr>
      <w:tr w:rsidR="00BB6F59" w:rsidRPr="00EA6F68">
        <w:trPr>
          <w:trHeight w:val="144"/>
          <w:tblCellSpacing w:w="0" w:type="dxa"/>
        </w:trPr>
        <w:tc>
          <w:tcPr>
            <w:tcW w:w="1892"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19</w:t>
            </w:r>
          </w:p>
        </w:tc>
        <w:tc>
          <w:tcPr>
            <w:tcW w:w="11952"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безопасно использовать персональные данные в условиях контролируемого доступа в сеть Интернет; ориентироваться в возможных мошеннических действиях при общении в мессенджерах</w:t>
            </w:r>
          </w:p>
        </w:tc>
      </w:tr>
    </w:tbl>
    <w:p w:rsidR="00BB6F59" w:rsidRPr="00EA6F68" w:rsidRDefault="00BB6F59">
      <w:pPr>
        <w:spacing w:after="0" w:line="1" w:lineRule="atLeast"/>
        <w:ind w:left="120"/>
      </w:pPr>
    </w:p>
    <w:p w:rsidR="00BB6F59" w:rsidRDefault="00EA6F68">
      <w:pPr>
        <w:spacing w:before="199" w:after="199" w:line="1" w:lineRule="atLeast"/>
        <w:ind w:left="120"/>
      </w:pPr>
      <w:r>
        <w:rPr>
          <w:rFonts w:ascii="Times New Roman" w:hAnsi="Times New Roman"/>
          <w:b/>
          <w:color w:val="000000"/>
          <w:sz w:val="24"/>
        </w:rPr>
        <w:t>4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995"/>
        <w:gridCol w:w="8425"/>
      </w:tblGrid>
      <w:tr w:rsidR="00BB6F59" w:rsidRPr="00EA6F68">
        <w:trPr>
          <w:trHeight w:val="144"/>
          <w:tblCellSpacing w:w="0" w:type="dxa"/>
        </w:trPr>
        <w:tc>
          <w:tcPr>
            <w:tcW w:w="1902" w:type="dxa"/>
            <w:tcMar>
              <w:top w:w="50" w:type="dxa"/>
              <w:left w:w="100" w:type="dxa"/>
            </w:tcMar>
            <w:vAlign w:val="center"/>
          </w:tcPr>
          <w:p w:rsidR="00BB6F59" w:rsidRDefault="00EA6F68">
            <w:pPr>
              <w:spacing w:after="0"/>
              <w:ind w:left="272"/>
            </w:pPr>
            <w:r>
              <w:rPr>
                <w:rFonts w:ascii="Times New Roman" w:hAnsi="Times New Roman"/>
                <w:b/>
                <w:color w:val="000000"/>
                <w:sz w:val="24"/>
              </w:rPr>
              <w:t xml:space="preserve"> Код проверяемого результата </w:t>
            </w:r>
          </w:p>
        </w:tc>
        <w:tc>
          <w:tcPr>
            <w:tcW w:w="11936" w:type="dxa"/>
            <w:tcMar>
              <w:top w:w="50" w:type="dxa"/>
              <w:left w:w="100" w:type="dxa"/>
            </w:tcMar>
            <w:vAlign w:val="center"/>
          </w:tcPr>
          <w:p w:rsidR="00BB6F59" w:rsidRPr="00EA6F68" w:rsidRDefault="00EA6F68">
            <w:pPr>
              <w:spacing w:after="0"/>
              <w:ind w:left="272"/>
            </w:pPr>
            <w:r w:rsidRPr="00EA6F68">
              <w:rPr>
                <w:rFonts w:ascii="Times New Roman" w:hAnsi="Times New Roman"/>
                <w:b/>
                <w:color w:val="000000"/>
                <w:sz w:val="24"/>
              </w:rPr>
              <w:t xml:space="preserve"> Проверяемые предметные результаты освоения основной образовательной программы начального общего образования </w:t>
            </w:r>
          </w:p>
        </w:tc>
      </w:tr>
      <w:tr w:rsidR="00BB6F59" w:rsidRPr="00EA6F68">
        <w:trPr>
          <w:trHeight w:val="144"/>
          <w:tblCellSpacing w:w="0" w:type="dxa"/>
        </w:trPr>
        <w:tc>
          <w:tcPr>
            <w:tcW w:w="1902"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Код проверяемого результата</w:t>
            </w:r>
          </w:p>
        </w:tc>
        <w:tc>
          <w:tcPr>
            <w:tcW w:w="11936" w:type="dxa"/>
            <w:tcMar>
              <w:top w:w="50" w:type="dxa"/>
              <w:left w:w="100" w:type="dxa"/>
            </w:tcMar>
            <w:vAlign w:val="center"/>
          </w:tcPr>
          <w:p w:rsidR="00BB6F59" w:rsidRPr="00EA6F68" w:rsidRDefault="00EA6F68">
            <w:pPr>
              <w:spacing w:after="0" w:line="336" w:lineRule="auto"/>
              <w:ind w:left="365"/>
              <w:jc w:val="center"/>
            </w:pPr>
            <w:r w:rsidRPr="00EA6F68">
              <w:rPr>
                <w:rFonts w:ascii="Times New Roman" w:hAnsi="Times New Roman"/>
                <w:color w:val="000000"/>
                <w:sz w:val="24"/>
              </w:rPr>
              <w:t>Проверяемые предметные результаты освоения основной образовательной программы начального общего образования</w:t>
            </w:r>
          </w:p>
        </w:tc>
      </w:tr>
      <w:tr w:rsidR="00BB6F59">
        <w:trPr>
          <w:trHeight w:val="144"/>
          <w:tblCellSpacing w:w="0" w:type="dxa"/>
        </w:trPr>
        <w:tc>
          <w:tcPr>
            <w:tcW w:w="1902" w:type="dxa"/>
            <w:tcMar>
              <w:top w:w="50" w:type="dxa"/>
              <w:left w:w="100" w:type="dxa"/>
            </w:tcMar>
            <w:vAlign w:val="center"/>
          </w:tcPr>
          <w:p w:rsidR="00BB6F59" w:rsidRPr="00EA6F68" w:rsidRDefault="00BB6F59">
            <w:pPr>
              <w:spacing w:after="0"/>
              <w:ind w:left="365"/>
            </w:pPr>
          </w:p>
        </w:tc>
        <w:tc>
          <w:tcPr>
            <w:tcW w:w="11936" w:type="dxa"/>
            <w:tcMar>
              <w:top w:w="50" w:type="dxa"/>
              <w:left w:w="100" w:type="dxa"/>
            </w:tcMar>
            <w:vAlign w:val="center"/>
          </w:tcPr>
          <w:p w:rsidR="00BB6F59" w:rsidRDefault="00EA6F68">
            <w:pPr>
              <w:spacing w:after="0" w:line="336" w:lineRule="auto"/>
              <w:ind w:left="365"/>
            </w:pPr>
            <w:r>
              <w:rPr>
                <w:rFonts w:ascii="Times New Roman" w:hAnsi="Times New Roman"/>
                <w:color w:val="000000"/>
                <w:sz w:val="24"/>
              </w:rPr>
              <w:t>Человек и общество</w:t>
            </w:r>
          </w:p>
        </w:tc>
      </w:tr>
      <w:tr w:rsidR="00BB6F59" w:rsidRPr="00EA6F68">
        <w:trPr>
          <w:trHeight w:val="144"/>
          <w:tblCellSpacing w:w="0" w:type="dxa"/>
        </w:trPr>
        <w:tc>
          <w:tcPr>
            <w:tcW w:w="1902"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w:t>
            </w:r>
          </w:p>
        </w:tc>
        <w:tc>
          <w:tcPr>
            <w:tcW w:w="1193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знать основные права и обязанности гражданина Российской Федерации</w:t>
            </w:r>
          </w:p>
        </w:tc>
      </w:tr>
      <w:tr w:rsidR="00BB6F59" w:rsidRPr="00EA6F68">
        <w:trPr>
          <w:trHeight w:val="144"/>
          <w:tblCellSpacing w:w="0" w:type="dxa"/>
        </w:trPr>
        <w:tc>
          <w:tcPr>
            <w:tcW w:w="1902"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w:t>
            </w:r>
          </w:p>
        </w:tc>
        <w:tc>
          <w:tcPr>
            <w:tcW w:w="1193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соотносить изученные исторические события и исторических деятелей веками и периодами истории России</w:t>
            </w:r>
          </w:p>
        </w:tc>
      </w:tr>
      <w:tr w:rsidR="00BB6F59" w:rsidRPr="00EA6F68">
        <w:trPr>
          <w:trHeight w:val="144"/>
          <w:tblCellSpacing w:w="0" w:type="dxa"/>
        </w:trPr>
        <w:tc>
          <w:tcPr>
            <w:tcW w:w="1902"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3</w:t>
            </w:r>
          </w:p>
        </w:tc>
        <w:tc>
          <w:tcPr>
            <w:tcW w:w="1193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tc>
      </w:tr>
      <w:tr w:rsidR="00BB6F59" w:rsidRPr="00EA6F68">
        <w:trPr>
          <w:trHeight w:val="144"/>
          <w:tblCellSpacing w:w="0" w:type="dxa"/>
        </w:trPr>
        <w:tc>
          <w:tcPr>
            <w:tcW w:w="1902"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4</w:t>
            </w:r>
          </w:p>
        </w:tc>
        <w:tc>
          <w:tcPr>
            <w:tcW w:w="1193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показывать на исторической карте места изученных исторических событий</w:t>
            </w:r>
          </w:p>
        </w:tc>
      </w:tr>
      <w:tr w:rsidR="00BB6F59" w:rsidRPr="00EA6F68">
        <w:trPr>
          <w:trHeight w:val="144"/>
          <w:tblCellSpacing w:w="0" w:type="dxa"/>
        </w:trPr>
        <w:tc>
          <w:tcPr>
            <w:tcW w:w="1902"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5</w:t>
            </w:r>
          </w:p>
        </w:tc>
        <w:tc>
          <w:tcPr>
            <w:tcW w:w="1193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находить место изученных событий на «ленте времени»</w:t>
            </w:r>
          </w:p>
        </w:tc>
      </w:tr>
      <w:tr w:rsidR="00BB6F59" w:rsidRPr="00EA6F68">
        <w:trPr>
          <w:trHeight w:val="144"/>
          <w:tblCellSpacing w:w="0" w:type="dxa"/>
        </w:trPr>
        <w:tc>
          <w:tcPr>
            <w:tcW w:w="1902"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6</w:t>
            </w:r>
          </w:p>
        </w:tc>
        <w:tc>
          <w:tcPr>
            <w:tcW w:w="1193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проявлять уважение к семейным ценностям и традициям, традициям своего народа и других народов, государственным символам России</w:t>
            </w:r>
          </w:p>
        </w:tc>
      </w:tr>
      <w:tr w:rsidR="00BB6F59" w:rsidRPr="00EA6F68">
        <w:trPr>
          <w:trHeight w:val="144"/>
          <w:tblCellSpacing w:w="0" w:type="dxa"/>
        </w:trPr>
        <w:tc>
          <w:tcPr>
            <w:tcW w:w="1902"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7</w:t>
            </w:r>
          </w:p>
        </w:tc>
        <w:tc>
          <w:tcPr>
            <w:tcW w:w="1193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соблюдать правила нравственного поведения в социуме</w:t>
            </w:r>
          </w:p>
        </w:tc>
      </w:tr>
      <w:tr w:rsidR="00BB6F59" w:rsidRPr="00EA6F68">
        <w:trPr>
          <w:trHeight w:val="144"/>
          <w:tblCellSpacing w:w="0" w:type="dxa"/>
        </w:trPr>
        <w:tc>
          <w:tcPr>
            <w:tcW w:w="1902"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8</w:t>
            </w:r>
          </w:p>
        </w:tc>
        <w:tc>
          <w:tcPr>
            <w:tcW w:w="1193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описывать на основе предложенного плана государственную символику России и своего региона</w:t>
            </w:r>
          </w:p>
        </w:tc>
      </w:tr>
      <w:tr w:rsidR="00BB6F59" w:rsidRPr="00EA6F68">
        <w:trPr>
          <w:trHeight w:val="144"/>
          <w:tblCellSpacing w:w="0" w:type="dxa"/>
        </w:trPr>
        <w:tc>
          <w:tcPr>
            <w:tcW w:w="1902"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9</w:t>
            </w:r>
          </w:p>
        </w:tc>
        <w:tc>
          <w:tcPr>
            <w:tcW w:w="1193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использовать различные источники информации об обществе для поиска и извлечения информации, ответов на вопросы; создавать по заданному плану собственные развёрнутые высказывания </w:t>
            </w:r>
          </w:p>
        </w:tc>
      </w:tr>
      <w:tr w:rsidR="00BB6F59">
        <w:trPr>
          <w:trHeight w:val="144"/>
          <w:tblCellSpacing w:w="0" w:type="dxa"/>
        </w:trPr>
        <w:tc>
          <w:tcPr>
            <w:tcW w:w="1902" w:type="dxa"/>
            <w:tcMar>
              <w:top w:w="50" w:type="dxa"/>
              <w:left w:w="100" w:type="dxa"/>
            </w:tcMar>
            <w:vAlign w:val="center"/>
          </w:tcPr>
          <w:p w:rsidR="00BB6F59" w:rsidRPr="00EA6F68" w:rsidRDefault="00BB6F59">
            <w:pPr>
              <w:spacing w:after="0"/>
              <w:ind w:left="365"/>
            </w:pPr>
          </w:p>
        </w:tc>
        <w:tc>
          <w:tcPr>
            <w:tcW w:w="11936"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Человек и природа</w:t>
            </w:r>
          </w:p>
        </w:tc>
      </w:tr>
      <w:tr w:rsidR="00BB6F59" w:rsidRPr="00EA6F68">
        <w:trPr>
          <w:trHeight w:val="144"/>
          <w:tblCellSpacing w:w="0" w:type="dxa"/>
        </w:trPr>
        <w:tc>
          <w:tcPr>
            <w:tcW w:w="1902"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10</w:t>
            </w:r>
          </w:p>
        </w:tc>
        <w:tc>
          <w:tcPr>
            <w:tcW w:w="1193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распознавать изученные объекты и явления живой и неживой природы по </w:t>
            </w:r>
            <w:r w:rsidRPr="00EA6F68">
              <w:rPr>
                <w:rFonts w:ascii="Times New Roman" w:hAnsi="Times New Roman"/>
                <w:color w:val="000000"/>
                <w:sz w:val="24"/>
              </w:rPr>
              <w:lastRenderedPageBreak/>
              <w:t>их описанию, рисункам и фотографиям, различать их в окружающем мире</w:t>
            </w:r>
          </w:p>
        </w:tc>
      </w:tr>
      <w:tr w:rsidR="00BB6F59" w:rsidRPr="00EA6F68">
        <w:trPr>
          <w:trHeight w:val="144"/>
          <w:tblCellSpacing w:w="0" w:type="dxa"/>
        </w:trPr>
        <w:tc>
          <w:tcPr>
            <w:tcW w:w="1902"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lastRenderedPageBreak/>
              <w:t>11</w:t>
            </w:r>
          </w:p>
        </w:tc>
        <w:tc>
          <w:tcPr>
            <w:tcW w:w="1193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называть наиболее значимые природные объекты Всемирного наследия в России и за рубежом (в пределах изученного)</w:t>
            </w:r>
          </w:p>
        </w:tc>
      </w:tr>
      <w:tr w:rsidR="00BB6F59" w:rsidRPr="00EA6F68">
        <w:trPr>
          <w:trHeight w:val="144"/>
          <w:tblCellSpacing w:w="0" w:type="dxa"/>
        </w:trPr>
        <w:tc>
          <w:tcPr>
            <w:tcW w:w="1902"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12</w:t>
            </w:r>
          </w:p>
        </w:tc>
        <w:tc>
          <w:tcPr>
            <w:tcW w:w="1193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описывать на основе предложенного плана изученные объекты, выделяя их существенные признаки</w:t>
            </w:r>
          </w:p>
        </w:tc>
      </w:tr>
      <w:tr w:rsidR="00BB6F59" w:rsidRPr="00EA6F68">
        <w:trPr>
          <w:trHeight w:val="144"/>
          <w:tblCellSpacing w:w="0" w:type="dxa"/>
        </w:trPr>
        <w:tc>
          <w:tcPr>
            <w:tcW w:w="1902"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13</w:t>
            </w:r>
          </w:p>
        </w:tc>
        <w:tc>
          <w:tcPr>
            <w:tcW w:w="1193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tc>
      </w:tr>
      <w:tr w:rsidR="00BB6F59" w:rsidRPr="00EA6F68">
        <w:trPr>
          <w:trHeight w:val="144"/>
          <w:tblCellSpacing w:w="0" w:type="dxa"/>
        </w:trPr>
        <w:tc>
          <w:tcPr>
            <w:tcW w:w="1902"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14</w:t>
            </w:r>
          </w:p>
        </w:tc>
        <w:tc>
          <w:tcPr>
            <w:tcW w:w="1193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сравнивать объекты живой и неживой природы на основе их внешних признаков и известных характерных свойств</w:t>
            </w:r>
          </w:p>
        </w:tc>
      </w:tr>
      <w:tr w:rsidR="00BB6F59">
        <w:trPr>
          <w:trHeight w:val="144"/>
          <w:tblCellSpacing w:w="0" w:type="dxa"/>
        </w:trPr>
        <w:tc>
          <w:tcPr>
            <w:tcW w:w="1902"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15</w:t>
            </w:r>
          </w:p>
        </w:tc>
        <w:tc>
          <w:tcPr>
            <w:tcW w:w="11936" w:type="dxa"/>
            <w:tcMar>
              <w:top w:w="50" w:type="dxa"/>
              <w:left w:w="100" w:type="dxa"/>
            </w:tcMar>
            <w:vAlign w:val="center"/>
          </w:tcPr>
          <w:p w:rsidR="00BB6F59" w:rsidRDefault="00EA6F68">
            <w:pPr>
              <w:spacing w:after="0" w:line="336" w:lineRule="auto"/>
              <w:ind w:left="365"/>
              <w:jc w:val="both"/>
            </w:pPr>
            <w:r w:rsidRPr="00EA6F68">
              <w:rPr>
                <w:rFonts w:ascii="Times New Roman" w:hAnsi="Times New Roman"/>
                <w:color w:val="000000"/>
                <w:sz w:val="24"/>
              </w:rPr>
              <w:t xml:space="preserve">показывать на физической карте изученные крупные географические объекты России (горы, равнины, реки, озёра, моря, омывающие территорию </w:t>
            </w:r>
            <w:r>
              <w:rPr>
                <w:rFonts w:ascii="Times New Roman" w:hAnsi="Times New Roman"/>
                <w:color w:val="000000"/>
                <w:sz w:val="24"/>
              </w:rPr>
              <w:t>России)</w:t>
            </w:r>
          </w:p>
        </w:tc>
      </w:tr>
      <w:tr w:rsidR="00BB6F59" w:rsidRPr="00EA6F68">
        <w:trPr>
          <w:trHeight w:val="144"/>
          <w:tblCellSpacing w:w="0" w:type="dxa"/>
        </w:trPr>
        <w:tc>
          <w:tcPr>
            <w:tcW w:w="1902"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16</w:t>
            </w:r>
          </w:p>
        </w:tc>
        <w:tc>
          <w:tcPr>
            <w:tcW w:w="11936"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tc>
      </w:tr>
      <w:tr w:rsidR="00BB6F59" w:rsidRPr="00EA6F68">
        <w:trPr>
          <w:trHeight w:val="144"/>
          <w:tblCellSpacing w:w="0" w:type="dxa"/>
        </w:trPr>
        <w:tc>
          <w:tcPr>
            <w:tcW w:w="1902"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17</w:t>
            </w:r>
          </w:p>
        </w:tc>
        <w:tc>
          <w:tcPr>
            <w:tcW w:w="11936"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tc>
      </w:tr>
      <w:tr w:rsidR="00BB6F59" w:rsidRPr="00EA6F68">
        <w:trPr>
          <w:trHeight w:val="144"/>
          <w:tblCellSpacing w:w="0" w:type="dxa"/>
        </w:trPr>
        <w:tc>
          <w:tcPr>
            <w:tcW w:w="1902"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18</w:t>
            </w:r>
          </w:p>
        </w:tc>
        <w:tc>
          <w:tcPr>
            <w:tcW w:w="11936"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называть экологические проблемы и определять пути их решения</w:t>
            </w:r>
          </w:p>
        </w:tc>
      </w:tr>
      <w:tr w:rsidR="00BB6F59" w:rsidRPr="00EA6F68">
        <w:trPr>
          <w:trHeight w:val="144"/>
          <w:tblCellSpacing w:w="0" w:type="dxa"/>
        </w:trPr>
        <w:tc>
          <w:tcPr>
            <w:tcW w:w="1902"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19</w:t>
            </w:r>
          </w:p>
        </w:tc>
        <w:tc>
          <w:tcPr>
            <w:tcW w:w="11936"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 xml:space="preserve">создавать по заданному плану собственные развёрнутые высказывания о природе </w:t>
            </w:r>
          </w:p>
        </w:tc>
      </w:tr>
      <w:tr w:rsidR="00BB6F59" w:rsidRPr="00EA6F68">
        <w:trPr>
          <w:trHeight w:val="144"/>
          <w:tblCellSpacing w:w="0" w:type="dxa"/>
        </w:trPr>
        <w:tc>
          <w:tcPr>
            <w:tcW w:w="1902"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20</w:t>
            </w:r>
          </w:p>
        </w:tc>
        <w:tc>
          <w:tcPr>
            <w:tcW w:w="11936"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использовать различные источники информации о природе для поиска и извлечения информации, ответов на вопросы</w:t>
            </w:r>
          </w:p>
        </w:tc>
      </w:tr>
      <w:tr w:rsidR="00BB6F59">
        <w:trPr>
          <w:trHeight w:val="144"/>
          <w:tblCellSpacing w:w="0" w:type="dxa"/>
        </w:trPr>
        <w:tc>
          <w:tcPr>
            <w:tcW w:w="1902" w:type="dxa"/>
            <w:tcMar>
              <w:top w:w="50" w:type="dxa"/>
              <w:left w:w="100" w:type="dxa"/>
            </w:tcMar>
            <w:vAlign w:val="center"/>
          </w:tcPr>
          <w:p w:rsidR="00BB6F59" w:rsidRPr="00EA6F68" w:rsidRDefault="00BB6F59">
            <w:pPr>
              <w:spacing w:after="0"/>
              <w:ind w:left="365"/>
            </w:pPr>
          </w:p>
        </w:tc>
        <w:tc>
          <w:tcPr>
            <w:tcW w:w="11936" w:type="dxa"/>
            <w:tcMar>
              <w:top w:w="50" w:type="dxa"/>
              <w:left w:w="100" w:type="dxa"/>
            </w:tcMar>
            <w:vAlign w:val="center"/>
          </w:tcPr>
          <w:p w:rsidR="00BB6F59" w:rsidRDefault="00EA6F68">
            <w:pPr>
              <w:spacing w:after="0" w:line="312" w:lineRule="auto"/>
              <w:ind w:left="365"/>
              <w:jc w:val="both"/>
            </w:pPr>
            <w:r>
              <w:rPr>
                <w:rFonts w:ascii="Times New Roman" w:hAnsi="Times New Roman"/>
                <w:color w:val="000000"/>
                <w:sz w:val="24"/>
              </w:rPr>
              <w:t>Правила безопасной жизнедеятельности</w:t>
            </w:r>
          </w:p>
        </w:tc>
      </w:tr>
      <w:tr w:rsidR="00BB6F59" w:rsidRPr="00EA6F68">
        <w:trPr>
          <w:trHeight w:val="144"/>
          <w:tblCellSpacing w:w="0" w:type="dxa"/>
        </w:trPr>
        <w:tc>
          <w:tcPr>
            <w:tcW w:w="1902"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21</w:t>
            </w:r>
          </w:p>
        </w:tc>
        <w:tc>
          <w:tcPr>
            <w:tcW w:w="11936"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соблюдать правила нравственного поведения на природе</w:t>
            </w:r>
          </w:p>
        </w:tc>
      </w:tr>
      <w:tr w:rsidR="00BB6F59" w:rsidRPr="00EA6F68">
        <w:trPr>
          <w:trHeight w:val="144"/>
          <w:tblCellSpacing w:w="0" w:type="dxa"/>
        </w:trPr>
        <w:tc>
          <w:tcPr>
            <w:tcW w:w="1902"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22</w:t>
            </w:r>
          </w:p>
        </w:tc>
        <w:tc>
          <w:tcPr>
            <w:tcW w:w="11936"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осознавать возможные последствия вредных привычек для здоровья и жизни человека</w:t>
            </w:r>
          </w:p>
        </w:tc>
      </w:tr>
      <w:tr w:rsidR="00BB6F59" w:rsidRPr="00EA6F68">
        <w:trPr>
          <w:trHeight w:val="144"/>
          <w:tblCellSpacing w:w="0" w:type="dxa"/>
        </w:trPr>
        <w:tc>
          <w:tcPr>
            <w:tcW w:w="1902"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23</w:t>
            </w:r>
          </w:p>
        </w:tc>
        <w:tc>
          <w:tcPr>
            <w:tcW w:w="11936"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 соблюдать правила безопасного поведения при езде на велосипеде, самокате и других средствах индивидуальной мобильности</w:t>
            </w:r>
          </w:p>
        </w:tc>
      </w:tr>
    </w:tbl>
    <w:p w:rsidR="00BB6F59" w:rsidRPr="00EA6F68" w:rsidRDefault="00BB6F59">
      <w:pPr>
        <w:spacing w:line="1" w:lineRule="atLeast"/>
        <w:jc w:val="both"/>
        <w:sectPr w:rsidR="00BB6F59" w:rsidRPr="00EA6F68">
          <w:pgSz w:w="11906" w:h="16383"/>
          <w:pgMar w:top="850" w:right="566" w:bottom="850" w:left="1132" w:header="720" w:footer="720" w:gutter="0"/>
          <w:cols w:space="720"/>
        </w:sectPr>
      </w:pPr>
    </w:p>
    <w:p w:rsidR="00BB6F59" w:rsidRDefault="00EA6F68">
      <w:pPr>
        <w:spacing w:before="199" w:after="199" w:line="1" w:lineRule="atLeast"/>
        <w:ind w:left="120"/>
      </w:pPr>
      <w:bookmarkStart w:id="142" w:name="block-82371337"/>
      <w:bookmarkEnd w:id="141"/>
      <w:r>
        <w:rPr>
          <w:rFonts w:ascii="Times New Roman" w:hAnsi="Times New Roman"/>
          <w:b/>
          <w:color w:val="000000"/>
          <w:sz w:val="24"/>
        </w:rPr>
        <w:lastRenderedPageBreak/>
        <w:t>ПРОВЕРЯЕМЫЕ ЭЛЕМЕНТЫ СОДЕРЖАНИЯ</w:t>
      </w:r>
    </w:p>
    <w:p w:rsidR="00BB6F59" w:rsidRDefault="00BB6F59">
      <w:pPr>
        <w:spacing w:after="0" w:line="1" w:lineRule="atLeast"/>
        <w:ind w:left="120"/>
      </w:pPr>
    </w:p>
    <w:p w:rsidR="00BB6F59" w:rsidRDefault="00EA6F68">
      <w:pPr>
        <w:spacing w:before="199" w:after="199" w:line="1" w:lineRule="atLeast"/>
        <w:ind w:left="120"/>
      </w:pPr>
      <w:r>
        <w:rPr>
          <w:rFonts w:ascii="Times New Roman" w:hAnsi="Times New Roman"/>
          <w:b/>
          <w:color w:val="000000"/>
          <w:sz w:val="24"/>
        </w:rPr>
        <w:t>1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119"/>
        <w:gridCol w:w="9301"/>
      </w:tblGrid>
      <w:tr w:rsidR="00BB6F59">
        <w:trPr>
          <w:trHeight w:val="144"/>
          <w:tblCellSpacing w:w="0" w:type="dxa"/>
        </w:trPr>
        <w:tc>
          <w:tcPr>
            <w:tcW w:w="1193" w:type="dxa"/>
            <w:tcMar>
              <w:top w:w="50" w:type="dxa"/>
              <w:left w:w="100" w:type="dxa"/>
            </w:tcMar>
            <w:vAlign w:val="center"/>
          </w:tcPr>
          <w:p w:rsidR="00BB6F59" w:rsidRDefault="00EA6F68">
            <w:pPr>
              <w:spacing w:after="0"/>
              <w:ind w:left="272"/>
            </w:pPr>
            <w:r>
              <w:rPr>
                <w:rFonts w:ascii="Times New Roman" w:hAnsi="Times New Roman"/>
                <w:b/>
                <w:color w:val="000000"/>
                <w:sz w:val="24"/>
              </w:rPr>
              <w:t xml:space="preserve"> Код </w:t>
            </w:r>
          </w:p>
        </w:tc>
        <w:tc>
          <w:tcPr>
            <w:tcW w:w="13050" w:type="dxa"/>
            <w:tcMar>
              <w:top w:w="50" w:type="dxa"/>
              <w:left w:w="100" w:type="dxa"/>
            </w:tcMar>
            <w:vAlign w:val="center"/>
          </w:tcPr>
          <w:p w:rsidR="00BB6F59" w:rsidRDefault="00EA6F68">
            <w:pPr>
              <w:spacing w:after="0"/>
              <w:ind w:left="272"/>
            </w:pPr>
            <w:r>
              <w:rPr>
                <w:rFonts w:ascii="Times New Roman" w:hAnsi="Times New Roman"/>
                <w:b/>
                <w:color w:val="000000"/>
                <w:sz w:val="24"/>
              </w:rPr>
              <w:t xml:space="preserve"> Проверяемый элемент содержания </w:t>
            </w:r>
          </w:p>
        </w:tc>
      </w:tr>
      <w:tr w:rsidR="00BB6F59">
        <w:trPr>
          <w:trHeight w:val="144"/>
          <w:tblCellSpacing w:w="0" w:type="dxa"/>
        </w:trPr>
        <w:tc>
          <w:tcPr>
            <w:tcW w:w="1193"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w:t>
            </w:r>
          </w:p>
        </w:tc>
        <w:tc>
          <w:tcPr>
            <w:tcW w:w="13050" w:type="dxa"/>
            <w:tcMar>
              <w:top w:w="50" w:type="dxa"/>
              <w:left w:w="100" w:type="dxa"/>
            </w:tcMar>
            <w:vAlign w:val="center"/>
          </w:tcPr>
          <w:p w:rsidR="00BB6F59" w:rsidRDefault="00EA6F68">
            <w:pPr>
              <w:spacing w:after="0" w:line="336" w:lineRule="auto"/>
              <w:ind w:left="365"/>
            </w:pPr>
            <w:r>
              <w:rPr>
                <w:rFonts w:ascii="Times New Roman" w:hAnsi="Times New Roman"/>
                <w:color w:val="000000"/>
                <w:sz w:val="24"/>
              </w:rPr>
              <w:t>Человек и общество</w:t>
            </w:r>
          </w:p>
        </w:tc>
      </w:tr>
      <w:tr w:rsidR="00BB6F59" w:rsidRPr="00EA6F68">
        <w:trPr>
          <w:trHeight w:val="144"/>
          <w:tblCellSpacing w:w="0" w:type="dxa"/>
        </w:trPr>
        <w:tc>
          <w:tcPr>
            <w:tcW w:w="1193"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w:t>
            </w:r>
          </w:p>
        </w:tc>
        <w:tc>
          <w:tcPr>
            <w:tcW w:w="13050"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Школа. Школьные традиции и праздники. Адрес школы. Классный, школьный коллектив</w:t>
            </w:r>
          </w:p>
        </w:tc>
      </w:tr>
      <w:tr w:rsidR="00BB6F59" w:rsidRPr="00EA6F68">
        <w:trPr>
          <w:trHeight w:val="144"/>
          <w:tblCellSpacing w:w="0" w:type="dxa"/>
        </w:trPr>
        <w:tc>
          <w:tcPr>
            <w:tcW w:w="1193"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1.2</w:t>
            </w:r>
          </w:p>
        </w:tc>
        <w:tc>
          <w:tcPr>
            <w:tcW w:w="13050"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Друзья, взаимоотношения между ними; ценность дружбы, согласия, взаимной помощи</w:t>
            </w:r>
          </w:p>
        </w:tc>
      </w:tr>
      <w:tr w:rsidR="00BB6F59" w:rsidRPr="00EA6F68">
        <w:trPr>
          <w:trHeight w:val="144"/>
          <w:tblCellSpacing w:w="0" w:type="dxa"/>
        </w:trPr>
        <w:tc>
          <w:tcPr>
            <w:tcW w:w="1193"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1.3</w:t>
            </w:r>
          </w:p>
        </w:tc>
        <w:tc>
          <w:tcPr>
            <w:tcW w:w="13050"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Совместная деятельность с одноклассниками ‒ учёба, игры, отдых</w:t>
            </w:r>
          </w:p>
        </w:tc>
      </w:tr>
      <w:tr w:rsidR="00BB6F59">
        <w:trPr>
          <w:trHeight w:val="144"/>
          <w:tblCellSpacing w:w="0" w:type="dxa"/>
        </w:trPr>
        <w:tc>
          <w:tcPr>
            <w:tcW w:w="1193"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1.4</w:t>
            </w:r>
          </w:p>
        </w:tc>
        <w:tc>
          <w:tcPr>
            <w:tcW w:w="13050" w:type="dxa"/>
            <w:tcMar>
              <w:top w:w="50" w:type="dxa"/>
              <w:left w:w="100" w:type="dxa"/>
            </w:tcMar>
            <w:vAlign w:val="center"/>
          </w:tcPr>
          <w:p w:rsidR="00BB6F59" w:rsidRDefault="00EA6F68">
            <w:pPr>
              <w:spacing w:after="0" w:line="336" w:lineRule="auto"/>
              <w:ind w:left="365"/>
              <w:jc w:val="both"/>
            </w:pPr>
            <w:r w:rsidRPr="00EA6F68">
              <w:rPr>
                <w:rFonts w:ascii="Times New Roman" w:hAnsi="Times New Roman"/>
                <w:color w:val="000000"/>
                <w:sz w:val="24"/>
              </w:rPr>
              <w:t xml:space="preserve">Рабочее место школьника: удобное размещение учебных материалов и учебного оборудования; поза; освещение рабочего места. </w:t>
            </w:r>
            <w:r>
              <w:rPr>
                <w:rFonts w:ascii="Times New Roman" w:hAnsi="Times New Roman"/>
                <w:color w:val="000000"/>
                <w:sz w:val="24"/>
              </w:rPr>
              <w:t>Правила безопасной работы на учебном месте</w:t>
            </w:r>
          </w:p>
        </w:tc>
      </w:tr>
      <w:tr w:rsidR="00BB6F59">
        <w:trPr>
          <w:trHeight w:val="144"/>
          <w:tblCellSpacing w:w="0" w:type="dxa"/>
        </w:trPr>
        <w:tc>
          <w:tcPr>
            <w:tcW w:w="1193"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1.5</w:t>
            </w:r>
          </w:p>
        </w:tc>
        <w:tc>
          <w:tcPr>
            <w:tcW w:w="13050"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Режим труда и отдыха</w:t>
            </w:r>
          </w:p>
        </w:tc>
      </w:tr>
      <w:tr w:rsidR="00BB6F59">
        <w:trPr>
          <w:trHeight w:val="144"/>
          <w:tblCellSpacing w:w="0" w:type="dxa"/>
        </w:trPr>
        <w:tc>
          <w:tcPr>
            <w:tcW w:w="1193"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1.6</w:t>
            </w:r>
          </w:p>
        </w:tc>
        <w:tc>
          <w:tcPr>
            <w:tcW w:w="13050" w:type="dxa"/>
            <w:tcMar>
              <w:top w:w="50" w:type="dxa"/>
              <w:left w:w="100" w:type="dxa"/>
            </w:tcMar>
            <w:vAlign w:val="center"/>
          </w:tcPr>
          <w:p w:rsidR="00BB6F59" w:rsidRDefault="00EA6F68">
            <w:pPr>
              <w:spacing w:after="0" w:line="336" w:lineRule="auto"/>
              <w:ind w:left="365"/>
              <w:jc w:val="both"/>
            </w:pPr>
            <w:r w:rsidRPr="00EA6F68">
              <w:rPr>
                <w:rFonts w:ascii="Times New Roman" w:hAnsi="Times New Roman"/>
                <w:color w:val="000000"/>
                <w:sz w:val="24"/>
              </w:rPr>
              <w:t xml:space="preserve">Семья. Моя семья в прошлом и настоящем. Имена и фамилии членов семьи, их профессии. </w:t>
            </w:r>
            <w:r>
              <w:rPr>
                <w:rFonts w:ascii="Times New Roman" w:hAnsi="Times New Roman"/>
                <w:color w:val="000000"/>
                <w:sz w:val="24"/>
              </w:rPr>
              <w:t>Домашний адрес</w:t>
            </w:r>
          </w:p>
        </w:tc>
      </w:tr>
      <w:tr w:rsidR="00BB6F59">
        <w:trPr>
          <w:trHeight w:val="144"/>
          <w:tblCellSpacing w:w="0" w:type="dxa"/>
        </w:trPr>
        <w:tc>
          <w:tcPr>
            <w:tcW w:w="1193"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1.7</w:t>
            </w:r>
          </w:p>
        </w:tc>
        <w:tc>
          <w:tcPr>
            <w:tcW w:w="13050" w:type="dxa"/>
            <w:tcMar>
              <w:top w:w="50" w:type="dxa"/>
              <w:left w:w="100" w:type="dxa"/>
            </w:tcMar>
            <w:vAlign w:val="center"/>
          </w:tcPr>
          <w:p w:rsidR="00BB6F59" w:rsidRDefault="00EA6F68">
            <w:pPr>
              <w:spacing w:after="0" w:line="336" w:lineRule="auto"/>
              <w:ind w:left="365"/>
              <w:jc w:val="both"/>
            </w:pPr>
            <w:r w:rsidRPr="00EA6F68">
              <w:rPr>
                <w:rFonts w:ascii="Times New Roman" w:hAnsi="Times New Roman"/>
                <w:color w:val="000000"/>
                <w:sz w:val="24"/>
              </w:rPr>
              <w:t xml:space="preserve">Взаимоотношения и взаимопомощь в семье. </w:t>
            </w:r>
            <w:r>
              <w:rPr>
                <w:rFonts w:ascii="Times New Roman" w:hAnsi="Times New Roman"/>
                <w:color w:val="000000"/>
                <w:sz w:val="24"/>
              </w:rPr>
              <w:t>Совместный труд и отдых</w:t>
            </w:r>
          </w:p>
        </w:tc>
      </w:tr>
      <w:tr w:rsidR="00BB6F59">
        <w:trPr>
          <w:trHeight w:val="144"/>
          <w:tblCellSpacing w:w="0" w:type="dxa"/>
        </w:trPr>
        <w:tc>
          <w:tcPr>
            <w:tcW w:w="1193"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1.8</w:t>
            </w:r>
          </w:p>
        </w:tc>
        <w:tc>
          <w:tcPr>
            <w:tcW w:w="13050" w:type="dxa"/>
            <w:tcMar>
              <w:top w:w="50" w:type="dxa"/>
              <w:left w:w="100" w:type="dxa"/>
            </w:tcMar>
            <w:vAlign w:val="center"/>
          </w:tcPr>
          <w:p w:rsidR="00BB6F59" w:rsidRDefault="00EA6F68">
            <w:pPr>
              <w:spacing w:after="0" w:line="336" w:lineRule="auto"/>
              <w:ind w:left="365"/>
              <w:jc w:val="both"/>
            </w:pPr>
            <w:r w:rsidRPr="00EA6F68">
              <w:rPr>
                <w:rFonts w:ascii="Times New Roman" w:hAnsi="Times New Roman"/>
                <w:color w:val="000000"/>
                <w:sz w:val="24"/>
              </w:rPr>
              <w:t xml:space="preserve">Россия ‒ наша Родина. Москва ‒ столица России. Символы России (герб, флаг, гимн). </w:t>
            </w:r>
            <w:r>
              <w:rPr>
                <w:rFonts w:ascii="Times New Roman" w:hAnsi="Times New Roman"/>
                <w:color w:val="000000"/>
                <w:sz w:val="24"/>
              </w:rPr>
              <w:t>Народы России</w:t>
            </w:r>
          </w:p>
        </w:tc>
      </w:tr>
      <w:tr w:rsidR="00BB6F59">
        <w:trPr>
          <w:trHeight w:val="144"/>
          <w:tblCellSpacing w:w="0" w:type="dxa"/>
        </w:trPr>
        <w:tc>
          <w:tcPr>
            <w:tcW w:w="1193"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1.9</w:t>
            </w:r>
          </w:p>
        </w:tc>
        <w:tc>
          <w:tcPr>
            <w:tcW w:w="13050" w:type="dxa"/>
            <w:tcMar>
              <w:top w:w="50" w:type="dxa"/>
              <w:left w:w="100" w:type="dxa"/>
            </w:tcMar>
            <w:vAlign w:val="center"/>
          </w:tcPr>
          <w:p w:rsidR="00BB6F59" w:rsidRDefault="00EA6F68">
            <w:pPr>
              <w:spacing w:after="0" w:line="336" w:lineRule="auto"/>
              <w:ind w:left="365"/>
              <w:jc w:val="both"/>
            </w:pPr>
            <w:r w:rsidRPr="00EA6F68">
              <w:rPr>
                <w:rFonts w:ascii="Times New Roman" w:hAnsi="Times New Roman"/>
                <w:color w:val="000000"/>
                <w:sz w:val="24"/>
              </w:rPr>
              <w:t xml:space="preserve">Первоначальные сведения о родном крае. Название своего населённого пункта (города, села), региона. </w:t>
            </w:r>
            <w:r>
              <w:rPr>
                <w:rFonts w:ascii="Times New Roman" w:hAnsi="Times New Roman"/>
                <w:color w:val="000000"/>
                <w:sz w:val="24"/>
              </w:rPr>
              <w:t>Культурные объекты родного края</w:t>
            </w:r>
          </w:p>
        </w:tc>
      </w:tr>
      <w:tr w:rsidR="00BB6F59">
        <w:trPr>
          <w:trHeight w:val="144"/>
          <w:tblCellSpacing w:w="0" w:type="dxa"/>
        </w:trPr>
        <w:tc>
          <w:tcPr>
            <w:tcW w:w="1193"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1.10</w:t>
            </w:r>
          </w:p>
        </w:tc>
        <w:tc>
          <w:tcPr>
            <w:tcW w:w="13050" w:type="dxa"/>
            <w:tcMar>
              <w:top w:w="50" w:type="dxa"/>
              <w:left w:w="100" w:type="dxa"/>
            </w:tcMar>
            <w:vAlign w:val="center"/>
          </w:tcPr>
          <w:p w:rsidR="00BB6F59" w:rsidRDefault="00EA6F68">
            <w:pPr>
              <w:spacing w:after="0" w:line="336" w:lineRule="auto"/>
              <w:ind w:left="365"/>
              <w:jc w:val="both"/>
            </w:pPr>
            <w:r w:rsidRPr="00EA6F68">
              <w:rPr>
                <w:rFonts w:ascii="Times New Roman" w:hAnsi="Times New Roman"/>
                <w:color w:val="000000"/>
                <w:sz w:val="24"/>
              </w:rPr>
              <w:t xml:space="preserve">Ценность и красота рукотворного мира. </w:t>
            </w:r>
            <w:r>
              <w:rPr>
                <w:rFonts w:ascii="Times New Roman" w:hAnsi="Times New Roman"/>
                <w:color w:val="000000"/>
                <w:sz w:val="24"/>
              </w:rPr>
              <w:t>Правила поведения в социуме</w:t>
            </w:r>
          </w:p>
        </w:tc>
      </w:tr>
      <w:tr w:rsidR="00BB6F59">
        <w:trPr>
          <w:trHeight w:val="144"/>
          <w:tblCellSpacing w:w="0" w:type="dxa"/>
        </w:trPr>
        <w:tc>
          <w:tcPr>
            <w:tcW w:w="1193"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w:t>
            </w:r>
          </w:p>
        </w:tc>
        <w:tc>
          <w:tcPr>
            <w:tcW w:w="13050" w:type="dxa"/>
            <w:tcMar>
              <w:top w:w="50" w:type="dxa"/>
              <w:left w:w="100" w:type="dxa"/>
            </w:tcMar>
            <w:vAlign w:val="center"/>
          </w:tcPr>
          <w:p w:rsidR="00BB6F59" w:rsidRDefault="00EA6F68">
            <w:pPr>
              <w:spacing w:after="0" w:line="336" w:lineRule="auto"/>
              <w:ind w:left="365"/>
            </w:pPr>
            <w:r>
              <w:rPr>
                <w:rFonts w:ascii="Times New Roman" w:hAnsi="Times New Roman"/>
                <w:color w:val="000000"/>
                <w:sz w:val="24"/>
              </w:rPr>
              <w:t>Человек и природа</w:t>
            </w:r>
          </w:p>
        </w:tc>
      </w:tr>
      <w:tr w:rsidR="00BB6F59" w:rsidRPr="00EA6F68">
        <w:trPr>
          <w:trHeight w:val="144"/>
          <w:tblCellSpacing w:w="0" w:type="dxa"/>
        </w:trPr>
        <w:tc>
          <w:tcPr>
            <w:tcW w:w="1193"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2.1</w:t>
            </w:r>
          </w:p>
        </w:tc>
        <w:tc>
          <w:tcPr>
            <w:tcW w:w="13050"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Природа ‒ среда обитания человека. Неживая и живая природа</w:t>
            </w:r>
          </w:p>
        </w:tc>
      </w:tr>
      <w:tr w:rsidR="00BB6F59" w:rsidRPr="00EA6F68">
        <w:trPr>
          <w:trHeight w:val="144"/>
          <w:tblCellSpacing w:w="0" w:type="dxa"/>
        </w:trPr>
        <w:tc>
          <w:tcPr>
            <w:tcW w:w="1193"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2.2</w:t>
            </w:r>
          </w:p>
        </w:tc>
        <w:tc>
          <w:tcPr>
            <w:tcW w:w="13050"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Природа и предметы, созданные человеком. Природные материалы. Бережное отношение к предметам, вещам, уход за ними</w:t>
            </w:r>
          </w:p>
        </w:tc>
      </w:tr>
      <w:tr w:rsidR="00BB6F59" w:rsidRPr="00EA6F68">
        <w:trPr>
          <w:trHeight w:val="144"/>
          <w:tblCellSpacing w:w="0" w:type="dxa"/>
        </w:trPr>
        <w:tc>
          <w:tcPr>
            <w:tcW w:w="1193"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2.3</w:t>
            </w:r>
          </w:p>
        </w:tc>
        <w:tc>
          <w:tcPr>
            <w:tcW w:w="13050"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Наблюдение за погодой своего края. Погода и термометр. Определение температуры воздуха (воды) по термометру</w:t>
            </w:r>
          </w:p>
        </w:tc>
      </w:tr>
      <w:tr w:rsidR="00BB6F59">
        <w:trPr>
          <w:trHeight w:val="144"/>
          <w:tblCellSpacing w:w="0" w:type="dxa"/>
        </w:trPr>
        <w:tc>
          <w:tcPr>
            <w:tcW w:w="1193"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2.4</w:t>
            </w:r>
          </w:p>
        </w:tc>
        <w:tc>
          <w:tcPr>
            <w:tcW w:w="13050"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Сезонные изменения в природе</w:t>
            </w:r>
          </w:p>
        </w:tc>
      </w:tr>
      <w:tr w:rsidR="00BB6F59" w:rsidRPr="00EA6F68">
        <w:trPr>
          <w:trHeight w:val="144"/>
          <w:tblCellSpacing w:w="0" w:type="dxa"/>
        </w:trPr>
        <w:tc>
          <w:tcPr>
            <w:tcW w:w="1193"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2.5</w:t>
            </w:r>
          </w:p>
        </w:tc>
        <w:tc>
          <w:tcPr>
            <w:tcW w:w="13050"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Взаимосвязи между человеком и природой. Правила нравственного и безопасного поведения в природе</w:t>
            </w:r>
          </w:p>
        </w:tc>
      </w:tr>
      <w:tr w:rsidR="00BB6F59">
        <w:trPr>
          <w:trHeight w:val="144"/>
          <w:tblCellSpacing w:w="0" w:type="dxa"/>
        </w:trPr>
        <w:tc>
          <w:tcPr>
            <w:tcW w:w="1193"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2.6</w:t>
            </w:r>
          </w:p>
        </w:tc>
        <w:tc>
          <w:tcPr>
            <w:tcW w:w="13050" w:type="dxa"/>
            <w:tcMar>
              <w:top w:w="50" w:type="dxa"/>
              <w:left w:w="100" w:type="dxa"/>
            </w:tcMar>
            <w:vAlign w:val="center"/>
          </w:tcPr>
          <w:p w:rsidR="00BB6F59" w:rsidRDefault="00EA6F68">
            <w:pPr>
              <w:spacing w:after="0" w:line="336" w:lineRule="auto"/>
              <w:ind w:left="365"/>
              <w:jc w:val="both"/>
            </w:pPr>
            <w:r w:rsidRPr="00EA6F68">
              <w:rPr>
                <w:rFonts w:ascii="Times New Roman" w:hAnsi="Times New Roman"/>
                <w:color w:val="000000"/>
                <w:sz w:val="24"/>
              </w:rPr>
              <w:t xml:space="preserve">Растительный мир. Растения ближайшего окружения (узнавание, называние, краткое описание). </w:t>
            </w:r>
            <w:r>
              <w:rPr>
                <w:rFonts w:ascii="Times New Roman" w:hAnsi="Times New Roman"/>
                <w:color w:val="000000"/>
                <w:sz w:val="24"/>
              </w:rPr>
              <w:t>Лиственные и хвойные растения. Дикорастущие и культурные растения</w:t>
            </w:r>
          </w:p>
        </w:tc>
      </w:tr>
      <w:tr w:rsidR="00BB6F59" w:rsidRPr="00EA6F68">
        <w:trPr>
          <w:trHeight w:val="144"/>
          <w:tblCellSpacing w:w="0" w:type="dxa"/>
        </w:trPr>
        <w:tc>
          <w:tcPr>
            <w:tcW w:w="1193"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lastRenderedPageBreak/>
              <w:t>2.7</w:t>
            </w:r>
          </w:p>
        </w:tc>
        <w:tc>
          <w:tcPr>
            <w:tcW w:w="13050"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Части растения (название, краткая характеристика значения для жизни растения): корень, стебель, лист, цветок, плод, семя</w:t>
            </w:r>
          </w:p>
        </w:tc>
      </w:tr>
      <w:tr w:rsidR="00BB6F59" w:rsidRPr="00EA6F68">
        <w:trPr>
          <w:trHeight w:val="144"/>
          <w:tblCellSpacing w:w="0" w:type="dxa"/>
        </w:trPr>
        <w:tc>
          <w:tcPr>
            <w:tcW w:w="1193"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2.8</w:t>
            </w:r>
          </w:p>
        </w:tc>
        <w:tc>
          <w:tcPr>
            <w:tcW w:w="13050"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Комнатные растения, правила содержания и ухода</w:t>
            </w:r>
          </w:p>
        </w:tc>
      </w:tr>
      <w:tr w:rsidR="00BB6F59" w:rsidRPr="00EA6F68">
        <w:trPr>
          <w:trHeight w:val="144"/>
          <w:tblCellSpacing w:w="0" w:type="dxa"/>
        </w:trPr>
        <w:tc>
          <w:tcPr>
            <w:tcW w:w="1193"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2.9</w:t>
            </w:r>
          </w:p>
        </w:tc>
        <w:tc>
          <w:tcPr>
            <w:tcW w:w="13050"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tc>
      </w:tr>
      <w:tr w:rsidR="00BB6F59">
        <w:trPr>
          <w:trHeight w:val="144"/>
          <w:tblCellSpacing w:w="0" w:type="dxa"/>
        </w:trPr>
        <w:tc>
          <w:tcPr>
            <w:tcW w:w="1193"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3</w:t>
            </w:r>
          </w:p>
        </w:tc>
        <w:tc>
          <w:tcPr>
            <w:tcW w:w="13050" w:type="dxa"/>
            <w:tcMar>
              <w:top w:w="50" w:type="dxa"/>
              <w:left w:w="100" w:type="dxa"/>
            </w:tcMar>
            <w:vAlign w:val="center"/>
          </w:tcPr>
          <w:p w:rsidR="00BB6F59" w:rsidRDefault="00EA6F68">
            <w:pPr>
              <w:spacing w:after="0" w:line="336" w:lineRule="auto"/>
              <w:ind w:left="365"/>
            </w:pPr>
            <w:r>
              <w:rPr>
                <w:rFonts w:ascii="Times New Roman" w:hAnsi="Times New Roman"/>
                <w:color w:val="000000"/>
                <w:sz w:val="24"/>
              </w:rPr>
              <w:t>Правила безопасной жизнедеятельности</w:t>
            </w:r>
          </w:p>
        </w:tc>
      </w:tr>
      <w:tr w:rsidR="00BB6F59" w:rsidRPr="00EA6F68">
        <w:trPr>
          <w:trHeight w:val="144"/>
          <w:tblCellSpacing w:w="0" w:type="dxa"/>
        </w:trPr>
        <w:tc>
          <w:tcPr>
            <w:tcW w:w="1193"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3.1</w:t>
            </w:r>
          </w:p>
        </w:tc>
        <w:tc>
          <w:tcPr>
            <w:tcW w:w="13050"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Понимание необходимости соблюдения режима дня, правил здорового питания и личной гигиены</w:t>
            </w:r>
          </w:p>
        </w:tc>
      </w:tr>
      <w:tr w:rsidR="00BB6F59" w:rsidRPr="00EA6F68">
        <w:trPr>
          <w:trHeight w:val="144"/>
          <w:tblCellSpacing w:w="0" w:type="dxa"/>
        </w:trPr>
        <w:tc>
          <w:tcPr>
            <w:tcW w:w="1193"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3.2</w:t>
            </w:r>
          </w:p>
        </w:tc>
        <w:tc>
          <w:tcPr>
            <w:tcW w:w="13050"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Правила безопасности в быту: пользование бытовыми электроприборами, газовыми плитами</w:t>
            </w:r>
          </w:p>
        </w:tc>
      </w:tr>
      <w:tr w:rsidR="00BB6F59" w:rsidRPr="00EA6F68">
        <w:trPr>
          <w:trHeight w:val="144"/>
          <w:tblCellSpacing w:w="0" w:type="dxa"/>
        </w:trPr>
        <w:tc>
          <w:tcPr>
            <w:tcW w:w="1193"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3.3</w:t>
            </w:r>
          </w:p>
        </w:tc>
        <w:tc>
          <w:tcPr>
            <w:tcW w:w="13050"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Дорога от дома до школы. Правила безопасного поведения пешехода (дорожные знаки, дорожная разметка, дорожные сигналы)</w:t>
            </w:r>
          </w:p>
        </w:tc>
      </w:tr>
      <w:tr w:rsidR="00BB6F59" w:rsidRPr="00EA6F68">
        <w:trPr>
          <w:trHeight w:val="144"/>
          <w:tblCellSpacing w:w="0" w:type="dxa"/>
        </w:trPr>
        <w:tc>
          <w:tcPr>
            <w:tcW w:w="1193"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3.4</w:t>
            </w:r>
          </w:p>
        </w:tc>
        <w:tc>
          <w:tcPr>
            <w:tcW w:w="13050"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Безопасность в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tc>
      </w:tr>
    </w:tbl>
    <w:p w:rsidR="00BB6F59" w:rsidRPr="00EA6F68" w:rsidRDefault="00BB6F59">
      <w:pPr>
        <w:spacing w:after="0" w:line="1" w:lineRule="atLeast"/>
        <w:ind w:left="120"/>
      </w:pPr>
    </w:p>
    <w:p w:rsidR="00BB6F59" w:rsidRDefault="00EA6F68">
      <w:pPr>
        <w:spacing w:before="199" w:after="199" w:line="1" w:lineRule="atLeast"/>
        <w:ind w:left="120"/>
      </w:pPr>
      <w:r>
        <w:rPr>
          <w:rFonts w:ascii="Times New Roman" w:hAnsi="Times New Roman"/>
          <w:b/>
          <w:color w:val="000000"/>
          <w:sz w:val="24"/>
        </w:rPr>
        <w:t>2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041"/>
        <w:gridCol w:w="9379"/>
      </w:tblGrid>
      <w:tr w:rsidR="00BB6F59">
        <w:trPr>
          <w:trHeight w:val="144"/>
          <w:tblCellSpacing w:w="0" w:type="dxa"/>
        </w:trPr>
        <w:tc>
          <w:tcPr>
            <w:tcW w:w="1068" w:type="dxa"/>
            <w:tcMar>
              <w:top w:w="50" w:type="dxa"/>
              <w:left w:w="100" w:type="dxa"/>
            </w:tcMar>
            <w:vAlign w:val="center"/>
          </w:tcPr>
          <w:p w:rsidR="00BB6F59" w:rsidRDefault="00EA6F68">
            <w:pPr>
              <w:spacing w:after="0"/>
              <w:ind w:left="272"/>
            </w:pPr>
            <w:r>
              <w:rPr>
                <w:rFonts w:ascii="Times New Roman" w:hAnsi="Times New Roman"/>
                <w:b/>
                <w:color w:val="000000"/>
                <w:sz w:val="24"/>
              </w:rPr>
              <w:t xml:space="preserve"> Код </w:t>
            </w:r>
          </w:p>
        </w:tc>
        <w:tc>
          <w:tcPr>
            <w:tcW w:w="13246" w:type="dxa"/>
            <w:tcMar>
              <w:top w:w="50" w:type="dxa"/>
              <w:left w:w="100" w:type="dxa"/>
            </w:tcMar>
            <w:vAlign w:val="center"/>
          </w:tcPr>
          <w:p w:rsidR="00BB6F59" w:rsidRDefault="00EA6F68">
            <w:pPr>
              <w:spacing w:after="0"/>
              <w:ind w:left="272"/>
            </w:pPr>
            <w:r>
              <w:rPr>
                <w:rFonts w:ascii="Times New Roman" w:hAnsi="Times New Roman"/>
                <w:b/>
                <w:color w:val="000000"/>
                <w:sz w:val="24"/>
              </w:rPr>
              <w:t xml:space="preserve"> Проверяемый элемент содержания </w:t>
            </w:r>
          </w:p>
        </w:tc>
      </w:tr>
      <w:tr w:rsidR="00BB6F59">
        <w:trPr>
          <w:trHeight w:val="144"/>
          <w:tblCellSpacing w:w="0" w:type="dxa"/>
        </w:trPr>
        <w:tc>
          <w:tcPr>
            <w:tcW w:w="106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w:t>
            </w:r>
          </w:p>
        </w:tc>
        <w:tc>
          <w:tcPr>
            <w:tcW w:w="13246" w:type="dxa"/>
            <w:tcMar>
              <w:top w:w="50" w:type="dxa"/>
              <w:left w:w="100" w:type="dxa"/>
            </w:tcMar>
            <w:vAlign w:val="center"/>
          </w:tcPr>
          <w:p w:rsidR="00BB6F59" w:rsidRDefault="00EA6F68">
            <w:pPr>
              <w:spacing w:after="0" w:line="312" w:lineRule="auto"/>
              <w:ind w:left="365"/>
            </w:pPr>
            <w:r>
              <w:rPr>
                <w:rFonts w:ascii="Times New Roman" w:hAnsi="Times New Roman"/>
                <w:color w:val="000000"/>
                <w:sz w:val="24"/>
              </w:rPr>
              <w:t>Человек и общество</w:t>
            </w:r>
          </w:p>
        </w:tc>
      </w:tr>
      <w:tr w:rsidR="00BB6F59">
        <w:trPr>
          <w:trHeight w:val="144"/>
          <w:tblCellSpacing w:w="0" w:type="dxa"/>
        </w:trPr>
        <w:tc>
          <w:tcPr>
            <w:tcW w:w="106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w:t>
            </w:r>
          </w:p>
        </w:tc>
        <w:tc>
          <w:tcPr>
            <w:tcW w:w="13246" w:type="dxa"/>
            <w:tcMar>
              <w:top w:w="50" w:type="dxa"/>
              <w:left w:w="100" w:type="dxa"/>
            </w:tcMar>
            <w:vAlign w:val="center"/>
          </w:tcPr>
          <w:p w:rsidR="00BB6F59" w:rsidRDefault="00EA6F68">
            <w:pPr>
              <w:spacing w:after="0" w:line="312" w:lineRule="auto"/>
              <w:ind w:left="365"/>
              <w:jc w:val="both"/>
            </w:pPr>
            <w:r w:rsidRPr="00EA6F68">
              <w:rPr>
                <w:rFonts w:ascii="Times New Roman" w:hAnsi="Times New Roman"/>
                <w:color w:val="000000"/>
                <w:sz w:val="24"/>
              </w:rPr>
              <w:t xml:space="preserve">Наша Родина ‒ Россия, Российская Федерация. Россия и её столица на карте. </w:t>
            </w:r>
            <w:r>
              <w:rPr>
                <w:rFonts w:ascii="Times New Roman" w:hAnsi="Times New Roman"/>
                <w:color w:val="000000"/>
                <w:sz w:val="24"/>
              </w:rPr>
              <w:t>Государственные символы России</w:t>
            </w:r>
          </w:p>
        </w:tc>
      </w:tr>
      <w:tr w:rsidR="00BB6F59">
        <w:trPr>
          <w:trHeight w:val="144"/>
          <w:tblCellSpacing w:w="0" w:type="dxa"/>
        </w:trPr>
        <w:tc>
          <w:tcPr>
            <w:tcW w:w="106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1.2</w:t>
            </w:r>
          </w:p>
        </w:tc>
        <w:tc>
          <w:tcPr>
            <w:tcW w:w="13246" w:type="dxa"/>
            <w:tcMar>
              <w:top w:w="50" w:type="dxa"/>
              <w:left w:w="100" w:type="dxa"/>
            </w:tcMar>
            <w:vAlign w:val="center"/>
          </w:tcPr>
          <w:p w:rsidR="00BB6F59" w:rsidRDefault="00EA6F68">
            <w:pPr>
              <w:spacing w:after="0" w:line="312" w:lineRule="auto"/>
              <w:ind w:left="365"/>
              <w:jc w:val="both"/>
            </w:pPr>
            <w:r w:rsidRPr="00EA6F68">
              <w:rPr>
                <w:rFonts w:ascii="Times New Roman" w:hAnsi="Times New Roman"/>
                <w:color w:val="000000"/>
                <w:sz w:val="24"/>
              </w:rPr>
              <w:t xml:space="preserve">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w:t>
            </w:r>
            <w:r>
              <w:rPr>
                <w:rFonts w:ascii="Times New Roman" w:hAnsi="Times New Roman"/>
                <w:color w:val="000000"/>
                <w:sz w:val="24"/>
              </w:rPr>
              <w:t>Герб Москвы. Расположение Москвы на карте</w:t>
            </w:r>
          </w:p>
        </w:tc>
      </w:tr>
      <w:tr w:rsidR="00BB6F59">
        <w:trPr>
          <w:trHeight w:val="144"/>
          <w:tblCellSpacing w:w="0" w:type="dxa"/>
        </w:trPr>
        <w:tc>
          <w:tcPr>
            <w:tcW w:w="106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1.3</w:t>
            </w:r>
          </w:p>
        </w:tc>
        <w:tc>
          <w:tcPr>
            <w:tcW w:w="13246" w:type="dxa"/>
            <w:tcMar>
              <w:top w:w="50" w:type="dxa"/>
              <w:left w:w="100" w:type="dxa"/>
            </w:tcMar>
            <w:vAlign w:val="center"/>
          </w:tcPr>
          <w:p w:rsidR="00BB6F59" w:rsidRDefault="00EA6F68">
            <w:pPr>
              <w:spacing w:after="0" w:line="312" w:lineRule="auto"/>
              <w:ind w:left="365"/>
              <w:jc w:val="both"/>
            </w:pPr>
            <w:r>
              <w:rPr>
                <w:rFonts w:ascii="Times New Roman" w:hAnsi="Times New Roman"/>
                <w:color w:val="000000"/>
                <w:sz w:val="24"/>
              </w:rPr>
              <w:t>Города России</w:t>
            </w:r>
          </w:p>
        </w:tc>
      </w:tr>
      <w:tr w:rsidR="00BB6F59" w:rsidRPr="00EA6F68">
        <w:trPr>
          <w:trHeight w:val="144"/>
          <w:tblCellSpacing w:w="0" w:type="dxa"/>
        </w:trPr>
        <w:tc>
          <w:tcPr>
            <w:tcW w:w="106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1.4</w:t>
            </w:r>
          </w:p>
        </w:tc>
        <w:tc>
          <w:tcPr>
            <w:tcW w:w="13246"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Россия – многонациональное государство. Народы России, их традиции, обычаи, праздники</w:t>
            </w:r>
          </w:p>
        </w:tc>
      </w:tr>
      <w:tr w:rsidR="00BB6F59" w:rsidRPr="00EA6F68">
        <w:trPr>
          <w:trHeight w:val="144"/>
          <w:tblCellSpacing w:w="0" w:type="dxa"/>
        </w:trPr>
        <w:tc>
          <w:tcPr>
            <w:tcW w:w="106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1.5</w:t>
            </w:r>
          </w:p>
        </w:tc>
        <w:tc>
          <w:tcPr>
            <w:tcW w:w="13246"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Родной край, его природные и культурные достопримечательности. Значимые события истории родного края</w:t>
            </w:r>
          </w:p>
        </w:tc>
      </w:tr>
      <w:tr w:rsidR="00BB6F59">
        <w:trPr>
          <w:trHeight w:val="144"/>
          <w:tblCellSpacing w:w="0" w:type="dxa"/>
        </w:trPr>
        <w:tc>
          <w:tcPr>
            <w:tcW w:w="106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1.6</w:t>
            </w:r>
          </w:p>
        </w:tc>
        <w:tc>
          <w:tcPr>
            <w:tcW w:w="13246" w:type="dxa"/>
            <w:tcMar>
              <w:top w:w="50" w:type="dxa"/>
              <w:left w:w="100" w:type="dxa"/>
            </w:tcMar>
            <w:vAlign w:val="center"/>
          </w:tcPr>
          <w:p w:rsidR="00BB6F59" w:rsidRDefault="00EA6F68">
            <w:pPr>
              <w:spacing w:after="0" w:line="312" w:lineRule="auto"/>
              <w:ind w:left="365"/>
              <w:jc w:val="both"/>
            </w:pPr>
            <w:r w:rsidRPr="00EA6F68">
              <w:rPr>
                <w:rFonts w:ascii="Times New Roman" w:hAnsi="Times New Roman"/>
                <w:color w:val="000000"/>
                <w:sz w:val="24"/>
              </w:rPr>
              <w:t xml:space="preserve">Свой регион и его главный город на карте; символика своего региона. </w:t>
            </w:r>
            <w:r>
              <w:rPr>
                <w:rFonts w:ascii="Times New Roman" w:hAnsi="Times New Roman"/>
                <w:color w:val="000000"/>
                <w:sz w:val="24"/>
              </w:rPr>
              <w:t>Хозяйственные занятия, профессии жителей родного края</w:t>
            </w:r>
          </w:p>
        </w:tc>
      </w:tr>
      <w:tr w:rsidR="00BB6F59" w:rsidRPr="00EA6F68">
        <w:trPr>
          <w:trHeight w:val="144"/>
          <w:tblCellSpacing w:w="0" w:type="dxa"/>
        </w:trPr>
        <w:tc>
          <w:tcPr>
            <w:tcW w:w="106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1.7</w:t>
            </w:r>
          </w:p>
        </w:tc>
        <w:tc>
          <w:tcPr>
            <w:tcW w:w="13246"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Значение труда в жизни человека и общества</w:t>
            </w:r>
          </w:p>
        </w:tc>
      </w:tr>
      <w:tr w:rsidR="00BB6F59" w:rsidRPr="00EA6F68">
        <w:trPr>
          <w:trHeight w:val="144"/>
          <w:tblCellSpacing w:w="0" w:type="dxa"/>
        </w:trPr>
        <w:tc>
          <w:tcPr>
            <w:tcW w:w="106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1.8</w:t>
            </w:r>
          </w:p>
        </w:tc>
        <w:tc>
          <w:tcPr>
            <w:tcW w:w="13246"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Семья. Семейные ценности и традиции. Родословная. Составление схемы родословного древа, истории семьи</w:t>
            </w:r>
          </w:p>
        </w:tc>
      </w:tr>
      <w:tr w:rsidR="00BB6F59" w:rsidRPr="00EA6F68">
        <w:trPr>
          <w:trHeight w:val="144"/>
          <w:tblCellSpacing w:w="0" w:type="dxa"/>
        </w:trPr>
        <w:tc>
          <w:tcPr>
            <w:tcW w:w="106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lastRenderedPageBreak/>
              <w:t>1.9</w:t>
            </w:r>
          </w:p>
        </w:tc>
        <w:tc>
          <w:tcPr>
            <w:tcW w:w="13246"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Правила культурного поведения в общественных местах</w:t>
            </w:r>
          </w:p>
        </w:tc>
      </w:tr>
      <w:tr w:rsidR="00BB6F59" w:rsidRPr="00EA6F68">
        <w:trPr>
          <w:trHeight w:val="144"/>
          <w:tblCellSpacing w:w="0" w:type="dxa"/>
        </w:trPr>
        <w:tc>
          <w:tcPr>
            <w:tcW w:w="106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1.10</w:t>
            </w:r>
          </w:p>
        </w:tc>
        <w:tc>
          <w:tcPr>
            <w:tcW w:w="13246"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Доброта, справедливость, честность, уважение к чужому мнению и особенностям других людей – главные правила взаимоотношений членов общества</w:t>
            </w:r>
          </w:p>
        </w:tc>
      </w:tr>
      <w:tr w:rsidR="00BB6F59">
        <w:trPr>
          <w:trHeight w:val="144"/>
          <w:tblCellSpacing w:w="0" w:type="dxa"/>
        </w:trPr>
        <w:tc>
          <w:tcPr>
            <w:tcW w:w="106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w:t>
            </w:r>
          </w:p>
        </w:tc>
        <w:tc>
          <w:tcPr>
            <w:tcW w:w="13246" w:type="dxa"/>
            <w:tcMar>
              <w:top w:w="50" w:type="dxa"/>
              <w:left w:w="100" w:type="dxa"/>
            </w:tcMar>
            <w:vAlign w:val="center"/>
          </w:tcPr>
          <w:p w:rsidR="00BB6F59" w:rsidRDefault="00EA6F68">
            <w:pPr>
              <w:spacing w:after="0" w:line="312" w:lineRule="auto"/>
              <w:ind w:left="365"/>
            </w:pPr>
            <w:r>
              <w:rPr>
                <w:rFonts w:ascii="Times New Roman" w:hAnsi="Times New Roman"/>
                <w:color w:val="000000"/>
                <w:sz w:val="24"/>
              </w:rPr>
              <w:t>Человек и природа</w:t>
            </w:r>
          </w:p>
        </w:tc>
      </w:tr>
      <w:tr w:rsidR="00BB6F59" w:rsidRPr="00EA6F68">
        <w:trPr>
          <w:trHeight w:val="144"/>
          <w:tblCellSpacing w:w="0" w:type="dxa"/>
        </w:trPr>
        <w:tc>
          <w:tcPr>
            <w:tcW w:w="106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2.1</w:t>
            </w:r>
          </w:p>
        </w:tc>
        <w:tc>
          <w:tcPr>
            <w:tcW w:w="13246"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Методы познания природы: наблюдения, опыты, измерения</w:t>
            </w:r>
          </w:p>
        </w:tc>
      </w:tr>
      <w:tr w:rsidR="00BB6F59" w:rsidRPr="00EA6F68">
        <w:trPr>
          <w:trHeight w:val="144"/>
          <w:tblCellSpacing w:w="0" w:type="dxa"/>
        </w:trPr>
        <w:tc>
          <w:tcPr>
            <w:tcW w:w="106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2.2</w:t>
            </w:r>
          </w:p>
        </w:tc>
        <w:tc>
          <w:tcPr>
            <w:tcW w:w="13246"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Звёзды и созвездия, наблюдения звёздного неба. Планеты. Чем Земля отличается от других планет; условия жизни на Земле</w:t>
            </w:r>
          </w:p>
        </w:tc>
      </w:tr>
      <w:tr w:rsidR="00BB6F59">
        <w:trPr>
          <w:trHeight w:val="144"/>
          <w:tblCellSpacing w:w="0" w:type="dxa"/>
        </w:trPr>
        <w:tc>
          <w:tcPr>
            <w:tcW w:w="106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2.3</w:t>
            </w:r>
          </w:p>
        </w:tc>
        <w:tc>
          <w:tcPr>
            <w:tcW w:w="13246" w:type="dxa"/>
            <w:tcMar>
              <w:top w:w="50" w:type="dxa"/>
              <w:left w:w="100" w:type="dxa"/>
            </w:tcMar>
            <w:vAlign w:val="center"/>
          </w:tcPr>
          <w:p w:rsidR="00BB6F59" w:rsidRDefault="00EA6F68">
            <w:pPr>
              <w:spacing w:after="0" w:line="312" w:lineRule="auto"/>
              <w:ind w:left="365"/>
              <w:jc w:val="both"/>
            </w:pPr>
            <w:r w:rsidRPr="00EA6F68">
              <w:rPr>
                <w:rFonts w:ascii="Times New Roman" w:hAnsi="Times New Roman"/>
                <w:color w:val="000000"/>
                <w:sz w:val="24"/>
              </w:rPr>
              <w:t xml:space="preserve">Изображения Земли: глобус, карта, план. </w:t>
            </w:r>
            <w:r>
              <w:rPr>
                <w:rFonts w:ascii="Times New Roman" w:hAnsi="Times New Roman"/>
                <w:color w:val="000000"/>
                <w:sz w:val="24"/>
              </w:rPr>
              <w:t>Карта мира</w:t>
            </w:r>
          </w:p>
        </w:tc>
      </w:tr>
      <w:tr w:rsidR="00BB6F59">
        <w:trPr>
          <w:trHeight w:val="144"/>
          <w:tblCellSpacing w:w="0" w:type="dxa"/>
        </w:trPr>
        <w:tc>
          <w:tcPr>
            <w:tcW w:w="106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2.4</w:t>
            </w:r>
          </w:p>
        </w:tc>
        <w:tc>
          <w:tcPr>
            <w:tcW w:w="13246" w:type="dxa"/>
            <w:tcMar>
              <w:top w:w="50" w:type="dxa"/>
              <w:left w:w="100" w:type="dxa"/>
            </w:tcMar>
            <w:vAlign w:val="center"/>
          </w:tcPr>
          <w:p w:rsidR="00BB6F59" w:rsidRDefault="00EA6F68">
            <w:pPr>
              <w:spacing w:after="0" w:line="312" w:lineRule="auto"/>
              <w:ind w:left="365"/>
              <w:jc w:val="both"/>
            </w:pPr>
            <w:r>
              <w:rPr>
                <w:rFonts w:ascii="Times New Roman" w:hAnsi="Times New Roman"/>
                <w:color w:val="000000"/>
                <w:sz w:val="24"/>
              </w:rPr>
              <w:t>Материки, океаны</w:t>
            </w:r>
          </w:p>
        </w:tc>
      </w:tr>
      <w:tr w:rsidR="00BB6F59">
        <w:trPr>
          <w:trHeight w:val="144"/>
          <w:tblCellSpacing w:w="0" w:type="dxa"/>
        </w:trPr>
        <w:tc>
          <w:tcPr>
            <w:tcW w:w="106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2.5</w:t>
            </w:r>
          </w:p>
        </w:tc>
        <w:tc>
          <w:tcPr>
            <w:tcW w:w="13246" w:type="dxa"/>
            <w:tcMar>
              <w:top w:w="50" w:type="dxa"/>
              <w:left w:w="100" w:type="dxa"/>
            </w:tcMar>
            <w:vAlign w:val="center"/>
          </w:tcPr>
          <w:p w:rsidR="00BB6F59" w:rsidRDefault="00EA6F68">
            <w:pPr>
              <w:spacing w:after="0" w:line="312" w:lineRule="auto"/>
              <w:ind w:left="365"/>
              <w:jc w:val="both"/>
            </w:pPr>
            <w:r w:rsidRPr="00EA6F68">
              <w:rPr>
                <w:rFonts w:ascii="Times New Roman" w:hAnsi="Times New Roman"/>
                <w:color w:val="000000"/>
                <w:sz w:val="24"/>
              </w:rPr>
              <w:t xml:space="preserve">Определение сторон горизонта при помощи компаса. Ориентирование на местности по местным природным признакам, Солнцу. </w:t>
            </w:r>
            <w:r>
              <w:rPr>
                <w:rFonts w:ascii="Times New Roman" w:hAnsi="Times New Roman"/>
                <w:color w:val="000000"/>
                <w:sz w:val="24"/>
              </w:rPr>
              <w:t>Компас, устройство; ориентирование с помощью компаса</w:t>
            </w:r>
          </w:p>
        </w:tc>
      </w:tr>
      <w:tr w:rsidR="00BB6F59">
        <w:trPr>
          <w:trHeight w:val="144"/>
          <w:tblCellSpacing w:w="0" w:type="dxa"/>
        </w:trPr>
        <w:tc>
          <w:tcPr>
            <w:tcW w:w="106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2.6</w:t>
            </w:r>
          </w:p>
        </w:tc>
        <w:tc>
          <w:tcPr>
            <w:tcW w:w="13246" w:type="dxa"/>
            <w:tcMar>
              <w:top w:w="50" w:type="dxa"/>
              <w:left w:w="100" w:type="dxa"/>
            </w:tcMar>
            <w:vAlign w:val="center"/>
          </w:tcPr>
          <w:p w:rsidR="00BB6F59" w:rsidRDefault="00EA6F68">
            <w:pPr>
              <w:spacing w:after="0" w:line="312" w:lineRule="auto"/>
              <w:ind w:left="365"/>
              <w:jc w:val="both"/>
            </w:pPr>
            <w:r w:rsidRPr="00EA6F68">
              <w:rPr>
                <w:rFonts w:ascii="Times New Roman" w:hAnsi="Times New Roman"/>
                <w:color w:val="000000"/>
                <w:sz w:val="24"/>
              </w:rPr>
              <w:t xml:space="preserve">Многообразие растений. Деревья, кустарники, травы. </w:t>
            </w:r>
            <w:r>
              <w:rPr>
                <w:rFonts w:ascii="Times New Roman" w:hAnsi="Times New Roman"/>
                <w:color w:val="000000"/>
                <w:sz w:val="24"/>
              </w:rPr>
              <w:t>Дикорастущие и культурные растения</w:t>
            </w:r>
          </w:p>
        </w:tc>
      </w:tr>
      <w:tr w:rsidR="00BB6F59" w:rsidRPr="00EA6F68">
        <w:trPr>
          <w:trHeight w:val="144"/>
          <w:tblCellSpacing w:w="0" w:type="dxa"/>
        </w:trPr>
        <w:tc>
          <w:tcPr>
            <w:tcW w:w="106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2.7</w:t>
            </w:r>
          </w:p>
        </w:tc>
        <w:tc>
          <w:tcPr>
            <w:tcW w:w="13246"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Связи в природе. Годовой ход изменений в жизни растений</w:t>
            </w:r>
          </w:p>
        </w:tc>
      </w:tr>
      <w:tr w:rsidR="00BB6F59" w:rsidRPr="00EA6F68">
        <w:trPr>
          <w:trHeight w:val="144"/>
          <w:tblCellSpacing w:w="0" w:type="dxa"/>
        </w:trPr>
        <w:tc>
          <w:tcPr>
            <w:tcW w:w="106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2.8</w:t>
            </w:r>
          </w:p>
        </w:tc>
        <w:tc>
          <w:tcPr>
            <w:tcW w:w="13246"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Многообразие животных. Насекомые, рыбы, птицы, звери, земноводные, пресмыкающиеся: общая характеристика внешних признаков</w:t>
            </w:r>
          </w:p>
        </w:tc>
      </w:tr>
      <w:tr w:rsidR="00BB6F59" w:rsidRPr="00EA6F68">
        <w:trPr>
          <w:trHeight w:val="144"/>
          <w:tblCellSpacing w:w="0" w:type="dxa"/>
        </w:trPr>
        <w:tc>
          <w:tcPr>
            <w:tcW w:w="106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2.9</w:t>
            </w:r>
          </w:p>
        </w:tc>
        <w:tc>
          <w:tcPr>
            <w:tcW w:w="13246"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Связи в природе. Годовой ход изменений в жизни животных</w:t>
            </w:r>
          </w:p>
        </w:tc>
      </w:tr>
      <w:tr w:rsidR="00BB6F59" w:rsidRPr="00EA6F68">
        <w:trPr>
          <w:trHeight w:val="144"/>
          <w:tblCellSpacing w:w="0" w:type="dxa"/>
        </w:trPr>
        <w:tc>
          <w:tcPr>
            <w:tcW w:w="106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2.10</w:t>
            </w:r>
          </w:p>
        </w:tc>
        <w:tc>
          <w:tcPr>
            <w:tcW w:w="13246"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tc>
      </w:tr>
      <w:tr w:rsidR="00BB6F59">
        <w:trPr>
          <w:trHeight w:val="144"/>
          <w:tblCellSpacing w:w="0" w:type="dxa"/>
        </w:trPr>
        <w:tc>
          <w:tcPr>
            <w:tcW w:w="106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3</w:t>
            </w:r>
          </w:p>
        </w:tc>
        <w:tc>
          <w:tcPr>
            <w:tcW w:w="13246" w:type="dxa"/>
            <w:tcMar>
              <w:top w:w="50" w:type="dxa"/>
              <w:left w:w="100" w:type="dxa"/>
            </w:tcMar>
            <w:vAlign w:val="center"/>
          </w:tcPr>
          <w:p w:rsidR="00BB6F59" w:rsidRDefault="00EA6F68">
            <w:pPr>
              <w:spacing w:after="0" w:line="312" w:lineRule="auto"/>
              <w:ind w:left="365"/>
            </w:pPr>
            <w:r>
              <w:rPr>
                <w:rFonts w:ascii="Times New Roman" w:hAnsi="Times New Roman"/>
                <w:color w:val="000000"/>
                <w:sz w:val="24"/>
              </w:rPr>
              <w:t>Правила безопасной жизнедеятельности</w:t>
            </w:r>
          </w:p>
        </w:tc>
      </w:tr>
      <w:tr w:rsidR="00BB6F59" w:rsidRPr="00EA6F68">
        <w:trPr>
          <w:trHeight w:val="144"/>
          <w:tblCellSpacing w:w="0" w:type="dxa"/>
        </w:trPr>
        <w:tc>
          <w:tcPr>
            <w:tcW w:w="106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3.1</w:t>
            </w:r>
          </w:p>
        </w:tc>
        <w:tc>
          <w:tcPr>
            <w:tcW w:w="13246"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w:t>
            </w:r>
          </w:p>
        </w:tc>
      </w:tr>
      <w:tr w:rsidR="00BB6F59" w:rsidRPr="00EA6F68">
        <w:trPr>
          <w:trHeight w:val="144"/>
          <w:tblCellSpacing w:w="0" w:type="dxa"/>
        </w:trPr>
        <w:tc>
          <w:tcPr>
            <w:tcW w:w="106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3.2</w:t>
            </w:r>
          </w:p>
        </w:tc>
        <w:tc>
          <w:tcPr>
            <w:tcW w:w="13246"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tc>
      </w:tr>
      <w:tr w:rsidR="00BB6F59">
        <w:trPr>
          <w:trHeight w:val="144"/>
          <w:tblCellSpacing w:w="0" w:type="dxa"/>
        </w:trPr>
        <w:tc>
          <w:tcPr>
            <w:tcW w:w="106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3.3</w:t>
            </w:r>
          </w:p>
        </w:tc>
        <w:tc>
          <w:tcPr>
            <w:tcW w:w="13246" w:type="dxa"/>
            <w:tcMar>
              <w:top w:w="50" w:type="dxa"/>
              <w:left w:w="100" w:type="dxa"/>
            </w:tcMar>
            <w:vAlign w:val="center"/>
          </w:tcPr>
          <w:p w:rsidR="00BB6F59" w:rsidRDefault="00EA6F68">
            <w:pPr>
              <w:spacing w:after="0" w:line="312" w:lineRule="auto"/>
              <w:ind w:left="365"/>
              <w:jc w:val="both"/>
            </w:pPr>
            <w:r w:rsidRPr="00EA6F68">
              <w:rPr>
                <w:rFonts w:ascii="Times New Roman" w:hAnsi="Times New Roman"/>
                <w:color w:val="000000"/>
                <w:sz w:val="24"/>
              </w:rPr>
              <w:t xml:space="preserve">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w:t>
            </w:r>
            <w:r>
              <w:rPr>
                <w:rFonts w:ascii="Times New Roman" w:hAnsi="Times New Roman"/>
                <w:color w:val="000000"/>
                <w:sz w:val="24"/>
              </w:rPr>
              <w:t>Номера телефонов экстренной помощи</w:t>
            </w:r>
          </w:p>
        </w:tc>
      </w:tr>
      <w:tr w:rsidR="00BB6F59" w:rsidRPr="00EA6F68">
        <w:trPr>
          <w:trHeight w:val="144"/>
          <w:tblCellSpacing w:w="0" w:type="dxa"/>
        </w:trPr>
        <w:tc>
          <w:tcPr>
            <w:tcW w:w="1068"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3.4</w:t>
            </w:r>
          </w:p>
        </w:tc>
        <w:tc>
          <w:tcPr>
            <w:tcW w:w="13246"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tc>
      </w:tr>
    </w:tbl>
    <w:p w:rsidR="00BB6F59" w:rsidRPr="00EA6F68" w:rsidRDefault="00BB6F59">
      <w:pPr>
        <w:spacing w:after="0" w:line="1" w:lineRule="atLeast"/>
        <w:ind w:left="120"/>
      </w:pPr>
    </w:p>
    <w:p w:rsidR="00BB6F59" w:rsidRDefault="00EA6F68">
      <w:pPr>
        <w:spacing w:before="199" w:after="199" w:line="1" w:lineRule="atLeast"/>
        <w:ind w:left="120"/>
      </w:pPr>
      <w:r>
        <w:rPr>
          <w:rFonts w:ascii="Times New Roman" w:hAnsi="Times New Roman"/>
          <w:b/>
          <w:color w:val="000000"/>
          <w:sz w:val="24"/>
        </w:rPr>
        <w:t>3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206"/>
        <w:gridCol w:w="9214"/>
      </w:tblGrid>
      <w:tr w:rsidR="00BB6F59">
        <w:trPr>
          <w:trHeight w:val="144"/>
          <w:tblCellSpacing w:w="0" w:type="dxa"/>
        </w:trPr>
        <w:tc>
          <w:tcPr>
            <w:tcW w:w="1320" w:type="dxa"/>
            <w:tcMar>
              <w:top w:w="50" w:type="dxa"/>
              <w:left w:w="100" w:type="dxa"/>
            </w:tcMar>
            <w:vAlign w:val="center"/>
          </w:tcPr>
          <w:p w:rsidR="00BB6F59" w:rsidRDefault="00EA6F68">
            <w:pPr>
              <w:spacing w:after="0"/>
              <w:ind w:left="272"/>
            </w:pPr>
            <w:r>
              <w:rPr>
                <w:rFonts w:ascii="Times New Roman" w:hAnsi="Times New Roman"/>
                <w:b/>
                <w:color w:val="000000"/>
                <w:sz w:val="24"/>
              </w:rPr>
              <w:lastRenderedPageBreak/>
              <w:t xml:space="preserve"> Код </w:t>
            </w:r>
          </w:p>
        </w:tc>
        <w:tc>
          <w:tcPr>
            <w:tcW w:w="12850" w:type="dxa"/>
            <w:tcMar>
              <w:top w:w="50" w:type="dxa"/>
              <w:left w:w="100" w:type="dxa"/>
            </w:tcMar>
            <w:vAlign w:val="center"/>
          </w:tcPr>
          <w:p w:rsidR="00BB6F59" w:rsidRDefault="00EA6F68">
            <w:pPr>
              <w:spacing w:after="0"/>
              <w:ind w:left="272"/>
            </w:pPr>
            <w:r>
              <w:rPr>
                <w:rFonts w:ascii="Times New Roman" w:hAnsi="Times New Roman"/>
                <w:b/>
                <w:color w:val="000000"/>
                <w:sz w:val="24"/>
              </w:rPr>
              <w:t xml:space="preserve"> Проверяемый элемент содержания </w:t>
            </w:r>
          </w:p>
        </w:tc>
      </w:tr>
      <w:tr w:rsidR="00BB6F59">
        <w:trPr>
          <w:trHeight w:val="144"/>
          <w:tblCellSpacing w:w="0" w:type="dxa"/>
        </w:trPr>
        <w:tc>
          <w:tcPr>
            <w:tcW w:w="132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w:t>
            </w:r>
          </w:p>
        </w:tc>
        <w:tc>
          <w:tcPr>
            <w:tcW w:w="12850" w:type="dxa"/>
            <w:tcMar>
              <w:top w:w="50" w:type="dxa"/>
              <w:left w:w="100" w:type="dxa"/>
            </w:tcMar>
            <w:vAlign w:val="center"/>
          </w:tcPr>
          <w:p w:rsidR="00BB6F59" w:rsidRDefault="00EA6F68">
            <w:pPr>
              <w:spacing w:after="0" w:line="336" w:lineRule="auto"/>
              <w:ind w:left="365"/>
            </w:pPr>
            <w:r>
              <w:rPr>
                <w:rFonts w:ascii="Times New Roman" w:hAnsi="Times New Roman"/>
                <w:color w:val="000000"/>
                <w:sz w:val="24"/>
              </w:rPr>
              <w:t>Человек и общество</w:t>
            </w:r>
          </w:p>
        </w:tc>
      </w:tr>
      <w:tr w:rsidR="00BB6F59" w:rsidRPr="00EA6F68">
        <w:trPr>
          <w:trHeight w:val="144"/>
          <w:tblCellSpacing w:w="0" w:type="dxa"/>
        </w:trPr>
        <w:tc>
          <w:tcPr>
            <w:tcW w:w="132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w:t>
            </w:r>
          </w:p>
        </w:tc>
        <w:tc>
          <w:tcPr>
            <w:tcW w:w="12850"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Общество как совокупность людей, которые объединены общей культурой и связаны друг с другом совместной деятельностью во имя общей цели</w:t>
            </w:r>
          </w:p>
        </w:tc>
      </w:tr>
      <w:tr w:rsidR="00BB6F59" w:rsidRPr="00EA6F68">
        <w:trPr>
          <w:trHeight w:val="144"/>
          <w:tblCellSpacing w:w="0" w:type="dxa"/>
        </w:trPr>
        <w:tc>
          <w:tcPr>
            <w:tcW w:w="132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1.2</w:t>
            </w:r>
          </w:p>
        </w:tc>
        <w:tc>
          <w:tcPr>
            <w:tcW w:w="12850"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Наша Родина ‒ Российская Федерация. Государственная символика Российской Федерации и своего региона</w:t>
            </w:r>
          </w:p>
        </w:tc>
      </w:tr>
      <w:tr w:rsidR="00BB6F59">
        <w:trPr>
          <w:trHeight w:val="144"/>
          <w:tblCellSpacing w:w="0" w:type="dxa"/>
        </w:trPr>
        <w:tc>
          <w:tcPr>
            <w:tcW w:w="132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1.3</w:t>
            </w:r>
          </w:p>
        </w:tc>
        <w:tc>
          <w:tcPr>
            <w:tcW w:w="12850" w:type="dxa"/>
            <w:tcMar>
              <w:top w:w="50" w:type="dxa"/>
              <w:left w:w="100" w:type="dxa"/>
            </w:tcMar>
            <w:vAlign w:val="center"/>
          </w:tcPr>
          <w:p w:rsidR="00BB6F59" w:rsidRDefault="00EA6F68">
            <w:pPr>
              <w:spacing w:after="0" w:line="336" w:lineRule="auto"/>
              <w:ind w:left="365"/>
              <w:jc w:val="both"/>
            </w:pPr>
            <w:r w:rsidRPr="00EA6F68">
              <w:rPr>
                <w:rFonts w:ascii="Times New Roman" w:hAnsi="Times New Roman"/>
                <w:color w:val="000000"/>
                <w:sz w:val="24"/>
              </w:rPr>
              <w:t xml:space="preserve">Уникальные памятники культуры России, родного края. </w:t>
            </w:r>
            <w:r>
              <w:rPr>
                <w:rFonts w:ascii="Times New Roman" w:hAnsi="Times New Roman"/>
                <w:color w:val="000000"/>
                <w:sz w:val="24"/>
              </w:rPr>
              <w:t>Города Золотого кольца России</w:t>
            </w:r>
          </w:p>
        </w:tc>
      </w:tr>
      <w:tr w:rsidR="00BB6F59" w:rsidRPr="00EA6F68">
        <w:trPr>
          <w:trHeight w:val="144"/>
          <w:tblCellSpacing w:w="0" w:type="dxa"/>
        </w:trPr>
        <w:tc>
          <w:tcPr>
            <w:tcW w:w="132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1.4</w:t>
            </w:r>
          </w:p>
        </w:tc>
        <w:tc>
          <w:tcPr>
            <w:tcW w:w="12850"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Народы России. Уважение к культуре, традициям своего народа и других народов, государственным символам России</w:t>
            </w:r>
          </w:p>
        </w:tc>
      </w:tr>
      <w:tr w:rsidR="00BB6F59">
        <w:trPr>
          <w:trHeight w:val="144"/>
          <w:tblCellSpacing w:w="0" w:type="dxa"/>
        </w:trPr>
        <w:tc>
          <w:tcPr>
            <w:tcW w:w="132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1.5</w:t>
            </w:r>
          </w:p>
        </w:tc>
        <w:tc>
          <w:tcPr>
            <w:tcW w:w="12850" w:type="dxa"/>
            <w:tcMar>
              <w:top w:w="50" w:type="dxa"/>
              <w:left w:w="100" w:type="dxa"/>
            </w:tcMar>
            <w:vAlign w:val="center"/>
          </w:tcPr>
          <w:p w:rsidR="00BB6F59" w:rsidRDefault="00EA6F68">
            <w:pPr>
              <w:spacing w:after="0" w:line="336" w:lineRule="auto"/>
              <w:ind w:left="365"/>
              <w:jc w:val="both"/>
            </w:pPr>
            <w:r w:rsidRPr="00EA6F68">
              <w:rPr>
                <w:rFonts w:ascii="Times New Roman" w:hAnsi="Times New Roman"/>
                <w:color w:val="000000"/>
                <w:sz w:val="24"/>
              </w:rPr>
              <w:t xml:space="preserve">Семья – коллектив близких, родных людей. Семейный бюджет, доходы и расходы семьи. </w:t>
            </w:r>
            <w:r>
              <w:rPr>
                <w:rFonts w:ascii="Times New Roman" w:hAnsi="Times New Roman"/>
                <w:color w:val="000000"/>
                <w:sz w:val="24"/>
              </w:rPr>
              <w:t>Уважение к семейным ценностям</w:t>
            </w:r>
          </w:p>
        </w:tc>
      </w:tr>
      <w:tr w:rsidR="00BB6F59" w:rsidRPr="00EA6F68">
        <w:trPr>
          <w:trHeight w:val="144"/>
          <w:tblCellSpacing w:w="0" w:type="dxa"/>
        </w:trPr>
        <w:tc>
          <w:tcPr>
            <w:tcW w:w="132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1.6</w:t>
            </w:r>
          </w:p>
        </w:tc>
        <w:tc>
          <w:tcPr>
            <w:tcW w:w="12850"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Правила нравственного поведения в социуме. Внимание, уважительное отношение к людям с ограниченными возможностями здоровья, забота о них</w:t>
            </w:r>
          </w:p>
        </w:tc>
      </w:tr>
      <w:tr w:rsidR="00BB6F59">
        <w:trPr>
          <w:trHeight w:val="144"/>
          <w:tblCellSpacing w:w="0" w:type="dxa"/>
        </w:trPr>
        <w:tc>
          <w:tcPr>
            <w:tcW w:w="132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1.7</w:t>
            </w:r>
          </w:p>
        </w:tc>
        <w:tc>
          <w:tcPr>
            <w:tcW w:w="12850" w:type="dxa"/>
            <w:tcMar>
              <w:top w:w="50" w:type="dxa"/>
              <w:left w:w="100" w:type="dxa"/>
            </w:tcMar>
            <w:vAlign w:val="center"/>
          </w:tcPr>
          <w:p w:rsidR="00BB6F59" w:rsidRDefault="00EA6F68">
            <w:pPr>
              <w:spacing w:after="0" w:line="336" w:lineRule="auto"/>
              <w:ind w:left="365"/>
              <w:jc w:val="both"/>
            </w:pPr>
            <w:r w:rsidRPr="00EA6F68">
              <w:rPr>
                <w:rFonts w:ascii="Times New Roman" w:hAnsi="Times New Roman"/>
                <w:color w:val="000000"/>
                <w:sz w:val="24"/>
              </w:rPr>
              <w:t xml:space="preserve">Значение труда в жизни человека и общества. Трудолюбие как общественно значимая ценность в культуре народов России. </w:t>
            </w:r>
            <w:r>
              <w:rPr>
                <w:rFonts w:ascii="Times New Roman" w:hAnsi="Times New Roman"/>
                <w:color w:val="000000"/>
                <w:sz w:val="24"/>
              </w:rPr>
              <w:t>Особенности труда людей родного края, их профессии</w:t>
            </w:r>
          </w:p>
        </w:tc>
      </w:tr>
      <w:tr w:rsidR="00BB6F59" w:rsidRPr="00EA6F68">
        <w:trPr>
          <w:trHeight w:val="144"/>
          <w:tblCellSpacing w:w="0" w:type="dxa"/>
        </w:trPr>
        <w:tc>
          <w:tcPr>
            <w:tcW w:w="132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1.8</w:t>
            </w:r>
          </w:p>
        </w:tc>
        <w:tc>
          <w:tcPr>
            <w:tcW w:w="12850"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Страны и народы мира. Памятники природы и культуры – символы стран, в которых они находятся</w:t>
            </w:r>
          </w:p>
        </w:tc>
      </w:tr>
      <w:tr w:rsidR="00BB6F59">
        <w:trPr>
          <w:trHeight w:val="144"/>
          <w:tblCellSpacing w:w="0" w:type="dxa"/>
        </w:trPr>
        <w:tc>
          <w:tcPr>
            <w:tcW w:w="132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w:t>
            </w:r>
          </w:p>
        </w:tc>
        <w:tc>
          <w:tcPr>
            <w:tcW w:w="12850" w:type="dxa"/>
            <w:tcMar>
              <w:top w:w="50" w:type="dxa"/>
              <w:left w:w="100" w:type="dxa"/>
            </w:tcMar>
            <w:vAlign w:val="center"/>
          </w:tcPr>
          <w:p w:rsidR="00BB6F59" w:rsidRDefault="00EA6F68">
            <w:pPr>
              <w:spacing w:after="0" w:line="336" w:lineRule="auto"/>
              <w:ind w:left="365"/>
            </w:pPr>
            <w:r>
              <w:rPr>
                <w:rFonts w:ascii="Times New Roman" w:hAnsi="Times New Roman"/>
                <w:color w:val="000000"/>
                <w:sz w:val="24"/>
              </w:rPr>
              <w:t>Человек и природа</w:t>
            </w:r>
          </w:p>
        </w:tc>
      </w:tr>
      <w:tr w:rsidR="00BB6F59">
        <w:trPr>
          <w:trHeight w:val="144"/>
          <w:tblCellSpacing w:w="0" w:type="dxa"/>
        </w:trPr>
        <w:tc>
          <w:tcPr>
            <w:tcW w:w="132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2.1</w:t>
            </w:r>
          </w:p>
        </w:tc>
        <w:tc>
          <w:tcPr>
            <w:tcW w:w="12850"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Методы изучения природы</w:t>
            </w:r>
          </w:p>
        </w:tc>
      </w:tr>
      <w:tr w:rsidR="00BB6F59" w:rsidRPr="00EA6F68">
        <w:trPr>
          <w:trHeight w:val="144"/>
          <w:tblCellSpacing w:w="0" w:type="dxa"/>
        </w:trPr>
        <w:tc>
          <w:tcPr>
            <w:tcW w:w="132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2.2</w:t>
            </w:r>
          </w:p>
        </w:tc>
        <w:tc>
          <w:tcPr>
            <w:tcW w:w="12850"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Карта мира. Материки и части света</w:t>
            </w:r>
          </w:p>
        </w:tc>
      </w:tr>
      <w:tr w:rsidR="00BB6F59" w:rsidRPr="00EA6F68">
        <w:trPr>
          <w:trHeight w:val="144"/>
          <w:tblCellSpacing w:w="0" w:type="dxa"/>
        </w:trPr>
        <w:tc>
          <w:tcPr>
            <w:tcW w:w="132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2.3</w:t>
            </w:r>
          </w:p>
        </w:tc>
        <w:tc>
          <w:tcPr>
            <w:tcW w:w="12850"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tc>
      </w:tr>
      <w:tr w:rsidR="00BB6F59" w:rsidRPr="00EA6F68">
        <w:trPr>
          <w:trHeight w:val="144"/>
          <w:tblCellSpacing w:w="0" w:type="dxa"/>
        </w:trPr>
        <w:tc>
          <w:tcPr>
            <w:tcW w:w="132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2.4</w:t>
            </w:r>
          </w:p>
        </w:tc>
        <w:tc>
          <w:tcPr>
            <w:tcW w:w="12850"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Воздух – смесь газов. Свойства воздуха. Значение воздуха для растений, животных, человека</w:t>
            </w:r>
          </w:p>
        </w:tc>
      </w:tr>
      <w:tr w:rsidR="00BB6F59">
        <w:trPr>
          <w:trHeight w:val="144"/>
          <w:tblCellSpacing w:w="0" w:type="dxa"/>
        </w:trPr>
        <w:tc>
          <w:tcPr>
            <w:tcW w:w="132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2.5</w:t>
            </w:r>
          </w:p>
        </w:tc>
        <w:tc>
          <w:tcPr>
            <w:tcW w:w="12850" w:type="dxa"/>
            <w:tcMar>
              <w:top w:w="50" w:type="dxa"/>
              <w:left w:w="100" w:type="dxa"/>
            </w:tcMar>
            <w:vAlign w:val="center"/>
          </w:tcPr>
          <w:p w:rsidR="00BB6F59" w:rsidRDefault="00EA6F68">
            <w:pPr>
              <w:spacing w:after="0" w:line="336" w:lineRule="auto"/>
              <w:ind w:left="365"/>
              <w:jc w:val="both"/>
            </w:pPr>
            <w:r w:rsidRPr="00EA6F68">
              <w:rPr>
                <w:rFonts w:ascii="Times New Roman" w:hAnsi="Times New Roman"/>
                <w:color w:val="000000"/>
                <w:sz w:val="24"/>
              </w:rPr>
              <w:t xml:space="preserve">Вода. Свойства воды. Состояния воды, её распространение в природе, значение для живых организмов и хозяйственной жизни человека. </w:t>
            </w:r>
            <w:r>
              <w:rPr>
                <w:rFonts w:ascii="Times New Roman" w:hAnsi="Times New Roman"/>
                <w:color w:val="000000"/>
                <w:sz w:val="24"/>
              </w:rPr>
              <w:t>Круговорот воды в природе. Охрана воздуха, воды</w:t>
            </w:r>
          </w:p>
        </w:tc>
      </w:tr>
      <w:tr w:rsidR="00BB6F59">
        <w:trPr>
          <w:trHeight w:val="144"/>
          <w:tblCellSpacing w:w="0" w:type="dxa"/>
        </w:trPr>
        <w:tc>
          <w:tcPr>
            <w:tcW w:w="132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2.6</w:t>
            </w:r>
          </w:p>
        </w:tc>
        <w:tc>
          <w:tcPr>
            <w:tcW w:w="12850" w:type="dxa"/>
            <w:tcMar>
              <w:top w:w="50" w:type="dxa"/>
              <w:left w:w="100" w:type="dxa"/>
            </w:tcMar>
            <w:vAlign w:val="center"/>
          </w:tcPr>
          <w:p w:rsidR="00BB6F59" w:rsidRDefault="00EA6F68">
            <w:pPr>
              <w:spacing w:after="0" w:line="336" w:lineRule="auto"/>
              <w:ind w:left="365"/>
              <w:jc w:val="both"/>
            </w:pPr>
            <w:r w:rsidRPr="00EA6F68">
              <w:rPr>
                <w:rFonts w:ascii="Times New Roman" w:hAnsi="Times New Roman"/>
                <w:color w:val="000000"/>
                <w:sz w:val="24"/>
              </w:rPr>
              <w:t xml:space="preserve">Горные породы и минералы. Полезные ископаемые, их значение в хозяйстве человека, бережное отношение людей к полезным ископаемым. </w:t>
            </w:r>
            <w:r>
              <w:rPr>
                <w:rFonts w:ascii="Times New Roman" w:hAnsi="Times New Roman"/>
                <w:color w:val="000000"/>
                <w:sz w:val="24"/>
              </w:rPr>
              <w:t>Полезные ископаемые родного края (2 – 3 примера)</w:t>
            </w:r>
          </w:p>
        </w:tc>
      </w:tr>
      <w:tr w:rsidR="00BB6F59" w:rsidRPr="00EA6F68">
        <w:trPr>
          <w:trHeight w:val="144"/>
          <w:tblCellSpacing w:w="0" w:type="dxa"/>
        </w:trPr>
        <w:tc>
          <w:tcPr>
            <w:tcW w:w="132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2.7</w:t>
            </w:r>
          </w:p>
        </w:tc>
        <w:tc>
          <w:tcPr>
            <w:tcW w:w="12850"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Почва, её состав, значение для живой природы и хозяйственной жизни человека</w:t>
            </w:r>
          </w:p>
        </w:tc>
      </w:tr>
      <w:tr w:rsidR="00BB6F59">
        <w:trPr>
          <w:trHeight w:val="144"/>
          <w:tblCellSpacing w:w="0" w:type="dxa"/>
        </w:trPr>
        <w:tc>
          <w:tcPr>
            <w:tcW w:w="132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2.8</w:t>
            </w:r>
          </w:p>
        </w:tc>
        <w:tc>
          <w:tcPr>
            <w:tcW w:w="12850"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Первоначальные представления о бактериях</w:t>
            </w:r>
          </w:p>
        </w:tc>
      </w:tr>
      <w:tr w:rsidR="00BB6F59" w:rsidRPr="00EA6F68">
        <w:trPr>
          <w:trHeight w:val="144"/>
          <w:tblCellSpacing w:w="0" w:type="dxa"/>
        </w:trPr>
        <w:tc>
          <w:tcPr>
            <w:tcW w:w="132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lastRenderedPageBreak/>
              <w:t>2.9</w:t>
            </w:r>
          </w:p>
        </w:tc>
        <w:tc>
          <w:tcPr>
            <w:tcW w:w="12850"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Грибы: строение шляпочных грибов. Грибы съедобные и несъедобные</w:t>
            </w:r>
          </w:p>
        </w:tc>
      </w:tr>
      <w:tr w:rsidR="00BB6F59">
        <w:trPr>
          <w:trHeight w:val="144"/>
          <w:tblCellSpacing w:w="0" w:type="dxa"/>
        </w:trPr>
        <w:tc>
          <w:tcPr>
            <w:tcW w:w="132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2.10</w:t>
            </w:r>
          </w:p>
        </w:tc>
        <w:tc>
          <w:tcPr>
            <w:tcW w:w="12850" w:type="dxa"/>
            <w:tcMar>
              <w:top w:w="50" w:type="dxa"/>
              <w:left w:w="100" w:type="dxa"/>
            </w:tcMar>
            <w:vAlign w:val="center"/>
          </w:tcPr>
          <w:p w:rsidR="00BB6F59" w:rsidRDefault="00EA6F68">
            <w:pPr>
              <w:spacing w:after="0" w:line="336" w:lineRule="auto"/>
              <w:ind w:left="365"/>
              <w:jc w:val="both"/>
            </w:pPr>
            <w:r w:rsidRPr="00EA6F68">
              <w:rPr>
                <w:rFonts w:ascii="Times New Roman" w:hAnsi="Times New Roman"/>
                <w:color w:val="000000"/>
                <w:sz w:val="24"/>
              </w:rPr>
              <w:t xml:space="preserve">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Условия, необходимые для жизни растения (свет, тепло, воздух, вода). </w:t>
            </w:r>
            <w:r>
              <w:rPr>
                <w:rFonts w:ascii="Times New Roman" w:hAnsi="Times New Roman"/>
                <w:color w:val="000000"/>
                <w:sz w:val="24"/>
              </w:rPr>
              <w:t>Наблюдение роста растений, фиксация изменений</w:t>
            </w:r>
          </w:p>
        </w:tc>
      </w:tr>
      <w:tr w:rsidR="00BB6F59">
        <w:trPr>
          <w:trHeight w:val="144"/>
          <w:tblCellSpacing w:w="0" w:type="dxa"/>
        </w:trPr>
        <w:tc>
          <w:tcPr>
            <w:tcW w:w="132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2.11</w:t>
            </w:r>
          </w:p>
        </w:tc>
        <w:tc>
          <w:tcPr>
            <w:tcW w:w="12850" w:type="dxa"/>
            <w:tcMar>
              <w:top w:w="50" w:type="dxa"/>
              <w:left w:w="100" w:type="dxa"/>
            </w:tcMar>
            <w:vAlign w:val="center"/>
          </w:tcPr>
          <w:p w:rsidR="00BB6F59" w:rsidRDefault="00EA6F68">
            <w:pPr>
              <w:spacing w:after="0" w:line="336" w:lineRule="auto"/>
              <w:ind w:left="365"/>
              <w:jc w:val="both"/>
            </w:pPr>
            <w:r w:rsidRPr="00EA6F68">
              <w:rPr>
                <w:rFonts w:ascii="Times New Roman" w:hAnsi="Times New Roman"/>
                <w:color w:val="000000"/>
                <w:sz w:val="24"/>
              </w:rPr>
              <w:t xml:space="preserve">Роль растений в природе и жизни людей, бережное отношение человека к растениям. </w:t>
            </w:r>
            <w:r>
              <w:rPr>
                <w:rFonts w:ascii="Times New Roman" w:hAnsi="Times New Roman"/>
                <w:color w:val="000000"/>
                <w:sz w:val="24"/>
              </w:rPr>
              <w:t>Охрана растений</w:t>
            </w:r>
          </w:p>
        </w:tc>
      </w:tr>
      <w:tr w:rsidR="00BB6F59" w:rsidRPr="00EA6F68">
        <w:trPr>
          <w:trHeight w:val="144"/>
          <w:tblCellSpacing w:w="0" w:type="dxa"/>
        </w:trPr>
        <w:tc>
          <w:tcPr>
            <w:tcW w:w="132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2.12</w:t>
            </w:r>
          </w:p>
        </w:tc>
        <w:tc>
          <w:tcPr>
            <w:tcW w:w="12850"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Растения родного края, названия и краткая характеристика на основе наблюдений</w:t>
            </w:r>
          </w:p>
        </w:tc>
      </w:tr>
      <w:tr w:rsidR="00BB6F59">
        <w:trPr>
          <w:trHeight w:val="144"/>
          <w:tblCellSpacing w:w="0" w:type="dxa"/>
        </w:trPr>
        <w:tc>
          <w:tcPr>
            <w:tcW w:w="132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2.13</w:t>
            </w:r>
          </w:p>
        </w:tc>
        <w:tc>
          <w:tcPr>
            <w:tcW w:w="12850" w:type="dxa"/>
            <w:tcMar>
              <w:top w:w="50" w:type="dxa"/>
              <w:left w:w="100" w:type="dxa"/>
            </w:tcMar>
            <w:vAlign w:val="center"/>
          </w:tcPr>
          <w:p w:rsidR="00BB6F59" w:rsidRDefault="00EA6F68">
            <w:pPr>
              <w:spacing w:after="0" w:line="336" w:lineRule="auto"/>
              <w:ind w:left="365"/>
              <w:jc w:val="both"/>
            </w:pPr>
            <w:r w:rsidRPr="00EA6F68">
              <w:rPr>
                <w:rFonts w:ascii="Times New Roman" w:hAnsi="Times New Roman"/>
                <w:color w:val="000000"/>
                <w:sz w:val="24"/>
              </w:rPr>
              <w:t xml:space="preserve">Разнообразие животных. Зависимость жизненного цикла организмов от условий окружающей среды. </w:t>
            </w:r>
            <w:r>
              <w:rPr>
                <w:rFonts w:ascii="Times New Roman" w:hAnsi="Times New Roman"/>
                <w:color w:val="000000"/>
                <w:sz w:val="24"/>
              </w:rPr>
              <w:t xml:space="preserve">Размножение и развитие животных (рыбы, птицы, звери) </w:t>
            </w:r>
          </w:p>
        </w:tc>
      </w:tr>
      <w:tr w:rsidR="00BB6F59" w:rsidRPr="00EA6F68">
        <w:trPr>
          <w:trHeight w:val="144"/>
          <w:tblCellSpacing w:w="0" w:type="dxa"/>
        </w:trPr>
        <w:tc>
          <w:tcPr>
            <w:tcW w:w="132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2.14</w:t>
            </w:r>
          </w:p>
        </w:tc>
        <w:tc>
          <w:tcPr>
            <w:tcW w:w="12850"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Особенности питания животных. Цепи питания. Условия, необходимые для жизни животных (воздух, вода, тепло, пища)</w:t>
            </w:r>
          </w:p>
        </w:tc>
      </w:tr>
      <w:tr w:rsidR="00BB6F59">
        <w:trPr>
          <w:trHeight w:val="144"/>
          <w:tblCellSpacing w:w="0" w:type="dxa"/>
        </w:trPr>
        <w:tc>
          <w:tcPr>
            <w:tcW w:w="132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2.15</w:t>
            </w:r>
          </w:p>
        </w:tc>
        <w:tc>
          <w:tcPr>
            <w:tcW w:w="12850" w:type="dxa"/>
            <w:tcMar>
              <w:top w:w="50" w:type="dxa"/>
              <w:left w:w="100" w:type="dxa"/>
            </w:tcMar>
            <w:vAlign w:val="center"/>
          </w:tcPr>
          <w:p w:rsidR="00BB6F59" w:rsidRDefault="00EA6F68">
            <w:pPr>
              <w:spacing w:after="0" w:line="336" w:lineRule="auto"/>
              <w:ind w:left="365"/>
              <w:jc w:val="both"/>
            </w:pPr>
            <w:r w:rsidRPr="00EA6F68">
              <w:rPr>
                <w:rFonts w:ascii="Times New Roman" w:hAnsi="Times New Roman"/>
                <w:color w:val="000000"/>
                <w:sz w:val="24"/>
              </w:rPr>
              <w:t xml:space="preserve">Роль животных в природе и жизни людей, бережное отношение человека к животным. </w:t>
            </w:r>
            <w:r>
              <w:rPr>
                <w:rFonts w:ascii="Times New Roman" w:hAnsi="Times New Roman"/>
                <w:color w:val="000000"/>
                <w:sz w:val="24"/>
              </w:rPr>
              <w:t>Охрана животных</w:t>
            </w:r>
          </w:p>
        </w:tc>
      </w:tr>
      <w:tr w:rsidR="00BB6F59" w:rsidRPr="00EA6F68">
        <w:trPr>
          <w:trHeight w:val="144"/>
          <w:tblCellSpacing w:w="0" w:type="dxa"/>
        </w:trPr>
        <w:tc>
          <w:tcPr>
            <w:tcW w:w="132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2.16</w:t>
            </w:r>
          </w:p>
        </w:tc>
        <w:tc>
          <w:tcPr>
            <w:tcW w:w="12850"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Животные родного края, их названия, краткая характеристика на основе наблюдений</w:t>
            </w:r>
          </w:p>
        </w:tc>
      </w:tr>
      <w:tr w:rsidR="00BB6F59">
        <w:trPr>
          <w:trHeight w:val="144"/>
          <w:tblCellSpacing w:w="0" w:type="dxa"/>
        </w:trPr>
        <w:tc>
          <w:tcPr>
            <w:tcW w:w="132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2.17</w:t>
            </w:r>
          </w:p>
        </w:tc>
        <w:tc>
          <w:tcPr>
            <w:tcW w:w="12850" w:type="dxa"/>
            <w:tcMar>
              <w:top w:w="50" w:type="dxa"/>
              <w:left w:w="100" w:type="dxa"/>
            </w:tcMar>
            <w:vAlign w:val="center"/>
          </w:tcPr>
          <w:p w:rsidR="00BB6F59" w:rsidRDefault="00EA6F68">
            <w:pPr>
              <w:spacing w:after="0" w:line="336" w:lineRule="auto"/>
              <w:ind w:left="365"/>
              <w:jc w:val="both"/>
            </w:pPr>
            <w:r w:rsidRPr="00EA6F68">
              <w:rPr>
                <w:rFonts w:ascii="Times New Roman" w:hAnsi="Times New Roman"/>
                <w:color w:val="000000"/>
                <w:sz w:val="24"/>
              </w:rPr>
              <w:t xml:space="preserve">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w:t>
            </w:r>
            <w:r>
              <w:rPr>
                <w:rFonts w:ascii="Times New Roman" w:hAnsi="Times New Roman"/>
                <w:color w:val="000000"/>
                <w:sz w:val="24"/>
              </w:rPr>
              <w:t>Природные сообщества родного края (2 – 3 примера на основе наблюдений)</w:t>
            </w:r>
          </w:p>
        </w:tc>
      </w:tr>
      <w:tr w:rsidR="00BB6F59">
        <w:trPr>
          <w:trHeight w:val="144"/>
          <w:tblCellSpacing w:w="0" w:type="dxa"/>
        </w:trPr>
        <w:tc>
          <w:tcPr>
            <w:tcW w:w="132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2.18</w:t>
            </w:r>
          </w:p>
        </w:tc>
        <w:tc>
          <w:tcPr>
            <w:tcW w:w="12850" w:type="dxa"/>
            <w:tcMar>
              <w:top w:w="50" w:type="dxa"/>
              <w:left w:w="100" w:type="dxa"/>
            </w:tcMar>
            <w:vAlign w:val="center"/>
          </w:tcPr>
          <w:p w:rsidR="00BB6F59" w:rsidRDefault="00EA6F68">
            <w:pPr>
              <w:spacing w:after="0" w:line="336" w:lineRule="auto"/>
              <w:ind w:left="365"/>
              <w:jc w:val="both"/>
            </w:pPr>
            <w:r w:rsidRPr="00EA6F68">
              <w:rPr>
                <w:rFonts w:ascii="Times New Roman" w:hAnsi="Times New Roman"/>
                <w:color w:val="000000"/>
                <w:sz w:val="24"/>
              </w:rPr>
              <w:t xml:space="preserve">Человек – часть природы. Влияние человека на природные сообщества. </w:t>
            </w:r>
            <w:r>
              <w:rPr>
                <w:rFonts w:ascii="Times New Roman" w:hAnsi="Times New Roman"/>
                <w:color w:val="000000"/>
                <w:sz w:val="24"/>
              </w:rPr>
              <w:t>Правила нравственного поведения в природных сообществах</w:t>
            </w:r>
          </w:p>
        </w:tc>
      </w:tr>
      <w:tr w:rsidR="00BB6F59">
        <w:trPr>
          <w:trHeight w:val="144"/>
          <w:tblCellSpacing w:w="0" w:type="dxa"/>
        </w:trPr>
        <w:tc>
          <w:tcPr>
            <w:tcW w:w="132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2.19</w:t>
            </w:r>
          </w:p>
        </w:tc>
        <w:tc>
          <w:tcPr>
            <w:tcW w:w="12850" w:type="dxa"/>
            <w:tcMar>
              <w:top w:w="50" w:type="dxa"/>
              <w:left w:w="100" w:type="dxa"/>
            </w:tcMar>
            <w:vAlign w:val="center"/>
          </w:tcPr>
          <w:p w:rsidR="00BB6F59" w:rsidRDefault="00EA6F68">
            <w:pPr>
              <w:spacing w:after="0" w:line="336" w:lineRule="auto"/>
              <w:ind w:left="365"/>
              <w:jc w:val="both"/>
            </w:pPr>
            <w:r w:rsidRPr="00EA6F68">
              <w:rPr>
                <w:rFonts w:ascii="Times New Roman" w:hAnsi="Times New Roman"/>
                <w:color w:val="000000"/>
                <w:sz w:val="24"/>
              </w:rPr>
              <w:t xml:space="preserve">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w:t>
            </w:r>
            <w:r>
              <w:rPr>
                <w:rFonts w:ascii="Times New Roman" w:hAnsi="Times New Roman"/>
                <w:color w:val="000000"/>
                <w:sz w:val="24"/>
              </w:rPr>
              <w:t>Измерение температуры тела человека, частоты пульса</w:t>
            </w:r>
          </w:p>
        </w:tc>
      </w:tr>
      <w:tr w:rsidR="00BB6F59">
        <w:trPr>
          <w:trHeight w:val="144"/>
          <w:tblCellSpacing w:w="0" w:type="dxa"/>
        </w:trPr>
        <w:tc>
          <w:tcPr>
            <w:tcW w:w="132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3</w:t>
            </w:r>
          </w:p>
        </w:tc>
        <w:tc>
          <w:tcPr>
            <w:tcW w:w="12850" w:type="dxa"/>
            <w:tcMar>
              <w:top w:w="50" w:type="dxa"/>
              <w:left w:w="100" w:type="dxa"/>
            </w:tcMar>
            <w:vAlign w:val="center"/>
          </w:tcPr>
          <w:p w:rsidR="00BB6F59" w:rsidRDefault="00EA6F68">
            <w:pPr>
              <w:spacing w:after="0" w:line="336" w:lineRule="auto"/>
              <w:ind w:left="365"/>
            </w:pPr>
            <w:r>
              <w:rPr>
                <w:rFonts w:ascii="Times New Roman" w:hAnsi="Times New Roman"/>
                <w:color w:val="000000"/>
                <w:sz w:val="24"/>
              </w:rPr>
              <w:t>Правила безопасной жизнедеятельности</w:t>
            </w:r>
          </w:p>
        </w:tc>
      </w:tr>
      <w:tr w:rsidR="00BB6F59">
        <w:trPr>
          <w:trHeight w:val="144"/>
          <w:tblCellSpacing w:w="0" w:type="dxa"/>
        </w:trPr>
        <w:tc>
          <w:tcPr>
            <w:tcW w:w="132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3.1</w:t>
            </w:r>
          </w:p>
        </w:tc>
        <w:tc>
          <w:tcPr>
            <w:tcW w:w="12850" w:type="dxa"/>
            <w:tcMar>
              <w:top w:w="50" w:type="dxa"/>
              <w:left w:w="100" w:type="dxa"/>
            </w:tcMar>
            <w:vAlign w:val="center"/>
          </w:tcPr>
          <w:p w:rsidR="00BB6F59" w:rsidRDefault="00EA6F68">
            <w:pPr>
              <w:spacing w:after="0" w:line="336" w:lineRule="auto"/>
              <w:ind w:left="365"/>
              <w:jc w:val="both"/>
            </w:pPr>
            <w:r w:rsidRPr="00EA6F68">
              <w:rPr>
                <w:rFonts w:ascii="Times New Roman" w:hAnsi="Times New Roman"/>
                <w:color w:val="000000"/>
                <w:sz w:val="24"/>
              </w:rPr>
              <w:t xml:space="preserve">Здоровый образ жизни: двигательная активность (утренняя зарядка, динамические паузы), закаливание и профилактика заболеваний. </w:t>
            </w:r>
            <w:r>
              <w:rPr>
                <w:rFonts w:ascii="Times New Roman" w:hAnsi="Times New Roman"/>
                <w:color w:val="000000"/>
                <w:sz w:val="24"/>
              </w:rPr>
              <w:t>Забота о здоровье и безопасности окружающих людей</w:t>
            </w:r>
          </w:p>
        </w:tc>
      </w:tr>
      <w:tr w:rsidR="00BB6F59" w:rsidRPr="00EA6F68">
        <w:trPr>
          <w:trHeight w:val="144"/>
          <w:tblCellSpacing w:w="0" w:type="dxa"/>
        </w:trPr>
        <w:tc>
          <w:tcPr>
            <w:tcW w:w="132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3.2</w:t>
            </w:r>
          </w:p>
        </w:tc>
        <w:tc>
          <w:tcPr>
            <w:tcW w:w="12850"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tc>
      </w:tr>
      <w:tr w:rsidR="00BB6F59" w:rsidRPr="00EA6F68">
        <w:trPr>
          <w:trHeight w:val="144"/>
          <w:tblCellSpacing w:w="0" w:type="dxa"/>
        </w:trPr>
        <w:tc>
          <w:tcPr>
            <w:tcW w:w="132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3.3</w:t>
            </w:r>
          </w:p>
        </w:tc>
        <w:tc>
          <w:tcPr>
            <w:tcW w:w="12850"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Правила безопасного поведения пассажира железнодорожного, водного и </w:t>
            </w:r>
            <w:r w:rsidRPr="00EA6F68">
              <w:rPr>
                <w:rFonts w:ascii="Times New Roman" w:hAnsi="Times New Roman"/>
                <w:color w:val="000000"/>
                <w:sz w:val="24"/>
              </w:rPr>
              <w:lastRenderedPageBreak/>
              <w:t>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tc>
      </w:tr>
      <w:tr w:rsidR="00BB6F59" w:rsidRPr="00EA6F68">
        <w:trPr>
          <w:trHeight w:val="144"/>
          <w:tblCellSpacing w:w="0" w:type="dxa"/>
        </w:trPr>
        <w:tc>
          <w:tcPr>
            <w:tcW w:w="1320"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lastRenderedPageBreak/>
              <w:t>3.4</w:t>
            </w:r>
          </w:p>
        </w:tc>
        <w:tc>
          <w:tcPr>
            <w:tcW w:w="12850"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Безопасность в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сеть Интернет</w:t>
            </w:r>
          </w:p>
        </w:tc>
      </w:tr>
    </w:tbl>
    <w:p w:rsidR="00BB6F59" w:rsidRPr="00EA6F68" w:rsidRDefault="00BB6F59">
      <w:pPr>
        <w:spacing w:after="0" w:line="1" w:lineRule="atLeast"/>
        <w:ind w:left="120"/>
      </w:pPr>
    </w:p>
    <w:p w:rsidR="00BB6F59" w:rsidRDefault="00EA6F68">
      <w:pPr>
        <w:spacing w:before="199" w:after="199" w:line="1" w:lineRule="atLeast"/>
        <w:ind w:left="120"/>
      </w:pPr>
      <w:r>
        <w:rPr>
          <w:rFonts w:ascii="Times New Roman" w:hAnsi="Times New Roman"/>
          <w:b/>
          <w:color w:val="000000"/>
          <w:sz w:val="24"/>
        </w:rPr>
        <w:t>4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552"/>
        <w:gridCol w:w="8868"/>
      </w:tblGrid>
      <w:tr w:rsidR="00BB6F59">
        <w:trPr>
          <w:trHeight w:val="144"/>
          <w:tblCellSpacing w:w="0" w:type="dxa"/>
        </w:trPr>
        <w:tc>
          <w:tcPr>
            <w:tcW w:w="1841" w:type="dxa"/>
            <w:tcMar>
              <w:top w:w="50" w:type="dxa"/>
              <w:left w:w="100" w:type="dxa"/>
            </w:tcMar>
            <w:vAlign w:val="center"/>
          </w:tcPr>
          <w:p w:rsidR="00BB6F59" w:rsidRDefault="00EA6F68">
            <w:pPr>
              <w:spacing w:after="0"/>
              <w:ind w:left="272"/>
            </w:pPr>
            <w:r>
              <w:rPr>
                <w:rFonts w:ascii="Times New Roman" w:hAnsi="Times New Roman"/>
                <w:b/>
                <w:color w:val="000000"/>
                <w:sz w:val="24"/>
              </w:rPr>
              <w:t xml:space="preserve"> Код </w:t>
            </w:r>
          </w:p>
        </w:tc>
        <w:tc>
          <w:tcPr>
            <w:tcW w:w="11867" w:type="dxa"/>
            <w:tcMar>
              <w:top w:w="50" w:type="dxa"/>
              <w:left w:w="100" w:type="dxa"/>
            </w:tcMar>
            <w:vAlign w:val="center"/>
          </w:tcPr>
          <w:p w:rsidR="00BB6F59" w:rsidRDefault="00EA6F68">
            <w:pPr>
              <w:spacing w:after="0"/>
              <w:ind w:left="272"/>
            </w:pPr>
            <w:r>
              <w:rPr>
                <w:rFonts w:ascii="Times New Roman" w:hAnsi="Times New Roman"/>
                <w:b/>
                <w:color w:val="000000"/>
                <w:sz w:val="24"/>
              </w:rPr>
              <w:t xml:space="preserve"> Проверяемый элемент содержания </w:t>
            </w:r>
          </w:p>
        </w:tc>
      </w:tr>
      <w:tr w:rsidR="00BB6F59">
        <w:trPr>
          <w:trHeight w:val="144"/>
          <w:tblCellSpacing w:w="0" w:type="dxa"/>
        </w:trPr>
        <w:tc>
          <w:tcPr>
            <w:tcW w:w="184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w:t>
            </w:r>
          </w:p>
        </w:tc>
        <w:tc>
          <w:tcPr>
            <w:tcW w:w="11867" w:type="dxa"/>
            <w:tcMar>
              <w:top w:w="50" w:type="dxa"/>
              <w:left w:w="100" w:type="dxa"/>
            </w:tcMar>
            <w:vAlign w:val="center"/>
          </w:tcPr>
          <w:p w:rsidR="00BB6F59" w:rsidRDefault="00EA6F68">
            <w:pPr>
              <w:spacing w:after="0" w:line="336" w:lineRule="auto"/>
              <w:ind w:left="365"/>
            </w:pPr>
            <w:r>
              <w:rPr>
                <w:rFonts w:ascii="Times New Roman" w:hAnsi="Times New Roman"/>
                <w:color w:val="000000"/>
                <w:sz w:val="24"/>
              </w:rPr>
              <w:t>Человек и общество</w:t>
            </w:r>
          </w:p>
        </w:tc>
      </w:tr>
      <w:tr w:rsidR="00BB6F59">
        <w:trPr>
          <w:trHeight w:val="144"/>
          <w:tblCellSpacing w:w="0" w:type="dxa"/>
        </w:trPr>
        <w:tc>
          <w:tcPr>
            <w:tcW w:w="184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w:t>
            </w:r>
          </w:p>
        </w:tc>
        <w:tc>
          <w:tcPr>
            <w:tcW w:w="11867" w:type="dxa"/>
            <w:tcMar>
              <w:top w:w="50" w:type="dxa"/>
              <w:left w:w="100" w:type="dxa"/>
            </w:tcMar>
            <w:vAlign w:val="center"/>
          </w:tcPr>
          <w:p w:rsidR="00BB6F59" w:rsidRDefault="00EA6F68">
            <w:pPr>
              <w:spacing w:after="0" w:line="336" w:lineRule="auto"/>
              <w:ind w:left="365"/>
              <w:jc w:val="both"/>
            </w:pPr>
            <w:r w:rsidRPr="00EA6F68">
              <w:rPr>
                <w:rFonts w:ascii="Times New Roman" w:hAnsi="Times New Roman"/>
                <w:color w:val="000000"/>
                <w:sz w:val="24"/>
              </w:rPr>
              <w:t xml:space="preserve">Конституция – Основной закон Российской Федерации. Права и обязанности гражданина Российской Федерации. </w:t>
            </w:r>
            <w:r>
              <w:rPr>
                <w:rFonts w:ascii="Times New Roman" w:hAnsi="Times New Roman"/>
                <w:color w:val="000000"/>
                <w:sz w:val="24"/>
              </w:rPr>
              <w:t>Президент Российской Федерации – глава государства</w:t>
            </w:r>
          </w:p>
        </w:tc>
      </w:tr>
      <w:tr w:rsidR="00BB6F59">
        <w:trPr>
          <w:trHeight w:val="144"/>
          <w:tblCellSpacing w:w="0" w:type="dxa"/>
        </w:trPr>
        <w:tc>
          <w:tcPr>
            <w:tcW w:w="184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1.2</w:t>
            </w:r>
          </w:p>
        </w:tc>
        <w:tc>
          <w:tcPr>
            <w:tcW w:w="11867" w:type="dxa"/>
            <w:tcMar>
              <w:top w:w="50" w:type="dxa"/>
              <w:left w:w="100" w:type="dxa"/>
            </w:tcMar>
            <w:vAlign w:val="center"/>
          </w:tcPr>
          <w:p w:rsidR="00BB6F59" w:rsidRDefault="00EA6F68">
            <w:pPr>
              <w:spacing w:after="0" w:line="336" w:lineRule="auto"/>
              <w:ind w:left="365"/>
              <w:jc w:val="both"/>
            </w:pPr>
            <w:r>
              <w:rPr>
                <w:rFonts w:ascii="Times New Roman" w:hAnsi="Times New Roman"/>
                <w:color w:val="000000"/>
                <w:sz w:val="24"/>
              </w:rPr>
              <w:t>Политико-административная карта России</w:t>
            </w:r>
          </w:p>
        </w:tc>
      </w:tr>
      <w:tr w:rsidR="00BB6F59" w:rsidRPr="00EA6F68">
        <w:trPr>
          <w:trHeight w:val="144"/>
          <w:tblCellSpacing w:w="0" w:type="dxa"/>
        </w:trPr>
        <w:tc>
          <w:tcPr>
            <w:tcW w:w="184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1.3</w:t>
            </w:r>
          </w:p>
        </w:tc>
        <w:tc>
          <w:tcPr>
            <w:tcW w:w="11867"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Общая характеристика родного края, важнейшие достопримечательности, знаменитые соотечественники</w:t>
            </w:r>
          </w:p>
        </w:tc>
      </w:tr>
      <w:tr w:rsidR="00BB6F59" w:rsidRPr="00EA6F68">
        <w:trPr>
          <w:trHeight w:val="144"/>
          <w:tblCellSpacing w:w="0" w:type="dxa"/>
        </w:trPr>
        <w:tc>
          <w:tcPr>
            <w:tcW w:w="184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1.4</w:t>
            </w:r>
          </w:p>
        </w:tc>
        <w:tc>
          <w:tcPr>
            <w:tcW w:w="11867"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tc>
      </w:tr>
      <w:tr w:rsidR="00BB6F59" w:rsidRPr="00EA6F68">
        <w:trPr>
          <w:trHeight w:val="144"/>
          <w:tblCellSpacing w:w="0" w:type="dxa"/>
        </w:trPr>
        <w:tc>
          <w:tcPr>
            <w:tcW w:w="184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1.5</w:t>
            </w:r>
          </w:p>
        </w:tc>
        <w:tc>
          <w:tcPr>
            <w:tcW w:w="11867"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tc>
      </w:tr>
      <w:tr w:rsidR="00BB6F59" w:rsidRPr="00EA6F68">
        <w:trPr>
          <w:trHeight w:val="144"/>
          <w:tblCellSpacing w:w="0" w:type="dxa"/>
        </w:trPr>
        <w:tc>
          <w:tcPr>
            <w:tcW w:w="184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1.6</w:t>
            </w:r>
          </w:p>
        </w:tc>
        <w:tc>
          <w:tcPr>
            <w:tcW w:w="11867"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История Отечества. «Лента времени» и историческая карта</w:t>
            </w:r>
          </w:p>
        </w:tc>
      </w:tr>
      <w:tr w:rsidR="00BB6F59" w:rsidRPr="00EA6F68">
        <w:trPr>
          <w:trHeight w:val="144"/>
          <w:tblCellSpacing w:w="0" w:type="dxa"/>
        </w:trPr>
        <w:tc>
          <w:tcPr>
            <w:tcW w:w="184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1.7</w:t>
            </w:r>
          </w:p>
        </w:tc>
        <w:tc>
          <w:tcPr>
            <w:tcW w:w="11867"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w:t>
            </w:r>
          </w:p>
        </w:tc>
      </w:tr>
      <w:tr w:rsidR="00BB6F59" w:rsidRPr="00EA6F68">
        <w:trPr>
          <w:trHeight w:val="144"/>
          <w:tblCellSpacing w:w="0" w:type="dxa"/>
        </w:trPr>
        <w:tc>
          <w:tcPr>
            <w:tcW w:w="184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1.8</w:t>
            </w:r>
          </w:p>
        </w:tc>
        <w:tc>
          <w:tcPr>
            <w:tcW w:w="11867"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Картины быта, труда, духовно-нравственные и культурные традиции людей в разные исторические времена</w:t>
            </w:r>
          </w:p>
        </w:tc>
      </w:tr>
      <w:tr w:rsidR="00BB6F59" w:rsidRPr="00EA6F68">
        <w:trPr>
          <w:trHeight w:val="144"/>
          <w:tblCellSpacing w:w="0" w:type="dxa"/>
        </w:trPr>
        <w:tc>
          <w:tcPr>
            <w:tcW w:w="184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1.9</w:t>
            </w:r>
          </w:p>
        </w:tc>
        <w:tc>
          <w:tcPr>
            <w:tcW w:w="11867"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Выдающиеся люди разных эпох как носители базовых национальных ценностей</w:t>
            </w:r>
          </w:p>
        </w:tc>
      </w:tr>
      <w:tr w:rsidR="00BB6F59" w:rsidRPr="00EA6F68">
        <w:trPr>
          <w:trHeight w:val="144"/>
          <w:tblCellSpacing w:w="0" w:type="dxa"/>
        </w:trPr>
        <w:tc>
          <w:tcPr>
            <w:tcW w:w="184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1.10</w:t>
            </w:r>
          </w:p>
        </w:tc>
        <w:tc>
          <w:tcPr>
            <w:tcW w:w="11867"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 xml:space="preserve">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w:t>
            </w:r>
            <w:r w:rsidRPr="00EA6F68">
              <w:rPr>
                <w:rFonts w:ascii="Times New Roman" w:hAnsi="Times New Roman"/>
                <w:color w:val="000000"/>
                <w:sz w:val="24"/>
              </w:rPr>
              <w:lastRenderedPageBreak/>
              <w:t>ответственность каждого человека за сохранность историко-культурного наследия своего края</w:t>
            </w:r>
          </w:p>
        </w:tc>
      </w:tr>
      <w:tr w:rsidR="00BB6F59" w:rsidRPr="00EA6F68">
        <w:trPr>
          <w:trHeight w:val="144"/>
          <w:tblCellSpacing w:w="0" w:type="dxa"/>
        </w:trPr>
        <w:tc>
          <w:tcPr>
            <w:tcW w:w="184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lastRenderedPageBreak/>
              <w:t>1.11</w:t>
            </w:r>
          </w:p>
        </w:tc>
        <w:tc>
          <w:tcPr>
            <w:tcW w:w="11867"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Правила нравственного поведения в социуме, отношение к людям независимо от их национальности, социального статуса, религиозной принадлежности</w:t>
            </w:r>
          </w:p>
        </w:tc>
      </w:tr>
      <w:tr w:rsidR="00BB6F59">
        <w:trPr>
          <w:trHeight w:val="144"/>
          <w:tblCellSpacing w:w="0" w:type="dxa"/>
        </w:trPr>
        <w:tc>
          <w:tcPr>
            <w:tcW w:w="184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w:t>
            </w:r>
          </w:p>
        </w:tc>
        <w:tc>
          <w:tcPr>
            <w:tcW w:w="11867" w:type="dxa"/>
            <w:tcMar>
              <w:top w:w="50" w:type="dxa"/>
              <w:left w:w="100" w:type="dxa"/>
            </w:tcMar>
            <w:vAlign w:val="center"/>
          </w:tcPr>
          <w:p w:rsidR="00BB6F59" w:rsidRDefault="00EA6F68">
            <w:pPr>
              <w:spacing w:after="0" w:line="336" w:lineRule="auto"/>
              <w:ind w:left="365"/>
            </w:pPr>
            <w:r>
              <w:rPr>
                <w:rFonts w:ascii="Times New Roman" w:hAnsi="Times New Roman"/>
                <w:color w:val="000000"/>
                <w:sz w:val="24"/>
              </w:rPr>
              <w:t>Человек и природа</w:t>
            </w:r>
          </w:p>
        </w:tc>
      </w:tr>
      <w:tr w:rsidR="00BB6F59" w:rsidRPr="00EA6F68">
        <w:trPr>
          <w:trHeight w:val="144"/>
          <w:tblCellSpacing w:w="0" w:type="dxa"/>
        </w:trPr>
        <w:tc>
          <w:tcPr>
            <w:tcW w:w="184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2.1</w:t>
            </w:r>
          </w:p>
        </w:tc>
        <w:tc>
          <w:tcPr>
            <w:tcW w:w="11867"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Методы познания окружающей природы: наблюдения, сравнения, измерения, опыты по исследованию природных объектов и явлений</w:t>
            </w:r>
          </w:p>
        </w:tc>
      </w:tr>
      <w:tr w:rsidR="00BB6F59" w:rsidRPr="00EA6F68">
        <w:trPr>
          <w:trHeight w:val="144"/>
          <w:tblCellSpacing w:w="0" w:type="dxa"/>
        </w:trPr>
        <w:tc>
          <w:tcPr>
            <w:tcW w:w="184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2.2</w:t>
            </w:r>
          </w:p>
        </w:tc>
        <w:tc>
          <w:tcPr>
            <w:tcW w:w="11867"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tc>
      </w:tr>
      <w:tr w:rsidR="00BB6F59" w:rsidRPr="00EA6F68">
        <w:trPr>
          <w:trHeight w:val="144"/>
          <w:tblCellSpacing w:w="0" w:type="dxa"/>
        </w:trPr>
        <w:tc>
          <w:tcPr>
            <w:tcW w:w="184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2.3</w:t>
            </w:r>
          </w:p>
        </w:tc>
        <w:tc>
          <w:tcPr>
            <w:tcW w:w="11867"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Формы земной поверхности: равнины, горы, холмы, овраги (общее представление, условное обозначение равнин и гор на карте)</w:t>
            </w:r>
          </w:p>
        </w:tc>
      </w:tr>
      <w:tr w:rsidR="00BB6F59" w:rsidRPr="00EA6F68">
        <w:trPr>
          <w:trHeight w:val="144"/>
          <w:tblCellSpacing w:w="0" w:type="dxa"/>
        </w:trPr>
        <w:tc>
          <w:tcPr>
            <w:tcW w:w="184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2.4</w:t>
            </w:r>
          </w:p>
        </w:tc>
        <w:tc>
          <w:tcPr>
            <w:tcW w:w="11867"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Равнины и горы России. Особенности поверхности родного края (краткая характеристика на основе наблюдений)</w:t>
            </w:r>
          </w:p>
        </w:tc>
      </w:tr>
      <w:tr w:rsidR="00BB6F59" w:rsidRPr="00EA6F68">
        <w:trPr>
          <w:trHeight w:val="144"/>
          <w:tblCellSpacing w:w="0" w:type="dxa"/>
        </w:trPr>
        <w:tc>
          <w:tcPr>
            <w:tcW w:w="184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2.5</w:t>
            </w:r>
          </w:p>
        </w:tc>
        <w:tc>
          <w:tcPr>
            <w:tcW w:w="11867"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Водоёмы, их разнообразие (океан, море, озеро, пруд, болото); река как водный поток; использование рек и водоёмов человеком</w:t>
            </w:r>
          </w:p>
        </w:tc>
      </w:tr>
      <w:tr w:rsidR="00BB6F59" w:rsidRPr="00EA6F68">
        <w:trPr>
          <w:trHeight w:val="144"/>
          <w:tblCellSpacing w:w="0" w:type="dxa"/>
        </w:trPr>
        <w:tc>
          <w:tcPr>
            <w:tcW w:w="184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2.6</w:t>
            </w:r>
          </w:p>
        </w:tc>
        <w:tc>
          <w:tcPr>
            <w:tcW w:w="11867"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Крупнейшие реки и озёра России, моря, омывающие её берега, океаны. Водоёмы и реки родного края (названия, краткая характеристика на основе наблюдений)</w:t>
            </w:r>
          </w:p>
        </w:tc>
      </w:tr>
      <w:tr w:rsidR="00BB6F59" w:rsidRPr="00EA6F68">
        <w:trPr>
          <w:trHeight w:val="144"/>
          <w:tblCellSpacing w:w="0" w:type="dxa"/>
        </w:trPr>
        <w:tc>
          <w:tcPr>
            <w:tcW w:w="184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2.7</w:t>
            </w:r>
          </w:p>
        </w:tc>
        <w:tc>
          <w:tcPr>
            <w:tcW w:w="11867" w:type="dxa"/>
            <w:tcMar>
              <w:top w:w="50" w:type="dxa"/>
              <w:left w:w="100" w:type="dxa"/>
            </w:tcMar>
            <w:vAlign w:val="center"/>
          </w:tcPr>
          <w:p w:rsidR="00BB6F59" w:rsidRPr="00EA6F68" w:rsidRDefault="00EA6F68">
            <w:pPr>
              <w:spacing w:after="0" w:line="312" w:lineRule="auto"/>
              <w:ind w:left="365"/>
              <w:jc w:val="both"/>
            </w:pPr>
            <w:r w:rsidRPr="00EA6F68">
              <w:rPr>
                <w:rFonts w:ascii="Times New Roman" w:hAnsi="Times New Roman"/>
                <w:color w:val="000000"/>
                <w:sz w:val="24"/>
              </w:rPr>
              <w:t>Наиболее значимые природные объекты списка Всемирного наследия в России и за рубежом (2 – 3 объекта)</w:t>
            </w:r>
          </w:p>
        </w:tc>
      </w:tr>
      <w:tr w:rsidR="00BB6F59">
        <w:trPr>
          <w:trHeight w:val="144"/>
          <w:tblCellSpacing w:w="0" w:type="dxa"/>
        </w:trPr>
        <w:tc>
          <w:tcPr>
            <w:tcW w:w="184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2.8</w:t>
            </w:r>
          </w:p>
        </w:tc>
        <w:tc>
          <w:tcPr>
            <w:tcW w:w="11867" w:type="dxa"/>
            <w:tcMar>
              <w:top w:w="50" w:type="dxa"/>
              <w:left w:w="100" w:type="dxa"/>
            </w:tcMar>
            <w:vAlign w:val="center"/>
          </w:tcPr>
          <w:p w:rsidR="00BB6F59" w:rsidRDefault="00EA6F68">
            <w:pPr>
              <w:spacing w:after="0" w:line="336" w:lineRule="auto"/>
              <w:ind w:left="365"/>
              <w:jc w:val="both"/>
            </w:pPr>
            <w:r w:rsidRPr="00EA6F68">
              <w:rPr>
                <w:rFonts w:ascii="Times New Roman" w:hAnsi="Times New Roman"/>
                <w:color w:val="000000"/>
                <w:sz w:val="24"/>
              </w:rPr>
              <w:t xml:space="preserve">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w:t>
            </w:r>
            <w:r>
              <w:rPr>
                <w:rFonts w:ascii="Times New Roman" w:hAnsi="Times New Roman"/>
                <w:color w:val="000000"/>
                <w:sz w:val="24"/>
              </w:rPr>
              <w:t>Связи в природных зонах</w:t>
            </w:r>
          </w:p>
        </w:tc>
      </w:tr>
      <w:tr w:rsidR="00BB6F59" w:rsidRPr="00EA6F68">
        <w:trPr>
          <w:trHeight w:val="144"/>
          <w:tblCellSpacing w:w="0" w:type="dxa"/>
        </w:trPr>
        <w:tc>
          <w:tcPr>
            <w:tcW w:w="184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2.9</w:t>
            </w:r>
          </w:p>
        </w:tc>
        <w:tc>
          <w:tcPr>
            <w:tcW w:w="11867"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w:t>
            </w:r>
          </w:p>
        </w:tc>
      </w:tr>
      <w:tr w:rsidR="00BB6F59" w:rsidRPr="00EA6F68">
        <w:trPr>
          <w:trHeight w:val="144"/>
          <w:tblCellSpacing w:w="0" w:type="dxa"/>
        </w:trPr>
        <w:tc>
          <w:tcPr>
            <w:tcW w:w="184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2.10</w:t>
            </w:r>
          </w:p>
        </w:tc>
        <w:tc>
          <w:tcPr>
            <w:tcW w:w="11867"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Правила нравственного поведения в природе. Международная Красная книга (отдельные примеры)</w:t>
            </w:r>
          </w:p>
        </w:tc>
      </w:tr>
      <w:tr w:rsidR="00BB6F59">
        <w:trPr>
          <w:trHeight w:val="144"/>
          <w:tblCellSpacing w:w="0" w:type="dxa"/>
        </w:trPr>
        <w:tc>
          <w:tcPr>
            <w:tcW w:w="184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3</w:t>
            </w:r>
          </w:p>
        </w:tc>
        <w:tc>
          <w:tcPr>
            <w:tcW w:w="11867" w:type="dxa"/>
            <w:tcMar>
              <w:top w:w="50" w:type="dxa"/>
              <w:left w:w="100" w:type="dxa"/>
            </w:tcMar>
            <w:vAlign w:val="center"/>
          </w:tcPr>
          <w:p w:rsidR="00BB6F59" w:rsidRDefault="00EA6F68">
            <w:pPr>
              <w:spacing w:after="0" w:line="336" w:lineRule="auto"/>
              <w:ind w:left="365"/>
            </w:pPr>
            <w:r>
              <w:rPr>
                <w:rFonts w:ascii="Times New Roman" w:hAnsi="Times New Roman"/>
                <w:color w:val="000000"/>
                <w:sz w:val="24"/>
              </w:rPr>
              <w:t>Правила безопасной жизнедеятельности</w:t>
            </w:r>
          </w:p>
        </w:tc>
      </w:tr>
      <w:tr w:rsidR="00BB6F59" w:rsidRPr="00EA6F68">
        <w:trPr>
          <w:trHeight w:val="144"/>
          <w:tblCellSpacing w:w="0" w:type="dxa"/>
        </w:trPr>
        <w:tc>
          <w:tcPr>
            <w:tcW w:w="184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3.1</w:t>
            </w:r>
          </w:p>
        </w:tc>
        <w:tc>
          <w:tcPr>
            <w:tcW w:w="11867"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Здоровый образ жизни: профилактика вредных привычек</w:t>
            </w:r>
          </w:p>
        </w:tc>
      </w:tr>
      <w:tr w:rsidR="00BB6F59" w:rsidRPr="00EA6F68">
        <w:trPr>
          <w:trHeight w:val="144"/>
          <w:tblCellSpacing w:w="0" w:type="dxa"/>
        </w:trPr>
        <w:tc>
          <w:tcPr>
            <w:tcW w:w="184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3.2</w:t>
            </w:r>
          </w:p>
        </w:tc>
        <w:tc>
          <w:tcPr>
            <w:tcW w:w="11867"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w:t>
            </w:r>
          </w:p>
        </w:tc>
      </w:tr>
      <w:tr w:rsidR="00BB6F59" w:rsidRPr="00EA6F68">
        <w:trPr>
          <w:trHeight w:val="144"/>
          <w:tblCellSpacing w:w="0" w:type="dxa"/>
        </w:trPr>
        <w:tc>
          <w:tcPr>
            <w:tcW w:w="184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lastRenderedPageBreak/>
              <w:t>3.3</w:t>
            </w:r>
          </w:p>
        </w:tc>
        <w:tc>
          <w:tcPr>
            <w:tcW w:w="11867"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tc>
      </w:tr>
      <w:tr w:rsidR="00BB6F59" w:rsidRPr="00EA6F68">
        <w:trPr>
          <w:trHeight w:val="144"/>
          <w:tblCellSpacing w:w="0" w:type="dxa"/>
        </w:trPr>
        <w:tc>
          <w:tcPr>
            <w:tcW w:w="1841" w:type="dxa"/>
            <w:tcMar>
              <w:top w:w="50" w:type="dxa"/>
              <w:left w:w="100" w:type="dxa"/>
            </w:tcMar>
            <w:vAlign w:val="center"/>
          </w:tcPr>
          <w:p w:rsidR="00BB6F59" w:rsidRDefault="00EA6F68">
            <w:pPr>
              <w:spacing w:after="0" w:line="336" w:lineRule="auto"/>
              <w:ind w:left="365"/>
              <w:jc w:val="center"/>
            </w:pPr>
            <w:r>
              <w:rPr>
                <w:rFonts w:ascii="Times New Roman" w:hAnsi="Times New Roman"/>
                <w:color w:val="000000"/>
                <w:sz w:val="24"/>
              </w:rPr>
              <w:t>3.4</w:t>
            </w:r>
          </w:p>
        </w:tc>
        <w:tc>
          <w:tcPr>
            <w:tcW w:w="11867" w:type="dxa"/>
            <w:tcMar>
              <w:top w:w="50" w:type="dxa"/>
              <w:left w:w="100" w:type="dxa"/>
            </w:tcMar>
            <w:vAlign w:val="center"/>
          </w:tcPr>
          <w:p w:rsidR="00BB6F59" w:rsidRPr="00EA6F68" w:rsidRDefault="00EA6F68">
            <w:pPr>
              <w:spacing w:after="0" w:line="336" w:lineRule="auto"/>
              <w:ind w:left="365"/>
              <w:jc w:val="both"/>
            </w:pPr>
            <w:r w:rsidRPr="00EA6F68">
              <w:rPr>
                <w:rFonts w:ascii="Times New Roman" w:hAnsi="Times New Roman"/>
                <w:color w:val="000000"/>
                <w:sz w:val="24"/>
              </w:rPr>
              <w:t>Безопасность в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сеть Интернет</w:t>
            </w:r>
          </w:p>
        </w:tc>
      </w:tr>
    </w:tbl>
    <w:p w:rsidR="00BB6F59" w:rsidRPr="00EA6F68" w:rsidRDefault="00BB6F59">
      <w:pPr>
        <w:spacing w:line="1" w:lineRule="atLeast"/>
        <w:jc w:val="both"/>
        <w:sectPr w:rsidR="00BB6F59" w:rsidRPr="00EA6F68">
          <w:pgSz w:w="11906" w:h="16383"/>
          <w:pgMar w:top="850" w:right="566" w:bottom="850" w:left="1132" w:header="720" w:footer="720" w:gutter="0"/>
          <w:cols w:space="720"/>
        </w:sectPr>
      </w:pPr>
    </w:p>
    <w:p w:rsidR="00BB6F59" w:rsidRPr="00EA6F68" w:rsidRDefault="00EA6F68">
      <w:pPr>
        <w:spacing w:after="0" w:line="1" w:lineRule="atLeast"/>
        <w:ind w:left="120"/>
      </w:pPr>
      <w:bookmarkStart w:id="143" w:name="block-82371338"/>
      <w:bookmarkEnd w:id="142"/>
      <w:r w:rsidRPr="00EA6F68">
        <w:rPr>
          <w:rFonts w:ascii="Times New Roman" w:hAnsi="Times New Roman"/>
          <w:b/>
          <w:color w:val="000000"/>
          <w:sz w:val="24"/>
        </w:rPr>
        <w:lastRenderedPageBreak/>
        <w:t>УЧЕБНО-МЕТОДИЧЕСКОЕ ОБЕСПЕЧЕНИЕ ОБРАЗОВАТЕЛЬНОГО ПРОЦЕССА</w:t>
      </w:r>
    </w:p>
    <w:p w:rsidR="00BB6F59" w:rsidRPr="00EA6F68" w:rsidRDefault="00EA6F68">
      <w:pPr>
        <w:spacing w:after="0" w:line="1" w:lineRule="atLeast"/>
        <w:ind w:left="120"/>
      </w:pPr>
      <w:r w:rsidRPr="00EA6F68">
        <w:rPr>
          <w:rFonts w:ascii="Times New Roman" w:hAnsi="Times New Roman"/>
          <w:b/>
          <w:color w:val="000000"/>
          <w:sz w:val="24"/>
        </w:rPr>
        <w:t>ОБЯЗАТЕЛЬНЫЕ УЧЕБНЫЕ МАТЕРИАЛЫ ДЛЯ УЧЕНИКА</w:t>
      </w:r>
    </w:p>
    <w:p w:rsidR="00BB6F59" w:rsidRPr="00EA6F68" w:rsidRDefault="00BB6F59">
      <w:pPr>
        <w:spacing w:after="0" w:line="1" w:lineRule="atLeast"/>
        <w:ind w:left="120"/>
      </w:pPr>
    </w:p>
    <w:p w:rsidR="00BB6F59" w:rsidRPr="00EA6F68" w:rsidRDefault="00BB6F59">
      <w:pPr>
        <w:spacing w:after="0" w:line="1" w:lineRule="atLeast"/>
        <w:ind w:left="120"/>
      </w:pPr>
    </w:p>
    <w:p w:rsidR="00BB6F59" w:rsidRPr="00EA6F68"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b/>
          <w:color w:val="000000"/>
          <w:sz w:val="24"/>
        </w:rPr>
        <w:t>МЕТОДИЧЕСКИЕ МАТЕРИАЛЫ ДЛЯ УЧИТЕЛЯ</w:t>
      </w:r>
    </w:p>
    <w:p w:rsidR="00BB6F59" w:rsidRPr="00EA6F68" w:rsidRDefault="00BB6F59">
      <w:pPr>
        <w:spacing w:after="0" w:line="1" w:lineRule="atLeast"/>
        <w:ind w:left="120"/>
      </w:pPr>
    </w:p>
    <w:p w:rsidR="00BB6F59" w:rsidRPr="00EA6F68"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b/>
          <w:color w:val="000000"/>
          <w:sz w:val="24"/>
        </w:rPr>
        <w:t>ЦИФРОВЫЕ ОБРАЗОВАТЕЛЬНЫЕ РЕСУРСЫ И РЕСУРСЫ СЕТИ ИНТЕРНЕТ</w:t>
      </w:r>
    </w:p>
    <w:p w:rsidR="00BB6F59" w:rsidRPr="00EA6F68" w:rsidRDefault="00BB6F59">
      <w:pPr>
        <w:spacing w:after="0" w:line="1" w:lineRule="atLeast"/>
        <w:ind w:left="120"/>
      </w:pPr>
    </w:p>
    <w:p w:rsidR="00BB6F59" w:rsidRPr="00EA6F68" w:rsidRDefault="00BB6F59">
      <w:pPr>
        <w:spacing w:line="1" w:lineRule="atLeast"/>
        <w:jc w:val="both"/>
        <w:sectPr w:rsidR="00BB6F59" w:rsidRPr="00EA6F68">
          <w:pgSz w:w="11906" w:h="16383"/>
          <w:pgMar w:top="850" w:right="566" w:bottom="850" w:left="1132" w:header="720" w:footer="720" w:gutter="0"/>
          <w:cols w:space="720"/>
        </w:sectPr>
      </w:pPr>
    </w:p>
    <w:bookmarkEnd w:id="143"/>
    <w:p w:rsidR="00BB6F59" w:rsidRPr="00EA6F68" w:rsidRDefault="00EA6F68">
      <w:pPr>
        <w:spacing w:after="0" w:line="1" w:lineRule="atLeast"/>
        <w:ind w:firstLine="600"/>
        <w:jc w:val="both"/>
      </w:pPr>
      <w:r w:rsidRPr="00EA6F68">
        <w:rPr>
          <w:rFonts w:ascii="Times New Roman" w:hAnsi="Times New Roman"/>
          <w:color w:val="000000"/>
          <w:sz w:val="24"/>
        </w:rPr>
        <w:lastRenderedPageBreak/>
        <w:t>РАБОЧАЯ ПРОГРАММА ПО УЧЕБНОМУ ПРЕДМЕТУ "ОСНОВЫ РЕЛИГИОЗНЫХ КУЛЬТУР И СВЕТСКОЙ ЭТИКИ"</w:t>
      </w:r>
    </w:p>
    <w:p w:rsidR="00BB6F59" w:rsidRPr="00EA6F68" w:rsidRDefault="00BB6F59">
      <w:pPr>
        <w:spacing w:after="0" w:line="1" w:lineRule="atLeast"/>
        <w:ind w:firstLine="600"/>
        <w:jc w:val="both"/>
      </w:pPr>
    </w:p>
    <w:p w:rsidR="00BB6F59" w:rsidRPr="00EA6F68" w:rsidRDefault="00EA6F68">
      <w:pPr>
        <w:spacing w:after="0" w:line="1" w:lineRule="atLeast"/>
        <w:ind w:firstLine="600"/>
        <w:jc w:val="both"/>
      </w:pPr>
      <w:r w:rsidRPr="00EA6F68">
        <w:rPr>
          <w:rFonts w:ascii="Times New Roman" w:hAnsi="Times New Roman"/>
          <w:color w:val="000000"/>
          <w:sz w:val="24"/>
        </w:rPr>
        <w:t>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rsidR="00BB6F59" w:rsidRPr="00EA6F68" w:rsidRDefault="00EA6F68">
      <w:pPr>
        <w:spacing w:after="0" w:line="1" w:lineRule="atLeast"/>
        <w:ind w:firstLine="600"/>
        <w:jc w:val="both"/>
      </w:pPr>
      <w:r w:rsidRPr="00EA6F68">
        <w:rPr>
          <w:rFonts w:ascii="Times New Roman" w:hAnsi="Times New Roman"/>
          <w:color w:val="000000"/>
          <w:sz w:val="24"/>
        </w:rPr>
        <w:t xml:space="preserve">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 </w:t>
      </w:r>
    </w:p>
    <w:p w:rsidR="00BB6F59" w:rsidRPr="00EA6F68" w:rsidRDefault="00EA6F68">
      <w:pPr>
        <w:spacing w:after="0" w:line="1" w:lineRule="atLeast"/>
        <w:ind w:firstLine="600"/>
        <w:jc w:val="both"/>
      </w:pPr>
      <w:r w:rsidRPr="00EA6F68">
        <w:rPr>
          <w:rFonts w:ascii="Times New Roman" w:hAnsi="Times New Roman"/>
          <w:color w:val="000000"/>
          <w:sz w:val="24"/>
        </w:rPr>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BB6F59" w:rsidRPr="00EA6F68" w:rsidRDefault="00EA6F68">
      <w:pPr>
        <w:spacing w:after="0" w:line="1" w:lineRule="atLeast"/>
        <w:ind w:firstLine="600"/>
      </w:pPr>
      <w:r w:rsidRPr="00EA6F68">
        <w:rPr>
          <w:rFonts w:ascii="Times New Roman" w:hAnsi="Times New Roman"/>
          <w:b/>
          <w:color w:val="000000"/>
          <w:sz w:val="24"/>
        </w:rPr>
        <w:t>ПОЯСНИТЕЛЬНАЯ ЗАПИСКА</w:t>
      </w:r>
    </w:p>
    <w:p w:rsidR="00BB6F59" w:rsidRPr="00EA6F68" w:rsidRDefault="00EA6F68">
      <w:pPr>
        <w:spacing w:after="0" w:line="1" w:lineRule="atLeast"/>
        <w:ind w:firstLine="600"/>
        <w:jc w:val="both"/>
      </w:pPr>
      <w:r w:rsidRPr="00EA6F68">
        <w:rPr>
          <w:rFonts w:ascii="Times New Roman" w:hAnsi="Times New Roman"/>
          <w:color w:val="000000"/>
          <w:sz w:val="24"/>
        </w:rPr>
        <w:t>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B6F59" w:rsidRPr="00EA6F68" w:rsidRDefault="00EA6F68">
      <w:pPr>
        <w:spacing w:after="0" w:line="1" w:lineRule="atLeast"/>
        <w:ind w:firstLine="600"/>
        <w:jc w:val="both"/>
      </w:pPr>
      <w:r w:rsidRPr="00EA6F68">
        <w:rPr>
          <w:rFonts w:ascii="Times New Roman" w:hAnsi="Times New Roman"/>
          <w:color w:val="000000"/>
          <w:sz w:val="24"/>
        </w:rPr>
        <w:t>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w:t>
      </w:r>
    </w:p>
    <w:p w:rsidR="00BB6F59" w:rsidRPr="00EA6F68" w:rsidRDefault="00EA6F68">
      <w:pPr>
        <w:spacing w:after="0" w:line="1" w:lineRule="atLeast"/>
        <w:ind w:firstLine="600"/>
        <w:jc w:val="both"/>
      </w:pPr>
      <w:r w:rsidRPr="00EA6F68">
        <w:rPr>
          <w:rFonts w:ascii="Times New Roman" w:hAnsi="Times New Roman"/>
          <w:color w:val="000000"/>
          <w:sz w:val="24"/>
        </w:rPr>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rsidR="00BB6F59" w:rsidRPr="00EA6F68" w:rsidRDefault="00EA6F68">
      <w:pPr>
        <w:spacing w:after="0" w:line="1" w:lineRule="atLeast"/>
        <w:ind w:firstLine="600"/>
        <w:jc w:val="both"/>
      </w:pPr>
      <w:r w:rsidRPr="00EA6F68">
        <w:rPr>
          <w:rFonts w:ascii="Times New Roman" w:hAnsi="Times New Roman"/>
          <w:color w:val="000000"/>
          <w:sz w:val="24"/>
        </w:rPr>
        <w:t>Основными задачами программы по ОРКСЭ являются:</w:t>
      </w:r>
    </w:p>
    <w:p w:rsidR="00BB6F59" w:rsidRPr="00EA6F68" w:rsidRDefault="00EA6F68">
      <w:pPr>
        <w:spacing w:after="0" w:line="1" w:lineRule="atLeast"/>
        <w:ind w:firstLine="600"/>
        <w:jc w:val="both"/>
      </w:pPr>
      <w:r w:rsidRPr="00EA6F68">
        <w:rPr>
          <w:rFonts w:ascii="Times New Roman" w:hAnsi="Times New Roman"/>
          <w:color w:val="000000"/>
          <w:sz w:val="24"/>
        </w:rPr>
        <w:t>– 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BB6F59" w:rsidRPr="00EA6F68" w:rsidRDefault="00EA6F68">
      <w:pPr>
        <w:spacing w:after="0" w:line="1" w:lineRule="atLeast"/>
        <w:ind w:firstLine="600"/>
        <w:jc w:val="both"/>
      </w:pPr>
      <w:r w:rsidRPr="00EA6F68">
        <w:rPr>
          <w:rFonts w:ascii="Times New Roman" w:hAnsi="Times New Roman"/>
          <w:color w:val="000000"/>
          <w:sz w:val="24"/>
        </w:rPr>
        <w:t>– развитие представлений обучающихся о значении нравственных норм и ценностей в жизни личности, семьи, общества;</w:t>
      </w:r>
    </w:p>
    <w:p w:rsidR="00BB6F59" w:rsidRPr="00EA6F68" w:rsidRDefault="00EA6F68">
      <w:pPr>
        <w:spacing w:after="0" w:line="1" w:lineRule="atLeast"/>
        <w:ind w:firstLine="600"/>
        <w:jc w:val="both"/>
      </w:pPr>
      <w:r w:rsidRPr="00EA6F68">
        <w:rPr>
          <w:rFonts w:ascii="Times New Roman" w:hAnsi="Times New Roman"/>
          <w:color w:val="000000"/>
          <w:sz w:val="24"/>
        </w:rPr>
        <w:t>– обобщение знаний, понятий и представлений о духовной культуре и морали, ранее полученных, формирование ценностносмысловой сферы личности с учётом мировоззренческих и культурных особенностей и потребностей семьи;</w:t>
      </w:r>
    </w:p>
    <w:p w:rsidR="00BB6F59" w:rsidRPr="00EA6F68" w:rsidRDefault="00EA6F68">
      <w:pPr>
        <w:spacing w:after="0" w:line="1" w:lineRule="atLeast"/>
        <w:ind w:firstLine="600"/>
        <w:jc w:val="both"/>
      </w:pPr>
      <w:r w:rsidRPr="00EA6F68">
        <w:rPr>
          <w:rFonts w:ascii="Times New Roman" w:hAnsi="Times New Roman"/>
          <w:color w:val="000000"/>
          <w:sz w:val="24"/>
        </w:rPr>
        <w:t>– 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w:t>
      </w:r>
      <w:r w:rsidRPr="00EA6F68">
        <w:rPr>
          <w:rFonts w:ascii="Times New Roman" w:hAnsi="Times New Roman"/>
          <w:color w:val="000000"/>
          <w:sz w:val="24"/>
        </w:rPr>
        <w:lastRenderedPageBreak/>
        <w:t>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BB6F59" w:rsidRPr="00EA6F68" w:rsidRDefault="00EA6F68">
      <w:pPr>
        <w:spacing w:after="0" w:line="1" w:lineRule="atLeast"/>
        <w:ind w:firstLine="600"/>
        <w:jc w:val="both"/>
      </w:pPr>
      <w:r w:rsidRPr="00EA6F68">
        <w:rPr>
          <w:rFonts w:ascii="Times New Roman" w:hAnsi="Times New Roman"/>
          <w:color w:val="000000"/>
          <w:sz w:val="24"/>
        </w:rPr>
        <w:t>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BB6F59" w:rsidRPr="00EA6F68" w:rsidRDefault="00EA6F68">
      <w:pPr>
        <w:spacing w:after="0" w:line="1" w:lineRule="atLeast"/>
        <w:ind w:firstLine="600"/>
        <w:jc w:val="both"/>
      </w:pPr>
      <w:r w:rsidRPr="00EA6F68">
        <w:rPr>
          <w:rFonts w:ascii="Times New Roman" w:hAnsi="Times New Roman"/>
          <w:color w:val="000000"/>
          <w:sz w:val="24"/>
        </w:rPr>
        <w:t>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rsidR="00BB6F59" w:rsidRPr="00EA6F68" w:rsidRDefault="00EA6F68">
      <w:pPr>
        <w:spacing w:after="0" w:line="1" w:lineRule="atLeast"/>
        <w:ind w:firstLine="600"/>
        <w:jc w:val="both"/>
      </w:pPr>
      <w:r w:rsidRPr="00EA6F68">
        <w:rPr>
          <w:rFonts w:ascii="Times New Roman" w:hAnsi="Times New Roman"/>
          <w:color w:val="000000"/>
          <w:sz w:val="24"/>
        </w:rPr>
        <w:t>Общее число часов, рекомендованных для изучения ОРКСЭ, ‒ 34 часа (один час в неделю в 4 классе).</w:t>
      </w:r>
    </w:p>
    <w:p w:rsidR="00BB6F59" w:rsidRPr="00EA6F68" w:rsidRDefault="00BB6F59">
      <w:pPr>
        <w:spacing w:after="0" w:line="1" w:lineRule="atLeast"/>
        <w:ind w:left="120"/>
        <w:jc w:val="both"/>
      </w:pPr>
    </w:p>
    <w:p w:rsidR="00BB6F59" w:rsidRPr="00EA6F68" w:rsidRDefault="00BB6F59">
      <w:pPr>
        <w:spacing w:line="1" w:lineRule="atLeast"/>
        <w:jc w:val="both"/>
        <w:sectPr w:rsidR="00BB6F59" w:rsidRPr="00EA6F68">
          <w:pgSz w:w="11906" w:h="16383"/>
          <w:pgMar w:top="850" w:right="566" w:bottom="850" w:left="1132" w:header="720" w:footer="720" w:gutter="0"/>
          <w:cols w:space="720"/>
        </w:sectPr>
      </w:pPr>
      <w:bookmarkStart w:id="144" w:name="block-82371519"/>
    </w:p>
    <w:p w:rsidR="00BB6F59" w:rsidRPr="00EA6F68" w:rsidRDefault="00BB6F59">
      <w:pPr>
        <w:spacing w:after="0" w:line="1" w:lineRule="atLeast"/>
        <w:ind w:left="120"/>
        <w:jc w:val="both"/>
      </w:pPr>
      <w:bookmarkStart w:id="145" w:name="block-82371517"/>
      <w:bookmarkEnd w:id="144"/>
    </w:p>
    <w:p w:rsidR="00BB6F59" w:rsidRPr="00EA6F68" w:rsidRDefault="00EA6F68">
      <w:pPr>
        <w:spacing w:after="0" w:line="1" w:lineRule="atLeast"/>
        <w:ind w:left="120"/>
        <w:jc w:val="both"/>
      </w:pPr>
      <w:r w:rsidRPr="00EA6F68">
        <w:rPr>
          <w:rFonts w:ascii="Times New Roman" w:hAnsi="Times New Roman"/>
          <w:b/>
          <w:color w:val="000000"/>
          <w:sz w:val="24"/>
        </w:rPr>
        <w:t>СОДЕРЖАНИЕ ОБУЧЕНИЯ</w:t>
      </w:r>
    </w:p>
    <w:p w:rsidR="00BB6F59" w:rsidRPr="00EA6F68" w:rsidRDefault="00BB6F59">
      <w:pPr>
        <w:spacing w:after="0" w:line="1" w:lineRule="atLeast"/>
        <w:ind w:left="120"/>
        <w:jc w:val="both"/>
      </w:pPr>
    </w:p>
    <w:p w:rsidR="00BB6F59" w:rsidRPr="00EA6F68" w:rsidRDefault="00BB6F59">
      <w:pPr>
        <w:spacing w:after="0" w:line="1" w:lineRule="atLeast"/>
        <w:ind w:left="120"/>
      </w:pPr>
    </w:p>
    <w:p w:rsidR="00BB6F59" w:rsidRPr="00EA6F68" w:rsidRDefault="00EA6F68">
      <w:pPr>
        <w:spacing w:after="0" w:line="1" w:lineRule="atLeast"/>
        <w:ind w:left="120"/>
        <w:jc w:val="both"/>
      </w:pPr>
      <w:r w:rsidRPr="00EA6F68">
        <w:rPr>
          <w:rFonts w:ascii="Times New Roman" w:hAnsi="Times New Roman"/>
          <w:b/>
          <w:color w:val="000000"/>
          <w:sz w:val="24"/>
        </w:rPr>
        <w:t>Модуль «Основы православной культуры»</w:t>
      </w:r>
    </w:p>
    <w:p w:rsidR="00BB6F59" w:rsidRPr="00EA6F68" w:rsidRDefault="00BB6F59">
      <w:pPr>
        <w:spacing w:after="0" w:line="1" w:lineRule="atLeast"/>
        <w:ind w:left="120"/>
        <w:jc w:val="both"/>
      </w:pPr>
    </w:p>
    <w:p w:rsidR="00BB6F59" w:rsidRPr="00EA6F68" w:rsidRDefault="00EA6F68">
      <w:pPr>
        <w:spacing w:after="0" w:line="1" w:lineRule="atLeast"/>
        <w:ind w:firstLine="600"/>
        <w:jc w:val="both"/>
      </w:pPr>
      <w:r w:rsidRPr="00EA6F68">
        <w:rPr>
          <w:rFonts w:ascii="Times New Roman" w:hAnsi="Times New Roman"/>
          <w:color w:val="000000"/>
          <w:sz w:val="24"/>
        </w:rPr>
        <w:t xml:space="preserve">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rsidR="00BB6F59" w:rsidRPr="00EA6F68" w:rsidRDefault="00EA6F68">
      <w:pPr>
        <w:spacing w:after="0" w:line="1" w:lineRule="atLeast"/>
        <w:ind w:firstLine="600"/>
        <w:jc w:val="both"/>
      </w:pPr>
      <w:r w:rsidRPr="00EA6F68">
        <w:rPr>
          <w:rFonts w:ascii="Times New Roman" w:hAnsi="Times New Roman"/>
          <w:color w:val="000000"/>
          <w:sz w:val="24"/>
        </w:rPr>
        <w:t>Любовь и уважение к Отечеству. Патриотизм многонационального и многоконфессионального народа России.</w:t>
      </w:r>
    </w:p>
    <w:p w:rsidR="00BB6F59" w:rsidRPr="00EA6F68" w:rsidRDefault="00BB6F59">
      <w:pPr>
        <w:spacing w:after="0" w:line="1" w:lineRule="atLeast"/>
        <w:ind w:left="120"/>
        <w:jc w:val="both"/>
      </w:pPr>
    </w:p>
    <w:p w:rsidR="00BB6F59" w:rsidRPr="00EA6F68" w:rsidRDefault="00BB6F59">
      <w:pPr>
        <w:spacing w:after="0" w:line="1" w:lineRule="atLeast"/>
        <w:ind w:left="120"/>
        <w:jc w:val="both"/>
      </w:pP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Модуль «Основы исламской культуры»</w:t>
      </w:r>
    </w:p>
    <w:p w:rsidR="00BB6F59" w:rsidRPr="00EA6F68" w:rsidRDefault="00BB6F59">
      <w:pPr>
        <w:spacing w:after="0" w:line="1" w:lineRule="atLeast"/>
        <w:ind w:left="120"/>
        <w:jc w:val="both"/>
      </w:pPr>
    </w:p>
    <w:p w:rsidR="00BB6F59" w:rsidRPr="00EA6F68" w:rsidRDefault="00EA6F68">
      <w:pPr>
        <w:spacing w:after="0" w:line="1" w:lineRule="atLeast"/>
        <w:ind w:firstLine="600"/>
        <w:jc w:val="both"/>
      </w:pPr>
      <w:r w:rsidRPr="00EA6F68">
        <w:rPr>
          <w:rFonts w:ascii="Times New Roman" w:hAnsi="Times New Roman"/>
          <w:color w:val="000000"/>
          <w:sz w:val="24"/>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BB6F59" w:rsidRPr="00EA6F68" w:rsidRDefault="00BB6F59">
      <w:pPr>
        <w:spacing w:after="0" w:line="1" w:lineRule="atLeast"/>
        <w:ind w:left="120"/>
        <w:jc w:val="both"/>
      </w:pPr>
    </w:p>
    <w:p w:rsidR="00BB6F59" w:rsidRPr="00EA6F68" w:rsidRDefault="00EA6F68">
      <w:pPr>
        <w:spacing w:after="0" w:line="1" w:lineRule="atLeast"/>
        <w:ind w:firstLine="600"/>
        <w:jc w:val="both"/>
      </w:pPr>
      <w:r w:rsidRPr="00EA6F68">
        <w:rPr>
          <w:rFonts w:ascii="Times New Roman" w:hAnsi="Times New Roman"/>
          <w:color w:val="000000"/>
          <w:sz w:val="24"/>
        </w:rPr>
        <w:t>Любовь и уважение к Отечеству. Патриотизм многонационального и многоконфессионального народа России.</w:t>
      </w:r>
    </w:p>
    <w:p w:rsidR="00BB6F59" w:rsidRPr="00EA6F68" w:rsidRDefault="00BB6F59">
      <w:pPr>
        <w:spacing w:after="0" w:line="1" w:lineRule="atLeast"/>
        <w:ind w:left="120"/>
        <w:jc w:val="both"/>
      </w:pPr>
    </w:p>
    <w:p w:rsidR="00BB6F59" w:rsidRPr="00EA6F68" w:rsidRDefault="00BB6F59">
      <w:pPr>
        <w:spacing w:after="0" w:line="1" w:lineRule="atLeast"/>
        <w:ind w:left="120"/>
        <w:jc w:val="both"/>
      </w:pP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Модуль «Основы буддийской культуры»</w:t>
      </w:r>
    </w:p>
    <w:p w:rsidR="00BB6F59" w:rsidRPr="00EA6F68" w:rsidRDefault="00BB6F59">
      <w:pPr>
        <w:spacing w:after="0" w:line="1" w:lineRule="atLeast"/>
        <w:ind w:left="120"/>
        <w:jc w:val="both"/>
      </w:pPr>
    </w:p>
    <w:p w:rsidR="00BB6F59" w:rsidRPr="00EA6F68" w:rsidRDefault="00EA6F68">
      <w:pPr>
        <w:spacing w:after="0" w:line="1" w:lineRule="atLeast"/>
        <w:ind w:firstLine="600"/>
        <w:jc w:val="both"/>
      </w:pPr>
      <w:r w:rsidRPr="00EA6F68">
        <w:rPr>
          <w:rFonts w:ascii="Times New Roman" w:hAnsi="Times New Roman"/>
          <w:color w:val="000000"/>
          <w:sz w:val="24"/>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BB6F59" w:rsidRPr="00EA6F68" w:rsidRDefault="00BB6F59">
      <w:pPr>
        <w:spacing w:after="0" w:line="1" w:lineRule="atLeast"/>
        <w:ind w:left="120"/>
        <w:jc w:val="both"/>
      </w:pPr>
    </w:p>
    <w:p w:rsidR="00BB6F59" w:rsidRPr="00EA6F68" w:rsidRDefault="00EA6F68">
      <w:pPr>
        <w:spacing w:after="0" w:line="1" w:lineRule="atLeast"/>
        <w:ind w:firstLine="600"/>
        <w:jc w:val="both"/>
      </w:pPr>
      <w:r w:rsidRPr="00EA6F68">
        <w:rPr>
          <w:rFonts w:ascii="Times New Roman" w:hAnsi="Times New Roman"/>
          <w:color w:val="000000"/>
          <w:sz w:val="24"/>
        </w:rPr>
        <w:t>Любовь и уважение к Отечеству. Патриотизм многонационального и многоконфессионального народа России.</w:t>
      </w:r>
    </w:p>
    <w:p w:rsidR="00BB6F59" w:rsidRPr="00EA6F68" w:rsidRDefault="00BB6F59">
      <w:pPr>
        <w:spacing w:after="0" w:line="1" w:lineRule="atLeast"/>
        <w:ind w:left="120"/>
        <w:jc w:val="both"/>
      </w:pPr>
    </w:p>
    <w:p w:rsidR="00BB6F59" w:rsidRPr="00EA6F68" w:rsidRDefault="00BB6F59">
      <w:pPr>
        <w:spacing w:after="0" w:line="1" w:lineRule="atLeast"/>
        <w:ind w:left="120"/>
        <w:jc w:val="both"/>
      </w:pP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Модуль «Основы иудейской культуры»</w:t>
      </w:r>
    </w:p>
    <w:p w:rsidR="00BB6F59" w:rsidRPr="00EA6F68" w:rsidRDefault="00BB6F59">
      <w:pPr>
        <w:spacing w:after="0" w:line="1" w:lineRule="atLeast"/>
        <w:ind w:left="120"/>
        <w:jc w:val="both"/>
      </w:pPr>
    </w:p>
    <w:p w:rsidR="00BB6F59" w:rsidRPr="00EA6F68" w:rsidRDefault="00EA6F68">
      <w:pPr>
        <w:spacing w:after="0" w:line="1" w:lineRule="atLeast"/>
        <w:ind w:firstLine="600"/>
        <w:jc w:val="both"/>
      </w:pPr>
      <w:r w:rsidRPr="00EA6F68">
        <w:rPr>
          <w:rFonts w:ascii="Times New Roman" w:hAnsi="Times New Roman"/>
          <w:color w:val="000000"/>
          <w:sz w:val="24"/>
        </w:rPr>
        <w:t xml:space="preserve">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w:t>
      </w:r>
      <w:r w:rsidRPr="00EA6F68">
        <w:rPr>
          <w:rFonts w:ascii="Times New Roman" w:hAnsi="Times New Roman"/>
          <w:color w:val="000000"/>
          <w:sz w:val="24"/>
        </w:rPr>
        <w:lastRenderedPageBreak/>
        <w:t>календарь: его устройство и особенности. Еврейские праздники: их история и традиции. Ценности семейной жизни в иудейской традиции.</w:t>
      </w:r>
    </w:p>
    <w:p w:rsidR="00BB6F59" w:rsidRPr="00EA6F68" w:rsidRDefault="00BB6F59">
      <w:pPr>
        <w:spacing w:after="0" w:line="1" w:lineRule="atLeast"/>
        <w:ind w:left="120"/>
        <w:jc w:val="both"/>
      </w:pPr>
    </w:p>
    <w:p w:rsidR="00BB6F59" w:rsidRPr="00EA6F68" w:rsidRDefault="00EA6F68">
      <w:pPr>
        <w:spacing w:after="0" w:line="1" w:lineRule="atLeast"/>
        <w:ind w:firstLine="600"/>
        <w:jc w:val="both"/>
      </w:pPr>
      <w:r w:rsidRPr="00EA6F68">
        <w:rPr>
          <w:rFonts w:ascii="Times New Roman" w:hAnsi="Times New Roman"/>
          <w:color w:val="000000"/>
          <w:sz w:val="24"/>
        </w:rPr>
        <w:t>Любовь и уважение к Отечеству. Патриотизм многонационального и многоконфессионального народа России.</w:t>
      </w:r>
    </w:p>
    <w:p w:rsidR="00BB6F59" w:rsidRPr="00EA6F68" w:rsidRDefault="00BB6F59">
      <w:pPr>
        <w:spacing w:after="0" w:line="1" w:lineRule="atLeast"/>
        <w:ind w:left="120"/>
        <w:jc w:val="both"/>
      </w:pPr>
    </w:p>
    <w:p w:rsidR="00BB6F59" w:rsidRPr="00EA6F68" w:rsidRDefault="00BB6F59">
      <w:pPr>
        <w:spacing w:after="0" w:line="1" w:lineRule="atLeast"/>
        <w:ind w:left="120"/>
        <w:jc w:val="both"/>
      </w:pP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Модуль «Основы религиозных культур народов России»</w:t>
      </w:r>
    </w:p>
    <w:p w:rsidR="00BB6F59" w:rsidRPr="00EA6F68" w:rsidRDefault="00BB6F59">
      <w:pPr>
        <w:spacing w:after="0" w:line="1" w:lineRule="atLeast"/>
        <w:ind w:left="120"/>
        <w:jc w:val="both"/>
      </w:pPr>
    </w:p>
    <w:p w:rsidR="00BB6F59" w:rsidRPr="00EA6F68" w:rsidRDefault="00EA6F68">
      <w:pPr>
        <w:spacing w:after="0" w:line="1" w:lineRule="atLeast"/>
        <w:ind w:firstLine="600"/>
        <w:jc w:val="both"/>
      </w:pPr>
      <w:r w:rsidRPr="00EA6F68">
        <w:rPr>
          <w:rFonts w:ascii="Times New Roman" w:hAnsi="Times New Roman"/>
          <w:color w:val="000000"/>
          <w:sz w:val="24"/>
        </w:rP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BB6F59" w:rsidRPr="00EA6F68" w:rsidRDefault="00BB6F59">
      <w:pPr>
        <w:spacing w:after="0" w:line="1" w:lineRule="atLeast"/>
        <w:ind w:left="120"/>
        <w:jc w:val="both"/>
      </w:pPr>
    </w:p>
    <w:p w:rsidR="00BB6F59" w:rsidRPr="00EA6F68" w:rsidRDefault="00EA6F68">
      <w:pPr>
        <w:spacing w:after="0" w:line="1" w:lineRule="atLeast"/>
        <w:ind w:firstLine="600"/>
        <w:jc w:val="both"/>
      </w:pPr>
      <w:r w:rsidRPr="00EA6F68">
        <w:rPr>
          <w:rFonts w:ascii="Times New Roman" w:hAnsi="Times New Roman"/>
          <w:color w:val="000000"/>
          <w:sz w:val="24"/>
        </w:rPr>
        <w:t>Любовь и уважение к Отечеству. Патриотизм многонационального и многоконфессионального народа России.</w:t>
      </w:r>
    </w:p>
    <w:p w:rsidR="00BB6F59" w:rsidRPr="00EA6F68" w:rsidRDefault="00BB6F59">
      <w:pPr>
        <w:spacing w:after="0" w:line="1" w:lineRule="atLeast"/>
        <w:ind w:left="120"/>
        <w:jc w:val="both"/>
      </w:pPr>
    </w:p>
    <w:p w:rsidR="00BB6F59" w:rsidRPr="00EA6F68" w:rsidRDefault="00BB6F59">
      <w:pPr>
        <w:spacing w:after="0" w:line="1" w:lineRule="atLeast"/>
        <w:ind w:left="120"/>
        <w:jc w:val="both"/>
      </w:pP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Модуль «Основы светской этики»</w:t>
      </w:r>
    </w:p>
    <w:p w:rsidR="00BB6F59" w:rsidRPr="00EA6F68" w:rsidRDefault="00BB6F59">
      <w:pPr>
        <w:spacing w:after="0" w:line="1" w:lineRule="atLeast"/>
        <w:ind w:left="120"/>
        <w:jc w:val="both"/>
      </w:pPr>
    </w:p>
    <w:p w:rsidR="00BB6F59" w:rsidRPr="00EA6F68" w:rsidRDefault="00EA6F68">
      <w:pPr>
        <w:spacing w:after="0" w:line="1" w:lineRule="atLeast"/>
        <w:ind w:firstLine="600"/>
        <w:jc w:val="both"/>
      </w:pPr>
      <w:r w:rsidRPr="00EA6F68">
        <w:rPr>
          <w:rFonts w:ascii="Times New Roman" w:hAnsi="Times New Roman"/>
          <w:color w:val="000000"/>
          <w:sz w:val="24"/>
        </w:rP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BB6F59" w:rsidRPr="00EA6F68" w:rsidRDefault="00BB6F59">
      <w:pPr>
        <w:spacing w:after="0" w:line="1" w:lineRule="atLeast"/>
        <w:ind w:left="120"/>
        <w:jc w:val="both"/>
      </w:pPr>
    </w:p>
    <w:p w:rsidR="00BB6F59" w:rsidRPr="00EA6F68" w:rsidRDefault="00EA6F68">
      <w:pPr>
        <w:spacing w:after="0" w:line="1" w:lineRule="atLeast"/>
        <w:ind w:firstLine="600"/>
        <w:jc w:val="both"/>
      </w:pPr>
      <w:r w:rsidRPr="00EA6F68">
        <w:rPr>
          <w:rFonts w:ascii="Times New Roman" w:hAnsi="Times New Roman"/>
          <w:color w:val="000000"/>
          <w:sz w:val="24"/>
        </w:rPr>
        <w:t>Любовь и уважение к Отечеству. Патриотизм многонационального и многоконфессионального народа России.</w:t>
      </w:r>
    </w:p>
    <w:p w:rsidR="00BB6F59" w:rsidRPr="00EA6F68" w:rsidRDefault="00BB6F59">
      <w:pPr>
        <w:spacing w:after="0" w:line="1" w:lineRule="atLeast"/>
        <w:ind w:left="120"/>
      </w:pPr>
    </w:p>
    <w:p w:rsidR="00BB6F59" w:rsidRPr="00EA6F68" w:rsidRDefault="00BB6F59">
      <w:pPr>
        <w:spacing w:line="1" w:lineRule="atLeast"/>
        <w:jc w:val="both"/>
        <w:sectPr w:rsidR="00BB6F59" w:rsidRPr="00EA6F68">
          <w:pgSz w:w="11906" w:h="16383"/>
          <w:pgMar w:top="850" w:right="566" w:bottom="850" w:left="1132" w:header="720" w:footer="720" w:gutter="0"/>
          <w:cols w:space="720"/>
        </w:sectPr>
      </w:pPr>
    </w:p>
    <w:p w:rsidR="00BB6F59" w:rsidRPr="00EA6F68" w:rsidRDefault="00EA6F68">
      <w:pPr>
        <w:spacing w:after="0" w:line="1" w:lineRule="atLeast"/>
        <w:ind w:left="120"/>
        <w:jc w:val="both"/>
      </w:pPr>
      <w:bookmarkStart w:id="146" w:name="block-82371518"/>
      <w:bookmarkEnd w:id="145"/>
      <w:r w:rsidRPr="00EA6F68">
        <w:rPr>
          <w:rFonts w:ascii="Times New Roman" w:hAnsi="Times New Roman"/>
          <w:b/>
          <w:color w:val="000000"/>
          <w:sz w:val="24"/>
        </w:rPr>
        <w:lastRenderedPageBreak/>
        <w:t>ПЛАНИРУЕМЫЕ РЕЗУЛЬТАТЫ ОСВОЕНИЯ УЧЕБНОГО ПРЕДМЕТА «ОСНОВЫ РЕЛИГИОЗНЫХ КУЛЬТУР И СВЕТСКОЙ ЭТИКИ» НА УРОВНЕ НАЧАЛЬНОГО ОБЩЕГО ОБРАЗОВАНИЯ</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ЛИЧНОСТНЫЕ РЕЗУЛЬТАТЫ</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BB6F59" w:rsidRPr="00EA6F68" w:rsidRDefault="00EA6F68">
      <w:pPr>
        <w:spacing w:after="0" w:line="1" w:lineRule="atLeast"/>
        <w:ind w:firstLine="600"/>
        <w:jc w:val="both"/>
      </w:pPr>
      <w:r w:rsidRPr="00EA6F68">
        <w:rPr>
          <w:rFonts w:ascii="Times New Roman" w:hAnsi="Times New Roman"/>
          <w:color w:val="000000"/>
          <w:sz w:val="24"/>
        </w:rPr>
        <w:t>В результате изучения ОРКСЭ на уровне начального общего образования у обучающегося будут сформированы следующие личностные результаты:</w:t>
      </w:r>
    </w:p>
    <w:p w:rsidR="00BB6F59" w:rsidRDefault="00EA6F68" w:rsidP="00275D33">
      <w:pPr>
        <w:numPr>
          <w:ilvl w:val="0"/>
          <w:numId w:val="78"/>
        </w:numPr>
        <w:spacing w:after="0" w:line="1" w:lineRule="atLeast"/>
        <w:jc w:val="both"/>
      </w:pPr>
      <w:r w:rsidRPr="00EA6F68">
        <w:rPr>
          <w:rFonts w:ascii="Times New Roman" w:hAnsi="Times New Roman"/>
          <w:color w:val="000000"/>
          <w:sz w:val="24"/>
        </w:rPr>
        <w:t xml:space="preserve">– понимать основы российской гражданской идентичности, испытывать чувство гордости за свою </w:t>
      </w:r>
      <w:r>
        <w:rPr>
          <w:rFonts w:ascii="Times New Roman" w:hAnsi="Times New Roman"/>
          <w:color w:val="000000"/>
          <w:sz w:val="24"/>
        </w:rPr>
        <w:t>Родину;</w:t>
      </w:r>
    </w:p>
    <w:p w:rsidR="00BB6F59" w:rsidRPr="00EA6F68" w:rsidRDefault="00EA6F68" w:rsidP="00275D33">
      <w:pPr>
        <w:numPr>
          <w:ilvl w:val="0"/>
          <w:numId w:val="78"/>
        </w:numPr>
        <w:spacing w:after="0" w:line="1" w:lineRule="atLeast"/>
        <w:jc w:val="both"/>
      </w:pPr>
      <w:r w:rsidRPr="00EA6F68">
        <w:rPr>
          <w:rFonts w:ascii="Times New Roman" w:hAnsi="Times New Roman"/>
          <w:color w:val="000000"/>
          <w:sz w:val="24"/>
        </w:rPr>
        <w:t>– формировать национальную и гражданскую самоидентичность, осознавать свою этническую и национальную принадлежность;</w:t>
      </w:r>
    </w:p>
    <w:p w:rsidR="00BB6F59" w:rsidRPr="00EA6F68" w:rsidRDefault="00EA6F68" w:rsidP="00275D33">
      <w:pPr>
        <w:numPr>
          <w:ilvl w:val="0"/>
          <w:numId w:val="78"/>
        </w:numPr>
        <w:spacing w:after="0" w:line="1" w:lineRule="atLeast"/>
        <w:jc w:val="both"/>
      </w:pPr>
      <w:r w:rsidRPr="00EA6F68">
        <w:rPr>
          <w:rFonts w:ascii="Times New Roman" w:hAnsi="Times New Roman"/>
          <w:color w:val="000000"/>
          <w:sz w:val="24"/>
        </w:rPr>
        <w:t>– понимать значение гуманистических и демократических ценностных ориентаций; осознавать ценность человеческой жизни;</w:t>
      </w:r>
    </w:p>
    <w:p w:rsidR="00BB6F59" w:rsidRPr="00EA6F68" w:rsidRDefault="00EA6F68" w:rsidP="00275D33">
      <w:pPr>
        <w:numPr>
          <w:ilvl w:val="0"/>
          <w:numId w:val="78"/>
        </w:numPr>
        <w:spacing w:after="0" w:line="1" w:lineRule="atLeast"/>
        <w:jc w:val="both"/>
      </w:pPr>
      <w:r w:rsidRPr="00EA6F68">
        <w:rPr>
          <w:rFonts w:ascii="Times New Roman" w:hAnsi="Times New Roman"/>
          <w:color w:val="000000"/>
          <w:sz w:val="24"/>
        </w:rPr>
        <w:t>– понимать значение нравственных норм и ценностей как условия жизни личности, семьи, общества;</w:t>
      </w:r>
    </w:p>
    <w:p w:rsidR="00BB6F59" w:rsidRPr="00EA6F68" w:rsidRDefault="00EA6F68" w:rsidP="00275D33">
      <w:pPr>
        <w:numPr>
          <w:ilvl w:val="0"/>
          <w:numId w:val="78"/>
        </w:numPr>
        <w:spacing w:after="0" w:line="1" w:lineRule="atLeast"/>
        <w:jc w:val="both"/>
      </w:pPr>
      <w:r w:rsidRPr="00EA6F68">
        <w:rPr>
          <w:rFonts w:ascii="Times New Roman" w:hAnsi="Times New Roman"/>
          <w:color w:val="000000"/>
          <w:sz w:val="24"/>
        </w:rPr>
        <w:t>– осознавать право гражданина Российской Федерации исповедовать любую традиционную религию или не исповедовать никакой религии;</w:t>
      </w:r>
    </w:p>
    <w:p w:rsidR="00BB6F59" w:rsidRPr="00EA6F68" w:rsidRDefault="00EA6F68" w:rsidP="00275D33">
      <w:pPr>
        <w:numPr>
          <w:ilvl w:val="0"/>
          <w:numId w:val="78"/>
        </w:numPr>
        <w:spacing w:after="0" w:line="1" w:lineRule="atLeast"/>
        <w:jc w:val="both"/>
      </w:pPr>
      <w:r w:rsidRPr="00EA6F68">
        <w:rPr>
          <w:rFonts w:ascii="Times New Roman" w:hAnsi="Times New Roman"/>
          <w:color w:val="000000"/>
          <w:sz w:val="24"/>
        </w:rPr>
        <w:t>– 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BB6F59" w:rsidRPr="00EA6F68" w:rsidRDefault="00EA6F68" w:rsidP="00275D33">
      <w:pPr>
        <w:numPr>
          <w:ilvl w:val="0"/>
          <w:numId w:val="78"/>
        </w:numPr>
        <w:spacing w:after="0" w:line="1" w:lineRule="atLeast"/>
        <w:jc w:val="both"/>
      </w:pPr>
      <w:r w:rsidRPr="00EA6F68">
        <w:rPr>
          <w:rFonts w:ascii="Times New Roman" w:hAnsi="Times New Roman"/>
          <w:color w:val="000000"/>
          <w:sz w:val="24"/>
        </w:rPr>
        <w:t>– 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BB6F59" w:rsidRPr="00EA6F68" w:rsidRDefault="00EA6F68" w:rsidP="00275D33">
      <w:pPr>
        <w:numPr>
          <w:ilvl w:val="0"/>
          <w:numId w:val="78"/>
        </w:numPr>
        <w:spacing w:after="0" w:line="1" w:lineRule="atLeast"/>
        <w:jc w:val="both"/>
      </w:pPr>
      <w:r w:rsidRPr="00EA6F68">
        <w:rPr>
          <w:rFonts w:ascii="Times New Roman" w:hAnsi="Times New Roman"/>
          <w:color w:val="000000"/>
          <w:sz w:val="24"/>
        </w:rPr>
        <w:t>– 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BB6F59" w:rsidRPr="00EA6F68" w:rsidRDefault="00EA6F68" w:rsidP="00275D33">
      <w:pPr>
        <w:numPr>
          <w:ilvl w:val="0"/>
          <w:numId w:val="78"/>
        </w:numPr>
        <w:spacing w:after="0" w:line="1" w:lineRule="atLeast"/>
        <w:jc w:val="both"/>
      </w:pPr>
      <w:r w:rsidRPr="00EA6F68">
        <w:rPr>
          <w:rFonts w:ascii="Times New Roman" w:hAnsi="Times New Roman"/>
          <w:color w:val="000000"/>
          <w:sz w:val="24"/>
        </w:rPr>
        <w:t>– 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BB6F59" w:rsidRPr="00EA6F68" w:rsidRDefault="00EA6F68" w:rsidP="00275D33">
      <w:pPr>
        <w:numPr>
          <w:ilvl w:val="0"/>
          <w:numId w:val="78"/>
        </w:numPr>
        <w:spacing w:after="0" w:line="1" w:lineRule="atLeast"/>
        <w:jc w:val="both"/>
      </w:pPr>
      <w:r w:rsidRPr="00EA6F68">
        <w:rPr>
          <w:rFonts w:ascii="Times New Roman" w:hAnsi="Times New Roman"/>
          <w:color w:val="000000"/>
          <w:sz w:val="24"/>
        </w:rPr>
        <w:t>– понимать необходимость бережного отношения к материальным и духовным ценностям.</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МЕТАПРЕДМЕТНЫЕ РЕЗУЛЬТАТЫ</w:t>
      </w:r>
    </w:p>
    <w:p w:rsidR="00BB6F59" w:rsidRPr="00EA6F68" w:rsidRDefault="00EA6F68">
      <w:pPr>
        <w:spacing w:after="0" w:line="1" w:lineRule="atLeast"/>
        <w:ind w:firstLine="600"/>
        <w:jc w:val="both"/>
      </w:pPr>
      <w:r w:rsidRPr="00EA6F68">
        <w:rPr>
          <w:rFonts w:ascii="Times New Roman" w:hAnsi="Times New Roman"/>
          <w:color w:val="000000"/>
          <w:sz w:val="24"/>
        </w:rPr>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B6F59" w:rsidRDefault="00EA6F68">
      <w:pPr>
        <w:spacing w:after="0" w:line="1" w:lineRule="atLeast"/>
        <w:ind w:firstLine="600"/>
        <w:jc w:val="both"/>
      </w:pPr>
      <w:r>
        <w:rPr>
          <w:rFonts w:ascii="Times New Roman" w:hAnsi="Times New Roman"/>
          <w:color w:val="000000"/>
          <w:sz w:val="24"/>
        </w:rPr>
        <w:t>Метапредметные результаты:</w:t>
      </w:r>
    </w:p>
    <w:p w:rsidR="00BB6F59" w:rsidRPr="00EA6F68" w:rsidRDefault="00EA6F68" w:rsidP="00275D33">
      <w:pPr>
        <w:numPr>
          <w:ilvl w:val="0"/>
          <w:numId w:val="79"/>
        </w:numPr>
        <w:spacing w:after="0" w:line="1" w:lineRule="atLeast"/>
        <w:jc w:val="both"/>
      </w:pPr>
      <w:r w:rsidRPr="00EA6F68">
        <w:rPr>
          <w:rFonts w:ascii="Times New Roman" w:hAnsi="Times New Roman"/>
          <w:color w:val="000000"/>
          <w:sz w:val="24"/>
        </w:rPr>
        <w:t>– овладевать способностью понимания и сохранения целей и задач учебной деятельности, поиска оптимальных средств их достижения;</w:t>
      </w:r>
    </w:p>
    <w:p w:rsidR="00BB6F59" w:rsidRPr="00EA6F68" w:rsidRDefault="00EA6F68" w:rsidP="00275D33">
      <w:pPr>
        <w:numPr>
          <w:ilvl w:val="0"/>
          <w:numId w:val="79"/>
        </w:numPr>
        <w:spacing w:after="0" w:line="1" w:lineRule="atLeast"/>
        <w:jc w:val="both"/>
      </w:pPr>
      <w:r w:rsidRPr="00EA6F68">
        <w:rPr>
          <w:rFonts w:ascii="Times New Roman" w:hAnsi="Times New Roman"/>
          <w:color w:val="000000"/>
          <w:sz w:val="24"/>
        </w:rPr>
        <w:t>– 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BB6F59" w:rsidRPr="00EA6F68" w:rsidRDefault="00EA6F68" w:rsidP="00275D33">
      <w:pPr>
        <w:numPr>
          <w:ilvl w:val="0"/>
          <w:numId w:val="79"/>
        </w:numPr>
        <w:spacing w:after="0" w:line="1" w:lineRule="atLeast"/>
        <w:jc w:val="both"/>
      </w:pPr>
      <w:r w:rsidRPr="00EA6F68">
        <w:rPr>
          <w:rFonts w:ascii="Times New Roman" w:hAnsi="Times New Roman"/>
          <w:color w:val="000000"/>
          <w:sz w:val="24"/>
        </w:rPr>
        <w:t>– 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BB6F59" w:rsidRPr="00EA6F68" w:rsidRDefault="00EA6F68" w:rsidP="00275D33">
      <w:pPr>
        <w:numPr>
          <w:ilvl w:val="0"/>
          <w:numId w:val="79"/>
        </w:numPr>
        <w:spacing w:after="0" w:line="1" w:lineRule="atLeast"/>
        <w:jc w:val="both"/>
      </w:pPr>
      <w:r w:rsidRPr="00EA6F68">
        <w:rPr>
          <w:rFonts w:ascii="Times New Roman" w:hAnsi="Times New Roman"/>
          <w:color w:val="000000"/>
          <w:sz w:val="24"/>
        </w:rPr>
        <w:lastRenderedPageBreak/>
        <w:t>– совершенствовать умения в области работы с информацией, осуществления информационного поиска для выполнения учебных заданий;</w:t>
      </w:r>
    </w:p>
    <w:p w:rsidR="00BB6F59" w:rsidRPr="00EA6F68" w:rsidRDefault="00EA6F68" w:rsidP="00275D33">
      <w:pPr>
        <w:numPr>
          <w:ilvl w:val="0"/>
          <w:numId w:val="79"/>
        </w:numPr>
        <w:spacing w:after="0" w:line="1" w:lineRule="atLeast"/>
        <w:jc w:val="both"/>
      </w:pPr>
      <w:r w:rsidRPr="00EA6F68">
        <w:rPr>
          <w:rFonts w:ascii="Times New Roman" w:hAnsi="Times New Roman"/>
          <w:color w:val="000000"/>
          <w:sz w:val="24"/>
        </w:rPr>
        <w:t>– 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BB6F59" w:rsidRPr="00EA6F68" w:rsidRDefault="00EA6F68" w:rsidP="00275D33">
      <w:pPr>
        <w:numPr>
          <w:ilvl w:val="0"/>
          <w:numId w:val="79"/>
        </w:numPr>
        <w:spacing w:after="0" w:line="1" w:lineRule="atLeast"/>
        <w:jc w:val="both"/>
      </w:pPr>
      <w:r w:rsidRPr="00EA6F68">
        <w:rPr>
          <w:rFonts w:ascii="Times New Roman" w:hAnsi="Times New Roman"/>
          <w:color w:val="000000"/>
          <w:sz w:val="24"/>
        </w:rPr>
        <w:t>– 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BB6F59" w:rsidRPr="00EA6F68" w:rsidRDefault="00EA6F68" w:rsidP="00275D33">
      <w:pPr>
        <w:numPr>
          <w:ilvl w:val="0"/>
          <w:numId w:val="79"/>
        </w:numPr>
        <w:spacing w:after="0" w:line="1" w:lineRule="atLeast"/>
        <w:jc w:val="both"/>
      </w:pPr>
      <w:r w:rsidRPr="00EA6F68">
        <w:rPr>
          <w:rFonts w:ascii="Times New Roman" w:hAnsi="Times New Roman"/>
          <w:color w:val="000000"/>
          <w:sz w:val="24"/>
        </w:rPr>
        <w:t>– 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BB6F59" w:rsidRPr="00EA6F68" w:rsidRDefault="00EA6F68" w:rsidP="00275D33">
      <w:pPr>
        <w:numPr>
          <w:ilvl w:val="0"/>
          <w:numId w:val="79"/>
        </w:numPr>
        <w:spacing w:after="0" w:line="1" w:lineRule="atLeast"/>
        <w:jc w:val="both"/>
      </w:pPr>
      <w:r w:rsidRPr="00EA6F68">
        <w:rPr>
          <w:rFonts w:ascii="Times New Roman" w:hAnsi="Times New Roman"/>
          <w:color w:val="000000"/>
          <w:sz w:val="24"/>
        </w:rPr>
        <w:t>– совершенствовать организационные умения в области коллективной деятельности, умения определять общую цель и пути её достижения, умения договариваться о распределении ролей в совместной деятельности, адекватно оценивать собственное поведение и поведение окружающих.</w:t>
      </w:r>
    </w:p>
    <w:p w:rsidR="00BB6F59" w:rsidRPr="00EA6F68" w:rsidRDefault="00BB6F59" w:rsidP="00275D33">
      <w:pPr>
        <w:numPr>
          <w:ilvl w:val="0"/>
          <w:numId w:val="79"/>
        </w:numPr>
        <w:spacing w:after="0" w:line="1" w:lineRule="atLeast"/>
        <w:jc w:val="both"/>
      </w:pPr>
    </w:p>
    <w:p w:rsidR="00BB6F59" w:rsidRPr="00EA6F68" w:rsidRDefault="00EA6F68">
      <w:pPr>
        <w:spacing w:after="0" w:line="1" w:lineRule="atLeast"/>
        <w:ind w:left="120"/>
        <w:jc w:val="both"/>
      </w:pPr>
      <w:r w:rsidRPr="00EA6F68">
        <w:rPr>
          <w:rFonts w:ascii="Times New Roman" w:hAnsi="Times New Roman"/>
          <w:b/>
          <w:color w:val="000000"/>
          <w:sz w:val="24"/>
        </w:rPr>
        <w:t>Познавательные универсальные учебные действия</w:t>
      </w:r>
    </w:p>
    <w:p w:rsidR="00BB6F59" w:rsidRPr="00EA6F68" w:rsidRDefault="00EA6F68">
      <w:pPr>
        <w:spacing w:after="0" w:line="1" w:lineRule="atLeast"/>
        <w:ind w:left="120"/>
        <w:jc w:val="both"/>
      </w:pPr>
      <w:r w:rsidRPr="00EA6F68">
        <w:rPr>
          <w:rFonts w:ascii="Times New Roman" w:hAnsi="Times New Roman"/>
          <w:b/>
          <w:color w:val="000000"/>
          <w:sz w:val="24"/>
        </w:rPr>
        <w:t>Базовые логические и исследовательские действия:</w:t>
      </w:r>
    </w:p>
    <w:p w:rsidR="00BB6F59" w:rsidRPr="00EA6F68" w:rsidRDefault="00EA6F68" w:rsidP="00275D33">
      <w:pPr>
        <w:numPr>
          <w:ilvl w:val="0"/>
          <w:numId w:val="80"/>
        </w:numPr>
        <w:spacing w:after="0" w:line="1" w:lineRule="atLeast"/>
        <w:jc w:val="both"/>
      </w:pPr>
      <w:r w:rsidRPr="00EA6F68">
        <w:rPr>
          <w:rFonts w:ascii="Times New Roman" w:hAnsi="Times New Roman"/>
          <w:color w:val="000000"/>
          <w:sz w:val="24"/>
        </w:rPr>
        <w:t>– 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BB6F59" w:rsidRPr="00EA6F68" w:rsidRDefault="00EA6F68" w:rsidP="00275D33">
      <w:pPr>
        <w:numPr>
          <w:ilvl w:val="0"/>
          <w:numId w:val="80"/>
        </w:numPr>
        <w:spacing w:after="0" w:line="1" w:lineRule="atLeast"/>
        <w:jc w:val="both"/>
      </w:pPr>
      <w:r w:rsidRPr="00EA6F68">
        <w:rPr>
          <w:rFonts w:ascii="Times New Roman" w:hAnsi="Times New Roman"/>
          <w:color w:val="000000"/>
          <w:sz w:val="24"/>
        </w:rPr>
        <w:t>– использовать разные методы получения знаний о традиционных религиях и светской этике (наблюдение, чтение, сравнение, вычисление);</w:t>
      </w:r>
    </w:p>
    <w:p w:rsidR="00BB6F59" w:rsidRPr="00EA6F68" w:rsidRDefault="00EA6F68" w:rsidP="00275D33">
      <w:pPr>
        <w:numPr>
          <w:ilvl w:val="0"/>
          <w:numId w:val="80"/>
        </w:numPr>
        <w:spacing w:after="0" w:line="1" w:lineRule="atLeast"/>
        <w:jc w:val="both"/>
      </w:pPr>
      <w:r w:rsidRPr="00EA6F68">
        <w:rPr>
          <w:rFonts w:ascii="Times New Roman" w:hAnsi="Times New Roman"/>
          <w:color w:val="000000"/>
          <w:sz w:val="24"/>
        </w:rPr>
        <w:t>– 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BB6F59" w:rsidRPr="00EA6F68" w:rsidRDefault="00EA6F68" w:rsidP="00275D33">
      <w:pPr>
        <w:numPr>
          <w:ilvl w:val="0"/>
          <w:numId w:val="80"/>
        </w:numPr>
        <w:spacing w:after="0" w:line="1" w:lineRule="atLeast"/>
        <w:jc w:val="both"/>
      </w:pPr>
      <w:r w:rsidRPr="00EA6F68">
        <w:rPr>
          <w:rFonts w:ascii="Times New Roman" w:hAnsi="Times New Roman"/>
          <w:color w:val="000000"/>
          <w:sz w:val="24"/>
        </w:rPr>
        <w:t>– признавать возможность существования разных точек зрения; обосновывать свои суждения, приводить убедительные доказательства;</w:t>
      </w:r>
    </w:p>
    <w:p w:rsidR="00BB6F59" w:rsidRPr="00EA6F68" w:rsidRDefault="00EA6F68" w:rsidP="00275D33">
      <w:pPr>
        <w:numPr>
          <w:ilvl w:val="0"/>
          <w:numId w:val="80"/>
        </w:numPr>
        <w:spacing w:after="0" w:line="1" w:lineRule="atLeast"/>
        <w:jc w:val="both"/>
      </w:pPr>
      <w:r w:rsidRPr="00EA6F68">
        <w:rPr>
          <w:rFonts w:ascii="Times New Roman" w:hAnsi="Times New Roman"/>
          <w:color w:val="000000"/>
          <w:sz w:val="24"/>
        </w:rPr>
        <w:t xml:space="preserve">– выполнять совместные проектные задания с использованием предложенного образца. </w:t>
      </w:r>
    </w:p>
    <w:p w:rsidR="00BB6F59" w:rsidRDefault="00EA6F68">
      <w:pPr>
        <w:spacing w:after="0" w:line="1" w:lineRule="atLeast"/>
        <w:ind w:left="120"/>
        <w:jc w:val="both"/>
      </w:pPr>
      <w:r>
        <w:rPr>
          <w:rFonts w:ascii="Times New Roman" w:hAnsi="Times New Roman"/>
          <w:b/>
          <w:color w:val="000000"/>
          <w:sz w:val="24"/>
        </w:rPr>
        <w:t>Работа с информацией:</w:t>
      </w:r>
    </w:p>
    <w:p w:rsidR="00BB6F59" w:rsidRPr="00EA6F68" w:rsidRDefault="00EA6F68" w:rsidP="00275D33">
      <w:pPr>
        <w:numPr>
          <w:ilvl w:val="0"/>
          <w:numId w:val="81"/>
        </w:numPr>
        <w:spacing w:after="0" w:line="1" w:lineRule="atLeast"/>
        <w:jc w:val="both"/>
      </w:pPr>
      <w:r w:rsidRPr="00EA6F68">
        <w:rPr>
          <w:rFonts w:ascii="Times New Roman" w:hAnsi="Times New Roman"/>
          <w:color w:val="000000"/>
          <w:sz w:val="24"/>
        </w:rPr>
        <w:t>– воспроизводить прослушанную (прочитанную) информацию, подчёркивать её принадлежность к определённой религии и (или) к гражданской этике;</w:t>
      </w:r>
    </w:p>
    <w:p w:rsidR="00BB6F59" w:rsidRPr="00EA6F68" w:rsidRDefault="00EA6F68" w:rsidP="00275D33">
      <w:pPr>
        <w:numPr>
          <w:ilvl w:val="0"/>
          <w:numId w:val="81"/>
        </w:numPr>
        <w:spacing w:after="0" w:line="1" w:lineRule="atLeast"/>
        <w:jc w:val="both"/>
      </w:pPr>
      <w:r w:rsidRPr="00EA6F68">
        <w:rPr>
          <w:rFonts w:ascii="Times New Roman" w:hAnsi="Times New Roman"/>
          <w:color w:val="000000"/>
          <w:sz w:val="24"/>
        </w:rPr>
        <w:t>– использовать разные средства для получения информации в соответствии с поставленной учебной задачей (текстовую, графическую, видео);</w:t>
      </w:r>
    </w:p>
    <w:p w:rsidR="00BB6F59" w:rsidRPr="00EA6F68" w:rsidRDefault="00EA6F68" w:rsidP="00275D33">
      <w:pPr>
        <w:numPr>
          <w:ilvl w:val="0"/>
          <w:numId w:val="81"/>
        </w:numPr>
        <w:spacing w:after="0" w:line="1" w:lineRule="atLeast"/>
        <w:jc w:val="both"/>
      </w:pPr>
      <w:r w:rsidRPr="00EA6F68">
        <w:rPr>
          <w:rFonts w:ascii="Times New Roman" w:hAnsi="Times New Roman"/>
          <w:color w:val="000000"/>
          <w:sz w:val="24"/>
        </w:rPr>
        <w:t>– 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BB6F59" w:rsidRPr="00EA6F68" w:rsidRDefault="00EA6F68" w:rsidP="00275D33">
      <w:pPr>
        <w:numPr>
          <w:ilvl w:val="0"/>
          <w:numId w:val="81"/>
        </w:numPr>
        <w:spacing w:after="0" w:line="1" w:lineRule="atLeast"/>
        <w:jc w:val="both"/>
      </w:pPr>
      <w:r w:rsidRPr="00EA6F68">
        <w:rPr>
          <w:rFonts w:ascii="Times New Roman" w:hAnsi="Times New Roman"/>
          <w:color w:val="000000"/>
          <w:sz w:val="24"/>
        </w:rPr>
        <w:t>– анализировать, сравнивать информацию, представленную в разных источниках, с помощью учителя, оценивать её объективность и правильность.</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Коммуникативные универсальные учебные действия</w:t>
      </w:r>
    </w:p>
    <w:p w:rsidR="00BB6F59" w:rsidRPr="00EA6F68" w:rsidRDefault="00EA6F68">
      <w:pPr>
        <w:spacing w:after="0" w:line="1" w:lineRule="atLeast"/>
        <w:ind w:left="120"/>
        <w:jc w:val="both"/>
      </w:pPr>
      <w:r w:rsidRPr="00EA6F68">
        <w:rPr>
          <w:rFonts w:ascii="Times New Roman" w:hAnsi="Times New Roman"/>
          <w:b/>
          <w:color w:val="000000"/>
          <w:sz w:val="24"/>
        </w:rPr>
        <w:t>Общение:</w:t>
      </w:r>
    </w:p>
    <w:p w:rsidR="00BB6F59" w:rsidRPr="00EA6F68" w:rsidRDefault="00EA6F68" w:rsidP="00275D33">
      <w:pPr>
        <w:numPr>
          <w:ilvl w:val="0"/>
          <w:numId w:val="82"/>
        </w:numPr>
        <w:spacing w:after="0" w:line="1" w:lineRule="atLeast"/>
        <w:jc w:val="both"/>
      </w:pPr>
      <w:r w:rsidRPr="00EA6F68">
        <w:rPr>
          <w:rFonts w:ascii="Times New Roman" w:hAnsi="Times New Roman"/>
          <w:color w:val="000000"/>
          <w:sz w:val="24"/>
        </w:rPr>
        <w:t>– 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BB6F59" w:rsidRPr="00EA6F68" w:rsidRDefault="00EA6F68" w:rsidP="00275D33">
      <w:pPr>
        <w:numPr>
          <w:ilvl w:val="0"/>
          <w:numId w:val="82"/>
        </w:numPr>
        <w:spacing w:after="0" w:line="1" w:lineRule="atLeast"/>
        <w:jc w:val="both"/>
      </w:pPr>
      <w:r w:rsidRPr="00EA6F68">
        <w:rPr>
          <w:rFonts w:ascii="Times New Roman" w:hAnsi="Times New Roman"/>
          <w:color w:val="000000"/>
          <w:sz w:val="24"/>
        </w:rPr>
        <w:t>– 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BB6F59" w:rsidRPr="00EA6F68" w:rsidRDefault="00EA6F68" w:rsidP="00275D33">
      <w:pPr>
        <w:numPr>
          <w:ilvl w:val="0"/>
          <w:numId w:val="82"/>
        </w:numPr>
        <w:spacing w:after="0" w:line="1" w:lineRule="atLeast"/>
        <w:jc w:val="both"/>
      </w:pPr>
      <w:r w:rsidRPr="00EA6F68">
        <w:rPr>
          <w:rFonts w:ascii="Times New Roman" w:hAnsi="Times New Roman"/>
          <w:color w:val="000000"/>
          <w:sz w:val="24"/>
        </w:rPr>
        <w:t>– 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Регулятивные универсальные учебные действия</w:t>
      </w:r>
    </w:p>
    <w:p w:rsidR="00BB6F59" w:rsidRPr="00EA6F68" w:rsidRDefault="00EA6F68">
      <w:pPr>
        <w:spacing w:after="0" w:line="1" w:lineRule="atLeast"/>
        <w:ind w:left="120"/>
        <w:jc w:val="both"/>
      </w:pPr>
      <w:r w:rsidRPr="00EA6F68">
        <w:rPr>
          <w:rFonts w:ascii="Times New Roman" w:hAnsi="Times New Roman"/>
          <w:b/>
          <w:color w:val="000000"/>
          <w:sz w:val="24"/>
        </w:rPr>
        <w:t>Самоорганизация и самоконтроль:</w:t>
      </w:r>
    </w:p>
    <w:p w:rsidR="00BB6F59" w:rsidRPr="00EA6F68" w:rsidRDefault="00EA6F68" w:rsidP="00275D33">
      <w:pPr>
        <w:numPr>
          <w:ilvl w:val="0"/>
          <w:numId w:val="83"/>
        </w:numPr>
        <w:spacing w:after="0" w:line="1" w:lineRule="atLeast"/>
        <w:jc w:val="both"/>
      </w:pPr>
      <w:r w:rsidRPr="00EA6F68">
        <w:rPr>
          <w:rFonts w:ascii="Times New Roman" w:hAnsi="Times New Roman"/>
          <w:color w:val="000000"/>
          <w:sz w:val="24"/>
        </w:rPr>
        <w:t xml:space="preserve">– 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w:t>
      </w:r>
      <w:r w:rsidRPr="00EA6F68">
        <w:rPr>
          <w:rFonts w:ascii="Times New Roman" w:hAnsi="Times New Roman"/>
          <w:color w:val="000000"/>
          <w:sz w:val="24"/>
        </w:rPr>
        <w:lastRenderedPageBreak/>
        <w:t>здоровья и эмоционального благополучия, предвидеть опасные для здоровья и жизни ситуации и способы их предупреждения;</w:t>
      </w:r>
    </w:p>
    <w:p w:rsidR="00BB6F59" w:rsidRPr="00EA6F68" w:rsidRDefault="00EA6F68" w:rsidP="00275D33">
      <w:pPr>
        <w:numPr>
          <w:ilvl w:val="0"/>
          <w:numId w:val="83"/>
        </w:numPr>
        <w:spacing w:after="0" w:line="1" w:lineRule="atLeast"/>
        <w:jc w:val="both"/>
      </w:pPr>
      <w:r w:rsidRPr="00EA6F68">
        <w:rPr>
          <w:rFonts w:ascii="Times New Roman" w:hAnsi="Times New Roman"/>
          <w:color w:val="000000"/>
          <w:sz w:val="24"/>
        </w:rPr>
        <w:t>– 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BB6F59" w:rsidRPr="00EA6F68" w:rsidRDefault="00EA6F68" w:rsidP="00275D33">
      <w:pPr>
        <w:numPr>
          <w:ilvl w:val="0"/>
          <w:numId w:val="83"/>
        </w:numPr>
        <w:spacing w:after="0" w:line="1" w:lineRule="atLeast"/>
        <w:jc w:val="both"/>
      </w:pPr>
      <w:r w:rsidRPr="00EA6F68">
        <w:rPr>
          <w:rFonts w:ascii="Times New Roman" w:hAnsi="Times New Roman"/>
          <w:color w:val="000000"/>
          <w:sz w:val="24"/>
        </w:rPr>
        <w:t>– 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BB6F59" w:rsidRPr="00EA6F68" w:rsidRDefault="00EA6F68" w:rsidP="00275D33">
      <w:pPr>
        <w:numPr>
          <w:ilvl w:val="0"/>
          <w:numId w:val="83"/>
        </w:numPr>
        <w:spacing w:after="0" w:line="1" w:lineRule="atLeast"/>
        <w:jc w:val="both"/>
      </w:pPr>
      <w:r w:rsidRPr="00EA6F68">
        <w:rPr>
          <w:rFonts w:ascii="Times New Roman" w:hAnsi="Times New Roman"/>
          <w:color w:val="000000"/>
          <w:sz w:val="24"/>
        </w:rPr>
        <w:t>– 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BB6F59" w:rsidRPr="00EA6F68" w:rsidRDefault="00EA6F68" w:rsidP="00275D33">
      <w:pPr>
        <w:numPr>
          <w:ilvl w:val="0"/>
          <w:numId w:val="83"/>
        </w:numPr>
        <w:spacing w:after="0" w:line="1" w:lineRule="atLeast"/>
        <w:jc w:val="both"/>
      </w:pPr>
      <w:r w:rsidRPr="00EA6F68">
        <w:rPr>
          <w:rFonts w:ascii="Times New Roman" w:hAnsi="Times New Roman"/>
          <w:color w:val="000000"/>
          <w:sz w:val="24"/>
        </w:rPr>
        <w:t>– 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BB6F59" w:rsidRDefault="00EA6F68">
      <w:pPr>
        <w:spacing w:after="0" w:line="1" w:lineRule="atLeast"/>
        <w:ind w:left="120"/>
        <w:jc w:val="both"/>
      </w:pPr>
      <w:r>
        <w:rPr>
          <w:rFonts w:ascii="Times New Roman" w:hAnsi="Times New Roman"/>
          <w:b/>
          <w:color w:val="000000"/>
          <w:sz w:val="24"/>
        </w:rPr>
        <w:t>Совместная деятельность:</w:t>
      </w:r>
    </w:p>
    <w:p w:rsidR="00BB6F59" w:rsidRPr="00EA6F68" w:rsidRDefault="00EA6F68" w:rsidP="00275D33">
      <w:pPr>
        <w:numPr>
          <w:ilvl w:val="0"/>
          <w:numId w:val="84"/>
        </w:numPr>
        <w:spacing w:after="0" w:line="1" w:lineRule="atLeast"/>
        <w:jc w:val="both"/>
      </w:pPr>
      <w:r w:rsidRPr="00EA6F68">
        <w:rPr>
          <w:rFonts w:ascii="Times New Roman" w:hAnsi="Times New Roman"/>
          <w:color w:val="000000"/>
          <w:sz w:val="24"/>
        </w:rPr>
        <w:t>– 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BB6F59" w:rsidRPr="00EA6F68" w:rsidRDefault="00EA6F68" w:rsidP="00275D33">
      <w:pPr>
        <w:numPr>
          <w:ilvl w:val="0"/>
          <w:numId w:val="84"/>
        </w:numPr>
        <w:spacing w:after="0" w:line="1" w:lineRule="atLeast"/>
        <w:jc w:val="both"/>
      </w:pPr>
      <w:r w:rsidRPr="00EA6F68">
        <w:rPr>
          <w:rFonts w:ascii="Times New Roman" w:hAnsi="Times New Roman"/>
          <w:color w:val="000000"/>
          <w:sz w:val="24"/>
        </w:rPr>
        <w:t>– владеть умениями совместной деятельности: подчиняться, договариваться, руководить; терпеливо и спокойно разрешать возникающие конфликты;</w:t>
      </w:r>
    </w:p>
    <w:p w:rsidR="00BB6F59" w:rsidRPr="00EA6F68" w:rsidRDefault="00EA6F68" w:rsidP="00275D33">
      <w:pPr>
        <w:numPr>
          <w:ilvl w:val="0"/>
          <w:numId w:val="84"/>
        </w:numPr>
        <w:spacing w:after="0" w:line="1" w:lineRule="atLeast"/>
        <w:jc w:val="both"/>
      </w:pPr>
      <w:r w:rsidRPr="00EA6F68">
        <w:rPr>
          <w:rFonts w:ascii="Times New Roman" w:hAnsi="Times New Roman"/>
          <w:color w:val="000000"/>
          <w:sz w:val="24"/>
        </w:rPr>
        <w:t>– 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ПРЕДМЕТНЫЕ РЕЗУЛЬТАТЫ</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К концу обучения в </w:t>
      </w:r>
      <w:r w:rsidRPr="00EA6F68">
        <w:rPr>
          <w:rFonts w:ascii="Times New Roman" w:hAnsi="Times New Roman"/>
          <w:b/>
          <w:color w:val="000000"/>
          <w:sz w:val="24"/>
        </w:rPr>
        <w:t>4 классе</w:t>
      </w:r>
      <w:r w:rsidRPr="00EA6F68">
        <w:rPr>
          <w:rFonts w:ascii="Times New Roman" w:hAnsi="Times New Roman"/>
          <w:color w:val="000000"/>
          <w:sz w:val="24"/>
        </w:rPr>
        <w:t xml:space="preserve"> обучающийся получит следующие предметные результаты по отдельным темам программы по ОРКСЭ:</w:t>
      </w:r>
    </w:p>
    <w:p w:rsidR="00BB6F59" w:rsidRDefault="00EA6F68">
      <w:pPr>
        <w:spacing w:after="0" w:line="1" w:lineRule="atLeast"/>
        <w:ind w:left="120"/>
        <w:jc w:val="both"/>
      </w:pPr>
      <w:r>
        <w:rPr>
          <w:rFonts w:ascii="Times New Roman" w:hAnsi="Times New Roman"/>
          <w:b/>
          <w:color w:val="000000"/>
          <w:sz w:val="24"/>
        </w:rPr>
        <w:t>Модуль «Основы православной культуры»:</w:t>
      </w:r>
    </w:p>
    <w:p w:rsidR="00BB6F59" w:rsidRPr="00EA6F68" w:rsidRDefault="00EA6F68" w:rsidP="00275D33">
      <w:pPr>
        <w:numPr>
          <w:ilvl w:val="0"/>
          <w:numId w:val="85"/>
        </w:numPr>
        <w:spacing w:after="0" w:line="1" w:lineRule="atLeast"/>
        <w:jc w:val="both"/>
      </w:pPr>
      <w:r w:rsidRPr="00EA6F68">
        <w:rPr>
          <w:rFonts w:ascii="Times New Roman" w:hAnsi="Times New Roman"/>
          <w:color w:val="000000"/>
          <w:sz w:val="24"/>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B6F59" w:rsidRPr="00EA6F68" w:rsidRDefault="00EA6F68" w:rsidP="00275D33">
      <w:pPr>
        <w:numPr>
          <w:ilvl w:val="0"/>
          <w:numId w:val="85"/>
        </w:numPr>
        <w:spacing w:after="0" w:line="1" w:lineRule="atLeast"/>
        <w:jc w:val="both"/>
      </w:pPr>
      <w:r w:rsidRPr="00EA6F68">
        <w:rPr>
          <w:rFonts w:ascii="Times New Roman" w:hAnsi="Times New Roman"/>
          <w:color w:val="000000"/>
          <w:sz w:val="24"/>
        </w:rPr>
        <w:t>– выражать своими словами понимание значимости нравственного совершенствования и роли в этом личных усилий человека, приводить примеры;</w:t>
      </w:r>
    </w:p>
    <w:p w:rsidR="00BB6F59" w:rsidRPr="00EA6F68" w:rsidRDefault="00EA6F68" w:rsidP="00275D33">
      <w:pPr>
        <w:numPr>
          <w:ilvl w:val="0"/>
          <w:numId w:val="85"/>
        </w:numPr>
        <w:spacing w:after="0" w:line="1" w:lineRule="atLeast"/>
        <w:jc w:val="both"/>
      </w:pPr>
      <w:r w:rsidRPr="00EA6F68">
        <w:rPr>
          <w:rFonts w:ascii="Times New Roman" w:hAnsi="Times New Roman"/>
          <w:color w:val="000000"/>
          <w:sz w:val="24"/>
        </w:rPr>
        <w:t>–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B6F59" w:rsidRPr="00EA6F68" w:rsidRDefault="00EA6F68" w:rsidP="00275D33">
      <w:pPr>
        <w:numPr>
          <w:ilvl w:val="0"/>
          <w:numId w:val="85"/>
        </w:numPr>
        <w:spacing w:after="0" w:line="1" w:lineRule="atLeast"/>
        <w:jc w:val="both"/>
      </w:pPr>
      <w:r w:rsidRPr="00EA6F68">
        <w:rPr>
          <w:rFonts w:ascii="Times New Roman" w:hAnsi="Times New Roman"/>
          <w:color w:val="000000"/>
          <w:sz w:val="24"/>
        </w:rPr>
        <w:t>– 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BB6F59" w:rsidRPr="00EA6F68" w:rsidRDefault="00EA6F68" w:rsidP="00275D33">
      <w:pPr>
        <w:numPr>
          <w:ilvl w:val="0"/>
          <w:numId w:val="85"/>
        </w:numPr>
        <w:spacing w:after="0" w:line="1" w:lineRule="atLeast"/>
        <w:jc w:val="both"/>
      </w:pPr>
      <w:r w:rsidRPr="00EA6F68">
        <w:rPr>
          <w:rFonts w:ascii="Times New Roman" w:hAnsi="Times New Roman"/>
          <w:color w:val="000000"/>
          <w:sz w:val="24"/>
        </w:rPr>
        <w:t>– 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BB6F59" w:rsidRPr="00EA6F68" w:rsidRDefault="00EA6F68" w:rsidP="00275D33">
      <w:pPr>
        <w:numPr>
          <w:ilvl w:val="0"/>
          <w:numId w:val="85"/>
        </w:numPr>
        <w:spacing w:after="0" w:line="1" w:lineRule="atLeast"/>
        <w:jc w:val="both"/>
      </w:pPr>
      <w:r w:rsidRPr="00EA6F68">
        <w:rPr>
          <w:rFonts w:ascii="Times New Roman" w:hAnsi="Times New Roman"/>
          <w:color w:val="000000"/>
          <w:sz w:val="24"/>
        </w:rPr>
        <w:t>– первоначальный опыт осмысления и нравственной оценки поступков, поведения (своих и других людей) с позиций православной этики;</w:t>
      </w:r>
    </w:p>
    <w:p w:rsidR="00BB6F59" w:rsidRPr="00EA6F68" w:rsidRDefault="00EA6F68" w:rsidP="00275D33">
      <w:pPr>
        <w:numPr>
          <w:ilvl w:val="0"/>
          <w:numId w:val="85"/>
        </w:numPr>
        <w:spacing w:after="0" w:line="1" w:lineRule="atLeast"/>
        <w:jc w:val="both"/>
      </w:pPr>
      <w:r w:rsidRPr="00EA6F68">
        <w:rPr>
          <w:rFonts w:ascii="Times New Roman" w:hAnsi="Times New Roman"/>
          <w:color w:val="000000"/>
          <w:sz w:val="24"/>
        </w:rPr>
        <w:t>– 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BB6F59" w:rsidRPr="00EA6F68" w:rsidRDefault="00EA6F68" w:rsidP="00275D33">
      <w:pPr>
        <w:numPr>
          <w:ilvl w:val="0"/>
          <w:numId w:val="85"/>
        </w:numPr>
        <w:spacing w:after="0" w:line="1" w:lineRule="atLeast"/>
        <w:jc w:val="both"/>
      </w:pPr>
      <w:r w:rsidRPr="00EA6F68">
        <w:rPr>
          <w:rFonts w:ascii="Times New Roman" w:hAnsi="Times New Roman"/>
          <w:color w:val="000000"/>
          <w:sz w:val="24"/>
        </w:rPr>
        <w:t>– 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BB6F59" w:rsidRPr="00EA6F68" w:rsidRDefault="00EA6F68" w:rsidP="00275D33">
      <w:pPr>
        <w:numPr>
          <w:ilvl w:val="0"/>
          <w:numId w:val="85"/>
        </w:numPr>
        <w:spacing w:after="0" w:line="1" w:lineRule="atLeast"/>
        <w:jc w:val="both"/>
      </w:pPr>
      <w:r w:rsidRPr="00EA6F68">
        <w:rPr>
          <w:rFonts w:ascii="Times New Roman" w:hAnsi="Times New Roman"/>
          <w:color w:val="000000"/>
          <w:sz w:val="24"/>
        </w:rPr>
        <w:t>– 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BB6F59" w:rsidRPr="00EA6F68" w:rsidRDefault="00EA6F68" w:rsidP="00275D33">
      <w:pPr>
        <w:numPr>
          <w:ilvl w:val="0"/>
          <w:numId w:val="85"/>
        </w:numPr>
        <w:spacing w:after="0" w:line="1" w:lineRule="atLeast"/>
        <w:jc w:val="both"/>
      </w:pPr>
      <w:r w:rsidRPr="00EA6F68">
        <w:rPr>
          <w:rFonts w:ascii="Times New Roman" w:hAnsi="Times New Roman"/>
          <w:color w:val="000000"/>
          <w:sz w:val="24"/>
        </w:rPr>
        <w:lastRenderedPageBreak/>
        <w:t>– 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BB6F59" w:rsidRPr="00EA6F68" w:rsidRDefault="00EA6F68" w:rsidP="00275D33">
      <w:pPr>
        <w:numPr>
          <w:ilvl w:val="0"/>
          <w:numId w:val="85"/>
        </w:numPr>
        <w:spacing w:after="0" w:line="1" w:lineRule="atLeast"/>
        <w:jc w:val="both"/>
      </w:pPr>
      <w:r w:rsidRPr="00EA6F68">
        <w:rPr>
          <w:rFonts w:ascii="Times New Roman" w:hAnsi="Times New Roman"/>
          <w:color w:val="000000"/>
          <w:sz w:val="24"/>
        </w:rPr>
        <w:t>– 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BB6F59" w:rsidRPr="00EA6F68" w:rsidRDefault="00EA6F68" w:rsidP="00275D33">
      <w:pPr>
        <w:numPr>
          <w:ilvl w:val="0"/>
          <w:numId w:val="85"/>
        </w:numPr>
        <w:spacing w:after="0" w:line="1" w:lineRule="atLeast"/>
        <w:jc w:val="both"/>
      </w:pPr>
      <w:r w:rsidRPr="00EA6F68">
        <w:rPr>
          <w:rFonts w:ascii="Times New Roman" w:hAnsi="Times New Roman"/>
          <w:color w:val="000000"/>
          <w:sz w:val="24"/>
        </w:rPr>
        <w:t>– распознавать христианскую символику, объяснять своими словами её смысл (православный крест) и значение в православной культуре;</w:t>
      </w:r>
    </w:p>
    <w:p w:rsidR="00BB6F59" w:rsidRPr="00EA6F68" w:rsidRDefault="00EA6F68" w:rsidP="00275D33">
      <w:pPr>
        <w:numPr>
          <w:ilvl w:val="0"/>
          <w:numId w:val="85"/>
        </w:numPr>
        <w:spacing w:after="0" w:line="1" w:lineRule="atLeast"/>
        <w:jc w:val="both"/>
      </w:pPr>
      <w:r w:rsidRPr="00EA6F68">
        <w:rPr>
          <w:rFonts w:ascii="Times New Roman" w:hAnsi="Times New Roman"/>
          <w:color w:val="000000"/>
          <w:sz w:val="24"/>
        </w:rPr>
        <w:t>– рассказывать о художественной культуре в православной традиции, об иконописи; выделять и объяснять особенности икон в сравнении с картинами;</w:t>
      </w:r>
    </w:p>
    <w:p w:rsidR="00BB6F59" w:rsidRPr="00EA6F68" w:rsidRDefault="00EA6F68" w:rsidP="00275D33">
      <w:pPr>
        <w:numPr>
          <w:ilvl w:val="0"/>
          <w:numId w:val="85"/>
        </w:numPr>
        <w:spacing w:after="0" w:line="1" w:lineRule="atLeast"/>
        <w:jc w:val="both"/>
      </w:pPr>
      <w:r w:rsidRPr="00EA6F68">
        <w:rPr>
          <w:rFonts w:ascii="Times New Roman" w:hAnsi="Times New Roman"/>
          <w:color w:val="000000"/>
          <w:sz w:val="24"/>
        </w:rPr>
        <w:t>– 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BB6F59" w:rsidRPr="00EA6F68" w:rsidRDefault="00EA6F68" w:rsidP="00275D33">
      <w:pPr>
        <w:numPr>
          <w:ilvl w:val="0"/>
          <w:numId w:val="85"/>
        </w:numPr>
        <w:spacing w:after="0" w:line="1" w:lineRule="atLeast"/>
        <w:jc w:val="both"/>
      </w:pPr>
      <w:r w:rsidRPr="00EA6F68">
        <w:rPr>
          <w:rFonts w:ascii="Times New Roman" w:hAnsi="Times New Roman"/>
          <w:color w:val="000000"/>
          <w:sz w:val="24"/>
        </w:rPr>
        <w:t>– 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BB6F59" w:rsidRPr="00EA6F68" w:rsidRDefault="00EA6F68" w:rsidP="00275D33">
      <w:pPr>
        <w:numPr>
          <w:ilvl w:val="0"/>
          <w:numId w:val="85"/>
        </w:numPr>
        <w:spacing w:after="0" w:line="1" w:lineRule="atLeast"/>
        <w:jc w:val="both"/>
      </w:pPr>
      <w:r w:rsidRPr="00EA6F68">
        <w:rPr>
          <w:rFonts w:ascii="Times New Roman" w:hAnsi="Times New Roman"/>
          <w:color w:val="000000"/>
          <w:sz w:val="24"/>
        </w:rPr>
        <w:t xml:space="preserve">– </w:t>
      </w:r>
      <w:r w:rsidRPr="00EA6F68">
        <w:rPr>
          <w:rFonts w:ascii="Times New Roman" w:hAnsi="Times New Roman"/>
          <w:color w:val="000000"/>
          <w:spacing w:val="-4"/>
          <w:sz w:val="24"/>
        </w:rPr>
        <w:t>приводить примеры нравственных поступков, совершаемых с использованием</w:t>
      </w:r>
      <w:r w:rsidRPr="00EA6F68">
        <w:rPr>
          <w:rFonts w:ascii="Times New Roman" w:hAnsi="Times New Roman"/>
          <w:color w:val="000000"/>
          <w:sz w:val="24"/>
        </w:rPr>
        <w:t xml:space="preserve"> этических норм религиозной культуры и внутренней установки личности, поступать согласно своей совести;</w:t>
      </w:r>
    </w:p>
    <w:p w:rsidR="00BB6F59" w:rsidRPr="00EA6F68" w:rsidRDefault="00EA6F68" w:rsidP="00275D33">
      <w:pPr>
        <w:numPr>
          <w:ilvl w:val="0"/>
          <w:numId w:val="85"/>
        </w:numPr>
        <w:spacing w:after="0" w:line="1" w:lineRule="atLeast"/>
        <w:jc w:val="both"/>
      </w:pPr>
      <w:r w:rsidRPr="00EA6F68">
        <w:rPr>
          <w:rFonts w:ascii="Times New Roman" w:hAnsi="Times New Roman"/>
          <w:color w:val="000000"/>
          <w:sz w:val="24"/>
        </w:rPr>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B6F59" w:rsidRPr="00EA6F68" w:rsidRDefault="00EA6F68" w:rsidP="00275D33">
      <w:pPr>
        <w:numPr>
          <w:ilvl w:val="0"/>
          <w:numId w:val="85"/>
        </w:numPr>
        <w:spacing w:after="0" w:line="1" w:lineRule="atLeast"/>
        <w:jc w:val="both"/>
      </w:pPr>
      <w:r w:rsidRPr="00EA6F68">
        <w:rPr>
          <w:rFonts w:ascii="Times New Roman" w:hAnsi="Times New Roman"/>
          <w:color w:val="000000"/>
          <w:sz w:val="24"/>
        </w:rPr>
        <w:t>–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BB6F59" w:rsidRPr="00EA6F68" w:rsidRDefault="00EA6F68" w:rsidP="00275D33">
      <w:pPr>
        <w:numPr>
          <w:ilvl w:val="0"/>
          <w:numId w:val="85"/>
        </w:numPr>
        <w:spacing w:after="0" w:line="1" w:lineRule="atLeast"/>
        <w:jc w:val="both"/>
      </w:pPr>
      <w:r w:rsidRPr="00EA6F68">
        <w:rPr>
          <w:rFonts w:ascii="Times New Roman" w:hAnsi="Times New Roman"/>
          <w:color w:val="000000"/>
          <w:sz w:val="24"/>
        </w:rPr>
        <w:t>– 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BB6F59" w:rsidRPr="00EA6F68" w:rsidRDefault="00EA6F68">
      <w:pPr>
        <w:spacing w:after="0" w:line="1" w:lineRule="atLeast"/>
        <w:ind w:left="120"/>
        <w:jc w:val="both"/>
      </w:pPr>
      <w:r w:rsidRPr="00EA6F68">
        <w:rPr>
          <w:rFonts w:ascii="Times New Roman" w:hAnsi="Times New Roman"/>
          <w:b/>
          <w:color w:val="000000"/>
          <w:sz w:val="24"/>
        </w:rPr>
        <w:t>Модуль «Основы исламской культуры»</w:t>
      </w:r>
    </w:p>
    <w:p w:rsidR="00BB6F59" w:rsidRPr="00EA6F68" w:rsidRDefault="00EA6F68">
      <w:pPr>
        <w:spacing w:after="0" w:line="1" w:lineRule="atLeast"/>
        <w:ind w:firstLine="600"/>
        <w:jc w:val="both"/>
      </w:pPr>
      <w:r w:rsidRPr="00EA6F68">
        <w:rPr>
          <w:rFonts w:ascii="Times New Roman" w:hAnsi="Times New Roman"/>
          <w:color w:val="000000"/>
          <w:sz w:val="24"/>
        </w:rPr>
        <w:t>Предметные результаты освоения образовательной программы модуля «Основы исламской культуры» должны отражать сформированность умений:</w:t>
      </w:r>
    </w:p>
    <w:p w:rsidR="00BB6F59" w:rsidRPr="00EA6F68" w:rsidRDefault="00EA6F68" w:rsidP="00275D33">
      <w:pPr>
        <w:numPr>
          <w:ilvl w:val="0"/>
          <w:numId w:val="86"/>
        </w:numPr>
        <w:spacing w:after="0" w:line="1" w:lineRule="atLeast"/>
        <w:jc w:val="both"/>
      </w:pPr>
      <w:r w:rsidRPr="00EA6F68">
        <w:rPr>
          <w:rFonts w:ascii="Times New Roman" w:hAnsi="Times New Roman"/>
          <w:color w:val="000000"/>
          <w:sz w:val="24"/>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B6F59" w:rsidRPr="00EA6F68" w:rsidRDefault="00EA6F68" w:rsidP="00275D33">
      <w:pPr>
        <w:numPr>
          <w:ilvl w:val="0"/>
          <w:numId w:val="86"/>
        </w:numPr>
        <w:spacing w:after="0" w:line="1" w:lineRule="atLeast"/>
        <w:jc w:val="both"/>
      </w:pPr>
      <w:r w:rsidRPr="00EA6F68">
        <w:rPr>
          <w:rFonts w:ascii="Times New Roman" w:hAnsi="Times New Roman"/>
          <w:color w:val="000000"/>
          <w:sz w:val="24"/>
        </w:rPr>
        <w:t>– выражать своими словами понимание значимости нравственного совершенствования и роли в этом личных усилий человека, приводить примеры;</w:t>
      </w:r>
    </w:p>
    <w:p w:rsidR="00BB6F59" w:rsidRPr="00EA6F68" w:rsidRDefault="00EA6F68" w:rsidP="00275D33">
      <w:pPr>
        <w:numPr>
          <w:ilvl w:val="0"/>
          <w:numId w:val="86"/>
        </w:numPr>
        <w:spacing w:after="0" w:line="1" w:lineRule="atLeast"/>
        <w:jc w:val="both"/>
      </w:pPr>
      <w:r w:rsidRPr="00EA6F68">
        <w:rPr>
          <w:rFonts w:ascii="Times New Roman" w:hAnsi="Times New Roman"/>
          <w:color w:val="000000"/>
          <w:sz w:val="24"/>
        </w:rPr>
        <w:t>–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B6F59" w:rsidRPr="00EA6F68" w:rsidRDefault="00EA6F68" w:rsidP="00275D33">
      <w:pPr>
        <w:numPr>
          <w:ilvl w:val="0"/>
          <w:numId w:val="86"/>
        </w:numPr>
        <w:spacing w:after="0" w:line="1" w:lineRule="atLeast"/>
        <w:jc w:val="both"/>
      </w:pPr>
      <w:r w:rsidRPr="00EA6F68">
        <w:rPr>
          <w:rFonts w:ascii="Times New Roman" w:hAnsi="Times New Roman"/>
          <w:color w:val="000000"/>
          <w:sz w:val="24"/>
        </w:rPr>
        <w:t>– 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BB6F59" w:rsidRPr="00EA6F68" w:rsidRDefault="00EA6F68" w:rsidP="00275D33">
      <w:pPr>
        <w:numPr>
          <w:ilvl w:val="0"/>
          <w:numId w:val="86"/>
        </w:numPr>
        <w:spacing w:after="0" w:line="1" w:lineRule="atLeast"/>
        <w:jc w:val="both"/>
      </w:pPr>
      <w:r w:rsidRPr="00EA6F68">
        <w:rPr>
          <w:rFonts w:ascii="Times New Roman" w:hAnsi="Times New Roman"/>
          <w:color w:val="000000"/>
          <w:sz w:val="24"/>
        </w:rPr>
        <w:t>– 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BB6F59" w:rsidRPr="00EA6F68" w:rsidRDefault="00EA6F68" w:rsidP="00275D33">
      <w:pPr>
        <w:numPr>
          <w:ilvl w:val="0"/>
          <w:numId w:val="86"/>
        </w:numPr>
        <w:spacing w:after="0" w:line="1" w:lineRule="atLeast"/>
        <w:jc w:val="both"/>
      </w:pPr>
      <w:r w:rsidRPr="00EA6F68">
        <w:rPr>
          <w:rFonts w:ascii="Times New Roman" w:hAnsi="Times New Roman"/>
          <w:color w:val="000000"/>
          <w:sz w:val="24"/>
        </w:rPr>
        <w:t>– первоначальный опыт осмысления и нравственной оценки поступков, поведения (своих и других людей) с позиций исламской этики;</w:t>
      </w:r>
    </w:p>
    <w:p w:rsidR="00BB6F59" w:rsidRPr="00EA6F68" w:rsidRDefault="00EA6F68" w:rsidP="00275D33">
      <w:pPr>
        <w:numPr>
          <w:ilvl w:val="0"/>
          <w:numId w:val="86"/>
        </w:numPr>
        <w:spacing w:after="0" w:line="1" w:lineRule="atLeast"/>
        <w:jc w:val="both"/>
      </w:pPr>
      <w:r w:rsidRPr="00EA6F68">
        <w:rPr>
          <w:rFonts w:ascii="Times New Roman" w:hAnsi="Times New Roman"/>
          <w:color w:val="000000"/>
          <w:sz w:val="24"/>
        </w:rPr>
        <w:t>– раскрывать своими словами первоначальные представления о мировоззрении (картине мира) в исламской культуре, единобожии, вере и её основах;</w:t>
      </w:r>
    </w:p>
    <w:p w:rsidR="00BB6F59" w:rsidRPr="00EA6F68" w:rsidRDefault="00EA6F68" w:rsidP="00275D33">
      <w:pPr>
        <w:numPr>
          <w:ilvl w:val="0"/>
          <w:numId w:val="86"/>
        </w:numPr>
        <w:spacing w:after="0" w:line="1" w:lineRule="atLeast"/>
        <w:jc w:val="both"/>
      </w:pPr>
      <w:r w:rsidRPr="00EA6F68">
        <w:rPr>
          <w:rFonts w:ascii="Times New Roman" w:hAnsi="Times New Roman"/>
          <w:color w:val="000000"/>
          <w:sz w:val="24"/>
        </w:rPr>
        <w:t>– 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BB6F59" w:rsidRPr="00EA6F68" w:rsidRDefault="00EA6F68" w:rsidP="00275D33">
      <w:pPr>
        <w:numPr>
          <w:ilvl w:val="0"/>
          <w:numId w:val="86"/>
        </w:numPr>
        <w:spacing w:after="0" w:line="1" w:lineRule="atLeast"/>
        <w:jc w:val="both"/>
      </w:pPr>
      <w:r w:rsidRPr="00EA6F68">
        <w:rPr>
          <w:rFonts w:ascii="Times New Roman" w:hAnsi="Times New Roman"/>
          <w:color w:val="000000"/>
          <w:sz w:val="24"/>
        </w:rPr>
        <w:t>– рассказывать о назначении и устройстве мечети (минбар, михраб), нормах поведения в мечети, общения с верующими и служителями ислама;</w:t>
      </w:r>
    </w:p>
    <w:p w:rsidR="00BB6F59" w:rsidRPr="00EA6F68" w:rsidRDefault="00EA6F68" w:rsidP="00275D33">
      <w:pPr>
        <w:numPr>
          <w:ilvl w:val="0"/>
          <w:numId w:val="86"/>
        </w:numPr>
        <w:spacing w:after="0" w:line="1" w:lineRule="atLeast"/>
        <w:jc w:val="both"/>
      </w:pPr>
      <w:r w:rsidRPr="00EA6F68">
        <w:rPr>
          <w:rFonts w:ascii="Times New Roman" w:hAnsi="Times New Roman"/>
          <w:color w:val="000000"/>
          <w:sz w:val="24"/>
        </w:rPr>
        <w:t>– рассказывать о праздниках в исламе (Уразабайрам, Курбанбайрам, Маулид);</w:t>
      </w:r>
    </w:p>
    <w:p w:rsidR="00BB6F59" w:rsidRPr="00EA6F68" w:rsidRDefault="00EA6F68" w:rsidP="00275D33">
      <w:pPr>
        <w:numPr>
          <w:ilvl w:val="0"/>
          <w:numId w:val="86"/>
        </w:numPr>
        <w:spacing w:after="0" w:line="1" w:lineRule="atLeast"/>
        <w:jc w:val="both"/>
      </w:pPr>
      <w:r w:rsidRPr="00EA6F68">
        <w:rPr>
          <w:rFonts w:ascii="Times New Roman" w:hAnsi="Times New Roman"/>
          <w:color w:val="000000"/>
          <w:sz w:val="24"/>
        </w:rPr>
        <w:lastRenderedPageBreak/>
        <w:t>– 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BB6F59" w:rsidRPr="00EA6F68" w:rsidRDefault="00EA6F68" w:rsidP="00275D33">
      <w:pPr>
        <w:numPr>
          <w:ilvl w:val="0"/>
          <w:numId w:val="86"/>
        </w:numPr>
        <w:spacing w:after="0" w:line="1" w:lineRule="atLeast"/>
        <w:jc w:val="both"/>
      </w:pPr>
      <w:r w:rsidRPr="00EA6F68">
        <w:rPr>
          <w:rFonts w:ascii="Times New Roman" w:hAnsi="Times New Roman"/>
          <w:color w:val="000000"/>
          <w:sz w:val="24"/>
        </w:rPr>
        <w:t>– распознавать исламскую символику, объяснять своими словами её смысл и охарактеризовать назначение исламского орнамента;</w:t>
      </w:r>
    </w:p>
    <w:p w:rsidR="00BB6F59" w:rsidRPr="00EA6F68" w:rsidRDefault="00EA6F68" w:rsidP="00275D33">
      <w:pPr>
        <w:numPr>
          <w:ilvl w:val="0"/>
          <w:numId w:val="86"/>
        </w:numPr>
        <w:spacing w:after="0" w:line="1" w:lineRule="atLeast"/>
        <w:jc w:val="both"/>
      </w:pPr>
      <w:r w:rsidRPr="00EA6F68">
        <w:rPr>
          <w:rFonts w:ascii="Times New Roman" w:hAnsi="Times New Roman"/>
          <w:color w:val="000000"/>
          <w:sz w:val="24"/>
        </w:rPr>
        <w:t>– 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BB6F59" w:rsidRPr="00EA6F68" w:rsidRDefault="00EA6F68" w:rsidP="00275D33">
      <w:pPr>
        <w:numPr>
          <w:ilvl w:val="0"/>
          <w:numId w:val="86"/>
        </w:numPr>
        <w:spacing w:after="0" w:line="1" w:lineRule="atLeast"/>
        <w:jc w:val="both"/>
      </w:pPr>
      <w:r w:rsidRPr="00EA6F68">
        <w:rPr>
          <w:rFonts w:ascii="Times New Roman" w:hAnsi="Times New Roman"/>
          <w:color w:val="000000"/>
          <w:sz w:val="24"/>
        </w:rPr>
        <w:t>– 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BB6F59" w:rsidRPr="00EA6F68" w:rsidRDefault="00EA6F68" w:rsidP="00275D33">
      <w:pPr>
        <w:numPr>
          <w:ilvl w:val="0"/>
          <w:numId w:val="86"/>
        </w:numPr>
        <w:spacing w:after="0" w:line="1" w:lineRule="atLeast"/>
        <w:jc w:val="both"/>
      </w:pPr>
      <w:r w:rsidRPr="00EA6F68">
        <w:rPr>
          <w:rFonts w:ascii="Times New Roman" w:hAnsi="Times New Roman"/>
          <w:color w:val="000000"/>
          <w:sz w:val="24"/>
        </w:rPr>
        <w:t>– 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BB6F59" w:rsidRPr="00EA6F68" w:rsidRDefault="00EA6F68" w:rsidP="00275D33">
      <w:pPr>
        <w:numPr>
          <w:ilvl w:val="0"/>
          <w:numId w:val="86"/>
        </w:numPr>
        <w:spacing w:after="0" w:line="1" w:lineRule="atLeast"/>
        <w:jc w:val="both"/>
      </w:pPr>
      <w:r w:rsidRPr="00EA6F68">
        <w:rPr>
          <w:rFonts w:ascii="Times New Roman" w:hAnsi="Times New Roman"/>
          <w:color w:val="000000"/>
          <w:sz w:val="24"/>
        </w:rPr>
        <w:t xml:space="preserve">– </w:t>
      </w:r>
      <w:r w:rsidRPr="00EA6F68">
        <w:rPr>
          <w:rFonts w:ascii="Times New Roman" w:hAnsi="Times New Roman"/>
          <w:color w:val="000000"/>
          <w:spacing w:val="-4"/>
          <w:sz w:val="24"/>
        </w:rPr>
        <w:t>приводить примеры нравственных поступков, совершаемых с использованием</w:t>
      </w:r>
      <w:r w:rsidRPr="00EA6F68">
        <w:rPr>
          <w:rFonts w:ascii="Times New Roman" w:hAnsi="Times New Roman"/>
          <w:color w:val="000000"/>
          <w:sz w:val="24"/>
        </w:rPr>
        <w:t xml:space="preserve"> этических норм религиозной культуры и внутренней установки личности поступать согласно своей совести;</w:t>
      </w:r>
    </w:p>
    <w:p w:rsidR="00BB6F59" w:rsidRPr="00EA6F68" w:rsidRDefault="00EA6F68" w:rsidP="00275D33">
      <w:pPr>
        <w:numPr>
          <w:ilvl w:val="0"/>
          <w:numId w:val="86"/>
        </w:numPr>
        <w:spacing w:after="0" w:line="1" w:lineRule="atLeast"/>
        <w:jc w:val="both"/>
      </w:pPr>
      <w:r w:rsidRPr="00EA6F68">
        <w:rPr>
          <w:rFonts w:ascii="Times New Roman" w:hAnsi="Times New Roman"/>
          <w:color w:val="000000"/>
          <w:sz w:val="24"/>
        </w:rPr>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B6F59" w:rsidRPr="00EA6F68" w:rsidRDefault="00EA6F68" w:rsidP="00275D33">
      <w:pPr>
        <w:numPr>
          <w:ilvl w:val="0"/>
          <w:numId w:val="86"/>
        </w:numPr>
        <w:spacing w:after="0" w:line="1" w:lineRule="atLeast"/>
        <w:jc w:val="both"/>
      </w:pPr>
      <w:r w:rsidRPr="00EA6F68">
        <w:rPr>
          <w:rFonts w:ascii="Times New Roman" w:hAnsi="Times New Roman"/>
          <w:color w:val="000000"/>
          <w:sz w:val="24"/>
        </w:rPr>
        <w:t>–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BB6F59" w:rsidRPr="00EA6F68" w:rsidRDefault="00EA6F68" w:rsidP="00275D33">
      <w:pPr>
        <w:numPr>
          <w:ilvl w:val="0"/>
          <w:numId w:val="86"/>
        </w:numPr>
        <w:spacing w:after="0" w:line="1" w:lineRule="atLeast"/>
        <w:jc w:val="both"/>
      </w:pPr>
      <w:r w:rsidRPr="00EA6F68">
        <w:rPr>
          <w:rFonts w:ascii="Times New Roman" w:hAnsi="Times New Roman"/>
          <w:color w:val="000000"/>
          <w:sz w:val="24"/>
        </w:rPr>
        <w:t>– выражать своими словами понимание человеческого достоинства, ценности человеческой жизни в исламской духовно нравственной культуре, традиции.</w:t>
      </w:r>
    </w:p>
    <w:p w:rsidR="00BB6F59" w:rsidRPr="00EA6F68" w:rsidRDefault="00EA6F68">
      <w:pPr>
        <w:spacing w:after="0" w:line="1" w:lineRule="atLeast"/>
        <w:ind w:left="120"/>
        <w:jc w:val="both"/>
      </w:pPr>
      <w:r w:rsidRPr="00EA6F68">
        <w:rPr>
          <w:rFonts w:ascii="Times New Roman" w:hAnsi="Times New Roman"/>
          <w:b/>
          <w:color w:val="000000"/>
          <w:sz w:val="24"/>
        </w:rPr>
        <w:t>Модуль «Основы буддийской культуры»</w:t>
      </w:r>
    </w:p>
    <w:p w:rsidR="00BB6F59" w:rsidRPr="00EA6F68" w:rsidRDefault="00EA6F68">
      <w:pPr>
        <w:spacing w:after="0" w:line="1" w:lineRule="atLeast"/>
        <w:ind w:firstLine="600"/>
        <w:jc w:val="both"/>
      </w:pPr>
      <w:r w:rsidRPr="00EA6F68">
        <w:rPr>
          <w:rFonts w:ascii="Times New Roman" w:hAnsi="Times New Roman"/>
          <w:color w:val="000000"/>
          <w:sz w:val="24"/>
        </w:rPr>
        <w:t>Предметные результаты освоения образовательной программы модуля «Основы буддийской культуры» должны отражать сформированность умений:</w:t>
      </w:r>
    </w:p>
    <w:p w:rsidR="00BB6F59" w:rsidRPr="00EA6F68" w:rsidRDefault="00EA6F68" w:rsidP="00275D33">
      <w:pPr>
        <w:numPr>
          <w:ilvl w:val="0"/>
          <w:numId w:val="87"/>
        </w:numPr>
        <w:spacing w:after="0" w:line="1" w:lineRule="atLeast"/>
        <w:jc w:val="both"/>
      </w:pPr>
      <w:r w:rsidRPr="00EA6F68">
        <w:rPr>
          <w:rFonts w:ascii="Times New Roman" w:hAnsi="Times New Roman"/>
          <w:color w:val="000000"/>
          <w:sz w:val="24"/>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B6F59" w:rsidRPr="00EA6F68" w:rsidRDefault="00EA6F68" w:rsidP="00275D33">
      <w:pPr>
        <w:numPr>
          <w:ilvl w:val="0"/>
          <w:numId w:val="87"/>
        </w:numPr>
        <w:spacing w:after="0" w:line="1" w:lineRule="atLeast"/>
        <w:jc w:val="both"/>
      </w:pPr>
      <w:r w:rsidRPr="00EA6F68">
        <w:rPr>
          <w:rFonts w:ascii="Times New Roman" w:hAnsi="Times New Roman"/>
          <w:color w:val="000000"/>
          <w:sz w:val="24"/>
        </w:rPr>
        <w:t>– выражать своими словами понимание значимости нравственного самосовершенствования и роли в этом личных усилий человека, приводить примеры;</w:t>
      </w:r>
    </w:p>
    <w:p w:rsidR="00BB6F59" w:rsidRPr="00EA6F68" w:rsidRDefault="00EA6F68" w:rsidP="00275D33">
      <w:pPr>
        <w:numPr>
          <w:ilvl w:val="0"/>
          <w:numId w:val="87"/>
        </w:numPr>
        <w:spacing w:after="0" w:line="1" w:lineRule="atLeast"/>
        <w:jc w:val="both"/>
      </w:pPr>
      <w:r w:rsidRPr="00EA6F68">
        <w:rPr>
          <w:rFonts w:ascii="Times New Roman" w:hAnsi="Times New Roman"/>
          <w:color w:val="000000"/>
          <w:sz w:val="24"/>
        </w:rPr>
        <w:t>–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B6F59" w:rsidRPr="00EA6F68" w:rsidRDefault="00EA6F68" w:rsidP="00275D33">
      <w:pPr>
        <w:numPr>
          <w:ilvl w:val="0"/>
          <w:numId w:val="87"/>
        </w:numPr>
        <w:spacing w:after="0" w:line="1" w:lineRule="atLeast"/>
        <w:jc w:val="both"/>
      </w:pPr>
      <w:r w:rsidRPr="00EA6F68">
        <w:rPr>
          <w:rFonts w:ascii="Times New Roman" w:hAnsi="Times New Roman"/>
          <w:color w:val="000000"/>
          <w:sz w:val="24"/>
        </w:rPr>
        <w:t>– 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BB6F59" w:rsidRPr="00EA6F68" w:rsidRDefault="00EA6F68" w:rsidP="00275D33">
      <w:pPr>
        <w:numPr>
          <w:ilvl w:val="0"/>
          <w:numId w:val="87"/>
        </w:numPr>
        <w:spacing w:after="0" w:line="1" w:lineRule="atLeast"/>
        <w:jc w:val="both"/>
      </w:pPr>
      <w:r w:rsidRPr="00EA6F68">
        <w:rPr>
          <w:rFonts w:ascii="Times New Roman" w:hAnsi="Times New Roman"/>
          <w:color w:val="000000"/>
          <w:sz w:val="24"/>
        </w:rPr>
        <w:t>– 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BB6F59" w:rsidRPr="00EA6F68" w:rsidRDefault="00EA6F68" w:rsidP="00275D33">
      <w:pPr>
        <w:numPr>
          <w:ilvl w:val="0"/>
          <w:numId w:val="87"/>
        </w:numPr>
        <w:spacing w:after="0" w:line="1" w:lineRule="atLeast"/>
        <w:jc w:val="both"/>
      </w:pPr>
      <w:r w:rsidRPr="00EA6F68">
        <w:rPr>
          <w:rFonts w:ascii="Times New Roman" w:hAnsi="Times New Roman"/>
          <w:color w:val="000000"/>
          <w:sz w:val="24"/>
        </w:rPr>
        <w:t>– первоначальный опыт осмысления и нравственной оценки поступков, поведения (своих и других людей) с позиций буддийской этики;</w:t>
      </w:r>
    </w:p>
    <w:p w:rsidR="00BB6F59" w:rsidRPr="00EA6F68" w:rsidRDefault="00EA6F68" w:rsidP="00275D33">
      <w:pPr>
        <w:numPr>
          <w:ilvl w:val="0"/>
          <w:numId w:val="87"/>
        </w:numPr>
        <w:spacing w:after="0" w:line="1" w:lineRule="atLeast"/>
        <w:jc w:val="both"/>
      </w:pPr>
      <w:r w:rsidRPr="00EA6F68">
        <w:rPr>
          <w:rFonts w:ascii="Times New Roman" w:hAnsi="Times New Roman"/>
          <w:color w:val="000000"/>
          <w:sz w:val="24"/>
        </w:rPr>
        <w:t>– 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BB6F59" w:rsidRPr="00EA6F68" w:rsidRDefault="00EA6F68" w:rsidP="00275D33">
      <w:pPr>
        <w:numPr>
          <w:ilvl w:val="0"/>
          <w:numId w:val="87"/>
        </w:numPr>
        <w:spacing w:after="0" w:line="1" w:lineRule="atLeast"/>
        <w:jc w:val="both"/>
      </w:pPr>
      <w:r w:rsidRPr="00EA6F68">
        <w:rPr>
          <w:rFonts w:ascii="Times New Roman" w:hAnsi="Times New Roman"/>
          <w:color w:val="000000"/>
          <w:sz w:val="24"/>
        </w:rPr>
        <w:lastRenderedPageBreak/>
        <w:t>– рассказывать о буддийских писаниях, ламах, службах; смысле принятия, восьмеричном пути и карме;</w:t>
      </w:r>
    </w:p>
    <w:p w:rsidR="00BB6F59" w:rsidRPr="00EA6F68" w:rsidRDefault="00EA6F68" w:rsidP="00275D33">
      <w:pPr>
        <w:numPr>
          <w:ilvl w:val="0"/>
          <w:numId w:val="87"/>
        </w:numPr>
        <w:spacing w:after="0" w:line="1" w:lineRule="atLeast"/>
        <w:jc w:val="both"/>
      </w:pPr>
      <w:r w:rsidRPr="00EA6F68">
        <w:rPr>
          <w:rFonts w:ascii="Times New Roman" w:hAnsi="Times New Roman"/>
          <w:color w:val="000000"/>
          <w:sz w:val="24"/>
        </w:rPr>
        <w:t>– рассказывать о назначении и устройстве буддийского храма, нормах поведения в храме, общения с мирскими последователями и ламами;</w:t>
      </w:r>
    </w:p>
    <w:p w:rsidR="00BB6F59" w:rsidRPr="00EA6F68" w:rsidRDefault="00EA6F68" w:rsidP="00275D33">
      <w:pPr>
        <w:numPr>
          <w:ilvl w:val="0"/>
          <w:numId w:val="87"/>
        </w:numPr>
        <w:spacing w:after="0" w:line="1" w:lineRule="atLeast"/>
        <w:jc w:val="both"/>
      </w:pPr>
      <w:r w:rsidRPr="00EA6F68">
        <w:rPr>
          <w:rFonts w:ascii="Times New Roman" w:hAnsi="Times New Roman"/>
          <w:color w:val="000000"/>
          <w:sz w:val="24"/>
        </w:rPr>
        <w:t>– рассказывать о праздниках в буддизме, аскезе;</w:t>
      </w:r>
    </w:p>
    <w:p w:rsidR="00BB6F59" w:rsidRPr="00EA6F68" w:rsidRDefault="00EA6F68" w:rsidP="00275D33">
      <w:pPr>
        <w:numPr>
          <w:ilvl w:val="0"/>
          <w:numId w:val="87"/>
        </w:numPr>
        <w:spacing w:after="0" w:line="1" w:lineRule="atLeast"/>
        <w:jc w:val="both"/>
      </w:pPr>
      <w:r w:rsidRPr="00EA6F68">
        <w:rPr>
          <w:rFonts w:ascii="Times New Roman" w:hAnsi="Times New Roman"/>
          <w:color w:val="000000"/>
          <w:sz w:val="24"/>
        </w:rPr>
        <w:t>– 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BB6F59" w:rsidRPr="00EA6F68" w:rsidRDefault="00EA6F68" w:rsidP="00275D33">
      <w:pPr>
        <w:numPr>
          <w:ilvl w:val="0"/>
          <w:numId w:val="87"/>
        </w:numPr>
        <w:spacing w:after="0" w:line="1" w:lineRule="atLeast"/>
        <w:jc w:val="both"/>
      </w:pPr>
      <w:r w:rsidRPr="00EA6F68">
        <w:rPr>
          <w:rFonts w:ascii="Times New Roman" w:hAnsi="Times New Roman"/>
          <w:color w:val="000000"/>
          <w:sz w:val="24"/>
        </w:rPr>
        <w:t>– распознавать буддийскую символику, объяснять своими словами её смысл и значение в буддийской культуре;</w:t>
      </w:r>
    </w:p>
    <w:p w:rsidR="00BB6F59" w:rsidRPr="00EA6F68" w:rsidRDefault="00EA6F68" w:rsidP="00275D33">
      <w:pPr>
        <w:numPr>
          <w:ilvl w:val="0"/>
          <w:numId w:val="87"/>
        </w:numPr>
        <w:spacing w:after="0" w:line="1" w:lineRule="atLeast"/>
        <w:jc w:val="both"/>
      </w:pPr>
      <w:r w:rsidRPr="00EA6F68">
        <w:rPr>
          <w:rFonts w:ascii="Times New Roman" w:hAnsi="Times New Roman"/>
          <w:color w:val="000000"/>
          <w:sz w:val="24"/>
        </w:rPr>
        <w:t>– рассказывать о художественной культуре в буддийской традиции;</w:t>
      </w:r>
    </w:p>
    <w:p w:rsidR="00BB6F59" w:rsidRPr="00EA6F68" w:rsidRDefault="00EA6F68" w:rsidP="00275D33">
      <w:pPr>
        <w:numPr>
          <w:ilvl w:val="0"/>
          <w:numId w:val="87"/>
        </w:numPr>
        <w:spacing w:after="0" w:line="1" w:lineRule="atLeast"/>
        <w:jc w:val="both"/>
      </w:pPr>
      <w:r w:rsidRPr="00EA6F68">
        <w:rPr>
          <w:rFonts w:ascii="Times New Roman" w:hAnsi="Times New Roman"/>
          <w:color w:val="000000"/>
          <w:sz w:val="24"/>
        </w:rPr>
        <w:t>– 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BB6F59" w:rsidRPr="00EA6F68" w:rsidRDefault="00EA6F68" w:rsidP="00275D33">
      <w:pPr>
        <w:numPr>
          <w:ilvl w:val="0"/>
          <w:numId w:val="87"/>
        </w:numPr>
        <w:spacing w:after="0" w:line="1" w:lineRule="atLeast"/>
        <w:jc w:val="both"/>
      </w:pPr>
      <w:r w:rsidRPr="00EA6F68">
        <w:rPr>
          <w:rFonts w:ascii="Times New Roman" w:hAnsi="Times New Roman"/>
          <w:color w:val="000000"/>
          <w:sz w:val="24"/>
        </w:rPr>
        <w:t>– 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BB6F59" w:rsidRPr="00EA6F68" w:rsidRDefault="00EA6F68" w:rsidP="00275D33">
      <w:pPr>
        <w:numPr>
          <w:ilvl w:val="0"/>
          <w:numId w:val="87"/>
        </w:numPr>
        <w:spacing w:after="0" w:line="1" w:lineRule="atLeast"/>
        <w:jc w:val="both"/>
      </w:pPr>
      <w:r w:rsidRPr="00EA6F68">
        <w:rPr>
          <w:rFonts w:ascii="Times New Roman" w:hAnsi="Times New Roman"/>
          <w:color w:val="000000"/>
          <w:sz w:val="24"/>
        </w:rPr>
        <w:t xml:space="preserve">– </w:t>
      </w:r>
      <w:r w:rsidRPr="00EA6F68">
        <w:rPr>
          <w:rFonts w:ascii="Times New Roman" w:hAnsi="Times New Roman"/>
          <w:color w:val="000000"/>
          <w:spacing w:val="-4"/>
          <w:sz w:val="24"/>
        </w:rPr>
        <w:t>приводить примеры нравственных поступков, совершаемых с использованием</w:t>
      </w:r>
      <w:r w:rsidRPr="00EA6F68">
        <w:rPr>
          <w:rFonts w:ascii="Times New Roman" w:hAnsi="Times New Roman"/>
          <w:color w:val="000000"/>
          <w:sz w:val="24"/>
        </w:rPr>
        <w:t xml:space="preserve"> этических норм религиозной культуры и внутренней установки личности, поступать согласно своей совести;</w:t>
      </w:r>
    </w:p>
    <w:p w:rsidR="00BB6F59" w:rsidRPr="00EA6F68" w:rsidRDefault="00EA6F68" w:rsidP="00275D33">
      <w:pPr>
        <w:numPr>
          <w:ilvl w:val="0"/>
          <w:numId w:val="87"/>
        </w:numPr>
        <w:spacing w:after="0" w:line="1" w:lineRule="atLeast"/>
        <w:jc w:val="both"/>
      </w:pPr>
      <w:r w:rsidRPr="00EA6F68">
        <w:rPr>
          <w:rFonts w:ascii="Times New Roman" w:hAnsi="Times New Roman"/>
          <w:color w:val="000000"/>
          <w:sz w:val="24"/>
        </w:rPr>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B6F59" w:rsidRPr="00EA6F68" w:rsidRDefault="00EA6F68" w:rsidP="00275D33">
      <w:pPr>
        <w:numPr>
          <w:ilvl w:val="0"/>
          <w:numId w:val="87"/>
        </w:numPr>
        <w:spacing w:after="0" w:line="1" w:lineRule="atLeast"/>
        <w:jc w:val="both"/>
      </w:pPr>
      <w:r w:rsidRPr="00EA6F68">
        <w:rPr>
          <w:rFonts w:ascii="Times New Roman" w:hAnsi="Times New Roman"/>
          <w:color w:val="000000"/>
          <w:sz w:val="24"/>
        </w:rPr>
        <w:t>–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BB6F59" w:rsidRPr="00EA6F68" w:rsidRDefault="00EA6F68" w:rsidP="00275D33">
      <w:pPr>
        <w:numPr>
          <w:ilvl w:val="0"/>
          <w:numId w:val="87"/>
        </w:numPr>
        <w:spacing w:after="0" w:line="1" w:lineRule="atLeast"/>
        <w:jc w:val="both"/>
      </w:pPr>
      <w:r w:rsidRPr="00EA6F68">
        <w:rPr>
          <w:rFonts w:ascii="Times New Roman" w:hAnsi="Times New Roman"/>
          <w:color w:val="000000"/>
          <w:sz w:val="24"/>
        </w:rPr>
        <w:t>– 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BB6F59" w:rsidRPr="00EA6F68" w:rsidRDefault="00EA6F68">
      <w:pPr>
        <w:spacing w:after="0" w:line="1" w:lineRule="atLeast"/>
        <w:ind w:left="120"/>
        <w:jc w:val="both"/>
      </w:pPr>
      <w:r w:rsidRPr="00EA6F68">
        <w:rPr>
          <w:rFonts w:ascii="Times New Roman" w:hAnsi="Times New Roman"/>
          <w:b/>
          <w:color w:val="000000"/>
          <w:sz w:val="24"/>
        </w:rPr>
        <w:t>Модуль «Основы иудейской культуры»</w:t>
      </w:r>
    </w:p>
    <w:p w:rsidR="00BB6F59" w:rsidRPr="00EA6F68" w:rsidRDefault="00EA6F68">
      <w:pPr>
        <w:spacing w:after="0" w:line="1" w:lineRule="atLeast"/>
        <w:ind w:firstLine="600"/>
        <w:jc w:val="both"/>
      </w:pPr>
      <w:r w:rsidRPr="00EA6F68">
        <w:rPr>
          <w:rFonts w:ascii="Times New Roman" w:hAnsi="Times New Roman"/>
          <w:color w:val="000000"/>
          <w:sz w:val="24"/>
        </w:rPr>
        <w:t>Предметные результаты освоения образовательной программы модуля «Основы иудейской культуры» должны отражать сформированность умений:</w:t>
      </w:r>
    </w:p>
    <w:p w:rsidR="00BB6F59" w:rsidRPr="00EA6F68" w:rsidRDefault="00EA6F68" w:rsidP="00275D33">
      <w:pPr>
        <w:numPr>
          <w:ilvl w:val="0"/>
          <w:numId w:val="88"/>
        </w:numPr>
        <w:spacing w:after="0" w:line="1" w:lineRule="atLeast"/>
        <w:jc w:val="both"/>
      </w:pPr>
      <w:r w:rsidRPr="00EA6F68">
        <w:rPr>
          <w:rFonts w:ascii="Times New Roman" w:hAnsi="Times New Roman"/>
          <w:color w:val="000000"/>
          <w:sz w:val="24"/>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B6F59" w:rsidRPr="00EA6F68" w:rsidRDefault="00EA6F68" w:rsidP="00275D33">
      <w:pPr>
        <w:numPr>
          <w:ilvl w:val="0"/>
          <w:numId w:val="88"/>
        </w:numPr>
        <w:spacing w:after="0" w:line="1" w:lineRule="atLeast"/>
        <w:jc w:val="both"/>
      </w:pPr>
      <w:r w:rsidRPr="00EA6F68">
        <w:rPr>
          <w:rFonts w:ascii="Times New Roman" w:hAnsi="Times New Roman"/>
          <w:color w:val="000000"/>
          <w:sz w:val="24"/>
        </w:rPr>
        <w:t>– выражать своими словами понимание значимости нравственного совершенствования и роли в этом личных усилий человека, приводить примеры;</w:t>
      </w:r>
    </w:p>
    <w:p w:rsidR="00BB6F59" w:rsidRPr="00EA6F68" w:rsidRDefault="00EA6F68" w:rsidP="00275D33">
      <w:pPr>
        <w:numPr>
          <w:ilvl w:val="0"/>
          <w:numId w:val="88"/>
        </w:numPr>
        <w:spacing w:after="0" w:line="1" w:lineRule="atLeast"/>
        <w:jc w:val="both"/>
      </w:pPr>
      <w:r w:rsidRPr="00EA6F68">
        <w:rPr>
          <w:rFonts w:ascii="Times New Roman" w:hAnsi="Times New Roman"/>
          <w:color w:val="000000"/>
          <w:sz w:val="24"/>
        </w:rPr>
        <w:t>–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B6F59" w:rsidRPr="00EA6F68" w:rsidRDefault="00EA6F68" w:rsidP="00275D33">
      <w:pPr>
        <w:numPr>
          <w:ilvl w:val="0"/>
          <w:numId w:val="88"/>
        </w:numPr>
        <w:spacing w:after="0" w:line="1" w:lineRule="atLeast"/>
        <w:jc w:val="both"/>
      </w:pPr>
      <w:r w:rsidRPr="00EA6F68">
        <w:rPr>
          <w:rFonts w:ascii="Times New Roman" w:hAnsi="Times New Roman"/>
          <w:color w:val="000000"/>
          <w:sz w:val="24"/>
        </w:rPr>
        <w:t>– 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BB6F59" w:rsidRPr="00EA6F68" w:rsidRDefault="00EA6F68" w:rsidP="00275D33">
      <w:pPr>
        <w:numPr>
          <w:ilvl w:val="0"/>
          <w:numId w:val="88"/>
        </w:numPr>
        <w:spacing w:after="0" w:line="1" w:lineRule="atLeast"/>
        <w:jc w:val="both"/>
      </w:pPr>
      <w:r w:rsidRPr="00EA6F68">
        <w:rPr>
          <w:rFonts w:ascii="Times New Roman" w:hAnsi="Times New Roman"/>
          <w:color w:val="000000"/>
          <w:sz w:val="24"/>
        </w:rPr>
        <w:t>– 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BB6F59" w:rsidRPr="00EA6F68" w:rsidRDefault="00EA6F68" w:rsidP="00275D33">
      <w:pPr>
        <w:numPr>
          <w:ilvl w:val="0"/>
          <w:numId w:val="88"/>
        </w:numPr>
        <w:spacing w:after="0" w:line="1" w:lineRule="atLeast"/>
        <w:jc w:val="both"/>
      </w:pPr>
      <w:r w:rsidRPr="00EA6F68">
        <w:rPr>
          <w:rFonts w:ascii="Times New Roman" w:hAnsi="Times New Roman"/>
          <w:color w:val="000000"/>
          <w:sz w:val="24"/>
        </w:rPr>
        <w:t>– первоначальный опыт осмысления и нравственной оценки поступков, поведения (своих и других людей) с позиций иудейской этики;</w:t>
      </w:r>
    </w:p>
    <w:p w:rsidR="00BB6F59" w:rsidRPr="00EA6F68" w:rsidRDefault="00EA6F68" w:rsidP="00275D33">
      <w:pPr>
        <w:numPr>
          <w:ilvl w:val="0"/>
          <w:numId w:val="88"/>
        </w:numPr>
        <w:spacing w:after="0" w:line="1" w:lineRule="atLeast"/>
        <w:jc w:val="both"/>
      </w:pPr>
      <w:r w:rsidRPr="00EA6F68">
        <w:rPr>
          <w:rFonts w:ascii="Times New Roman" w:hAnsi="Times New Roman"/>
          <w:color w:val="000000"/>
          <w:sz w:val="24"/>
        </w:rPr>
        <w:t>– 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BB6F59" w:rsidRPr="00EA6F68" w:rsidRDefault="00EA6F68" w:rsidP="00275D33">
      <w:pPr>
        <w:numPr>
          <w:ilvl w:val="0"/>
          <w:numId w:val="88"/>
        </w:numPr>
        <w:spacing w:after="0" w:line="1" w:lineRule="atLeast"/>
        <w:jc w:val="both"/>
      </w:pPr>
      <w:r w:rsidRPr="00EA6F68">
        <w:rPr>
          <w:rFonts w:ascii="Times New Roman" w:hAnsi="Times New Roman"/>
          <w:color w:val="000000"/>
          <w:sz w:val="24"/>
        </w:rPr>
        <w:lastRenderedPageBreak/>
        <w:t>– рассказывать о священных текстах иудаизма – Торе и Танахе, о Талмуде, произведениях выдающихся деятелей иудаизма, богослужениях, молитвах;</w:t>
      </w:r>
    </w:p>
    <w:p w:rsidR="00BB6F59" w:rsidRPr="00EA6F68" w:rsidRDefault="00EA6F68" w:rsidP="00275D33">
      <w:pPr>
        <w:numPr>
          <w:ilvl w:val="0"/>
          <w:numId w:val="88"/>
        </w:numPr>
        <w:spacing w:after="0" w:line="1" w:lineRule="atLeast"/>
        <w:jc w:val="both"/>
      </w:pPr>
      <w:r w:rsidRPr="00EA6F68">
        <w:rPr>
          <w:rFonts w:ascii="Times New Roman" w:hAnsi="Times New Roman"/>
          <w:color w:val="000000"/>
          <w:sz w:val="24"/>
        </w:rPr>
        <w:t>– рассказывать о назначении и устройстве синагоги, о раввинах, нормах поведения в синагоге, общения с мирянами и раввинами;</w:t>
      </w:r>
    </w:p>
    <w:p w:rsidR="00BB6F59" w:rsidRPr="00EA6F68" w:rsidRDefault="00EA6F68" w:rsidP="00275D33">
      <w:pPr>
        <w:numPr>
          <w:ilvl w:val="0"/>
          <w:numId w:val="88"/>
        </w:numPr>
        <w:spacing w:after="0" w:line="1" w:lineRule="atLeast"/>
        <w:jc w:val="both"/>
      </w:pPr>
      <w:r w:rsidRPr="00EA6F68">
        <w:rPr>
          <w:rFonts w:ascii="Times New Roman" w:hAnsi="Times New Roman"/>
          <w:color w:val="000000"/>
          <w:sz w:val="24"/>
        </w:rPr>
        <w:t>– рассказывать об иудейских праздниках (не менее четырёх, включая РошаШана, ЙомКиппур, Суккот, Песах), постах, назначении поста;</w:t>
      </w:r>
    </w:p>
    <w:p w:rsidR="00BB6F59" w:rsidRPr="00EA6F68" w:rsidRDefault="00EA6F68" w:rsidP="00275D33">
      <w:pPr>
        <w:numPr>
          <w:ilvl w:val="0"/>
          <w:numId w:val="88"/>
        </w:numPr>
        <w:spacing w:after="0" w:line="1" w:lineRule="atLeast"/>
        <w:jc w:val="both"/>
      </w:pPr>
      <w:r w:rsidRPr="00EA6F68">
        <w:rPr>
          <w:rFonts w:ascii="Times New Roman" w:hAnsi="Times New Roman"/>
          <w:color w:val="000000"/>
          <w:sz w:val="24"/>
        </w:rPr>
        <w:t>– 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BB6F59" w:rsidRPr="00EA6F68" w:rsidRDefault="00EA6F68" w:rsidP="00275D33">
      <w:pPr>
        <w:numPr>
          <w:ilvl w:val="0"/>
          <w:numId w:val="88"/>
        </w:numPr>
        <w:spacing w:after="0" w:line="1" w:lineRule="atLeast"/>
        <w:jc w:val="both"/>
      </w:pPr>
      <w:r w:rsidRPr="00EA6F68">
        <w:rPr>
          <w:rFonts w:ascii="Times New Roman" w:hAnsi="Times New Roman"/>
          <w:color w:val="000000"/>
          <w:sz w:val="24"/>
        </w:rPr>
        <w:t>– распознавать иудейскую символику, объяснять своими словами её смысл (магендовид) и значение в еврейской культуре;</w:t>
      </w:r>
    </w:p>
    <w:p w:rsidR="00BB6F59" w:rsidRPr="00EA6F68" w:rsidRDefault="00EA6F68" w:rsidP="00275D33">
      <w:pPr>
        <w:numPr>
          <w:ilvl w:val="0"/>
          <w:numId w:val="88"/>
        </w:numPr>
        <w:spacing w:after="0" w:line="1" w:lineRule="atLeast"/>
        <w:jc w:val="both"/>
      </w:pPr>
      <w:r w:rsidRPr="00EA6F68">
        <w:rPr>
          <w:rFonts w:ascii="Times New Roman" w:hAnsi="Times New Roman"/>
          <w:color w:val="000000"/>
          <w:sz w:val="24"/>
        </w:rPr>
        <w:t>– 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BB6F59" w:rsidRPr="00EA6F68" w:rsidRDefault="00EA6F68" w:rsidP="00275D33">
      <w:pPr>
        <w:numPr>
          <w:ilvl w:val="0"/>
          <w:numId w:val="88"/>
        </w:numPr>
        <w:spacing w:after="0" w:line="1" w:lineRule="atLeast"/>
        <w:jc w:val="both"/>
      </w:pPr>
      <w:r w:rsidRPr="00EA6F68">
        <w:rPr>
          <w:rFonts w:ascii="Times New Roman" w:hAnsi="Times New Roman"/>
          <w:color w:val="000000"/>
          <w:sz w:val="24"/>
        </w:rPr>
        <w:t>– 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BB6F59" w:rsidRPr="00EA6F68" w:rsidRDefault="00EA6F68" w:rsidP="00275D33">
      <w:pPr>
        <w:numPr>
          <w:ilvl w:val="0"/>
          <w:numId w:val="88"/>
        </w:numPr>
        <w:spacing w:after="0" w:line="1" w:lineRule="atLeast"/>
        <w:jc w:val="both"/>
      </w:pPr>
      <w:r w:rsidRPr="00EA6F68">
        <w:rPr>
          <w:rFonts w:ascii="Times New Roman" w:hAnsi="Times New Roman"/>
          <w:color w:val="000000"/>
          <w:sz w:val="24"/>
        </w:rPr>
        <w:t>– 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BB6F59" w:rsidRPr="00EA6F68" w:rsidRDefault="00EA6F68" w:rsidP="00275D33">
      <w:pPr>
        <w:numPr>
          <w:ilvl w:val="0"/>
          <w:numId w:val="88"/>
        </w:numPr>
        <w:spacing w:after="0" w:line="1" w:lineRule="atLeast"/>
        <w:jc w:val="both"/>
      </w:pPr>
      <w:r w:rsidRPr="00EA6F68">
        <w:rPr>
          <w:rFonts w:ascii="Times New Roman" w:hAnsi="Times New Roman"/>
          <w:color w:val="000000"/>
          <w:sz w:val="24"/>
        </w:rPr>
        <w:t xml:space="preserve">– </w:t>
      </w:r>
      <w:r w:rsidRPr="00EA6F68">
        <w:rPr>
          <w:rFonts w:ascii="Times New Roman" w:hAnsi="Times New Roman"/>
          <w:color w:val="000000"/>
          <w:spacing w:val="-4"/>
          <w:sz w:val="24"/>
        </w:rPr>
        <w:t>приводить примеры нравственных поступков, совершаемых с использованием</w:t>
      </w:r>
      <w:r w:rsidRPr="00EA6F68">
        <w:rPr>
          <w:rFonts w:ascii="Times New Roman" w:hAnsi="Times New Roman"/>
          <w:color w:val="000000"/>
          <w:sz w:val="24"/>
        </w:rPr>
        <w:t xml:space="preserve"> этических норм религиозной культуры и внутренней установки личности, поступать согласно своей совести;</w:t>
      </w:r>
    </w:p>
    <w:p w:rsidR="00BB6F59" w:rsidRPr="00EA6F68" w:rsidRDefault="00EA6F68" w:rsidP="00275D33">
      <w:pPr>
        <w:numPr>
          <w:ilvl w:val="0"/>
          <w:numId w:val="88"/>
        </w:numPr>
        <w:spacing w:after="0" w:line="1" w:lineRule="atLeast"/>
        <w:jc w:val="both"/>
      </w:pPr>
      <w:r w:rsidRPr="00EA6F68">
        <w:rPr>
          <w:rFonts w:ascii="Times New Roman" w:hAnsi="Times New Roman"/>
          <w:color w:val="000000"/>
          <w:sz w:val="24"/>
        </w:rPr>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B6F59" w:rsidRPr="00EA6F68" w:rsidRDefault="00EA6F68" w:rsidP="00275D33">
      <w:pPr>
        <w:numPr>
          <w:ilvl w:val="0"/>
          <w:numId w:val="88"/>
        </w:numPr>
        <w:spacing w:after="0" w:line="1" w:lineRule="atLeast"/>
        <w:jc w:val="both"/>
      </w:pPr>
      <w:r w:rsidRPr="00EA6F68">
        <w:rPr>
          <w:rFonts w:ascii="Times New Roman" w:hAnsi="Times New Roman"/>
          <w:color w:val="000000"/>
          <w:sz w:val="24"/>
        </w:rPr>
        <w:t>–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BB6F59" w:rsidRPr="00EA6F68" w:rsidRDefault="00EA6F68" w:rsidP="00275D33">
      <w:pPr>
        <w:numPr>
          <w:ilvl w:val="0"/>
          <w:numId w:val="88"/>
        </w:numPr>
        <w:spacing w:after="0" w:line="1" w:lineRule="atLeast"/>
        <w:jc w:val="both"/>
      </w:pPr>
      <w:r w:rsidRPr="00EA6F68">
        <w:rPr>
          <w:rFonts w:ascii="Times New Roman" w:hAnsi="Times New Roman"/>
          <w:color w:val="000000"/>
          <w:sz w:val="24"/>
        </w:rPr>
        <w:t>– 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BB6F59" w:rsidRPr="00EA6F68" w:rsidRDefault="00EA6F68">
      <w:pPr>
        <w:spacing w:after="0" w:line="1" w:lineRule="atLeast"/>
        <w:ind w:left="120"/>
        <w:jc w:val="both"/>
      </w:pPr>
      <w:r w:rsidRPr="00EA6F68">
        <w:rPr>
          <w:rFonts w:ascii="Times New Roman" w:hAnsi="Times New Roman"/>
          <w:b/>
          <w:color w:val="000000"/>
          <w:sz w:val="24"/>
        </w:rPr>
        <w:t>Модуль «Основы религиозных культур народов России»</w:t>
      </w:r>
    </w:p>
    <w:p w:rsidR="00BB6F59" w:rsidRPr="00EA6F68" w:rsidRDefault="00EA6F68">
      <w:pPr>
        <w:spacing w:after="0" w:line="1" w:lineRule="atLeast"/>
        <w:ind w:firstLine="600"/>
        <w:jc w:val="both"/>
      </w:pPr>
      <w:r w:rsidRPr="00EA6F68">
        <w:rPr>
          <w:rFonts w:ascii="Times New Roman" w:hAnsi="Times New Roman"/>
          <w:color w:val="000000"/>
          <w:sz w:val="24"/>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BB6F59" w:rsidRPr="00EA6F68" w:rsidRDefault="00EA6F68" w:rsidP="00275D33">
      <w:pPr>
        <w:numPr>
          <w:ilvl w:val="0"/>
          <w:numId w:val="89"/>
        </w:numPr>
        <w:spacing w:after="0" w:line="1" w:lineRule="atLeast"/>
        <w:jc w:val="both"/>
      </w:pPr>
      <w:r w:rsidRPr="00EA6F68">
        <w:rPr>
          <w:rFonts w:ascii="Times New Roman" w:hAnsi="Times New Roman"/>
          <w:color w:val="000000"/>
          <w:sz w:val="24"/>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B6F59" w:rsidRPr="00EA6F68" w:rsidRDefault="00EA6F68" w:rsidP="00275D33">
      <w:pPr>
        <w:numPr>
          <w:ilvl w:val="0"/>
          <w:numId w:val="89"/>
        </w:numPr>
        <w:spacing w:after="0" w:line="1" w:lineRule="atLeast"/>
        <w:jc w:val="both"/>
      </w:pPr>
      <w:r w:rsidRPr="00EA6F68">
        <w:rPr>
          <w:rFonts w:ascii="Times New Roman" w:hAnsi="Times New Roman"/>
          <w:color w:val="000000"/>
          <w:sz w:val="24"/>
        </w:rPr>
        <w:t>– выражать своими словами понимание значимости нравственного самосовершенствования и роли в этом личных усилий человека, приводить примеры;</w:t>
      </w:r>
    </w:p>
    <w:p w:rsidR="00BB6F59" w:rsidRPr="00EA6F68" w:rsidRDefault="00EA6F68" w:rsidP="00275D33">
      <w:pPr>
        <w:numPr>
          <w:ilvl w:val="0"/>
          <w:numId w:val="89"/>
        </w:numPr>
        <w:spacing w:after="0" w:line="1" w:lineRule="atLeast"/>
        <w:jc w:val="both"/>
      </w:pPr>
      <w:r w:rsidRPr="00EA6F68">
        <w:rPr>
          <w:rFonts w:ascii="Times New Roman" w:hAnsi="Times New Roman"/>
          <w:color w:val="000000"/>
          <w:sz w:val="24"/>
        </w:rPr>
        <w:t>– выражать понимание и принятие значения российских традиционных духовных и нравственных ценностей, духовно нравственной культуры народов России, российского общества как источника и основы духовного развития, нравственного совершенствования;</w:t>
      </w:r>
    </w:p>
    <w:p w:rsidR="00BB6F59" w:rsidRPr="00EA6F68" w:rsidRDefault="00EA6F68" w:rsidP="00275D33">
      <w:pPr>
        <w:numPr>
          <w:ilvl w:val="0"/>
          <w:numId w:val="89"/>
        </w:numPr>
        <w:spacing w:after="0" w:line="1" w:lineRule="atLeast"/>
        <w:jc w:val="both"/>
      </w:pPr>
      <w:r w:rsidRPr="00EA6F68">
        <w:rPr>
          <w:rFonts w:ascii="Times New Roman" w:hAnsi="Times New Roman"/>
          <w:color w:val="000000"/>
          <w:sz w:val="24"/>
        </w:rPr>
        <w:t>– 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BB6F59" w:rsidRPr="00EA6F68" w:rsidRDefault="00EA6F68" w:rsidP="00275D33">
      <w:pPr>
        <w:numPr>
          <w:ilvl w:val="0"/>
          <w:numId w:val="89"/>
        </w:numPr>
        <w:spacing w:after="0" w:line="1" w:lineRule="atLeast"/>
        <w:jc w:val="both"/>
      </w:pPr>
      <w:r w:rsidRPr="00EA6F68">
        <w:rPr>
          <w:rFonts w:ascii="Times New Roman" w:hAnsi="Times New Roman"/>
          <w:color w:val="000000"/>
          <w:sz w:val="24"/>
        </w:rPr>
        <w:t>– 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BB6F59" w:rsidRPr="00EA6F68" w:rsidRDefault="00EA6F68" w:rsidP="00275D33">
      <w:pPr>
        <w:numPr>
          <w:ilvl w:val="0"/>
          <w:numId w:val="89"/>
        </w:numPr>
        <w:spacing w:after="0" w:line="1" w:lineRule="atLeast"/>
        <w:jc w:val="both"/>
      </w:pPr>
      <w:r w:rsidRPr="00EA6F68">
        <w:rPr>
          <w:rFonts w:ascii="Times New Roman" w:hAnsi="Times New Roman"/>
          <w:color w:val="000000"/>
          <w:sz w:val="24"/>
        </w:rPr>
        <w:t>– соотносить нравственные формы поведения с нравственными нормами, заповедями в традиционных религиях народов России;</w:t>
      </w:r>
    </w:p>
    <w:p w:rsidR="00BB6F59" w:rsidRPr="00EA6F68" w:rsidRDefault="00EA6F68" w:rsidP="00275D33">
      <w:pPr>
        <w:numPr>
          <w:ilvl w:val="0"/>
          <w:numId w:val="89"/>
        </w:numPr>
        <w:spacing w:after="0" w:line="1" w:lineRule="atLeast"/>
        <w:jc w:val="both"/>
      </w:pPr>
      <w:r w:rsidRPr="00EA6F68">
        <w:rPr>
          <w:rFonts w:ascii="Times New Roman" w:hAnsi="Times New Roman"/>
          <w:color w:val="000000"/>
          <w:sz w:val="24"/>
        </w:rPr>
        <w:lastRenderedPageBreak/>
        <w:t>– 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BB6F59" w:rsidRPr="00EA6F68" w:rsidRDefault="00EA6F68" w:rsidP="00275D33">
      <w:pPr>
        <w:numPr>
          <w:ilvl w:val="0"/>
          <w:numId w:val="89"/>
        </w:numPr>
        <w:spacing w:after="0" w:line="1" w:lineRule="atLeast"/>
        <w:jc w:val="both"/>
      </w:pPr>
      <w:r w:rsidRPr="00EA6F68">
        <w:rPr>
          <w:rFonts w:ascii="Times New Roman" w:hAnsi="Times New Roman"/>
          <w:color w:val="000000"/>
          <w:sz w:val="24"/>
        </w:rPr>
        <w:t>– 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BB6F59" w:rsidRPr="00EA6F68" w:rsidRDefault="00EA6F68" w:rsidP="00275D33">
      <w:pPr>
        <w:numPr>
          <w:ilvl w:val="0"/>
          <w:numId w:val="89"/>
        </w:numPr>
        <w:spacing w:after="0" w:line="1" w:lineRule="atLeast"/>
        <w:jc w:val="both"/>
      </w:pPr>
      <w:r w:rsidRPr="00EA6F68">
        <w:rPr>
          <w:rFonts w:ascii="Times New Roman" w:hAnsi="Times New Roman"/>
          <w:color w:val="000000"/>
          <w:sz w:val="24"/>
        </w:rPr>
        <w:t>– 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BB6F59" w:rsidRPr="00EA6F68" w:rsidRDefault="00EA6F68" w:rsidP="00275D33">
      <w:pPr>
        <w:numPr>
          <w:ilvl w:val="0"/>
          <w:numId w:val="89"/>
        </w:numPr>
        <w:spacing w:after="0" w:line="1" w:lineRule="atLeast"/>
        <w:jc w:val="both"/>
      </w:pPr>
      <w:r w:rsidRPr="00EA6F68">
        <w:rPr>
          <w:rFonts w:ascii="Times New Roman" w:hAnsi="Times New Roman"/>
          <w:color w:val="000000"/>
          <w:sz w:val="24"/>
        </w:rPr>
        <w:t>– 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BB6F59" w:rsidRPr="00EA6F68" w:rsidRDefault="00EA6F68" w:rsidP="00275D33">
      <w:pPr>
        <w:numPr>
          <w:ilvl w:val="0"/>
          <w:numId w:val="89"/>
        </w:numPr>
        <w:spacing w:after="0" w:line="1" w:lineRule="atLeast"/>
        <w:jc w:val="both"/>
      </w:pPr>
      <w:r w:rsidRPr="00EA6F68">
        <w:rPr>
          <w:rFonts w:ascii="Times New Roman" w:hAnsi="Times New Roman"/>
          <w:color w:val="000000"/>
          <w:sz w:val="24"/>
        </w:rPr>
        <w:t>– 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BB6F59" w:rsidRPr="00EA6F68" w:rsidRDefault="00EA6F68" w:rsidP="00275D33">
      <w:pPr>
        <w:numPr>
          <w:ilvl w:val="0"/>
          <w:numId w:val="89"/>
        </w:numPr>
        <w:spacing w:after="0" w:line="1" w:lineRule="atLeast"/>
        <w:jc w:val="both"/>
      </w:pPr>
      <w:r w:rsidRPr="00EA6F68">
        <w:rPr>
          <w:rFonts w:ascii="Times New Roman" w:hAnsi="Times New Roman"/>
          <w:color w:val="000000"/>
          <w:sz w:val="24"/>
        </w:rPr>
        <w:t>– 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BB6F59" w:rsidRPr="00EA6F68" w:rsidRDefault="00EA6F68" w:rsidP="00275D33">
      <w:pPr>
        <w:numPr>
          <w:ilvl w:val="0"/>
          <w:numId w:val="89"/>
        </w:numPr>
        <w:spacing w:after="0" w:line="1" w:lineRule="atLeast"/>
        <w:jc w:val="both"/>
      </w:pPr>
      <w:r w:rsidRPr="00EA6F68">
        <w:rPr>
          <w:rFonts w:ascii="Times New Roman" w:hAnsi="Times New Roman"/>
          <w:color w:val="000000"/>
          <w:sz w:val="24"/>
        </w:rPr>
        <w:t>– 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BB6F59" w:rsidRPr="00EA6F68" w:rsidRDefault="00EA6F68" w:rsidP="00275D33">
      <w:pPr>
        <w:numPr>
          <w:ilvl w:val="0"/>
          <w:numId w:val="89"/>
        </w:numPr>
        <w:spacing w:after="0" w:line="1" w:lineRule="atLeast"/>
        <w:jc w:val="both"/>
      </w:pPr>
      <w:r w:rsidRPr="00EA6F68">
        <w:rPr>
          <w:rFonts w:ascii="Times New Roman" w:hAnsi="Times New Roman"/>
          <w:color w:val="000000"/>
          <w:sz w:val="24"/>
        </w:rPr>
        <w:t>– 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BB6F59" w:rsidRPr="00EA6F68" w:rsidRDefault="00EA6F68" w:rsidP="00275D33">
      <w:pPr>
        <w:numPr>
          <w:ilvl w:val="0"/>
          <w:numId w:val="89"/>
        </w:numPr>
        <w:spacing w:after="0" w:line="1" w:lineRule="atLeast"/>
        <w:jc w:val="both"/>
      </w:pPr>
      <w:r w:rsidRPr="00EA6F68">
        <w:rPr>
          <w:rFonts w:ascii="Times New Roman" w:hAnsi="Times New Roman"/>
          <w:color w:val="000000"/>
          <w:sz w:val="24"/>
        </w:rPr>
        <w:t>– 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BB6F59" w:rsidRPr="00EA6F68" w:rsidRDefault="00EA6F68" w:rsidP="00275D33">
      <w:pPr>
        <w:numPr>
          <w:ilvl w:val="0"/>
          <w:numId w:val="89"/>
        </w:numPr>
        <w:spacing w:after="0" w:line="1" w:lineRule="atLeast"/>
        <w:jc w:val="both"/>
      </w:pPr>
      <w:r w:rsidRPr="00EA6F68">
        <w:rPr>
          <w:rFonts w:ascii="Times New Roman" w:hAnsi="Times New Roman"/>
          <w:color w:val="000000"/>
          <w:sz w:val="24"/>
        </w:rPr>
        <w:t xml:space="preserve">– </w:t>
      </w:r>
      <w:r w:rsidRPr="00EA6F68">
        <w:rPr>
          <w:rFonts w:ascii="Times New Roman" w:hAnsi="Times New Roman"/>
          <w:color w:val="000000"/>
          <w:spacing w:val="-4"/>
          <w:sz w:val="24"/>
        </w:rPr>
        <w:t>приводить примеры нравственных поступков, совершаемых с использованием</w:t>
      </w:r>
      <w:r w:rsidRPr="00EA6F68">
        <w:rPr>
          <w:rFonts w:ascii="Times New Roman" w:hAnsi="Times New Roman"/>
          <w:color w:val="000000"/>
          <w:sz w:val="24"/>
        </w:rPr>
        <w:t xml:space="preserve"> этических норм религиозной культуры и внутренней установки личности, поступать согласно своей совести;</w:t>
      </w:r>
    </w:p>
    <w:p w:rsidR="00BB6F59" w:rsidRPr="00EA6F68" w:rsidRDefault="00EA6F68" w:rsidP="00275D33">
      <w:pPr>
        <w:numPr>
          <w:ilvl w:val="0"/>
          <w:numId w:val="89"/>
        </w:numPr>
        <w:spacing w:after="0" w:line="1" w:lineRule="atLeast"/>
        <w:jc w:val="both"/>
      </w:pPr>
      <w:r w:rsidRPr="00EA6F68">
        <w:rPr>
          <w:rFonts w:ascii="Times New Roman" w:hAnsi="Times New Roman"/>
          <w:color w:val="000000"/>
          <w:sz w:val="24"/>
        </w:rPr>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B6F59" w:rsidRPr="00EA6F68" w:rsidRDefault="00EA6F68" w:rsidP="00275D33">
      <w:pPr>
        <w:numPr>
          <w:ilvl w:val="0"/>
          <w:numId w:val="89"/>
        </w:numPr>
        <w:spacing w:after="0" w:line="1" w:lineRule="atLeast"/>
        <w:jc w:val="both"/>
      </w:pPr>
      <w:r w:rsidRPr="00EA6F68">
        <w:rPr>
          <w:rFonts w:ascii="Times New Roman" w:hAnsi="Times New Roman"/>
          <w:color w:val="000000"/>
          <w:sz w:val="24"/>
        </w:rPr>
        <w:t>– 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BB6F59" w:rsidRPr="00EA6F68" w:rsidRDefault="00EA6F68" w:rsidP="00275D33">
      <w:pPr>
        <w:numPr>
          <w:ilvl w:val="0"/>
          <w:numId w:val="89"/>
        </w:numPr>
        <w:spacing w:after="0" w:line="1" w:lineRule="atLeast"/>
        <w:jc w:val="both"/>
      </w:pPr>
      <w:r w:rsidRPr="00EA6F68">
        <w:rPr>
          <w:rFonts w:ascii="Times New Roman" w:hAnsi="Times New Roman"/>
          <w:color w:val="000000"/>
          <w:sz w:val="24"/>
        </w:rPr>
        <w:t>– выражать своими словами понимание человеческого достоинства, ценности человеческой жизни в традиционных религиях народов России.</w:t>
      </w:r>
    </w:p>
    <w:p w:rsidR="00BB6F59" w:rsidRPr="00EA6F68" w:rsidRDefault="00EA6F68">
      <w:pPr>
        <w:spacing w:after="0" w:line="1" w:lineRule="atLeast"/>
        <w:ind w:left="120"/>
        <w:jc w:val="both"/>
      </w:pPr>
      <w:r w:rsidRPr="00EA6F68">
        <w:rPr>
          <w:rFonts w:ascii="Times New Roman" w:hAnsi="Times New Roman"/>
          <w:b/>
          <w:color w:val="000000"/>
          <w:sz w:val="24"/>
        </w:rPr>
        <w:t>Модуль «Основы светской этики»</w:t>
      </w:r>
    </w:p>
    <w:p w:rsidR="00BB6F59" w:rsidRPr="00EA6F68" w:rsidRDefault="00EA6F68">
      <w:pPr>
        <w:spacing w:after="0" w:line="1" w:lineRule="atLeast"/>
        <w:ind w:firstLine="600"/>
        <w:jc w:val="both"/>
      </w:pPr>
      <w:r w:rsidRPr="00EA6F68">
        <w:rPr>
          <w:rFonts w:ascii="Times New Roman" w:hAnsi="Times New Roman"/>
          <w:color w:val="000000"/>
          <w:sz w:val="24"/>
        </w:rPr>
        <w:t>Предметные результаты освоения образовательной программы модуля «Основы светской этики» должны отражать сформированность умений:</w:t>
      </w:r>
    </w:p>
    <w:p w:rsidR="00BB6F59" w:rsidRPr="00EA6F68" w:rsidRDefault="00EA6F68" w:rsidP="00275D33">
      <w:pPr>
        <w:numPr>
          <w:ilvl w:val="0"/>
          <w:numId w:val="90"/>
        </w:numPr>
        <w:spacing w:after="0" w:line="1" w:lineRule="atLeast"/>
        <w:jc w:val="both"/>
      </w:pPr>
      <w:r w:rsidRPr="00EA6F68">
        <w:rPr>
          <w:rFonts w:ascii="Times New Roman" w:hAnsi="Times New Roman"/>
          <w:color w:val="000000"/>
          <w:sz w:val="24"/>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B6F59" w:rsidRPr="00EA6F68" w:rsidRDefault="00EA6F68" w:rsidP="00275D33">
      <w:pPr>
        <w:numPr>
          <w:ilvl w:val="0"/>
          <w:numId w:val="90"/>
        </w:numPr>
        <w:spacing w:after="0" w:line="1" w:lineRule="atLeast"/>
        <w:jc w:val="both"/>
      </w:pPr>
      <w:r w:rsidRPr="00EA6F68">
        <w:rPr>
          <w:rFonts w:ascii="Times New Roman" w:hAnsi="Times New Roman"/>
          <w:color w:val="000000"/>
          <w:sz w:val="24"/>
        </w:rPr>
        <w:t>– выражать своими словами понимание значимости нравственного самосовершенствования и роли в этом личных усилий человека, приводить примеры;</w:t>
      </w:r>
    </w:p>
    <w:p w:rsidR="00BB6F59" w:rsidRPr="00EA6F68" w:rsidRDefault="00EA6F68" w:rsidP="00275D33">
      <w:pPr>
        <w:numPr>
          <w:ilvl w:val="0"/>
          <w:numId w:val="90"/>
        </w:numPr>
        <w:spacing w:after="0" w:line="1" w:lineRule="atLeast"/>
        <w:jc w:val="both"/>
      </w:pPr>
      <w:r w:rsidRPr="00EA6F68">
        <w:rPr>
          <w:rFonts w:ascii="Times New Roman" w:hAnsi="Times New Roman"/>
          <w:color w:val="000000"/>
          <w:sz w:val="24"/>
        </w:rPr>
        <w:t>–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B6F59" w:rsidRPr="00EA6F68" w:rsidRDefault="00EA6F68" w:rsidP="00275D33">
      <w:pPr>
        <w:numPr>
          <w:ilvl w:val="0"/>
          <w:numId w:val="90"/>
        </w:numPr>
        <w:spacing w:after="0" w:line="1" w:lineRule="atLeast"/>
        <w:jc w:val="both"/>
      </w:pPr>
      <w:r w:rsidRPr="00EA6F68">
        <w:rPr>
          <w:rFonts w:ascii="Times New Roman" w:hAnsi="Times New Roman"/>
          <w:color w:val="000000"/>
          <w:sz w:val="24"/>
        </w:rPr>
        <w:t xml:space="preserve">– 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w:t>
      </w:r>
      <w:r w:rsidRPr="00EA6F68">
        <w:rPr>
          <w:rFonts w:ascii="Times New Roman" w:hAnsi="Times New Roman"/>
          <w:color w:val="000000"/>
          <w:sz w:val="24"/>
        </w:rPr>
        <w:lastRenderedPageBreak/>
        <w:t>традиционных духовных ценностях, конституционных правах, свободах и обязанностях человека и гражданина в России;</w:t>
      </w:r>
    </w:p>
    <w:p w:rsidR="00BB6F59" w:rsidRPr="00EA6F68" w:rsidRDefault="00EA6F68" w:rsidP="00275D33">
      <w:pPr>
        <w:numPr>
          <w:ilvl w:val="0"/>
          <w:numId w:val="90"/>
        </w:numPr>
        <w:spacing w:after="0" w:line="1" w:lineRule="atLeast"/>
        <w:jc w:val="both"/>
      </w:pPr>
      <w:r w:rsidRPr="00EA6F68">
        <w:rPr>
          <w:rFonts w:ascii="Times New Roman" w:hAnsi="Times New Roman"/>
          <w:color w:val="000000"/>
          <w:sz w:val="24"/>
        </w:rPr>
        <w:t>– 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BB6F59" w:rsidRPr="00EA6F68" w:rsidRDefault="00EA6F68" w:rsidP="00275D33">
      <w:pPr>
        <w:numPr>
          <w:ilvl w:val="0"/>
          <w:numId w:val="90"/>
        </w:numPr>
        <w:spacing w:after="0" w:line="1" w:lineRule="atLeast"/>
        <w:jc w:val="both"/>
      </w:pPr>
      <w:r w:rsidRPr="00EA6F68">
        <w:rPr>
          <w:rFonts w:ascii="Times New Roman" w:hAnsi="Times New Roman"/>
          <w:color w:val="000000"/>
          <w:sz w:val="24"/>
        </w:rPr>
        <w:t>– 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BB6F59" w:rsidRPr="00EA6F68" w:rsidRDefault="00EA6F68" w:rsidP="00275D33">
      <w:pPr>
        <w:numPr>
          <w:ilvl w:val="0"/>
          <w:numId w:val="90"/>
        </w:numPr>
        <w:spacing w:after="0" w:line="1" w:lineRule="atLeast"/>
        <w:jc w:val="both"/>
      </w:pPr>
      <w:r w:rsidRPr="00EA6F68">
        <w:rPr>
          <w:rFonts w:ascii="Times New Roman" w:hAnsi="Times New Roman"/>
          <w:color w:val="000000"/>
          <w:sz w:val="24"/>
        </w:rPr>
        <w:t>– 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BB6F59" w:rsidRPr="00EA6F68" w:rsidRDefault="00EA6F68" w:rsidP="00275D33">
      <w:pPr>
        <w:numPr>
          <w:ilvl w:val="0"/>
          <w:numId w:val="90"/>
        </w:numPr>
        <w:spacing w:after="0" w:line="1" w:lineRule="atLeast"/>
        <w:jc w:val="both"/>
      </w:pPr>
      <w:r w:rsidRPr="00EA6F68">
        <w:rPr>
          <w:rFonts w:ascii="Times New Roman" w:hAnsi="Times New Roman"/>
          <w:color w:val="000000"/>
          <w:sz w:val="24"/>
        </w:rPr>
        <w:t>– 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BB6F59" w:rsidRPr="00EA6F68" w:rsidRDefault="00EA6F68" w:rsidP="00275D33">
      <w:pPr>
        <w:numPr>
          <w:ilvl w:val="0"/>
          <w:numId w:val="90"/>
        </w:numPr>
        <w:spacing w:after="0" w:line="1" w:lineRule="atLeast"/>
        <w:jc w:val="both"/>
      </w:pPr>
      <w:r w:rsidRPr="00EA6F68">
        <w:rPr>
          <w:rFonts w:ascii="Times New Roman" w:hAnsi="Times New Roman"/>
          <w:color w:val="000000"/>
          <w:sz w:val="24"/>
        </w:rPr>
        <w:t>– 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BB6F59" w:rsidRPr="00EA6F68" w:rsidRDefault="00EA6F68" w:rsidP="00275D33">
      <w:pPr>
        <w:numPr>
          <w:ilvl w:val="0"/>
          <w:numId w:val="90"/>
        </w:numPr>
        <w:spacing w:after="0" w:line="1" w:lineRule="atLeast"/>
        <w:jc w:val="both"/>
      </w:pPr>
      <w:r w:rsidRPr="00EA6F68">
        <w:rPr>
          <w:rFonts w:ascii="Times New Roman" w:hAnsi="Times New Roman"/>
          <w:color w:val="000000"/>
          <w:sz w:val="24"/>
        </w:rPr>
        <w:t>– 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BB6F59" w:rsidRPr="00EA6F68" w:rsidRDefault="00EA6F68" w:rsidP="00275D33">
      <w:pPr>
        <w:numPr>
          <w:ilvl w:val="0"/>
          <w:numId w:val="90"/>
        </w:numPr>
        <w:spacing w:after="0" w:line="1" w:lineRule="atLeast"/>
        <w:jc w:val="both"/>
      </w:pPr>
      <w:r w:rsidRPr="00EA6F68">
        <w:rPr>
          <w:rFonts w:ascii="Times New Roman" w:hAnsi="Times New Roman"/>
          <w:color w:val="000000"/>
          <w:sz w:val="24"/>
        </w:rPr>
        <w:t xml:space="preserve">– распознавать российскую государственную символику, символику своего </w:t>
      </w:r>
      <w:r w:rsidRPr="00EA6F68">
        <w:rPr>
          <w:rFonts w:ascii="Times New Roman" w:hAnsi="Times New Roman"/>
          <w:color w:val="000000"/>
          <w:spacing w:val="-4"/>
          <w:sz w:val="24"/>
        </w:rPr>
        <w:t>региона, объяснять её значение, выражать уважение российской государственности,</w:t>
      </w:r>
      <w:r w:rsidRPr="00EA6F68">
        <w:rPr>
          <w:rFonts w:ascii="Times New Roman" w:hAnsi="Times New Roman"/>
          <w:color w:val="000000"/>
          <w:sz w:val="24"/>
        </w:rPr>
        <w:t xml:space="preserve"> законов в российском обществе, законных интересов и прав людей, сограждан;</w:t>
      </w:r>
    </w:p>
    <w:p w:rsidR="00BB6F59" w:rsidRPr="00EA6F68" w:rsidRDefault="00EA6F68" w:rsidP="00275D33">
      <w:pPr>
        <w:numPr>
          <w:ilvl w:val="0"/>
          <w:numId w:val="90"/>
        </w:numPr>
        <w:spacing w:after="0" w:line="1" w:lineRule="atLeast"/>
        <w:jc w:val="both"/>
      </w:pPr>
      <w:r w:rsidRPr="00EA6F68">
        <w:rPr>
          <w:rFonts w:ascii="Times New Roman" w:hAnsi="Times New Roman"/>
          <w:color w:val="000000"/>
          <w:sz w:val="24"/>
        </w:rPr>
        <w:t>– 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BB6F59" w:rsidRPr="00EA6F68" w:rsidRDefault="00EA6F68" w:rsidP="00275D33">
      <w:pPr>
        <w:numPr>
          <w:ilvl w:val="0"/>
          <w:numId w:val="90"/>
        </w:numPr>
        <w:spacing w:after="0" w:line="1" w:lineRule="atLeast"/>
        <w:jc w:val="both"/>
      </w:pPr>
      <w:r w:rsidRPr="00EA6F68">
        <w:rPr>
          <w:rFonts w:ascii="Times New Roman" w:hAnsi="Times New Roman"/>
          <w:color w:val="000000"/>
          <w:sz w:val="24"/>
        </w:rPr>
        <w:t>– рассказывать о российских культурных и природных памятниках, о культурных и природных достопримечательностях своего региона;</w:t>
      </w:r>
    </w:p>
    <w:p w:rsidR="00BB6F59" w:rsidRPr="00EA6F68" w:rsidRDefault="00EA6F68" w:rsidP="00275D33">
      <w:pPr>
        <w:numPr>
          <w:ilvl w:val="0"/>
          <w:numId w:val="90"/>
        </w:numPr>
        <w:spacing w:after="0" w:line="1" w:lineRule="atLeast"/>
        <w:jc w:val="both"/>
      </w:pPr>
      <w:r w:rsidRPr="00EA6F68">
        <w:rPr>
          <w:rFonts w:ascii="Times New Roman" w:hAnsi="Times New Roman"/>
          <w:color w:val="000000"/>
          <w:sz w:val="24"/>
        </w:rPr>
        <w:t>– 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BB6F59" w:rsidRPr="00EA6F68" w:rsidRDefault="00EA6F68" w:rsidP="00275D33">
      <w:pPr>
        <w:numPr>
          <w:ilvl w:val="0"/>
          <w:numId w:val="90"/>
        </w:numPr>
        <w:spacing w:after="0" w:line="1" w:lineRule="atLeast"/>
        <w:jc w:val="both"/>
      </w:pPr>
      <w:r w:rsidRPr="00EA6F68">
        <w:rPr>
          <w:rFonts w:ascii="Times New Roman" w:hAnsi="Times New Roman"/>
          <w:color w:val="000000"/>
          <w:sz w:val="24"/>
        </w:rPr>
        <w:t>– объяснять своими словами роль светской (гражданской) этики в становлении российской государственности;</w:t>
      </w:r>
    </w:p>
    <w:p w:rsidR="00BB6F59" w:rsidRPr="00EA6F68" w:rsidRDefault="00EA6F68" w:rsidP="00275D33">
      <w:pPr>
        <w:numPr>
          <w:ilvl w:val="0"/>
          <w:numId w:val="90"/>
        </w:numPr>
        <w:spacing w:after="0" w:line="1" w:lineRule="atLeast"/>
        <w:jc w:val="both"/>
      </w:pPr>
      <w:r w:rsidRPr="00EA6F68">
        <w:rPr>
          <w:rFonts w:ascii="Times New Roman" w:hAnsi="Times New Roman"/>
          <w:color w:val="000000"/>
          <w:sz w:val="24"/>
        </w:rPr>
        <w:t>– 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BB6F59" w:rsidRPr="00EA6F68" w:rsidRDefault="00EA6F68" w:rsidP="00275D33">
      <w:pPr>
        <w:numPr>
          <w:ilvl w:val="0"/>
          <w:numId w:val="90"/>
        </w:numPr>
        <w:spacing w:after="0" w:line="1" w:lineRule="atLeast"/>
        <w:jc w:val="both"/>
      </w:pPr>
      <w:r w:rsidRPr="00EA6F68">
        <w:rPr>
          <w:rFonts w:ascii="Times New Roman" w:hAnsi="Times New Roman"/>
          <w:color w:val="000000"/>
          <w:sz w:val="24"/>
        </w:rPr>
        <w:t xml:space="preserve">– </w:t>
      </w:r>
      <w:r w:rsidRPr="00EA6F68">
        <w:rPr>
          <w:rFonts w:ascii="Times New Roman" w:hAnsi="Times New Roman"/>
          <w:color w:val="000000"/>
          <w:spacing w:val="-4"/>
          <w:sz w:val="24"/>
        </w:rPr>
        <w:t>приводить примеры нравственных поступков, совершаемых с использованием</w:t>
      </w:r>
      <w:r w:rsidRPr="00EA6F68">
        <w:rPr>
          <w:rFonts w:ascii="Times New Roman" w:hAnsi="Times New Roman"/>
          <w:color w:val="000000"/>
          <w:sz w:val="24"/>
        </w:rPr>
        <w:t xml:space="preserve"> этических норм российской светской (гражданской) этики и внутренней установки личности поступать согласно своей совести;</w:t>
      </w:r>
    </w:p>
    <w:p w:rsidR="00BB6F59" w:rsidRPr="00EA6F68" w:rsidRDefault="00EA6F68" w:rsidP="00275D33">
      <w:pPr>
        <w:numPr>
          <w:ilvl w:val="0"/>
          <w:numId w:val="90"/>
        </w:numPr>
        <w:spacing w:after="0" w:line="1" w:lineRule="atLeast"/>
        <w:jc w:val="both"/>
      </w:pPr>
      <w:r w:rsidRPr="00EA6F68">
        <w:rPr>
          <w:rFonts w:ascii="Times New Roman" w:hAnsi="Times New Roman"/>
          <w:color w:val="000000"/>
          <w:sz w:val="24"/>
        </w:rPr>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B6F59" w:rsidRPr="00EA6F68" w:rsidRDefault="00EA6F68" w:rsidP="00275D33">
      <w:pPr>
        <w:numPr>
          <w:ilvl w:val="0"/>
          <w:numId w:val="90"/>
        </w:numPr>
        <w:spacing w:after="0" w:line="1" w:lineRule="atLeast"/>
        <w:jc w:val="both"/>
      </w:pPr>
      <w:r w:rsidRPr="00EA6F68">
        <w:rPr>
          <w:rFonts w:ascii="Times New Roman" w:hAnsi="Times New Roman"/>
          <w:color w:val="000000"/>
          <w:sz w:val="24"/>
        </w:rPr>
        <w:lastRenderedPageBreak/>
        <w:t>– 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BB6F59" w:rsidRPr="00EA6F68" w:rsidRDefault="00EA6F68" w:rsidP="00275D33">
      <w:pPr>
        <w:numPr>
          <w:ilvl w:val="0"/>
          <w:numId w:val="90"/>
        </w:numPr>
        <w:spacing w:after="0" w:line="1" w:lineRule="atLeast"/>
        <w:jc w:val="both"/>
      </w:pPr>
      <w:r w:rsidRPr="00EA6F68">
        <w:rPr>
          <w:rFonts w:ascii="Times New Roman" w:hAnsi="Times New Roman"/>
          <w:color w:val="000000"/>
          <w:sz w:val="24"/>
        </w:rPr>
        <w:t>– выражать своими словами понимание человеческого достоинства, ценности человеческой жизни в российской светской (гражданской) этике.</w:t>
      </w:r>
    </w:p>
    <w:p w:rsidR="00BB6F59" w:rsidRPr="00EA6F68" w:rsidRDefault="00BB6F59">
      <w:pPr>
        <w:spacing w:after="0" w:line="1" w:lineRule="atLeast"/>
        <w:ind w:left="120"/>
        <w:jc w:val="both"/>
      </w:pPr>
    </w:p>
    <w:p w:rsidR="00BB6F59" w:rsidRPr="00EA6F68" w:rsidRDefault="00BB6F59">
      <w:pPr>
        <w:spacing w:line="1" w:lineRule="atLeast"/>
        <w:jc w:val="both"/>
        <w:sectPr w:rsidR="00BB6F59" w:rsidRPr="00EA6F68">
          <w:pgSz w:w="11906" w:h="16383"/>
          <w:pgMar w:top="850" w:right="566" w:bottom="850" w:left="1132" w:header="720" w:footer="720" w:gutter="0"/>
          <w:cols w:space="720"/>
        </w:sectPr>
      </w:pPr>
    </w:p>
    <w:p w:rsidR="00BB6F59" w:rsidRPr="00EA6F68" w:rsidRDefault="00EA6F68">
      <w:pPr>
        <w:spacing w:after="0" w:line="1" w:lineRule="atLeast"/>
        <w:ind w:left="120"/>
      </w:pPr>
      <w:bookmarkStart w:id="147" w:name="block-82371510"/>
      <w:bookmarkEnd w:id="146"/>
      <w:r w:rsidRPr="00EA6F68">
        <w:rPr>
          <w:rFonts w:ascii="Times New Roman" w:hAnsi="Times New Roman"/>
          <w:b/>
          <w:color w:val="000000"/>
          <w:sz w:val="24"/>
        </w:rPr>
        <w:lastRenderedPageBreak/>
        <w:t xml:space="preserve"> ТЕМАТИЧЕСКОЕ ПЛАНИРОВАНИЕ </w:t>
      </w:r>
    </w:p>
    <w:p w:rsidR="00BB6F59" w:rsidRPr="00EA6F68" w:rsidRDefault="00EA6F68">
      <w:pPr>
        <w:spacing w:after="0" w:line="1" w:lineRule="atLeast"/>
        <w:ind w:left="120"/>
      </w:pPr>
      <w:r w:rsidRPr="00EA6F68">
        <w:rPr>
          <w:rFonts w:ascii="Times New Roman" w:hAnsi="Times New Roman"/>
          <w:b/>
          <w:color w:val="000000"/>
          <w:sz w:val="24"/>
        </w:rPr>
        <w:t xml:space="preserve"> МОДУЛЬ "ОСНОВЫ ПРАВОСЛАВНОЙ КУЛЬТУРЫ"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938"/>
        <w:gridCol w:w="5494"/>
        <w:gridCol w:w="1558"/>
        <w:gridCol w:w="2076"/>
        <w:gridCol w:w="2154"/>
        <w:gridCol w:w="2677"/>
      </w:tblGrid>
      <w:tr w:rsidR="00BB6F59">
        <w:trPr>
          <w:trHeight w:val="144"/>
          <w:tblCellSpacing w:w="0" w:type="dxa"/>
        </w:trPr>
        <w:tc>
          <w:tcPr>
            <w:tcW w:w="407"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4048"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Наименование разделов и тем программы </w:t>
            </w:r>
          </w:p>
          <w:p w:rsidR="00BB6F59" w:rsidRDefault="00BB6F59">
            <w:pPr>
              <w:spacing w:after="0"/>
              <w:ind w:left="135"/>
            </w:pPr>
          </w:p>
        </w:tc>
        <w:tc>
          <w:tcPr>
            <w:tcW w:w="0" w:type="auto"/>
            <w:gridSpan w:val="3"/>
            <w:tcMar>
              <w:top w:w="50" w:type="dxa"/>
              <w:left w:w="100" w:type="dxa"/>
            </w:tcMar>
            <w:vAlign w:val="center"/>
          </w:tcPr>
          <w:p w:rsidR="00BB6F59" w:rsidRDefault="00EA6F68">
            <w:pPr>
              <w:spacing w:after="0"/>
            </w:pPr>
            <w:r>
              <w:rPr>
                <w:rFonts w:ascii="Times New Roman" w:hAnsi="Times New Roman"/>
                <w:b/>
                <w:color w:val="000000"/>
                <w:sz w:val="24"/>
              </w:rPr>
              <w:t>Количество часов</w:t>
            </w:r>
          </w:p>
        </w:tc>
        <w:tc>
          <w:tcPr>
            <w:tcW w:w="2379"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c>
          <w:tcPr>
            <w:tcW w:w="881"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Всего </w:t>
            </w:r>
          </w:p>
          <w:p w:rsidR="00BB6F59" w:rsidRDefault="00BB6F59">
            <w:pPr>
              <w:spacing w:after="0"/>
              <w:ind w:left="135"/>
            </w:pPr>
          </w:p>
        </w:tc>
        <w:tc>
          <w:tcPr>
            <w:tcW w:w="1588"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Контрольные работы </w:t>
            </w:r>
          </w:p>
          <w:p w:rsidR="00BB6F59" w:rsidRDefault="00BB6F59">
            <w:pPr>
              <w:spacing w:after="0"/>
              <w:ind w:left="135"/>
            </w:pPr>
          </w:p>
        </w:tc>
        <w:tc>
          <w:tcPr>
            <w:tcW w:w="1683"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Практические работы </w:t>
            </w:r>
          </w:p>
          <w:p w:rsidR="00BB6F59" w:rsidRDefault="00BB6F59">
            <w:pPr>
              <w:spacing w:after="0"/>
              <w:ind w:left="135"/>
            </w:pPr>
          </w:p>
        </w:tc>
        <w:tc>
          <w:tcPr>
            <w:tcW w:w="0" w:type="auto"/>
            <w:vMerge/>
            <w:tcBorders>
              <w:top w:val="nil"/>
            </w:tcBorders>
            <w:tcMar>
              <w:top w:w="50" w:type="dxa"/>
              <w:left w:w="100" w:type="dxa"/>
            </w:tcMar>
          </w:tcPr>
          <w:p w:rsidR="00BB6F59" w:rsidRDefault="00BB6F59"/>
        </w:tc>
      </w:tr>
      <w:tr w:rsidR="00BB6F59">
        <w:trPr>
          <w:trHeight w:val="144"/>
          <w:tblCellSpacing w:w="0" w:type="dxa"/>
        </w:trPr>
        <w:tc>
          <w:tcPr>
            <w:tcW w:w="407" w:type="dxa"/>
            <w:tcMar>
              <w:top w:w="50" w:type="dxa"/>
              <w:left w:w="100" w:type="dxa"/>
            </w:tcMar>
            <w:vAlign w:val="center"/>
          </w:tcPr>
          <w:p w:rsidR="00BB6F59" w:rsidRDefault="00EA6F68">
            <w:pPr>
              <w:spacing w:after="0"/>
            </w:pPr>
            <w:r>
              <w:rPr>
                <w:rFonts w:ascii="Times New Roman" w:hAnsi="Times New Roman"/>
                <w:color w:val="000000"/>
                <w:sz w:val="24"/>
              </w:rPr>
              <w:t>1</w:t>
            </w:r>
          </w:p>
        </w:tc>
        <w:tc>
          <w:tcPr>
            <w:tcW w:w="4048" w:type="dxa"/>
            <w:tcMar>
              <w:top w:w="50" w:type="dxa"/>
              <w:left w:w="100" w:type="dxa"/>
            </w:tcMar>
            <w:vAlign w:val="center"/>
          </w:tcPr>
          <w:p w:rsidR="00BB6F59" w:rsidRDefault="00EA6F68">
            <w:pPr>
              <w:spacing w:after="0"/>
              <w:ind w:left="135"/>
            </w:pPr>
            <w:r>
              <w:rPr>
                <w:rFonts w:ascii="Times New Roman" w:hAnsi="Times New Roman"/>
                <w:color w:val="000000"/>
                <w:sz w:val="24"/>
              </w:rPr>
              <w:t>Россия — наша Родина</w:t>
            </w:r>
          </w:p>
        </w:tc>
        <w:tc>
          <w:tcPr>
            <w:tcW w:w="881"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88" w:type="dxa"/>
            <w:tcMar>
              <w:top w:w="50" w:type="dxa"/>
              <w:left w:w="100" w:type="dxa"/>
            </w:tcMar>
            <w:vAlign w:val="center"/>
          </w:tcPr>
          <w:p w:rsidR="00BB6F59" w:rsidRDefault="00BB6F59">
            <w:pPr>
              <w:spacing w:after="0"/>
              <w:ind w:left="135"/>
              <w:jc w:val="center"/>
            </w:pPr>
          </w:p>
        </w:tc>
        <w:tc>
          <w:tcPr>
            <w:tcW w:w="1683" w:type="dxa"/>
            <w:tcMar>
              <w:top w:w="50" w:type="dxa"/>
              <w:left w:w="100" w:type="dxa"/>
            </w:tcMar>
            <w:vAlign w:val="center"/>
          </w:tcPr>
          <w:p w:rsidR="00BB6F59" w:rsidRDefault="00BB6F59">
            <w:pPr>
              <w:spacing w:after="0"/>
              <w:ind w:left="135"/>
              <w:jc w:val="center"/>
            </w:pPr>
          </w:p>
        </w:tc>
        <w:tc>
          <w:tcPr>
            <w:tcW w:w="2379" w:type="dxa"/>
            <w:tcMar>
              <w:top w:w="50" w:type="dxa"/>
              <w:left w:w="100" w:type="dxa"/>
            </w:tcMar>
            <w:vAlign w:val="center"/>
          </w:tcPr>
          <w:p w:rsidR="00BB6F59" w:rsidRDefault="00BB6F59">
            <w:pPr>
              <w:spacing w:after="0"/>
              <w:ind w:left="135"/>
            </w:pPr>
          </w:p>
        </w:tc>
      </w:tr>
      <w:tr w:rsidR="00BB6F59">
        <w:trPr>
          <w:trHeight w:val="144"/>
          <w:tblCellSpacing w:w="0" w:type="dxa"/>
        </w:trPr>
        <w:tc>
          <w:tcPr>
            <w:tcW w:w="407" w:type="dxa"/>
            <w:tcMar>
              <w:top w:w="50" w:type="dxa"/>
              <w:left w:w="100" w:type="dxa"/>
            </w:tcMar>
            <w:vAlign w:val="center"/>
          </w:tcPr>
          <w:p w:rsidR="00BB6F59" w:rsidRDefault="00EA6F68">
            <w:pPr>
              <w:spacing w:after="0"/>
            </w:pPr>
            <w:r>
              <w:rPr>
                <w:rFonts w:ascii="Times New Roman" w:hAnsi="Times New Roman"/>
                <w:color w:val="000000"/>
                <w:sz w:val="24"/>
              </w:rPr>
              <w:t>2</w:t>
            </w:r>
          </w:p>
        </w:tc>
        <w:tc>
          <w:tcPr>
            <w:tcW w:w="404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Культура и религия. Введение в православную духовную традицию</w:t>
            </w:r>
          </w:p>
        </w:tc>
        <w:tc>
          <w:tcPr>
            <w:tcW w:w="881"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2 </w:t>
            </w:r>
          </w:p>
        </w:tc>
        <w:tc>
          <w:tcPr>
            <w:tcW w:w="1588" w:type="dxa"/>
            <w:tcMar>
              <w:top w:w="50" w:type="dxa"/>
              <w:left w:w="100" w:type="dxa"/>
            </w:tcMar>
            <w:vAlign w:val="center"/>
          </w:tcPr>
          <w:p w:rsidR="00BB6F59" w:rsidRDefault="00BB6F59">
            <w:pPr>
              <w:spacing w:after="0"/>
              <w:ind w:left="135"/>
              <w:jc w:val="center"/>
            </w:pPr>
          </w:p>
        </w:tc>
        <w:tc>
          <w:tcPr>
            <w:tcW w:w="1683" w:type="dxa"/>
            <w:tcMar>
              <w:top w:w="50" w:type="dxa"/>
              <w:left w:w="100" w:type="dxa"/>
            </w:tcMar>
            <w:vAlign w:val="center"/>
          </w:tcPr>
          <w:p w:rsidR="00BB6F59" w:rsidRDefault="00BB6F59">
            <w:pPr>
              <w:spacing w:after="0"/>
              <w:ind w:left="135"/>
              <w:jc w:val="center"/>
            </w:pPr>
          </w:p>
        </w:tc>
        <w:tc>
          <w:tcPr>
            <w:tcW w:w="2379" w:type="dxa"/>
            <w:tcMar>
              <w:top w:w="50" w:type="dxa"/>
              <w:left w:w="100" w:type="dxa"/>
            </w:tcMar>
            <w:vAlign w:val="center"/>
          </w:tcPr>
          <w:p w:rsidR="00BB6F59" w:rsidRDefault="00BB6F59">
            <w:pPr>
              <w:spacing w:after="0"/>
              <w:ind w:left="135"/>
            </w:pPr>
          </w:p>
        </w:tc>
      </w:tr>
      <w:tr w:rsidR="00BB6F59">
        <w:trPr>
          <w:trHeight w:val="144"/>
          <w:tblCellSpacing w:w="0" w:type="dxa"/>
        </w:trPr>
        <w:tc>
          <w:tcPr>
            <w:tcW w:w="407" w:type="dxa"/>
            <w:tcMar>
              <w:top w:w="50" w:type="dxa"/>
              <w:left w:w="100" w:type="dxa"/>
            </w:tcMar>
            <w:vAlign w:val="center"/>
          </w:tcPr>
          <w:p w:rsidR="00BB6F59" w:rsidRDefault="00EA6F68">
            <w:pPr>
              <w:spacing w:after="0"/>
            </w:pPr>
            <w:r>
              <w:rPr>
                <w:rFonts w:ascii="Times New Roman" w:hAnsi="Times New Roman"/>
                <w:color w:val="000000"/>
                <w:sz w:val="24"/>
              </w:rPr>
              <w:t>3</w:t>
            </w:r>
          </w:p>
        </w:tc>
        <w:tc>
          <w:tcPr>
            <w:tcW w:w="404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Во что верят православные христиане</w:t>
            </w:r>
          </w:p>
        </w:tc>
        <w:tc>
          <w:tcPr>
            <w:tcW w:w="881"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4 </w:t>
            </w:r>
          </w:p>
        </w:tc>
        <w:tc>
          <w:tcPr>
            <w:tcW w:w="1588" w:type="dxa"/>
            <w:tcMar>
              <w:top w:w="50" w:type="dxa"/>
              <w:left w:w="100" w:type="dxa"/>
            </w:tcMar>
            <w:vAlign w:val="center"/>
          </w:tcPr>
          <w:p w:rsidR="00BB6F59" w:rsidRDefault="00BB6F59">
            <w:pPr>
              <w:spacing w:after="0"/>
              <w:ind w:left="135"/>
              <w:jc w:val="center"/>
            </w:pPr>
          </w:p>
        </w:tc>
        <w:tc>
          <w:tcPr>
            <w:tcW w:w="1683" w:type="dxa"/>
            <w:tcMar>
              <w:top w:w="50" w:type="dxa"/>
              <w:left w:w="100" w:type="dxa"/>
            </w:tcMar>
            <w:vAlign w:val="center"/>
          </w:tcPr>
          <w:p w:rsidR="00BB6F59" w:rsidRDefault="00BB6F59">
            <w:pPr>
              <w:spacing w:after="0"/>
              <w:ind w:left="135"/>
              <w:jc w:val="center"/>
            </w:pPr>
          </w:p>
        </w:tc>
        <w:tc>
          <w:tcPr>
            <w:tcW w:w="2379" w:type="dxa"/>
            <w:tcMar>
              <w:top w:w="50" w:type="dxa"/>
              <w:left w:w="100" w:type="dxa"/>
            </w:tcMar>
            <w:vAlign w:val="center"/>
          </w:tcPr>
          <w:p w:rsidR="00BB6F59" w:rsidRDefault="00BB6F59">
            <w:pPr>
              <w:spacing w:after="0"/>
              <w:ind w:left="135"/>
            </w:pPr>
          </w:p>
        </w:tc>
      </w:tr>
      <w:tr w:rsidR="00BB6F59">
        <w:trPr>
          <w:trHeight w:val="144"/>
          <w:tblCellSpacing w:w="0" w:type="dxa"/>
        </w:trPr>
        <w:tc>
          <w:tcPr>
            <w:tcW w:w="407" w:type="dxa"/>
            <w:tcMar>
              <w:top w:w="50" w:type="dxa"/>
              <w:left w:w="100" w:type="dxa"/>
            </w:tcMar>
            <w:vAlign w:val="center"/>
          </w:tcPr>
          <w:p w:rsidR="00BB6F59" w:rsidRDefault="00EA6F68">
            <w:pPr>
              <w:spacing w:after="0"/>
            </w:pPr>
            <w:r>
              <w:rPr>
                <w:rFonts w:ascii="Times New Roman" w:hAnsi="Times New Roman"/>
                <w:color w:val="000000"/>
                <w:sz w:val="24"/>
              </w:rPr>
              <w:t>4</w:t>
            </w:r>
          </w:p>
        </w:tc>
        <w:tc>
          <w:tcPr>
            <w:tcW w:w="404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Добро и зло в православной традиции. Золотое правило нравственности. Любовь к ближнему</w:t>
            </w:r>
          </w:p>
        </w:tc>
        <w:tc>
          <w:tcPr>
            <w:tcW w:w="881"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4 </w:t>
            </w:r>
          </w:p>
        </w:tc>
        <w:tc>
          <w:tcPr>
            <w:tcW w:w="1588" w:type="dxa"/>
            <w:tcMar>
              <w:top w:w="50" w:type="dxa"/>
              <w:left w:w="100" w:type="dxa"/>
            </w:tcMar>
            <w:vAlign w:val="center"/>
          </w:tcPr>
          <w:p w:rsidR="00BB6F59" w:rsidRDefault="00BB6F59">
            <w:pPr>
              <w:spacing w:after="0"/>
              <w:ind w:left="135"/>
              <w:jc w:val="center"/>
            </w:pPr>
          </w:p>
        </w:tc>
        <w:tc>
          <w:tcPr>
            <w:tcW w:w="1683" w:type="dxa"/>
            <w:tcMar>
              <w:top w:w="50" w:type="dxa"/>
              <w:left w:w="100" w:type="dxa"/>
            </w:tcMar>
            <w:vAlign w:val="center"/>
          </w:tcPr>
          <w:p w:rsidR="00BB6F59" w:rsidRDefault="00BB6F59">
            <w:pPr>
              <w:spacing w:after="0"/>
              <w:ind w:left="135"/>
              <w:jc w:val="center"/>
            </w:pPr>
          </w:p>
        </w:tc>
        <w:tc>
          <w:tcPr>
            <w:tcW w:w="2379" w:type="dxa"/>
            <w:tcMar>
              <w:top w:w="50" w:type="dxa"/>
              <w:left w:w="100" w:type="dxa"/>
            </w:tcMar>
            <w:vAlign w:val="center"/>
          </w:tcPr>
          <w:p w:rsidR="00BB6F59" w:rsidRDefault="00BB6F59">
            <w:pPr>
              <w:spacing w:after="0"/>
              <w:ind w:left="135"/>
            </w:pPr>
          </w:p>
        </w:tc>
      </w:tr>
      <w:tr w:rsidR="00BB6F59">
        <w:trPr>
          <w:trHeight w:val="144"/>
          <w:tblCellSpacing w:w="0" w:type="dxa"/>
        </w:trPr>
        <w:tc>
          <w:tcPr>
            <w:tcW w:w="407" w:type="dxa"/>
            <w:tcMar>
              <w:top w:w="50" w:type="dxa"/>
              <w:left w:w="100" w:type="dxa"/>
            </w:tcMar>
            <w:vAlign w:val="center"/>
          </w:tcPr>
          <w:p w:rsidR="00BB6F59" w:rsidRDefault="00EA6F68">
            <w:pPr>
              <w:spacing w:after="0"/>
            </w:pPr>
            <w:r>
              <w:rPr>
                <w:rFonts w:ascii="Times New Roman" w:hAnsi="Times New Roman"/>
                <w:color w:val="000000"/>
                <w:sz w:val="24"/>
              </w:rPr>
              <w:t>5</w:t>
            </w:r>
          </w:p>
        </w:tc>
        <w:tc>
          <w:tcPr>
            <w:tcW w:w="404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Отношение к труду. Долг и ответственность</w:t>
            </w:r>
          </w:p>
        </w:tc>
        <w:tc>
          <w:tcPr>
            <w:tcW w:w="881"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2 </w:t>
            </w:r>
          </w:p>
        </w:tc>
        <w:tc>
          <w:tcPr>
            <w:tcW w:w="1588" w:type="dxa"/>
            <w:tcMar>
              <w:top w:w="50" w:type="dxa"/>
              <w:left w:w="100" w:type="dxa"/>
            </w:tcMar>
            <w:vAlign w:val="center"/>
          </w:tcPr>
          <w:p w:rsidR="00BB6F59" w:rsidRDefault="00BB6F59">
            <w:pPr>
              <w:spacing w:after="0"/>
              <w:ind w:left="135"/>
              <w:jc w:val="center"/>
            </w:pPr>
          </w:p>
        </w:tc>
        <w:tc>
          <w:tcPr>
            <w:tcW w:w="1683" w:type="dxa"/>
            <w:tcMar>
              <w:top w:w="50" w:type="dxa"/>
              <w:left w:w="100" w:type="dxa"/>
            </w:tcMar>
            <w:vAlign w:val="center"/>
          </w:tcPr>
          <w:p w:rsidR="00BB6F59" w:rsidRDefault="00BB6F59">
            <w:pPr>
              <w:spacing w:after="0"/>
              <w:ind w:left="135"/>
              <w:jc w:val="center"/>
            </w:pPr>
          </w:p>
        </w:tc>
        <w:tc>
          <w:tcPr>
            <w:tcW w:w="2379" w:type="dxa"/>
            <w:tcMar>
              <w:top w:w="50" w:type="dxa"/>
              <w:left w:w="100" w:type="dxa"/>
            </w:tcMar>
            <w:vAlign w:val="center"/>
          </w:tcPr>
          <w:p w:rsidR="00BB6F59" w:rsidRDefault="00BB6F59">
            <w:pPr>
              <w:spacing w:after="0"/>
              <w:ind w:left="135"/>
            </w:pPr>
          </w:p>
        </w:tc>
      </w:tr>
      <w:tr w:rsidR="00BB6F59">
        <w:trPr>
          <w:trHeight w:val="144"/>
          <w:tblCellSpacing w:w="0" w:type="dxa"/>
        </w:trPr>
        <w:tc>
          <w:tcPr>
            <w:tcW w:w="407" w:type="dxa"/>
            <w:tcMar>
              <w:top w:w="50" w:type="dxa"/>
              <w:left w:w="100" w:type="dxa"/>
            </w:tcMar>
            <w:vAlign w:val="center"/>
          </w:tcPr>
          <w:p w:rsidR="00BB6F59" w:rsidRDefault="00EA6F68">
            <w:pPr>
              <w:spacing w:after="0"/>
            </w:pPr>
            <w:r>
              <w:rPr>
                <w:rFonts w:ascii="Times New Roman" w:hAnsi="Times New Roman"/>
                <w:color w:val="000000"/>
                <w:sz w:val="24"/>
              </w:rPr>
              <w:t>6</w:t>
            </w:r>
          </w:p>
        </w:tc>
        <w:tc>
          <w:tcPr>
            <w:tcW w:w="4048" w:type="dxa"/>
            <w:tcMar>
              <w:top w:w="50" w:type="dxa"/>
              <w:left w:w="100" w:type="dxa"/>
            </w:tcMar>
            <w:vAlign w:val="center"/>
          </w:tcPr>
          <w:p w:rsidR="00BB6F59" w:rsidRDefault="00EA6F68">
            <w:pPr>
              <w:spacing w:after="0"/>
              <w:ind w:left="135"/>
            </w:pPr>
            <w:r>
              <w:rPr>
                <w:rFonts w:ascii="Times New Roman" w:hAnsi="Times New Roman"/>
                <w:color w:val="000000"/>
                <w:sz w:val="24"/>
              </w:rPr>
              <w:t>Милосердие и сострадание</w:t>
            </w:r>
          </w:p>
        </w:tc>
        <w:tc>
          <w:tcPr>
            <w:tcW w:w="881"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 </w:t>
            </w:r>
          </w:p>
        </w:tc>
        <w:tc>
          <w:tcPr>
            <w:tcW w:w="1588" w:type="dxa"/>
            <w:tcMar>
              <w:top w:w="50" w:type="dxa"/>
              <w:left w:w="100" w:type="dxa"/>
            </w:tcMar>
            <w:vAlign w:val="center"/>
          </w:tcPr>
          <w:p w:rsidR="00BB6F59" w:rsidRDefault="00BB6F59">
            <w:pPr>
              <w:spacing w:after="0"/>
              <w:ind w:left="135"/>
              <w:jc w:val="center"/>
            </w:pPr>
          </w:p>
        </w:tc>
        <w:tc>
          <w:tcPr>
            <w:tcW w:w="1683" w:type="dxa"/>
            <w:tcMar>
              <w:top w:w="50" w:type="dxa"/>
              <w:left w:w="100" w:type="dxa"/>
            </w:tcMar>
            <w:vAlign w:val="center"/>
          </w:tcPr>
          <w:p w:rsidR="00BB6F59" w:rsidRDefault="00BB6F59">
            <w:pPr>
              <w:spacing w:after="0"/>
              <w:ind w:left="135"/>
              <w:jc w:val="center"/>
            </w:pPr>
          </w:p>
        </w:tc>
        <w:tc>
          <w:tcPr>
            <w:tcW w:w="2379" w:type="dxa"/>
            <w:tcMar>
              <w:top w:w="50" w:type="dxa"/>
              <w:left w:w="100" w:type="dxa"/>
            </w:tcMar>
            <w:vAlign w:val="center"/>
          </w:tcPr>
          <w:p w:rsidR="00BB6F59" w:rsidRDefault="00BB6F59">
            <w:pPr>
              <w:spacing w:after="0"/>
              <w:ind w:left="135"/>
            </w:pPr>
          </w:p>
        </w:tc>
      </w:tr>
      <w:tr w:rsidR="00BB6F59">
        <w:trPr>
          <w:trHeight w:val="144"/>
          <w:tblCellSpacing w:w="0" w:type="dxa"/>
        </w:trPr>
        <w:tc>
          <w:tcPr>
            <w:tcW w:w="407" w:type="dxa"/>
            <w:tcMar>
              <w:top w:w="50" w:type="dxa"/>
              <w:left w:w="100" w:type="dxa"/>
            </w:tcMar>
            <w:vAlign w:val="center"/>
          </w:tcPr>
          <w:p w:rsidR="00BB6F59" w:rsidRDefault="00EA6F68">
            <w:pPr>
              <w:spacing w:after="0"/>
            </w:pPr>
            <w:r>
              <w:rPr>
                <w:rFonts w:ascii="Times New Roman" w:hAnsi="Times New Roman"/>
                <w:color w:val="000000"/>
                <w:sz w:val="24"/>
              </w:rPr>
              <w:t>7</w:t>
            </w:r>
          </w:p>
        </w:tc>
        <w:tc>
          <w:tcPr>
            <w:tcW w:w="4048" w:type="dxa"/>
            <w:tcMar>
              <w:top w:w="50" w:type="dxa"/>
              <w:left w:w="100" w:type="dxa"/>
            </w:tcMar>
            <w:vAlign w:val="center"/>
          </w:tcPr>
          <w:p w:rsidR="00BB6F59" w:rsidRDefault="00EA6F68">
            <w:pPr>
              <w:spacing w:after="0"/>
              <w:ind w:left="135"/>
            </w:pPr>
            <w:r>
              <w:rPr>
                <w:rFonts w:ascii="Times New Roman" w:hAnsi="Times New Roman"/>
                <w:color w:val="000000"/>
                <w:sz w:val="24"/>
              </w:rPr>
              <w:t>Православие в России</w:t>
            </w:r>
          </w:p>
        </w:tc>
        <w:tc>
          <w:tcPr>
            <w:tcW w:w="881"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5 </w:t>
            </w:r>
          </w:p>
        </w:tc>
        <w:tc>
          <w:tcPr>
            <w:tcW w:w="1588" w:type="dxa"/>
            <w:tcMar>
              <w:top w:w="50" w:type="dxa"/>
              <w:left w:w="100" w:type="dxa"/>
            </w:tcMar>
            <w:vAlign w:val="center"/>
          </w:tcPr>
          <w:p w:rsidR="00BB6F59" w:rsidRDefault="00BB6F59">
            <w:pPr>
              <w:spacing w:after="0"/>
              <w:ind w:left="135"/>
              <w:jc w:val="center"/>
            </w:pPr>
          </w:p>
        </w:tc>
        <w:tc>
          <w:tcPr>
            <w:tcW w:w="1683" w:type="dxa"/>
            <w:tcMar>
              <w:top w:w="50" w:type="dxa"/>
              <w:left w:w="100" w:type="dxa"/>
            </w:tcMar>
            <w:vAlign w:val="center"/>
          </w:tcPr>
          <w:p w:rsidR="00BB6F59" w:rsidRDefault="00BB6F59">
            <w:pPr>
              <w:spacing w:after="0"/>
              <w:ind w:left="135"/>
              <w:jc w:val="center"/>
            </w:pPr>
          </w:p>
        </w:tc>
        <w:tc>
          <w:tcPr>
            <w:tcW w:w="2379" w:type="dxa"/>
            <w:tcMar>
              <w:top w:w="50" w:type="dxa"/>
              <w:left w:w="100" w:type="dxa"/>
            </w:tcMar>
            <w:vAlign w:val="center"/>
          </w:tcPr>
          <w:p w:rsidR="00BB6F59" w:rsidRDefault="00BB6F59">
            <w:pPr>
              <w:spacing w:after="0"/>
              <w:ind w:left="135"/>
            </w:pPr>
          </w:p>
        </w:tc>
      </w:tr>
      <w:tr w:rsidR="00BB6F59">
        <w:trPr>
          <w:trHeight w:val="144"/>
          <w:tblCellSpacing w:w="0" w:type="dxa"/>
        </w:trPr>
        <w:tc>
          <w:tcPr>
            <w:tcW w:w="407" w:type="dxa"/>
            <w:tcMar>
              <w:top w:w="50" w:type="dxa"/>
              <w:left w:w="100" w:type="dxa"/>
            </w:tcMar>
            <w:vAlign w:val="center"/>
          </w:tcPr>
          <w:p w:rsidR="00BB6F59" w:rsidRDefault="00EA6F68">
            <w:pPr>
              <w:spacing w:after="0"/>
            </w:pPr>
            <w:r>
              <w:rPr>
                <w:rFonts w:ascii="Times New Roman" w:hAnsi="Times New Roman"/>
                <w:color w:val="000000"/>
                <w:sz w:val="24"/>
              </w:rPr>
              <w:t>8</w:t>
            </w:r>
          </w:p>
        </w:tc>
        <w:tc>
          <w:tcPr>
            <w:tcW w:w="404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Православный храм и другие святыни</w:t>
            </w:r>
          </w:p>
        </w:tc>
        <w:tc>
          <w:tcPr>
            <w:tcW w:w="881"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3 </w:t>
            </w:r>
          </w:p>
        </w:tc>
        <w:tc>
          <w:tcPr>
            <w:tcW w:w="1588" w:type="dxa"/>
            <w:tcMar>
              <w:top w:w="50" w:type="dxa"/>
              <w:left w:w="100" w:type="dxa"/>
            </w:tcMar>
            <w:vAlign w:val="center"/>
          </w:tcPr>
          <w:p w:rsidR="00BB6F59" w:rsidRDefault="00BB6F59">
            <w:pPr>
              <w:spacing w:after="0"/>
              <w:ind w:left="135"/>
              <w:jc w:val="center"/>
            </w:pPr>
          </w:p>
        </w:tc>
        <w:tc>
          <w:tcPr>
            <w:tcW w:w="1683" w:type="dxa"/>
            <w:tcMar>
              <w:top w:w="50" w:type="dxa"/>
              <w:left w:w="100" w:type="dxa"/>
            </w:tcMar>
            <w:vAlign w:val="center"/>
          </w:tcPr>
          <w:p w:rsidR="00BB6F59" w:rsidRDefault="00BB6F59">
            <w:pPr>
              <w:spacing w:after="0"/>
              <w:ind w:left="135"/>
              <w:jc w:val="center"/>
            </w:pPr>
          </w:p>
        </w:tc>
        <w:tc>
          <w:tcPr>
            <w:tcW w:w="2379" w:type="dxa"/>
            <w:tcMar>
              <w:top w:w="50" w:type="dxa"/>
              <w:left w:w="100" w:type="dxa"/>
            </w:tcMar>
            <w:vAlign w:val="center"/>
          </w:tcPr>
          <w:p w:rsidR="00BB6F59" w:rsidRDefault="00BB6F59">
            <w:pPr>
              <w:spacing w:after="0"/>
              <w:ind w:left="135"/>
            </w:pPr>
          </w:p>
        </w:tc>
      </w:tr>
      <w:tr w:rsidR="00BB6F59">
        <w:trPr>
          <w:trHeight w:val="144"/>
          <w:tblCellSpacing w:w="0" w:type="dxa"/>
        </w:trPr>
        <w:tc>
          <w:tcPr>
            <w:tcW w:w="407" w:type="dxa"/>
            <w:tcMar>
              <w:top w:w="50" w:type="dxa"/>
              <w:left w:w="100" w:type="dxa"/>
            </w:tcMar>
            <w:vAlign w:val="center"/>
          </w:tcPr>
          <w:p w:rsidR="00BB6F59" w:rsidRDefault="00EA6F68">
            <w:pPr>
              <w:spacing w:after="0"/>
            </w:pPr>
            <w:r>
              <w:rPr>
                <w:rFonts w:ascii="Times New Roman" w:hAnsi="Times New Roman"/>
                <w:color w:val="000000"/>
                <w:sz w:val="24"/>
              </w:rPr>
              <w:t>9</w:t>
            </w:r>
          </w:p>
        </w:tc>
        <w:tc>
          <w:tcPr>
            <w:tcW w:w="404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Символический язык православной культуры: христианское искусство (иконы, фрески, церковное пение, прикладное искусство), православный календарь. </w:t>
            </w:r>
            <w:r>
              <w:rPr>
                <w:rFonts w:ascii="Times New Roman" w:hAnsi="Times New Roman"/>
                <w:color w:val="000000"/>
                <w:sz w:val="24"/>
              </w:rPr>
              <w:t>Праздники</w:t>
            </w:r>
          </w:p>
        </w:tc>
        <w:tc>
          <w:tcPr>
            <w:tcW w:w="881"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6 </w:t>
            </w:r>
          </w:p>
        </w:tc>
        <w:tc>
          <w:tcPr>
            <w:tcW w:w="1588" w:type="dxa"/>
            <w:tcMar>
              <w:top w:w="50" w:type="dxa"/>
              <w:left w:w="100" w:type="dxa"/>
            </w:tcMar>
            <w:vAlign w:val="center"/>
          </w:tcPr>
          <w:p w:rsidR="00BB6F59" w:rsidRDefault="00BB6F59">
            <w:pPr>
              <w:spacing w:after="0"/>
              <w:ind w:left="135"/>
              <w:jc w:val="center"/>
            </w:pPr>
          </w:p>
        </w:tc>
        <w:tc>
          <w:tcPr>
            <w:tcW w:w="1683" w:type="dxa"/>
            <w:tcMar>
              <w:top w:w="50" w:type="dxa"/>
              <w:left w:w="100" w:type="dxa"/>
            </w:tcMar>
            <w:vAlign w:val="center"/>
          </w:tcPr>
          <w:p w:rsidR="00BB6F59" w:rsidRDefault="00BB6F59">
            <w:pPr>
              <w:spacing w:after="0"/>
              <w:ind w:left="135"/>
              <w:jc w:val="center"/>
            </w:pPr>
          </w:p>
        </w:tc>
        <w:tc>
          <w:tcPr>
            <w:tcW w:w="2379" w:type="dxa"/>
            <w:tcMar>
              <w:top w:w="50" w:type="dxa"/>
              <w:left w:w="100" w:type="dxa"/>
            </w:tcMar>
            <w:vAlign w:val="center"/>
          </w:tcPr>
          <w:p w:rsidR="00BB6F59" w:rsidRDefault="00BB6F59">
            <w:pPr>
              <w:spacing w:after="0"/>
              <w:ind w:left="135"/>
            </w:pPr>
          </w:p>
        </w:tc>
      </w:tr>
      <w:tr w:rsidR="00BB6F59">
        <w:trPr>
          <w:trHeight w:val="144"/>
          <w:tblCellSpacing w:w="0" w:type="dxa"/>
        </w:trPr>
        <w:tc>
          <w:tcPr>
            <w:tcW w:w="407" w:type="dxa"/>
            <w:tcMar>
              <w:top w:w="50" w:type="dxa"/>
              <w:left w:w="100" w:type="dxa"/>
            </w:tcMar>
            <w:vAlign w:val="center"/>
          </w:tcPr>
          <w:p w:rsidR="00BB6F59" w:rsidRDefault="00EA6F68">
            <w:pPr>
              <w:spacing w:after="0"/>
            </w:pPr>
            <w:r>
              <w:rPr>
                <w:rFonts w:ascii="Times New Roman" w:hAnsi="Times New Roman"/>
                <w:color w:val="000000"/>
                <w:sz w:val="24"/>
              </w:rPr>
              <w:t>10</w:t>
            </w:r>
          </w:p>
        </w:tc>
        <w:tc>
          <w:tcPr>
            <w:tcW w:w="404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Христианская семья и её ценности</w:t>
            </w:r>
          </w:p>
        </w:tc>
        <w:tc>
          <w:tcPr>
            <w:tcW w:w="881"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3 </w:t>
            </w:r>
          </w:p>
        </w:tc>
        <w:tc>
          <w:tcPr>
            <w:tcW w:w="1588" w:type="dxa"/>
            <w:tcMar>
              <w:top w:w="50" w:type="dxa"/>
              <w:left w:w="100" w:type="dxa"/>
            </w:tcMar>
            <w:vAlign w:val="center"/>
          </w:tcPr>
          <w:p w:rsidR="00BB6F59" w:rsidRDefault="00BB6F59">
            <w:pPr>
              <w:spacing w:after="0"/>
              <w:ind w:left="135"/>
              <w:jc w:val="center"/>
            </w:pPr>
          </w:p>
        </w:tc>
        <w:tc>
          <w:tcPr>
            <w:tcW w:w="1683" w:type="dxa"/>
            <w:tcMar>
              <w:top w:w="50" w:type="dxa"/>
              <w:left w:w="100" w:type="dxa"/>
            </w:tcMar>
            <w:vAlign w:val="center"/>
          </w:tcPr>
          <w:p w:rsidR="00BB6F59" w:rsidRDefault="00BB6F59">
            <w:pPr>
              <w:spacing w:after="0"/>
              <w:ind w:left="135"/>
              <w:jc w:val="center"/>
            </w:pPr>
          </w:p>
        </w:tc>
        <w:tc>
          <w:tcPr>
            <w:tcW w:w="2379" w:type="dxa"/>
            <w:tcMar>
              <w:top w:w="50" w:type="dxa"/>
              <w:left w:w="100" w:type="dxa"/>
            </w:tcMar>
            <w:vAlign w:val="center"/>
          </w:tcPr>
          <w:p w:rsidR="00BB6F59" w:rsidRDefault="00BB6F59">
            <w:pPr>
              <w:spacing w:after="0"/>
              <w:ind w:left="135"/>
            </w:pPr>
          </w:p>
        </w:tc>
      </w:tr>
      <w:tr w:rsidR="00BB6F59">
        <w:trPr>
          <w:trHeight w:val="144"/>
          <w:tblCellSpacing w:w="0" w:type="dxa"/>
        </w:trPr>
        <w:tc>
          <w:tcPr>
            <w:tcW w:w="407" w:type="dxa"/>
            <w:tcMar>
              <w:top w:w="50" w:type="dxa"/>
              <w:left w:w="100" w:type="dxa"/>
            </w:tcMar>
            <w:vAlign w:val="center"/>
          </w:tcPr>
          <w:p w:rsidR="00BB6F59" w:rsidRDefault="00EA6F68">
            <w:pPr>
              <w:spacing w:after="0"/>
            </w:pPr>
            <w:r>
              <w:rPr>
                <w:rFonts w:ascii="Times New Roman" w:hAnsi="Times New Roman"/>
                <w:color w:val="000000"/>
                <w:sz w:val="24"/>
              </w:rPr>
              <w:t>11</w:t>
            </w:r>
          </w:p>
        </w:tc>
        <w:tc>
          <w:tcPr>
            <w:tcW w:w="404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Любовь и уважение к Отечеству. Патриотизм многонационального и многоконфессионального народа России</w:t>
            </w:r>
          </w:p>
        </w:tc>
        <w:tc>
          <w:tcPr>
            <w:tcW w:w="881"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2 </w:t>
            </w:r>
          </w:p>
        </w:tc>
        <w:tc>
          <w:tcPr>
            <w:tcW w:w="1588" w:type="dxa"/>
            <w:tcMar>
              <w:top w:w="50" w:type="dxa"/>
              <w:left w:w="100" w:type="dxa"/>
            </w:tcMar>
            <w:vAlign w:val="center"/>
          </w:tcPr>
          <w:p w:rsidR="00BB6F59" w:rsidRDefault="00BB6F59">
            <w:pPr>
              <w:spacing w:after="0"/>
              <w:ind w:left="135"/>
              <w:jc w:val="center"/>
            </w:pPr>
          </w:p>
        </w:tc>
        <w:tc>
          <w:tcPr>
            <w:tcW w:w="1683" w:type="dxa"/>
            <w:tcMar>
              <w:top w:w="50" w:type="dxa"/>
              <w:left w:w="100" w:type="dxa"/>
            </w:tcMar>
            <w:vAlign w:val="center"/>
          </w:tcPr>
          <w:p w:rsidR="00BB6F59" w:rsidRDefault="00BB6F59">
            <w:pPr>
              <w:spacing w:after="0"/>
              <w:ind w:left="135"/>
              <w:jc w:val="center"/>
            </w:pPr>
          </w:p>
        </w:tc>
        <w:tc>
          <w:tcPr>
            <w:tcW w:w="2379"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ОБЩЕЕ КОЛИЧЕСТВО ЧАСОВ ПО ПРОГРАММЕ</w:t>
            </w:r>
          </w:p>
        </w:tc>
        <w:tc>
          <w:tcPr>
            <w:tcW w:w="138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34 </w:t>
            </w:r>
          </w:p>
        </w:tc>
        <w:tc>
          <w:tcPr>
            <w:tcW w:w="1588"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1683"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2379" w:type="dxa"/>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EA6F68">
      <w:pPr>
        <w:spacing w:after="0" w:line="1" w:lineRule="atLeast"/>
        <w:ind w:left="120"/>
      </w:pPr>
      <w:bookmarkStart w:id="148" w:name="block-82371513"/>
      <w:bookmarkEnd w:id="147"/>
      <w:r>
        <w:rPr>
          <w:rFonts w:ascii="Times New Roman" w:hAnsi="Times New Roman"/>
          <w:b/>
          <w:color w:val="000000"/>
          <w:sz w:val="24"/>
        </w:rPr>
        <w:lastRenderedPageBreak/>
        <w:t>УЧЕБНО-МЕТОДИЧЕСКОЕ ОБЕСПЕЧЕНИЕ ОБРАЗОВАТЕЛЬНОГО ПРОЦЕССА</w:t>
      </w:r>
    </w:p>
    <w:p w:rsidR="00BB6F59" w:rsidRDefault="00EA6F68">
      <w:pPr>
        <w:spacing w:after="0" w:line="1" w:lineRule="atLeast"/>
        <w:ind w:left="120"/>
      </w:pPr>
      <w:r>
        <w:rPr>
          <w:rFonts w:ascii="Times New Roman" w:hAnsi="Times New Roman"/>
          <w:b/>
          <w:color w:val="000000"/>
          <w:sz w:val="24"/>
        </w:rPr>
        <w:t>ОБЯЗАТЕЛЬНЫЕ УЧЕБНЫЕ МАТЕРИАЛЫ ДЛЯ УЧЕНИКА</w:t>
      </w:r>
    </w:p>
    <w:p w:rsidR="00BB6F59" w:rsidRDefault="00BB6F59">
      <w:pPr>
        <w:spacing w:after="0" w:line="1" w:lineRule="atLeast"/>
        <w:ind w:left="120"/>
      </w:pPr>
    </w:p>
    <w:p w:rsidR="00BB6F59" w:rsidRDefault="00BB6F59">
      <w:pPr>
        <w:spacing w:after="0" w:line="1" w:lineRule="atLeast"/>
        <w:ind w:left="120"/>
      </w:pPr>
    </w:p>
    <w:p w:rsidR="00BB6F59" w:rsidRDefault="00BB6F59">
      <w:pPr>
        <w:spacing w:after="0" w:line="1" w:lineRule="atLeast"/>
        <w:ind w:left="120"/>
      </w:pPr>
    </w:p>
    <w:p w:rsidR="00BB6F59" w:rsidRDefault="00EA6F68">
      <w:pPr>
        <w:spacing w:after="0" w:line="1" w:lineRule="atLeast"/>
        <w:ind w:left="120"/>
      </w:pPr>
      <w:r>
        <w:rPr>
          <w:rFonts w:ascii="Times New Roman" w:hAnsi="Times New Roman"/>
          <w:b/>
          <w:color w:val="000000"/>
          <w:sz w:val="24"/>
        </w:rPr>
        <w:t>МЕТОДИЧЕСКИЕ МАТЕРИАЛЫ ДЛЯ УЧИТЕЛЯ</w:t>
      </w:r>
    </w:p>
    <w:p w:rsidR="00BB6F59" w:rsidRDefault="00BB6F59">
      <w:pPr>
        <w:spacing w:after="0" w:line="1" w:lineRule="atLeast"/>
        <w:ind w:left="120"/>
      </w:pPr>
    </w:p>
    <w:p w:rsidR="00BB6F59"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b/>
          <w:color w:val="000000"/>
          <w:sz w:val="24"/>
        </w:rPr>
        <w:t>ЦИФРОВЫЕ ОБРАЗОВАТЕЛЬНЫЕ РЕСУРСЫ И РЕСУРСЫ СЕТИ ИНТЕРНЕТ</w:t>
      </w:r>
    </w:p>
    <w:p w:rsidR="00BB6F59" w:rsidRPr="00EA6F68" w:rsidRDefault="00BB6F59">
      <w:pPr>
        <w:spacing w:after="0" w:line="1" w:lineRule="atLeast"/>
        <w:ind w:left="120"/>
      </w:pPr>
    </w:p>
    <w:p w:rsidR="00BB6F59" w:rsidRPr="00EA6F68" w:rsidRDefault="00BB6F59">
      <w:pPr>
        <w:spacing w:line="1" w:lineRule="atLeast"/>
        <w:jc w:val="both"/>
        <w:sectPr w:rsidR="00BB6F59" w:rsidRPr="00EA6F68">
          <w:pgSz w:w="11906" w:h="16383"/>
          <w:pgMar w:top="850" w:right="566" w:bottom="850" w:left="1132" w:header="720" w:footer="720" w:gutter="0"/>
          <w:cols w:space="720"/>
        </w:sectPr>
      </w:pPr>
      <w:bookmarkStart w:id="149" w:name="block-82371512"/>
    </w:p>
    <w:bookmarkEnd w:id="120"/>
    <w:bookmarkEnd w:id="149"/>
    <w:p w:rsidR="00BB6F59" w:rsidRPr="00EA6F68" w:rsidRDefault="00EA6F68">
      <w:pPr>
        <w:spacing w:after="0" w:line="1" w:lineRule="atLeast"/>
        <w:ind w:firstLine="600"/>
        <w:jc w:val="both"/>
      </w:pPr>
      <w:r w:rsidRPr="00EA6F68">
        <w:rPr>
          <w:rFonts w:ascii="Times New Roman" w:hAnsi="Times New Roman"/>
          <w:color w:val="000000"/>
          <w:sz w:val="24"/>
        </w:rPr>
        <w:lastRenderedPageBreak/>
        <w:t>РАБОЧАЯ ПРОГРАММА ПО УЧЕБНОМУ ПРЕДМЕТУ "ИЗОБРАЗИТЕЛЬНОЕ ИСКУССТВО"</w:t>
      </w:r>
    </w:p>
    <w:p w:rsidR="00BB6F59" w:rsidRPr="00EA6F68" w:rsidRDefault="00BB6F59">
      <w:pPr>
        <w:spacing w:after="0" w:line="1" w:lineRule="atLeast"/>
        <w:ind w:firstLine="600"/>
        <w:jc w:val="both"/>
      </w:pPr>
    </w:p>
    <w:p w:rsidR="00BB6F59" w:rsidRPr="00EA6F68" w:rsidRDefault="00EA6F68">
      <w:pPr>
        <w:spacing w:after="0" w:line="1" w:lineRule="atLeast"/>
        <w:ind w:firstLine="600"/>
        <w:jc w:val="both"/>
      </w:pPr>
      <w:r w:rsidRPr="00EA6F68">
        <w:rPr>
          <w:rFonts w:ascii="Times New Roman" w:hAnsi="Times New Roman"/>
          <w:color w:val="000000"/>
          <w:sz w:val="24"/>
        </w:rPr>
        <w:t>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rsidR="00BB6F59" w:rsidRPr="00EA6F68" w:rsidRDefault="00EA6F68">
      <w:pPr>
        <w:spacing w:after="0" w:line="1" w:lineRule="atLeast"/>
        <w:ind w:firstLine="600"/>
        <w:jc w:val="both"/>
      </w:pPr>
      <w:r w:rsidRPr="00EA6F68">
        <w:rPr>
          <w:rFonts w:ascii="Times New Roman" w:hAnsi="Times New Roman"/>
          <w:color w:val="000000"/>
          <w:sz w:val="24"/>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BB6F59" w:rsidRPr="00EA6F68" w:rsidRDefault="00EA6F68">
      <w:pPr>
        <w:spacing w:after="0" w:line="1" w:lineRule="atLeast"/>
        <w:ind w:firstLine="600"/>
        <w:jc w:val="both"/>
      </w:pPr>
      <w:r w:rsidRPr="00EA6F68">
        <w:rPr>
          <w:rFonts w:ascii="Times New Roman" w:hAnsi="Times New Roman"/>
          <w:color w:val="000000"/>
          <w:sz w:val="24"/>
        </w:rPr>
        <w:t>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B6F59" w:rsidRPr="00EA6F68" w:rsidRDefault="00EA6F68">
      <w:pPr>
        <w:spacing w:after="0" w:line="1" w:lineRule="atLeast"/>
        <w:ind w:firstLine="600"/>
        <w:jc w:val="both"/>
      </w:pPr>
      <w:r w:rsidRPr="00EA6F68">
        <w:rPr>
          <w:rFonts w:ascii="Times New Roman" w:hAnsi="Times New Roman"/>
          <w:color w:val="000000"/>
          <w:sz w:val="24"/>
        </w:rP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BB6F59" w:rsidRPr="00EA6F68" w:rsidRDefault="00BB6F59">
      <w:pPr>
        <w:spacing w:after="0" w:line="1" w:lineRule="atLeast"/>
        <w:ind w:left="120"/>
      </w:pPr>
      <w:bookmarkStart w:id="150" w:name="_Toc141079005"/>
      <w:bookmarkEnd w:id="150"/>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ПОЯСНИТЕЛЬНАЯ ЗАПИСКА</w:t>
      </w:r>
    </w:p>
    <w:p w:rsidR="00BB6F59" w:rsidRPr="00EA6F68" w:rsidRDefault="00EA6F68">
      <w:pPr>
        <w:spacing w:after="0" w:line="1" w:lineRule="atLeast"/>
        <w:ind w:firstLine="600"/>
        <w:jc w:val="both"/>
      </w:pPr>
      <w:r w:rsidRPr="00EA6F68">
        <w:rPr>
          <w:rFonts w:ascii="Times New Roman" w:hAnsi="Times New Roman"/>
          <w:color w:val="000000"/>
          <w:sz w:val="24"/>
        </w:rP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B6F59" w:rsidRPr="00EA6F68" w:rsidRDefault="00EA6F68">
      <w:pPr>
        <w:spacing w:after="0" w:line="1" w:lineRule="atLeast"/>
        <w:ind w:firstLine="600"/>
        <w:jc w:val="both"/>
      </w:pPr>
      <w:r w:rsidRPr="00EA6F68">
        <w:rPr>
          <w:rFonts w:ascii="Times New Roman" w:hAnsi="Times New Roman"/>
          <w:color w:val="000000"/>
          <w:sz w:val="24"/>
        </w:rPr>
        <w:t>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BB6F59" w:rsidRPr="00EA6F68" w:rsidRDefault="00EA6F68">
      <w:pPr>
        <w:spacing w:after="0" w:line="1" w:lineRule="atLeast"/>
        <w:ind w:firstLine="600"/>
        <w:jc w:val="both"/>
      </w:pPr>
      <w:r w:rsidRPr="00EA6F68">
        <w:rPr>
          <w:rFonts w:ascii="Times New Roman" w:hAnsi="Times New Roman"/>
          <w:color w:val="000000"/>
          <w:sz w:val="24"/>
        </w:rP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BB6F59" w:rsidRPr="00EA6F68" w:rsidRDefault="00EA6F68">
      <w:pPr>
        <w:spacing w:after="0" w:line="1" w:lineRule="atLeast"/>
        <w:ind w:firstLine="600"/>
        <w:jc w:val="both"/>
      </w:pPr>
      <w:r w:rsidRPr="00EA6F68">
        <w:rPr>
          <w:rFonts w:ascii="Times New Roman" w:hAnsi="Times New Roman"/>
          <w:color w:val="000000"/>
          <w:sz w:val="24"/>
        </w:rPr>
        <w:t xml:space="preserve">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w:t>
      </w:r>
    </w:p>
    <w:p w:rsidR="00BB6F59" w:rsidRPr="00EA6F68" w:rsidRDefault="00EA6F68">
      <w:pPr>
        <w:spacing w:after="0" w:line="1" w:lineRule="atLeast"/>
        <w:ind w:firstLine="600"/>
        <w:jc w:val="both"/>
      </w:pPr>
      <w:r w:rsidRPr="00EA6F68">
        <w:rPr>
          <w:rFonts w:ascii="Times New Roman" w:hAnsi="Times New Roman"/>
          <w:color w:val="000000"/>
          <w:sz w:val="24"/>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BB6F59" w:rsidRPr="00EA6F68" w:rsidRDefault="00EA6F68">
      <w:pPr>
        <w:spacing w:after="0" w:line="1" w:lineRule="atLeast"/>
        <w:ind w:firstLine="600"/>
        <w:jc w:val="both"/>
      </w:pPr>
      <w:r w:rsidRPr="00EA6F68">
        <w:rPr>
          <w:rFonts w:ascii="Times New Roman" w:hAnsi="Times New Roman"/>
          <w:color w:val="000000"/>
          <w:sz w:val="24"/>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BB6F59" w:rsidRPr="00EA6F68" w:rsidRDefault="00EA6F68">
      <w:pPr>
        <w:spacing w:after="0" w:line="1" w:lineRule="atLeast"/>
        <w:ind w:firstLine="600"/>
        <w:jc w:val="both"/>
      </w:pPr>
      <w:r w:rsidRPr="00EA6F68">
        <w:rPr>
          <w:rFonts w:ascii="Times New Roman" w:hAnsi="Times New Roman"/>
          <w:color w:val="000000"/>
          <w:sz w:val="24"/>
        </w:rPr>
        <w:t>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BB6F59" w:rsidRPr="00EA6F68" w:rsidRDefault="00EA6F68">
      <w:pPr>
        <w:spacing w:after="0" w:line="1" w:lineRule="atLeast"/>
        <w:ind w:firstLine="600"/>
        <w:jc w:val="both"/>
      </w:pPr>
      <w:r w:rsidRPr="00EA6F68">
        <w:rPr>
          <w:rFonts w:ascii="Times New Roman" w:hAnsi="Times New Roman"/>
          <w:color w:val="000000"/>
          <w:spacing w:val="-4"/>
          <w:sz w:val="24"/>
        </w:rPr>
        <w:lastRenderedPageBreak/>
        <w:t>Содержание программы по изобразительному искусству структурировано</w:t>
      </w:r>
      <w:r w:rsidRPr="00EA6F68">
        <w:rPr>
          <w:rFonts w:ascii="Times New Roman" w:hAnsi="Times New Roman"/>
          <w:color w:val="000000"/>
          <w:sz w:val="24"/>
        </w:rPr>
        <w:t xml:space="preserve"> как система тематических модулей. Изучение содержания всех модулей в 1–4 классах обязательно.</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Общее число часов, рекомендованных для изучения изобразительного искусства – </w:t>
      </w:r>
      <w:bookmarkStart w:id="151" w:name="3b6b0d1b-a3e8-474a-8c9a-11f43040876f"/>
      <w:r w:rsidRPr="00EA6F68">
        <w:rPr>
          <w:rFonts w:ascii="Times New Roman" w:hAnsi="Times New Roman"/>
          <w:color w:val="000000"/>
          <w:sz w:val="24"/>
        </w:rPr>
        <w:t>135 часов: в 1 классе – 33 часа (1 час в неделю); во 2 классе – 34 часа (1 час в неделю); в 3 классе – 34 часа (1 час в неделю); в 4 классе – 34 часа (1 час в неделю).</w:t>
      </w:r>
      <w:bookmarkEnd w:id="151"/>
    </w:p>
    <w:p w:rsidR="00BB6F59" w:rsidRPr="00EA6F68" w:rsidRDefault="00EA6F68">
      <w:pPr>
        <w:spacing w:after="0" w:line="1" w:lineRule="atLeast"/>
        <w:ind w:firstLine="600"/>
        <w:jc w:val="both"/>
      </w:pPr>
      <w:r w:rsidRPr="00EA6F68">
        <w:rPr>
          <w:rFonts w:ascii="Times New Roman" w:hAnsi="Times New Roman"/>
          <w:color w:val="000000"/>
          <w:sz w:val="24"/>
        </w:rPr>
        <w:t>Общее число часов, рекомендованных для изучения изобразительного искусства, в 1 классе может быть сокращено (не более чем на 12%) в целях исполнения Санитарно-эпидемиологических требований в части обучения по 3 урока в день в сентябре и октябре.</w:t>
      </w:r>
    </w:p>
    <w:p w:rsidR="00BB6F59" w:rsidRPr="00EA6F68" w:rsidRDefault="00BB6F59">
      <w:pPr>
        <w:spacing w:after="0" w:line="1" w:lineRule="atLeast"/>
        <w:ind w:left="120"/>
        <w:jc w:val="both"/>
      </w:pPr>
    </w:p>
    <w:p w:rsidR="00BB6F59" w:rsidRPr="00EA6F68" w:rsidRDefault="00BB6F59">
      <w:pPr>
        <w:spacing w:line="1" w:lineRule="atLeast"/>
        <w:jc w:val="both"/>
        <w:sectPr w:rsidR="00BB6F59" w:rsidRPr="00EA6F68">
          <w:pgSz w:w="11906" w:h="16383"/>
          <w:pgMar w:top="850" w:right="566" w:bottom="850" w:left="1132" w:header="720" w:footer="720" w:gutter="0"/>
          <w:cols w:space="720"/>
        </w:sectPr>
      </w:pPr>
      <w:bookmarkStart w:id="152" w:name="block-82371526"/>
    </w:p>
    <w:bookmarkEnd w:id="152"/>
    <w:p w:rsidR="00BB6F59" w:rsidRPr="00EA6F68" w:rsidRDefault="00EA6F68">
      <w:pPr>
        <w:spacing w:after="0" w:line="1" w:lineRule="atLeast"/>
        <w:ind w:left="120"/>
        <w:jc w:val="both"/>
      </w:pPr>
      <w:r w:rsidRPr="00EA6F68">
        <w:rPr>
          <w:rFonts w:ascii="Times New Roman" w:hAnsi="Times New Roman"/>
          <w:b/>
          <w:color w:val="000000"/>
          <w:sz w:val="24"/>
        </w:rPr>
        <w:lastRenderedPageBreak/>
        <w:t>СОДЕРЖАНИЕ ОБУЧЕНИЯ</w:t>
      </w:r>
    </w:p>
    <w:p w:rsidR="00BB6F59" w:rsidRPr="00EA6F68" w:rsidRDefault="00BB6F59">
      <w:pPr>
        <w:spacing w:after="0" w:line="1" w:lineRule="atLeast"/>
        <w:ind w:left="120"/>
      </w:pPr>
      <w:bookmarkStart w:id="153" w:name="_Toc141079007"/>
      <w:bookmarkEnd w:id="153"/>
    </w:p>
    <w:p w:rsidR="00BB6F59" w:rsidRPr="00EA6F68"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b/>
          <w:color w:val="000000"/>
          <w:sz w:val="24"/>
        </w:rPr>
        <w:t>1 КЛАСС</w:t>
      </w:r>
    </w:p>
    <w:p w:rsidR="00BB6F59" w:rsidRPr="00EA6F68" w:rsidRDefault="00EA6F68">
      <w:pPr>
        <w:spacing w:after="0" w:line="1" w:lineRule="atLeast"/>
        <w:ind w:left="120"/>
        <w:jc w:val="both"/>
      </w:pPr>
      <w:r w:rsidRPr="00EA6F68">
        <w:rPr>
          <w:rFonts w:ascii="Times New Roman" w:hAnsi="Times New Roman"/>
          <w:b/>
          <w:color w:val="000000"/>
          <w:sz w:val="24"/>
        </w:rPr>
        <w:t>Модуль «Графика»</w:t>
      </w:r>
    </w:p>
    <w:p w:rsidR="00BB6F59" w:rsidRPr="00EA6F68" w:rsidRDefault="00EA6F68">
      <w:pPr>
        <w:spacing w:after="0" w:line="1" w:lineRule="atLeast"/>
        <w:ind w:firstLine="600"/>
        <w:jc w:val="both"/>
      </w:pPr>
      <w:r w:rsidRPr="00EA6F68">
        <w:rPr>
          <w:rFonts w:ascii="Times New Roman" w:hAnsi="Times New Roman"/>
          <w:color w:val="000000"/>
          <w:spacing w:val="-4"/>
          <w:sz w:val="24"/>
        </w:rPr>
        <w:t>Расположение изображения на листе. Выбор вертикального или горизонтального</w:t>
      </w:r>
      <w:r w:rsidRPr="00EA6F68">
        <w:rPr>
          <w:rFonts w:ascii="Times New Roman" w:hAnsi="Times New Roman"/>
          <w:color w:val="000000"/>
          <w:sz w:val="24"/>
        </w:rPr>
        <w:t xml:space="preserve"> формата листа в зависимости от содержания изображения.</w:t>
      </w:r>
    </w:p>
    <w:p w:rsidR="00BB6F59" w:rsidRPr="00EA6F68" w:rsidRDefault="00EA6F68">
      <w:pPr>
        <w:spacing w:after="0" w:line="1" w:lineRule="atLeast"/>
        <w:ind w:firstLine="600"/>
        <w:jc w:val="both"/>
      </w:pPr>
      <w:r w:rsidRPr="00EA6F68">
        <w:rPr>
          <w:rFonts w:ascii="Times New Roman" w:hAnsi="Times New Roman"/>
          <w:color w:val="000000"/>
          <w:spacing w:val="-4"/>
          <w:sz w:val="24"/>
        </w:rPr>
        <w:t>Разные виды линий. Линейный рисунок. Графические материалы для линейного</w:t>
      </w:r>
      <w:r w:rsidRPr="00EA6F68">
        <w:rPr>
          <w:rFonts w:ascii="Times New Roman" w:hAnsi="Times New Roman"/>
          <w:color w:val="000000"/>
          <w:sz w:val="24"/>
        </w:rPr>
        <w:t xml:space="preserve"> рисунка и их особенности. Приёмы рисования линией.</w:t>
      </w:r>
    </w:p>
    <w:p w:rsidR="00BB6F59" w:rsidRPr="00EA6F68" w:rsidRDefault="00EA6F68">
      <w:pPr>
        <w:spacing w:after="0" w:line="1" w:lineRule="atLeast"/>
        <w:ind w:firstLine="600"/>
        <w:jc w:val="both"/>
      </w:pPr>
      <w:r w:rsidRPr="00EA6F68">
        <w:rPr>
          <w:rFonts w:ascii="Times New Roman" w:hAnsi="Times New Roman"/>
          <w:color w:val="000000"/>
          <w:sz w:val="24"/>
        </w:rPr>
        <w:t>Рисование с натуры: разные листья и их форма.</w:t>
      </w:r>
    </w:p>
    <w:p w:rsidR="00BB6F59" w:rsidRPr="00EA6F68" w:rsidRDefault="00EA6F68">
      <w:pPr>
        <w:spacing w:after="0" w:line="1" w:lineRule="atLeast"/>
        <w:ind w:firstLine="600"/>
        <w:jc w:val="both"/>
      </w:pPr>
      <w:r w:rsidRPr="00EA6F68">
        <w:rPr>
          <w:rFonts w:ascii="Times New Roman" w:hAnsi="Times New Roman"/>
          <w:color w:val="000000"/>
          <w:sz w:val="24"/>
        </w:rPr>
        <w:t>Представление о пропорциях: короткое – длинное. Развитие – навыка видения соотношения частей целого (на основе рисунков животных).</w:t>
      </w:r>
    </w:p>
    <w:p w:rsidR="00BB6F59" w:rsidRPr="00EA6F68" w:rsidRDefault="00EA6F68">
      <w:pPr>
        <w:spacing w:after="0" w:line="1" w:lineRule="atLeast"/>
        <w:ind w:firstLine="600"/>
        <w:jc w:val="both"/>
      </w:pPr>
      <w:r w:rsidRPr="00EA6F68">
        <w:rPr>
          <w:rFonts w:ascii="Times New Roman" w:hAnsi="Times New Roman"/>
          <w:color w:val="000000"/>
          <w:spacing w:val="-4"/>
          <w:sz w:val="24"/>
        </w:rPr>
        <w:t>Графическое пятно (ахроматическое) и представление о силуэте. Формирование</w:t>
      </w:r>
      <w:r w:rsidRPr="00EA6F68">
        <w:rPr>
          <w:rFonts w:ascii="Times New Roman" w:hAnsi="Times New Roman"/>
          <w:color w:val="000000"/>
          <w:sz w:val="24"/>
        </w:rPr>
        <w:t xml:space="preserve"> навыка видения целостности. Цельная форма и её части.</w:t>
      </w:r>
    </w:p>
    <w:p w:rsidR="00BB6F59" w:rsidRPr="00EA6F68" w:rsidRDefault="00EA6F68">
      <w:pPr>
        <w:spacing w:after="0" w:line="1" w:lineRule="atLeast"/>
        <w:ind w:left="120"/>
        <w:jc w:val="both"/>
      </w:pPr>
      <w:r w:rsidRPr="00EA6F68">
        <w:rPr>
          <w:rFonts w:ascii="Times New Roman" w:hAnsi="Times New Roman"/>
          <w:b/>
          <w:color w:val="000000"/>
          <w:sz w:val="24"/>
        </w:rPr>
        <w:t>Модуль «Живопись»</w:t>
      </w:r>
    </w:p>
    <w:p w:rsidR="00BB6F59" w:rsidRPr="00EA6F68" w:rsidRDefault="00EA6F68">
      <w:pPr>
        <w:spacing w:after="0" w:line="1" w:lineRule="atLeast"/>
        <w:ind w:firstLine="600"/>
        <w:jc w:val="both"/>
      </w:pPr>
      <w:r w:rsidRPr="00EA6F68">
        <w:rPr>
          <w:rFonts w:ascii="Times New Roman" w:hAnsi="Times New Roman"/>
          <w:color w:val="000000"/>
          <w:sz w:val="24"/>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BB6F59" w:rsidRPr="00EA6F68" w:rsidRDefault="00EA6F68">
      <w:pPr>
        <w:spacing w:after="0" w:line="1" w:lineRule="atLeast"/>
        <w:ind w:firstLine="600"/>
        <w:jc w:val="both"/>
      </w:pPr>
      <w:r w:rsidRPr="00EA6F68">
        <w:rPr>
          <w:rFonts w:ascii="Times New Roman" w:hAnsi="Times New Roman"/>
          <w:color w:val="000000"/>
          <w:sz w:val="24"/>
        </w:rPr>
        <w:t>Три основных цвета. Ассоциативные представления, связанные с каждым цветом. Навыки смешения красок и получение нового цвета.</w:t>
      </w:r>
    </w:p>
    <w:p w:rsidR="00BB6F59" w:rsidRPr="00EA6F68" w:rsidRDefault="00EA6F68">
      <w:pPr>
        <w:spacing w:after="0" w:line="1" w:lineRule="atLeast"/>
        <w:ind w:firstLine="600"/>
        <w:jc w:val="both"/>
      </w:pPr>
      <w:r w:rsidRPr="00EA6F68">
        <w:rPr>
          <w:rFonts w:ascii="Times New Roman" w:hAnsi="Times New Roman"/>
          <w:color w:val="000000"/>
          <w:sz w:val="24"/>
        </w:rPr>
        <w:t>Эмоциональная выразительность цвета, способы выражения настроения в изображаемом сюжете.</w:t>
      </w:r>
    </w:p>
    <w:p w:rsidR="00BB6F59" w:rsidRPr="00EA6F68" w:rsidRDefault="00EA6F68">
      <w:pPr>
        <w:spacing w:after="0" w:line="1" w:lineRule="atLeast"/>
        <w:ind w:firstLine="600"/>
        <w:jc w:val="both"/>
      </w:pPr>
      <w:r w:rsidRPr="00EA6F68">
        <w:rPr>
          <w:rFonts w:ascii="Times New Roman" w:hAnsi="Times New Roman"/>
          <w:color w:val="000000"/>
          <w:sz w:val="24"/>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BB6F59" w:rsidRPr="00EA6F68" w:rsidRDefault="00EA6F68">
      <w:pPr>
        <w:spacing w:after="0" w:line="1" w:lineRule="atLeast"/>
        <w:ind w:firstLine="600"/>
        <w:jc w:val="both"/>
      </w:pPr>
      <w:r w:rsidRPr="00EA6F68">
        <w:rPr>
          <w:rFonts w:ascii="Times New Roman" w:hAnsi="Times New Roman"/>
          <w:color w:val="000000"/>
          <w:sz w:val="24"/>
        </w:rPr>
        <w:t>Тематическая композиция «Времена года». Контрастные цветовые состояния времён года. Живопись (гуашь), аппликация или смешанная техника.</w:t>
      </w:r>
    </w:p>
    <w:p w:rsidR="00BB6F59" w:rsidRPr="00EA6F68" w:rsidRDefault="00EA6F68">
      <w:pPr>
        <w:spacing w:after="0" w:line="1" w:lineRule="atLeast"/>
        <w:ind w:firstLine="600"/>
        <w:jc w:val="both"/>
      </w:pPr>
      <w:r w:rsidRPr="00EA6F68">
        <w:rPr>
          <w:rFonts w:ascii="Times New Roman" w:hAnsi="Times New Roman"/>
          <w:color w:val="000000"/>
          <w:sz w:val="24"/>
        </w:rPr>
        <w:t>Техника монотипии. Представления о симметрии. Развитие воображения.</w:t>
      </w:r>
    </w:p>
    <w:p w:rsidR="00BB6F59" w:rsidRPr="00EA6F68" w:rsidRDefault="00EA6F68">
      <w:pPr>
        <w:spacing w:after="0" w:line="1" w:lineRule="atLeast"/>
        <w:ind w:left="120"/>
        <w:jc w:val="both"/>
      </w:pPr>
      <w:r w:rsidRPr="00EA6F68">
        <w:rPr>
          <w:rFonts w:ascii="Times New Roman" w:hAnsi="Times New Roman"/>
          <w:b/>
          <w:color w:val="000000"/>
          <w:sz w:val="24"/>
        </w:rPr>
        <w:t>Модуль «Скульптура»</w:t>
      </w:r>
    </w:p>
    <w:p w:rsidR="00BB6F59" w:rsidRPr="00EA6F68" w:rsidRDefault="00EA6F68">
      <w:pPr>
        <w:spacing w:after="0" w:line="1" w:lineRule="atLeast"/>
        <w:ind w:firstLine="600"/>
        <w:jc w:val="both"/>
      </w:pPr>
      <w:r w:rsidRPr="00EA6F68">
        <w:rPr>
          <w:rFonts w:ascii="Times New Roman" w:hAnsi="Times New Roman"/>
          <w:color w:val="000000"/>
          <w:sz w:val="24"/>
        </w:rPr>
        <w:t>Изображение в объёме. Приёмы работы с пластилином; дощечка, стек, тряпочка.</w:t>
      </w:r>
    </w:p>
    <w:p w:rsidR="00BB6F59" w:rsidRPr="00EA6F68" w:rsidRDefault="00EA6F68">
      <w:pPr>
        <w:spacing w:after="0" w:line="1" w:lineRule="atLeast"/>
        <w:ind w:firstLine="600"/>
        <w:jc w:val="both"/>
      </w:pPr>
      <w:r w:rsidRPr="00EA6F68">
        <w:rPr>
          <w:rFonts w:ascii="Times New Roman" w:hAnsi="Times New Roman"/>
          <w:color w:val="000000"/>
          <w:sz w:val="24"/>
        </w:rPr>
        <w:t>Лепка зверушек из цельной формы (например, черепашки, ёжика, зайчика). Приёмы вытягивания, вдавливания, сгибания, скручивания.</w:t>
      </w:r>
    </w:p>
    <w:p w:rsidR="00BB6F59" w:rsidRPr="00EA6F68" w:rsidRDefault="00EA6F68">
      <w:pPr>
        <w:spacing w:after="0" w:line="1" w:lineRule="atLeast"/>
        <w:ind w:firstLine="600"/>
        <w:jc w:val="both"/>
      </w:pPr>
      <w:r w:rsidRPr="00EA6F68">
        <w:rPr>
          <w:rFonts w:ascii="Times New Roman" w:hAnsi="Times New Roman"/>
          <w:color w:val="000000"/>
          <w:sz w:val="24"/>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BB6F59" w:rsidRPr="00EA6F68" w:rsidRDefault="00EA6F68">
      <w:pPr>
        <w:spacing w:after="0" w:line="1" w:lineRule="atLeast"/>
        <w:ind w:firstLine="600"/>
        <w:jc w:val="both"/>
      </w:pPr>
      <w:r w:rsidRPr="00EA6F68">
        <w:rPr>
          <w:rFonts w:ascii="Times New Roman" w:hAnsi="Times New Roman"/>
          <w:color w:val="000000"/>
          <w:sz w:val="24"/>
        </w:rPr>
        <w:t>Бумажная пластика. Овладение первичными приёмами надрезания, закручивания, складывания.</w:t>
      </w:r>
    </w:p>
    <w:p w:rsidR="00BB6F59" w:rsidRPr="00EA6F68" w:rsidRDefault="00EA6F68">
      <w:pPr>
        <w:spacing w:after="0" w:line="1" w:lineRule="atLeast"/>
        <w:ind w:firstLine="600"/>
        <w:jc w:val="both"/>
      </w:pPr>
      <w:r w:rsidRPr="00EA6F68">
        <w:rPr>
          <w:rFonts w:ascii="Times New Roman" w:hAnsi="Times New Roman"/>
          <w:color w:val="000000"/>
          <w:sz w:val="24"/>
        </w:rPr>
        <w:t>Объёмная аппликация из бумаги и картона.</w:t>
      </w:r>
    </w:p>
    <w:p w:rsidR="00BB6F59" w:rsidRPr="00EA6F68" w:rsidRDefault="00EA6F68">
      <w:pPr>
        <w:spacing w:after="0" w:line="1" w:lineRule="atLeast"/>
        <w:ind w:left="120"/>
        <w:jc w:val="both"/>
      </w:pPr>
      <w:r w:rsidRPr="00EA6F68">
        <w:rPr>
          <w:rFonts w:ascii="Times New Roman" w:hAnsi="Times New Roman"/>
          <w:b/>
          <w:color w:val="000000"/>
          <w:sz w:val="24"/>
        </w:rPr>
        <w:t>Модуль «Декоративно-прикладное искусство»</w:t>
      </w:r>
    </w:p>
    <w:p w:rsidR="00BB6F59" w:rsidRPr="00EA6F68" w:rsidRDefault="00EA6F68">
      <w:pPr>
        <w:spacing w:after="0" w:line="1" w:lineRule="atLeast"/>
        <w:ind w:firstLine="600"/>
        <w:jc w:val="both"/>
      </w:pPr>
      <w:r w:rsidRPr="00EA6F68">
        <w:rPr>
          <w:rFonts w:ascii="Times New Roman" w:hAnsi="Times New Roman"/>
          <w:color w:val="000000"/>
          <w:sz w:val="24"/>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BB6F59" w:rsidRPr="00EA6F68" w:rsidRDefault="00EA6F68">
      <w:pPr>
        <w:spacing w:after="0" w:line="1" w:lineRule="atLeast"/>
        <w:ind w:firstLine="600"/>
        <w:jc w:val="both"/>
      </w:pPr>
      <w:r w:rsidRPr="00EA6F68">
        <w:rPr>
          <w:rFonts w:ascii="Times New Roman" w:hAnsi="Times New Roman"/>
          <w:color w:val="000000"/>
          <w:sz w:val="24"/>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BB6F59" w:rsidRPr="00EA6F68" w:rsidRDefault="00EA6F68">
      <w:pPr>
        <w:spacing w:after="0" w:line="1" w:lineRule="atLeast"/>
        <w:ind w:firstLine="600"/>
        <w:jc w:val="both"/>
      </w:pPr>
      <w:r w:rsidRPr="00EA6F68">
        <w:rPr>
          <w:rFonts w:ascii="Times New Roman" w:hAnsi="Times New Roman"/>
          <w:color w:val="000000"/>
          <w:sz w:val="24"/>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Орнамент, характерный для игрушек одного из наиболее известных народных </w:t>
      </w:r>
      <w:r w:rsidRPr="00EA6F68">
        <w:rPr>
          <w:rFonts w:ascii="Times New Roman" w:hAnsi="Times New Roman"/>
          <w:color w:val="000000"/>
          <w:spacing w:val="-4"/>
          <w:sz w:val="24"/>
        </w:rPr>
        <w:t>художественных промыслов: дымковская или каргопольская игрушка (или по выбору</w:t>
      </w:r>
      <w:r w:rsidRPr="00EA6F68">
        <w:rPr>
          <w:rFonts w:ascii="Times New Roman" w:hAnsi="Times New Roman"/>
          <w:color w:val="000000"/>
          <w:sz w:val="24"/>
        </w:rPr>
        <w:t xml:space="preserve"> учителя с учётом местных промыслов).</w:t>
      </w:r>
    </w:p>
    <w:p w:rsidR="00BB6F59" w:rsidRPr="00EA6F68" w:rsidRDefault="00EA6F68">
      <w:pPr>
        <w:spacing w:after="0" w:line="1" w:lineRule="atLeast"/>
        <w:ind w:firstLine="600"/>
        <w:jc w:val="both"/>
      </w:pPr>
      <w:r w:rsidRPr="00EA6F68">
        <w:rPr>
          <w:rFonts w:ascii="Times New Roman" w:hAnsi="Times New Roman"/>
          <w:color w:val="000000"/>
          <w:sz w:val="24"/>
        </w:rPr>
        <w:t>Дизайн предмета: изготовление нарядной упаковки путём складывания бумаги и аппликации.</w:t>
      </w:r>
    </w:p>
    <w:p w:rsidR="00BB6F59" w:rsidRPr="00EA6F68" w:rsidRDefault="00EA6F68">
      <w:pPr>
        <w:spacing w:after="0" w:line="1" w:lineRule="atLeast"/>
        <w:ind w:firstLine="600"/>
        <w:jc w:val="both"/>
      </w:pPr>
      <w:r w:rsidRPr="00EA6F68">
        <w:rPr>
          <w:rFonts w:ascii="Times New Roman" w:hAnsi="Times New Roman"/>
          <w:color w:val="000000"/>
          <w:spacing w:val="-4"/>
          <w:sz w:val="24"/>
        </w:rPr>
        <w:t>Оригами – создание игрушки для новогодней ёлки. Приёмы складывания бумаги.</w:t>
      </w:r>
    </w:p>
    <w:p w:rsidR="00BB6F59" w:rsidRPr="00EA6F68" w:rsidRDefault="00EA6F68">
      <w:pPr>
        <w:spacing w:after="0" w:line="1" w:lineRule="atLeast"/>
        <w:ind w:left="120"/>
        <w:jc w:val="both"/>
      </w:pPr>
      <w:r w:rsidRPr="00EA6F68">
        <w:rPr>
          <w:rFonts w:ascii="Times New Roman" w:hAnsi="Times New Roman"/>
          <w:b/>
          <w:color w:val="000000"/>
          <w:sz w:val="24"/>
        </w:rPr>
        <w:t>Модуль «Архитектура»</w:t>
      </w:r>
    </w:p>
    <w:p w:rsidR="00BB6F59" w:rsidRPr="00EA6F68" w:rsidRDefault="00EA6F68">
      <w:pPr>
        <w:spacing w:after="0" w:line="1" w:lineRule="atLeast"/>
        <w:ind w:firstLine="600"/>
        <w:jc w:val="both"/>
      </w:pPr>
      <w:r w:rsidRPr="00EA6F68">
        <w:rPr>
          <w:rFonts w:ascii="Times New Roman" w:hAnsi="Times New Roman"/>
          <w:color w:val="000000"/>
          <w:sz w:val="24"/>
        </w:rPr>
        <w:lastRenderedPageBreak/>
        <w:t>Наблюдение разнообразных архитектурных зданий в окружающем мире (по фотографиям), обсуждение особенностей и составных частей зданий.</w:t>
      </w:r>
    </w:p>
    <w:p w:rsidR="00BB6F59" w:rsidRPr="00EA6F68" w:rsidRDefault="00EA6F68">
      <w:pPr>
        <w:spacing w:after="0" w:line="1" w:lineRule="atLeast"/>
        <w:ind w:firstLine="600"/>
        <w:jc w:val="both"/>
      </w:pPr>
      <w:r w:rsidRPr="00EA6F68">
        <w:rPr>
          <w:rFonts w:ascii="Times New Roman" w:hAnsi="Times New Roman"/>
          <w:color w:val="000000"/>
          <w:sz w:val="24"/>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BB6F59" w:rsidRPr="00EA6F68" w:rsidRDefault="00EA6F68">
      <w:pPr>
        <w:spacing w:after="0" w:line="1" w:lineRule="atLeast"/>
        <w:ind w:firstLine="600"/>
        <w:jc w:val="both"/>
      </w:pPr>
      <w:r w:rsidRPr="00EA6F68">
        <w:rPr>
          <w:rFonts w:ascii="Times New Roman" w:hAnsi="Times New Roman"/>
          <w:color w:val="000000"/>
          <w:sz w:val="24"/>
        </w:rPr>
        <w:t>Макетирование (или аппликация) пространственной среды сказочного города из бумаги, картона или пластилина.</w:t>
      </w:r>
    </w:p>
    <w:p w:rsidR="00BB6F59" w:rsidRPr="00EA6F68" w:rsidRDefault="00EA6F68">
      <w:pPr>
        <w:spacing w:after="0" w:line="1" w:lineRule="atLeast"/>
        <w:ind w:left="120"/>
        <w:jc w:val="both"/>
      </w:pPr>
      <w:r w:rsidRPr="00EA6F68">
        <w:rPr>
          <w:rFonts w:ascii="Times New Roman" w:hAnsi="Times New Roman"/>
          <w:b/>
          <w:color w:val="000000"/>
          <w:sz w:val="24"/>
        </w:rPr>
        <w:t>Модуль «Восприятие произведений искусства»</w:t>
      </w:r>
    </w:p>
    <w:p w:rsidR="00BB6F59" w:rsidRPr="00EA6F68" w:rsidRDefault="00EA6F68">
      <w:pPr>
        <w:spacing w:after="0" w:line="1" w:lineRule="atLeast"/>
        <w:ind w:firstLine="600"/>
        <w:jc w:val="both"/>
      </w:pPr>
      <w:r w:rsidRPr="00EA6F68">
        <w:rPr>
          <w:rFonts w:ascii="Times New Roman" w:hAnsi="Times New Roman"/>
          <w:color w:val="000000"/>
          <w:sz w:val="24"/>
        </w:rPr>
        <w:t>Восприятие произведений детского творчества. Обсуждение сюжетного и эмоционального содержания детских работ.</w:t>
      </w:r>
    </w:p>
    <w:p w:rsidR="00BB6F59" w:rsidRPr="00EA6F68" w:rsidRDefault="00EA6F68">
      <w:pPr>
        <w:spacing w:after="0" w:line="1" w:lineRule="atLeast"/>
        <w:ind w:firstLine="600"/>
        <w:jc w:val="both"/>
      </w:pPr>
      <w:r w:rsidRPr="00EA6F68">
        <w:rPr>
          <w:rFonts w:ascii="Times New Roman" w:hAnsi="Times New Roman"/>
          <w:color w:val="000000"/>
          <w:sz w:val="24"/>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BB6F59" w:rsidRPr="00EA6F68" w:rsidRDefault="00EA6F68">
      <w:pPr>
        <w:spacing w:after="0" w:line="1" w:lineRule="atLeast"/>
        <w:ind w:firstLine="600"/>
        <w:jc w:val="both"/>
      </w:pPr>
      <w:r w:rsidRPr="00EA6F68">
        <w:rPr>
          <w:rFonts w:ascii="Times New Roman" w:hAnsi="Times New Roman"/>
          <w:color w:val="000000"/>
          <w:sz w:val="24"/>
        </w:rPr>
        <w:t>Рассматривание иллюстраций детской книги на основе содержательных установок учителя в соответствии с изучаемой темой.</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Художник и зритель. Освоение зрительских умений на основе получаемых знаний и творческих практических задач – установок наблюдения. Ассоциации </w:t>
      </w:r>
      <w:r w:rsidRPr="00EA6F68">
        <w:rPr>
          <w:rFonts w:ascii="Times New Roman" w:hAnsi="Times New Roman"/>
          <w:color w:val="000000"/>
          <w:spacing w:val="-4"/>
          <w:sz w:val="24"/>
        </w:rPr>
        <w:t>из личного опыта обучающихся и оценка эмоционального содержания произведений</w:t>
      </w:r>
      <w:r w:rsidRPr="00EA6F68">
        <w:rPr>
          <w:rFonts w:ascii="Times New Roman" w:hAnsi="Times New Roman"/>
          <w:color w:val="000000"/>
          <w:sz w:val="24"/>
        </w:rPr>
        <w:t>.</w:t>
      </w:r>
    </w:p>
    <w:p w:rsidR="00BB6F59" w:rsidRPr="00EA6F68" w:rsidRDefault="00EA6F68">
      <w:pPr>
        <w:spacing w:after="0" w:line="1" w:lineRule="atLeast"/>
        <w:ind w:left="120"/>
        <w:jc w:val="both"/>
      </w:pPr>
      <w:r w:rsidRPr="00EA6F68">
        <w:rPr>
          <w:rFonts w:ascii="Times New Roman" w:hAnsi="Times New Roman"/>
          <w:b/>
          <w:color w:val="000000"/>
          <w:sz w:val="24"/>
        </w:rPr>
        <w:t>Модуль «Азбука цифровой графики»</w:t>
      </w:r>
    </w:p>
    <w:p w:rsidR="00BB6F59" w:rsidRPr="00EA6F68" w:rsidRDefault="00EA6F68">
      <w:pPr>
        <w:spacing w:after="0" w:line="1" w:lineRule="atLeast"/>
        <w:ind w:firstLine="600"/>
        <w:jc w:val="both"/>
      </w:pPr>
      <w:r w:rsidRPr="00EA6F68">
        <w:rPr>
          <w:rFonts w:ascii="Times New Roman" w:hAnsi="Times New Roman"/>
          <w:color w:val="000000"/>
          <w:sz w:val="24"/>
        </w:rPr>
        <w:t>Фотографирование мелких деталей природы, выражение ярких зрительных впечатлений.</w:t>
      </w:r>
    </w:p>
    <w:p w:rsidR="00BB6F59" w:rsidRPr="00EA6F68" w:rsidRDefault="00EA6F68">
      <w:pPr>
        <w:spacing w:after="0" w:line="1" w:lineRule="atLeast"/>
        <w:ind w:firstLine="600"/>
        <w:jc w:val="both"/>
      </w:pPr>
      <w:r w:rsidRPr="00EA6F68">
        <w:rPr>
          <w:rFonts w:ascii="Times New Roman" w:hAnsi="Times New Roman"/>
          <w:color w:val="000000"/>
          <w:sz w:val="24"/>
        </w:rPr>
        <w:t>Обсуждение в условиях урока ученических фотографий, соответствующих изучаемой теме.</w:t>
      </w:r>
    </w:p>
    <w:p w:rsidR="00BB6F59" w:rsidRPr="00EA6F68" w:rsidRDefault="00BB6F59">
      <w:pPr>
        <w:spacing w:after="0" w:line="1" w:lineRule="atLeast"/>
        <w:ind w:left="120"/>
      </w:pPr>
      <w:bookmarkStart w:id="154" w:name="_Toc141079008"/>
      <w:bookmarkEnd w:id="154"/>
    </w:p>
    <w:p w:rsidR="00BB6F59" w:rsidRPr="00EA6F68" w:rsidRDefault="00EA6F68">
      <w:pPr>
        <w:spacing w:after="0" w:line="1" w:lineRule="atLeast"/>
        <w:ind w:left="120"/>
      </w:pPr>
      <w:r w:rsidRPr="00EA6F68">
        <w:rPr>
          <w:rFonts w:ascii="Times New Roman" w:hAnsi="Times New Roman"/>
          <w:b/>
          <w:color w:val="000000"/>
          <w:sz w:val="24"/>
        </w:rPr>
        <w:t>2 КЛАСС</w:t>
      </w:r>
    </w:p>
    <w:p w:rsidR="00BB6F59" w:rsidRPr="00EA6F68" w:rsidRDefault="00EA6F68">
      <w:pPr>
        <w:spacing w:after="0" w:line="1" w:lineRule="atLeast"/>
        <w:ind w:left="120"/>
        <w:jc w:val="both"/>
      </w:pPr>
      <w:r w:rsidRPr="00EA6F68">
        <w:rPr>
          <w:rFonts w:ascii="Times New Roman" w:hAnsi="Times New Roman"/>
          <w:b/>
          <w:color w:val="000000"/>
          <w:sz w:val="24"/>
        </w:rPr>
        <w:t>Модуль «Графика»</w:t>
      </w:r>
    </w:p>
    <w:p w:rsidR="00BB6F59" w:rsidRPr="00EA6F68" w:rsidRDefault="00EA6F68">
      <w:pPr>
        <w:spacing w:after="0" w:line="1" w:lineRule="atLeast"/>
        <w:ind w:firstLine="600"/>
        <w:jc w:val="both"/>
      </w:pPr>
      <w:r w:rsidRPr="00EA6F68">
        <w:rPr>
          <w:rFonts w:ascii="Times New Roman" w:hAnsi="Times New Roman"/>
          <w:color w:val="000000"/>
          <w:sz w:val="24"/>
        </w:rPr>
        <w:t>Ритм линий. Выразительность линии. Художественные материалы для линейного рисунка и их свойства. Развитие навыков линейного рисунка.</w:t>
      </w:r>
    </w:p>
    <w:p w:rsidR="00BB6F59" w:rsidRPr="00EA6F68" w:rsidRDefault="00EA6F68">
      <w:pPr>
        <w:spacing w:after="0" w:line="1" w:lineRule="atLeast"/>
        <w:ind w:firstLine="600"/>
        <w:jc w:val="both"/>
      </w:pPr>
      <w:r w:rsidRPr="00EA6F68">
        <w:rPr>
          <w:rFonts w:ascii="Times New Roman" w:hAnsi="Times New Roman"/>
          <w:color w:val="000000"/>
          <w:sz w:val="24"/>
        </w:rPr>
        <w:t>Пастель и мелки – особенности и выразительные свойства графических материалов, приёмы работы.</w:t>
      </w:r>
    </w:p>
    <w:p w:rsidR="00BB6F59" w:rsidRPr="00EA6F68" w:rsidRDefault="00EA6F68">
      <w:pPr>
        <w:spacing w:after="0" w:line="1" w:lineRule="atLeast"/>
        <w:ind w:firstLine="600"/>
        <w:jc w:val="both"/>
      </w:pPr>
      <w:r w:rsidRPr="00EA6F68">
        <w:rPr>
          <w:rFonts w:ascii="Times New Roman" w:hAnsi="Times New Roman"/>
          <w:color w:val="000000"/>
          <w:sz w:val="24"/>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BB6F59" w:rsidRPr="00EA6F68" w:rsidRDefault="00EA6F68">
      <w:pPr>
        <w:spacing w:after="0" w:line="1" w:lineRule="atLeast"/>
        <w:ind w:firstLine="600"/>
        <w:jc w:val="both"/>
      </w:pPr>
      <w:r w:rsidRPr="00EA6F68">
        <w:rPr>
          <w:rFonts w:ascii="Times New Roman" w:hAnsi="Times New Roman"/>
          <w:color w:val="000000"/>
          <w:sz w:val="24"/>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BB6F59" w:rsidRPr="00EA6F68" w:rsidRDefault="00EA6F68">
      <w:pPr>
        <w:spacing w:after="0" w:line="1" w:lineRule="atLeast"/>
        <w:ind w:firstLine="600"/>
        <w:jc w:val="both"/>
      </w:pPr>
      <w:r w:rsidRPr="00EA6F68">
        <w:rPr>
          <w:rFonts w:ascii="Times New Roman" w:hAnsi="Times New Roman"/>
          <w:color w:val="000000"/>
          <w:sz w:val="24"/>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Графический рисунок животного с активным выражением его характера. Аналитическое рассматривание графических произведений анималистического жанра. </w:t>
      </w:r>
    </w:p>
    <w:p w:rsidR="00BB6F59" w:rsidRPr="00EA6F68" w:rsidRDefault="00EA6F68">
      <w:pPr>
        <w:spacing w:after="0" w:line="1" w:lineRule="atLeast"/>
        <w:ind w:left="120"/>
        <w:jc w:val="both"/>
      </w:pPr>
      <w:r w:rsidRPr="00EA6F68">
        <w:rPr>
          <w:rFonts w:ascii="Times New Roman" w:hAnsi="Times New Roman"/>
          <w:b/>
          <w:color w:val="000000"/>
          <w:sz w:val="24"/>
        </w:rPr>
        <w:t>Модуль «Живопись»</w:t>
      </w:r>
    </w:p>
    <w:p w:rsidR="00BB6F59" w:rsidRPr="00EA6F68" w:rsidRDefault="00EA6F68">
      <w:pPr>
        <w:spacing w:after="0" w:line="1" w:lineRule="atLeast"/>
        <w:ind w:firstLine="600"/>
        <w:jc w:val="both"/>
      </w:pPr>
      <w:r w:rsidRPr="00EA6F68">
        <w:rPr>
          <w:rFonts w:ascii="Times New Roman" w:hAnsi="Times New Roman"/>
          <w:color w:val="000000"/>
          <w:sz w:val="24"/>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BB6F59" w:rsidRPr="00EA6F68" w:rsidRDefault="00EA6F68">
      <w:pPr>
        <w:spacing w:after="0" w:line="1" w:lineRule="atLeast"/>
        <w:ind w:firstLine="600"/>
        <w:jc w:val="both"/>
      </w:pPr>
      <w:r w:rsidRPr="00EA6F68">
        <w:rPr>
          <w:rFonts w:ascii="Times New Roman" w:hAnsi="Times New Roman"/>
          <w:color w:val="000000"/>
          <w:sz w:val="24"/>
        </w:rPr>
        <w:t>Акварель и её свойства. Акварельные кисти. Приёмы работы акварелью.</w:t>
      </w:r>
    </w:p>
    <w:p w:rsidR="00BB6F59" w:rsidRPr="00EA6F68" w:rsidRDefault="00EA6F68">
      <w:pPr>
        <w:spacing w:after="0" w:line="1" w:lineRule="atLeast"/>
        <w:ind w:firstLine="600"/>
        <w:jc w:val="both"/>
      </w:pPr>
      <w:r w:rsidRPr="00EA6F68">
        <w:rPr>
          <w:rFonts w:ascii="Times New Roman" w:hAnsi="Times New Roman"/>
          <w:color w:val="000000"/>
          <w:sz w:val="24"/>
        </w:rPr>
        <w:t>Цвет тёплый и холодный – цветовой контраст.</w:t>
      </w:r>
    </w:p>
    <w:p w:rsidR="00BB6F59" w:rsidRPr="00EA6F68" w:rsidRDefault="00EA6F68">
      <w:pPr>
        <w:spacing w:after="0" w:line="1" w:lineRule="atLeast"/>
        <w:ind w:firstLine="600"/>
        <w:jc w:val="both"/>
      </w:pPr>
      <w:r w:rsidRPr="00EA6F68">
        <w:rPr>
          <w:rFonts w:ascii="Times New Roman" w:hAnsi="Times New Roman"/>
          <w:color w:val="000000"/>
          <w:sz w:val="24"/>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BB6F59" w:rsidRPr="00EA6F68" w:rsidRDefault="00EA6F68">
      <w:pPr>
        <w:spacing w:after="0" w:line="1" w:lineRule="atLeast"/>
        <w:ind w:firstLine="600"/>
        <w:jc w:val="both"/>
      </w:pPr>
      <w:r w:rsidRPr="00EA6F68">
        <w:rPr>
          <w:rFonts w:ascii="Times New Roman" w:hAnsi="Times New Roman"/>
          <w:color w:val="000000"/>
          <w:sz w:val="24"/>
        </w:rPr>
        <w:t>Цвет открытый – звонкий и приглушённый, тихий. Эмоциональная выразительность цвета.</w:t>
      </w:r>
    </w:p>
    <w:p w:rsidR="00BB6F59" w:rsidRPr="00EA6F68" w:rsidRDefault="00EA6F68">
      <w:pPr>
        <w:spacing w:after="0" w:line="1" w:lineRule="atLeast"/>
        <w:ind w:firstLine="600"/>
        <w:jc w:val="both"/>
      </w:pPr>
      <w:r w:rsidRPr="00EA6F68">
        <w:rPr>
          <w:rFonts w:ascii="Times New Roman" w:hAnsi="Times New Roman"/>
          <w:color w:val="000000"/>
          <w:sz w:val="24"/>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BB6F59" w:rsidRPr="00EA6F68" w:rsidRDefault="00EA6F68">
      <w:pPr>
        <w:spacing w:after="0" w:line="1" w:lineRule="atLeast"/>
        <w:ind w:firstLine="600"/>
        <w:jc w:val="both"/>
      </w:pPr>
      <w:r w:rsidRPr="00EA6F68">
        <w:rPr>
          <w:rFonts w:ascii="Times New Roman" w:hAnsi="Times New Roman"/>
          <w:color w:val="000000"/>
          <w:sz w:val="24"/>
        </w:rPr>
        <w:lastRenderedPageBreak/>
        <w:t>Изображение сказочного персонажа с ярко выраженным характером (образ мужской или женский).</w:t>
      </w:r>
    </w:p>
    <w:p w:rsidR="00BB6F59" w:rsidRPr="00EA6F68" w:rsidRDefault="00EA6F68">
      <w:pPr>
        <w:spacing w:after="0" w:line="1" w:lineRule="atLeast"/>
        <w:ind w:left="120"/>
        <w:jc w:val="both"/>
      </w:pPr>
      <w:r w:rsidRPr="00EA6F68">
        <w:rPr>
          <w:rFonts w:ascii="Times New Roman" w:hAnsi="Times New Roman"/>
          <w:b/>
          <w:color w:val="000000"/>
          <w:sz w:val="24"/>
        </w:rPr>
        <w:t>Модуль «Скульптура»</w:t>
      </w:r>
    </w:p>
    <w:p w:rsidR="00BB6F59" w:rsidRPr="00EA6F68" w:rsidRDefault="00EA6F68">
      <w:pPr>
        <w:spacing w:after="0" w:line="1" w:lineRule="atLeast"/>
        <w:ind w:firstLine="600"/>
        <w:jc w:val="both"/>
      </w:pPr>
      <w:r w:rsidRPr="00EA6F68">
        <w:rPr>
          <w:rFonts w:ascii="Times New Roman" w:hAnsi="Times New Roman"/>
          <w:color w:val="000000"/>
          <w:sz w:val="24"/>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Лепка животных (например, кошки, собаки, медвежонка) с передачей </w:t>
      </w:r>
      <w:r w:rsidRPr="00EA6F68">
        <w:rPr>
          <w:rFonts w:ascii="Times New Roman" w:hAnsi="Times New Roman"/>
          <w:color w:val="000000"/>
          <w:spacing w:val="-4"/>
          <w:sz w:val="24"/>
        </w:rPr>
        <w:t>характерной пластики движения. Соблюдение цельности формы, её преобразование</w:t>
      </w:r>
      <w:r w:rsidRPr="00EA6F68">
        <w:rPr>
          <w:rFonts w:ascii="Times New Roman" w:hAnsi="Times New Roman"/>
          <w:color w:val="000000"/>
          <w:sz w:val="24"/>
        </w:rPr>
        <w:t xml:space="preserve"> и добавление деталей.</w:t>
      </w:r>
    </w:p>
    <w:p w:rsidR="00BB6F59" w:rsidRPr="00EA6F68" w:rsidRDefault="00EA6F68">
      <w:pPr>
        <w:spacing w:after="0" w:line="1" w:lineRule="atLeast"/>
        <w:ind w:firstLine="600"/>
        <w:jc w:val="both"/>
      </w:pPr>
      <w:r w:rsidRPr="00EA6F68">
        <w:rPr>
          <w:rFonts w:ascii="Times New Roman" w:hAnsi="Times New Roman"/>
          <w:color w:val="000000"/>
          <w:sz w:val="24"/>
        </w:rPr>
        <w:t>Изображение движения и статики в скульптуре: лепка из пластилина тяжёлой, неповоротливой и лёгкой, стремительной формы.</w:t>
      </w:r>
    </w:p>
    <w:p w:rsidR="00BB6F59" w:rsidRPr="00EA6F68" w:rsidRDefault="00EA6F68">
      <w:pPr>
        <w:spacing w:after="0" w:line="1" w:lineRule="atLeast"/>
        <w:ind w:left="120"/>
        <w:jc w:val="both"/>
      </w:pPr>
      <w:r w:rsidRPr="00EA6F68">
        <w:rPr>
          <w:rFonts w:ascii="Times New Roman" w:hAnsi="Times New Roman"/>
          <w:b/>
          <w:color w:val="000000"/>
          <w:sz w:val="24"/>
        </w:rPr>
        <w:t>Модуль «Декоративно-прикладное искусство»</w:t>
      </w:r>
    </w:p>
    <w:p w:rsidR="00BB6F59" w:rsidRPr="00EA6F68" w:rsidRDefault="00EA6F68">
      <w:pPr>
        <w:spacing w:after="0" w:line="1" w:lineRule="atLeast"/>
        <w:ind w:firstLine="600"/>
        <w:jc w:val="both"/>
      </w:pPr>
      <w:r w:rsidRPr="00EA6F68">
        <w:rPr>
          <w:rFonts w:ascii="Times New Roman" w:hAnsi="Times New Roman"/>
          <w:color w:val="000000"/>
          <w:sz w:val="24"/>
        </w:rP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BB6F59" w:rsidRPr="00EA6F68" w:rsidRDefault="00EA6F68">
      <w:pPr>
        <w:spacing w:after="0" w:line="1" w:lineRule="atLeast"/>
        <w:ind w:firstLine="600"/>
        <w:jc w:val="both"/>
      </w:pPr>
      <w:r w:rsidRPr="00EA6F68">
        <w:rPr>
          <w:rFonts w:ascii="Times New Roman" w:hAnsi="Times New Roman"/>
          <w:color w:val="000000"/>
          <w:sz w:val="24"/>
        </w:rPr>
        <w:t>Рисунок геометрического орнамента кружева или вышивки. Декоративная композиция. Ритм пятен в декоративной аппликации.</w:t>
      </w:r>
    </w:p>
    <w:p w:rsidR="00BB6F59" w:rsidRPr="00EA6F68" w:rsidRDefault="00EA6F68">
      <w:pPr>
        <w:spacing w:after="0" w:line="1" w:lineRule="atLeast"/>
        <w:ind w:firstLine="600"/>
        <w:jc w:val="both"/>
      </w:pPr>
      <w:r w:rsidRPr="00EA6F68">
        <w:rPr>
          <w:rFonts w:ascii="Times New Roman" w:hAnsi="Times New Roman"/>
          <w:color w:val="000000"/>
          <w:sz w:val="24"/>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BB6F59" w:rsidRPr="00EA6F68" w:rsidRDefault="00EA6F68">
      <w:pPr>
        <w:spacing w:after="0" w:line="1" w:lineRule="atLeast"/>
        <w:ind w:firstLine="600"/>
        <w:jc w:val="both"/>
      </w:pPr>
      <w:r w:rsidRPr="00EA6F68">
        <w:rPr>
          <w:rFonts w:ascii="Times New Roman" w:hAnsi="Times New Roman"/>
          <w:color w:val="000000"/>
          <w:sz w:val="24"/>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BB6F59" w:rsidRPr="00EA6F68" w:rsidRDefault="00EA6F68">
      <w:pPr>
        <w:spacing w:after="0" w:line="1" w:lineRule="atLeast"/>
        <w:ind w:left="120"/>
        <w:jc w:val="both"/>
      </w:pPr>
      <w:r w:rsidRPr="00EA6F68">
        <w:rPr>
          <w:rFonts w:ascii="Times New Roman" w:hAnsi="Times New Roman"/>
          <w:b/>
          <w:color w:val="000000"/>
          <w:sz w:val="24"/>
        </w:rPr>
        <w:t>Модуль «Архитектура»</w:t>
      </w:r>
    </w:p>
    <w:p w:rsidR="00BB6F59" w:rsidRPr="00EA6F68" w:rsidRDefault="00EA6F68">
      <w:pPr>
        <w:spacing w:after="0" w:line="1" w:lineRule="atLeast"/>
        <w:ind w:firstLine="600"/>
        <w:jc w:val="both"/>
      </w:pPr>
      <w:r w:rsidRPr="00EA6F68">
        <w:rPr>
          <w:rFonts w:ascii="Times New Roman" w:hAnsi="Times New Roman"/>
          <w:color w:val="000000"/>
          <w:sz w:val="24"/>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BB6F59" w:rsidRPr="00EA6F68" w:rsidRDefault="00EA6F68">
      <w:pPr>
        <w:spacing w:after="0" w:line="1" w:lineRule="atLeast"/>
        <w:ind w:firstLine="600"/>
        <w:jc w:val="both"/>
      </w:pPr>
      <w:r w:rsidRPr="00EA6F68">
        <w:rPr>
          <w:rFonts w:ascii="Times New Roman" w:hAnsi="Times New Roman"/>
          <w:color w:val="000000"/>
          <w:sz w:val="24"/>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BB6F59" w:rsidRPr="00EA6F68" w:rsidRDefault="00EA6F68">
      <w:pPr>
        <w:spacing w:after="0" w:line="1" w:lineRule="atLeast"/>
        <w:ind w:left="120"/>
        <w:jc w:val="both"/>
      </w:pPr>
      <w:r w:rsidRPr="00EA6F68">
        <w:rPr>
          <w:rFonts w:ascii="Times New Roman" w:hAnsi="Times New Roman"/>
          <w:b/>
          <w:color w:val="000000"/>
          <w:sz w:val="24"/>
        </w:rPr>
        <w:t>Модуль «Восприятие произведений искусства»</w:t>
      </w:r>
    </w:p>
    <w:p w:rsidR="00BB6F59" w:rsidRPr="00EA6F68" w:rsidRDefault="00EA6F68">
      <w:pPr>
        <w:spacing w:after="0" w:line="1" w:lineRule="atLeast"/>
        <w:ind w:firstLine="600"/>
        <w:jc w:val="both"/>
      </w:pPr>
      <w:r w:rsidRPr="00EA6F68">
        <w:rPr>
          <w:rFonts w:ascii="Times New Roman" w:hAnsi="Times New Roman"/>
          <w:color w:val="000000"/>
          <w:sz w:val="24"/>
        </w:rPr>
        <w:t>Восприятие произведений детского творчества. Обсуждение сюжетного и эмоционального содержания детских работ.</w:t>
      </w:r>
    </w:p>
    <w:p w:rsidR="00BB6F59" w:rsidRPr="00EA6F68" w:rsidRDefault="00EA6F68">
      <w:pPr>
        <w:spacing w:after="0" w:line="1" w:lineRule="atLeast"/>
        <w:ind w:firstLine="600"/>
        <w:jc w:val="both"/>
      </w:pPr>
      <w:r w:rsidRPr="00EA6F68">
        <w:rPr>
          <w:rFonts w:ascii="Times New Roman" w:hAnsi="Times New Roman"/>
          <w:color w:val="000000"/>
          <w:sz w:val="24"/>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BB6F59" w:rsidRPr="00EA6F68" w:rsidRDefault="00EA6F68">
      <w:pPr>
        <w:spacing w:after="0" w:line="1" w:lineRule="atLeast"/>
        <w:ind w:firstLine="600"/>
        <w:jc w:val="both"/>
      </w:pPr>
      <w:r w:rsidRPr="00EA6F68">
        <w:rPr>
          <w:rFonts w:ascii="Times New Roman" w:hAnsi="Times New Roman"/>
          <w:color w:val="000000"/>
          <w:sz w:val="24"/>
        </w:rPr>
        <w:t>Восприятие орнаментальных произведений прикладного искусства (например, кружево, шитьё, резьба и роспись).</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Восприятие произведений живописи с активным выражением цветового состояния в природе. Произведения И.И. Левитана, Н.П. Крымова. </w:t>
      </w:r>
    </w:p>
    <w:p w:rsidR="00BB6F59" w:rsidRPr="00EA6F68" w:rsidRDefault="00EA6F68">
      <w:pPr>
        <w:spacing w:after="0" w:line="1" w:lineRule="atLeast"/>
        <w:ind w:firstLine="600"/>
        <w:jc w:val="both"/>
      </w:pPr>
      <w:r w:rsidRPr="00EA6F68">
        <w:rPr>
          <w:rFonts w:ascii="Times New Roman" w:hAnsi="Times New Roman"/>
          <w:color w:val="000000"/>
          <w:sz w:val="24"/>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BB6F59" w:rsidRPr="00EA6F68" w:rsidRDefault="00EA6F68">
      <w:pPr>
        <w:spacing w:after="0" w:line="1" w:lineRule="atLeast"/>
        <w:ind w:left="120"/>
        <w:jc w:val="both"/>
      </w:pPr>
      <w:r w:rsidRPr="00EA6F68">
        <w:rPr>
          <w:rFonts w:ascii="Times New Roman" w:hAnsi="Times New Roman"/>
          <w:b/>
          <w:color w:val="000000"/>
          <w:sz w:val="24"/>
        </w:rPr>
        <w:t>Модуль «Азбука цифровой графики»</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Компьютерные средства изображения. Виды линий (в программе </w:t>
      </w:r>
      <w:r>
        <w:rPr>
          <w:rFonts w:ascii="Times New Roman" w:hAnsi="Times New Roman"/>
          <w:color w:val="000000"/>
          <w:sz w:val="24"/>
        </w:rPr>
        <w:t>Paint</w:t>
      </w:r>
      <w:r w:rsidRPr="00EA6F68">
        <w:rPr>
          <w:rFonts w:ascii="Times New Roman" w:hAnsi="Times New Roman"/>
          <w:color w:val="000000"/>
          <w:sz w:val="24"/>
        </w:rPr>
        <w:t xml:space="preserve"> или другом графическом редакторе).</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Компьютерные средства изображения. Работа с геометрическими фигурами. Трансформация и копирование геометрических фигур в программе </w:t>
      </w:r>
      <w:r>
        <w:rPr>
          <w:rFonts w:ascii="Times New Roman" w:hAnsi="Times New Roman"/>
          <w:color w:val="000000"/>
          <w:sz w:val="24"/>
        </w:rPr>
        <w:t>Paint</w:t>
      </w:r>
      <w:r w:rsidRPr="00EA6F68">
        <w:rPr>
          <w:rFonts w:ascii="Times New Roman" w:hAnsi="Times New Roman"/>
          <w:color w:val="000000"/>
          <w:sz w:val="24"/>
        </w:rPr>
        <w:t>.</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Освоение инструментов традиционного рисования (карандаш, кисточка, ластик, заливка и другие) в программе </w:t>
      </w:r>
      <w:r>
        <w:rPr>
          <w:rFonts w:ascii="Times New Roman" w:hAnsi="Times New Roman"/>
          <w:color w:val="000000"/>
          <w:sz w:val="24"/>
        </w:rPr>
        <w:t>Paint</w:t>
      </w:r>
      <w:r w:rsidRPr="00EA6F68">
        <w:rPr>
          <w:rFonts w:ascii="Times New Roman" w:hAnsi="Times New Roman"/>
          <w:color w:val="000000"/>
          <w:sz w:val="24"/>
        </w:rPr>
        <w:t xml:space="preserve"> на основе простых сюжетов (например, образ дерева).</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Освоение инструментов традиционного рисования в программе </w:t>
      </w:r>
      <w:r>
        <w:rPr>
          <w:rFonts w:ascii="Times New Roman" w:hAnsi="Times New Roman"/>
          <w:color w:val="000000"/>
          <w:sz w:val="24"/>
        </w:rPr>
        <w:t>Paint</w:t>
      </w:r>
      <w:r w:rsidRPr="00EA6F68">
        <w:rPr>
          <w:rFonts w:ascii="Times New Roman" w:hAnsi="Times New Roman"/>
          <w:color w:val="000000"/>
          <w:sz w:val="24"/>
        </w:rPr>
        <w:t xml:space="preserve"> на основе темы «Тёплый и холодный цвета» (например, «Горящий костёр в синей ночи», «Перо жар-птицы»).</w:t>
      </w:r>
    </w:p>
    <w:p w:rsidR="00BB6F59" w:rsidRPr="00EA6F68" w:rsidRDefault="00EA6F68">
      <w:pPr>
        <w:spacing w:after="0" w:line="1" w:lineRule="atLeast"/>
        <w:ind w:firstLine="600"/>
        <w:jc w:val="both"/>
      </w:pPr>
      <w:r w:rsidRPr="00EA6F68">
        <w:rPr>
          <w:rFonts w:ascii="Times New Roman" w:hAnsi="Times New Roman"/>
          <w:color w:val="000000"/>
          <w:sz w:val="24"/>
        </w:rPr>
        <w:lastRenderedPageBreak/>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BB6F59" w:rsidRPr="00EA6F68" w:rsidRDefault="00BB6F59">
      <w:pPr>
        <w:spacing w:after="0" w:line="1" w:lineRule="atLeast"/>
        <w:ind w:left="120"/>
      </w:pPr>
      <w:bookmarkStart w:id="155" w:name="_Toc141079009"/>
      <w:bookmarkEnd w:id="155"/>
    </w:p>
    <w:p w:rsidR="00BB6F59" w:rsidRPr="00EA6F68"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b/>
          <w:color w:val="000000"/>
          <w:sz w:val="24"/>
        </w:rPr>
        <w:t>3 КЛАСС</w:t>
      </w:r>
    </w:p>
    <w:p w:rsidR="00BB6F59" w:rsidRPr="00EA6F68" w:rsidRDefault="00EA6F68">
      <w:pPr>
        <w:spacing w:after="0" w:line="1" w:lineRule="atLeast"/>
        <w:ind w:left="120"/>
        <w:jc w:val="both"/>
      </w:pPr>
      <w:r w:rsidRPr="00EA6F68">
        <w:rPr>
          <w:rFonts w:ascii="Times New Roman" w:hAnsi="Times New Roman"/>
          <w:b/>
          <w:color w:val="000000"/>
          <w:sz w:val="24"/>
        </w:rPr>
        <w:t>Модуль «Графика»</w:t>
      </w:r>
    </w:p>
    <w:p w:rsidR="00BB6F59" w:rsidRPr="00EA6F68" w:rsidRDefault="00EA6F68">
      <w:pPr>
        <w:spacing w:after="0" w:line="1" w:lineRule="atLeast"/>
        <w:ind w:firstLine="600"/>
        <w:jc w:val="both"/>
      </w:pPr>
      <w:r w:rsidRPr="00EA6F68">
        <w:rPr>
          <w:rFonts w:ascii="Times New Roman" w:hAnsi="Times New Roman"/>
          <w:color w:val="000000"/>
          <w:sz w:val="24"/>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BB6F59" w:rsidRPr="00EA6F68" w:rsidRDefault="00EA6F68">
      <w:pPr>
        <w:spacing w:after="0" w:line="1" w:lineRule="atLeast"/>
        <w:ind w:firstLine="600"/>
        <w:jc w:val="both"/>
      </w:pPr>
      <w:r w:rsidRPr="00EA6F68">
        <w:rPr>
          <w:rFonts w:ascii="Times New Roman" w:hAnsi="Times New Roman"/>
          <w:color w:val="000000"/>
          <w:sz w:val="24"/>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BB6F59" w:rsidRPr="00EA6F68" w:rsidRDefault="00EA6F68">
      <w:pPr>
        <w:spacing w:after="0" w:line="1" w:lineRule="atLeast"/>
        <w:ind w:firstLine="600"/>
        <w:jc w:val="both"/>
      </w:pPr>
      <w:r w:rsidRPr="00EA6F68">
        <w:rPr>
          <w:rFonts w:ascii="Times New Roman" w:hAnsi="Times New Roman"/>
          <w:color w:val="000000"/>
          <w:sz w:val="24"/>
        </w:rPr>
        <w:t>Эскиз плаката или афиши. Совмещение шрифта и изображения. Особенности композиции плаката.</w:t>
      </w:r>
    </w:p>
    <w:p w:rsidR="00BB6F59" w:rsidRPr="00EA6F68" w:rsidRDefault="00EA6F68">
      <w:pPr>
        <w:spacing w:after="0" w:line="1" w:lineRule="atLeast"/>
        <w:ind w:firstLine="600"/>
        <w:jc w:val="both"/>
      </w:pPr>
      <w:r w:rsidRPr="00EA6F68">
        <w:rPr>
          <w:rFonts w:ascii="Times New Roman" w:hAnsi="Times New Roman"/>
          <w:color w:val="000000"/>
          <w:sz w:val="24"/>
        </w:rPr>
        <w:t>Графические зарисовки карандашами по памяти или на основе наблюдений и фотографий архитектурных достопримечательностей своего города.</w:t>
      </w:r>
    </w:p>
    <w:p w:rsidR="00BB6F59" w:rsidRPr="00EA6F68" w:rsidRDefault="00EA6F68">
      <w:pPr>
        <w:spacing w:after="0" w:line="1" w:lineRule="atLeast"/>
        <w:ind w:firstLine="600"/>
        <w:jc w:val="both"/>
      </w:pPr>
      <w:r w:rsidRPr="00EA6F68">
        <w:rPr>
          <w:rFonts w:ascii="Times New Roman" w:hAnsi="Times New Roman"/>
          <w:color w:val="000000"/>
          <w:sz w:val="24"/>
        </w:rPr>
        <w:t>Транспорт в городе. Рисунки реальных или фантастических машин.</w:t>
      </w:r>
    </w:p>
    <w:p w:rsidR="00BB6F59" w:rsidRPr="00EA6F68" w:rsidRDefault="00EA6F68">
      <w:pPr>
        <w:spacing w:after="0" w:line="1" w:lineRule="atLeast"/>
        <w:ind w:firstLine="600"/>
        <w:jc w:val="both"/>
      </w:pPr>
      <w:r w:rsidRPr="00EA6F68">
        <w:rPr>
          <w:rFonts w:ascii="Times New Roman" w:hAnsi="Times New Roman"/>
          <w:color w:val="000000"/>
          <w:sz w:val="24"/>
        </w:rPr>
        <w:t>Изображение лица человека. Строение, пропорции, взаиморасположение частей лица.</w:t>
      </w:r>
    </w:p>
    <w:p w:rsidR="00BB6F59" w:rsidRPr="00EA6F68" w:rsidRDefault="00EA6F68">
      <w:pPr>
        <w:spacing w:after="0" w:line="1" w:lineRule="atLeast"/>
        <w:ind w:firstLine="600"/>
        <w:jc w:val="both"/>
      </w:pPr>
      <w:r w:rsidRPr="00EA6F68">
        <w:rPr>
          <w:rFonts w:ascii="Times New Roman" w:hAnsi="Times New Roman"/>
          <w:color w:val="000000"/>
          <w:sz w:val="24"/>
        </w:rPr>
        <w:t>Эскиз маски для маскарада: изображение лица – маски персонажа с ярко выраженным характером. Аппликация из цветной бумаги.</w:t>
      </w:r>
    </w:p>
    <w:p w:rsidR="00BB6F59" w:rsidRPr="00EA6F68" w:rsidRDefault="00EA6F68">
      <w:pPr>
        <w:spacing w:after="0" w:line="1" w:lineRule="atLeast"/>
        <w:ind w:left="120"/>
        <w:jc w:val="both"/>
      </w:pPr>
      <w:r w:rsidRPr="00EA6F68">
        <w:rPr>
          <w:rFonts w:ascii="Times New Roman" w:hAnsi="Times New Roman"/>
          <w:b/>
          <w:color w:val="000000"/>
          <w:sz w:val="24"/>
        </w:rPr>
        <w:t>Модуль «Живопись»</w:t>
      </w:r>
    </w:p>
    <w:p w:rsidR="00BB6F59" w:rsidRPr="00EA6F68" w:rsidRDefault="00EA6F68">
      <w:pPr>
        <w:spacing w:after="0" w:line="1" w:lineRule="atLeast"/>
        <w:ind w:firstLine="600"/>
        <w:jc w:val="both"/>
      </w:pPr>
      <w:r w:rsidRPr="00EA6F68">
        <w:rPr>
          <w:rFonts w:ascii="Times New Roman" w:hAnsi="Times New Roman"/>
          <w:color w:val="000000"/>
          <w:sz w:val="24"/>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BB6F59" w:rsidRPr="00EA6F68" w:rsidRDefault="00EA6F68">
      <w:pPr>
        <w:spacing w:after="0" w:line="1" w:lineRule="atLeast"/>
        <w:ind w:firstLine="600"/>
        <w:jc w:val="both"/>
      </w:pPr>
      <w:r w:rsidRPr="00EA6F68">
        <w:rPr>
          <w:rFonts w:ascii="Times New Roman" w:hAnsi="Times New Roman"/>
          <w:color w:val="000000"/>
          <w:sz w:val="24"/>
        </w:rPr>
        <w:t>Тематическая композиция «Праздник в городе». Гуашь по цветной бумаге, возможно совмещение с наклейками в виде коллажа или аппликации.</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Натюрморт из простых предметов с натуры или по представлению. </w:t>
      </w:r>
      <w:r w:rsidRPr="00EA6F68">
        <w:rPr>
          <w:rFonts w:ascii="Times New Roman" w:hAnsi="Times New Roman"/>
          <w:color w:val="000000"/>
          <w:spacing w:val="-4"/>
          <w:sz w:val="24"/>
        </w:rPr>
        <w:t>«Натюрморт-автопортрет» из предметов, характеризующих личность обучающегося.</w:t>
      </w:r>
    </w:p>
    <w:p w:rsidR="00BB6F59" w:rsidRPr="00EA6F68" w:rsidRDefault="00EA6F68">
      <w:pPr>
        <w:spacing w:after="0" w:line="1" w:lineRule="atLeast"/>
        <w:ind w:firstLine="600"/>
        <w:jc w:val="both"/>
      </w:pPr>
      <w:r w:rsidRPr="00EA6F68">
        <w:rPr>
          <w:rFonts w:ascii="Times New Roman" w:hAnsi="Times New Roman"/>
          <w:color w:val="000000"/>
          <w:sz w:val="24"/>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BB6F59" w:rsidRPr="00EA6F68" w:rsidRDefault="00EA6F68">
      <w:pPr>
        <w:spacing w:after="0" w:line="1" w:lineRule="atLeast"/>
        <w:ind w:firstLine="600"/>
        <w:jc w:val="both"/>
      </w:pPr>
      <w:r w:rsidRPr="00EA6F68">
        <w:rPr>
          <w:rFonts w:ascii="Times New Roman" w:hAnsi="Times New Roman"/>
          <w:color w:val="000000"/>
          <w:sz w:val="24"/>
        </w:rPr>
        <w:t>Портрет человека по памяти и представлению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BB6F59" w:rsidRPr="00EA6F68" w:rsidRDefault="00EA6F68">
      <w:pPr>
        <w:spacing w:after="0" w:line="1" w:lineRule="atLeast"/>
        <w:ind w:left="120"/>
        <w:jc w:val="both"/>
      </w:pPr>
      <w:r w:rsidRPr="00EA6F68">
        <w:rPr>
          <w:rFonts w:ascii="Times New Roman" w:hAnsi="Times New Roman"/>
          <w:b/>
          <w:color w:val="000000"/>
          <w:sz w:val="24"/>
        </w:rPr>
        <w:t>Модуль «Скульптура»</w:t>
      </w:r>
    </w:p>
    <w:p w:rsidR="00BB6F59" w:rsidRPr="00EA6F68" w:rsidRDefault="00EA6F68">
      <w:pPr>
        <w:spacing w:after="0" w:line="1" w:lineRule="atLeast"/>
        <w:ind w:firstLine="600"/>
        <w:jc w:val="both"/>
      </w:pPr>
      <w:r w:rsidRPr="00EA6F68">
        <w:rPr>
          <w:rFonts w:ascii="Times New Roman" w:hAnsi="Times New Roman"/>
          <w:color w:val="000000"/>
          <w:sz w:val="24"/>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BB6F59" w:rsidRPr="00EA6F68" w:rsidRDefault="00EA6F68">
      <w:pPr>
        <w:spacing w:after="0" w:line="1" w:lineRule="atLeast"/>
        <w:ind w:firstLine="600"/>
        <w:jc w:val="both"/>
      </w:pPr>
      <w:r w:rsidRPr="00EA6F68">
        <w:rPr>
          <w:rFonts w:ascii="Times New Roman" w:hAnsi="Times New Roman"/>
          <w:color w:val="000000"/>
          <w:sz w:val="24"/>
        </w:rPr>
        <w:t>Лепка сказочного персонажа на основе сюжета известной сказки или создание этого персонажа путём бумагопластики.</w:t>
      </w:r>
    </w:p>
    <w:p w:rsidR="00BB6F59" w:rsidRPr="00EA6F68" w:rsidRDefault="00EA6F68">
      <w:pPr>
        <w:spacing w:after="0" w:line="1" w:lineRule="atLeast"/>
        <w:ind w:firstLine="600"/>
        <w:jc w:val="both"/>
      </w:pPr>
      <w:r w:rsidRPr="00EA6F68">
        <w:rPr>
          <w:rFonts w:ascii="Times New Roman" w:hAnsi="Times New Roman"/>
          <w:color w:val="000000"/>
          <w:sz w:val="24"/>
        </w:rPr>
        <w:t>Освоение знаний о видах скульптуры (по назначению) и жанрах скульптуры (по сюжету изображения).</w:t>
      </w:r>
    </w:p>
    <w:p w:rsidR="00BB6F59" w:rsidRPr="00EA6F68" w:rsidRDefault="00EA6F68">
      <w:pPr>
        <w:spacing w:after="0" w:line="1" w:lineRule="atLeast"/>
        <w:ind w:firstLine="600"/>
        <w:jc w:val="both"/>
      </w:pPr>
      <w:r w:rsidRPr="00EA6F68">
        <w:rPr>
          <w:rFonts w:ascii="Times New Roman" w:hAnsi="Times New Roman"/>
          <w:color w:val="000000"/>
          <w:sz w:val="24"/>
        </w:rPr>
        <w:t>Лепка эскиза парковой скульптуры. Выражение пластики движения в скульптуре. Работа с пластилином или глиной.</w:t>
      </w:r>
    </w:p>
    <w:p w:rsidR="00BB6F59" w:rsidRPr="00EA6F68" w:rsidRDefault="00EA6F68">
      <w:pPr>
        <w:spacing w:after="0" w:line="1" w:lineRule="atLeast"/>
        <w:ind w:left="120"/>
        <w:jc w:val="both"/>
      </w:pPr>
      <w:r w:rsidRPr="00EA6F68">
        <w:rPr>
          <w:rFonts w:ascii="Times New Roman" w:hAnsi="Times New Roman"/>
          <w:b/>
          <w:color w:val="000000"/>
          <w:sz w:val="24"/>
        </w:rPr>
        <w:t>Модуль «Декоративно-прикладное искусство»</w:t>
      </w:r>
    </w:p>
    <w:p w:rsidR="00BB6F59" w:rsidRPr="00EA6F68" w:rsidRDefault="00EA6F68">
      <w:pPr>
        <w:spacing w:after="0" w:line="1" w:lineRule="atLeast"/>
        <w:ind w:firstLine="600"/>
        <w:jc w:val="both"/>
      </w:pPr>
      <w:r w:rsidRPr="00EA6F68">
        <w:rPr>
          <w:rFonts w:ascii="Times New Roman" w:hAnsi="Times New Roman"/>
          <w:color w:val="000000"/>
          <w:sz w:val="24"/>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BB6F59" w:rsidRPr="00EA6F68" w:rsidRDefault="00EA6F68">
      <w:pPr>
        <w:spacing w:after="0" w:line="1" w:lineRule="atLeast"/>
        <w:ind w:firstLine="600"/>
        <w:jc w:val="both"/>
      </w:pPr>
      <w:r w:rsidRPr="00EA6F68">
        <w:rPr>
          <w:rFonts w:ascii="Times New Roman" w:hAnsi="Times New Roman"/>
          <w:color w:val="000000"/>
          <w:sz w:val="24"/>
        </w:rPr>
        <w:t>Эскизы орнаментов для росписи тканей. Раппорт. Трафарет и создание орнамента при помощи печаток или штампов.</w:t>
      </w:r>
    </w:p>
    <w:p w:rsidR="00BB6F59" w:rsidRPr="00EA6F68" w:rsidRDefault="00EA6F68">
      <w:pPr>
        <w:spacing w:after="0" w:line="1" w:lineRule="atLeast"/>
        <w:ind w:firstLine="600"/>
        <w:jc w:val="both"/>
      </w:pPr>
      <w:r w:rsidRPr="00EA6F68">
        <w:rPr>
          <w:rFonts w:ascii="Times New Roman" w:hAnsi="Times New Roman"/>
          <w:color w:val="000000"/>
          <w:sz w:val="24"/>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BB6F59" w:rsidRPr="00EA6F68" w:rsidRDefault="00EA6F68">
      <w:pPr>
        <w:spacing w:after="0" w:line="1" w:lineRule="atLeast"/>
        <w:ind w:firstLine="600"/>
        <w:jc w:val="both"/>
      </w:pPr>
      <w:r w:rsidRPr="00EA6F68">
        <w:rPr>
          <w:rFonts w:ascii="Times New Roman" w:hAnsi="Times New Roman"/>
          <w:color w:val="000000"/>
          <w:sz w:val="24"/>
        </w:rPr>
        <w:lastRenderedPageBreak/>
        <w:t>Проектирование (эскизы) декоративных украшений в городе, например, ажурные ограды, украшения фонарей, скамеек, киосков, подставок для цветов.</w:t>
      </w:r>
    </w:p>
    <w:p w:rsidR="00BB6F59" w:rsidRPr="00EA6F68" w:rsidRDefault="00EA6F68">
      <w:pPr>
        <w:spacing w:after="0" w:line="1" w:lineRule="atLeast"/>
        <w:ind w:left="120"/>
        <w:jc w:val="both"/>
      </w:pPr>
      <w:r w:rsidRPr="00EA6F68">
        <w:rPr>
          <w:rFonts w:ascii="Times New Roman" w:hAnsi="Times New Roman"/>
          <w:b/>
          <w:color w:val="000000"/>
          <w:sz w:val="24"/>
        </w:rPr>
        <w:t>Модуль «Архитектура»</w:t>
      </w:r>
    </w:p>
    <w:p w:rsidR="00BB6F59" w:rsidRPr="00EA6F68" w:rsidRDefault="00EA6F68">
      <w:pPr>
        <w:spacing w:after="0" w:line="1" w:lineRule="atLeast"/>
        <w:ind w:firstLine="600"/>
        <w:jc w:val="both"/>
      </w:pPr>
      <w:r w:rsidRPr="00EA6F68">
        <w:rPr>
          <w:rFonts w:ascii="Times New Roman" w:hAnsi="Times New Roman"/>
          <w:color w:val="000000"/>
          <w:spacing w:val="-4"/>
          <w:sz w:val="24"/>
        </w:rPr>
        <w:t>Зарисовки исторических памятников и архитектурных достопримечательностей</w:t>
      </w:r>
      <w:r w:rsidRPr="00EA6F68">
        <w:rPr>
          <w:rFonts w:ascii="Times New Roman" w:hAnsi="Times New Roman"/>
          <w:color w:val="000000"/>
          <w:sz w:val="24"/>
        </w:rPr>
        <w:t xml:space="preserve"> города или села. Работа по наблюдению и по памяти, на основе использования фотографий и образных представлений.</w:t>
      </w:r>
    </w:p>
    <w:p w:rsidR="00BB6F59" w:rsidRPr="00EA6F68" w:rsidRDefault="00EA6F68">
      <w:pPr>
        <w:spacing w:after="0" w:line="1" w:lineRule="atLeast"/>
        <w:ind w:firstLine="600"/>
        <w:jc w:val="both"/>
      </w:pPr>
      <w:r w:rsidRPr="00EA6F68">
        <w:rPr>
          <w:rFonts w:ascii="Times New Roman" w:hAnsi="Times New Roman"/>
          <w:color w:val="000000"/>
          <w:sz w:val="24"/>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BB6F59" w:rsidRPr="00EA6F68" w:rsidRDefault="00EA6F68">
      <w:pPr>
        <w:spacing w:after="0" w:line="1" w:lineRule="atLeast"/>
        <w:ind w:left="120"/>
        <w:jc w:val="both"/>
      </w:pPr>
      <w:r w:rsidRPr="00EA6F68">
        <w:rPr>
          <w:rFonts w:ascii="Times New Roman" w:hAnsi="Times New Roman"/>
          <w:b/>
          <w:color w:val="000000"/>
          <w:sz w:val="24"/>
        </w:rPr>
        <w:t>Модуль «Восприятие произведений искусства»</w:t>
      </w:r>
    </w:p>
    <w:p w:rsidR="00BB6F59" w:rsidRPr="00EA6F68" w:rsidRDefault="00EA6F68">
      <w:pPr>
        <w:spacing w:after="0" w:line="1" w:lineRule="atLeast"/>
        <w:ind w:firstLine="600"/>
        <w:jc w:val="both"/>
      </w:pPr>
      <w:r w:rsidRPr="00EA6F68">
        <w:rPr>
          <w:rFonts w:ascii="Times New Roman" w:hAnsi="Times New Roman"/>
          <w:color w:val="000000"/>
          <w:sz w:val="24"/>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BB6F59" w:rsidRPr="00EA6F68" w:rsidRDefault="00EA6F68">
      <w:pPr>
        <w:spacing w:after="0" w:line="1" w:lineRule="atLeast"/>
        <w:ind w:firstLine="600"/>
        <w:jc w:val="both"/>
      </w:pPr>
      <w:r w:rsidRPr="00EA6F68">
        <w:rPr>
          <w:rFonts w:ascii="Times New Roman" w:hAnsi="Times New Roman"/>
          <w:color w:val="000000"/>
          <w:sz w:val="24"/>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BB6F59" w:rsidRPr="00EA6F68" w:rsidRDefault="00EA6F68">
      <w:pPr>
        <w:spacing w:after="0" w:line="1" w:lineRule="atLeast"/>
        <w:ind w:firstLine="600"/>
        <w:jc w:val="both"/>
      </w:pPr>
      <w:r w:rsidRPr="00EA6F68">
        <w:rPr>
          <w:rFonts w:ascii="Times New Roman" w:hAnsi="Times New Roman"/>
          <w:color w:val="000000"/>
          <w:sz w:val="24"/>
        </w:rPr>
        <w:t>Виртуальное путешествие: памятники архитектуры в Москве и Санкт-Петербурге (обзор памятников по выбору учителя).</w:t>
      </w:r>
    </w:p>
    <w:p w:rsidR="00BB6F59" w:rsidRPr="00EA6F68" w:rsidRDefault="00EA6F68">
      <w:pPr>
        <w:spacing w:after="0" w:line="1" w:lineRule="atLeast"/>
        <w:ind w:firstLine="600"/>
        <w:jc w:val="both"/>
      </w:pPr>
      <w:r w:rsidRPr="00EA6F68">
        <w:rPr>
          <w:rFonts w:ascii="Times New Roman" w:hAnsi="Times New Roman"/>
          <w:color w:val="000000"/>
          <w:sz w:val="24"/>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Знания о видах пространственных искусств: виды определяются по назначению произведений в жизни людей. </w:t>
      </w:r>
    </w:p>
    <w:p w:rsidR="00BB6F59" w:rsidRPr="00EA6F68" w:rsidRDefault="00EA6F68">
      <w:pPr>
        <w:spacing w:after="0" w:line="1" w:lineRule="atLeast"/>
        <w:ind w:firstLine="600"/>
        <w:jc w:val="both"/>
      </w:pPr>
      <w:r w:rsidRPr="00EA6F68">
        <w:rPr>
          <w:rFonts w:ascii="Times New Roman" w:hAnsi="Times New Roman"/>
          <w:color w:val="000000"/>
          <w:sz w:val="24"/>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Представления о произведениях крупнейших отечественных художников-пейзажистов: И.И. Шишкина, И.И. Левитана, А.К. Саврасова, В.Д. Поленова, И.К. Айвазовского и других. </w:t>
      </w:r>
    </w:p>
    <w:p w:rsidR="00BB6F59" w:rsidRPr="00EA6F68" w:rsidRDefault="00EA6F68">
      <w:pPr>
        <w:spacing w:after="0" w:line="1" w:lineRule="atLeast"/>
        <w:ind w:firstLine="600"/>
        <w:jc w:val="both"/>
      </w:pPr>
      <w:r w:rsidRPr="00EA6F68">
        <w:rPr>
          <w:rFonts w:ascii="Times New Roman" w:hAnsi="Times New Roman"/>
          <w:color w:val="000000"/>
          <w:sz w:val="24"/>
        </w:rPr>
        <w:t>Представления о произведениях крупнейших отечественных портретистов: В.И. Сурикова, И.Е. Репина, В.А. Серова и других.</w:t>
      </w:r>
    </w:p>
    <w:p w:rsidR="00BB6F59" w:rsidRPr="00EA6F68" w:rsidRDefault="00EA6F68">
      <w:pPr>
        <w:spacing w:after="0" w:line="1" w:lineRule="atLeast"/>
        <w:ind w:left="120"/>
        <w:jc w:val="both"/>
      </w:pPr>
      <w:r w:rsidRPr="00EA6F68">
        <w:rPr>
          <w:rFonts w:ascii="Times New Roman" w:hAnsi="Times New Roman"/>
          <w:b/>
          <w:color w:val="000000"/>
          <w:sz w:val="24"/>
        </w:rPr>
        <w:t>Модуль «Азбука цифровой графики»</w:t>
      </w:r>
    </w:p>
    <w:p w:rsidR="00BB6F59" w:rsidRPr="00EA6F68" w:rsidRDefault="00EA6F68">
      <w:pPr>
        <w:spacing w:after="0" w:line="1" w:lineRule="atLeast"/>
        <w:ind w:firstLine="600"/>
        <w:jc w:val="both"/>
      </w:pPr>
      <w:r w:rsidRPr="00EA6F68">
        <w:rPr>
          <w:rFonts w:ascii="Times New Roman" w:hAnsi="Times New Roman"/>
          <w:color w:val="000000"/>
          <w:sz w:val="24"/>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BB6F59" w:rsidRPr="00EA6F68" w:rsidRDefault="00EA6F68">
      <w:pPr>
        <w:spacing w:after="0" w:line="1" w:lineRule="atLeast"/>
        <w:ind w:firstLine="600"/>
        <w:jc w:val="both"/>
      </w:pPr>
      <w:r w:rsidRPr="00EA6F68">
        <w:rPr>
          <w:rFonts w:ascii="Times New Roman" w:hAnsi="Times New Roman"/>
          <w:color w:val="000000"/>
          <w:sz w:val="24"/>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Изображение и изучение мимики лица в программе </w:t>
      </w:r>
      <w:r>
        <w:rPr>
          <w:rFonts w:ascii="Times New Roman" w:hAnsi="Times New Roman"/>
          <w:color w:val="000000"/>
          <w:sz w:val="24"/>
        </w:rPr>
        <w:t>Paint</w:t>
      </w:r>
      <w:r w:rsidRPr="00EA6F68">
        <w:rPr>
          <w:rFonts w:ascii="Times New Roman" w:hAnsi="Times New Roman"/>
          <w:color w:val="000000"/>
          <w:sz w:val="24"/>
        </w:rPr>
        <w:t xml:space="preserve"> (или другом графическом редакторе).</w:t>
      </w:r>
    </w:p>
    <w:p w:rsidR="00BB6F59" w:rsidRPr="00EA6F68" w:rsidRDefault="00EA6F68">
      <w:pPr>
        <w:spacing w:after="0" w:line="1" w:lineRule="atLeast"/>
        <w:ind w:firstLine="600"/>
        <w:jc w:val="both"/>
      </w:pPr>
      <w:r w:rsidRPr="00EA6F68">
        <w:rPr>
          <w:rFonts w:ascii="Times New Roman" w:hAnsi="Times New Roman"/>
          <w:color w:val="000000"/>
          <w:sz w:val="24"/>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BB6F59" w:rsidRPr="00EA6F68" w:rsidRDefault="00EA6F68">
      <w:pPr>
        <w:spacing w:after="0" w:line="1" w:lineRule="atLeast"/>
        <w:ind w:firstLine="600"/>
        <w:jc w:val="both"/>
      </w:pPr>
      <w:r w:rsidRPr="00EA6F68">
        <w:rPr>
          <w:rFonts w:ascii="Times New Roman" w:hAnsi="Times New Roman"/>
          <w:color w:val="000000"/>
          <w:sz w:val="24"/>
        </w:rPr>
        <w:t xml:space="preserve">Редактирование фотографий в программе </w:t>
      </w:r>
      <w:r>
        <w:rPr>
          <w:rFonts w:ascii="Times New Roman" w:hAnsi="Times New Roman"/>
          <w:color w:val="000000"/>
          <w:sz w:val="24"/>
        </w:rPr>
        <w:t>Picture</w:t>
      </w:r>
      <w:r w:rsidRPr="00EA6F68">
        <w:rPr>
          <w:rFonts w:ascii="Times New Roman" w:hAnsi="Times New Roman"/>
          <w:color w:val="000000"/>
          <w:sz w:val="24"/>
        </w:rPr>
        <w:t xml:space="preserve"> </w:t>
      </w:r>
      <w:r>
        <w:rPr>
          <w:rFonts w:ascii="Times New Roman" w:hAnsi="Times New Roman"/>
          <w:color w:val="000000"/>
          <w:sz w:val="24"/>
        </w:rPr>
        <w:t>Manager</w:t>
      </w:r>
      <w:r w:rsidRPr="00EA6F68">
        <w:rPr>
          <w:rFonts w:ascii="Times New Roman" w:hAnsi="Times New Roman"/>
          <w:color w:val="000000"/>
          <w:sz w:val="24"/>
        </w:rPr>
        <w:t>: изменение яркости, контраста, насыщенности цвета; обрезка, поворот, отражение.</w:t>
      </w:r>
    </w:p>
    <w:p w:rsidR="00BB6F59" w:rsidRPr="00EA6F68" w:rsidRDefault="00EA6F68">
      <w:pPr>
        <w:spacing w:after="0" w:line="1" w:lineRule="atLeast"/>
        <w:ind w:firstLine="600"/>
        <w:jc w:val="both"/>
      </w:pPr>
      <w:r w:rsidRPr="00EA6F68">
        <w:rPr>
          <w:rFonts w:ascii="Times New Roman" w:hAnsi="Times New Roman"/>
          <w:color w:val="000000"/>
          <w:sz w:val="24"/>
        </w:rPr>
        <w:t>Виртуальные путешествия в главные художественные музеи и музеи местные (по выбору учителя).</w:t>
      </w:r>
    </w:p>
    <w:p w:rsidR="00BB6F59" w:rsidRPr="00EA6F68" w:rsidRDefault="00BB6F59">
      <w:pPr>
        <w:spacing w:after="0" w:line="1" w:lineRule="atLeast"/>
        <w:ind w:left="120"/>
      </w:pPr>
      <w:bookmarkStart w:id="156" w:name="_Toc141079010"/>
      <w:bookmarkEnd w:id="148"/>
    </w:p>
    <w:p w:rsidR="00BB6F59" w:rsidRPr="00EA6F68" w:rsidRDefault="00EA6F68">
      <w:pPr>
        <w:spacing w:after="0" w:line="1" w:lineRule="atLeast"/>
        <w:ind w:left="120"/>
      </w:pPr>
      <w:r w:rsidRPr="00EA6F68">
        <w:rPr>
          <w:rFonts w:ascii="Times New Roman" w:hAnsi="Times New Roman"/>
          <w:b/>
          <w:color w:val="000000"/>
          <w:sz w:val="24"/>
        </w:rPr>
        <w:lastRenderedPageBreak/>
        <w:t>4 КЛАСС</w:t>
      </w:r>
    </w:p>
    <w:p w:rsidR="00BB6F59" w:rsidRPr="00EA6F68" w:rsidRDefault="00EA6F68">
      <w:pPr>
        <w:spacing w:after="0" w:line="1" w:lineRule="atLeast"/>
        <w:ind w:left="120"/>
        <w:jc w:val="both"/>
      </w:pPr>
      <w:r w:rsidRPr="00EA6F68">
        <w:rPr>
          <w:rFonts w:ascii="Times New Roman" w:hAnsi="Times New Roman"/>
          <w:b/>
          <w:color w:val="000000"/>
          <w:sz w:val="24"/>
        </w:rPr>
        <w:t>Модуль «Графика»</w:t>
      </w:r>
    </w:p>
    <w:p w:rsidR="00BB6F59" w:rsidRPr="00EA6F68" w:rsidRDefault="00EA6F68">
      <w:pPr>
        <w:spacing w:after="0" w:line="1" w:lineRule="atLeast"/>
        <w:ind w:firstLine="600"/>
        <w:jc w:val="both"/>
      </w:pPr>
      <w:r w:rsidRPr="00EA6F68">
        <w:rPr>
          <w:rFonts w:ascii="Times New Roman" w:hAnsi="Times New Roman"/>
          <w:color w:val="000000"/>
          <w:spacing w:val="-4"/>
          <w:sz w:val="24"/>
        </w:rPr>
        <w:t>Правила линейной и воздушной перспективы: уменьшение размера изображения</w:t>
      </w:r>
      <w:r w:rsidRPr="00EA6F68">
        <w:rPr>
          <w:rFonts w:ascii="Times New Roman" w:hAnsi="Times New Roman"/>
          <w:color w:val="000000"/>
          <w:sz w:val="24"/>
        </w:rPr>
        <w:t xml:space="preserve"> по мере удаления от первого плана, смягчения цветового и тонального контрастов.</w:t>
      </w:r>
    </w:p>
    <w:p w:rsidR="00BB6F59" w:rsidRPr="00EA6F68" w:rsidRDefault="00EA6F68">
      <w:pPr>
        <w:spacing w:after="0" w:line="1" w:lineRule="atLeast"/>
        <w:ind w:firstLine="600"/>
        <w:jc w:val="both"/>
      </w:pPr>
      <w:r w:rsidRPr="00EA6F68">
        <w:rPr>
          <w:rFonts w:ascii="Times New Roman" w:hAnsi="Times New Roman"/>
          <w:color w:val="000000"/>
          <w:sz w:val="24"/>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BB6F59" w:rsidRPr="00EA6F68" w:rsidRDefault="00EA6F68">
      <w:pPr>
        <w:spacing w:after="0" w:line="1" w:lineRule="atLeast"/>
        <w:ind w:firstLine="600"/>
        <w:jc w:val="both"/>
      </w:pPr>
      <w:r w:rsidRPr="00EA6F68">
        <w:rPr>
          <w:rFonts w:ascii="Times New Roman" w:hAnsi="Times New Roman"/>
          <w:color w:val="000000"/>
          <w:sz w:val="24"/>
        </w:rPr>
        <w:t>Графическое изображение героев былин, древних легенд, сказок и сказаний разных народов.</w:t>
      </w:r>
    </w:p>
    <w:p w:rsidR="00BB6F59" w:rsidRPr="00EA6F68" w:rsidRDefault="00EA6F68">
      <w:pPr>
        <w:spacing w:after="0" w:line="1" w:lineRule="atLeast"/>
        <w:ind w:firstLine="600"/>
        <w:jc w:val="both"/>
      </w:pPr>
      <w:r w:rsidRPr="00EA6F68">
        <w:rPr>
          <w:rFonts w:ascii="Times New Roman" w:hAnsi="Times New Roman"/>
          <w:color w:val="000000"/>
          <w:sz w:val="24"/>
        </w:rPr>
        <w:t>Изображение города – тематическая графическая композиция; использование карандаша, мелков, фломастеров (смешанная техника).</w:t>
      </w:r>
    </w:p>
    <w:p w:rsidR="00BB6F59" w:rsidRPr="00EA6F68" w:rsidRDefault="00EA6F68">
      <w:pPr>
        <w:spacing w:after="0" w:line="1" w:lineRule="atLeast"/>
        <w:ind w:left="120"/>
        <w:jc w:val="both"/>
      </w:pPr>
      <w:r w:rsidRPr="00EA6F68">
        <w:rPr>
          <w:rFonts w:ascii="Times New Roman" w:hAnsi="Times New Roman"/>
          <w:b/>
          <w:color w:val="000000"/>
          <w:sz w:val="24"/>
        </w:rPr>
        <w:t>Модуль «Живопись»</w:t>
      </w:r>
    </w:p>
    <w:p w:rsidR="00BB6F59" w:rsidRPr="00EA6F68" w:rsidRDefault="00EA6F68">
      <w:pPr>
        <w:spacing w:after="0" w:line="1" w:lineRule="atLeast"/>
        <w:ind w:firstLine="600"/>
        <w:jc w:val="both"/>
      </w:pPr>
      <w:r w:rsidRPr="00EA6F68">
        <w:rPr>
          <w:rFonts w:ascii="Times New Roman" w:hAnsi="Times New Roman"/>
          <w:color w:val="000000"/>
          <w:sz w:val="24"/>
        </w:rPr>
        <w:t>Красота природы разных климатических зон, создание пейзажных композиций (горный, степной, среднерусский ландшафт).</w:t>
      </w:r>
    </w:p>
    <w:p w:rsidR="00BB6F59" w:rsidRPr="00EA6F68" w:rsidRDefault="00EA6F68">
      <w:pPr>
        <w:spacing w:after="0" w:line="1" w:lineRule="atLeast"/>
        <w:ind w:firstLine="600"/>
        <w:jc w:val="both"/>
      </w:pPr>
      <w:r w:rsidRPr="00EA6F68">
        <w:rPr>
          <w:rFonts w:ascii="Times New Roman" w:hAnsi="Times New Roman"/>
          <w:color w:val="000000"/>
          <w:sz w:val="24"/>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BB6F59" w:rsidRPr="00EA6F68" w:rsidRDefault="00EA6F68">
      <w:pPr>
        <w:spacing w:after="0" w:line="1" w:lineRule="atLeast"/>
        <w:ind w:firstLine="600"/>
        <w:jc w:val="both"/>
      </w:pPr>
      <w:r w:rsidRPr="00EA6F68">
        <w:rPr>
          <w:rFonts w:ascii="Times New Roman" w:hAnsi="Times New Roman"/>
          <w:color w:val="000000"/>
          <w:sz w:val="24"/>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BB6F59" w:rsidRPr="00EA6F68" w:rsidRDefault="00EA6F68">
      <w:pPr>
        <w:spacing w:after="0" w:line="1" w:lineRule="atLeast"/>
        <w:ind w:left="120"/>
        <w:jc w:val="both"/>
      </w:pPr>
      <w:r w:rsidRPr="00EA6F68">
        <w:rPr>
          <w:rFonts w:ascii="Times New Roman" w:hAnsi="Times New Roman"/>
          <w:b/>
          <w:color w:val="000000"/>
          <w:sz w:val="24"/>
        </w:rPr>
        <w:t>Модуль «Скульптура»</w:t>
      </w:r>
    </w:p>
    <w:p w:rsidR="00BB6F59" w:rsidRPr="00EA6F68" w:rsidRDefault="00EA6F68">
      <w:pPr>
        <w:spacing w:after="0" w:line="1" w:lineRule="atLeast"/>
        <w:ind w:firstLine="600"/>
        <w:jc w:val="both"/>
      </w:pPr>
      <w:r w:rsidRPr="00EA6F68">
        <w:rPr>
          <w:rFonts w:ascii="Times New Roman" w:hAnsi="Times New Roman"/>
          <w:color w:val="000000"/>
          <w:sz w:val="24"/>
        </w:rPr>
        <w:t>Знакомство со скульптурными памятниками героям и мемориальными комплексами.</w:t>
      </w:r>
    </w:p>
    <w:p w:rsidR="00BB6F59" w:rsidRPr="00EA6F68" w:rsidRDefault="00EA6F68">
      <w:pPr>
        <w:spacing w:after="0" w:line="1" w:lineRule="atLeast"/>
        <w:ind w:firstLine="600"/>
        <w:jc w:val="both"/>
      </w:pPr>
      <w:r w:rsidRPr="00EA6F68">
        <w:rPr>
          <w:rFonts w:ascii="Times New Roman" w:hAnsi="Times New Roman"/>
          <w:color w:val="000000"/>
          <w:sz w:val="24"/>
        </w:rPr>
        <w:t xml:space="preserve">Создание эскиза памятника народному герою. Работа с пластилином или глиной. Выражение значительности, трагизма и победительной силы. </w:t>
      </w:r>
    </w:p>
    <w:p w:rsidR="00BB6F59" w:rsidRPr="00EA6F68" w:rsidRDefault="00EA6F68">
      <w:pPr>
        <w:spacing w:after="0" w:line="1" w:lineRule="atLeast"/>
        <w:ind w:left="120"/>
        <w:jc w:val="both"/>
      </w:pPr>
      <w:r w:rsidRPr="00EA6F68">
        <w:rPr>
          <w:rFonts w:ascii="Times New Roman" w:hAnsi="Times New Roman"/>
          <w:b/>
          <w:color w:val="000000"/>
          <w:sz w:val="24"/>
        </w:rPr>
        <w:t>Модуль «Декоративно-прикладное искусство»</w:t>
      </w:r>
    </w:p>
    <w:p w:rsidR="00BB6F59" w:rsidRPr="00EA6F68" w:rsidRDefault="00EA6F68">
      <w:pPr>
        <w:spacing w:after="0" w:line="1" w:lineRule="atLeast"/>
        <w:ind w:firstLine="600"/>
        <w:jc w:val="both"/>
      </w:pPr>
      <w:r w:rsidRPr="00EA6F68">
        <w:rPr>
          <w:rFonts w:ascii="Times New Roman" w:hAnsi="Times New Roman"/>
          <w:color w:val="000000"/>
          <w:sz w:val="24"/>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 </w:t>
      </w:r>
    </w:p>
    <w:p w:rsidR="00BB6F59" w:rsidRPr="00EA6F68" w:rsidRDefault="00EA6F68">
      <w:pPr>
        <w:spacing w:after="0" w:line="1" w:lineRule="atLeast"/>
        <w:ind w:firstLine="600"/>
        <w:jc w:val="both"/>
      </w:pPr>
      <w:r w:rsidRPr="00EA6F68">
        <w:rPr>
          <w:rFonts w:ascii="Times New Roman" w:hAnsi="Times New Roman"/>
          <w:color w:val="000000"/>
          <w:sz w:val="24"/>
        </w:rPr>
        <w:t>Орнаментальное украшение каменной архитектуры в памятниках русской культуры, каменная резьба, росписи стен, изразцы.</w:t>
      </w:r>
    </w:p>
    <w:p w:rsidR="00BB6F59" w:rsidRPr="00EA6F68" w:rsidRDefault="00EA6F68">
      <w:pPr>
        <w:spacing w:after="0" w:line="1" w:lineRule="atLeast"/>
        <w:ind w:firstLine="600"/>
        <w:jc w:val="both"/>
      </w:pPr>
      <w:r w:rsidRPr="00EA6F68">
        <w:rPr>
          <w:rFonts w:ascii="Times New Roman" w:hAnsi="Times New Roman"/>
          <w:color w:val="000000"/>
          <w:sz w:val="24"/>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BB6F59" w:rsidRPr="00EA6F68" w:rsidRDefault="00EA6F68">
      <w:pPr>
        <w:spacing w:after="0" w:line="1" w:lineRule="atLeast"/>
        <w:ind w:firstLine="600"/>
        <w:jc w:val="both"/>
      </w:pPr>
      <w:r w:rsidRPr="00EA6F68">
        <w:rPr>
          <w:rFonts w:ascii="Times New Roman" w:hAnsi="Times New Roman"/>
          <w:color w:val="000000"/>
          <w:sz w:val="24"/>
        </w:rPr>
        <w:t>Женский и мужской костюмы в традициях разных народов.</w:t>
      </w:r>
    </w:p>
    <w:p w:rsidR="00BB6F59" w:rsidRPr="00EA6F68" w:rsidRDefault="00EA6F68">
      <w:pPr>
        <w:spacing w:after="0" w:line="1" w:lineRule="atLeast"/>
        <w:ind w:firstLine="600"/>
        <w:jc w:val="both"/>
      </w:pPr>
      <w:r w:rsidRPr="00EA6F68">
        <w:rPr>
          <w:rFonts w:ascii="Times New Roman" w:hAnsi="Times New Roman"/>
          <w:color w:val="000000"/>
          <w:sz w:val="24"/>
        </w:rPr>
        <w:t>Своеобразие одежды разных эпох и культур.</w:t>
      </w:r>
    </w:p>
    <w:p w:rsidR="00BB6F59" w:rsidRPr="00EA6F68" w:rsidRDefault="00EA6F68">
      <w:pPr>
        <w:spacing w:after="0" w:line="1" w:lineRule="atLeast"/>
        <w:ind w:left="120"/>
        <w:jc w:val="both"/>
      </w:pPr>
      <w:r w:rsidRPr="00EA6F68">
        <w:rPr>
          <w:rFonts w:ascii="Times New Roman" w:hAnsi="Times New Roman"/>
          <w:b/>
          <w:color w:val="000000"/>
          <w:sz w:val="24"/>
        </w:rPr>
        <w:t>Модуль «Архитектура»</w:t>
      </w:r>
    </w:p>
    <w:p w:rsidR="00BB6F59" w:rsidRPr="00EA6F68" w:rsidRDefault="00EA6F68">
      <w:pPr>
        <w:spacing w:after="0" w:line="1" w:lineRule="atLeast"/>
        <w:ind w:firstLine="600"/>
        <w:jc w:val="both"/>
      </w:pPr>
      <w:r w:rsidRPr="00EA6F68">
        <w:rPr>
          <w:rFonts w:ascii="Times New Roman" w:hAnsi="Times New Roman"/>
          <w:color w:val="000000"/>
          <w:sz w:val="24"/>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BB6F59" w:rsidRPr="00EA6F68" w:rsidRDefault="00EA6F68">
      <w:pPr>
        <w:spacing w:after="0" w:line="1" w:lineRule="atLeast"/>
        <w:ind w:firstLine="600"/>
        <w:jc w:val="both"/>
      </w:pPr>
      <w:r w:rsidRPr="00EA6F68">
        <w:rPr>
          <w:rFonts w:ascii="Times New Roman" w:hAnsi="Times New Roman"/>
          <w:color w:val="000000"/>
          <w:sz w:val="24"/>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BB6F59" w:rsidRPr="00EA6F68" w:rsidRDefault="00EA6F68">
      <w:pPr>
        <w:spacing w:after="0" w:line="1" w:lineRule="atLeast"/>
        <w:ind w:firstLine="600"/>
        <w:jc w:val="both"/>
      </w:pPr>
      <w:r w:rsidRPr="00EA6F68">
        <w:rPr>
          <w:rFonts w:ascii="Times New Roman" w:hAnsi="Times New Roman"/>
          <w:color w:val="000000"/>
          <w:sz w:val="24"/>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BB6F59" w:rsidRPr="00EA6F68" w:rsidRDefault="00EA6F68">
      <w:pPr>
        <w:spacing w:after="0" w:line="1" w:lineRule="atLeast"/>
        <w:ind w:firstLine="600"/>
        <w:jc w:val="both"/>
      </w:pPr>
      <w:r w:rsidRPr="00EA6F68">
        <w:rPr>
          <w:rFonts w:ascii="Times New Roman" w:hAnsi="Times New Roman"/>
          <w:color w:val="000000"/>
          <w:sz w:val="24"/>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BB6F59" w:rsidRPr="00EA6F68" w:rsidRDefault="00EA6F68">
      <w:pPr>
        <w:spacing w:after="0" w:line="1" w:lineRule="atLeast"/>
        <w:ind w:firstLine="600"/>
        <w:jc w:val="both"/>
      </w:pPr>
      <w:r w:rsidRPr="00EA6F68">
        <w:rPr>
          <w:rFonts w:ascii="Times New Roman" w:hAnsi="Times New Roman"/>
          <w:color w:val="000000"/>
          <w:sz w:val="24"/>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BB6F59" w:rsidRPr="00EA6F68" w:rsidRDefault="00EA6F68">
      <w:pPr>
        <w:spacing w:after="0" w:line="1" w:lineRule="atLeast"/>
        <w:ind w:firstLine="600"/>
        <w:jc w:val="both"/>
      </w:pPr>
      <w:r w:rsidRPr="00EA6F68">
        <w:rPr>
          <w:rFonts w:ascii="Times New Roman" w:hAnsi="Times New Roman"/>
          <w:color w:val="000000"/>
          <w:sz w:val="24"/>
        </w:rPr>
        <w:t>Понимание значения для современных людей сохранения культурного наследия.</w:t>
      </w:r>
    </w:p>
    <w:p w:rsidR="00BB6F59" w:rsidRPr="00EA6F68" w:rsidRDefault="00EA6F68">
      <w:pPr>
        <w:spacing w:after="0" w:line="1" w:lineRule="atLeast"/>
        <w:ind w:left="120"/>
        <w:jc w:val="both"/>
      </w:pPr>
      <w:r w:rsidRPr="00EA6F68">
        <w:rPr>
          <w:rFonts w:ascii="Times New Roman" w:hAnsi="Times New Roman"/>
          <w:b/>
          <w:color w:val="000000"/>
          <w:sz w:val="24"/>
        </w:rPr>
        <w:lastRenderedPageBreak/>
        <w:t>Модуль «Восприятие произведений искусства»</w:t>
      </w:r>
    </w:p>
    <w:p w:rsidR="00BB6F59" w:rsidRPr="00EA6F68" w:rsidRDefault="00EA6F68">
      <w:pPr>
        <w:spacing w:after="0" w:line="1" w:lineRule="atLeast"/>
        <w:ind w:firstLine="600"/>
        <w:jc w:val="both"/>
      </w:pPr>
      <w:r w:rsidRPr="00EA6F68">
        <w:rPr>
          <w:rFonts w:ascii="Times New Roman" w:hAnsi="Times New Roman"/>
          <w:color w:val="000000"/>
          <w:sz w:val="24"/>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BB6F59" w:rsidRPr="00EA6F68" w:rsidRDefault="00EA6F68">
      <w:pPr>
        <w:spacing w:after="0" w:line="1" w:lineRule="atLeast"/>
        <w:ind w:firstLine="600"/>
        <w:jc w:val="both"/>
      </w:pPr>
      <w:r w:rsidRPr="00EA6F68">
        <w:rPr>
          <w:rFonts w:ascii="Times New Roman" w:hAnsi="Times New Roman"/>
          <w:color w:val="000000"/>
          <w:sz w:val="24"/>
        </w:rPr>
        <w:t>Примеры произведений великих европейских художников: Леонардо да Винчи, Рафаэля, Рембрандта, Пикассо (и других по выбору учителя).</w:t>
      </w:r>
    </w:p>
    <w:p w:rsidR="00BB6F59" w:rsidRPr="00EA6F68" w:rsidRDefault="00EA6F68">
      <w:pPr>
        <w:spacing w:after="0" w:line="1" w:lineRule="atLeast"/>
        <w:ind w:firstLine="600"/>
        <w:jc w:val="both"/>
      </w:pPr>
      <w:r w:rsidRPr="00EA6F68">
        <w:rPr>
          <w:rFonts w:ascii="Times New Roman" w:hAnsi="Times New Roman"/>
          <w:color w:val="000000"/>
          <w:sz w:val="24"/>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BB6F59" w:rsidRPr="00EA6F68" w:rsidRDefault="00EA6F68">
      <w:pPr>
        <w:spacing w:after="0" w:line="1" w:lineRule="atLeast"/>
        <w:ind w:firstLine="600"/>
        <w:jc w:val="both"/>
      </w:pPr>
      <w:r w:rsidRPr="00EA6F68">
        <w:rPr>
          <w:rFonts w:ascii="Times New Roman" w:hAnsi="Times New Roman"/>
          <w:color w:val="000000"/>
          <w:sz w:val="24"/>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BB6F59" w:rsidRPr="00EA6F68" w:rsidRDefault="00EA6F68">
      <w:pPr>
        <w:spacing w:after="0" w:line="1" w:lineRule="atLeast"/>
        <w:ind w:firstLine="600"/>
        <w:jc w:val="both"/>
      </w:pPr>
      <w:r w:rsidRPr="00EA6F68">
        <w:rPr>
          <w:rFonts w:ascii="Times New Roman" w:hAnsi="Times New Roman"/>
          <w:color w:val="000000"/>
          <w:sz w:val="24"/>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BB6F59" w:rsidRPr="00EA6F68" w:rsidRDefault="00EA6F68">
      <w:pPr>
        <w:spacing w:after="0" w:line="1" w:lineRule="atLeast"/>
        <w:ind w:left="120"/>
        <w:jc w:val="both"/>
      </w:pPr>
      <w:r w:rsidRPr="00EA6F68">
        <w:rPr>
          <w:rFonts w:ascii="Times New Roman" w:hAnsi="Times New Roman"/>
          <w:b/>
          <w:color w:val="000000"/>
          <w:sz w:val="24"/>
        </w:rPr>
        <w:t>Модуль «Азбука цифровой графики»</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Изображение и освоение в программе </w:t>
      </w:r>
      <w:r>
        <w:rPr>
          <w:rFonts w:ascii="Times New Roman" w:hAnsi="Times New Roman"/>
          <w:color w:val="000000"/>
          <w:sz w:val="24"/>
        </w:rPr>
        <w:t>Paint</w:t>
      </w:r>
      <w:r w:rsidRPr="00EA6F68">
        <w:rPr>
          <w:rFonts w:ascii="Times New Roman" w:hAnsi="Times New Roman"/>
          <w:color w:val="000000"/>
          <w:sz w:val="24"/>
        </w:rPr>
        <w:t xml:space="preserve"> правил линейной и воздушной перспективы: изображение линии горизонта и точки схода, перспективных сокращений, цветовых и тональных изменений.</w:t>
      </w:r>
    </w:p>
    <w:p w:rsidR="00BB6F59" w:rsidRPr="00EA6F68" w:rsidRDefault="00EA6F68">
      <w:pPr>
        <w:spacing w:after="0" w:line="1" w:lineRule="atLeast"/>
        <w:ind w:firstLine="600"/>
        <w:jc w:val="both"/>
      </w:pPr>
      <w:r w:rsidRPr="00EA6F68">
        <w:rPr>
          <w:rFonts w:ascii="Times New Roman" w:hAnsi="Times New Roman"/>
          <w:color w:val="000000"/>
          <w:sz w:val="24"/>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BB6F59" w:rsidRPr="00EA6F68" w:rsidRDefault="00EA6F68">
      <w:pPr>
        <w:spacing w:after="0" w:line="1" w:lineRule="atLeast"/>
        <w:ind w:firstLine="600"/>
        <w:jc w:val="both"/>
      </w:pPr>
      <w:r w:rsidRPr="00EA6F68">
        <w:rPr>
          <w:rFonts w:ascii="Times New Roman" w:hAnsi="Times New Roman"/>
          <w:color w:val="000000"/>
          <w:sz w:val="24"/>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BB6F59" w:rsidRPr="00EA6F68" w:rsidRDefault="00EA6F68">
      <w:pPr>
        <w:spacing w:after="0" w:line="1" w:lineRule="atLeast"/>
        <w:ind w:firstLine="600"/>
        <w:jc w:val="both"/>
      </w:pPr>
      <w:r w:rsidRPr="00EA6F68">
        <w:rPr>
          <w:rFonts w:ascii="Times New Roman" w:hAnsi="Times New Roman"/>
          <w:color w:val="000000"/>
          <w:sz w:val="24"/>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Анимация простого движения нарисованной фигурки: загрузить две фазы движения фигурки в виртуальный редактор </w:t>
      </w:r>
      <w:r>
        <w:rPr>
          <w:rFonts w:ascii="Times New Roman" w:hAnsi="Times New Roman"/>
          <w:color w:val="000000"/>
          <w:sz w:val="24"/>
        </w:rPr>
        <w:t>GIF</w:t>
      </w:r>
      <w:r w:rsidRPr="00EA6F68">
        <w:rPr>
          <w:rFonts w:ascii="Times New Roman" w:hAnsi="Times New Roman"/>
          <w:color w:val="000000"/>
          <w:sz w:val="24"/>
        </w:rPr>
        <w:t>-анимации и сохранить простое повторяющееся движение своего рисунка.</w:t>
      </w:r>
    </w:p>
    <w:p w:rsidR="00BB6F59" w:rsidRPr="00EA6F68" w:rsidRDefault="00EA6F68">
      <w:pPr>
        <w:spacing w:after="0" w:line="1" w:lineRule="atLeast"/>
        <w:ind w:firstLine="600"/>
        <w:jc w:val="both"/>
      </w:pPr>
      <w:r w:rsidRPr="00EA6F68">
        <w:rPr>
          <w:rFonts w:ascii="Times New Roman" w:hAnsi="Times New Roman"/>
          <w:color w:val="000000"/>
          <w:sz w:val="24"/>
        </w:rPr>
        <w:t xml:space="preserve">Создание компьютерной презентации в программе </w:t>
      </w:r>
      <w:r>
        <w:rPr>
          <w:rFonts w:ascii="Times New Roman" w:hAnsi="Times New Roman"/>
          <w:color w:val="000000"/>
          <w:sz w:val="24"/>
        </w:rPr>
        <w:t>PowerPoint</w:t>
      </w:r>
      <w:r w:rsidRPr="00EA6F68">
        <w:rPr>
          <w:rFonts w:ascii="Times New Roman" w:hAnsi="Times New Roman"/>
          <w:color w:val="000000"/>
          <w:sz w:val="24"/>
        </w:rPr>
        <w:t xml:space="preserve"> на тему архитектуры, декоративного и изобразительного искусства выбранной эпохи или этнокультурных традиций народов России. </w:t>
      </w:r>
    </w:p>
    <w:p w:rsidR="00BB6F59" w:rsidRPr="00EA6F68" w:rsidRDefault="00EA6F68">
      <w:pPr>
        <w:spacing w:after="0" w:line="1" w:lineRule="atLeast"/>
        <w:ind w:firstLine="600"/>
        <w:jc w:val="both"/>
      </w:pPr>
      <w:r w:rsidRPr="00EA6F68">
        <w:rPr>
          <w:rFonts w:ascii="Times New Roman" w:hAnsi="Times New Roman"/>
          <w:color w:val="000000"/>
          <w:sz w:val="24"/>
        </w:rPr>
        <w:t>Виртуальные тематические путешествия по художественным музеям мира.</w:t>
      </w:r>
    </w:p>
    <w:p w:rsidR="00BB6F59" w:rsidRPr="00EA6F68" w:rsidRDefault="00BB6F59">
      <w:pPr>
        <w:spacing w:after="0" w:line="1" w:lineRule="atLeast"/>
        <w:ind w:left="120"/>
      </w:pPr>
    </w:p>
    <w:p w:rsidR="00BB6F59" w:rsidRPr="00EA6F68" w:rsidRDefault="00BB6F59">
      <w:pPr>
        <w:spacing w:after="0" w:line="1" w:lineRule="atLeast"/>
        <w:ind w:left="120"/>
        <w:jc w:val="both"/>
      </w:pPr>
    </w:p>
    <w:p w:rsidR="00BB6F59" w:rsidRPr="00EA6F68" w:rsidRDefault="00BB6F59">
      <w:pPr>
        <w:spacing w:line="1" w:lineRule="atLeast"/>
        <w:jc w:val="both"/>
        <w:sectPr w:rsidR="00BB6F59" w:rsidRPr="00EA6F68">
          <w:pgSz w:w="11906" w:h="16383"/>
          <w:pgMar w:top="850" w:right="566" w:bottom="850" w:left="1132" w:header="720" w:footer="720" w:gutter="0"/>
          <w:cols w:space="720"/>
        </w:sectPr>
      </w:pPr>
      <w:bookmarkStart w:id="157" w:name="block-82371524"/>
    </w:p>
    <w:p w:rsidR="00BB6F59" w:rsidRPr="00EA6F68" w:rsidRDefault="00EA6F68">
      <w:pPr>
        <w:spacing w:after="0" w:line="1" w:lineRule="atLeast"/>
        <w:ind w:left="120"/>
        <w:jc w:val="both"/>
      </w:pPr>
      <w:bookmarkStart w:id="158" w:name="block-82371525"/>
      <w:bookmarkEnd w:id="138"/>
      <w:r w:rsidRPr="00EA6F68">
        <w:rPr>
          <w:rFonts w:ascii="Times New Roman" w:hAnsi="Times New Roman"/>
          <w:b/>
          <w:color w:val="000000"/>
          <w:sz w:val="24"/>
        </w:rPr>
        <w:lastRenderedPageBreak/>
        <w:t>ПЛАНИРУЕМЫЕ РЕЗУЛЬТАТЫ ОСВОЕНИЯ ПРОГРАММЫ ПО ИЗОБРАЗИТЕЛЬНОМУ ИСКУССТВУ НА УРОВНЕ НАЧАЛЬНОГО ОБЩЕГО ОБРАЗОВАНИЯ</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ЛИЧНОСТНЫЕ РЕЗУЛЬТАТЫ</w:t>
      </w:r>
      <w:r w:rsidRPr="00EA6F68">
        <w:rPr>
          <w:rFonts w:ascii="Times New Roman" w:hAnsi="Times New Roman"/>
          <w:color w:val="000000"/>
          <w:sz w:val="24"/>
        </w:rPr>
        <w:t xml:space="preserve"> </w:t>
      </w:r>
    </w:p>
    <w:p w:rsidR="00BB6F59" w:rsidRPr="00EA6F68" w:rsidRDefault="00BB6F59">
      <w:pPr>
        <w:spacing w:after="0" w:line="1" w:lineRule="atLeast"/>
        <w:ind w:left="120"/>
        <w:jc w:val="both"/>
      </w:pPr>
    </w:p>
    <w:p w:rsidR="00BB6F59" w:rsidRPr="00EA6F68" w:rsidRDefault="00EA6F68">
      <w:pPr>
        <w:spacing w:after="0" w:line="1" w:lineRule="atLeast"/>
        <w:ind w:firstLine="600"/>
        <w:jc w:val="both"/>
      </w:pPr>
      <w:r w:rsidRPr="00EA6F68">
        <w:rPr>
          <w:rFonts w:ascii="Times New Roman" w:hAnsi="Times New Roman"/>
          <w:color w:val="000000"/>
          <w:sz w:val="24"/>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уважение и ценностное отношение к своей Родине – России; </w:t>
      </w:r>
    </w:p>
    <w:p w:rsidR="00BB6F59" w:rsidRPr="00EA6F68" w:rsidRDefault="00EA6F68">
      <w:pPr>
        <w:spacing w:after="0" w:line="1" w:lineRule="atLeast"/>
        <w:ind w:firstLine="600"/>
        <w:jc w:val="both"/>
      </w:pPr>
      <w:r w:rsidRPr="00EA6F68">
        <w:rPr>
          <w:rFonts w:ascii="Times New Roman" w:hAnsi="Times New Roman"/>
          <w:color w:val="000000"/>
          <w:sz w:val="24"/>
        </w:rPr>
        <w:t>ценностно-смысловые ориентации и установки, отражающие индивидуально-личностные позиции и социально значимые личностные качества;</w:t>
      </w:r>
    </w:p>
    <w:p w:rsidR="00BB6F59" w:rsidRPr="00EA6F68" w:rsidRDefault="00EA6F68">
      <w:pPr>
        <w:spacing w:after="0" w:line="1" w:lineRule="atLeast"/>
        <w:ind w:firstLine="600"/>
        <w:jc w:val="both"/>
      </w:pPr>
      <w:r w:rsidRPr="00EA6F68">
        <w:rPr>
          <w:rFonts w:ascii="Times New Roman" w:hAnsi="Times New Roman"/>
          <w:color w:val="000000"/>
          <w:sz w:val="24"/>
        </w:rPr>
        <w:t>духовно-нравственное развитие обучающихся;</w:t>
      </w:r>
    </w:p>
    <w:p w:rsidR="00BB6F59" w:rsidRPr="00EA6F68" w:rsidRDefault="00EA6F68">
      <w:pPr>
        <w:spacing w:after="0" w:line="1" w:lineRule="atLeast"/>
        <w:ind w:firstLine="600"/>
        <w:jc w:val="both"/>
      </w:pPr>
      <w:r w:rsidRPr="00EA6F68">
        <w:rPr>
          <w:rFonts w:ascii="Times New Roman" w:hAnsi="Times New Roman"/>
          <w:color w:val="000000"/>
          <w:sz w:val="24"/>
        </w:rPr>
        <w:t>мотивация к познанию и обучению, готовность к саморазвитию и активному участию в социально значимой деятельности;</w:t>
      </w:r>
    </w:p>
    <w:p w:rsidR="00BB6F59" w:rsidRPr="00EA6F68" w:rsidRDefault="00EA6F68">
      <w:pPr>
        <w:spacing w:after="0" w:line="1" w:lineRule="atLeast"/>
        <w:ind w:firstLine="600"/>
        <w:jc w:val="both"/>
      </w:pPr>
      <w:r w:rsidRPr="00EA6F68">
        <w:rPr>
          <w:rFonts w:ascii="Times New Roman" w:hAnsi="Times New Roman"/>
          <w:color w:val="000000"/>
          <w:sz w:val="24"/>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BB6F59" w:rsidRPr="00EA6F68" w:rsidRDefault="00EA6F68">
      <w:pPr>
        <w:spacing w:after="0" w:line="1" w:lineRule="atLeast"/>
        <w:ind w:firstLine="600"/>
        <w:jc w:val="both"/>
      </w:pPr>
      <w:r w:rsidRPr="00EA6F68">
        <w:rPr>
          <w:rFonts w:ascii="Times New Roman" w:hAnsi="Times New Roman"/>
          <w:b/>
          <w:color w:val="000000"/>
          <w:sz w:val="24"/>
        </w:rPr>
        <w:t>Патриотическое воспитание</w:t>
      </w:r>
      <w:r w:rsidRPr="00EA6F68">
        <w:rPr>
          <w:rFonts w:ascii="Times New Roman" w:hAnsi="Times New Roman"/>
          <w:color w:val="000000"/>
          <w:sz w:val="24"/>
        </w:rPr>
        <w:t xml:space="preserve">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 </w:t>
      </w:r>
    </w:p>
    <w:p w:rsidR="00BB6F59" w:rsidRPr="00EA6F68" w:rsidRDefault="00EA6F68">
      <w:pPr>
        <w:spacing w:after="0" w:line="1" w:lineRule="atLeast"/>
        <w:ind w:firstLine="600"/>
        <w:jc w:val="both"/>
      </w:pPr>
      <w:r w:rsidRPr="00EA6F68">
        <w:rPr>
          <w:rFonts w:ascii="Times New Roman" w:hAnsi="Times New Roman"/>
          <w:b/>
          <w:color w:val="000000"/>
          <w:sz w:val="24"/>
        </w:rPr>
        <w:t>Гражданское воспитание</w:t>
      </w:r>
      <w:r w:rsidRPr="00EA6F68">
        <w:rPr>
          <w:rFonts w:ascii="Times New Roman" w:hAnsi="Times New Roman"/>
          <w:color w:val="000000"/>
          <w:sz w:val="24"/>
        </w:rPr>
        <w:t xml:space="preserve">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BB6F59" w:rsidRPr="00EA6F68" w:rsidRDefault="00EA6F68">
      <w:pPr>
        <w:spacing w:after="0" w:line="1" w:lineRule="atLeast"/>
        <w:ind w:firstLine="600"/>
        <w:jc w:val="both"/>
      </w:pPr>
      <w:r w:rsidRPr="00EA6F68">
        <w:rPr>
          <w:rFonts w:ascii="Times New Roman" w:hAnsi="Times New Roman"/>
          <w:b/>
          <w:color w:val="000000"/>
          <w:sz w:val="24"/>
        </w:rPr>
        <w:t>Духовно-нравственное воспитание</w:t>
      </w:r>
      <w:r w:rsidRPr="00EA6F68">
        <w:rPr>
          <w:rFonts w:ascii="Times New Roman" w:hAnsi="Times New Roman"/>
          <w:color w:val="000000"/>
          <w:sz w:val="24"/>
        </w:rPr>
        <w:t xml:space="preserve"> является стержнем художественного развития обучающегося, приобщения его к искусству как сфере, концентрирующей в себе духовно-нравственный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BB6F59" w:rsidRPr="00EA6F68" w:rsidRDefault="00EA6F68">
      <w:pPr>
        <w:spacing w:after="0" w:line="1" w:lineRule="atLeast"/>
        <w:ind w:firstLine="600"/>
        <w:jc w:val="both"/>
      </w:pPr>
      <w:r w:rsidRPr="00EA6F68">
        <w:rPr>
          <w:rFonts w:ascii="Times New Roman" w:hAnsi="Times New Roman"/>
          <w:b/>
          <w:color w:val="000000"/>
          <w:sz w:val="24"/>
        </w:rPr>
        <w:t>Эстетическое воспитание</w:t>
      </w:r>
      <w:r w:rsidRPr="00EA6F68">
        <w:rPr>
          <w:rFonts w:ascii="Times New Roman" w:hAnsi="Times New Roman"/>
          <w:color w:val="000000"/>
          <w:sz w:val="24"/>
        </w:rPr>
        <w:t xml:space="preserve">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BB6F59" w:rsidRPr="00EA6F68" w:rsidRDefault="00EA6F68">
      <w:pPr>
        <w:spacing w:after="0" w:line="1" w:lineRule="atLeast"/>
        <w:ind w:firstLine="600"/>
        <w:jc w:val="both"/>
      </w:pPr>
      <w:r w:rsidRPr="00EA6F68">
        <w:rPr>
          <w:rFonts w:ascii="Times New Roman" w:hAnsi="Times New Roman"/>
          <w:b/>
          <w:color w:val="000000"/>
          <w:sz w:val="24"/>
        </w:rPr>
        <w:t>Ценности познавательной деятельности</w:t>
      </w:r>
      <w:r w:rsidRPr="00EA6F68">
        <w:rPr>
          <w:rFonts w:ascii="Times New Roman" w:hAnsi="Times New Roman"/>
          <w:color w:val="000000"/>
          <w:sz w:val="24"/>
        </w:rPr>
        <w:t xml:space="preserve">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w:t>
      </w:r>
      <w:r w:rsidRPr="00EA6F68">
        <w:rPr>
          <w:rFonts w:ascii="Times New Roman" w:hAnsi="Times New Roman"/>
          <w:color w:val="000000"/>
          <w:spacing w:val="-4"/>
          <w:sz w:val="24"/>
        </w:rPr>
        <w:t>в художественно-творческой деятельности. Навыки исследовательской деятельности</w:t>
      </w:r>
      <w:r w:rsidRPr="00EA6F68">
        <w:rPr>
          <w:rFonts w:ascii="Times New Roman" w:hAnsi="Times New Roman"/>
          <w:color w:val="000000"/>
          <w:sz w:val="24"/>
        </w:rPr>
        <w:t xml:space="preserve"> развиваются при выполнении заданий культурно-исторической направленности.</w:t>
      </w:r>
    </w:p>
    <w:p w:rsidR="00BB6F59" w:rsidRPr="00EA6F68" w:rsidRDefault="00EA6F68">
      <w:pPr>
        <w:spacing w:after="0" w:line="1" w:lineRule="atLeast"/>
        <w:ind w:firstLine="600"/>
        <w:jc w:val="both"/>
      </w:pPr>
      <w:r w:rsidRPr="00EA6F68">
        <w:rPr>
          <w:rFonts w:ascii="Times New Roman" w:hAnsi="Times New Roman"/>
          <w:b/>
          <w:color w:val="000000"/>
          <w:sz w:val="24"/>
        </w:rPr>
        <w:t>Экологическое воспитание</w:t>
      </w:r>
      <w:r w:rsidRPr="00EA6F68">
        <w:rPr>
          <w:rFonts w:ascii="Times New Roman" w:hAnsi="Times New Roman"/>
          <w:color w:val="000000"/>
          <w:sz w:val="24"/>
        </w:rPr>
        <w:t xml:space="preserve">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BB6F59" w:rsidRPr="00EA6F68" w:rsidRDefault="00EA6F68">
      <w:pPr>
        <w:spacing w:after="0" w:line="1" w:lineRule="atLeast"/>
        <w:ind w:firstLine="600"/>
        <w:jc w:val="both"/>
      </w:pPr>
      <w:r w:rsidRPr="00EA6F68">
        <w:rPr>
          <w:rFonts w:ascii="Times New Roman" w:hAnsi="Times New Roman"/>
          <w:b/>
          <w:color w:val="000000"/>
          <w:sz w:val="24"/>
        </w:rPr>
        <w:lastRenderedPageBreak/>
        <w:t>Трудовое воспитание</w:t>
      </w:r>
      <w:r w:rsidRPr="00EA6F68">
        <w:rPr>
          <w:rFonts w:ascii="Times New Roman" w:hAnsi="Times New Roman"/>
          <w:color w:val="000000"/>
          <w:sz w:val="24"/>
        </w:rPr>
        <w:t xml:space="preserve">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bookmarkStart w:id="159" w:name="_Toc124264881"/>
      <w:bookmarkEnd w:id="159"/>
    </w:p>
    <w:p w:rsidR="00BB6F59" w:rsidRPr="00EA6F68" w:rsidRDefault="00BB6F59">
      <w:pPr>
        <w:spacing w:after="0" w:line="1" w:lineRule="atLeast"/>
        <w:ind w:left="120"/>
      </w:pPr>
      <w:bookmarkStart w:id="160" w:name="_Toc141079013"/>
      <w:bookmarkEnd w:id="160"/>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МЕТАПРЕДМЕТНЫЕ РЕЗУЛЬТАТЫ</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B6F59" w:rsidRPr="00EA6F68" w:rsidRDefault="00EA6F68">
      <w:pPr>
        <w:spacing w:after="0" w:line="1" w:lineRule="atLeast"/>
        <w:ind w:firstLine="600"/>
        <w:jc w:val="both"/>
      </w:pPr>
      <w:r w:rsidRPr="00EA6F68">
        <w:rPr>
          <w:rFonts w:ascii="Times New Roman" w:hAnsi="Times New Roman"/>
          <w:color w:val="000000"/>
          <w:sz w:val="24"/>
        </w:rPr>
        <w:t>Пространственные представления и сенсорные способности:</w:t>
      </w:r>
    </w:p>
    <w:p w:rsidR="00BB6F59" w:rsidRPr="00EA6F68" w:rsidRDefault="00EA6F68">
      <w:pPr>
        <w:spacing w:after="0" w:line="1" w:lineRule="atLeast"/>
        <w:ind w:firstLine="600"/>
        <w:jc w:val="both"/>
      </w:pPr>
      <w:r w:rsidRPr="00EA6F68">
        <w:rPr>
          <w:rFonts w:ascii="Times New Roman" w:hAnsi="Times New Roman"/>
          <w:color w:val="000000"/>
          <w:sz w:val="24"/>
        </w:rPr>
        <w:t>характеризовать форму предмета, конструкции;</w:t>
      </w:r>
    </w:p>
    <w:p w:rsidR="00BB6F59" w:rsidRPr="00EA6F68" w:rsidRDefault="00EA6F68">
      <w:pPr>
        <w:spacing w:after="0" w:line="1" w:lineRule="atLeast"/>
        <w:ind w:firstLine="600"/>
        <w:jc w:val="both"/>
      </w:pPr>
      <w:r w:rsidRPr="00EA6F68">
        <w:rPr>
          <w:rFonts w:ascii="Times New Roman" w:hAnsi="Times New Roman"/>
          <w:color w:val="000000"/>
          <w:sz w:val="24"/>
        </w:rPr>
        <w:t>выявлять доминантные черты (характерные особенности) в визуальном образе;</w:t>
      </w:r>
    </w:p>
    <w:p w:rsidR="00BB6F59" w:rsidRPr="00EA6F68" w:rsidRDefault="00EA6F68">
      <w:pPr>
        <w:spacing w:after="0" w:line="1" w:lineRule="atLeast"/>
        <w:ind w:firstLine="600"/>
        <w:jc w:val="both"/>
      </w:pPr>
      <w:r w:rsidRPr="00EA6F68">
        <w:rPr>
          <w:rFonts w:ascii="Times New Roman" w:hAnsi="Times New Roman"/>
          <w:color w:val="000000"/>
          <w:sz w:val="24"/>
        </w:rPr>
        <w:t>сравнивать плоскостные и пространственные объекты по заданным основаниям;</w:t>
      </w:r>
    </w:p>
    <w:p w:rsidR="00BB6F59" w:rsidRPr="00EA6F68" w:rsidRDefault="00EA6F68">
      <w:pPr>
        <w:spacing w:after="0" w:line="1" w:lineRule="atLeast"/>
        <w:ind w:firstLine="600"/>
        <w:jc w:val="both"/>
      </w:pPr>
      <w:r w:rsidRPr="00EA6F68">
        <w:rPr>
          <w:rFonts w:ascii="Times New Roman" w:hAnsi="Times New Roman"/>
          <w:color w:val="000000"/>
          <w:sz w:val="24"/>
        </w:rPr>
        <w:t>находить ассоциативные связи между визуальными образами разных форм и предметов;</w:t>
      </w:r>
    </w:p>
    <w:p w:rsidR="00BB6F59" w:rsidRPr="00EA6F68" w:rsidRDefault="00EA6F68">
      <w:pPr>
        <w:spacing w:after="0" w:line="1" w:lineRule="atLeast"/>
        <w:ind w:firstLine="600"/>
        <w:jc w:val="both"/>
      </w:pPr>
      <w:r w:rsidRPr="00EA6F68">
        <w:rPr>
          <w:rFonts w:ascii="Times New Roman" w:hAnsi="Times New Roman"/>
          <w:color w:val="000000"/>
          <w:sz w:val="24"/>
        </w:rPr>
        <w:t>сопоставлять части и целое в видимом образе, предмете, конструкции;</w:t>
      </w:r>
    </w:p>
    <w:p w:rsidR="00BB6F59" w:rsidRPr="00EA6F68" w:rsidRDefault="00EA6F68">
      <w:pPr>
        <w:spacing w:after="0" w:line="1" w:lineRule="atLeast"/>
        <w:ind w:firstLine="600"/>
        <w:jc w:val="both"/>
      </w:pPr>
      <w:r w:rsidRPr="00EA6F68">
        <w:rPr>
          <w:rFonts w:ascii="Times New Roman" w:hAnsi="Times New Roman"/>
          <w:color w:val="000000"/>
          <w:sz w:val="24"/>
        </w:rPr>
        <w:t>анализировать пропорциональные отношения частей внутри целого и предметов между собой;</w:t>
      </w:r>
    </w:p>
    <w:p w:rsidR="00BB6F59" w:rsidRPr="00EA6F68" w:rsidRDefault="00EA6F68">
      <w:pPr>
        <w:spacing w:after="0" w:line="1" w:lineRule="atLeast"/>
        <w:ind w:firstLine="600"/>
        <w:jc w:val="both"/>
      </w:pPr>
      <w:r w:rsidRPr="00EA6F68">
        <w:rPr>
          <w:rFonts w:ascii="Times New Roman" w:hAnsi="Times New Roman"/>
          <w:color w:val="000000"/>
          <w:sz w:val="24"/>
        </w:rPr>
        <w:t>обобщать форму составной конструкции;</w:t>
      </w:r>
    </w:p>
    <w:p w:rsidR="00BB6F59" w:rsidRPr="00EA6F68" w:rsidRDefault="00EA6F68">
      <w:pPr>
        <w:spacing w:after="0" w:line="1" w:lineRule="atLeast"/>
        <w:ind w:firstLine="600"/>
        <w:jc w:val="both"/>
      </w:pPr>
      <w:r w:rsidRPr="00EA6F68">
        <w:rPr>
          <w:rFonts w:ascii="Times New Roman" w:hAnsi="Times New Roman"/>
          <w:color w:val="000000"/>
          <w:sz w:val="24"/>
        </w:rPr>
        <w:t>выявлять и анализировать ритмические отношения в пространстве и в изображении (визуальном образе) на установленных основаниях;</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передавать обобщенный образ реальности при построении плоской композиции; </w:t>
      </w:r>
    </w:p>
    <w:p w:rsidR="00BB6F59" w:rsidRPr="00EA6F68" w:rsidRDefault="00EA6F68">
      <w:pPr>
        <w:spacing w:after="0" w:line="1" w:lineRule="atLeast"/>
        <w:ind w:firstLine="600"/>
        <w:jc w:val="both"/>
      </w:pPr>
      <w:r w:rsidRPr="00EA6F68">
        <w:rPr>
          <w:rFonts w:ascii="Times New Roman" w:hAnsi="Times New Roman"/>
          <w:color w:val="000000"/>
          <w:sz w:val="24"/>
        </w:rPr>
        <w:t>соотносить тональные отношения (тёмное – светлое) в пространственных и плоскостных объектах;</w:t>
      </w:r>
    </w:p>
    <w:p w:rsidR="00BB6F59" w:rsidRPr="00EA6F68" w:rsidRDefault="00EA6F68">
      <w:pPr>
        <w:spacing w:after="0" w:line="1" w:lineRule="atLeast"/>
        <w:ind w:firstLine="600"/>
        <w:jc w:val="both"/>
      </w:pPr>
      <w:r w:rsidRPr="00EA6F68">
        <w:rPr>
          <w:rFonts w:ascii="Times New Roman" w:hAnsi="Times New Roman"/>
          <w:color w:val="000000"/>
          <w:sz w:val="24"/>
        </w:rPr>
        <w:t>выявлять и анализировать эмоциональное воздействие цветовых отношений в пространственной среде и плоскостном изображении.</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Познавательные универсальные учебные действия</w:t>
      </w:r>
    </w:p>
    <w:p w:rsidR="00BB6F59" w:rsidRPr="00EA6F68" w:rsidRDefault="00EA6F68">
      <w:pPr>
        <w:spacing w:after="0" w:line="1" w:lineRule="atLeast"/>
        <w:ind w:left="120"/>
        <w:jc w:val="both"/>
      </w:pPr>
      <w:r w:rsidRPr="00EA6F68">
        <w:rPr>
          <w:rFonts w:ascii="Times New Roman" w:hAnsi="Times New Roman"/>
          <w:b/>
          <w:color w:val="000000"/>
          <w:sz w:val="24"/>
        </w:rPr>
        <w:t>Базовые логические и исследовательские действия:</w:t>
      </w:r>
    </w:p>
    <w:p w:rsidR="00BB6F59" w:rsidRPr="00EA6F68" w:rsidRDefault="00EA6F68">
      <w:pPr>
        <w:spacing w:after="0" w:line="1" w:lineRule="atLeast"/>
        <w:ind w:firstLine="600"/>
        <w:jc w:val="both"/>
      </w:pPr>
      <w:r w:rsidRPr="00EA6F68">
        <w:rPr>
          <w:rFonts w:ascii="Times New Roman" w:hAnsi="Times New Roman"/>
          <w:color w:val="000000"/>
          <w:sz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BB6F59" w:rsidRPr="00EA6F68" w:rsidRDefault="00EA6F68">
      <w:pPr>
        <w:spacing w:after="0" w:line="1" w:lineRule="atLeast"/>
        <w:ind w:firstLine="600"/>
        <w:jc w:val="both"/>
      </w:pPr>
      <w:r w:rsidRPr="00EA6F68">
        <w:rPr>
          <w:rFonts w:ascii="Times New Roman" w:hAnsi="Times New Roman"/>
          <w:color w:val="000000"/>
          <w:sz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BB6F59" w:rsidRPr="00EA6F68" w:rsidRDefault="00EA6F68">
      <w:pPr>
        <w:spacing w:after="0" w:line="1" w:lineRule="atLeast"/>
        <w:ind w:firstLine="600"/>
        <w:jc w:val="both"/>
      </w:pPr>
      <w:r w:rsidRPr="00EA6F68">
        <w:rPr>
          <w:rFonts w:ascii="Times New Roman" w:hAnsi="Times New Roman"/>
          <w:color w:val="000000"/>
          <w:sz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BB6F59" w:rsidRPr="00EA6F68" w:rsidRDefault="00EA6F68">
      <w:pPr>
        <w:spacing w:after="0" w:line="1" w:lineRule="atLeast"/>
        <w:ind w:firstLine="600"/>
        <w:jc w:val="both"/>
      </w:pPr>
      <w:r w:rsidRPr="00EA6F68">
        <w:rPr>
          <w:rFonts w:ascii="Times New Roman" w:hAnsi="Times New Roman"/>
          <w:color w:val="000000"/>
          <w:sz w:val="24"/>
        </w:rPr>
        <w:t>анализировать и оценивать с позиций эстетических категорий явления природы и предметно-пространственную среду жизни человека;</w:t>
      </w:r>
    </w:p>
    <w:p w:rsidR="00BB6F59" w:rsidRPr="00EA6F68" w:rsidRDefault="00EA6F68">
      <w:pPr>
        <w:spacing w:after="0" w:line="1" w:lineRule="atLeast"/>
        <w:ind w:firstLine="600"/>
        <w:jc w:val="both"/>
      </w:pPr>
      <w:r w:rsidRPr="00EA6F68">
        <w:rPr>
          <w:rFonts w:ascii="Times New Roman" w:hAnsi="Times New Roman"/>
          <w:color w:val="000000"/>
          <w:sz w:val="24"/>
        </w:rPr>
        <w:t>формулировать выводы, соответствующие эстетическим, аналитическим и другим учебным установкам по результатам проведённого наблюдения;</w:t>
      </w:r>
    </w:p>
    <w:p w:rsidR="00BB6F59" w:rsidRPr="00EA6F68" w:rsidRDefault="00EA6F68">
      <w:pPr>
        <w:spacing w:after="0" w:line="1" w:lineRule="atLeast"/>
        <w:ind w:firstLine="600"/>
        <w:jc w:val="both"/>
      </w:pPr>
      <w:r w:rsidRPr="00EA6F68">
        <w:rPr>
          <w:rFonts w:ascii="Times New Roman" w:hAnsi="Times New Roman"/>
          <w:color w:val="000000"/>
          <w:sz w:val="24"/>
        </w:rPr>
        <w:t>использовать знаково-символические средства для составления орнаментов и декоративных композиций;</w:t>
      </w:r>
    </w:p>
    <w:p w:rsidR="00BB6F59" w:rsidRPr="00EA6F68" w:rsidRDefault="00EA6F68">
      <w:pPr>
        <w:spacing w:after="0" w:line="1" w:lineRule="atLeast"/>
        <w:ind w:firstLine="600"/>
        <w:jc w:val="both"/>
      </w:pPr>
      <w:r w:rsidRPr="00EA6F68">
        <w:rPr>
          <w:rFonts w:ascii="Times New Roman" w:hAnsi="Times New Roman"/>
          <w:color w:val="000000"/>
          <w:sz w:val="24"/>
        </w:rPr>
        <w:t>классифицировать произведения искусства по видам и, соответственно, по назначению в жизни людей;</w:t>
      </w:r>
    </w:p>
    <w:p w:rsidR="00BB6F59" w:rsidRPr="00EA6F68" w:rsidRDefault="00EA6F68">
      <w:pPr>
        <w:spacing w:after="0" w:line="1" w:lineRule="atLeast"/>
        <w:ind w:firstLine="600"/>
        <w:jc w:val="both"/>
      </w:pPr>
      <w:r w:rsidRPr="00EA6F68">
        <w:rPr>
          <w:rFonts w:ascii="Times New Roman" w:hAnsi="Times New Roman"/>
          <w:color w:val="000000"/>
          <w:sz w:val="24"/>
        </w:rPr>
        <w:t>классифицировать произведения изобразительного искусства по жанрам в качестве инструмента анализа содержания произведений;</w:t>
      </w:r>
    </w:p>
    <w:p w:rsidR="00BB6F59" w:rsidRPr="00EA6F68" w:rsidRDefault="00EA6F68">
      <w:pPr>
        <w:spacing w:after="0" w:line="1" w:lineRule="atLeast"/>
        <w:ind w:firstLine="600"/>
        <w:jc w:val="both"/>
      </w:pPr>
      <w:r w:rsidRPr="00EA6F68">
        <w:rPr>
          <w:rFonts w:ascii="Times New Roman" w:hAnsi="Times New Roman"/>
          <w:color w:val="000000"/>
          <w:sz w:val="24"/>
        </w:rPr>
        <w:t>ставить и использовать вопросы как исследовательский инструмент познания.</w:t>
      </w:r>
    </w:p>
    <w:p w:rsidR="00BB6F59" w:rsidRPr="00EA6F68" w:rsidRDefault="00EA6F68">
      <w:pPr>
        <w:spacing w:after="0" w:line="1" w:lineRule="atLeast"/>
        <w:ind w:left="120"/>
        <w:jc w:val="both"/>
      </w:pPr>
      <w:r w:rsidRPr="00EA6F68">
        <w:rPr>
          <w:rFonts w:ascii="Times New Roman" w:hAnsi="Times New Roman"/>
          <w:b/>
          <w:color w:val="000000"/>
          <w:sz w:val="24"/>
        </w:rPr>
        <w:t>Работа с информацией:</w:t>
      </w:r>
    </w:p>
    <w:p w:rsidR="00BB6F59" w:rsidRPr="00EA6F68" w:rsidRDefault="00EA6F68">
      <w:pPr>
        <w:spacing w:after="0" w:line="1" w:lineRule="atLeast"/>
        <w:ind w:firstLine="600"/>
        <w:jc w:val="both"/>
      </w:pPr>
      <w:r w:rsidRPr="00EA6F68">
        <w:rPr>
          <w:rFonts w:ascii="Times New Roman" w:hAnsi="Times New Roman"/>
          <w:color w:val="000000"/>
          <w:sz w:val="24"/>
        </w:rPr>
        <w:lastRenderedPageBreak/>
        <w:t>использовать электронные образовательные ресурсы;</w:t>
      </w:r>
    </w:p>
    <w:p w:rsidR="00BB6F59" w:rsidRPr="00EA6F68" w:rsidRDefault="00EA6F68">
      <w:pPr>
        <w:spacing w:after="0" w:line="1" w:lineRule="atLeast"/>
        <w:ind w:firstLine="600"/>
        <w:jc w:val="both"/>
      </w:pPr>
      <w:r w:rsidRPr="00EA6F68">
        <w:rPr>
          <w:rFonts w:ascii="Times New Roman" w:hAnsi="Times New Roman"/>
          <w:color w:val="000000"/>
          <w:sz w:val="24"/>
        </w:rPr>
        <w:t>работать с электронными учебниками и учебными пособиями;</w:t>
      </w:r>
    </w:p>
    <w:p w:rsidR="00BB6F59" w:rsidRPr="00EA6F68" w:rsidRDefault="00EA6F68">
      <w:pPr>
        <w:spacing w:after="0" w:line="1" w:lineRule="atLeast"/>
        <w:ind w:firstLine="600"/>
        <w:jc w:val="both"/>
      </w:pPr>
      <w:r w:rsidRPr="00EA6F68">
        <w:rPr>
          <w:rFonts w:ascii="Times New Roman" w:hAnsi="Times New Roman"/>
          <w:color w:val="000000"/>
          <w:sz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BB6F59" w:rsidRPr="00EA6F68" w:rsidRDefault="00EA6F68">
      <w:pPr>
        <w:spacing w:after="0" w:line="1" w:lineRule="atLeast"/>
        <w:ind w:firstLine="600"/>
        <w:jc w:val="both"/>
      </w:pPr>
      <w:r w:rsidRPr="00EA6F68">
        <w:rPr>
          <w:rFonts w:ascii="Times New Roman" w:hAnsi="Times New Roman"/>
          <w:color w:val="000000"/>
          <w:sz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BB6F59" w:rsidRPr="00EA6F68" w:rsidRDefault="00EA6F68">
      <w:pPr>
        <w:spacing w:after="0" w:line="1" w:lineRule="atLeast"/>
        <w:ind w:firstLine="600"/>
        <w:jc w:val="both"/>
      </w:pPr>
      <w:r w:rsidRPr="00EA6F68">
        <w:rPr>
          <w:rFonts w:ascii="Times New Roman" w:hAnsi="Times New Roman"/>
          <w:color w:val="000000"/>
          <w:sz w:val="24"/>
        </w:rPr>
        <w:t>самостоятельно подготавливать информацию на заданную или выбранную тему и представлять её в различных видах: рисунках и эскизах, электронных презентациях;</w:t>
      </w:r>
    </w:p>
    <w:p w:rsidR="00BB6F59" w:rsidRPr="00EA6F68" w:rsidRDefault="00EA6F68">
      <w:pPr>
        <w:spacing w:after="0" w:line="1" w:lineRule="atLeast"/>
        <w:ind w:firstLine="600"/>
        <w:jc w:val="both"/>
      </w:pPr>
      <w:r w:rsidRPr="00EA6F68">
        <w:rPr>
          <w:rFonts w:ascii="Times New Roman" w:hAnsi="Times New Roman"/>
          <w:color w:val="000000"/>
          <w:sz w:val="24"/>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BB6F59" w:rsidRPr="00EA6F68" w:rsidRDefault="00EA6F68">
      <w:pPr>
        <w:spacing w:after="0" w:line="1" w:lineRule="atLeast"/>
        <w:ind w:firstLine="600"/>
        <w:jc w:val="both"/>
      </w:pPr>
      <w:r w:rsidRPr="00EA6F68">
        <w:rPr>
          <w:rFonts w:ascii="Times New Roman" w:hAnsi="Times New Roman"/>
          <w:color w:val="000000"/>
          <w:sz w:val="24"/>
        </w:rPr>
        <w:t>соблюдать правила информационной безопасности при работе в Интернете.</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Коммуникативные универсальные учебные действия</w:t>
      </w:r>
    </w:p>
    <w:p w:rsidR="00BB6F59" w:rsidRPr="00EA6F68" w:rsidRDefault="00EA6F68">
      <w:pPr>
        <w:spacing w:after="0" w:line="1" w:lineRule="atLeast"/>
        <w:ind w:left="120"/>
        <w:jc w:val="both"/>
      </w:pPr>
      <w:r w:rsidRPr="00EA6F68">
        <w:rPr>
          <w:rFonts w:ascii="Times New Roman" w:hAnsi="Times New Roman"/>
          <w:b/>
          <w:color w:val="000000"/>
          <w:sz w:val="24"/>
        </w:rPr>
        <w:t>Общение:</w:t>
      </w:r>
    </w:p>
    <w:p w:rsidR="00BB6F59" w:rsidRPr="00EA6F68" w:rsidRDefault="00EA6F68">
      <w:pPr>
        <w:spacing w:after="0" w:line="1" w:lineRule="atLeast"/>
        <w:ind w:firstLine="600"/>
        <w:jc w:val="both"/>
      </w:pPr>
      <w:r w:rsidRPr="00EA6F68">
        <w:rPr>
          <w:rFonts w:ascii="Times New Roman" w:hAnsi="Times New Roman"/>
          <w:color w:val="000000"/>
          <w:sz w:val="24"/>
        </w:rPr>
        <w:t>понимать искусство в качестве особого языка общения – межличностного (автор – зритель), между поколениями, между народами;</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 </w:t>
      </w:r>
    </w:p>
    <w:p w:rsidR="00BB6F59" w:rsidRPr="00EA6F68" w:rsidRDefault="00EA6F68">
      <w:pPr>
        <w:spacing w:after="0" w:line="1" w:lineRule="atLeast"/>
        <w:ind w:firstLine="600"/>
        <w:jc w:val="both"/>
      </w:pPr>
      <w:r w:rsidRPr="00EA6F68">
        <w:rPr>
          <w:rFonts w:ascii="Times New Roman" w:hAnsi="Times New Roman"/>
          <w:color w:val="000000"/>
          <w:sz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BB6F59" w:rsidRPr="00EA6F68" w:rsidRDefault="00EA6F68">
      <w:pPr>
        <w:spacing w:after="0" w:line="1" w:lineRule="atLeast"/>
        <w:ind w:firstLine="600"/>
        <w:jc w:val="both"/>
      </w:pPr>
      <w:r w:rsidRPr="00EA6F68">
        <w:rPr>
          <w:rFonts w:ascii="Times New Roman" w:hAnsi="Times New Roman"/>
          <w:color w:val="000000"/>
          <w:spacing w:val="-4"/>
          <w:sz w:val="24"/>
        </w:rPr>
        <w:t>демонстрировать и объяснять результаты своего творческого, художественного</w:t>
      </w:r>
      <w:r w:rsidRPr="00EA6F68">
        <w:rPr>
          <w:rFonts w:ascii="Times New Roman" w:hAnsi="Times New Roman"/>
          <w:color w:val="000000"/>
          <w:sz w:val="24"/>
        </w:rPr>
        <w:t xml:space="preserve"> или исследовательского опыта;</w:t>
      </w:r>
    </w:p>
    <w:p w:rsidR="00BB6F59" w:rsidRPr="00EA6F68" w:rsidRDefault="00EA6F68">
      <w:pPr>
        <w:spacing w:after="0" w:line="1" w:lineRule="atLeast"/>
        <w:ind w:firstLine="600"/>
        <w:jc w:val="both"/>
      </w:pPr>
      <w:r w:rsidRPr="00EA6F68">
        <w:rPr>
          <w:rFonts w:ascii="Times New Roman" w:hAnsi="Times New Roman"/>
          <w:color w:val="000000"/>
          <w:sz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BB6F59" w:rsidRPr="00EA6F68" w:rsidRDefault="00EA6F68">
      <w:pPr>
        <w:spacing w:after="0" w:line="1" w:lineRule="atLeast"/>
        <w:ind w:firstLine="600"/>
        <w:jc w:val="both"/>
      </w:pPr>
      <w:r w:rsidRPr="00EA6F68">
        <w:rPr>
          <w:rFonts w:ascii="Times New Roman" w:hAnsi="Times New Roman"/>
          <w:color w:val="000000"/>
          <w:sz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BB6F59" w:rsidRPr="00EA6F68" w:rsidRDefault="00EA6F68">
      <w:pPr>
        <w:spacing w:after="0" w:line="1" w:lineRule="atLeast"/>
        <w:ind w:firstLine="600"/>
        <w:jc w:val="both"/>
      </w:pPr>
      <w:r w:rsidRPr="00EA6F68">
        <w:rPr>
          <w:rFonts w:ascii="Times New Roman" w:hAnsi="Times New Roman"/>
          <w:color w:val="000000"/>
          <w:sz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Регулятивные универсальные учебные действия</w:t>
      </w:r>
    </w:p>
    <w:p w:rsidR="00BB6F59" w:rsidRPr="00EA6F68" w:rsidRDefault="00EA6F68">
      <w:pPr>
        <w:spacing w:after="0" w:line="1" w:lineRule="atLeast"/>
        <w:ind w:left="120"/>
        <w:jc w:val="both"/>
      </w:pPr>
      <w:r w:rsidRPr="00EA6F68">
        <w:rPr>
          <w:rFonts w:ascii="Times New Roman" w:hAnsi="Times New Roman"/>
          <w:b/>
          <w:color w:val="000000"/>
          <w:sz w:val="24"/>
        </w:rPr>
        <w:t>Самоорганизация и самоконтроль:</w:t>
      </w:r>
    </w:p>
    <w:p w:rsidR="00BB6F59" w:rsidRPr="00EA6F68" w:rsidRDefault="00EA6F68">
      <w:pPr>
        <w:spacing w:after="0" w:line="1" w:lineRule="atLeast"/>
        <w:ind w:firstLine="600"/>
        <w:jc w:val="both"/>
      </w:pPr>
      <w:r w:rsidRPr="00EA6F68">
        <w:rPr>
          <w:rFonts w:ascii="Times New Roman" w:hAnsi="Times New Roman"/>
          <w:color w:val="000000"/>
          <w:sz w:val="24"/>
        </w:rPr>
        <w:t>внимательно относиться и выполнять учебные задачи, поставленные учителем;</w:t>
      </w:r>
    </w:p>
    <w:p w:rsidR="00BB6F59" w:rsidRPr="00EA6F68" w:rsidRDefault="00EA6F68">
      <w:pPr>
        <w:spacing w:after="0" w:line="1" w:lineRule="atLeast"/>
        <w:ind w:firstLine="600"/>
        <w:jc w:val="both"/>
      </w:pPr>
      <w:r w:rsidRPr="00EA6F68">
        <w:rPr>
          <w:rFonts w:ascii="Times New Roman" w:hAnsi="Times New Roman"/>
          <w:color w:val="000000"/>
          <w:sz w:val="24"/>
        </w:rPr>
        <w:t>соблюдать последовательность учебных действий при выполнении задания;</w:t>
      </w:r>
    </w:p>
    <w:p w:rsidR="00BB6F59" w:rsidRPr="00EA6F68" w:rsidRDefault="00EA6F68">
      <w:pPr>
        <w:spacing w:after="0" w:line="1" w:lineRule="atLeast"/>
        <w:ind w:firstLine="600"/>
        <w:jc w:val="both"/>
      </w:pPr>
      <w:r w:rsidRPr="00EA6F68">
        <w:rPr>
          <w:rFonts w:ascii="Times New Roman" w:hAnsi="Times New Roman"/>
          <w:color w:val="000000"/>
          <w:sz w:val="24"/>
        </w:rPr>
        <w:t>соблюдать порядок в окружающем пространстве и бережно относясь к используемым материалам;</w:t>
      </w:r>
    </w:p>
    <w:p w:rsidR="00BB6F59" w:rsidRPr="00EA6F68" w:rsidRDefault="00EA6F68">
      <w:pPr>
        <w:spacing w:after="0" w:line="1" w:lineRule="atLeast"/>
        <w:ind w:firstLine="600"/>
        <w:jc w:val="both"/>
      </w:pPr>
      <w:r w:rsidRPr="00EA6F68">
        <w:rPr>
          <w:rFonts w:ascii="Times New Roman" w:hAnsi="Times New Roman"/>
          <w:color w:val="000000"/>
          <w:sz w:val="24"/>
        </w:rPr>
        <w:t>соотносить свои действия с планируемыми результатами, осуществлять контроль своей деятельности в процессе достижения результата.</w:t>
      </w:r>
    </w:p>
    <w:p w:rsidR="00BB6F59" w:rsidRPr="00EA6F68" w:rsidRDefault="00BB6F59">
      <w:pPr>
        <w:spacing w:after="0" w:line="1" w:lineRule="atLeast"/>
        <w:ind w:left="120"/>
      </w:pPr>
      <w:bookmarkStart w:id="161" w:name="_Toc124264882"/>
      <w:bookmarkStart w:id="162" w:name="_Toc141079014"/>
      <w:bookmarkEnd w:id="161"/>
      <w:bookmarkEnd w:id="162"/>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ПРЕДМЕТНЫЕ РЕЗУЛЬТАТЫ</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К концу обучения в </w:t>
      </w:r>
      <w:r w:rsidRPr="00EA6F68">
        <w:rPr>
          <w:rFonts w:ascii="Times New Roman" w:hAnsi="Times New Roman"/>
          <w:b/>
          <w:color w:val="000000"/>
          <w:sz w:val="24"/>
        </w:rPr>
        <w:t>1 классе</w:t>
      </w:r>
      <w:r w:rsidRPr="00EA6F68">
        <w:rPr>
          <w:rFonts w:ascii="Times New Roman" w:hAnsi="Times New Roman"/>
          <w:color w:val="000000"/>
          <w:sz w:val="24"/>
        </w:rPr>
        <w:t xml:space="preserve"> обучающийся получит следующие предметные результаты по отдельным темам программы по изобразительному искусству:</w:t>
      </w:r>
    </w:p>
    <w:p w:rsidR="00BB6F59" w:rsidRPr="00EA6F68" w:rsidRDefault="00EA6F68">
      <w:pPr>
        <w:spacing w:after="0" w:line="1" w:lineRule="atLeast"/>
        <w:ind w:left="120"/>
        <w:jc w:val="both"/>
      </w:pPr>
      <w:r w:rsidRPr="00EA6F68">
        <w:rPr>
          <w:rFonts w:ascii="Times New Roman" w:hAnsi="Times New Roman"/>
          <w:b/>
          <w:color w:val="000000"/>
          <w:sz w:val="24"/>
        </w:rPr>
        <w:t>Модуль «Графика»</w:t>
      </w:r>
    </w:p>
    <w:p w:rsidR="00BB6F59" w:rsidRPr="00EA6F68" w:rsidRDefault="00EA6F68">
      <w:pPr>
        <w:spacing w:after="0" w:line="1" w:lineRule="atLeast"/>
        <w:ind w:firstLine="600"/>
        <w:jc w:val="both"/>
      </w:pPr>
      <w:r w:rsidRPr="00EA6F68">
        <w:rPr>
          <w:rFonts w:ascii="Times New Roman" w:hAnsi="Times New Roman"/>
          <w:color w:val="000000"/>
          <w:sz w:val="24"/>
        </w:rPr>
        <w:t>Осваивать навыки применения свойств простых графических материалов в самостоятельной творческой работе в условиях урока.</w:t>
      </w:r>
    </w:p>
    <w:p w:rsidR="00BB6F59" w:rsidRPr="00EA6F68" w:rsidRDefault="00EA6F68">
      <w:pPr>
        <w:spacing w:after="0" w:line="1" w:lineRule="atLeast"/>
        <w:ind w:firstLine="600"/>
        <w:jc w:val="both"/>
      </w:pPr>
      <w:r w:rsidRPr="00EA6F68">
        <w:rPr>
          <w:rFonts w:ascii="Times New Roman" w:hAnsi="Times New Roman"/>
          <w:color w:val="000000"/>
          <w:sz w:val="24"/>
        </w:rPr>
        <w:t>Приобретать первичный опыт в создании графического рисунка на основе знакомства со средствами изобразительного языка.</w:t>
      </w:r>
    </w:p>
    <w:p w:rsidR="00BB6F59" w:rsidRPr="00EA6F68" w:rsidRDefault="00EA6F68">
      <w:pPr>
        <w:spacing w:after="0" w:line="1" w:lineRule="atLeast"/>
        <w:ind w:firstLine="600"/>
        <w:jc w:val="both"/>
      </w:pPr>
      <w:r w:rsidRPr="00EA6F68">
        <w:rPr>
          <w:rFonts w:ascii="Times New Roman" w:hAnsi="Times New Roman"/>
          <w:color w:val="000000"/>
          <w:sz w:val="24"/>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BB6F59" w:rsidRPr="00EA6F68" w:rsidRDefault="00EA6F68">
      <w:pPr>
        <w:spacing w:after="0" w:line="1" w:lineRule="atLeast"/>
        <w:ind w:firstLine="600"/>
        <w:jc w:val="both"/>
      </w:pPr>
      <w:r w:rsidRPr="00EA6F68">
        <w:rPr>
          <w:rFonts w:ascii="Times New Roman" w:hAnsi="Times New Roman"/>
          <w:color w:val="000000"/>
          <w:sz w:val="24"/>
        </w:rPr>
        <w:lastRenderedPageBreak/>
        <w:t>Приобретать опыт создания рисунка простого (плоского) предмета с натуры.</w:t>
      </w:r>
    </w:p>
    <w:p w:rsidR="00BB6F59" w:rsidRPr="00EA6F68" w:rsidRDefault="00EA6F68">
      <w:pPr>
        <w:spacing w:after="0" w:line="1" w:lineRule="atLeast"/>
        <w:ind w:firstLine="600"/>
        <w:jc w:val="both"/>
      </w:pPr>
      <w:r w:rsidRPr="00EA6F68">
        <w:rPr>
          <w:rFonts w:ascii="Times New Roman" w:hAnsi="Times New Roman"/>
          <w:color w:val="000000"/>
          <w:sz w:val="24"/>
        </w:rPr>
        <w:t>Учиться анализировать соотношения пропорций, визуально сравнивать пространственные величины.</w:t>
      </w:r>
    </w:p>
    <w:p w:rsidR="00BB6F59" w:rsidRPr="00EA6F68" w:rsidRDefault="00EA6F68">
      <w:pPr>
        <w:spacing w:after="0" w:line="1" w:lineRule="atLeast"/>
        <w:ind w:firstLine="600"/>
        <w:jc w:val="both"/>
      </w:pPr>
      <w:r w:rsidRPr="00EA6F68">
        <w:rPr>
          <w:rFonts w:ascii="Times New Roman" w:hAnsi="Times New Roman"/>
          <w:color w:val="000000"/>
          <w:sz w:val="24"/>
        </w:rPr>
        <w:t>Приобретать первичные знания и навыки композиционного расположения изображения на листе.</w:t>
      </w:r>
    </w:p>
    <w:p w:rsidR="00BB6F59" w:rsidRPr="00EA6F68" w:rsidRDefault="00EA6F68">
      <w:pPr>
        <w:spacing w:after="0" w:line="1" w:lineRule="atLeast"/>
        <w:ind w:firstLine="600"/>
        <w:jc w:val="both"/>
      </w:pPr>
      <w:r w:rsidRPr="00EA6F68">
        <w:rPr>
          <w:rFonts w:ascii="Times New Roman" w:hAnsi="Times New Roman"/>
          <w:color w:val="000000"/>
          <w:sz w:val="24"/>
        </w:rPr>
        <w:t>Выбирать вертикальный или горизонтальный формат листа для выполнения соответствующих задач рисунка.</w:t>
      </w:r>
    </w:p>
    <w:p w:rsidR="00BB6F59" w:rsidRPr="00EA6F68" w:rsidRDefault="00EA6F68">
      <w:pPr>
        <w:spacing w:after="0" w:line="1" w:lineRule="atLeast"/>
        <w:ind w:firstLine="600"/>
        <w:jc w:val="both"/>
      </w:pPr>
      <w:r w:rsidRPr="00EA6F68">
        <w:rPr>
          <w:rFonts w:ascii="Times New Roman" w:hAnsi="Times New Roman"/>
          <w:color w:val="000000"/>
          <w:sz w:val="24"/>
        </w:rPr>
        <w:t>Воспринимать учебную задачу, поставленную учителем, и решать её в своей практической художественной деятельности.</w:t>
      </w:r>
    </w:p>
    <w:p w:rsidR="00BB6F59" w:rsidRPr="00EA6F68" w:rsidRDefault="00EA6F68">
      <w:pPr>
        <w:spacing w:after="0" w:line="1" w:lineRule="atLeast"/>
        <w:ind w:firstLine="600"/>
        <w:jc w:val="both"/>
      </w:pPr>
      <w:r w:rsidRPr="00EA6F68">
        <w:rPr>
          <w:rFonts w:ascii="Times New Roman" w:hAnsi="Times New Roman"/>
          <w:color w:val="000000"/>
          <w:sz w:val="24"/>
        </w:rP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BB6F59" w:rsidRPr="00EA6F68" w:rsidRDefault="00EA6F68">
      <w:pPr>
        <w:spacing w:after="0" w:line="1" w:lineRule="atLeast"/>
        <w:ind w:left="120"/>
        <w:jc w:val="both"/>
      </w:pPr>
      <w:r w:rsidRPr="00EA6F68">
        <w:rPr>
          <w:rFonts w:ascii="Times New Roman" w:hAnsi="Times New Roman"/>
          <w:b/>
          <w:color w:val="000000"/>
          <w:sz w:val="24"/>
        </w:rPr>
        <w:t>Модуль «Живопись»</w:t>
      </w:r>
    </w:p>
    <w:p w:rsidR="00BB6F59" w:rsidRPr="00EA6F68" w:rsidRDefault="00EA6F68">
      <w:pPr>
        <w:spacing w:after="0" w:line="1" w:lineRule="atLeast"/>
        <w:ind w:firstLine="600"/>
        <w:jc w:val="both"/>
      </w:pPr>
      <w:r w:rsidRPr="00EA6F68">
        <w:rPr>
          <w:rFonts w:ascii="Times New Roman" w:hAnsi="Times New Roman"/>
          <w:color w:val="000000"/>
          <w:sz w:val="24"/>
        </w:rPr>
        <w:t>Осваивать навыки работы красками «гуашь» в условиях урока.</w:t>
      </w:r>
    </w:p>
    <w:p w:rsidR="00BB6F59" w:rsidRPr="00EA6F68" w:rsidRDefault="00EA6F68">
      <w:pPr>
        <w:spacing w:after="0" w:line="1" w:lineRule="atLeast"/>
        <w:ind w:firstLine="600"/>
        <w:jc w:val="both"/>
      </w:pPr>
      <w:r w:rsidRPr="00EA6F68">
        <w:rPr>
          <w:rFonts w:ascii="Times New Roman" w:hAnsi="Times New Roman"/>
          <w:color w:val="000000"/>
          <w:sz w:val="24"/>
        </w:rPr>
        <w:t>Иметь представление о трёх основных цветах; обсуждать и называть ассоциативные представления, которые рождает каждый цвет.</w:t>
      </w:r>
    </w:p>
    <w:p w:rsidR="00BB6F59" w:rsidRPr="00EA6F68" w:rsidRDefault="00EA6F68">
      <w:pPr>
        <w:spacing w:after="0" w:line="1" w:lineRule="atLeast"/>
        <w:ind w:firstLine="600"/>
        <w:jc w:val="both"/>
      </w:pPr>
      <w:r w:rsidRPr="00EA6F68">
        <w:rPr>
          <w:rFonts w:ascii="Times New Roman" w:hAnsi="Times New Roman"/>
          <w:color w:val="000000"/>
          <w:sz w:val="24"/>
        </w:rPr>
        <w:t>Осознавать эмоциональное звучание цвета и формулировать своё мнение с использованием опыта жизненных ассоциаций.</w:t>
      </w:r>
    </w:p>
    <w:p w:rsidR="00BB6F59" w:rsidRPr="00EA6F68" w:rsidRDefault="00EA6F68">
      <w:pPr>
        <w:spacing w:after="0" w:line="1" w:lineRule="atLeast"/>
        <w:ind w:firstLine="600"/>
        <w:jc w:val="both"/>
      </w:pPr>
      <w:r w:rsidRPr="00EA6F68">
        <w:rPr>
          <w:rFonts w:ascii="Times New Roman" w:hAnsi="Times New Roman"/>
          <w:color w:val="000000"/>
          <w:sz w:val="24"/>
        </w:rPr>
        <w:t>Приобретать опыт экспериментирования, исследования результатов смешения красок и получения нового цвета.</w:t>
      </w:r>
    </w:p>
    <w:p w:rsidR="00BB6F59" w:rsidRPr="00EA6F68" w:rsidRDefault="00EA6F68">
      <w:pPr>
        <w:spacing w:after="0" w:line="1" w:lineRule="atLeast"/>
        <w:ind w:firstLine="600"/>
        <w:jc w:val="both"/>
      </w:pPr>
      <w:r w:rsidRPr="00EA6F68">
        <w:rPr>
          <w:rFonts w:ascii="Times New Roman" w:hAnsi="Times New Roman"/>
          <w:color w:val="000000"/>
          <w:sz w:val="24"/>
        </w:rPr>
        <w:t>Вести творческую работу на заданную тему с использованием зрительных впечатлений, организованную педагогом.</w:t>
      </w:r>
    </w:p>
    <w:p w:rsidR="00BB6F59" w:rsidRPr="00EA6F68" w:rsidRDefault="00EA6F68">
      <w:pPr>
        <w:spacing w:after="0" w:line="1" w:lineRule="atLeast"/>
        <w:ind w:left="120"/>
        <w:jc w:val="both"/>
      </w:pPr>
      <w:r w:rsidRPr="00EA6F68">
        <w:rPr>
          <w:rFonts w:ascii="Times New Roman" w:hAnsi="Times New Roman"/>
          <w:b/>
          <w:color w:val="000000"/>
          <w:sz w:val="24"/>
        </w:rPr>
        <w:t>Модуль «Скульптура»</w:t>
      </w:r>
    </w:p>
    <w:p w:rsidR="00BB6F59" w:rsidRPr="00EA6F68" w:rsidRDefault="00EA6F68">
      <w:pPr>
        <w:spacing w:after="0" w:line="1" w:lineRule="atLeast"/>
        <w:ind w:firstLine="600"/>
        <w:jc w:val="both"/>
      </w:pPr>
      <w:r w:rsidRPr="00EA6F68">
        <w:rPr>
          <w:rFonts w:ascii="Times New Roman" w:hAnsi="Times New Roman"/>
          <w:color w:val="000000"/>
          <w:sz w:val="24"/>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BB6F59" w:rsidRPr="00EA6F68" w:rsidRDefault="00EA6F68">
      <w:pPr>
        <w:spacing w:after="0" w:line="1" w:lineRule="atLeast"/>
        <w:ind w:firstLine="600"/>
        <w:jc w:val="both"/>
      </w:pPr>
      <w:r w:rsidRPr="00EA6F68">
        <w:rPr>
          <w:rFonts w:ascii="Times New Roman" w:hAnsi="Times New Roman"/>
          <w:color w:val="000000"/>
          <w:sz w:val="24"/>
        </w:rPr>
        <w:t>Осваивать первичные приёмы лепки из пластилина, приобретать представления о целостной форме в объёмном изображении.</w:t>
      </w:r>
    </w:p>
    <w:p w:rsidR="00BB6F59" w:rsidRPr="00EA6F68" w:rsidRDefault="00EA6F68">
      <w:pPr>
        <w:spacing w:after="0" w:line="1" w:lineRule="atLeast"/>
        <w:ind w:firstLine="600"/>
        <w:jc w:val="both"/>
      </w:pPr>
      <w:r w:rsidRPr="00EA6F68">
        <w:rPr>
          <w:rFonts w:ascii="Times New Roman" w:hAnsi="Times New Roman"/>
          <w:color w:val="000000"/>
          <w:sz w:val="24"/>
        </w:rPr>
        <w:t>Овладевать первичными навыками бумагопластики – создания объёмных форм из бумаги путём её складывания, надрезания, закручивания.</w:t>
      </w:r>
    </w:p>
    <w:p w:rsidR="00BB6F59" w:rsidRPr="00EA6F68" w:rsidRDefault="00EA6F68">
      <w:pPr>
        <w:spacing w:after="0" w:line="1" w:lineRule="atLeast"/>
        <w:ind w:left="120"/>
        <w:jc w:val="both"/>
      </w:pPr>
      <w:r w:rsidRPr="00EA6F68">
        <w:rPr>
          <w:rFonts w:ascii="Times New Roman" w:hAnsi="Times New Roman"/>
          <w:b/>
          <w:color w:val="000000"/>
          <w:sz w:val="24"/>
        </w:rPr>
        <w:t>Модуль «Декоративно-прикладное искусство»</w:t>
      </w:r>
    </w:p>
    <w:p w:rsidR="00BB6F59" w:rsidRPr="00EA6F68" w:rsidRDefault="00EA6F68">
      <w:pPr>
        <w:spacing w:after="0" w:line="1" w:lineRule="atLeast"/>
        <w:ind w:firstLine="600"/>
        <w:jc w:val="both"/>
      </w:pPr>
      <w:r w:rsidRPr="00EA6F68">
        <w:rPr>
          <w:rFonts w:ascii="Times New Roman" w:hAnsi="Times New Roman"/>
          <w:color w:val="000000"/>
          <w:sz w:val="24"/>
        </w:rPr>
        <w:t>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BB6F59" w:rsidRPr="00EA6F68" w:rsidRDefault="00EA6F68">
      <w:pPr>
        <w:spacing w:after="0" w:line="1" w:lineRule="atLeast"/>
        <w:ind w:firstLine="600"/>
        <w:jc w:val="both"/>
      </w:pPr>
      <w:r w:rsidRPr="00EA6F68">
        <w:rPr>
          <w:rFonts w:ascii="Times New Roman" w:hAnsi="Times New Roman"/>
          <w:color w:val="000000"/>
          <w:sz w:val="24"/>
        </w:rPr>
        <w:t>Различать виды орнаментов по изобразительным мотивам: растительные, геометрические, анималистические.</w:t>
      </w:r>
    </w:p>
    <w:p w:rsidR="00BB6F59" w:rsidRPr="00EA6F68" w:rsidRDefault="00EA6F68">
      <w:pPr>
        <w:spacing w:after="0" w:line="1" w:lineRule="atLeast"/>
        <w:ind w:firstLine="600"/>
        <w:jc w:val="both"/>
      </w:pPr>
      <w:r w:rsidRPr="00EA6F68">
        <w:rPr>
          <w:rFonts w:ascii="Times New Roman" w:hAnsi="Times New Roman"/>
          <w:color w:val="000000"/>
          <w:sz w:val="24"/>
        </w:rPr>
        <w:t>Учиться использовать правила симметрии в своей художественной деятельности.</w:t>
      </w:r>
    </w:p>
    <w:p w:rsidR="00BB6F59" w:rsidRPr="00EA6F68" w:rsidRDefault="00EA6F68">
      <w:pPr>
        <w:spacing w:after="0" w:line="1" w:lineRule="atLeast"/>
        <w:ind w:firstLine="600"/>
        <w:jc w:val="both"/>
      </w:pPr>
      <w:r w:rsidRPr="00EA6F68">
        <w:rPr>
          <w:rFonts w:ascii="Times New Roman" w:hAnsi="Times New Roman"/>
          <w:color w:val="000000"/>
          <w:sz w:val="24"/>
        </w:rPr>
        <w:t>Приобретать опыт создания орнаментальной декоративной композиции (стилизованной: декоративный цветок или птица).</w:t>
      </w:r>
    </w:p>
    <w:p w:rsidR="00BB6F59" w:rsidRPr="00EA6F68" w:rsidRDefault="00EA6F68">
      <w:pPr>
        <w:spacing w:after="0" w:line="1" w:lineRule="atLeast"/>
        <w:ind w:firstLine="600"/>
        <w:jc w:val="both"/>
      </w:pPr>
      <w:r w:rsidRPr="00EA6F68">
        <w:rPr>
          <w:rFonts w:ascii="Times New Roman" w:hAnsi="Times New Roman"/>
          <w:color w:val="000000"/>
          <w:sz w:val="24"/>
        </w:rPr>
        <w:t>Приобретать знания о значении и назначении украшений в жизни людей.</w:t>
      </w:r>
    </w:p>
    <w:p w:rsidR="00BB6F59" w:rsidRPr="00EA6F68" w:rsidRDefault="00EA6F68">
      <w:pPr>
        <w:spacing w:after="0" w:line="1" w:lineRule="atLeast"/>
        <w:ind w:firstLine="600"/>
        <w:jc w:val="both"/>
      </w:pPr>
      <w:r w:rsidRPr="00EA6F68">
        <w:rPr>
          <w:rFonts w:ascii="Times New Roman" w:hAnsi="Times New Roman"/>
          <w:color w:val="000000"/>
          <w:sz w:val="24"/>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BB6F59" w:rsidRPr="00EA6F68" w:rsidRDefault="00EA6F68">
      <w:pPr>
        <w:spacing w:after="0" w:line="1" w:lineRule="atLeast"/>
        <w:ind w:firstLine="600"/>
        <w:jc w:val="both"/>
      </w:pPr>
      <w:r w:rsidRPr="00EA6F68">
        <w:rPr>
          <w:rFonts w:ascii="Times New Roman" w:hAnsi="Times New Roman"/>
          <w:color w:val="000000"/>
          <w:sz w:val="24"/>
        </w:rPr>
        <w:t>Иметь опыт и соответствующие возрасту навыки подготовки и оформления общего праздника.</w:t>
      </w:r>
    </w:p>
    <w:p w:rsidR="00BB6F59" w:rsidRPr="00EA6F68" w:rsidRDefault="00EA6F68">
      <w:pPr>
        <w:spacing w:after="0" w:line="1" w:lineRule="atLeast"/>
        <w:ind w:left="120"/>
        <w:jc w:val="both"/>
      </w:pPr>
      <w:r w:rsidRPr="00EA6F68">
        <w:rPr>
          <w:rFonts w:ascii="Times New Roman" w:hAnsi="Times New Roman"/>
          <w:b/>
          <w:color w:val="000000"/>
          <w:sz w:val="24"/>
        </w:rPr>
        <w:t>Модуль «Архитектура»</w:t>
      </w:r>
    </w:p>
    <w:p w:rsidR="00BB6F59" w:rsidRPr="00EA6F68" w:rsidRDefault="00EA6F68">
      <w:pPr>
        <w:spacing w:after="0" w:line="1" w:lineRule="atLeast"/>
        <w:ind w:firstLine="600"/>
        <w:jc w:val="both"/>
      </w:pPr>
      <w:r w:rsidRPr="00EA6F68">
        <w:rPr>
          <w:rFonts w:ascii="Times New Roman" w:hAnsi="Times New Roman"/>
          <w:color w:val="000000"/>
          <w:sz w:val="24"/>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BB6F59" w:rsidRPr="00EA6F68" w:rsidRDefault="00EA6F68">
      <w:pPr>
        <w:spacing w:after="0" w:line="1" w:lineRule="atLeast"/>
        <w:ind w:firstLine="600"/>
        <w:jc w:val="both"/>
      </w:pPr>
      <w:r w:rsidRPr="00EA6F68">
        <w:rPr>
          <w:rFonts w:ascii="Times New Roman" w:hAnsi="Times New Roman"/>
          <w:color w:val="000000"/>
          <w:sz w:val="24"/>
        </w:rPr>
        <w:t>Осваивать приёмы конструирования из бумаги, складывания объёмных простых геометрических тел.</w:t>
      </w:r>
    </w:p>
    <w:p w:rsidR="00BB6F59" w:rsidRPr="00EA6F68" w:rsidRDefault="00EA6F68">
      <w:pPr>
        <w:spacing w:after="0" w:line="1" w:lineRule="atLeast"/>
        <w:ind w:firstLine="600"/>
        <w:jc w:val="both"/>
      </w:pPr>
      <w:r w:rsidRPr="00EA6F68">
        <w:rPr>
          <w:rFonts w:ascii="Times New Roman" w:hAnsi="Times New Roman"/>
          <w:color w:val="000000"/>
          <w:spacing w:val="-4"/>
          <w:sz w:val="24"/>
        </w:rPr>
        <w:t>Приобретать опыт пространственного макетирования (сказочный город) в форме</w:t>
      </w:r>
      <w:r w:rsidRPr="00EA6F68">
        <w:rPr>
          <w:rFonts w:ascii="Times New Roman" w:hAnsi="Times New Roman"/>
          <w:color w:val="000000"/>
          <w:sz w:val="24"/>
        </w:rPr>
        <w:t xml:space="preserve"> коллективной игровой деятельности.</w:t>
      </w:r>
    </w:p>
    <w:p w:rsidR="00BB6F59" w:rsidRPr="00EA6F68" w:rsidRDefault="00EA6F68">
      <w:pPr>
        <w:spacing w:after="0" w:line="1" w:lineRule="atLeast"/>
        <w:ind w:firstLine="600"/>
        <w:jc w:val="both"/>
      </w:pPr>
      <w:r w:rsidRPr="00EA6F68">
        <w:rPr>
          <w:rFonts w:ascii="Times New Roman" w:hAnsi="Times New Roman"/>
          <w:color w:val="000000"/>
          <w:sz w:val="24"/>
        </w:rPr>
        <w:lastRenderedPageBreak/>
        <w:t>Приобретать представления о конструктивной основе любого предмета и первичные навыки анализа его строения.</w:t>
      </w:r>
    </w:p>
    <w:p w:rsidR="00BB6F59" w:rsidRPr="00EA6F68" w:rsidRDefault="00EA6F68">
      <w:pPr>
        <w:spacing w:after="0" w:line="1" w:lineRule="atLeast"/>
        <w:ind w:left="120"/>
        <w:jc w:val="both"/>
      </w:pPr>
      <w:r w:rsidRPr="00EA6F68">
        <w:rPr>
          <w:rFonts w:ascii="Times New Roman" w:hAnsi="Times New Roman"/>
          <w:b/>
          <w:color w:val="000000"/>
          <w:sz w:val="24"/>
        </w:rPr>
        <w:t>Модуль «Восприятие произведений искусства»</w:t>
      </w:r>
    </w:p>
    <w:p w:rsidR="00BB6F59" w:rsidRPr="00EA6F68" w:rsidRDefault="00EA6F68">
      <w:pPr>
        <w:spacing w:after="0" w:line="1" w:lineRule="atLeast"/>
        <w:ind w:firstLine="600"/>
        <w:jc w:val="both"/>
      </w:pPr>
      <w:r w:rsidRPr="00EA6F68">
        <w:rPr>
          <w:rFonts w:ascii="Times New Roman" w:hAnsi="Times New Roman"/>
          <w:color w:val="000000"/>
          <w:sz w:val="24"/>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BB6F59" w:rsidRPr="00EA6F68" w:rsidRDefault="00EA6F68">
      <w:pPr>
        <w:spacing w:after="0" w:line="1" w:lineRule="atLeast"/>
        <w:ind w:firstLine="600"/>
        <w:jc w:val="both"/>
      </w:pPr>
      <w:r w:rsidRPr="00EA6F68">
        <w:rPr>
          <w:rFonts w:ascii="Times New Roman" w:hAnsi="Times New Roman"/>
          <w:color w:val="000000"/>
          <w:sz w:val="24"/>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BB6F59" w:rsidRPr="00EA6F68" w:rsidRDefault="00EA6F68">
      <w:pPr>
        <w:spacing w:after="0" w:line="1" w:lineRule="atLeast"/>
        <w:ind w:firstLine="600"/>
        <w:jc w:val="both"/>
      </w:pPr>
      <w:r w:rsidRPr="00EA6F68">
        <w:rPr>
          <w:rFonts w:ascii="Times New Roman" w:hAnsi="Times New Roman"/>
          <w:color w:val="000000"/>
          <w:sz w:val="24"/>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BB6F59" w:rsidRPr="00EA6F68" w:rsidRDefault="00EA6F68">
      <w:pPr>
        <w:spacing w:after="0" w:line="1" w:lineRule="atLeast"/>
        <w:ind w:firstLine="600"/>
        <w:jc w:val="both"/>
      </w:pPr>
      <w:r w:rsidRPr="00EA6F68">
        <w:rPr>
          <w:rFonts w:ascii="Times New Roman" w:hAnsi="Times New Roman"/>
          <w:color w:val="000000"/>
          <w:sz w:val="24"/>
        </w:rPr>
        <w:t>Осваивать опыт эстетического восприятия и аналитического наблюдения архитектурных построек.</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 </w:t>
      </w:r>
    </w:p>
    <w:p w:rsidR="00BB6F59" w:rsidRPr="00EA6F68" w:rsidRDefault="00EA6F68">
      <w:pPr>
        <w:spacing w:after="0" w:line="1" w:lineRule="atLeast"/>
        <w:ind w:firstLine="600"/>
        <w:jc w:val="both"/>
      </w:pPr>
      <w:r w:rsidRPr="00EA6F68">
        <w:rPr>
          <w:rFonts w:ascii="Times New Roman" w:hAnsi="Times New Roman"/>
          <w:color w:val="000000"/>
          <w:sz w:val="24"/>
        </w:rPr>
        <w:t>Осваивать новый опыт восприятия художественных иллюстраций в детских книгах и отношения к ним в соответствии с учебной установкой.</w:t>
      </w:r>
    </w:p>
    <w:p w:rsidR="00BB6F59" w:rsidRPr="00EA6F68" w:rsidRDefault="00EA6F68">
      <w:pPr>
        <w:spacing w:after="0" w:line="1" w:lineRule="atLeast"/>
        <w:ind w:left="120"/>
        <w:jc w:val="both"/>
      </w:pPr>
      <w:r w:rsidRPr="00EA6F68">
        <w:rPr>
          <w:rFonts w:ascii="Times New Roman" w:hAnsi="Times New Roman"/>
          <w:b/>
          <w:color w:val="000000"/>
          <w:sz w:val="24"/>
        </w:rPr>
        <w:t>Модуль «Азбука цифровой графики»</w:t>
      </w:r>
    </w:p>
    <w:p w:rsidR="00BB6F59" w:rsidRPr="00EA6F68" w:rsidRDefault="00EA6F68">
      <w:pPr>
        <w:spacing w:after="0" w:line="1" w:lineRule="atLeast"/>
        <w:ind w:firstLine="600"/>
        <w:jc w:val="both"/>
      </w:pPr>
      <w:r w:rsidRPr="00EA6F68">
        <w:rPr>
          <w:rFonts w:ascii="Times New Roman" w:hAnsi="Times New Roman"/>
          <w:color w:val="000000"/>
          <w:sz w:val="24"/>
        </w:rPr>
        <w:t>Приобретать опыт создания фотографий с целью эстетического и целенаправленного наблюдения природы.</w:t>
      </w:r>
    </w:p>
    <w:p w:rsidR="00BB6F59" w:rsidRPr="00EA6F68" w:rsidRDefault="00EA6F68">
      <w:pPr>
        <w:spacing w:after="0" w:line="1" w:lineRule="atLeast"/>
        <w:ind w:firstLine="600"/>
        <w:jc w:val="both"/>
      </w:pPr>
      <w:r w:rsidRPr="00EA6F68">
        <w:rPr>
          <w:rFonts w:ascii="Times New Roman" w:hAnsi="Times New Roman"/>
          <w:color w:val="000000"/>
          <w:sz w:val="24"/>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163" w:name="_TOC_250003"/>
      <w:bookmarkEnd w:id="163"/>
    </w:p>
    <w:p w:rsidR="00BB6F59" w:rsidRPr="00EA6F68" w:rsidRDefault="00EA6F68">
      <w:pPr>
        <w:spacing w:after="0" w:line="1" w:lineRule="atLeast"/>
        <w:ind w:firstLine="600"/>
        <w:jc w:val="both"/>
      </w:pPr>
      <w:r w:rsidRPr="00EA6F68">
        <w:rPr>
          <w:rFonts w:ascii="Times New Roman" w:hAnsi="Times New Roman"/>
          <w:color w:val="000000"/>
          <w:sz w:val="24"/>
        </w:rPr>
        <w:t xml:space="preserve">К концу обучения во </w:t>
      </w:r>
      <w:r w:rsidRPr="00EA6F68">
        <w:rPr>
          <w:rFonts w:ascii="Times New Roman" w:hAnsi="Times New Roman"/>
          <w:b/>
          <w:color w:val="000000"/>
          <w:sz w:val="24"/>
        </w:rPr>
        <w:t>2 классе</w:t>
      </w:r>
      <w:r w:rsidRPr="00EA6F68">
        <w:rPr>
          <w:rFonts w:ascii="Times New Roman" w:hAnsi="Times New Roman"/>
          <w:color w:val="000000"/>
          <w:sz w:val="24"/>
        </w:rPr>
        <w:t xml:space="preserve"> обучающийся получит следующие предметные результаты по отдельным темам программы по изобразительному искусству:</w:t>
      </w:r>
    </w:p>
    <w:p w:rsidR="00BB6F59" w:rsidRPr="00EA6F68" w:rsidRDefault="00EA6F68">
      <w:pPr>
        <w:spacing w:after="0" w:line="1" w:lineRule="atLeast"/>
        <w:ind w:left="120"/>
        <w:jc w:val="both"/>
      </w:pPr>
      <w:r w:rsidRPr="00EA6F68">
        <w:rPr>
          <w:rFonts w:ascii="Times New Roman" w:hAnsi="Times New Roman"/>
          <w:b/>
          <w:color w:val="000000"/>
          <w:sz w:val="24"/>
        </w:rPr>
        <w:t>Модуль «Графика»</w:t>
      </w:r>
    </w:p>
    <w:p w:rsidR="00BB6F59" w:rsidRPr="00EA6F68" w:rsidRDefault="00EA6F68">
      <w:pPr>
        <w:spacing w:after="0" w:line="1" w:lineRule="atLeast"/>
        <w:ind w:firstLine="600"/>
        <w:jc w:val="both"/>
      </w:pPr>
      <w:r w:rsidRPr="00EA6F68">
        <w:rPr>
          <w:rFonts w:ascii="Times New Roman" w:hAnsi="Times New Roman"/>
          <w:color w:val="000000"/>
          <w:sz w:val="24"/>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BB6F59" w:rsidRPr="00EA6F68" w:rsidRDefault="00EA6F68">
      <w:pPr>
        <w:spacing w:after="0" w:line="1" w:lineRule="atLeast"/>
        <w:ind w:firstLine="600"/>
        <w:jc w:val="both"/>
      </w:pPr>
      <w:r w:rsidRPr="00EA6F68">
        <w:rPr>
          <w:rFonts w:ascii="Times New Roman" w:hAnsi="Times New Roman"/>
          <w:color w:val="000000"/>
          <w:sz w:val="24"/>
        </w:rPr>
        <w:t>Приобретать навыки изображения на основе разной по характеру и способу наложения линии.</w:t>
      </w:r>
    </w:p>
    <w:p w:rsidR="00BB6F59" w:rsidRPr="00EA6F68" w:rsidRDefault="00EA6F68">
      <w:pPr>
        <w:spacing w:after="0" w:line="1" w:lineRule="atLeast"/>
        <w:ind w:firstLine="600"/>
        <w:jc w:val="both"/>
      </w:pPr>
      <w:r w:rsidRPr="00EA6F68">
        <w:rPr>
          <w:rFonts w:ascii="Times New Roman" w:hAnsi="Times New Roman"/>
          <w:color w:val="000000"/>
          <w:sz w:val="24"/>
        </w:rPr>
        <w:t>Овладевать понятием «ритм» и навыками ритмической организации изображения как необходимой композиционной основы выражения содержания.</w:t>
      </w:r>
    </w:p>
    <w:p w:rsidR="00BB6F59" w:rsidRPr="00EA6F68" w:rsidRDefault="00EA6F68">
      <w:pPr>
        <w:spacing w:after="0" w:line="1" w:lineRule="atLeast"/>
        <w:ind w:firstLine="600"/>
        <w:jc w:val="both"/>
      </w:pPr>
      <w:r w:rsidRPr="00EA6F68">
        <w:rPr>
          <w:rFonts w:ascii="Times New Roman" w:hAnsi="Times New Roman"/>
          <w:color w:val="000000"/>
          <w:sz w:val="24"/>
        </w:rP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rsidR="00BB6F59" w:rsidRPr="00EA6F68" w:rsidRDefault="00EA6F68">
      <w:pPr>
        <w:spacing w:after="0" w:line="1" w:lineRule="atLeast"/>
        <w:ind w:firstLine="600"/>
        <w:jc w:val="both"/>
      </w:pPr>
      <w:r w:rsidRPr="00EA6F68">
        <w:rPr>
          <w:rFonts w:ascii="Times New Roman" w:hAnsi="Times New Roman"/>
          <w:color w:val="000000"/>
          <w:sz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BB6F59" w:rsidRPr="00EA6F68" w:rsidRDefault="00EA6F68">
      <w:pPr>
        <w:spacing w:after="0" w:line="1" w:lineRule="atLeast"/>
        <w:ind w:left="120"/>
        <w:jc w:val="both"/>
      </w:pPr>
      <w:r w:rsidRPr="00EA6F68">
        <w:rPr>
          <w:rFonts w:ascii="Times New Roman" w:hAnsi="Times New Roman"/>
          <w:b/>
          <w:color w:val="000000"/>
          <w:sz w:val="24"/>
        </w:rPr>
        <w:t>Модуль «Живопись»</w:t>
      </w:r>
    </w:p>
    <w:p w:rsidR="00BB6F59" w:rsidRPr="00EA6F68" w:rsidRDefault="00EA6F68">
      <w:pPr>
        <w:spacing w:after="0" w:line="1" w:lineRule="atLeast"/>
        <w:ind w:firstLine="600"/>
        <w:jc w:val="both"/>
      </w:pPr>
      <w:r w:rsidRPr="00EA6F68">
        <w:rPr>
          <w:rFonts w:ascii="Times New Roman" w:hAnsi="Times New Roman"/>
          <w:color w:val="000000"/>
          <w:sz w:val="24"/>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BB6F59" w:rsidRPr="00EA6F68" w:rsidRDefault="00EA6F68">
      <w:pPr>
        <w:spacing w:after="0" w:line="1" w:lineRule="atLeast"/>
        <w:ind w:firstLine="600"/>
        <w:jc w:val="both"/>
      </w:pPr>
      <w:r w:rsidRPr="00EA6F68">
        <w:rPr>
          <w:rFonts w:ascii="Times New Roman" w:hAnsi="Times New Roman"/>
          <w:color w:val="000000"/>
          <w:sz w:val="24"/>
        </w:rPr>
        <w:t>Приобретать опыт работы акварельной краской и понимать особенности работы прозрачной краской.</w:t>
      </w:r>
    </w:p>
    <w:p w:rsidR="00BB6F59" w:rsidRPr="00EA6F68" w:rsidRDefault="00EA6F68">
      <w:pPr>
        <w:spacing w:after="0" w:line="1" w:lineRule="atLeast"/>
        <w:ind w:firstLine="600"/>
        <w:jc w:val="both"/>
      </w:pPr>
      <w:r w:rsidRPr="00EA6F68">
        <w:rPr>
          <w:rFonts w:ascii="Times New Roman" w:hAnsi="Times New Roman"/>
          <w:color w:val="000000"/>
          <w:sz w:val="24"/>
        </w:rPr>
        <w:t>Знать названия основных и составных цветов и способы получения разных оттенков составного цвета.</w:t>
      </w:r>
    </w:p>
    <w:p w:rsidR="00BB6F59" w:rsidRPr="00EA6F68" w:rsidRDefault="00EA6F68">
      <w:pPr>
        <w:spacing w:after="0" w:line="1" w:lineRule="atLeast"/>
        <w:ind w:firstLine="600"/>
        <w:jc w:val="both"/>
      </w:pPr>
      <w:r w:rsidRPr="00EA6F68">
        <w:rPr>
          <w:rFonts w:ascii="Times New Roman" w:hAnsi="Times New Roman"/>
          <w:color w:val="000000"/>
          <w:sz w:val="24"/>
        </w:rPr>
        <w:t>Различать и сравнивать тёмные и светлые оттенки цвета; осваивать смешение цветных красок с белой и чёрной (для изменения их тона).</w:t>
      </w:r>
    </w:p>
    <w:p w:rsidR="00BB6F59" w:rsidRPr="00EA6F68" w:rsidRDefault="00EA6F68">
      <w:pPr>
        <w:spacing w:after="0" w:line="1" w:lineRule="atLeast"/>
        <w:ind w:firstLine="600"/>
        <w:jc w:val="both"/>
      </w:pPr>
      <w:r w:rsidRPr="00EA6F68">
        <w:rPr>
          <w:rFonts w:ascii="Times New Roman" w:hAnsi="Times New Roman"/>
          <w:color w:val="000000"/>
          <w:sz w:val="24"/>
        </w:rPr>
        <w:t>Иметь представление о делении цветов на тёплые и холодные; уметь различать и сравнивать тёплые и холодные оттенки цвета.</w:t>
      </w:r>
    </w:p>
    <w:p w:rsidR="00BB6F59" w:rsidRPr="00EA6F68" w:rsidRDefault="00EA6F68">
      <w:pPr>
        <w:spacing w:after="0" w:line="1" w:lineRule="atLeast"/>
        <w:ind w:firstLine="600"/>
        <w:jc w:val="both"/>
      </w:pPr>
      <w:r w:rsidRPr="00EA6F68">
        <w:rPr>
          <w:rFonts w:ascii="Times New Roman" w:hAnsi="Times New Roman"/>
          <w:color w:val="000000"/>
          <w:sz w:val="24"/>
        </w:rPr>
        <w:lastRenderedPageBreak/>
        <w:t>Осваивать эмоциональную выразительность цвета: цвет звонкий и яркий, радостный; цвет мягкий, «глухой» и мрачный и другие.</w:t>
      </w:r>
    </w:p>
    <w:p w:rsidR="00BB6F59" w:rsidRPr="00EA6F68" w:rsidRDefault="00EA6F68">
      <w:pPr>
        <w:spacing w:after="0" w:line="1" w:lineRule="atLeast"/>
        <w:ind w:firstLine="600"/>
        <w:jc w:val="both"/>
      </w:pPr>
      <w:r w:rsidRPr="00EA6F68">
        <w:rPr>
          <w:rFonts w:ascii="Times New Roman" w:hAnsi="Times New Roman"/>
          <w:color w:val="000000"/>
          <w:sz w:val="24"/>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BB6F59" w:rsidRPr="00EA6F68" w:rsidRDefault="00EA6F68">
      <w:pPr>
        <w:spacing w:after="0" w:line="1" w:lineRule="atLeast"/>
        <w:ind w:firstLine="600"/>
        <w:jc w:val="both"/>
      </w:pPr>
      <w:r w:rsidRPr="00EA6F68">
        <w:rPr>
          <w:rFonts w:ascii="Times New Roman" w:hAnsi="Times New Roman"/>
          <w:color w:val="000000"/>
          <w:sz w:val="24"/>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BB6F59" w:rsidRPr="00EA6F68" w:rsidRDefault="00EA6F68">
      <w:pPr>
        <w:spacing w:after="0" w:line="1" w:lineRule="atLeast"/>
        <w:ind w:left="120"/>
        <w:jc w:val="both"/>
      </w:pPr>
      <w:r w:rsidRPr="00EA6F68">
        <w:rPr>
          <w:rFonts w:ascii="Times New Roman" w:hAnsi="Times New Roman"/>
          <w:b/>
          <w:color w:val="000000"/>
          <w:sz w:val="24"/>
        </w:rPr>
        <w:t>Модуль «Скульптура»</w:t>
      </w:r>
    </w:p>
    <w:p w:rsidR="00BB6F59" w:rsidRPr="00EA6F68" w:rsidRDefault="00EA6F68">
      <w:pPr>
        <w:spacing w:after="0" w:line="1" w:lineRule="atLeast"/>
        <w:ind w:firstLine="600"/>
        <w:jc w:val="both"/>
      </w:pPr>
      <w:r w:rsidRPr="00EA6F68">
        <w:rPr>
          <w:rFonts w:ascii="Times New Roman" w:hAnsi="Times New Roman"/>
          <w:color w:val="000000"/>
          <w:sz w:val="24"/>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BB6F59" w:rsidRPr="00EA6F68" w:rsidRDefault="00EA6F68">
      <w:pPr>
        <w:spacing w:after="0" w:line="1" w:lineRule="atLeast"/>
        <w:ind w:firstLine="600"/>
        <w:jc w:val="both"/>
      </w:pPr>
      <w:r w:rsidRPr="00EA6F68">
        <w:rPr>
          <w:rFonts w:ascii="Times New Roman" w:hAnsi="Times New Roman"/>
          <w:color w:val="000000"/>
          <w:sz w:val="24"/>
        </w:rPr>
        <w:t>Иметь представление об изменениях скульптурного образа при осмотре произведения с разных сторон.</w:t>
      </w:r>
    </w:p>
    <w:p w:rsidR="00BB6F59" w:rsidRPr="00EA6F68" w:rsidRDefault="00EA6F68">
      <w:pPr>
        <w:spacing w:after="0" w:line="1" w:lineRule="atLeast"/>
        <w:ind w:firstLine="600"/>
        <w:jc w:val="both"/>
      </w:pPr>
      <w:r w:rsidRPr="00EA6F68">
        <w:rPr>
          <w:rFonts w:ascii="Times New Roman" w:hAnsi="Times New Roman"/>
          <w:color w:val="000000"/>
          <w:sz w:val="24"/>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BB6F59" w:rsidRPr="00EA6F68" w:rsidRDefault="00EA6F68">
      <w:pPr>
        <w:spacing w:after="0" w:line="1" w:lineRule="atLeast"/>
        <w:ind w:left="120"/>
        <w:jc w:val="both"/>
      </w:pPr>
      <w:r w:rsidRPr="00EA6F68">
        <w:rPr>
          <w:rFonts w:ascii="Times New Roman" w:hAnsi="Times New Roman"/>
          <w:b/>
          <w:color w:val="000000"/>
          <w:sz w:val="24"/>
        </w:rPr>
        <w:t>Модуль «Декоративно-прикладное искусство»</w:t>
      </w:r>
    </w:p>
    <w:p w:rsidR="00BB6F59" w:rsidRPr="00EA6F68" w:rsidRDefault="00EA6F68">
      <w:pPr>
        <w:spacing w:after="0" w:line="1" w:lineRule="atLeast"/>
        <w:ind w:firstLine="600"/>
        <w:jc w:val="both"/>
      </w:pPr>
      <w:r w:rsidRPr="00EA6F68">
        <w:rPr>
          <w:rFonts w:ascii="Times New Roman" w:hAnsi="Times New Roman"/>
          <w:color w:val="000000"/>
          <w:sz w:val="24"/>
        </w:rPr>
        <w:t>Рассматривать, анализировать и эстетически оценивать разнообразие форм в природе, воспринимаемых как узоры.</w:t>
      </w:r>
    </w:p>
    <w:p w:rsidR="00BB6F59" w:rsidRPr="00EA6F68" w:rsidRDefault="00EA6F68">
      <w:pPr>
        <w:spacing w:after="0" w:line="1" w:lineRule="atLeast"/>
        <w:ind w:firstLine="600"/>
        <w:jc w:val="both"/>
      </w:pPr>
      <w:r w:rsidRPr="00EA6F68">
        <w:rPr>
          <w:rFonts w:ascii="Times New Roman" w:hAnsi="Times New Roman"/>
          <w:color w:val="000000"/>
          <w:sz w:val="24"/>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
    <w:p w:rsidR="00BB6F59" w:rsidRPr="00EA6F68" w:rsidRDefault="00EA6F68">
      <w:pPr>
        <w:spacing w:after="0" w:line="1" w:lineRule="atLeast"/>
        <w:ind w:firstLine="600"/>
        <w:jc w:val="both"/>
      </w:pPr>
      <w:r w:rsidRPr="00EA6F68">
        <w:rPr>
          <w:rFonts w:ascii="Times New Roman" w:hAnsi="Times New Roman"/>
          <w:color w:val="000000"/>
          <w:sz w:val="24"/>
        </w:rPr>
        <w:t>Приобретать опыт выполнения эскиза геометрического орнамента кружева или вышивки на основе природных мотивов.</w:t>
      </w:r>
    </w:p>
    <w:p w:rsidR="00BB6F59" w:rsidRPr="00EA6F68" w:rsidRDefault="00EA6F68">
      <w:pPr>
        <w:spacing w:after="0" w:line="1" w:lineRule="atLeast"/>
        <w:ind w:firstLine="600"/>
        <w:jc w:val="both"/>
      </w:pPr>
      <w:r w:rsidRPr="00EA6F68">
        <w:rPr>
          <w:rFonts w:ascii="Times New Roman" w:hAnsi="Times New Roman"/>
          <w:color w:val="000000"/>
          <w:sz w:val="24"/>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BB6F59" w:rsidRPr="00EA6F68" w:rsidRDefault="00EA6F68">
      <w:pPr>
        <w:spacing w:after="0" w:line="1" w:lineRule="atLeast"/>
        <w:ind w:firstLine="600"/>
        <w:jc w:val="both"/>
      </w:pPr>
      <w:r w:rsidRPr="00EA6F68">
        <w:rPr>
          <w:rFonts w:ascii="Times New Roman" w:hAnsi="Times New Roman"/>
          <w:color w:val="000000"/>
          <w:sz w:val="24"/>
        </w:rPr>
        <w:t>Приобретать опыт преобразования бытовых подручных нехудожественных материалов в художественные изображения и поделки.</w:t>
      </w:r>
    </w:p>
    <w:p w:rsidR="00BB6F59" w:rsidRPr="00EA6F68" w:rsidRDefault="00EA6F68">
      <w:pPr>
        <w:spacing w:after="0" w:line="1" w:lineRule="atLeast"/>
        <w:ind w:firstLine="600"/>
        <w:jc w:val="both"/>
      </w:pPr>
      <w:r w:rsidRPr="00EA6F68">
        <w:rPr>
          <w:rFonts w:ascii="Times New Roman" w:hAnsi="Times New Roman"/>
          <w:color w:val="000000"/>
          <w:sz w:val="24"/>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BB6F59" w:rsidRPr="00EA6F68" w:rsidRDefault="00EA6F68">
      <w:pPr>
        <w:spacing w:after="0" w:line="1" w:lineRule="atLeast"/>
        <w:ind w:firstLine="600"/>
        <w:jc w:val="both"/>
      </w:pPr>
      <w:r w:rsidRPr="00EA6F68">
        <w:rPr>
          <w:rFonts w:ascii="Times New Roman" w:hAnsi="Times New Roman"/>
          <w:color w:val="000000"/>
          <w:sz w:val="24"/>
        </w:rPr>
        <w:t>Приобретать опыт выполнения красками рисунков украшений народных былинных персонажей.</w:t>
      </w:r>
    </w:p>
    <w:p w:rsidR="00BB6F59" w:rsidRPr="00EA6F68" w:rsidRDefault="00EA6F68">
      <w:pPr>
        <w:spacing w:after="0" w:line="1" w:lineRule="atLeast"/>
        <w:ind w:left="120"/>
        <w:jc w:val="both"/>
      </w:pPr>
      <w:r w:rsidRPr="00EA6F68">
        <w:rPr>
          <w:rFonts w:ascii="Times New Roman" w:hAnsi="Times New Roman"/>
          <w:b/>
          <w:color w:val="000000"/>
          <w:sz w:val="24"/>
        </w:rPr>
        <w:t>Модуль «Архитектура»</w:t>
      </w:r>
    </w:p>
    <w:p w:rsidR="00BB6F59" w:rsidRPr="00EA6F68" w:rsidRDefault="00EA6F68">
      <w:pPr>
        <w:spacing w:after="0" w:line="1" w:lineRule="atLeast"/>
        <w:ind w:firstLine="600"/>
        <w:jc w:val="both"/>
      </w:pPr>
      <w:r w:rsidRPr="00EA6F68">
        <w:rPr>
          <w:rFonts w:ascii="Times New Roman" w:hAnsi="Times New Roman"/>
          <w:color w:val="000000"/>
          <w:sz w:val="24"/>
        </w:rPr>
        <w:t>Осваивать приёмы создания объёмных предметов из бумаги и объёмного декорирования предметов из бумаги.</w:t>
      </w:r>
    </w:p>
    <w:p w:rsidR="00BB6F59" w:rsidRPr="00EA6F68" w:rsidRDefault="00EA6F68">
      <w:pPr>
        <w:spacing w:after="0" w:line="1" w:lineRule="atLeast"/>
        <w:ind w:firstLine="600"/>
        <w:jc w:val="both"/>
      </w:pPr>
      <w:r w:rsidRPr="00EA6F68">
        <w:rPr>
          <w:rFonts w:ascii="Times New Roman" w:hAnsi="Times New Roman"/>
          <w:color w:val="000000"/>
          <w:sz w:val="24"/>
        </w:rPr>
        <w:t>Участвовать в коллективной работе по построению из бумаги пространственного макета сказочного города или детской площадки.</w:t>
      </w:r>
    </w:p>
    <w:p w:rsidR="00BB6F59" w:rsidRPr="00EA6F68" w:rsidRDefault="00EA6F68">
      <w:pPr>
        <w:spacing w:after="0" w:line="1" w:lineRule="atLeast"/>
        <w:ind w:firstLine="600"/>
        <w:jc w:val="both"/>
      </w:pPr>
      <w:r w:rsidRPr="00EA6F68">
        <w:rPr>
          <w:rFonts w:ascii="Times New Roman" w:hAnsi="Times New Roman"/>
          <w:color w:val="000000"/>
          <w:sz w:val="24"/>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BB6F59" w:rsidRPr="00EA6F68" w:rsidRDefault="00EA6F68">
      <w:pPr>
        <w:spacing w:after="0" w:line="1" w:lineRule="atLeast"/>
        <w:ind w:firstLine="600"/>
        <w:jc w:val="both"/>
      </w:pPr>
      <w:r w:rsidRPr="00EA6F68">
        <w:rPr>
          <w:rFonts w:ascii="Times New Roman" w:hAnsi="Times New Roman"/>
          <w:color w:val="000000"/>
          <w:sz w:val="24"/>
        </w:rPr>
        <w:t>Осваивать понимание образа здания, то есть его эмоционального воздействия.</w:t>
      </w:r>
    </w:p>
    <w:p w:rsidR="00BB6F59" w:rsidRPr="00EA6F68" w:rsidRDefault="00EA6F68">
      <w:pPr>
        <w:spacing w:after="0" w:line="1" w:lineRule="atLeast"/>
        <w:ind w:firstLine="600"/>
        <w:jc w:val="both"/>
      </w:pPr>
      <w:r w:rsidRPr="00EA6F68">
        <w:rPr>
          <w:rFonts w:ascii="Times New Roman" w:hAnsi="Times New Roman"/>
          <w:color w:val="000000"/>
          <w:sz w:val="24"/>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BB6F59" w:rsidRPr="00EA6F68" w:rsidRDefault="00EA6F68">
      <w:pPr>
        <w:spacing w:after="0" w:line="1" w:lineRule="atLeast"/>
        <w:ind w:firstLine="600"/>
        <w:jc w:val="both"/>
      </w:pPr>
      <w:r w:rsidRPr="00EA6F68">
        <w:rPr>
          <w:rFonts w:ascii="Times New Roman" w:hAnsi="Times New Roman"/>
          <w:color w:val="000000"/>
          <w:sz w:val="24"/>
        </w:rPr>
        <w:t>Приобретать опыт сочинения и изображения жилья для разных по своему характеру героев литературных и народных сказок.</w:t>
      </w:r>
    </w:p>
    <w:p w:rsidR="00BB6F59" w:rsidRPr="00EA6F68" w:rsidRDefault="00EA6F68">
      <w:pPr>
        <w:spacing w:after="0" w:line="1" w:lineRule="atLeast"/>
        <w:ind w:left="120"/>
        <w:jc w:val="both"/>
      </w:pPr>
      <w:r w:rsidRPr="00EA6F68">
        <w:rPr>
          <w:rFonts w:ascii="Times New Roman" w:hAnsi="Times New Roman"/>
          <w:b/>
          <w:color w:val="000000"/>
          <w:sz w:val="24"/>
        </w:rPr>
        <w:t>Модуль «Восприятие произведений искусства»</w:t>
      </w:r>
    </w:p>
    <w:p w:rsidR="00BB6F59" w:rsidRPr="00EA6F68" w:rsidRDefault="00EA6F68">
      <w:pPr>
        <w:spacing w:after="0" w:line="1" w:lineRule="atLeast"/>
        <w:ind w:firstLine="600"/>
        <w:jc w:val="both"/>
      </w:pPr>
      <w:r w:rsidRPr="00EA6F68">
        <w:rPr>
          <w:rFonts w:ascii="Times New Roman" w:hAnsi="Times New Roman"/>
          <w:color w:val="000000"/>
          <w:sz w:val="24"/>
        </w:rPr>
        <w:lastRenderedPageBreak/>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BB6F59" w:rsidRPr="00EA6F68" w:rsidRDefault="00EA6F68">
      <w:pPr>
        <w:spacing w:after="0" w:line="1" w:lineRule="atLeast"/>
        <w:ind w:firstLine="600"/>
        <w:jc w:val="both"/>
      </w:pPr>
      <w:r w:rsidRPr="00EA6F68">
        <w:rPr>
          <w:rFonts w:ascii="Times New Roman" w:hAnsi="Times New Roman"/>
          <w:color w:val="000000"/>
          <w:sz w:val="24"/>
        </w:rPr>
        <w:t>Осваивать и развивать умения вести эстетическое наблюдение явлений природы, а также потребность в таком наблюдении.</w:t>
      </w:r>
    </w:p>
    <w:p w:rsidR="00BB6F59" w:rsidRPr="00EA6F68" w:rsidRDefault="00EA6F68">
      <w:pPr>
        <w:spacing w:after="0" w:line="1" w:lineRule="atLeast"/>
        <w:ind w:firstLine="600"/>
        <w:jc w:val="both"/>
      </w:pPr>
      <w:r w:rsidRPr="00EA6F68">
        <w:rPr>
          <w:rFonts w:ascii="Times New Roman" w:hAnsi="Times New Roman"/>
          <w:color w:val="000000"/>
          <w:sz w:val="24"/>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BB6F59" w:rsidRPr="00EA6F68" w:rsidRDefault="00EA6F68">
      <w:pPr>
        <w:spacing w:after="0" w:line="1" w:lineRule="atLeast"/>
        <w:ind w:firstLine="600"/>
        <w:jc w:val="both"/>
      </w:pPr>
      <w:r w:rsidRPr="00EA6F68">
        <w:rPr>
          <w:rFonts w:ascii="Times New Roman" w:hAnsi="Times New Roman"/>
          <w:color w:val="000000"/>
          <w:sz w:val="24"/>
        </w:rP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 по выбору учителя).</w:t>
      </w:r>
    </w:p>
    <w:p w:rsidR="00BB6F59" w:rsidRPr="00EA6F68" w:rsidRDefault="00EA6F68">
      <w:pPr>
        <w:spacing w:after="0" w:line="1" w:lineRule="atLeast"/>
        <w:ind w:firstLine="600"/>
        <w:jc w:val="both"/>
      </w:pPr>
      <w:r w:rsidRPr="00EA6F68">
        <w:rPr>
          <w:rFonts w:ascii="Times New Roman" w:hAnsi="Times New Roman"/>
          <w:color w:val="000000"/>
          <w:sz w:val="24"/>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BB6F59" w:rsidRPr="00EA6F68" w:rsidRDefault="00EA6F68">
      <w:pPr>
        <w:spacing w:after="0" w:line="1" w:lineRule="atLeast"/>
        <w:ind w:firstLine="600"/>
        <w:jc w:val="both"/>
      </w:pPr>
      <w:r w:rsidRPr="00EA6F68">
        <w:rPr>
          <w:rFonts w:ascii="Times New Roman" w:hAnsi="Times New Roman"/>
          <w:color w:val="000000"/>
          <w:sz w:val="24"/>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BB6F59" w:rsidRPr="00EA6F68" w:rsidRDefault="00EA6F68">
      <w:pPr>
        <w:spacing w:after="0" w:line="1" w:lineRule="atLeast"/>
        <w:ind w:left="120"/>
        <w:jc w:val="both"/>
      </w:pPr>
      <w:r w:rsidRPr="00EA6F68">
        <w:rPr>
          <w:rFonts w:ascii="Times New Roman" w:hAnsi="Times New Roman"/>
          <w:b/>
          <w:color w:val="000000"/>
          <w:sz w:val="24"/>
        </w:rPr>
        <w:t>Модуль «Азбука цифровой графики»</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Осваивать возможности изображения с помощью разных видов линий в программе </w:t>
      </w:r>
      <w:r>
        <w:rPr>
          <w:rFonts w:ascii="Times New Roman" w:hAnsi="Times New Roman"/>
          <w:color w:val="000000"/>
          <w:sz w:val="24"/>
        </w:rPr>
        <w:t>Paint</w:t>
      </w:r>
      <w:r w:rsidRPr="00EA6F68">
        <w:rPr>
          <w:rFonts w:ascii="Times New Roman" w:hAnsi="Times New Roman"/>
          <w:color w:val="000000"/>
          <w:sz w:val="24"/>
        </w:rPr>
        <w:t xml:space="preserve"> (или другом графическом редакторе).</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Осваивать приёмы трансформации и копирования геометрических фигур в программе </w:t>
      </w:r>
      <w:r>
        <w:rPr>
          <w:rFonts w:ascii="Times New Roman" w:hAnsi="Times New Roman"/>
          <w:color w:val="000000"/>
          <w:sz w:val="24"/>
        </w:rPr>
        <w:t>Paint</w:t>
      </w:r>
      <w:r w:rsidRPr="00EA6F68">
        <w:rPr>
          <w:rFonts w:ascii="Times New Roman" w:hAnsi="Times New Roman"/>
          <w:color w:val="000000"/>
          <w:sz w:val="24"/>
        </w:rPr>
        <w:t>, а также построения из них простых рисунков или орнаментов.</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Осваивать в компьютерном редакторе (например, </w:t>
      </w:r>
      <w:r>
        <w:rPr>
          <w:rFonts w:ascii="Times New Roman" w:hAnsi="Times New Roman"/>
          <w:color w:val="000000"/>
          <w:sz w:val="24"/>
        </w:rPr>
        <w:t>Paint</w:t>
      </w:r>
      <w:r w:rsidRPr="00EA6F68">
        <w:rPr>
          <w:rFonts w:ascii="Times New Roman" w:hAnsi="Times New Roman"/>
          <w:color w:val="000000"/>
          <w:sz w:val="24"/>
        </w:rPr>
        <w:t>) инструменты и техники – карандаш, кисточка, ластик, заливка и другие – и создавать простые рисунки или композиции (например, образ дерева).</w:t>
      </w:r>
    </w:p>
    <w:p w:rsidR="00BB6F59" w:rsidRPr="00EA6F68" w:rsidRDefault="00EA6F68">
      <w:pPr>
        <w:spacing w:after="0" w:line="1" w:lineRule="atLeast"/>
        <w:ind w:firstLine="600"/>
        <w:jc w:val="both"/>
      </w:pPr>
      <w:r w:rsidRPr="00EA6F68">
        <w:rPr>
          <w:rFonts w:ascii="Times New Roman" w:hAnsi="Times New Roman"/>
          <w:color w:val="000000"/>
          <w:sz w:val="24"/>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164" w:name="_TOC_250002"/>
      <w:bookmarkEnd w:id="164"/>
    </w:p>
    <w:p w:rsidR="00BB6F59" w:rsidRPr="00EA6F68" w:rsidRDefault="00EA6F68">
      <w:pPr>
        <w:spacing w:after="0" w:line="1" w:lineRule="atLeast"/>
        <w:ind w:firstLine="600"/>
        <w:jc w:val="both"/>
      </w:pPr>
      <w:r w:rsidRPr="00EA6F68">
        <w:rPr>
          <w:rFonts w:ascii="Times New Roman" w:hAnsi="Times New Roman"/>
          <w:color w:val="000000"/>
          <w:sz w:val="24"/>
        </w:rPr>
        <w:t>К концу обучения в</w:t>
      </w:r>
      <w:r w:rsidRPr="00EA6F68">
        <w:rPr>
          <w:rFonts w:ascii="Times New Roman" w:hAnsi="Times New Roman"/>
          <w:b/>
          <w:color w:val="000000"/>
          <w:sz w:val="24"/>
        </w:rPr>
        <w:t xml:space="preserve"> 3 классе</w:t>
      </w:r>
      <w:r w:rsidRPr="00EA6F68">
        <w:rPr>
          <w:rFonts w:ascii="Times New Roman" w:hAnsi="Times New Roman"/>
          <w:color w:val="000000"/>
          <w:sz w:val="24"/>
        </w:rPr>
        <w:t xml:space="preserve"> обучающийся получит следующие предметные результаты по отдельным темам программы по изобразительному искусству:</w:t>
      </w:r>
    </w:p>
    <w:p w:rsidR="00BB6F59" w:rsidRPr="00EA6F68" w:rsidRDefault="00EA6F68">
      <w:pPr>
        <w:spacing w:after="0" w:line="1" w:lineRule="atLeast"/>
        <w:ind w:left="120"/>
        <w:jc w:val="both"/>
      </w:pPr>
      <w:r w:rsidRPr="00EA6F68">
        <w:rPr>
          <w:rFonts w:ascii="Times New Roman" w:hAnsi="Times New Roman"/>
          <w:b/>
          <w:color w:val="000000"/>
          <w:sz w:val="24"/>
        </w:rPr>
        <w:t>Модуль «Графика»</w:t>
      </w:r>
    </w:p>
    <w:p w:rsidR="00BB6F59" w:rsidRPr="00EA6F68" w:rsidRDefault="00EA6F68">
      <w:pPr>
        <w:spacing w:after="0" w:line="1" w:lineRule="atLeast"/>
        <w:ind w:firstLine="600"/>
        <w:jc w:val="both"/>
      </w:pPr>
      <w:r w:rsidRPr="00EA6F68">
        <w:rPr>
          <w:rFonts w:ascii="Times New Roman" w:hAnsi="Times New Roman"/>
          <w:color w:val="000000"/>
          <w:sz w:val="24"/>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BB6F59" w:rsidRPr="00EA6F68" w:rsidRDefault="00EA6F68">
      <w:pPr>
        <w:spacing w:after="0" w:line="1" w:lineRule="atLeast"/>
        <w:ind w:firstLine="600"/>
        <w:jc w:val="both"/>
      </w:pPr>
      <w:r w:rsidRPr="00EA6F68">
        <w:rPr>
          <w:rFonts w:ascii="Times New Roman" w:hAnsi="Times New Roman"/>
          <w:color w:val="000000"/>
          <w:sz w:val="24"/>
        </w:rP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rsidR="00BB6F59" w:rsidRPr="00EA6F68" w:rsidRDefault="00EA6F68">
      <w:pPr>
        <w:spacing w:after="0" w:line="1" w:lineRule="atLeast"/>
        <w:ind w:firstLine="600"/>
        <w:jc w:val="both"/>
      </w:pPr>
      <w:r w:rsidRPr="00EA6F68">
        <w:rPr>
          <w:rFonts w:ascii="Times New Roman" w:hAnsi="Times New Roman"/>
          <w:color w:val="000000"/>
          <w:sz w:val="24"/>
        </w:rPr>
        <w:t>Узнавать об искусстве шрифта и образных (изобразительных) возможностях надписи, о работе художника над шрифтовой композицией.</w:t>
      </w:r>
    </w:p>
    <w:p w:rsidR="00BB6F59" w:rsidRPr="00EA6F68" w:rsidRDefault="00EA6F68">
      <w:pPr>
        <w:spacing w:after="0" w:line="1" w:lineRule="atLeast"/>
        <w:ind w:firstLine="600"/>
        <w:jc w:val="both"/>
      </w:pPr>
      <w:r w:rsidRPr="00EA6F68">
        <w:rPr>
          <w:rFonts w:ascii="Times New Roman" w:hAnsi="Times New Roman"/>
          <w:color w:val="000000"/>
          <w:sz w:val="24"/>
        </w:rPr>
        <w:t>Создавать практическую творческую работу – поздравительную открытку, совмещая в ней шрифт и изображение.</w:t>
      </w:r>
    </w:p>
    <w:p w:rsidR="00BB6F59" w:rsidRPr="00EA6F68" w:rsidRDefault="00EA6F68">
      <w:pPr>
        <w:spacing w:after="0" w:line="1" w:lineRule="atLeast"/>
        <w:ind w:firstLine="600"/>
        <w:jc w:val="both"/>
      </w:pPr>
      <w:r w:rsidRPr="00EA6F68">
        <w:rPr>
          <w:rFonts w:ascii="Times New Roman" w:hAnsi="Times New Roman"/>
          <w:color w:val="000000"/>
          <w:sz w:val="24"/>
        </w:rPr>
        <w:t>Узнавать о работе художников над плакатами и афишами. Выполнять творческую композицию – эскиз афиши к выбранному спектаклю или фильму.</w:t>
      </w:r>
    </w:p>
    <w:p w:rsidR="00BB6F59" w:rsidRPr="00EA6F68" w:rsidRDefault="00EA6F68">
      <w:pPr>
        <w:spacing w:after="0" w:line="1" w:lineRule="atLeast"/>
        <w:ind w:firstLine="600"/>
        <w:jc w:val="both"/>
      </w:pPr>
      <w:r w:rsidRPr="00EA6F68">
        <w:rPr>
          <w:rFonts w:ascii="Times New Roman" w:hAnsi="Times New Roman"/>
          <w:color w:val="000000"/>
          <w:sz w:val="24"/>
        </w:rPr>
        <w:t>Узнавать основные пропорции лица человека, взаимное расположение частей лица.</w:t>
      </w:r>
    </w:p>
    <w:p w:rsidR="00BB6F59" w:rsidRPr="00EA6F68" w:rsidRDefault="00EA6F68">
      <w:pPr>
        <w:spacing w:after="0" w:line="1" w:lineRule="atLeast"/>
        <w:ind w:firstLine="600"/>
        <w:jc w:val="both"/>
      </w:pPr>
      <w:r w:rsidRPr="00EA6F68">
        <w:rPr>
          <w:rFonts w:ascii="Times New Roman" w:hAnsi="Times New Roman"/>
          <w:color w:val="000000"/>
          <w:sz w:val="24"/>
        </w:rPr>
        <w:t>Приобретать опыт рисования портрета (лица) человека.</w:t>
      </w:r>
    </w:p>
    <w:p w:rsidR="00BB6F59" w:rsidRPr="00EA6F68" w:rsidRDefault="00EA6F68">
      <w:pPr>
        <w:spacing w:after="0" w:line="1" w:lineRule="atLeast"/>
        <w:ind w:firstLine="600"/>
        <w:jc w:val="both"/>
      </w:pPr>
      <w:r w:rsidRPr="00EA6F68">
        <w:rPr>
          <w:rFonts w:ascii="Times New Roman" w:hAnsi="Times New Roman"/>
          <w:color w:val="000000"/>
          <w:sz w:val="24"/>
        </w:rPr>
        <w:t>Создавать маску сказочного персонажа с ярко выраженным характером лица (для карнавала или спектакля).</w:t>
      </w:r>
    </w:p>
    <w:p w:rsidR="00BB6F59" w:rsidRPr="00EA6F68" w:rsidRDefault="00EA6F68">
      <w:pPr>
        <w:spacing w:after="0" w:line="1" w:lineRule="atLeast"/>
        <w:ind w:left="120"/>
        <w:jc w:val="both"/>
      </w:pPr>
      <w:r w:rsidRPr="00EA6F68">
        <w:rPr>
          <w:rFonts w:ascii="Times New Roman" w:hAnsi="Times New Roman"/>
          <w:b/>
          <w:color w:val="000000"/>
          <w:sz w:val="24"/>
        </w:rPr>
        <w:t>Модуль «Живопись»</w:t>
      </w:r>
    </w:p>
    <w:p w:rsidR="00BB6F59" w:rsidRPr="00EA6F68" w:rsidRDefault="00EA6F68">
      <w:pPr>
        <w:spacing w:after="0" w:line="1" w:lineRule="atLeast"/>
        <w:ind w:firstLine="600"/>
        <w:jc w:val="both"/>
      </w:pPr>
      <w:r w:rsidRPr="00EA6F68">
        <w:rPr>
          <w:rFonts w:ascii="Times New Roman" w:hAnsi="Times New Roman"/>
          <w:color w:val="000000"/>
          <w:sz w:val="24"/>
        </w:rPr>
        <w:t>Осваивать приёмы создания живописной композиции (натюрморта) по наблюдению натуры или по представлению.</w:t>
      </w:r>
    </w:p>
    <w:p w:rsidR="00BB6F59" w:rsidRPr="00EA6F68" w:rsidRDefault="00EA6F68">
      <w:pPr>
        <w:spacing w:after="0" w:line="1" w:lineRule="atLeast"/>
        <w:ind w:firstLine="600"/>
        <w:jc w:val="both"/>
      </w:pPr>
      <w:r w:rsidRPr="00EA6F68">
        <w:rPr>
          <w:rFonts w:ascii="Times New Roman" w:hAnsi="Times New Roman"/>
          <w:color w:val="000000"/>
          <w:sz w:val="24"/>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BB6F59" w:rsidRPr="00EA6F68" w:rsidRDefault="00EA6F68">
      <w:pPr>
        <w:spacing w:after="0" w:line="1" w:lineRule="atLeast"/>
        <w:ind w:firstLine="600"/>
        <w:jc w:val="both"/>
      </w:pPr>
      <w:r w:rsidRPr="00EA6F68">
        <w:rPr>
          <w:rFonts w:ascii="Times New Roman" w:hAnsi="Times New Roman"/>
          <w:color w:val="000000"/>
          <w:sz w:val="24"/>
        </w:rPr>
        <w:lastRenderedPageBreak/>
        <w:t>Приобретать опыт создания творческой живописной работы – натюрморта с ярко выраженным настроением или «натюрморта-автопортрета».</w:t>
      </w:r>
    </w:p>
    <w:p w:rsidR="00BB6F59" w:rsidRPr="00EA6F68" w:rsidRDefault="00EA6F68">
      <w:pPr>
        <w:spacing w:after="0" w:line="1" w:lineRule="atLeast"/>
        <w:ind w:firstLine="600"/>
        <w:jc w:val="both"/>
      </w:pPr>
      <w:r w:rsidRPr="00EA6F68">
        <w:rPr>
          <w:rFonts w:ascii="Times New Roman" w:hAnsi="Times New Roman"/>
          <w:color w:val="000000"/>
          <w:sz w:val="24"/>
        </w:rPr>
        <w:t>Изображать красками портрет человека с использованием натуры или представлению.</w:t>
      </w:r>
    </w:p>
    <w:p w:rsidR="00BB6F59" w:rsidRPr="00EA6F68" w:rsidRDefault="00EA6F68">
      <w:pPr>
        <w:spacing w:after="0" w:line="1" w:lineRule="atLeast"/>
        <w:ind w:firstLine="600"/>
        <w:jc w:val="both"/>
      </w:pPr>
      <w:r w:rsidRPr="00EA6F68">
        <w:rPr>
          <w:rFonts w:ascii="Times New Roman" w:hAnsi="Times New Roman"/>
          <w:color w:val="000000"/>
          <w:sz w:val="24"/>
        </w:rPr>
        <w:t>Создавать пейзаж, передавая в нём активное состояние природы.</w:t>
      </w:r>
    </w:p>
    <w:p w:rsidR="00BB6F59" w:rsidRPr="00EA6F68" w:rsidRDefault="00EA6F68">
      <w:pPr>
        <w:spacing w:after="0" w:line="1" w:lineRule="atLeast"/>
        <w:ind w:firstLine="600"/>
        <w:jc w:val="both"/>
      </w:pPr>
      <w:r w:rsidRPr="00EA6F68">
        <w:rPr>
          <w:rFonts w:ascii="Times New Roman" w:hAnsi="Times New Roman"/>
          <w:color w:val="000000"/>
          <w:sz w:val="24"/>
        </w:rPr>
        <w:t>Приобрести представление о деятельности художника в театре.</w:t>
      </w:r>
    </w:p>
    <w:p w:rsidR="00BB6F59" w:rsidRPr="00EA6F68" w:rsidRDefault="00EA6F68">
      <w:pPr>
        <w:spacing w:after="0" w:line="1" w:lineRule="atLeast"/>
        <w:ind w:firstLine="600"/>
        <w:jc w:val="both"/>
      </w:pPr>
      <w:r w:rsidRPr="00EA6F68">
        <w:rPr>
          <w:rFonts w:ascii="Times New Roman" w:hAnsi="Times New Roman"/>
          <w:color w:val="000000"/>
          <w:sz w:val="24"/>
        </w:rPr>
        <w:t>Создать красками эскиз занавеса или эскиз декораций к выбранному сюжету.</w:t>
      </w:r>
    </w:p>
    <w:p w:rsidR="00BB6F59" w:rsidRPr="00EA6F68" w:rsidRDefault="00EA6F68">
      <w:pPr>
        <w:spacing w:after="0" w:line="1" w:lineRule="atLeast"/>
        <w:ind w:firstLine="600"/>
        <w:jc w:val="both"/>
      </w:pPr>
      <w:r w:rsidRPr="00EA6F68">
        <w:rPr>
          <w:rFonts w:ascii="Times New Roman" w:hAnsi="Times New Roman"/>
          <w:color w:val="000000"/>
          <w:sz w:val="24"/>
        </w:rPr>
        <w:t>Познакомиться с работой художников по оформлению праздников.</w:t>
      </w:r>
    </w:p>
    <w:p w:rsidR="00BB6F59" w:rsidRPr="00EA6F68" w:rsidRDefault="00EA6F68">
      <w:pPr>
        <w:spacing w:after="0" w:line="1" w:lineRule="atLeast"/>
        <w:ind w:firstLine="600"/>
        <w:jc w:val="both"/>
      </w:pPr>
      <w:r w:rsidRPr="00EA6F68">
        <w:rPr>
          <w:rFonts w:ascii="Times New Roman" w:hAnsi="Times New Roman"/>
          <w:color w:val="000000"/>
          <w:sz w:val="24"/>
        </w:rPr>
        <w:t>Выполнить тематическую композицию «Праздник в городе» на основе наблюдений, по памяти и по представлению.</w:t>
      </w:r>
    </w:p>
    <w:p w:rsidR="00BB6F59" w:rsidRPr="00EA6F68" w:rsidRDefault="00EA6F68">
      <w:pPr>
        <w:spacing w:after="0" w:line="1" w:lineRule="atLeast"/>
        <w:ind w:left="120"/>
        <w:jc w:val="both"/>
      </w:pPr>
      <w:r w:rsidRPr="00EA6F68">
        <w:rPr>
          <w:rFonts w:ascii="Times New Roman" w:hAnsi="Times New Roman"/>
          <w:b/>
          <w:color w:val="000000"/>
          <w:sz w:val="24"/>
        </w:rPr>
        <w:t>Модуль «Скульптура»</w:t>
      </w:r>
    </w:p>
    <w:p w:rsidR="00BB6F59" w:rsidRPr="00EA6F68" w:rsidRDefault="00EA6F68">
      <w:pPr>
        <w:spacing w:after="0" w:line="1" w:lineRule="atLeast"/>
        <w:ind w:firstLine="600"/>
        <w:jc w:val="both"/>
      </w:pPr>
      <w:r w:rsidRPr="00EA6F68">
        <w:rPr>
          <w:rFonts w:ascii="Times New Roman" w:hAnsi="Times New Roman"/>
          <w:color w:val="000000"/>
          <w:sz w:val="24"/>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BB6F59" w:rsidRPr="00EA6F68" w:rsidRDefault="00EA6F68">
      <w:pPr>
        <w:spacing w:after="0" w:line="1" w:lineRule="atLeast"/>
        <w:ind w:firstLine="600"/>
        <w:jc w:val="both"/>
      </w:pPr>
      <w:r w:rsidRPr="00EA6F68">
        <w:rPr>
          <w:rFonts w:ascii="Times New Roman" w:hAnsi="Times New Roman"/>
          <w:color w:val="000000"/>
          <w:sz w:val="24"/>
        </w:rPr>
        <w:t>Учиться создавать игрушку из подручного нехудожественного материала путём добавления к ней необходимых деталей и для «одушевления образа».</w:t>
      </w:r>
    </w:p>
    <w:p w:rsidR="00BB6F59" w:rsidRPr="00EA6F68" w:rsidRDefault="00EA6F68">
      <w:pPr>
        <w:spacing w:after="0" w:line="1" w:lineRule="atLeast"/>
        <w:ind w:firstLine="600"/>
        <w:jc w:val="both"/>
      </w:pPr>
      <w:r w:rsidRPr="00EA6F68">
        <w:rPr>
          <w:rFonts w:ascii="Times New Roman" w:hAnsi="Times New Roman"/>
          <w:color w:val="000000"/>
          <w:sz w:val="24"/>
        </w:rPr>
        <w:t>Узнавать о видах скульптуры: скульптурные памятники, парковая скульптура, мелкая пластика, рельеф (виды рельефа).</w:t>
      </w:r>
    </w:p>
    <w:p w:rsidR="00BB6F59" w:rsidRPr="00EA6F68" w:rsidRDefault="00EA6F68">
      <w:pPr>
        <w:spacing w:after="0" w:line="1" w:lineRule="atLeast"/>
        <w:ind w:firstLine="600"/>
        <w:jc w:val="both"/>
      </w:pPr>
      <w:r w:rsidRPr="00EA6F68">
        <w:rPr>
          <w:rFonts w:ascii="Times New Roman" w:hAnsi="Times New Roman"/>
          <w:color w:val="000000"/>
          <w:sz w:val="24"/>
        </w:rPr>
        <w:t>Приобретать опыт лепки эскиза парковой скульптуры.</w:t>
      </w:r>
    </w:p>
    <w:p w:rsidR="00BB6F59" w:rsidRPr="00EA6F68" w:rsidRDefault="00EA6F68">
      <w:pPr>
        <w:spacing w:after="0" w:line="1" w:lineRule="atLeast"/>
        <w:ind w:left="120"/>
        <w:jc w:val="both"/>
      </w:pPr>
      <w:r w:rsidRPr="00EA6F68">
        <w:rPr>
          <w:rFonts w:ascii="Times New Roman" w:hAnsi="Times New Roman"/>
          <w:b/>
          <w:color w:val="000000"/>
          <w:sz w:val="24"/>
        </w:rPr>
        <w:t>Модуль «Декоративно-прикладное искусство»</w:t>
      </w:r>
    </w:p>
    <w:p w:rsidR="00BB6F59" w:rsidRPr="00EA6F68" w:rsidRDefault="00EA6F68">
      <w:pPr>
        <w:spacing w:after="0" w:line="1" w:lineRule="atLeast"/>
        <w:ind w:firstLine="600"/>
        <w:jc w:val="both"/>
      </w:pPr>
      <w:r w:rsidRPr="00EA6F68">
        <w:rPr>
          <w:rFonts w:ascii="Times New Roman" w:hAnsi="Times New Roman"/>
          <w:color w:val="000000"/>
          <w:sz w:val="24"/>
        </w:rPr>
        <w:t>Узнавать о создании глиняной и деревянной посуды: народные художественные промыслы Гжель и Хохлома.</w:t>
      </w:r>
    </w:p>
    <w:p w:rsidR="00BB6F59" w:rsidRPr="00EA6F68" w:rsidRDefault="00EA6F68">
      <w:pPr>
        <w:spacing w:after="0" w:line="1" w:lineRule="atLeast"/>
        <w:ind w:firstLine="600"/>
        <w:jc w:val="both"/>
      </w:pPr>
      <w:r w:rsidRPr="00EA6F68">
        <w:rPr>
          <w:rFonts w:ascii="Times New Roman" w:hAnsi="Times New Roman"/>
          <w:color w:val="000000"/>
          <w:sz w:val="24"/>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BB6F59" w:rsidRPr="00EA6F68" w:rsidRDefault="00EA6F68">
      <w:pPr>
        <w:spacing w:after="0" w:line="1" w:lineRule="atLeast"/>
        <w:ind w:firstLine="600"/>
        <w:jc w:val="both"/>
      </w:pPr>
      <w:r w:rsidRPr="00EA6F68">
        <w:rPr>
          <w:rFonts w:ascii="Times New Roman" w:hAnsi="Times New Roman"/>
          <w:color w:val="000000"/>
          <w:sz w:val="24"/>
        </w:rP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rsidR="00BB6F59" w:rsidRPr="00EA6F68" w:rsidRDefault="00EA6F68">
      <w:pPr>
        <w:spacing w:after="0" w:line="1" w:lineRule="atLeast"/>
        <w:ind w:firstLine="600"/>
        <w:jc w:val="both"/>
      </w:pPr>
      <w:r w:rsidRPr="00EA6F68">
        <w:rPr>
          <w:rFonts w:ascii="Times New Roman" w:hAnsi="Times New Roman"/>
          <w:color w:val="000000"/>
          <w:sz w:val="24"/>
        </w:rPr>
        <w:t>Осваивать навыки создания орнаментов при помощи штампов и трафаретов.</w:t>
      </w:r>
    </w:p>
    <w:p w:rsidR="00BB6F59" w:rsidRPr="00EA6F68" w:rsidRDefault="00EA6F68">
      <w:pPr>
        <w:spacing w:after="0" w:line="1" w:lineRule="atLeast"/>
        <w:ind w:firstLine="600"/>
        <w:jc w:val="both"/>
      </w:pPr>
      <w:r w:rsidRPr="00EA6F68">
        <w:rPr>
          <w:rFonts w:ascii="Times New Roman" w:hAnsi="Times New Roman"/>
          <w:color w:val="000000"/>
          <w:sz w:val="24"/>
        </w:rPr>
        <w:t>Получить опыт создания композиции орнамента в квадрате (в качестве эскиза росписи женского платка).</w:t>
      </w:r>
    </w:p>
    <w:p w:rsidR="00BB6F59" w:rsidRPr="00EA6F68" w:rsidRDefault="00EA6F68">
      <w:pPr>
        <w:spacing w:after="0" w:line="1" w:lineRule="atLeast"/>
        <w:ind w:left="120"/>
        <w:jc w:val="both"/>
      </w:pPr>
      <w:r w:rsidRPr="00EA6F68">
        <w:rPr>
          <w:rFonts w:ascii="Times New Roman" w:hAnsi="Times New Roman"/>
          <w:b/>
          <w:color w:val="000000"/>
          <w:sz w:val="24"/>
        </w:rPr>
        <w:t>Модуль «Архитектура»</w:t>
      </w:r>
    </w:p>
    <w:p w:rsidR="00BB6F59" w:rsidRPr="00EA6F68" w:rsidRDefault="00EA6F68">
      <w:pPr>
        <w:spacing w:after="0" w:line="1" w:lineRule="atLeast"/>
        <w:ind w:firstLine="600"/>
        <w:jc w:val="both"/>
      </w:pPr>
      <w:r w:rsidRPr="00EA6F68">
        <w:rPr>
          <w:rFonts w:ascii="Times New Roman" w:hAnsi="Times New Roman"/>
          <w:color w:val="000000"/>
          <w:sz w:val="24"/>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BB6F59" w:rsidRPr="00EA6F68" w:rsidRDefault="00EA6F68">
      <w:pPr>
        <w:spacing w:after="0" w:line="1" w:lineRule="atLeast"/>
        <w:ind w:firstLine="600"/>
        <w:jc w:val="both"/>
      </w:pPr>
      <w:r w:rsidRPr="00EA6F68">
        <w:rPr>
          <w:rFonts w:ascii="Times New Roman" w:hAnsi="Times New Roman"/>
          <w:color w:val="000000"/>
          <w:sz w:val="24"/>
        </w:rPr>
        <w:t>Создать эскиз макета паркового пространства или участвовать в коллективной работе по созданию такого макета.</w:t>
      </w:r>
    </w:p>
    <w:p w:rsidR="00BB6F59" w:rsidRPr="00EA6F68" w:rsidRDefault="00EA6F68">
      <w:pPr>
        <w:spacing w:after="0" w:line="1" w:lineRule="atLeast"/>
        <w:ind w:firstLine="600"/>
        <w:jc w:val="both"/>
      </w:pPr>
      <w:r w:rsidRPr="00EA6F68">
        <w:rPr>
          <w:rFonts w:ascii="Times New Roman" w:hAnsi="Times New Roman"/>
          <w:color w:val="000000"/>
          <w:sz w:val="24"/>
        </w:rPr>
        <w:t xml:space="preserve">Создать в виде рисунков или объёмных аппликаций из цветной бумаги эскизы </w:t>
      </w:r>
      <w:r w:rsidRPr="00EA6F68">
        <w:rPr>
          <w:rFonts w:ascii="Times New Roman" w:hAnsi="Times New Roman"/>
          <w:color w:val="000000"/>
          <w:spacing w:val="-4"/>
          <w:sz w:val="24"/>
        </w:rPr>
        <w:t>разнообразных малых архитектурных форм, наполняющих городское пространство.</w:t>
      </w:r>
    </w:p>
    <w:p w:rsidR="00BB6F59" w:rsidRPr="00EA6F68" w:rsidRDefault="00EA6F68">
      <w:pPr>
        <w:spacing w:after="0" w:line="1" w:lineRule="atLeast"/>
        <w:ind w:firstLine="600"/>
        <w:jc w:val="both"/>
      </w:pPr>
      <w:r w:rsidRPr="00EA6F68">
        <w:rPr>
          <w:rFonts w:ascii="Times New Roman" w:hAnsi="Times New Roman"/>
          <w:color w:val="000000"/>
          <w:sz w:val="24"/>
        </w:rPr>
        <w:t>Придумать и нарисовать (или выполнить в технике бумагопластики) транспортное средство.</w:t>
      </w:r>
    </w:p>
    <w:p w:rsidR="00BB6F59" w:rsidRPr="00EA6F68" w:rsidRDefault="00EA6F68">
      <w:pPr>
        <w:spacing w:after="0" w:line="1" w:lineRule="atLeast"/>
        <w:ind w:firstLine="600"/>
        <w:jc w:val="both"/>
      </w:pPr>
      <w:r w:rsidRPr="00EA6F68">
        <w:rPr>
          <w:rFonts w:ascii="Times New Roman" w:hAnsi="Times New Roman"/>
          <w:color w:val="000000"/>
          <w:sz w:val="24"/>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BB6F59" w:rsidRPr="00EA6F68" w:rsidRDefault="00EA6F68">
      <w:pPr>
        <w:spacing w:after="0" w:line="1" w:lineRule="atLeast"/>
        <w:ind w:left="120"/>
        <w:jc w:val="both"/>
      </w:pPr>
      <w:r w:rsidRPr="00EA6F68">
        <w:rPr>
          <w:rFonts w:ascii="Times New Roman" w:hAnsi="Times New Roman"/>
          <w:b/>
          <w:color w:val="000000"/>
          <w:sz w:val="24"/>
        </w:rPr>
        <w:t>Модуль «Восприятие произведений искусства»</w:t>
      </w:r>
    </w:p>
    <w:p w:rsidR="00BB6F59" w:rsidRPr="00EA6F68" w:rsidRDefault="00EA6F68">
      <w:pPr>
        <w:spacing w:after="0" w:line="1" w:lineRule="atLeast"/>
        <w:ind w:firstLine="600"/>
        <w:jc w:val="both"/>
      </w:pPr>
      <w:r w:rsidRPr="00EA6F68">
        <w:rPr>
          <w:rFonts w:ascii="Times New Roman" w:hAnsi="Times New Roman"/>
          <w:color w:val="000000"/>
          <w:sz w:val="24"/>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BB6F59" w:rsidRPr="00EA6F68" w:rsidRDefault="00EA6F68">
      <w:pPr>
        <w:spacing w:after="0" w:line="1" w:lineRule="atLeast"/>
        <w:ind w:firstLine="600"/>
        <w:jc w:val="both"/>
      </w:pPr>
      <w:r w:rsidRPr="00EA6F68">
        <w:rPr>
          <w:rFonts w:ascii="Times New Roman" w:hAnsi="Times New Roman"/>
          <w:color w:val="000000"/>
          <w:sz w:val="24"/>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BB6F59" w:rsidRPr="00EA6F68" w:rsidRDefault="00EA6F68">
      <w:pPr>
        <w:spacing w:after="0" w:line="1" w:lineRule="atLeast"/>
        <w:ind w:firstLine="600"/>
        <w:jc w:val="both"/>
      </w:pPr>
      <w:r w:rsidRPr="00EA6F68">
        <w:rPr>
          <w:rFonts w:ascii="Times New Roman" w:hAnsi="Times New Roman"/>
          <w:color w:val="000000"/>
          <w:sz w:val="24"/>
        </w:rP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BB6F59" w:rsidRPr="00EA6F68" w:rsidRDefault="00EA6F68">
      <w:pPr>
        <w:spacing w:after="0" w:line="1" w:lineRule="atLeast"/>
        <w:ind w:firstLine="600"/>
        <w:jc w:val="both"/>
      </w:pPr>
      <w:r w:rsidRPr="00EA6F68">
        <w:rPr>
          <w:rFonts w:ascii="Times New Roman" w:hAnsi="Times New Roman"/>
          <w:color w:val="000000"/>
          <w:sz w:val="24"/>
        </w:rPr>
        <w:lastRenderedPageBreak/>
        <w:t>Называть основные жанры живописи, графики и скульптуры, определяемые предметом изображения.</w:t>
      </w:r>
    </w:p>
    <w:p w:rsidR="00BB6F59" w:rsidRPr="00EA6F68" w:rsidRDefault="00EA6F68">
      <w:pPr>
        <w:spacing w:after="0" w:line="1" w:lineRule="atLeast"/>
        <w:ind w:firstLine="600"/>
        <w:jc w:val="both"/>
      </w:pPr>
      <w:r w:rsidRPr="00EA6F68">
        <w:rPr>
          <w:rFonts w:ascii="Times New Roman" w:hAnsi="Times New Roman"/>
          <w:color w:val="000000"/>
          <w:sz w:val="24"/>
        </w:rPr>
        <w:t>Иметь представление об именах крупнейших отечественных художников-пейзажистов: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rsidR="00BB6F59" w:rsidRPr="00EA6F68" w:rsidRDefault="00EA6F68">
      <w:pPr>
        <w:spacing w:after="0" w:line="1" w:lineRule="atLeast"/>
        <w:ind w:firstLine="600"/>
        <w:jc w:val="both"/>
      </w:pPr>
      <w:r w:rsidRPr="00EA6F68">
        <w:rPr>
          <w:rFonts w:ascii="Times New Roman" w:hAnsi="Times New Roman"/>
          <w:color w:val="000000"/>
          <w:sz w:val="24"/>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BB6F59" w:rsidRPr="00EA6F68" w:rsidRDefault="00EA6F68">
      <w:pPr>
        <w:spacing w:after="0" w:line="1" w:lineRule="atLeast"/>
        <w:ind w:firstLine="600"/>
        <w:jc w:val="both"/>
      </w:pPr>
      <w:r w:rsidRPr="00EA6F68">
        <w:rPr>
          <w:rFonts w:ascii="Times New Roman" w:hAnsi="Times New Roman"/>
          <w:color w:val="000000"/>
          <w:sz w:val="24"/>
        </w:rPr>
        <w:t>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Понимать значения музеев и называть, указывать, где находятся и чему </w:t>
      </w:r>
      <w:r w:rsidRPr="00EA6F68">
        <w:rPr>
          <w:rFonts w:ascii="Times New Roman" w:hAnsi="Times New Roman"/>
          <w:color w:val="000000"/>
          <w:spacing w:val="-4"/>
          <w:sz w:val="24"/>
        </w:rPr>
        <w:t>посвящены их коллекции: Государственная Третьяковская галерея, Государственный</w:t>
      </w:r>
      <w:r w:rsidRPr="00EA6F68">
        <w:rPr>
          <w:rFonts w:ascii="Times New Roman" w:hAnsi="Times New Roman"/>
          <w:color w:val="000000"/>
          <w:sz w:val="24"/>
        </w:rPr>
        <w:t xml:space="preserve"> Эрмитаж, Государственный Русский музей, Государственный музей изобразительных искусств имени А.С. Пушкина.</w:t>
      </w:r>
    </w:p>
    <w:p w:rsidR="00BB6F59" w:rsidRPr="00EA6F68" w:rsidRDefault="00EA6F68">
      <w:pPr>
        <w:spacing w:after="0" w:line="1" w:lineRule="atLeast"/>
        <w:ind w:firstLine="600"/>
        <w:jc w:val="both"/>
      </w:pPr>
      <w:r w:rsidRPr="00EA6F68">
        <w:rPr>
          <w:rFonts w:ascii="Times New Roman" w:hAnsi="Times New Roman"/>
          <w:color w:val="000000"/>
          <w:sz w:val="24"/>
        </w:rPr>
        <w:t>Иметь представление о замечательных художественных музеях России, о коллекциях своих региональных музеев.</w:t>
      </w:r>
    </w:p>
    <w:p w:rsidR="00BB6F59" w:rsidRPr="00EA6F68" w:rsidRDefault="00EA6F68">
      <w:pPr>
        <w:spacing w:after="0" w:line="1" w:lineRule="atLeast"/>
        <w:ind w:left="120"/>
        <w:jc w:val="both"/>
      </w:pPr>
      <w:r w:rsidRPr="00EA6F68">
        <w:rPr>
          <w:rFonts w:ascii="Times New Roman" w:hAnsi="Times New Roman"/>
          <w:b/>
          <w:color w:val="000000"/>
          <w:sz w:val="24"/>
        </w:rPr>
        <w:t>Модуль «Азбука цифровой графики»</w:t>
      </w:r>
    </w:p>
    <w:p w:rsidR="00BB6F59" w:rsidRPr="00EA6F68" w:rsidRDefault="00EA6F68">
      <w:pPr>
        <w:spacing w:after="0" w:line="1" w:lineRule="atLeast"/>
        <w:ind w:firstLine="600"/>
        <w:jc w:val="both"/>
      </w:pPr>
      <w:r w:rsidRPr="00EA6F68">
        <w:rPr>
          <w:rFonts w:ascii="Times New Roman" w:hAnsi="Times New Roman"/>
          <w:color w:val="000000"/>
          <w:sz w:val="24"/>
        </w:rPr>
        <w:t>Осваивать приёмы работы в графическом редакторе с линиями, геометрическими фигурами, инструментами традиционного рисования.</w:t>
      </w:r>
    </w:p>
    <w:p w:rsidR="00BB6F59" w:rsidRPr="00EA6F68" w:rsidRDefault="00EA6F68">
      <w:pPr>
        <w:spacing w:after="0" w:line="1" w:lineRule="atLeast"/>
        <w:ind w:firstLine="600"/>
        <w:jc w:val="both"/>
      </w:pPr>
      <w:r w:rsidRPr="00EA6F68">
        <w:rPr>
          <w:rFonts w:ascii="Times New Roman" w:hAnsi="Times New Roman"/>
          <w:color w:val="000000"/>
          <w:sz w:val="24"/>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BB6F59" w:rsidRPr="00EA6F68" w:rsidRDefault="00EA6F68">
      <w:pPr>
        <w:spacing w:after="0" w:line="1" w:lineRule="atLeast"/>
        <w:ind w:firstLine="600"/>
        <w:jc w:val="both"/>
      </w:pPr>
      <w:r w:rsidRPr="00EA6F68">
        <w:rPr>
          <w:rFonts w:ascii="Times New Roman" w:hAnsi="Times New Roman"/>
          <w:color w:val="000000"/>
          <w:sz w:val="24"/>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BB6F59" w:rsidRPr="00EA6F68" w:rsidRDefault="00EA6F68">
      <w:pPr>
        <w:spacing w:after="0" w:line="1" w:lineRule="atLeast"/>
        <w:ind w:firstLine="600"/>
        <w:jc w:val="both"/>
      </w:pPr>
      <w:r w:rsidRPr="00EA6F68">
        <w:rPr>
          <w:rFonts w:ascii="Times New Roman" w:hAnsi="Times New Roman"/>
          <w:color w:val="000000"/>
          <w:sz w:val="24"/>
        </w:rPr>
        <w:t>Осваивать приёмы соединения шрифта и векторного изображения при создании, например, поздравительных открыток, афиши.</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Осваивать приёмы редактирования цифровых фотографий с помощью компьютерной программы </w:t>
      </w:r>
      <w:r>
        <w:rPr>
          <w:rFonts w:ascii="Times New Roman" w:hAnsi="Times New Roman"/>
          <w:color w:val="000000"/>
          <w:sz w:val="24"/>
        </w:rPr>
        <w:t>Picture</w:t>
      </w:r>
      <w:r w:rsidRPr="00EA6F68">
        <w:rPr>
          <w:rFonts w:ascii="Times New Roman" w:hAnsi="Times New Roman"/>
          <w:color w:val="000000"/>
          <w:sz w:val="24"/>
        </w:rPr>
        <w:t xml:space="preserve"> </w:t>
      </w:r>
      <w:r>
        <w:rPr>
          <w:rFonts w:ascii="Times New Roman" w:hAnsi="Times New Roman"/>
          <w:color w:val="000000"/>
          <w:sz w:val="24"/>
        </w:rPr>
        <w:t>Manager</w:t>
      </w:r>
      <w:r w:rsidRPr="00EA6F68">
        <w:rPr>
          <w:rFonts w:ascii="Times New Roman" w:hAnsi="Times New Roman"/>
          <w:color w:val="000000"/>
          <w:sz w:val="24"/>
        </w:rPr>
        <w:t xml:space="preserve"> (или другой): изменение яркости, контраста и насыщенности цвета, обрезка изображения, поворот, отражение.</w:t>
      </w:r>
    </w:p>
    <w:p w:rsidR="00BB6F59" w:rsidRPr="00EA6F68" w:rsidRDefault="00EA6F68">
      <w:pPr>
        <w:spacing w:after="0" w:line="1" w:lineRule="atLeast"/>
        <w:ind w:firstLine="600"/>
        <w:jc w:val="both"/>
      </w:pPr>
      <w:r w:rsidRPr="00EA6F68">
        <w:rPr>
          <w:rFonts w:ascii="Times New Roman" w:hAnsi="Times New Roman"/>
          <w:color w:val="000000"/>
          <w:sz w:val="24"/>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К концу обучения в </w:t>
      </w:r>
      <w:r w:rsidRPr="00EA6F68">
        <w:rPr>
          <w:rFonts w:ascii="Times New Roman" w:hAnsi="Times New Roman"/>
          <w:b/>
          <w:color w:val="000000"/>
          <w:sz w:val="24"/>
        </w:rPr>
        <w:t>4 классе</w:t>
      </w:r>
      <w:r w:rsidRPr="00EA6F68">
        <w:rPr>
          <w:rFonts w:ascii="Times New Roman" w:hAnsi="Times New Roman"/>
          <w:color w:val="000000"/>
          <w:sz w:val="24"/>
        </w:rPr>
        <w:t xml:space="preserve"> обучающийся получит следующие предметные результаты по отдельным темам программы по изобразительному искусству:</w:t>
      </w:r>
    </w:p>
    <w:p w:rsidR="00BB6F59" w:rsidRPr="00EA6F68" w:rsidRDefault="00EA6F68">
      <w:pPr>
        <w:spacing w:after="0" w:line="1" w:lineRule="atLeast"/>
        <w:ind w:left="120"/>
        <w:jc w:val="both"/>
      </w:pPr>
      <w:r w:rsidRPr="00EA6F68">
        <w:rPr>
          <w:rFonts w:ascii="Times New Roman" w:hAnsi="Times New Roman"/>
          <w:b/>
          <w:color w:val="000000"/>
          <w:sz w:val="24"/>
        </w:rPr>
        <w:t>Модуль «Графика»</w:t>
      </w:r>
    </w:p>
    <w:p w:rsidR="00BB6F59" w:rsidRPr="00EA6F68" w:rsidRDefault="00EA6F68">
      <w:pPr>
        <w:spacing w:after="0" w:line="1" w:lineRule="atLeast"/>
        <w:ind w:firstLine="600"/>
        <w:jc w:val="both"/>
      </w:pPr>
      <w:r w:rsidRPr="00EA6F68">
        <w:rPr>
          <w:rFonts w:ascii="Times New Roman" w:hAnsi="Times New Roman"/>
          <w:color w:val="000000"/>
          <w:sz w:val="24"/>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BB6F59" w:rsidRPr="00EA6F68" w:rsidRDefault="00EA6F68">
      <w:pPr>
        <w:spacing w:after="0" w:line="1" w:lineRule="atLeast"/>
        <w:ind w:firstLine="600"/>
        <w:jc w:val="both"/>
      </w:pPr>
      <w:r w:rsidRPr="00EA6F68">
        <w:rPr>
          <w:rFonts w:ascii="Times New Roman" w:hAnsi="Times New Roman"/>
          <w:color w:val="000000"/>
          <w:sz w:val="24"/>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BB6F59" w:rsidRPr="00EA6F68" w:rsidRDefault="00EA6F68">
      <w:pPr>
        <w:spacing w:after="0" w:line="1" w:lineRule="atLeast"/>
        <w:ind w:firstLine="600"/>
        <w:jc w:val="both"/>
      </w:pPr>
      <w:r w:rsidRPr="00EA6F68">
        <w:rPr>
          <w:rFonts w:ascii="Times New Roman" w:hAnsi="Times New Roman"/>
          <w:color w:val="000000"/>
          <w:sz w:val="24"/>
        </w:rPr>
        <w:t>Создавать зарисовки памятников отечественной и мировой архитектуры.</w:t>
      </w:r>
    </w:p>
    <w:p w:rsidR="00BB6F59" w:rsidRPr="00EA6F68" w:rsidRDefault="00EA6F68">
      <w:pPr>
        <w:spacing w:after="0" w:line="1" w:lineRule="atLeast"/>
        <w:ind w:left="120"/>
        <w:jc w:val="both"/>
      </w:pPr>
      <w:r w:rsidRPr="00EA6F68">
        <w:rPr>
          <w:rFonts w:ascii="Times New Roman" w:hAnsi="Times New Roman"/>
          <w:b/>
          <w:color w:val="000000"/>
          <w:sz w:val="24"/>
        </w:rPr>
        <w:t>Модуль «Живопись»</w:t>
      </w:r>
    </w:p>
    <w:p w:rsidR="00BB6F59" w:rsidRPr="00EA6F68" w:rsidRDefault="00EA6F68">
      <w:pPr>
        <w:spacing w:after="0" w:line="1" w:lineRule="atLeast"/>
        <w:ind w:firstLine="600"/>
        <w:jc w:val="both"/>
      </w:pPr>
      <w:r w:rsidRPr="00EA6F68">
        <w:rPr>
          <w:rFonts w:ascii="Times New Roman" w:hAnsi="Times New Roman"/>
          <w:color w:val="000000"/>
          <w:sz w:val="24"/>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BB6F59" w:rsidRPr="00EA6F68" w:rsidRDefault="00EA6F68">
      <w:pPr>
        <w:spacing w:after="0" w:line="1" w:lineRule="atLeast"/>
        <w:ind w:firstLine="600"/>
        <w:jc w:val="both"/>
      </w:pPr>
      <w:r w:rsidRPr="00EA6F68">
        <w:rPr>
          <w:rFonts w:ascii="Times New Roman" w:hAnsi="Times New Roman"/>
          <w:color w:val="000000"/>
          <w:sz w:val="24"/>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BB6F59" w:rsidRPr="00EA6F68" w:rsidRDefault="00EA6F68">
      <w:pPr>
        <w:spacing w:after="0" w:line="1" w:lineRule="atLeast"/>
        <w:ind w:firstLine="600"/>
        <w:jc w:val="both"/>
      </w:pPr>
      <w:r w:rsidRPr="00EA6F68">
        <w:rPr>
          <w:rFonts w:ascii="Times New Roman" w:hAnsi="Times New Roman"/>
          <w:color w:val="000000"/>
          <w:sz w:val="24"/>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BB6F59" w:rsidRPr="00EA6F68" w:rsidRDefault="00EA6F68">
      <w:pPr>
        <w:spacing w:after="0" w:line="1" w:lineRule="atLeast"/>
        <w:ind w:firstLine="600"/>
        <w:jc w:val="both"/>
      </w:pPr>
      <w:r w:rsidRPr="00EA6F68">
        <w:rPr>
          <w:rFonts w:ascii="Times New Roman" w:hAnsi="Times New Roman"/>
          <w:color w:val="000000"/>
          <w:sz w:val="24"/>
        </w:rPr>
        <w:t>Создавать двойной портрет (например, портрет матери и ребёнка).</w:t>
      </w:r>
    </w:p>
    <w:p w:rsidR="00BB6F59" w:rsidRPr="00EA6F68" w:rsidRDefault="00EA6F68">
      <w:pPr>
        <w:spacing w:after="0" w:line="1" w:lineRule="atLeast"/>
        <w:ind w:firstLine="600"/>
        <w:jc w:val="both"/>
      </w:pPr>
      <w:r w:rsidRPr="00EA6F68">
        <w:rPr>
          <w:rFonts w:ascii="Times New Roman" w:hAnsi="Times New Roman"/>
          <w:color w:val="000000"/>
          <w:sz w:val="24"/>
        </w:rPr>
        <w:lastRenderedPageBreak/>
        <w:t>Приобретать опыт создания композиции на тему «Древнерусский город».</w:t>
      </w:r>
    </w:p>
    <w:p w:rsidR="00BB6F59" w:rsidRPr="00EA6F68" w:rsidRDefault="00EA6F68">
      <w:pPr>
        <w:spacing w:after="0" w:line="1" w:lineRule="atLeast"/>
        <w:ind w:firstLine="600"/>
        <w:jc w:val="both"/>
      </w:pPr>
      <w:r w:rsidRPr="00EA6F68">
        <w:rPr>
          <w:rFonts w:ascii="Times New Roman" w:hAnsi="Times New Roman"/>
          <w:color w:val="000000"/>
          <w:sz w:val="24"/>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BB6F59" w:rsidRPr="00EA6F68" w:rsidRDefault="00EA6F68">
      <w:pPr>
        <w:spacing w:after="0" w:line="1" w:lineRule="atLeast"/>
        <w:ind w:left="120"/>
        <w:jc w:val="both"/>
      </w:pPr>
      <w:r w:rsidRPr="00EA6F68">
        <w:rPr>
          <w:rFonts w:ascii="Times New Roman" w:hAnsi="Times New Roman"/>
          <w:b/>
          <w:color w:val="000000"/>
          <w:sz w:val="24"/>
        </w:rPr>
        <w:t>Модуль «Скульптура»</w:t>
      </w:r>
    </w:p>
    <w:p w:rsidR="00BB6F59" w:rsidRPr="00EA6F68" w:rsidRDefault="00EA6F68">
      <w:pPr>
        <w:spacing w:after="0" w:line="1" w:lineRule="atLeast"/>
        <w:ind w:firstLine="600"/>
        <w:jc w:val="both"/>
      </w:pPr>
      <w:r w:rsidRPr="00EA6F68">
        <w:rPr>
          <w:rFonts w:ascii="Times New Roman" w:hAnsi="Times New Roman"/>
          <w:color w:val="000000"/>
          <w:sz w:val="24"/>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BB6F59" w:rsidRPr="00EA6F68" w:rsidRDefault="00EA6F68">
      <w:pPr>
        <w:spacing w:after="0" w:line="1" w:lineRule="atLeast"/>
        <w:ind w:left="120"/>
        <w:jc w:val="both"/>
      </w:pPr>
      <w:r w:rsidRPr="00EA6F68">
        <w:rPr>
          <w:rFonts w:ascii="Times New Roman" w:hAnsi="Times New Roman"/>
          <w:b/>
          <w:color w:val="000000"/>
          <w:sz w:val="24"/>
        </w:rPr>
        <w:t>Модуль «Декоративно-прикладное искусство»</w:t>
      </w:r>
    </w:p>
    <w:p w:rsidR="00BB6F59" w:rsidRPr="00EA6F68" w:rsidRDefault="00EA6F68">
      <w:pPr>
        <w:spacing w:after="0" w:line="1" w:lineRule="atLeast"/>
        <w:ind w:firstLine="600"/>
        <w:jc w:val="both"/>
      </w:pPr>
      <w:r w:rsidRPr="00EA6F68">
        <w:rPr>
          <w:rFonts w:ascii="Times New Roman" w:hAnsi="Times New Roman"/>
          <w:color w:val="000000"/>
          <w:sz w:val="24"/>
        </w:rP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BB6F59" w:rsidRPr="00EA6F68" w:rsidRDefault="00EA6F68">
      <w:pPr>
        <w:spacing w:after="0" w:line="1" w:lineRule="atLeast"/>
        <w:ind w:firstLine="600"/>
        <w:jc w:val="both"/>
      </w:pPr>
      <w:r w:rsidRPr="00EA6F68">
        <w:rPr>
          <w:rFonts w:ascii="Times New Roman" w:hAnsi="Times New Roman"/>
          <w:color w:val="000000"/>
          <w:sz w:val="24"/>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BB6F59" w:rsidRPr="00EA6F68" w:rsidRDefault="00EA6F68">
      <w:pPr>
        <w:spacing w:after="0" w:line="1" w:lineRule="atLeast"/>
        <w:ind w:firstLine="600"/>
        <w:jc w:val="both"/>
      </w:pPr>
      <w:r w:rsidRPr="00EA6F68">
        <w:rPr>
          <w:rFonts w:ascii="Times New Roman" w:hAnsi="Times New Roman"/>
          <w:color w:val="000000"/>
          <w:sz w:val="24"/>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BB6F59" w:rsidRPr="00EA6F68" w:rsidRDefault="00EA6F68">
      <w:pPr>
        <w:spacing w:after="0" w:line="1" w:lineRule="atLeast"/>
        <w:ind w:firstLine="600"/>
        <w:jc w:val="both"/>
      </w:pPr>
      <w:r w:rsidRPr="00EA6F68">
        <w:rPr>
          <w:rFonts w:ascii="Times New Roman" w:hAnsi="Times New Roman"/>
          <w:color w:val="000000"/>
          <w:sz w:val="24"/>
        </w:rPr>
        <w:t>Познакомиться с женским и мужским костюмами в традициях разных народов, со своеобразием одежды в разных культурах и в разные эпохи.</w:t>
      </w:r>
    </w:p>
    <w:p w:rsidR="00BB6F59" w:rsidRPr="00EA6F68" w:rsidRDefault="00EA6F68">
      <w:pPr>
        <w:spacing w:after="0" w:line="1" w:lineRule="atLeast"/>
        <w:ind w:left="120"/>
        <w:jc w:val="both"/>
      </w:pPr>
      <w:r w:rsidRPr="00EA6F68">
        <w:rPr>
          <w:rFonts w:ascii="Times New Roman" w:hAnsi="Times New Roman"/>
          <w:b/>
          <w:color w:val="000000"/>
          <w:sz w:val="24"/>
        </w:rPr>
        <w:t>Модуль «Архитектура»</w:t>
      </w:r>
    </w:p>
    <w:p w:rsidR="00BB6F59" w:rsidRPr="00EA6F68" w:rsidRDefault="00EA6F68">
      <w:pPr>
        <w:spacing w:after="0" w:line="1" w:lineRule="atLeast"/>
        <w:ind w:firstLine="600"/>
        <w:jc w:val="both"/>
      </w:pPr>
      <w:r w:rsidRPr="00EA6F68">
        <w:rPr>
          <w:rFonts w:ascii="Times New Roman" w:hAnsi="Times New Roman"/>
          <w:color w:val="000000"/>
          <w:sz w:val="24"/>
        </w:rPr>
        <w:t>Получить представление о конструкции традиционных жилищ у разных народов, об их связи с окружающей природой.</w:t>
      </w:r>
    </w:p>
    <w:p w:rsidR="00BB6F59" w:rsidRPr="00EA6F68" w:rsidRDefault="00EA6F68">
      <w:pPr>
        <w:spacing w:after="0" w:line="1" w:lineRule="atLeast"/>
        <w:ind w:firstLine="600"/>
        <w:jc w:val="both"/>
      </w:pPr>
      <w:r w:rsidRPr="00EA6F68">
        <w:rPr>
          <w:rFonts w:ascii="Times New Roman" w:hAnsi="Times New Roman"/>
          <w:color w:val="000000"/>
          <w:sz w:val="24"/>
        </w:rP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BB6F59" w:rsidRPr="00EA6F68" w:rsidRDefault="00EA6F68">
      <w:pPr>
        <w:spacing w:after="0" w:line="1" w:lineRule="atLeast"/>
        <w:ind w:firstLine="600"/>
        <w:jc w:val="both"/>
      </w:pPr>
      <w:r w:rsidRPr="00EA6F68">
        <w:rPr>
          <w:rFonts w:ascii="Times New Roman" w:hAnsi="Times New Roman"/>
          <w:color w:val="000000"/>
          <w:sz w:val="24"/>
        </w:rPr>
        <w:t>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BB6F59" w:rsidRPr="00EA6F68" w:rsidRDefault="00EA6F68">
      <w:pPr>
        <w:spacing w:after="0" w:line="1" w:lineRule="atLeast"/>
        <w:ind w:firstLine="600"/>
        <w:jc w:val="both"/>
      </w:pPr>
      <w:r w:rsidRPr="00EA6F68">
        <w:rPr>
          <w:rFonts w:ascii="Times New Roman" w:hAnsi="Times New Roman"/>
          <w:color w:val="000000"/>
          <w:sz w:val="24"/>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BB6F59" w:rsidRPr="00EA6F68" w:rsidRDefault="00EA6F68">
      <w:pPr>
        <w:spacing w:after="0" w:line="1" w:lineRule="atLeast"/>
        <w:ind w:firstLine="600"/>
        <w:jc w:val="both"/>
      </w:pPr>
      <w:r w:rsidRPr="00EA6F68">
        <w:rPr>
          <w:rFonts w:ascii="Times New Roman" w:hAnsi="Times New Roman"/>
          <w:color w:val="000000"/>
          <w:sz w:val="24"/>
        </w:rPr>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BB6F59" w:rsidRPr="00EA6F68" w:rsidRDefault="00EA6F68">
      <w:pPr>
        <w:spacing w:after="0" w:line="1" w:lineRule="atLeast"/>
        <w:ind w:left="120"/>
        <w:jc w:val="both"/>
      </w:pPr>
      <w:r w:rsidRPr="00EA6F68">
        <w:rPr>
          <w:rFonts w:ascii="Times New Roman" w:hAnsi="Times New Roman"/>
          <w:b/>
          <w:color w:val="000000"/>
          <w:sz w:val="24"/>
        </w:rPr>
        <w:t>Модуль «Восприятие произведений искусства»</w:t>
      </w:r>
    </w:p>
    <w:p w:rsidR="00BB6F59" w:rsidRPr="00EA6F68" w:rsidRDefault="00EA6F68">
      <w:pPr>
        <w:spacing w:after="0" w:line="1" w:lineRule="atLeast"/>
        <w:ind w:firstLine="600"/>
        <w:jc w:val="both"/>
      </w:pPr>
      <w:r w:rsidRPr="00EA6F68">
        <w:rPr>
          <w:rFonts w:ascii="Times New Roman" w:hAnsi="Times New Roman"/>
          <w:color w:val="000000"/>
          <w:sz w:val="24"/>
        </w:rP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BB6F59" w:rsidRPr="00EA6F68" w:rsidRDefault="00EA6F68">
      <w:pPr>
        <w:spacing w:after="0" w:line="1" w:lineRule="atLeast"/>
        <w:ind w:firstLine="600"/>
        <w:jc w:val="both"/>
      </w:pPr>
      <w:r w:rsidRPr="00EA6F68">
        <w:rPr>
          <w:rFonts w:ascii="Times New Roman" w:hAnsi="Times New Roman"/>
          <w:color w:val="000000"/>
          <w:sz w:val="24"/>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BB6F59" w:rsidRPr="00EA6F68" w:rsidRDefault="00EA6F68">
      <w:pPr>
        <w:spacing w:after="0" w:line="1" w:lineRule="atLeast"/>
        <w:ind w:firstLine="600"/>
        <w:jc w:val="both"/>
      </w:pPr>
      <w:r w:rsidRPr="00EA6F68">
        <w:rPr>
          <w:rFonts w:ascii="Times New Roman" w:hAnsi="Times New Roman"/>
          <w:color w:val="000000"/>
          <w:sz w:val="24"/>
        </w:rPr>
        <w:t>Узнавать соборы Московского Кремля, Софийский собор в Великом Новгороде, храм Покрова на Нерли.</w:t>
      </w:r>
    </w:p>
    <w:p w:rsidR="00BB6F59" w:rsidRPr="00EA6F68" w:rsidRDefault="00EA6F68">
      <w:pPr>
        <w:spacing w:after="0" w:line="1" w:lineRule="atLeast"/>
        <w:ind w:firstLine="600"/>
        <w:jc w:val="both"/>
      </w:pPr>
      <w:r w:rsidRPr="00EA6F68">
        <w:rPr>
          <w:rFonts w:ascii="Times New Roman" w:hAnsi="Times New Roman"/>
          <w:color w:val="000000"/>
          <w:sz w:val="24"/>
        </w:rPr>
        <w:lastRenderedPageBreak/>
        <w:t>Называть и объяснять содержание памятника К. Минину и Д. Пожарскому скульптора И.П. Мартоса в Москве.</w:t>
      </w:r>
    </w:p>
    <w:p w:rsidR="00BB6F59" w:rsidRPr="00EA6F68" w:rsidRDefault="00EA6F68">
      <w:pPr>
        <w:spacing w:after="0" w:line="1" w:lineRule="atLeast"/>
        <w:ind w:firstLine="600"/>
        <w:jc w:val="both"/>
      </w:pPr>
      <w:r w:rsidRPr="00EA6F68">
        <w:rPr>
          <w:rFonts w:ascii="Times New Roman" w:hAnsi="Times New Roman"/>
          <w:color w:val="000000"/>
          <w:sz w:val="24"/>
        </w:rPr>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Пискаревский мемориал в Санкт-Петербурге и другие по выбору учителя), иметь представление о правилах поведения при посещении мемориальных памятников.</w:t>
      </w:r>
    </w:p>
    <w:p w:rsidR="00BB6F59" w:rsidRPr="00EA6F68" w:rsidRDefault="00EA6F68">
      <w:pPr>
        <w:spacing w:after="0" w:line="1" w:lineRule="atLeast"/>
        <w:ind w:firstLine="600"/>
        <w:jc w:val="both"/>
      </w:pPr>
      <w:r w:rsidRPr="00EA6F68">
        <w:rPr>
          <w:rFonts w:ascii="Times New Roman" w:hAnsi="Times New Roman"/>
          <w:color w:val="000000"/>
          <w:sz w:val="24"/>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BB6F59" w:rsidRPr="00EA6F68" w:rsidRDefault="00EA6F68">
      <w:pPr>
        <w:spacing w:after="0" w:line="1" w:lineRule="atLeast"/>
        <w:ind w:firstLine="600"/>
        <w:jc w:val="both"/>
      </w:pPr>
      <w:r w:rsidRPr="00EA6F68">
        <w:rPr>
          <w:rFonts w:ascii="Times New Roman" w:hAnsi="Times New Roman"/>
          <w:color w:val="000000"/>
          <w:sz w:val="24"/>
        </w:rPr>
        <w:t>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пагоды.</w:t>
      </w:r>
    </w:p>
    <w:p w:rsidR="00BB6F59" w:rsidRPr="00EA6F68" w:rsidRDefault="00EA6F68">
      <w:pPr>
        <w:spacing w:after="0" w:line="1" w:lineRule="atLeast"/>
        <w:ind w:firstLine="600"/>
        <w:jc w:val="both"/>
      </w:pPr>
      <w:r w:rsidRPr="00EA6F68">
        <w:rPr>
          <w:rFonts w:ascii="Times New Roman" w:hAnsi="Times New Roman"/>
          <w:color w:val="000000"/>
          <w:sz w:val="24"/>
        </w:rPr>
        <w:t>Приводить примеры произведений великих европейских художников: Леонардо да Винчи, Рафаэля, Рембрандта, Пикассо и других (по выбору учителя).</w:t>
      </w:r>
    </w:p>
    <w:p w:rsidR="00BB6F59" w:rsidRPr="00EA6F68" w:rsidRDefault="00EA6F68">
      <w:pPr>
        <w:spacing w:after="0" w:line="1" w:lineRule="atLeast"/>
        <w:ind w:left="120"/>
        <w:jc w:val="both"/>
      </w:pPr>
      <w:r w:rsidRPr="00EA6F68">
        <w:rPr>
          <w:rFonts w:ascii="Times New Roman" w:hAnsi="Times New Roman"/>
          <w:b/>
          <w:color w:val="000000"/>
          <w:sz w:val="24"/>
        </w:rPr>
        <w:t>Модуль «Азбука цифровой графики»</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Осваивать правила линейной и воздушной перспективы с помощью графических изображений и их варьирования в компьютерной программе </w:t>
      </w:r>
      <w:r>
        <w:rPr>
          <w:rFonts w:ascii="Times New Roman" w:hAnsi="Times New Roman"/>
          <w:color w:val="000000"/>
          <w:sz w:val="24"/>
        </w:rPr>
        <w:t>Paint</w:t>
      </w:r>
      <w:r w:rsidRPr="00EA6F68">
        <w:rPr>
          <w:rFonts w:ascii="Times New Roman" w:hAnsi="Times New Roman"/>
          <w:color w:val="000000"/>
          <w:sz w:val="24"/>
        </w:rPr>
        <w:t>: изображение линии горизонта и точки схода, перспективных сокращений, цветовых и тональных изменений.</w:t>
      </w:r>
    </w:p>
    <w:p w:rsidR="00BB6F59" w:rsidRPr="00EA6F68" w:rsidRDefault="00EA6F68">
      <w:pPr>
        <w:spacing w:after="0" w:line="1" w:lineRule="atLeast"/>
        <w:ind w:firstLine="600"/>
        <w:jc w:val="both"/>
      </w:pPr>
      <w:r w:rsidRPr="00EA6F68">
        <w:rPr>
          <w:rFonts w:ascii="Times New Roman" w:hAnsi="Times New Roman"/>
          <w:color w:val="000000"/>
          <w:sz w:val="24"/>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BB6F59" w:rsidRPr="00EA6F68" w:rsidRDefault="00EA6F68">
      <w:pPr>
        <w:spacing w:after="0" w:line="1" w:lineRule="atLeast"/>
        <w:ind w:firstLine="600"/>
        <w:jc w:val="both"/>
      </w:pPr>
      <w:r w:rsidRPr="00EA6F68">
        <w:rPr>
          <w:rFonts w:ascii="Times New Roman" w:hAnsi="Times New Roman"/>
          <w:color w:val="000000"/>
          <w:sz w:val="24"/>
        </w:rPr>
        <w:t>Использовать поисковую систему для знакомства с разными видами деревянного дома на основе избы и традициями и её украшений.</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 </w:t>
      </w:r>
    </w:p>
    <w:p w:rsidR="00BB6F59" w:rsidRPr="00EA6F68" w:rsidRDefault="00EA6F68">
      <w:pPr>
        <w:spacing w:after="0" w:line="1" w:lineRule="atLeast"/>
        <w:ind w:firstLine="600"/>
        <w:jc w:val="both"/>
      </w:pPr>
      <w:r w:rsidRPr="00EA6F68">
        <w:rPr>
          <w:rFonts w:ascii="Times New Roman" w:hAnsi="Times New Roman"/>
          <w:color w:val="000000"/>
          <w:sz w:val="24"/>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BB6F59" w:rsidRPr="00EA6F68" w:rsidRDefault="00EA6F68">
      <w:pPr>
        <w:spacing w:after="0" w:line="1" w:lineRule="atLeast"/>
        <w:ind w:firstLine="600"/>
        <w:jc w:val="both"/>
      </w:pPr>
      <w:r w:rsidRPr="00EA6F68">
        <w:rPr>
          <w:rFonts w:ascii="Times New Roman" w:hAnsi="Times New Roman"/>
          <w:color w:val="000000"/>
          <w:sz w:val="24"/>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Освоить анимацию простого повторяющегося движения изображения в виртуальном редакторе </w:t>
      </w:r>
      <w:r>
        <w:rPr>
          <w:rFonts w:ascii="Times New Roman" w:hAnsi="Times New Roman"/>
          <w:color w:val="000000"/>
          <w:sz w:val="24"/>
        </w:rPr>
        <w:t>GIF</w:t>
      </w:r>
      <w:r w:rsidRPr="00EA6F68">
        <w:rPr>
          <w:rFonts w:ascii="Times New Roman" w:hAnsi="Times New Roman"/>
          <w:color w:val="000000"/>
          <w:sz w:val="24"/>
        </w:rPr>
        <w:t>-анимации.</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Освоить и проводить компьютерные презентации в программе </w:t>
      </w:r>
      <w:r>
        <w:rPr>
          <w:rFonts w:ascii="Times New Roman" w:hAnsi="Times New Roman"/>
          <w:color w:val="000000"/>
          <w:sz w:val="24"/>
        </w:rPr>
        <w:t>PowerPoint</w:t>
      </w:r>
      <w:r w:rsidRPr="00EA6F68">
        <w:rPr>
          <w:rFonts w:ascii="Times New Roman" w:hAnsi="Times New Roman"/>
          <w:color w:val="000000"/>
          <w:sz w:val="24"/>
        </w:rPr>
        <w:t xml:space="preserve"> 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знать.</w:t>
      </w:r>
    </w:p>
    <w:p w:rsidR="00BB6F59" w:rsidRPr="00EA6F68" w:rsidRDefault="00EA6F68">
      <w:pPr>
        <w:spacing w:after="0" w:line="1" w:lineRule="atLeast"/>
        <w:ind w:firstLine="600"/>
        <w:jc w:val="both"/>
      </w:pPr>
      <w:r w:rsidRPr="00EA6F68">
        <w:rPr>
          <w:rFonts w:ascii="Times New Roman" w:hAnsi="Times New Roman"/>
          <w:color w:val="000000"/>
          <w:sz w:val="24"/>
        </w:rPr>
        <w:t>Совершать виртуальные тематические путешествия по художественным музеям мира.</w:t>
      </w:r>
    </w:p>
    <w:p w:rsidR="00BB6F59" w:rsidRPr="00EA6F68" w:rsidRDefault="00BB6F59">
      <w:pPr>
        <w:spacing w:line="1" w:lineRule="atLeast"/>
        <w:jc w:val="both"/>
        <w:sectPr w:rsidR="00BB6F59" w:rsidRPr="00EA6F68">
          <w:pgSz w:w="11906" w:h="16383"/>
          <w:pgMar w:top="850" w:right="566" w:bottom="850" w:left="1132" w:header="720" w:footer="720" w:gutter="0"/>
          <w:cols w:space="720"/>
        </w:sectPr>
      </w:pPr>
    </w:p>
    <w:p w:rsidR="00BB6F59" w:rsidRDefault="00EA6F68">
      <w:pPr>
        <w:spacing w:after="0" w:line="1" w:lineRule="atLeast"/>
        <w:ind w:left="120"/>
      </w:pPr>
      <w:bookmarkStart w:id="165" w:name="block-82371520"/>
      <w:bookmarkEnd w:id="139"/>
      <w:r w:rsidRPr="00EA6F68">
        <w:rPr>
          <w:rFonts w:ascii="Times New Roman" w:hAnsi="Times New Roman"/>
          <w:b/>
          <w:color w:val="000000"/>
          <w:sz w:val="24"/>
        </w:rPr>
        <w:lastRenderedPageBreak/>
        <w:t xml:space="preserve"> </w:t>
      </w:r>
      <w:r>
        <w:rPr>
          <w:rFonts w:ascii="Times New Roman" w:hAnsi="Times New Roman"/>
          <w:b/>
          <w:color w:val="000000"/>
          <w:sz w:val="24"/>
        </w:rPr>
        <w:t xml:space="preserve">ТЕМАТИЧЕСКОЕ ПЛАНИРОВАНИЕ </w:t>
      </w:r>
    </w:p>
    <w:p w:rsidR="00BB6F59" w:rsidRDefault="00EA6F68">
      <w:pPr>
        <w:spacing w:after="0" w:line="1" w:lineRule="atLeast"/>
        <w:ind w:left="120"/>
      </w:pPr>
      <w:r>
        <w:rPr>
          <w:rFonts w:ascii="Times New Roman" w:hAnsi="Times New Roman"/>
          <w:b/>
          <w:color w:val="000000"/>
          <w:sz w:val="24"/>
        </w:rPr>
        <w:t xml:space="preserve"> 1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413"/>
        <w:gridCol w:w="4678"/>
        <w:gridCol w:w="1760"/>
        <w:gridCol w:w="1966"/>
        <w:gridCol w:w="2040"/>
        <w:gridCol w:w="3040"/>
      </w:tblGrid>
      <w:tr w:rsidR="00BB6F59">
        <w:trPr>
          <w:trHeight w:val="144"/>
          <w:tblCellSpacing w:w="0" w:type="dxa"/>
        </w:trPr>
        <w:tc>
          <w:tcPr>
            <w:tcW w:w="505"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2288"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Наименование разделов и тем программы </w:t>
            </w:r>
          </w:p>
          <w:p w:rsidR="00BB6F59" w:rsidRDefault="00BB6F59">
            <w:pPr>
              <w:spacing w:after="0"/>
              <w:ind w:left="135"/>
            </w:pPr>
          </w:p>
        </w:tc>
        <w:tc>
          <w:tcPr>
            <w:tcW w:w="0" w:type="auto"/>
            <w:gridSpan w:val="3"/>
            <w:tcMar>
              <w:top w:w="50" w:type="dxa"/>
              <w:left w:w="100" w:type="dxa"/>
            </w:tcMar>
            <w:vAlign w:val="center"/>
          </w:tcPr>
          <w:p w:rsidR="00BB6F59" w:rsidRDefault="00EA6F68">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c>
          <w:tcPr>
            <w:tcW w:w="1050"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Всего </w:t>
            </w:r>
          </w:p>
          <w:p w:rsidR="00BB6F59" w:rsidRDefault="00BB6F59">
            <w:pPr>
              <w:spacing w:after="0"/>
              <w:ind w:left="135"/>
            </w:pPr>
          </w:p>
        </w:tc>
        <w:tc>
          <w:tcPr>
            <w:tcW w:w="1785"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Контрольные работы </w:t>
            </w:r>
          </w:p>
          <w:p w:rsidR="00BB6F59" w:rsidRDefault="00BB6F59">
            <w:pPr>
              <w:spacing w:after="0"/>
              <w:ind w:left="135"/>
            </w:pPr>
          </w:p>
        </w:tc>
        <w:tc>
          <w:tcPr>
            <w:tcW w:w="1866"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Практические работы </w:t>
            </w:r>
          </w:p>
          <w:p w:rsidR="00BB6F59" w:rsidRDefault="00BB6F59">
            <w:pPr>
              <w:spacing w:after="0"/>
              <w:ind w:left="135"/>
            </w:pPr>
          </w:p>
        </w:tc>
        <w:tc>
          <w:tcPr>
            <w:tcW w:w="0" w:type="auto"/>
            <w:vMerge/>
            <w:tcBorders>
              <w:top w:val="nil"/>
            </w:tcBorders>
            <w:tcMar>
              <w:top w:w="50" w:type="dxa"/>
              <w:left w:w="100" w:type="dxa"/>
            </w:tcMar>
          </w:tcPr>
          <w:p w:rsidR="00BB6F59" w:rsidRDefault="00BB6F59"/>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1</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Ты учишься изображать</w:t>
            </w:r>
          </w:p>
        </w:tc>
        <w:tc>
          <w:tcPr>
            <w:tcW w:w="10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10 </w:t>
            </w:r>
          </w:p>
        </w:tc>
        <w:tc>
          <w:tcPr>
            <w:tcW w:w="1785" w:type="dxa"/>
            <w:tcMar>
              <w:top w:w="50" w:type="dxa"/>
              <w:left w:w="100" w:type="dxa"/>
            </w:tcMar>
            <w:vAlign w:val="center"/>
          </w:tcPr>
          <w:p w:rsidR="00BB6F59" w:rsidRDefault="00BB6F59">
            <w:pPr>
              <w:spacing w:after="0"/>
              <w:ind w:left="135"/>
              <w:jc w:val="center"/>
            </w:pP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BB6F59">
            <w:pPr>
              <w:spacing w:after="0"/>
              <w:ind w:left="135"/>
            </w:pPr>
          </w:p>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2</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Ты украшаешь</w:t>
            </w:r>
          </w:p>
        </w:tc>
        <w:tc>
          <w:tcPr>
            <w:tcW w:w="10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9 </w:t>
            </w:r>
          </w:p>
        </w:tc>
        <w:tc>
          <w:tcPr>
            <w:tcW w:w="1785" w:type="dxa"/>
            <w:tcMar>
              <w:top w:w="50" w:type="dxa"/>
              <w:left w:w="100" w:type="dxa"/>
            </w:tcMar>
            <w:vAlign w:val="center"/>
          </w:tcPr>
          <w:p w:rsidR="00BB6F59" w:rsidRDefault="00BB6F59">
            <w:pPr>
              <w:spacing w:after="0"/>
              <w:ind w:left="135"/>
              <w:jc w:val="center"/>
            </w:pP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BB6F59">
            <w:pPr>
              <w:spacing w:after="0"/>
              <w:ind w:left="135"/>
            </w:pPr>
          </w:p>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3</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Ты строишь</w:t>
            </w:r>
          </w:p>
        </w:tc>
        <w:tc>
          <w:tcPr>
            <w:tcW w:w="10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8 </w:t>
            </w:r>
          </w:p>
        </w:tc>
        <w:tc>
          <w:tcPr>
            <w:tcW w:w="1785" w:type="dxa"/>
            <w:tcMar>
              <w:top w:w="50" w:type="dxa"/>
              <w:left w:w="100" w:type="dxa"/>
            </w:tcMar>
            <w:vAlign w:val="center"/>
          </w:tcPr>
          <w:p w:rsidR="00BB6F59" w:rsidRDefault="00BB6F59">
            <w:pPr>
              <w:spacing w:after="0"/>
              <w:ind w:left="135"/>
              <w:jc w:val="center"/>
            </w:pP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BB6F59">
            <w:pPr>
              <w:spacing w:after="0"/>
              <w:ind w:left="135"/>
            </w:pPr>
          </w:p>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4</w:t>
            </w:r>
          </w:p>
        </w:tc>
        <w:tc>
          <w:tcPr>
            <w:tcW w:w="228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Изображение, украшение, постройка всегда помогают друг другу</w:t>
            </w:r>
          </w:p>
        </w:tc>
        <w:tc>
          <w:tcPr>
            <w:tcW w:w="1050"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6 </w:t>
            </w:r>
          </w:p>
        </w:tc>
        <w:tc>
          <w:tcPr>
            <w:tcW w:w="1785" w:type="dxa"/>
            <w:tcMar>
              <w:top w:w="50" w:type="dxa"/>
              <w:left w:w="100" w:type="dxa"/>
            </w:tcMar>
            <w:vAlign w:val="center"/>
          </w:tcPr>
          <w:p w:rsidR="00BB6F59" w:rsidRDefault="00BB6F59">
            <w:pPr>
              <w:spacing w:after="0"/>
              <w:ind w:left="135"/>
              <w:jc w:val="center"/>
            </w:pP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ОБЩЕЕ КОЛИЧЕСТВО ЧАСОВ ПО ПРОГРАММЕ</w:t>
            </w:r>
          </w:p>
        </w:tc>
        <w:tc>
          <w:tcPr>
            <w:tcW w:w="1651"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33 </w:t>
            </w:r>
          </w:p>
        </w:tc>
        <w:tc>
          <w:tcPr>
            <w:tcW w:w="178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EA6F68">
      <w:pPr>
        <w:spacing w:after="0" w:line="1" w:lineRule="atLeast"/>
        <w:ind w:left="120"/>
      </w:pPr>
      <w:r>
        <w:rPr>
          <w:rFonts w:ascii="Times New Roman" w:hAnsi="Times New Roman"/>
          <w:b/>
          <w:color w:val="000000"/>
          <w:sz w:val="24"/>
        </w:rPr>
        <w:lastRenderedPageBreak/>
        <w:t xml:space="preserve"> 2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413"/>
        <w:gridCol w:w="4678"/>
        <w:gridCol w:w="1760"/>
        <w:gridCol w:w="1966"/>
        <w:gridCol w:w="2040"/>
        <w:gridCol w:w="3040"/>
      </w:tblGrid>
      <w:tr w:rsidR="00BB6F59">
        <w:trPr>
          <w:trHeight w:val="144"/>
          <w:tblCellSpacing w:w="0" w:type="dxa"/>
        </w:trPr>
        <w:tc>
          <w:tcPr>
            <w:tcW w:w="505"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2288"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Наименование разделов и тем программы </w:t>
            </w:r>
          </w:p>
          <w:p w:rsidR="00BB6F59" w:rsidRDefault="00BB6F59">
            <w:pPr>
              <w:spacing w:after="0"/>
              <w:ind w:left="135"/>
            </w:pPr>
          </w:p>
        </w:tc>
        <w:tc>
          <w:tcPr>
            <w:tcW w:w="0" w:type="auto"/>
            <w:gridSpan w:val="3"/>
            <w:tcMar>
              <w:top w:w="50" w:type="dxa"/>
              <w:left w:w="100" w:type="dxa"/>
            </w:tcMar>
            <w:vAlign w:val="center"/>
          </w:tcPr>
          <w:p w:rsidR="00BB6F59" w:rsidRDefault="00EA6F68">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c>
          <w:tcPr>
            <w:tcW w:w="1050"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Всего </w:t>
            </w:r>
          </w:p>
          <w:p w:rsidR="00BB6F59" w:rsidRDefault="00BB6F59">
            <w:pPr>
              <w:spacing w:after="0"/>
              <w:ind w:left="135"/>
            </w:pPr>
          </w:p>
        </w:tc>
        <w:tc>
          <w:tcPr>
            <w:tcW w:w="1785"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Контрольные работы </w:t>
            </w:r>
          </w:p>
          <w:p w:rsidR="00BB6F59" w:rsidRDefault="00BB6F59">
            <w:pPr>
              <w:spacing w:after="0"/>
              <w:ind w:left="135"/>
            </w:pPr>
          </w:p>
        </w:tc>
        <w:tc>
          <w:tcPr>
            <w:tcW w:w="1866"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Практические работы </w:t>
            </w:r>
          </w:p>
          <w:p w:rsidR="00BB6F59" w:rsidRDefault="00BB6F59">
            <w:pPr>
              <w:spacing w:after="0"/>
              <w:ind w:left="135"/>
            </w:pPr>
          </w:p>
        </w:tc>
        <w:tc>
          <w:tcPr>
            <w:tcW w:w="0" w:type="auto"/>
            <w:vMerge/>
            <w:tcBorders>
              <w:top w:val="nil"/>
            </w:tcBorders>
            <w:tcMar>
              <w:top w:w="50" w:type="dxa"/>
              <w:left w:w="100" w:type="dxa"/>
            </w:tcMar>
          </w:tcPr>
          <w:p w:rsidR="00BB6F59" w:rsidRDefault="00BB6F59"/>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1</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Введение</w:t>
            </w:r>
          </w:p>
        </w:tc>
        <w:tc>
          <w:tcPr>
            <w:tcW w:w="10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 </w:t>
            </w:r>
          </w:p>
        </w:tc>
        <w:tc>
          <w:tcPr>
            <w:tcW w:w="1785" w:type="dxa"/>
            <w:tcMar>
              <w:top w:w="50" w:type="dxa"/>
              <w:left w:w="100" w:type="dxa"/>
            </w:tcMar>
            <w:vAlign w:val="center"/>
          </w:tcPr>
          <w:p w:rsidR="00BB6F59" w:rsidRDefault="00BB6F59">
            <w:pPr>
              <w:spacing w:after="0"/>
              <w:ind w:left="135"/>
              <w:jc w:val="center"/>
            </w:pP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BB6F59">
            <w:pPr>
              <w:spacing w:after="0"/>
              <w:ind w:left="135"/>
            </w:pPr>
          </w:p>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2</w:t>
            </w:r>
          </w:p>
        </w:tc>
        <w:tc>
          <w:tcPr>
            <w:tcW w:w="228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Как и чем работает художник</w:t>
            </w:r>
          </w:p>
        </w:tc>
        <w:tc>
          <w:tcPr>
            <w:tcW w:w="1050"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14 </w:t>
            </w:r>
          </w:p>
        </w:tc>
        <w:tc>
          <w:tcPr>
            <w:tcW w:w="1785" w:type="dxa"/>
            <w:tcMar>
              <w:top w:w="50" w:type="dxa"/>
              <w:left w:w="100" w:type="dxa"/>
            </w:tcMar>
            <w:vAlign w:val="center"/>
          </w:tcPr>
          <w:p w:rsidR="00BB6F59" w:rsidRDefault="00BB6F59">
            <w:pPr>
              <w:spacing w:after="0"/>
              <w:ind w:left="135"/>
              <w:jc w:val="center"/>
            </w:pP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BB6F59">
            <w:pPr>
              <w:spacing w:after="0"/>
              <w:ind w:left="135"/>
            </w:pPr>
          </w:p>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3</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Реальность и фантазия</w:t>
            </w:r>
          </w:p>
        </w:tc>
        <w:tc>
          <w:tcPr>
            <w:tcW w:w="10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5 </w:t>
            </w:r>
          </w:p>
        </w:tc>
        <w:tc>
          <w:tcPr>
            <w:tcW w:w="1785" w:type="dxa"/>
            <w:tcMar>
              <w:top w:w="50" w:type="dxa"/>
              <w:left w:w="100" w:type="dxa"/>
            </w:tcMar>
            <w:vAlign w:val="center"/>
          </w:tcPr>
          <w:p w:rsidR="00BB6F59" w:rsidRDefault="00BB6F59">
            <w:pPr>
              <w:spacing w:after="0"/>
              <w:ind w:left="135"/>
              <w:jc w:val="center"/>
            </w:pP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BB6F59">
            <w:pPr>
              <w:spacing w:after="0"/>
              <w:ind w:left="135"/>
            </w:pPr>
          </w:p>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4</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О чем говорит искусство?</w:t>
            </w:r>
          </w:p>
        </w:tc>
        <w:tc>
          <w:tcPr>
            <w:tcW w:w="10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7 </w:t>
            </w:r>
          </w:p>
        </w:tc>
        <w:tc>
          <w:tcPr>
            <w:tcW w:w="1785" w:type="dxa"/>
            <w:tcMar>
              <w:top w:w="50" w:type="dxa"/>
              <w:left w:w="100" w:type="dxa"/>
            </w:tcMar>
            <w:vAlign w:val="center"/>
          </w:tcPr>
          <w:p w:rsidR="00BB6F59" w:rsidRDefault="00BB6F59">
            <w:pPr>
              <w:spacing w:after="0"/>
              <w:ind w:left="135"/>
              <w:jc w:val="center"/>
            </w:pP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BB6F59">
            <w:pPr>
              <w:spacing w:after="0"/>
              <w:ind w:left="135"/>
            </w:pPr>
          </w:p>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5</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Как говорит искусство?</w:t>
            </w:r>
          </w:p>
        </w:tc>
        <w:tc>
          <w:tcPr>
            <w:tcW w:w="10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BB6F59" w:rsidRDefault="00BB6F59">
            <w:pPr>
              <w:spacing w:after="0"/>
              <w:ind w:left="135"/>
              <w:jc w:val="center"/>
            </w:pP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ОБЩЕЕ КОЛИЧЕСТВО ЧАСОВ ПО ПРОГРАММЕ</w:t>
            </w:r>
          </w:p>
        </w:tc>
        <w:tc>
          <w:tcPr>
            <w:tcW w:w="1651"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34 </w:t>
            </w:r>
          </w:p>
        </w:tc>
        <w:tc>
          <w:tcPr>
            <w:tcW w:w="178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EA6F68">
      <w:pPr>
        <w:spacing w:after="0" w:line="1" w:lineRule="atLeast"/>
        <w:ind w:left="120"/>
      </w:pPr>
      <w:r>
        <w:rPr>
          <w:rFonts w:ascii="Times New Roman" w:hAnsi="Times New Roman"/>
          <w:b/>
          <w:color w:val="000000"/>
          <w:sz w:val="24"/>
        </w:rPr>
        <w:lastRenderedPageBreak/>
        <w:t xml:space="preserve"> 3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413"/>
        <w:gridCol w:w="4678"/>
        <w:gridCol w:w="1760"/>
        <w:gridCol w:w="1966"/>
        <w:gridCol w:w="2040"/>
        <w:gridCol w:w="3040"/>
      </w:tblGrid>
      <w:tr w:rsidR="00BB6F59">
        <w:trPr>
          <w:trHeight w:val="144"/>
          <w:tblCellSpacing w:w="0" w:type="dxa"/>
        </w:trPr>
        <w:tc>
          <w:tcPr>
            <w:tcW w:w="505"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2288"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Наименование разделов и тем программы </w:t>
            </w:r>
          </w:p>
          <w:p w:rsidR="00BB6F59" w:rsidRDefault="00BB6F59">
            <w:pPr>
              <w:spacing w:after="0"/>
              <w:ind w:left="135"/>
            </w:pPr>
          </w:p>
        </w:tc>
        <w:tc>
          <w:tcPr>
            <w:tcW w:w="0" w:type="auto"/>
            <w:gridSpan w:val="3"/>
            <w:tcMar>
              <w:top w:w="50" w:type="dxa"/>
              <w:left w:w="100" w:type="dxa"/>
            </w:tcMar>
            <w:vAlign w:val="center"/>
          </w:tcPr>
          <w:p w:rsidR="00BB6F59" w:rsidRDefault="00EA6F68">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c>
          <w:tcPr>
            <w:tcW w:w="1050"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Всего </w:t>
            </w:r>
          </w:p>
          <w:p w:rsidR="00BB6F59" w:rsidRDefault="00BB6F59">
            <w:pPr>
              <w:spacing w:after="0"/>
              <w:ind w:left="135"/>
            </w:pPr>
          </w:p>
        </w:tc>
        <w:tc>
          <w:tcPr>
            <w:tcW w:w="1785"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Контрольные работы </w:t>
            </w:r>
          </w:p>
          <w:p w:rsidR="00BB6F59" w:rsidRDefault="00BB6F59">
            <w:pPr>
              <w:spacing w:after="0"/>
              <w:ind w:left="135"/>
            </w:pPr>
          </w:p>
        </w:tc>
        <w:tc>
          <w:tcPr>
            <w:tcW w:w="1866"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Практические работы </w:t>
            </w:r>
          </w:p>
          <w:p w:rsidR="00BB6F59" w:rsidRDefault="00BB6F59">
            <w:pPr>
              <w:spacing w:after="0"/>
              <w:ind w:left="135"/>
            </w:pPr>
          </w:p>
        </w:tc>
        <w:tc>
          <w:tcPr>
            <w:tcW w:w="0" w:type="auto"/>
            <w:vMerge/>
            <w:tcBorders>
              <w:top w:val="nil"/>
            </w:tcBorders>
            <w:tcMar>
              <w:top w:w="50" w:type="dxa"/>
              <w:left w:w="100" w:type="dxa"/>
            </w:tcMar>
          </w:tcPr>
          <w:p w:rsidR="00BB6F59" w:rsidRDefault="00BB6F59"/>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1</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Введение</w:t>
            </w:r>
          </w:p>
        </w:tc>
        <w:tc>
          <w:tcPr>
            <w:tcW w:w="10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785" w:type="dxa"/>
            <w:tcMar>
              <w:top w:w="50" w:type="dxa"/>
              <w:left w:w="100" w:type="dxa"/>
            </w:tcMar>
            <w:vAlign w:val="center"/>
          </w:tcPr>
          <w:p w:rsidR="00BB6F59" w:rsidRDefault="00BB6F59">
            <w:pPr>
              <w:spacing w:after="0"/>
              <w:ind w:left="135"/>
              <w:jc w:val="center"/>
            </w:pP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BB6F59">
            <w:pPr>
              <w:spacing w:after="0"/>
              <w:ind w:left="135"/>
            </w:pPr>
          </w:p>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2</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Искусство в твоем доме</w:t>
            </w:r>
          </w:p>
        </w:tc>
        <w:tc>
          <w:tcPr>
            <w:tcW w:w="10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8 </w:t>
            </w:r>
          </w:p>
        </w:tc>
        <w:tc>
          <w:tcPr>
            <w:tcW w:w="1785" w:type="dxa"/>
            <w:tcMar>
              <w:top w:w="50" w:type="dxa"/>
              <w:left w:w="100" w:type="dxa"/>
            </w:tcMar>
            <w:vAlign w:val="center"/>
          </w:tcPr>
          <w:p w:rsidR="00BB6F59" w:rsidRDefault="00BB6F59">
            <w:pPr>
              <w:spacing w:after="0"/>
              <w:ind w:left="135"/>
              <w:jc w:val="center"/>
            </w:pP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BB6F59">
            <w:pPr>
              <w:spacing w:after="0"/>
              <w:ind w:left="135"/>
            </w:pPr>
          </w:p>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3</w:t>
            </w:r>
          </w:p>
        </w:tc>
        <w:tc>
          <w:tcPr>
            <w:tcW w:w="228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Искусство на улицах твоего города</w:t>
            </w:r>
          </w:p>
        </w:tc>
        <w:tc>
          <w:tcPr>
            <w:tcW w:w="1050"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8 </w:t>
            </w:r>
          </w:p>
        </w:tc>
        <w:tc>
          <w:tcPr>
            <w:tcW w:w="1785" w:type="dxa"/>
            <w:tcMar>
              <w:top w:w="50" w:type="dxa"/>
              <w:left w:w="100" w:type="dxa"/>
            </w:tcMar>
            <w:vAlign w:val="center"/>
          </w:tcPr>
          <w:p w:rsidR="00BB6F59" w:rsidRDefault="00BB6F59">
            <w:pPr>
              <w:spacing w:after="0"/>
              <w:ind w:left="135"/>
              <w:jc w:val="center"/>
            </w:pP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BB6F59">
            <w:pPr>
              <w:spacing w:after="0"/>
              <w:ind w:left="135"/>
            </w:pPr>
          </w:p>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4</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Художник и зрелище</w:t>
            </w:r>
          </w:p>
        </w:tc>
        <w:tc>
          <w:tcPr>
            <w:tcW w:w="10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7 </w:t>
            </w:r>
          </w:p>
        </w:tc>
        <w:tc>
          <w:tcPr>
            <w:tcW w:w="1785" w:type="dxa"/>
            <w:tcMar>
              <w:top w:w="50" w:type="dxa"/>
              <w:left w:w="100" w:type="dxa"/>
            </w:tcMar>
            <w:vAlign w:val="center"/>
          </w:tcPr>
          <w:p w:rsidR="00BB6F59" w:rsidRDefault="00BB6F59">
            <w:pPr>
              <w:spacing w:after="0"/>
              <w:ind w:left="135"/>
              <w:jc w:val="center"/>
            </w:pP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BB6F59">
            <w:pPr>
              <w:spacing w:after="0"/>
              <w:ind w:left="135"/>
            </w:pPr>
          </w:p>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5</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Художник и музей</w:t>
            </w:r>
          </w:p>
        </w:tc>
        <w:tc>
          <w:tcPr>
            <w:tcW w:w="10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10 </w:t>
            </w:r>
          </w:p>
        </w:tc>
        <w:tc>
          <w:tcPr>
            <w:tcW w:w="1785" w:type="dxa"/>
            <w:tcMar>
              <w:top w:w="50" w:type="dxa"/>
              <w:left w:w="100" w:type="dxa"/>
            </w:tcMar>
            <w:vAlign w:val="center"/>
          </w:tcPr>
          <w:p w:rsidR="00BB6F59" w:rsidRDefault="00BB6F59">
            <w:pPr>
              <w:spacing w:after="0"/>
              <w:ind w:left="135"/>
              <w:jc w:val="center"/>
            </w:pP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ОБЩЕЕ КОЛИЧЕСТВО ЧАСОВ ПО ПРОГРАММЕ</w:t>
            </w:r>
          </w:p>
        </w:tc>
        <w:tc>
          <w:tcPr>
            <w:tcW w:w="1651"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34 </w:t>
            </w:r>
          </w:p>
        </w:tc>
        <w:tc>
          <w:tcPr>
            <w:tcW w:w="178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EA6F68">
      <w:pPr>
        <w:spacing w:after="0" w:line="1" w:lineRule="atLeast"/>
        <w:ind w:left="120"/>
      </w:pPr>
      <w:r>
        <w:rPr>
          <w:rFonts w:ascii="Times New Roman" w:hAnsi="Times New Roman"/>
          <w:b/>
          <w:color w:val="000000"/>
          <w:sz w:val="24"/>
        </w:rPr>
        <w:lastRenderedPageBreak/>
        <w:t xml:space="preserve"> 4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413"/>
        <w:gridCol w:w="4678"/>
        <w:gridCol w:w="1760"/>
        <w:gridCol w:w="1966"/>
        <w:gridCol w:w="2040"/>
        <w:gridCol w:w="3040"/>
      </w:tblGrid>
      <w:tr w:rsidR="00BB6F59">
        <w:trPr>
          <w:trHeight w:val="144"/>
          <w:tblCellSpacing w:w="0" w:type="dxa"/>
        </w:trPr>
        <w:tc>
          <w:tcPr>
            <w:tcW w:w="505"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2288"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Наименование разделов и тем программы </w:t>
            </w:r>
          </w:p>
          <w:p w:rsidR="00BB6F59" w:rsidRDefault="00BB6F59">
            <w:pPr>
              <w:spacing w:after="0"/>
              <w:ind w:left="135"/>
            </w:pPr>
          </w:p>
        </w:tc>
        <w:tc>
          <w:tcPr>
            <w:tcW w:w="0" w:type="auto"/>
            <w:gridSpan w:val="3"/>
            <w:tcMar>
              <w:top w:w="50" w:type="dxa"/>
              <w:left w:w="100" w:type="dxa"/>
            </w:tcMar>
            <w:vAlign w:val="center"/>
          </w:tcPr>
          <w:p w:rsidR="00BB6F59" w:rsidRDefault="00EA6F68">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c>
          <w:tcPr>
            <w:tcW w:w="1050"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Всего </w:t>
            </w:r>
          </w:p>
          <w:p w:rsidR="00BB6F59" w:rsidRDefault="00BB6F59">
            <w:pPr>
              <w:spacing w:after="0"/>
              <w:ind w:left="135"/>
            </w:pPr>
          </w:p>
        </w:tc>
        <w:tc>
          <w:tcPr>
            <w:tcW w:w="1785"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Контрольные работы </w:t>
            </w:r>
          </w:p>
          <w:p w:rsidR="00BB6F59" w:rsidRDefault="00BB6F59">
            <w:pPr>
              <w:spacing w:after="0"/>
              <w:ind w:left="135"/>
            </w:pPr>
          </w:p>
        </w:tc>
        <w:tc>
          <w:tcPr>
            <w:tcW w:w="1866"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Практические работы </w:t>
            </w:r>
          </w:p>
          <w:p w:rsidR="00BB6F59" w:rsidRDefault="00BB6F59">
            <w:pPr>
              <w:spacing w:after="0"/>
              <w:ind w:left="135"/>
            </w:pPr>
          </w:p>
        </w:tc>
        <w:tc>
          <w:tcPr>
            <w:tcW w:w="0" w:type="auto"/>
            <w:vMerge/>
            <w:tcBorders>
              <w:top w:val="nil"/>
            </w:tcBorders>
            <w:tcMar>
              <w:top w:w="50" w:type="dxa"/>
              <w:left w:w="100" w:type="dxa"/>
            </w:tcMar>
          </w:tcPr>
          <w:p w:rsidR="00BB6F59" w:rsidRDefault="00BB6F59"/>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1</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Введение</w:t>
            </w:r>
          </w:p>
        </w:tc>
        <w:tc>
          <w:tcPr>
            <w:tcW w:w="10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785" w:type="dxa"/>
            <w:tcMar>
              <w:top w:w="50" w:type="dxa"/>
              <w:left w:w="100" w:type="dxa"/>
            </w:tcMar>
            <w:vAlign w:val="center"/>
          </w:tcPr>
          <w:p w:rsidR="00BB6F59" w:rsidRDefault="00BB6F59">
            <w:pPr>
              <w:spacing w:after="0"/>
              <w:ind w:left="135"/>
              <w:jc w:val="center"/>
            </w:pP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BB6F59">
            <w:pPr>
              <w:spacing w:after="0"/>
              <w:ind w:left="135"/>
            </w:pPr>
          </w:p>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2</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Истоки родного искусства</w:t>
            </w:r>
          </w:p>
        </w:tc>
        <w:tc>
          <w:tcPr>
            <w:tcW w:w="10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7 </w:t>
            </w:r>
          </w:p>
        </w:tc>
        <w:tc>
          <w:tcPr>
            <w:tcW w:w="1785" w:type="dxa"/>
            <w:tcMar>
              <w:top w:w="50" w:type="dxa"/>
              <w:left w:w="100" w:type="dxa"/>
            </w:tcMar>
            <w:vAlign w:val="center"/>
          </w:tcPr>
          <w:p w:rsidR="00BB6F59" w:rsidRDefault="00BB6F59">
            <w:pPr>
              <w:spacing w:after="0"/>
              <w:ind w:left="135"/>
              <w:jc w:val="center"/>
            </w:pP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BB6F59">
            <w:pPr>
              <w:spacing w:after="0"/>
              <w:ind w:left="135"/>
            </w:pPr>
          </w:p>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3</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Древние города нашей земли</w:t>
            </w:r>
          </w:p>
        </w:tc>
        <w:tc>
          <w:tcPr>
            <w:tcW w:w="10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11 </w:t>
            </w:r>
          </w:p>
        </w:tc>
        <w:tc>
          <w:tcPr>
            <w:tcW w:w="1785" w:type="dxa"/>
            <w:tcMar>
              <w:top w:w="50" w:type="dxa"/>
              <w:left w:w="100" w:type="dxa"/>
            </w:tcMar>
            <w:vAlign w:val="center"/>
          </w:tcPr>
          <w:p w:rsidR="00BB6F59" w:rsidRDefault="00BB6F59">
            <w:pPr>
              <w:spacing w:after="0"/>
              <w:ind w:left="135"/>
              <w:jc w:val="center"/>
            </w:pP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BB6F59">
            <w:pPr>
              <w:spacing w:after="0"/>
              <w:ind w:left="135"/>
            </w:pPr>
          </w:p>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4</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Каждый народ – художник</w:t>
            </w:r>
          </w:p>
        </w:tc>
        <w:tc>
          <w:tcPr>
            <w:tcW w:w="10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9 </w:t>
            </w:r>
          </w:p>
        </w:tc>
        <w:tc>
          <w:tcPr>
            <w:tcW w:w="1785" w:type="dxa"/>
            <w:tcMar>
              <w:top w:w="50" w:type="dxa"/>
              <w:left w:w="100" w:type="dxa"/>
            </w:tcMar>
            <w:vAlign w:val="center"/>
          </w:tcPr>
          <w:p w:rsidR="00BB6F59" w:rsidRDefault="00BB6F59">
            <w:pPr>
              <w:spacing w:after="0"/>
              <w:ind w:left="135"/>
              <w:jc w:val="center"/>
            </w:pP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BB6F59">
            <w:pPr>
              <w:spacing w:after="0"/>
              <w:ind w:left="135"/>
            </w:pPr>
          </w:p>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5</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Искусство объединяет народы</w:t>
            </w:r>
          </w:p>
        </w:tc>
        <w:tc>
          <w:tcPr>
            <w:tcW w:w="10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BB6F59" w:rsidRDefault="00BB6F59">
            <w:pPr>
              <w:spacing w:after="0"/>
              <w:ind w:left="135"/>
              <w:jc w:val="center"/>
            </w:pP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ОБЩЕЕ КОЛИЧЕСТВО ЧАСОВ ПО ПРОГРАММЕ</w:t>
            </w:r>
          </w:p>
        </w:tc>
        <w:tc>
          <w:tcPr>
            <w:tcW w:w="1651"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34 </w:t>
            </w:r>
          </w:p>
        </w:tc>
        <w:tc>
          <w:tcPr>
            <w:tcW w:w="178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EA6F68">
      <w:pPr>
        <w:spacing w:after="0" w:line="1" w:lineRule="atLeast"/>
        <w:ind w:left="120"/>
      </w:pPr>
      <w:bookmarkStart w:id="166" w:name="block-82371522"/>
      <w:bookmarkEnd w:id="165"/>
      <w:r>
        <w:rPr>
          <w:rFonts w:ascii="Times New Roman" w:hAnsi="Times New Roman"/>
          <w:b/>
          <w:color w:val="000000"/>
          <w:sz w:val="24"/>
        </w:rPr>
        <w:lastRenderedPageBreak/>
        <w:t>УЧЕБНО-МЕТОДИЧЕСКОЕ ОБЕСПЕЧЕНИЕ ОБРАЗОВАТЕЛЬНОГО ПРОЦЕССА</w:t>
      </w:r>
    </w:p>
    <w:p w:rsidR="00BB6F59" w:rsidRDefault="00EA6F68">
      <w:pPr>
        <w:spacing w:after="0" w:line="1" w:lineRule="atLeast"/>
        <w:ind w:left="120"/>
      </w:pPr>
      <w:r>
        <w:rPr>
          <w:rFonts w:ascii="Times New Roman" w:hAnsi="Times New Roman"/>
          <w:b/>
          <w:color w:val="000000"/>
          <w:sz w:val="24"/>
        </w:rPr>
        <w:t>ОБЯЗАТЕЛЬНЫЕ УЧЕБНЫЕ МАТЕРИАЛЫ ДЛЯ УЧЕНИКА</w:t>
      </w:r>
    </w:p>
    <w:p w:rsidR="00BB6F59" w:rsidRDefault="00BB6F59">
      <w:pPr>
        <w:spacing w:after="0" w:line="1" w:lineRule="atLeast"/>
        <w:ind w:left="120"/>
      </w:pPr>
    </w:p>
    <w:p w:rsidR="00BB6F59" w:rsidRDefault="00BB6F59">
      <w:pPr>
        <w:spacing w:after="0" w:line="1" w:lineRule="atLeast"/>
        <w:ind w:left="120"/>
      </w:pPr>
    </w:p>
    <w:p w:rsidR="00BB6F59" w:rsidRDefault="00BB6F59">
      <w:pPr>
        <w:spacing w:after="0" w:line="1" w:lineRule="atLeast"/>
        <w:ind w:left="120"/>
      </w:pPr>
    </w:p>
    <w:p w:rsidR="00BB6F59" w:rsidRDefault="00EA6F68">
      <w:pPr>
        <w:spacing w:after="0" w:line="1" w:lineRule="atLeast"/>
        <w:ind w:left="120"/>
      </w:pPr>
      <w:r>
        <w:rPr>
          <w:rFonts w:ascii="Times New Roman" w:hAnsi="Times New Roman"/>
          <w:b/>
          <w:color w:val="000000"/>
          <w:sz w:val="24"/>
        </w:rPr>
        <w:t>МЕТОДИЧЕСКИЕ МАТЕРИАЛЫ ДЛЯ УЧИТЕЛЯ</w:t>
      </w:r>
    </w:p>
    <w:p w:rsidR="00BB6F59" w:rsidRDefault="00BB6F59">
      <w:pPr>
        <w:spacing w:after="0" w:line="1" w:lineRule="atLeast"/>
        <w:ind w:left="120"/>
      </w:pPr>
    </w:p>
    <w:p w:rsidR="00BB6F59"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b/>
          <w:color w:val="000000"/>
          <w:sz w:val="24"/>
        </w:rPr>
        <w:t>ЦИФРОВЫЕ ОБРАЗОВАТЕЛЬНЫЕ РЕСУРСЫ И РЕСУРСЫ СЕТИ ИНТЕРНЕТ</w:t>
      </w:r>
    </w:p>
    <w:p w:rsidR="00BB6F59" w:rsidRPr="00EA6F68" w:rsidRDefault="00BB6F59">
      <w:pPr>
        <w:spacing w:after="0" w:line="1" w:lineRule="atLeast"/>
        <w:ind w:left="120"/>
      </w:pPr>
    </w:p>
    <w:p w:rsidR="00BB6F59" w:rsidRPr="00EA6F68" w:rsidRDefault="00BB6F59">
      <w:pPr>
        <w:spacing w:line="1" w:lineRule="atLeast"/>
        <w:jc w:val="both"/>
        <w:sectPr w:rsidR="00BB6F59" w:rsidRPr="00EA6F68">
          <w:pgSz w:w="11906" w:h="16383"/>
          <w:pgMar w:top="850" w:right="566" w:bottom="850" w:left="1132" w:header="720" w:footer="720" w:gutter="0"/>
          <w:cols w:space="720"/>
        </w:sectPr>
      </w:pPr>
      <w:bookmarkStart w:id="167" w:name="block-82371523"/>
    </w:p>
    <w:bookmarkEnd w:id="167"/>
    <w:p w:rsidR="00BB6F59" w:rsidRPr="00EA6F68" w:rsidRDefault="00EA6F68">
      <w:pPr>
        <w:spacing w:after="0" w:line="1" w:lineRule="atLeast"/>
        <w:ind w:firstLine="600"/>
        <w:jc w:val="both"/>
      </w:pPr>
      <w:r w:rsidRPr="00EA6F68">
        <w:rPr>
          <w:rFonts w:ascii="Times New Roman" w:hAnsi="Times New Roman"/>
          <w:color w:val="000000"/>
          <w:sz w:val="24"/>
        </w:rPr>
        <w:lastRenderedPageBreak/>
        <w:t>РАБОЧАЯ ПРОГРАММА ПО УЧЕБНОМУ ПРЕДМЕТУ "МУЗЫКА"</w:t>
      </w:r>
    </w:p>
    <w:p w:rsidR="00BB6F59" w:rsidRPr="00EA6F68" w:rsidRDefault="00BB6F59">
      <w:pPr>
        <w:spacing w:after="0" w:line="1" w:lineRule="atLeast"/>
        <w:ind w:firstLine="600"/>
        <w:jc w:val="both"/>
      </w:pPr>
    </w:p>
    <w:p w:rsidR="00BB6F59" w:rsidRPr="00EA6F68" w:rsidRDefault="00EA6F68">
      <w:pPr>
        <w:spacing w:after="0" w:line="1" w:lineRule="atLeast"/>
        <w:ind w:firstLine="600"/>
        <w:jc w:val="both"/>
      </w:pPr>
      <w:r w:rsidRPr="00EA6F68">
        <w:rPr>
          <w:rFonts w:ascii="Times New Roman" w:hAnsi="Times New Roman"/>
          <w:color w:val="000000"/>
          <w:sz w:val="24"/>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BB6F59" w:rsidRPr="00EA6F68" w:rsidRDefault="00EA6F68">
      <w:pPr>
        <w:spacing w:after="0" w:line="1" w:lineRule="atLeast"/>
        <w:ind w:firstLine="600"/>
        <w:jc w:val="both"/>
      </w:pPr>
      <w:r w:rsidRPr="00EA6F68">
        <w:rPr>
          <w:rFonts w:ascii="Times New Roman" w:hAnsi="Times New Roman"/>
          <w:color w:val="000000"/>
          <w:sz w:val="24"/>
        </w:rPr>
        <w:t>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BB6F59" w:rsidRPr="00EA6F68" w:rsidRDefault="00EA6F68">
      <w:pPr>
        <w:spacing w:after="0" w:line="1" w:lineRule="atLeast"/>
        <w:ind w:firstLine="600"/>
        <w:jc w:val="both"/>
      </w:pPr>
      <w:r w:rsidRPr="00EA6F68">
        <w:rPr>
          <w:rFonts w:ascii="Times New Roman" w:hAnsi="Times New Roman"/>
          <w:color w:val="000000"/>
          <w:sz w:val="24"/>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rsidR="00BB6F59" w:rsidRPr="00EA6F68" w:rsidRDefault="00BB6F59">
      <w:pPr>
        <w:spacing w:after="0" w:line="1" w:lineRule="atLeast"/>
        <w:ind w:left="120"/>
      </w:pPr>
      <w:bookmarkStart w:id="168" w:name="_Toc144448634"/>
      <w:bookmarkEnd w:id="168"/>
    </w:p>
    <w:p w:rsidR="00BB6F59" w:rsidRPr="00EA6F68"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b/>
          <w:color w:val="000000"/>
          <w:sz w:val="24"/>
        </w:rPr>
        <w:t>ПОЯСНИТЕЛЬНАЯ ЗАПИСКА</w:t>
      </w:r>
    </w:p>
    <w:p w:rsidR="00BB6F59" w:rsidRPr="00EA6F68" w:rsidRDefault="00EA6F68">
      <w:pPr>
        <w:spacing w:after="0" w:line="1" w:lineRule="atLeast"/>
        <w:ind w:firstLine="600"/>
        <w:jc w:val="both"/>
      </w:pPr>
      <w:r w:rsidRPr="00EA6F68">
        <w:rPr>
          <w:rFonts w:ascii="Times New Roman" w:hAnsi="Times New Roman"/>
          <w:color w:val="000000"/>
          <w:sz w:val="24"/>
        </w:rPr>
        <w:t>Программа по музыке разработана с целью оказания методической помощи учителю музыки в создании рабочей программы по учебному предмету.</w:t>
      </w:r>
    </w:p>
    <w:p w:rsidR="00BB6F59" w:rsidRPr="00EA6F68" w:rsidRDefault="00EA6F68">
      <w:pPr>
        <w:spacing w:after="0" w:line="1" w:lineRule="atLeast"/>
        <w:ind w:firstLine="600"/>
        <w:jc w:val="both"/>
      </w:pPr>
      <w:r w:rsidRPr="00EA6F68">
        <w:rPr>
          <w:rFonts w:ascii="Times New Roman" w:hAnsi="Times New Roman"/>
          <w:color w:val="000000"/>
          <w:sz w:val="24"/>
        </w:rPr>
        <w:t>Программа по музыке позволит учителю:</w:t>
      </w:r>
    </w:p>
    <w:p w:rsidR="00BB6F59" w:rsidRPr="00EA6F68" w:rsidRDefault="00EA6F68">
      <w:pPr>
        <w:spacing w:after="0" w:line="1" w:lineRule="atLeast"/>
        <w:ind w:firstLine="600"/>
        <w:jc w:val="both"/>
      </w:pPr>
      <w:r w:rsidRPr="00EA6F68">
        <w:rPr>
          <w:rFonts w:ascii="Times New Roman" w:hAnsi="Times New Roman"/>
          <w:color w:val="000000"/>
          <w:sz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BB6F59" w:rsidRPr="00EA6F68" w:rsidRDefault="00EA6F68">
      <w:pPr>
        <w:spacing w:after="0" w:line="1" w:lineRule="atLeast"/>
        <w:ind w:firstLine="600"/>
        <w:jc w:val="both"/>
      </w:pPr>
      <w:r w:rsidRPr="00EA6F68">
        <w:rPr>
          <w:rFonts w:ascii="Times New Roman" w:hAnsi="Times New Roman"/>
          <w:color w:val="000000"/>
          <w:sz w:val="24"/>
        </w:rPr>
        <w:t>разработать календарно-тематическое планирование с учётом особенностей конкретного региона, образовательной организации, класса.</w:t>
      </w:r>
    </w:p>
    <w:p w:rsidR="00BB6F59" w:rsidRPr="00EA6F68" w:rsidRDefault="00EA6F68">
      <w:pPr>
        <w:spacing w:after="0" w:line="1" w:lineRule="atLeast"/>
        <w:ind w:firstLine="600"/>
        <w:jc w:val="both"/>
      </w:pPr>
      <w:r w:rsidRPr="00EA6F68">
        <w:rPr>
          <w:rFonts w:ascii="Times New Roman" w:hAnsi="Times New Roman"/>
          <w:color w:val="000000"/>
          <w:sz w:val="24"/>
        </w:rP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BB6F59" w:rsidRPr="00EA6F68" w:rsidRDefault="00EA6F68">
      <w:pPr>
        <w:spacing w:after="0" w:line="1" w:lineRule="atLeast"/>
        <w:ind w:firstLine="600"/>
        <w:jc w:val="both"/>
      </w:pPr>
      <w:r w:rsidRPr="00EA6F68">
        <w:rPr>
          <w:rFonts w:ascii="Times New Roman" w:hAnsi="Times New Roman"/>
          <w:color w:val="000000"/>
          <w:sz w:val="24"/>
        </w:rPr>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w:t>
      </w:r>
      <w:r w:rsidRPr="00EA6F68">
        <w:rPr>
          <w:rFonts w:ascii="Times New Roman" w:hAnsi="Times New Roman"/>
          <w:color w:val="000000"/>
          <w:sz w:val="24"/>
        </w:rPr>
        <w:lastRenderedPageBreak/>
        <w:t xml:space="preserve">художественного исполнения музыки формируется эмоциональная осознанность, рефлексивная установка личности в целом. </w:t>
      </w:r>
    </w:p>
    <w:p w:rsidR="00BB6F59" w:rsidRPr="00EA6F68" w:rsidRDefault="00EA6F68">
      <w:pPr>
        <w:spacing w:after="0" w:line="1" w:lineRule="atLeast"/>
        <w:ind w:firstLine="600"/>
        <w:jc w:val="both"/>
      </w:pPr>
      <w:r w:rsidRPr="00EA6F68">
        <w:rPr>
          <w:rFonts w:ascii="Times New Roman" w:hAnsi="Times New Roman"/>
          <w:color w:val="000000"/>
          <w:sz w:val="24"/>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 </w:t>
      </w:r>
    </w:p>
    <w:p w:rsidR="00BB6F59" w:rsidRPr="00EA6F68" w:rsidRDefault="00EA6F68">
      <w:pPr>
        <w:spacing w:after="0" w:line="1" w:lineRule="atLeast"/>
        <w:ind w:firstLine="600"/>
        <w:jc w:val="both"/>
      </w:pPr>
      <w:r w:rsidRPr="00EA6F68">
        <w:rPr>
          <w:rFonts w:ascii="Times New Roman" w:hAnsi="Times New Roman"/>
          <w:color w:val="000000"/>
          <w:sz w:val="24"/>
        </w:rPr>
        <w:t>В процессе конкретизации учебных целей их реализация осуществляется по следующим направлениям:</w:t>
      </w:r>
    </w:p>
    <w:p w:rsidR="00BB6F59" w:rsidRPr="00EA6F68" w:rsidRDefault="00EA6F68">
      <w:pPr>
        <w:spacing w:after="0" w:line="1" w:lineRule="atLeast"/>
        <w:ind w:firstLine="600"/>
        <w:jc w:val="both"/>
      </w:pPr>
      <w:r w:rsidRPr="00EA6F68">
        <w:rPr>
          <w:rFonts w:ascii="Times New Roman" w:hAnsi="Times New Roman"/>
          <w:color w:val="000000"/>
          <w:sz w:val="24"/>
        </w:rPr>
        <w:t>становление системы ценностей, обучающихся в единстве эмоциональной и познавательной сферы;</w:t>
      </w:r>
    </w:p>
    <w:p w:rsidR="00BB6F59" w:rsidRPr="00EA6F68" w:rsidRDefault="00EA6F68">
      <w:pPr>
        <w:spacing w:after="0" w:line="1" w:lineRule="atLeast"/>
        <w:ind w:firstLine="600"/>
        <w:jc w:val="both"/>
      </w:pPr>
      <w:r w:rsidRPr="00EA6F68">
        <w:rPr>
          <w:rFonts w:ascii="Times New Roman" w:hAnsi="Times New Roman"/>
          <w:color w:val="000000"/>
          <w:sz w:val="24"/>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BB6F59" w:rsidRPr="00EA6F68" w:rsidRDefault="00EA6F68">
      <w:pPr>
        <w:spacing w:after="0" w:line="1" w:lineRule="atLeast"/>
        <w:ind w:firstLine="600"/>
        <w:jc w:val="both"/>
      </w:pPr>
      <w:r w:rsidRPr="00EA6F68">
        <w:rPr>
          <w:rFonts w:ascii="Times New Roman" w:hAnsi="Times New Roman"/>
          <w:color w:val="000000"/>
          <w:sz w:val="24"/>
        </w:rPr>
        <w:t>формирование творческих способностей ребёнка, развитие внутренней мотивации к музицированию.</w:t>
      </w:r>
    </w:p>
    <w:p w:rsidR="00BB6F59" w:rsidRPr="00EA6F68" w:rsidRDefault="00EA6F68">
      <w:pPr>
        <w:spacing w:after="0" w:line="1" w:lineRule="atLeast"/>
        <w:ind w:firstLine="600"/>
        <w:jc w:val="both"/>
      </w:pPr>
      <w:r w:rsidRPr="00EA6F68">
        <w:rPr>
          <w:rFonts w:ascii="Times New Roman" w:hAnsi="Times New Roman"/>
          <w:color w:val="000000"/>
          <w:spacing w:val="-4"/>
          <w:sz w:val="24"/>
        </w:rPr>
        <w:t>Важнейшие задачи обучения музыке на уровне начального общего образования:</w:t>
      </w:r>
    </w:p>
    <w:p w:rsidR="00BB6F59" w:rsidRPr="00EA6F68" w:rsidRDefault="00EA6F68">
      <w:pPr>
        <w:spacing w:after="0" w:line="1" w:lineRule="atLeast"/>
        <w:ind w:firstLine="600"/>
        <w:jc w:val="both"/>
      </w:pPr>
      <w:r w:rsidRPr="00EA6F68">
        <w:rPr>
          <w:rFonts w:ascii="Times New Roman" w:hAnsi="Times New Roman"/>
          <w:color w:val="000000"/>
          <w:sz w:val="24"/>
        </w:rPr>
        <w:t>формирование эмоционально-ценностной отзывчивости на прекрасное в жизни и в искусстве;</w:t>
      </w:r>
    </w:p>
    <w:p w:rsidR="00BB6F59" w:rsidRPr="00EA6F68" w:rsidRDefault="00EA6F68">
      <w:pPr>
        <w:spacing w:after="0" w:line="1" w:lineRule="atLeast"/>
        <w:ind w:firstLine="600"/>
        <w:jc w:val="both"/>
      </w:pPr>
      <w:r w:rsidRPr="00EA6F68">
        <w:rPr>
          <w:rFonts w:ascii="Times New Roman" w:hAnsi="Times New Roman"/>
          <w:color w:val="000000"/>
          <w:sz w:val="24"/>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BB6F59" w:rsidRPr="00EA6F68" w:rsidRDefault="00EA6F68">
      <w:pPr>
        <w:spacing w:after="0" w:line="1" w:lineRule="atLeast"/>
        <w:ind w:firstLine="600"/>
        <w:jc w:val="both"/>
      </w:pPr>
      <w:r w:rsidRPr="00EA6F68">
        <w:rPr>
          <w:rFonts w:ascii="Times New Roman" w:hAnsi="Times New Roman"/>
          <w:color w:val="000000"/>
          <w:sz w:val="24"/>
        </w:rPr>
        <w:t xml:space="preserve">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 </w:t>
      </w:r>
    </w:p>
    <w:p w:rsidR="00BB6F59" w:rsidRPr="00EA6F68" w:rsidRDefault="00EA6F68">
      <w:pPr>
        <w:spacing w:after="0" w:line="1" w:lineRule="atLeast"/>
        <w:ind w:firstLine="600"/>
        <w:jc w:val="both"/>
      </w:pPr>
      <w:r w:rsidRPr="00EA6F68">
        <w:rPr>
          <w:rFonts w:ascii="Times New Roman" w:hAnsi="Times New Roman"/>
          <w:color w:val="000000"/>
          <w:sz w:val="24"/>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BB6F59" w:rsidRPr="00EA6F68" w:rsidRDefault="00EA6F68">
      <w:pPr>
        <w:spacing w:after="0" w:line="1" w:lineRule="atLeast"/>
        <w:ind w:firstLine="600"/>
        <w:jc w:val="both"/>
      </w:pPr>
      <w:r w:rsidRPr="00EA6F68">
        <w:rPr>
          <w:rFonts w:ascii="Times New Roman" w:hAnsi="Times New Roman"/>
          <w:color w:val="000000"/>
          <w:sz w:val="24"/>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BB6F59" w:rsidRPr="00EA6F68" w:rsidRDefault="00EA6F68">
      <w:pPr>
        <w:spacing w:after="0" w:line="1" w:lineRule="atLeast"/>
        <w:ind w:firstLine="600"/>
        <w:jc w:val="both"/>
      </w:pPr>
      <w:r w:rsidRPr="00EA6F68">
        <w:rPr>
          <w:rFonts w:ascii="Times New Roman" w:hAnsi="Times New Roman"/>
          <w:color w:val="000000"/>
          <w:sz w:val="24"/>
        </w:rP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воспитание уважения к культурному наследию России, присвоение интонационно-образного строя отечественной музыкальной культуры;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 </w:t>
      </w:r>
    </w:p>
    <w:p w:rsidR="00BB6F59" w:rsidRPr="00EA6F68" w:rsidRDefault="00EA6F68">
      <w:pPr>
        <w:spacing w:after="0" w:line="1" w:lineRule="atLeast"/>
        <w:ind w:firstLine="600"/>
        <w:jc w:val="both"/>
      </w:pPr>
      <w:r w:rsidRPr="00EA6F68">
        <w:rPr>
          <w:rFonts w:ascii="Times New Roman" w:hAnsi="Times New Roman"/>
          <w:color w:val="000000"/>
          <w:sz w:val="24"/>
        </w:rPr>
        <w:t>Содержание учебного предмета структурно представлено восемью модулями (тематическими линиями):</w:t>
      </w:r>
    </w:p>
    <w:p w:rsidR="00BB6F59" w:rsidRPr="00EA6F68" w:rsidRDefault="00EA6F68">
      <w:pPr>
        <w:spacing w:after="0" w:line="1" w:lineRule="atLeast"/>
        <w:ind w:firstLine="600"/>
        <w:jc w:val="both"/>
      </w:pPr>
      <w:r w:rsidRPr="00EA6F68">
        <w:rPr>
          <w:rFonts w:ascii="Times New Roman" w:hAnsi="Times New Roman"/>
          <w:b/>
          <w:color w:val="000000"/>
          <w:sz w:val="24"/>
        </w:rPr>
        <w:t>инвариантные:</w:t>
      </w:r>
    </w:p>
    <w:p w:rsidR="00BB6F59" w:rsidRPr="00EA6F68" w:rsidRDefault="00EA6F68">
      <w:pPr>
        <w:spacing w:after="0" w:line="1" w:lineRule="atLeast"/>
        <w:ind w:firstLine="600"/>
        <w:jc w:val="both"/>
      </w:pPr>
      <w:r w:rsidRPr="00EA6F68">
        <w:rPr>
          <w:rFonts w:ascii="Times New Roman" w:hAnsi="Times New Roman"/>
          <w:color w:val="000000"/>
          <w:sz w:val="24"/>
        </w:rPr>
        <w:lastRenderedPageBreak/>
        <w:t xml:space="preserve">модуль № 1 «Народная музыка России»;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модуль № 2 «Классическая музыка»; </w:t>
      </w:r>
    </w:p>
    <w:p w:rsidR="00BB6F59" w:rsidRPr="00EA6F68" w:rsidRDefault="00EA6F68">
      <w:pPr>
        <w:spacing w:after="0" w:line="1" w:lineRule="atLeast"/>
        <w:ind w:firstLine="600"/>
        <w:jc w:val="both"/>
      </w:pPr>
      <w:r w:rsidRPr="00EA6F68">
        <w:rPr>
          <w:rFonts w:ascii="Times New Roman" w:hAnsi="Times New Roman"/>
          <w:color w:val="000000"/>
          <w:sz w:val="24"/>
        </w:rPr>
        <w:t>модуль № 3 «Музыка в жизни человека»;</w:t>
      </w:r>
    </w:p>
    <w:p w:rsidR="00BB6F59" w:rsidRPr="00EA6F68" w:rsidRDefault="00EA6F68">
      <w:pPr>
        <w:spacing w:after="0" w:line="1" w:lineRule="atLeast"/>
        <w:ind w:firstLine="600"/>
        <w:jc w:val="both"/>
      </w:pPr>
      <w:r w:rsidRPr="00EA6F68">
        <w:rPr>
          <w:rFonts w:ascii="Times New Roman" w:hAnsi="Times New Roman"/>
          <w:b/>
          <w:color w:val="000000"/>
          <w:sz w:val="24"/>
        </w:rPr>
        <w:t>вариативные:</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модуль № 4 «Музыка народов мира»;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модуль № 5 «Духовная музыка»;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модуль № 6 «Музыка театра и кино»;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модуль № 7 «Современная музыкальная культура»; </w:t>
      </w:r>
    </w:p>
    <w:p w:rsidR="00BB6F59" w:rsidRPr="00EA6F68" w:rsidRDefault="00EA6F68">
      <w:pPr>
        <w:spacing w:after="0" w:line="1" w:lineRule="atLeast"/>
        <w:ind w:firstLine="600"/>
        <w:jc w:val="both"/>
      </w:pPr>
      <w:r w:rsidRPr="00EA6F68">
        <w:rPr>
          <w:rFonts w:ascii="Times New Roman" w:hAnsi="Times New Roman"/>
          <w:color w:val="000000"/>
          <w:sz w:val="24"/>
        </w:rPr>
        <w:t>модуль № 8 «Музыкальная грамота».</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 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w:t>
      </w:r>
    </w:p>
    <w:p w:rsidR="00BB6F59" w:rsidRPr="00EA6F68" w:rsidRDefault="00EA6F68">
      <w:pPr>
        <w:spacing w:after="0" w:line="1" w:lineRule="atLeast"/>
        <w:ind w:firstLine="600"/>
        <w:jc w:val="both"/>
      </w:pPr>
      <w:r w:rsidRPr="00EA6F68">
        <w:rPr>
          <w:rFonts w:ascii="Times New Roman" w:hAnsi="Times New Roman"/>
          <w:color w:val="000000"/>
          <w:sz w:val="24"/>
        </w:rPr>
        <w:t>Общее число часов, рекомендованных для изучения музыки ‑ 135 часов:</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в 1 классе – 33 часа (1 час в неделю), </w:t>
      </w:r>
    </w:p>
    <w:p w:rsidR="00BB6F59" w:rsidRPr="00EA6F68" w:rsidRDefault="00EA6F68">
      <w:pPr>
        <w:spacing w:after="0" w:line="1" w:lineRule="atLeast"/>
        <w:ind w:firstLine="600"/>
      </w:pPr>
      <w:r w:rsidRPr="00EA6F68">
        <w:rPr>
          <w:rFonts w:ascii="Times New Roman" w:hAnsi="Times New Roman"/>
          <w:color w:val="000000"/>
          <w:sz w:val="24"/>
        </w:rPr>
        <w:t xml:space="preserve">во 2 классе – 34 часа (1 час в неделю),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в 3 классе – 34 часа (1 час в неделю), </w:t>
      </w:r>
    </w:p>
    <w:p w:rsidR="00BB6F59" w:rsidRPr="00EA6F68" w:rsidRDefault="00EA6F68">
      <w:pPr>
        <w:spacing w:after="0" w:line="1" w:lineRule="atLeast"/>
        <w:ind w:firstLine="600"/>
        <w:jc w:val="both"/>
      </w:pPr>
      <w:r w:rsidRPr="00EA6F68">
        <w:rPr>
          <w:rFonts w:ascii="Times New Roman" w:hAnsi="Times New Roman"/>
          <w:color w:val="000000"/>
          <w:sz w:val="24"/>
        </w:rPr>
        <w:t>в 4 классе – 34 часа (1 час в неделю).</w:t>
      </w:r>
    </w:p>
    <w:p w:rsidR="00BB6F59" w:rsidRPr="00EA6F68" w:rsidRDefault="00EA6F68">
      <w:pPr>
        <w:spacing w:after="0" w:line="1" w:lineRule="atLeast"/>
        <w:ind w:firstLine="600"/>
        <w:jc w:val="both"/>
      </w:pPr>
      <w:r w:rsidRPr="00EA6F68">
        <w:rPr>
          <w:rFonts w:ascii="Times New Roman" w:hAnsi="Times New Roman"/>
          <w:color w:val="000000"/>
          <w:sz w:val="24"/>
        </w:rPr>
        <w:t>Общее число часов, рекомендованных для изучения музыки, в 1 классе может быть сокращено (не более чем на 12%) в целях исполнения Санитарно-эпидемиологических требований в части обучения по 3 урока в день в сентябре и октябре.</w:t>
      </w:r>
    </w:p>
    <w:p w:rsidR="00BB6F59" w:rsidRPr="00EA6F68" w:rsidRDefault="00EA6F68">
      <w:pPr>
        <w:spacing w:after="0" w:line="1" w:lineRule="atLeast"/>
        <w:ind w:firstLine="600"/>
        <w:jc w:val="both"/>
      </w:pPr>
      <w:r w:rsidRPr="00EA6F68">
        <w:rPr>
          <w:rFonts w:ascii="Times New Roman" w:hAnsi="Times New Roman"/>
          <w:color w:val="000000"/>
          <w:sz w:val="24"/>
        </w:rPr>
        <w:t>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BB6F59" w:rsidRPr="00EA6F68" w:rsidRDefault="00EA6F68">
      <w:pPr>
        <w:spacing w:after="0" w:line="1" w:lineRule="atLeast"/>
        <w:ind w:firstLine="600"/>
        <w:jc w:val="both"/>
      </w:pPr>
      <w:r w:rsidRPr="00EA6F68">
        <w:rPr>
          <w:rFonts w:ascii="Times New Roman" w:hAnsi="Times New Roman"/>
          <w:color w:val="000000"/>
          <w:sz w:val="24"/>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BB6F59" w:rsidRPr="00EA6F68" w:rsidRDefault="00BB6F59">
      <w:pPr>
        <w:spacing w:line="1" w:lineRule="atLeast"/>
        <w:jc w:val="both"/>
        <w:sectPr w:rsidR="00BB6F59" w:rsidRPr="00EA6F68">
          <w:pgSz w:w="11906" w:h="16383"/>
          <w:pgMar w:top="850" w:right="566" w:bottom="850" w:left="1132" w:header="720" w:footer="720" w:gutter="0"/>
          <w:cols w:space="720"/>
        </w:sectPr>
      </w:pPr>
      <w:bookmarkStart w:id="169" w:name="block-82371533"/>
    </w:p>
    <w:bookmarkEnd w:id="169"/>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СОДЕРЖАНИЕ ОБУЧЕНИЯ</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ИНВАРИАНТНЫЕ МОДУЛИ</w:t>
      </w:r>
    </w:p>
    <w:p w:rsidR="00BB6F59" w:rsidRPr="00EA6F68" w:rsidRDefault="00BB6F59">
      <w:pPr>
        <w:spacing w:after="0" w:line="1" w:lineRule="atLeast"/>
        <w:ind w:left="120"/>
      </w:pPr>
      <w:bookmarkStart w:id="170" w:name="_Toc144448636"/>
      <w:bookmarkEnd w:id="170"/>
    </w:p>
    <w:p w:rsidR="00BB6F59" w:rsidRPr="00EA6F68" w:rsidRDefault="00EA6F68">
      <w:pPr>
        <w:spacing w:after="0" w:line="1" w:lineRule="atLeast"/>
        <w:ind w:left="120"/>
      </w:pPr>
      <w:r w:rsidRPr="00EA6F68">
        <w:rPr>
          <w:rFonts w:ascii="Times New Roman" w:hAnsi="Times New Roman"/>
          <w:b/>
          <w:color w:val="000000"/>
          <w:sz w:val="24"/>
        </w:rPr>
        <w:t>Модуль № 1 «Народная музыка России».</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 </w:t>
      </w:r>
    </w:p>
    <w:p w:rsidR="00BB6F59" w:rsidRPr="00EA6F68" w:rsidRDefault="00EA6F68">
      <w:pPr>
        <w:spacing w:after="0" w:line="1" w:lineRule="atLeast"/>
        <w:ind w:left="120"/>
        <w:jc w:val="both"/>
      </w:pPr>
      <w:r w:rsidRPr="00EA6F68">
        <w:rPr>
          <w:rFonts w:ascii="Times New Roman" w:hAnsi="Times New Roman"/>
          <w:b/>
          <w:color w:val="000000"/>
          <w:sz w:val="24"/>
        </w:rPr>
        <w:t>Край, в котором ты живёшь.</w:t>
      </w:r>
    </w:p>
    <w:p w:rsidR="00BB6F59" w:rsidRPr="00EA6F68" w:rsidRDefault="00EA6F68">
      <w:pPr>
        <w:spacing w:after="0" w:line="1" w:lineRule="atLeast"/>
        <w:ind w:firstLine="600"/>
        <w:jc w:val="both"/>
      </w:pPr>
      <w:r w:rsidRPr="00EA6F68">
        <w:rPr>
          <w:rFonts w:ascii="Times New Roman" w:hAnsi="Times New Roman"/>
          <w:i/>
          <w:color w:val="000000"/>
          <w:sz w:val="24"/>
        </w:rPr>
        <w:t>Содержание:</w:t>
      </w:r>
      <w:r w:rsidRPr="00EA6F68">
        <w:rPr>
          <w:rFonts w:ascii="Times New Roman" w:hAnsi="Times New Roman"/>
          <w:color w:val="000000"/>
          <w:sz w:val="24"/>
        </w:rPr>
        <w:t xml:space="preserve"> музыкальные традиции малой Родины. Песни, обряды, музыкальные инструменты.</w:t>
      </w:r>
    </w:p>
    <w:p w:rsidR="00BB6F59" w:rsidRPr="00EA6F68" w:rsidRDefault="00EA6F68">
      <w:pPr>
        <w:spacing w:after="0" w:line="1" w:lineRule="atLeast"/>
        <w:ind w:firstLine="600"/>
        <w:jc w:val="both"/>
      </w:pPr>
      <w:r w:rsidRPr="00EA6F68">
        <w:rPr>
          <w:rFonts w:ascii="Times New Roman" w:hAnsi="Times New Roman"/>
          <w:i/>
          <w:color w:val="000000"/>
          <w:sz w:val="24"/>
        </w:rPr>
        <w:t>Виды деятельности обучающихся:</w:t>
      </w:r>
    </w:p>
    <w:p w:rsidR="00BB6F59" w:rsidRPr="00EA6F68" w:rsidRDefault="00EA6F68">
      <w:pPr>
        <w:spacing w:after="0" w:line="1" w:lineRule="atLeast"/>
        <w:ind w:firstLine="600"/>
        <w:jc w:val="both"/>
      </w:pPr>
      <w:r w:rsidRPr="00EA6F68">
        <w:rPr>
          <w:rFonts w:ascii="Times New Roman" w:hAnsi="Times New Roman"/>
          <w:color w:val="000000"/>
          <w:sz w:val="24"/>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диалог с учителем о музыкальных традициях своего родного края; </w:t>
      </w:r>
    </w:p>
    <w:p w:rsidR="00BB6F59" w:rsidRPr="00EA6F68" w:rsidRDefault="00EA6F68">
      <w:pPr>
        <w:spacing w:after="0" w:line="1" w:lineRule="atLeast"/>
        <w:ind w:firstLine="600"/>
        <w:jc w:val="both"/>
      </w:pPr>
      <w:r w:rsidRPr="00EA6F68">
        <w:rPr>
          <w:rFonts w:ascii="Times New Roman" w:hAnsi="Times New Roman"/>
          <w:color w:val="000000"/>
          <w:sz w:val="24"/>
        </w:rPr>
        <w:t>вариативно: просмотр видеофильма о культуре родного края; посещение краеведческого музея; посещение этнографического спектакля, концерта.</w:t>
      </w:r>
    </w:p>
    <w:p w:rsidR="00BB6F59" w:rsidRPr="00EA6F68" w:rsidRDefault="00EA6F68">
      <w:pPr>
        <w:spacing w:after="0" w:line="1" w:lineRule="atLeast"/>
        <w:ind w:left="120"/>
        <w:jc w:val="both"/>
      </w:pPr>
      <w:r w:rsidRPr="00EA6F68">
        <w:rPr>
          <w:rFonts w:ascii="Times New Roman" w:hAnsi="Times New Roman"/>
          <w:b/>
          <w:color w:val="000000"/>
          <w:sz w:val="24"/>
        </w:rPr>
        <w:t>Русский фольклор.</w:t>
      </w:r>
    </w:p>
    <w:p w:rsidR="00BB6F59" w:rsidRPr="00EA6F68" w:rsidRDefault="00EA6F68">
      <w:pPr>
        <w:spacing w:after="0" w:line="1" w:lineRule="atLeast"/>
        <w:ind w:firstLine="600"/>
        <w:jc w:val="both"/>
      </w:pPr>
      <w:r w:rsidRPr="00EA6F68">
        <w:rPr>
          <w:rFonts w:ascii="Times New Roman" w:hAnsi="Times New Roman"/>
          <w:i/>
          <w:color w:val="000000"/>
          <w:sz w:val="24"/>
        </w:rPr>
        <w:t>Содержание:</w:t>
      </w:r>
      <w:r w:rsidRPr="00EA6F68">
        <w:rPr>
          <w:rFonts w:ascii="Times New Roman" w:hAnsi="Times New Roman"/>
          <w:color w:val="000000"/>
          <w:sz w:val="24"/>
        </w:rPr>
        <w:t xml:space="preserve"> русские народные песни (трудовые, хороводные). Детский фольклор (игровые, заклички, потешки, считалки, прибаутки). </w:t>
      </w:r>
    </w:p>
    <w:p w:rsidR="00BB6F59" w:rsidRPr="00EA6F68" w:rsidRDefault="00EA6F68">
      <w:pPr>
        <w:spacing w:after="0" w:line="1" w:lineRule="atLeast"/>
        <w:ind w:firstLine="600"/>
        <w:jc w:val="both"/>
      </w:pPr>
      <w:r w:rsidRPr="00EA6F68">
        <w:rPr>
          <w:rFonts w:ascii="Times New Roman" w:hAnsi="Times New Roman"/>
          <w:i/>
          <w:color w:val="000000"/>
          <w:sz w:val="24"/>
        </w:rPr>
        <w:t>Виды деятельности обучающихся:</w:t>
      </w:r>
    </w:p>
    <w:p w:rsidR="00BB6F59" w:rsidRPr="00EA6F68" w:rsidRDefault="00EA6F68">
      <w:pPr>
        <w:spacing w:after="0" w:line="1" w:lineRule="atLeast"/>
        <w:ind w:firstLine="600"/>
        <w:jc w:val="both"/>
      </w:pPr>
      <w:r w:rsidRPr="00EA6F68">
        <w:rPr>
          <w:rFonts w:ascii="Times New Roman" w:hAnsi="Times New Roman"/>
          <w:color w:val="000000"/>
          <w:sz w:val="24"/>
        </w:rPr>
        <w:t>разучивание, исполнение русских народных песен разных жанров;</w:t>
      </w:r>
    </w:p>
    <w:p w:rsidR="00BB6F59" w:rsidRPr="00EA6F68" w:rsidRDefault="00EA6F68">
      <w:pPr>
        <w:spacing w:after="0" w:line="1" w:lineRule="atLeast"/>
        <w:ind w:firstLine="600"/>
        <w:jc w:val="both"/>
      </w:pPr>
      <w:r w:rsidRPr="00EA6F68">
        <w:rPr>
          <w:rFonts w:ascii="Times New Roman" w:hAnsi="Times New Roman"/>
          <w:color w:val="000000"/>
          <w:sz w:val="24"/>
        </w:rPr>
        <w:t>участие в коллективной традиционной музыкальной игре (по выбору учителя могут быть освоены игры «Бояре», «Плетень», «Бабка-ёжка», «Заинька» и другие);</w:t>
      </w:r>
    </w:p>
    <w:p w:rsidR="00BB6F59" w:rsidRPr="00EA6F68" w:rsidRDefault="00EA6F68">
      <w:pPr>
        <w:spacing w:after="0" w:line="1" w:lineRule="atLeast"/>
        <w:ind w:firstLine="600"/>
        <w:jc w:val="both"/>
      </w:pPr>
      <w:r w:rsidRPr="00EA6F68">
        <w:rPr>
          <w:rFonts w:ascii="Times New Roman" w:hAnsi="Times New Roman"/>
          <w:color w:val="000000"/>
          <w:sz w:val="24"/>
        </w:rPr>
        <w:t>сочинение мелодий, вокальная импровизация на основе текстов игрового детского фольклора;</w:t>
      </w:r>
    </w:p>
    <w:p w:rsidR="00BB6F59" w:rsidRPr="00EA6F68" w:rsidRDefault="00EA6F68">
      <w:pPr>
        <w:spacing w:after="0" w:line="1" w:lineRule="atLeast"/>
        <w:ind w:firstLine="600"/>
        <w:jc w:val="both"/>
      </w:pPr>
      <w:r w:rsidRPr="00EA6F68">
        <w:rPr>
          <w:rFonts w:ascii="Times New Roman" w:hAnsi="Times New Roman"/>
          <w:color w:val="000000"/>
          <w:sz w:val="24"/>
        </w:rPr>
        <w:t>вариативно: ритмическая импровизация, исполнение аккомпанемента на простых ударных (ложки) и духовых (свирель) инструментах к изученным народным песням.</w:t>
      </w:r>
    </w:p>
    <w:p w:rsidR="00BB6F59" w:rsidRPr="00EA6F68" w:rsidRDefault="00EA6F68">
      <w:pPr>
        <w:spacing w:after="0" w:line="1" w:lineRule="atLeast"/>
        <w:ind w:left="120"/>
        <w:jc w:val="both"/>
      </w:pPr>
      <w:r w:rsidRPr="00EA6F68">
        <w:rPr>
          <w:rFonts w:ascii="Times New Roman" w:hAnsi="Times New Roman"/>
          <w:b/>
          <w:color w:val="000000"/>
          <w:sz w:val="24"/>
        </w:rPr>
        <w:t>Русские народные музыкальные инструменты.</w:t>
      </w:r>
    </w:p>
    <w:p w:rsidR="00BB6F59" w:rsidRPr="00EA6F68" w:rsidRDefault="00EA6F68">
      <w:pPr>
        <w:spacing w:after="0" w:line="1" w:lineRule="atLeast"/>
        <w:ind w:firstLine="600"/>
        <w:jc w:val="both"/>
      </w:pPr>
      <w:r w:rsidRPr="00EA6F68">
        <w:rPr>
          <w:rFonts w:ascii="Times New Roman" w:hAnsi="Times New Roman"/>
          <w:i/>
          <w:color w:val="000000"/>
          <w:sz w:val="24"/>
        </w:rPr>
        <w:t>Содержание:</w:t>
      </w:r>
      <w:r w:rsidRPr="00EA6F68">
        <w:rPr>
          <w:rFonts w:ascii="Times New Roman" w:hAnsi="Times New Roman"/>
          <w:color w:val="000000"/>
          <w:sz w:val="24"/>
        </w:rPr>
        <w:t xml:space="preserve"> народные музыкальные инструменты (балалайка, рожок, свирель, гусли, гармонь, ложки). Инструментальные наигрыши. Плясовые мелодии.</w:t>
      </w:r>
    </w:p>
    <w:p w:rsidR="00BB6F59" w:rsidRPr="00EA6F68" w:rsidRDefault="00EA6F68">
      <w:pPr>
        <w:spacing w:after="0" w:line="1" w:lineRule="atLeast"/>
        <w:ind w:firstLine="600"/>
        <w:jc w:val="both"/>
      </w:pPr>
      <w:r w:rsidRPr="00EA6F68">
        <w:rPr>
          <w:rFonts w:ascii="Times New Roman" w:hAnsi="Times New Roman"/>
          <w:i/>
          <w:color w:val="000000"/>
          <w:sz w:val="24"/>
        </w:rPr>
        <w:t>Виды деятельности обучающихся:</w:t>
      </w:r>
    </w:p>
    <w:p w:rsidR="00BB6F59" w:rsidRPr="00EA6F68" w:rsidRDefault="00EA6F68">
      <w:pPr>
        <w:spacing w:after="0" w:line="1" w:lineRule="atLeast"/>
        <w:ind w:firstLine="600"/>
        <w:jc w:val="both"/>
      </w:pPr>
      <w:r w:rsidRPr="00EA6F68">
        <w:rPr>
          <w:rFonts w:ascii="Times New Roman" w:hAnsi="Times New Roman"/>
          <w:color w:val="000000"/>
          <w:sz w:val="24"/>
        </w:rPr>
        <w:t>знакомство с внешним видом, особенностями исполнения и звучания русских народных инструментов;</w:t>
      </w:r>
    </w:p>
    <w:p w:rsidR="00BB6F59" w:rsidRPr="00EA6F68" w:rsidRDefault="00EA6F68">
      <w:pPr>
        <w:spacing w:after="0" w:line="1" w:lineRule="atLeast"/>
        <w:ind w:firstLine="600"/>
        <w:jc w:val="both"/>
      </w:pPr>
      <w:r w:rsidRPr="00EA6F68">
        <w:rPr>
          <w:rFonts w:ascii="Times New Roman" w:hAnsi="Times New Roman"/>
          <w:color w:val="000000"/>
          <w:sz w:val="24"/>
        </w:rPr>
        <w:t>определение на слух тембров инструментов;</w:t>
      </w:r>
    </w:p>
    <w:p w:rsidR="00BB6F59" w:rsidRPr="00EA6F68" w:rsidRDefault="00EA6F68">
      <w:pPr>
        <w:spacing w:after="0" w:line="1" w:lineRule="atLeast"/>
        <w:ind w:firstLine="600"/>
        <w:jc w:val="both"/>
      </w:pPr>
      <w:r w:rsidRPr="00EA6F68">
        <w:rPr>
          <w:rFonts w:ascii="Times New Roman" w:hAnsi="Times New Roman"/>
          <w:color w:val="000000"/>
          <w:sz w:val="24"/>
        </w:rPr>
        <w:t>классификация на группы духовых, ударных, струнных;</w:t>
      </w:r>
    </w:p>
    <w:p w:rsidR="00BB6F59" w:rsidRPr="00EA6F68" w:rsidRDefault="00EA6F68">
      <w:pPr>
        <w:spacing w:after="0" w:line="1" w:lineRule="atLeast"/>
        <w:ind w:firstLine="600"/>
        <w:jc w:val="both"/>
      </w:pPr>
      <w:r w:rsidRPr="00EA6F68">
        <w:rPr>
          <w:rFonts w:ascii="Times New Roman" w:hAnsi="Times New Roman"/>
          <w:color w:val="000000"/>
          <w:sz w:val="24"/>
        </w:rPr>
        <w:t>музыкальная викторина на знание тембров народных инструментов;</w:t>
      </w:r>
    </w:p>
    <w:p w:rsidR="00BB6F59" w:rsidRPr="00EA6F68" w:rsidRDefault="00EA6F68">
      <w:pPr>
        <w:spacing w:after="0" w:line="1" w:lineRule="atLeast"/>
        <w:ind w:firstLine="600"/>
        <w:jc w:val="both"/>
      </w:pPr>
      <w:r w:rsidRPr="00EA6F68">
        <w:rPr>
          <w:rFonts w:ascii="Times New Roman" w:hAnsi="Times New Roman"/>
          <w:color w:val="000000"/>
          <w:sz w:val="24"/>
        </w:rPr>
        <w:t>двигательная игра – импровизация-подражание игре на музыкальных инструментах;</w:t>
      </w:r>
    </w:p>
    <w:p w:rsidR="00BB6F59" w:rsidRPr="00EA6F68" w:rsidRDefault="00EA6F68">
      <w:pPr>
        <w:spacing w:after="0" w:line="1" w:lineRule="atLeast"/>
        <w:ind w:firstLine="600"/>
        <w:jc w:val="both"/>
      </w:pPr>
      <w:r w:rsidRPr="00EA6F68">
        <w:rPr>
          <w:rFonts w:ascii="Times New Roman" w:hAnsi="Times New Roman"/>
          <w:color w:val="000000"/>
          <w:sz w:val="24"/>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BB6F59" w:rsidRPr="00EA6F68" w:rsidRDefault="00EA6F68">
      <w:pPr>
        <w:spacing w:after="0" w:line="1" w:lineRule="atLeast"/>
        <w:ind w:firstLine="600"/>
        <w:jc w:val="both"/>
      </w:pPr>
      <w:r w:rsidRPr="00EA6F68">
        <w:rPr>
          <w:rFonts w:ascii="Times New Roman" w:hAnsi="Times New Roman"/>
          <w:color w:val="000000"/>
          <w:sz w:val="24"/>
        </w:rP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BB6F59" w:rsidRPr="00EA6F68" w:rsidRDefault="00EA6F68">
      <w:pPr>
        <w:spacing w:after="0" w:line="1" w:lineRule="atLeast"/>
        <w:ind w:left="120"/>
        <w:jc w:val="both"/>
      </w:pPr>
      <w:r w:rsidRPr="00EA6F68">
        <w:rPr>
          <w:rFonts w:ascii="Times New Roman" w:hAnsi="Times New Roman"/>
          <w:b/>
          <w:color w:val="000000"/>
          <w:sz w:val="24"/>
        </w:rPr>
        <w:t>Сказки, мифы и легенды.</w:t>
      </w:r>
    </w:p>
    <w:p w:rsidR="00BB6F59" w:rsidRPr="00EA6F68" w:rsidRDefault="00EA6F68">
      <w:pPr>
        <w:spacing w:after="0" w:line="1" w:lineRule="atLeast"/>
        <w:ind w:firstLine="600"/>
        <w:jc w:val="both"/>
      </w:pPr>
      <w:r w:rsidRPr="00EA6F68">
        <w:rPr>
          <w:rFonts w:ascii="Times New Roman" w:hAnsi="Times New Roman"/>
          <w:i/>
          <w:color w:val="000000"/>
          <w:sz w:val="24"/>
        </w:rPr>
        <w:t>Содержание:</w:t>
      </w:r>
      <w:r w:rsidRPr="00EA6F68">
        <w:rPr>
          <w:rFonts w:ascii="Times New Roman" w:hAnsi="Times New Roman"/>
          <w:color w:val="000000"/>
          <w:sz w:val="24"/>
        </w:rPr>
        <w:t xml:space="preserve"> народные сказители. Русские народные сказания, былины. Сказки и легенды о музыке и музыкантах.</w:t>
      </w:r>
    </w:p>
    <w:p w:rsidR="00BB6F59" w:rsidRPr="00EA6F68" w:rsidRDefault="00EA6F68">
      <w:pPr>
        <w:spacing w:after="0" w:line="1" w:lineRule="atLeast"/>
        <w:ind w:firstLine="600"/>
        <w:jc w:val="both"/>
      </w:pPr>
      <w:r w:rsidRPr="00EA6F68">
        <w:rPr>
          <w:rFonts w:ascii="Times New Roman" w:hAnsi="Times New Roman"/>
          <w:i/>
          <w:color w:val="000000"/>
          <w:sz w:val="24"/>
        </w:rPr>
        <w:t>Виды деятельности обучающихся:</w:t>
      </w:r>
    </w:p>
    <w:p w:rsidR="00BB6F59" w:rsidRPr="00EA6F68" w:rsidRDefault="00EA6F68">
      <w:pPr>
        <w:spacing w:after="0" w:line="1" w:lineRule="atLeast"/>
        <w:ind w:firstLine="600"/>
        <w:jc w:val="both"/>
      </w:pPr>
      <w:r w:rsidRPr="00EA6F68">
        <w:rPr>
          <w:rFonts w:ascii="Times New Roman" w:hAnsi="Times New Roman"/>
          <w:color w:val="000000"/>
          <w:sz w:val="24"/>
        </w:rPr>
        <w:lastRenderedPageBreak/>
        <w:t>знакомство с манерой сказывания нараспев;</w:t>
      </w:r>
    </w:p>
    <w:p w:rsidR="00BB6F59" w:rsidRPr="00EA6F68" w:rsidRDefault="00EA6F68">
      <w:pPr>
        <w:spacing w:after="0" w:line="1" w:lineRule="atLeast"/>
        <w:ind w:firstLine="600"/>
        <w:jc w:val="both"/>
      </w:pPr>
      <w:r w:rsidRPr="00EA6F68">
        <w:rPr>
          <w:rFonts w:ascii="Times New Roman" w:hAnsi="Times New Roman"/>
          <w:color w:val="000000"/>
          <w:sz w:val="24"/>
        </w:rPr>
        <w:t>слушание сказок, былин, эпических сказаний, рассказываемых нараспев;</w:t>
      </w:r>
    </w:p>
    <w:p w:rsidR="00BB6F59" w:rsidRPr="00EA6F68" w:rsidRDefault="00EA6F68">
      <w:pPr>
        <w:spacing w:after="0" w:line="1" w:lineRule="atLeast"/>
        <w:ind w:firstLine="600"/>
        <w:jc w:val="both"/>
      </w:pPr>
      <w:r w:rsidRPr="00EA6F68">
        <w:rPr>
          <w:rFonts w:ascii="Times New Roman" w:hAnsi="Times New Roman"/>
          <w:color w:val="000000"/>
          <w:sz w:val="24"/>
        </w:rPr>
        <w:t>в инструментальной музыке определение на слух музыкальных интонаций речитативного характера;</w:t>
      </w:r>
    </w:p>
    <w:p w:rsidR="00BB6F59" w:rsidRPr="00EA6F68" w:rsidRDefault="00EA6F68">
      <w:pPr>
        <w:spacing w:after="0" w:line="1" w:lineRule="atLeast"/>
        <w:ind w:firstLine="600"/>
        <w:jc w:val="both"/>
      </w:pPr>
      <w:r w:rsidRPr="00EA6F68">
        <w:rPr>
          <w:rFonts w:ascii="Times New Roman" w:hAnsi="Times New Roman"/>
          <w:color w:val="000000"/>
          <w:sz w:val="24"/>
        </w:rPr>
        <w:t>создание иллюстраций к прослушанным музыкальным и литературным произведениям;</w:t>
      </w:r>
    </w:p>
    <w:p w:rsidR="00BB6F59" w:rsidRPr="00EA6F68" w:rsidRDefault="00EA6F68">
      <w:pPr>
        <w:spacing w:after="0" w:line="1" w:lineRule="atLeast"/>
        <w:ind w:firstLine="600"/>
        <w:jc w:val="both"/>
      </w:pPr>
      <w:r w:rsidRPr="00EA6F68">
        <w:rPr>
          <w:rFonts w:ascii="Times New Roman" w:hAnsi="Times New Roman"/>
          <w:color w:val="000000"/>
          <w:sz w:val="24"/>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BB6F59" w:rsidRPr="00EA6F68" w:rsidRDefault="00EA6F68">
      <w:pPr>
        <w:spacing w:after="0" w:line="1" w:lineRule="atLeast"/>
        <w:ind w:left="120"/>
        <w:jc w:val="both"/>
      </w:pPr>
      <w:r w:rsidRPr="00EA6F68">
        <w:rPr>
          <w:rFonts w:ascii="Times New Roman" w:hAnsi="Times New Roman"/>
          <w:b/>
          <w:color w:val="000000"/>
          <w:sz w:val="24"/>
        </w:rPr>
        <w:t>Жанры музыкального фольклора.</w:t>
      </w:r>
    </w:p>
    <w:p w:rsidR="00BB6F59" w:rsidRPr="00EA6F68" w:rsidRDefault="00EA6F68">
      <w:pPr>
        <w:spacing w:after="0" w:line="1" w:lineRule="atLeast"/>
        <w:ind w:firstLine="600"/>
        <w:jc w:val="both"/>
      </w:pPr>
      <w:r w:rsidRPr="00EA6F68">
        <w:rPr>
          <w:rFonts w:ascii="Times New Roman" w:hAnsi="Times New Roman"/>
          <w:i/>
          <w:color w:val="000000"/>
          <w:sz w:val="24"/>
        </w:rPr>
        <w:t>Содержание:</w:t>
      </w:r>
      <w:r w:rsidRPr="00EA6F68">
        <w:rPr>
          <w:rFonts w:ascii="Times New Roman" w:hAnsi="Times New Roman"/>
          <w:color w:val="000000"/>
          <w:sz w:val="24"/>
        </w:rPr>
        <w:t xml:space="preserve"> фольклорные жанры, общие для всех народов: лирические, трудовые, колыбельные песни, танцы и пляски. Традиционные музыкальные инструменты.</w:t>
      </w:r>
    </w:p>
    <w:p w:rsidR="00BB6F59" w:rsidRPr="00EA6F68" w:rsidRDefault="00EA6F68">
      <w:pPr>
        <w:spacing w:after="0" w:line="1" w:lineRule="atLeast"/>
        <w:ind w:firstLine="600"/>
        <w:jc w:val="both"/>
      </w:pPr>
      <w:r w:rsidRPr="00EA6F68">
        <w:rPr>
          <w:rFonts w:ascii="Times New Roman" w:hAnsi="Times New Roman"/>
          <w:i/>
          <w:color w:val="000000"/>
          <w:sz w:val="24"/>
        </w:rPr>
        <w:t>Виды деятельности обучающихся:</w:t>
      </w:r>
    </w:p>
    <w:p w:rsidR="00BB6F59" w:rsidRPr="00EA6F68" w:rsidRDefault="00EA6F68">
      <w:pPr>
        <w:spacing w:after="0" w:line="1" w:lineRule="atLeast"/>
        <w:ind w:firstLine="600"/>
        <w:jc w:val="both"/>
      </w:pPr>
      <w:r w:rsidRPr="00EA6F68">
        <w:rPr>
          <w:rFonts w:ascii="Times New Roman" w:hAnsi="Times New Roman"/>
          <w:color w:val="000000"/>
          <w:sz w:val="24"/>
        </w:rPr>
        <w:t>различение на слух контрастных по характеру фольклорных жанров: колыбельная, трудовая, лирическая, плясовая;</w:t>
      </w:r>
    </w:p>
    <w:p w:rsidR="00BB6F59" w:rsidRPr="00EA6F68" w:rsidRDefault="00EA6F68">
      <w:pPr>
        <w:spacing w:after="0" w:line="1" w:lineRule="atLeast"/>
        <w:ind w:firstLine="600"/>
        <w:jc w:val="both"/>
      </w:pPr>
      <w:r w:rsidRPr="00EA6F68">
        <w:rPr>
          <w:rFonts w:ascii="Times New Roman" w:hAnsi="Times New Roman"/>
          <w:color w:val="000000"/>
          <w:sz w:val="24"/>
        </w:rPr>
        <w:t>определение, характеристика типичных элементов музыкального языка (темп, ритм, мелодия, динамика), состава исполнителей;</w:t>
      </w:r>
    </w:p>
    <w:p w:rsidR="00BB6F59" w:rsidRPr="00EA6F68" w:rsidRDefault="00EA6F68">
      <w:pPr>
        <w:spacing w:after="0" w:line="1" w:lineRule="atLeast"/>
        <w:ind w:firstLine="600"/>
        <w:jc w:val="both"/>
      </w:pPr>
      <w:r w:rsidRPr="00EA6F68">
        <w:rPr>
          <w:rFonts w:ascii="Times New Roman" w:hAnsi="Times New Roman"/>
          <w:color w:val="000000"/>
          <w:sz w:val="24"/>
        </w:rPr>
        <w:t>определение тембра музыкальных инструментов, отнесение к одной из групп (духовые, ударные, струнные);</w:t>
      </w:r>
    </w:p>
    <w:p w:rsidR="00BB6F59" w:rsidRPr="00EA6F68" w:rsidRDefault="00EA6F68">
      <w:pPr>
        <w:spacing w:after="0" w:line="1" w:lineRule="atLeast"/>
        <w:ind w:firstLine="600"/>
        <w:jc w:val="both"/>
      </w:pPr>
      <w:r w:rsidRPr="00EA6F68">
        <w:rPr>
          <w:rFonts w:ascii="Times New Roman" w:hAnsi="Times New Roman"/>
          <w:color w:val="000000"/>
          <w:sz w:val="24"/>
        </w:rPr>
        <w:t>разучивание, исполнение песен разных жанров, относящихся к фольклору разных народов Российской Федерации;</w:t>
      </w:r>
    </w:p>
    <w:p w:rsidR="00BB6F59" w:rsidRPr="00EA6F68" w:rsidRDefault="00EA6F68">
      <w:pPr>
        <w:spacing w:after="0" w:line="1" w:lineRule="atLeast"/>
        <w:ind w:firstLine="600"/>
        <w:jc w:val="both"/>
      </w:pPr>
      <w:r w:rsidRPr="00EA6F68">
        <w:rPr>
          <w:rFonts w:ascii="Times New Roman" w:hAnsi="Times New Roman"/>
          <w:color w:val="000000"/>
          <w:sz w:val="24"/>
        </w:rPr>
        <w:t>импровизации, сочинение к ним ритмических аккомпанементов (звучащими жестами, на ударных инструментах);</w:t>
      </w:r>
    </w:p>
    <w:p w:rsidR="00BB6F59" w:rsidRPr="00EA6F68" w:rsidRDefault="00EA6F68">
      <w:pPr>
        <w:spacing w:after="0" w:line="1" w:lineRule="atLeast"/>
        <w:ind w:firstLine="600"/>
        <w:jc w:val="both"/>
      </w:pPr>
      <w:r w:rsidRPr="00EA6F68">
        <w:rPr>
          <w:rFonts w:ascii="Times New Roman" w:hAnsi="Times New Roman"/>
          <w:color w:val="000000"/>
          <w:sz w:val="24"/>
        </w:rPr>
        <w:t>вариативно: исполнение на клавишных или духовых инструментах (свирель) мелодий народных песен, прослеживание мелодии по нотной записи.</w:t>
      </w:r>
    </w:p>
    <w:p w:rsidR="00BB6F59" w:rsidRPr="00EA6F68" w:rsidRDefault="00EA6F68">
      <w:pPr>
        <w:spacing w:after="0" w:line="1" w:lineRule="atLeast"/>
        <w:ind w:left="120"/>
        <w:jc w:val="both"/>
      </w:pPr>
      <w:r w:rsidRPr="00EA6F68">
        <w:rPr>
          <w:rFonts w:ascii="Times New Roman" w:hAnsi="Times New Roman"/>
          <w:b/>
          <w:color w:val="000000"/>
          <w:sz w:val="24"/>
        </w:rPr>
        <w:t>Народные праздники.</w:t>
      </w:r>
    </w:p>
    <w:p w:rsidR="00BB6F59" w:rsidRPr="00EA6F68" w:rsidRDefault="00EA6F68">
      <w:pPr>
        <w:spacing w:after="0" w:line="1" w:lineRule="atLeast"/>
        <w:ind w:firstLine="600"/>
        <w:jc w:val="both"/>
      </w:pPr>
      <w:r w:rsidRPr="00EA6F68">
        <w:rPr>
          <w:rFonts w:ascii="Times New Roman" w:hAnsi="Times New Roman"/>
          <w:i/>
          <w:color w:val="000000"/>
          <w:sz w:val="24"/>
        </w:rPr>
        <w:t>Содержание:</w:t>
      </w:r>
      <w:r w:rsidRPr="00EA6F68">
        <w:rPr>
          <w:rFonts w:ascii="Times New Roman" w:hAnsi="Times New Roman"/>
          <w:color w:val="000000"/>
          <w:sz w:val="24"/>
        </w:rPr>
        <w:t xml:space="preserve">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BB6F59" w:rsidRPr="00EA6F68" w:rsidRDefault="00EA6F68">
      <w:pPr>
        <w:spacing w:after="0" w:line="1" w:lineRule="atLeast"/>
        <w:ind w:firstLine="600"/>
        <w:jc w:val="both"/>
      </w:pPr>
      <w:r w:rsidRPr="00EA6F68">
        <w:rPr>
          <w:rFonts w:ascii="Times New Roman" w:hAnsi="Times New Roman"/>
          <w:i/>
          <w:color w:val="000000"/>
          <w:sz w:val="24"/>
        </w:rPr>
        <w:t>Виды деятельности обучающихся:</w:t>
      </w:r>
    </w:p>
    <w:p w:rsidR="00BB6F59" w:rsidRPr="00EA6F68" w:rsidRDefault="00EA6F68">
      <w:pPr>
        <w:spacing w:after="0" w:line="1" w:lineRule="atLeast"/>
        <w:ind w:firstLine="600"/>
        <w:jc w:val="both"/>
      </w:pPr>
      <w:r w:rsidRPr="00EA6F68">
        <w:rPr>
          <w:rFonts w:ascii="Times New Roman" w:hAnsi="Times New Roman"/>
          <w:color w:val="000000"/>
          <w:sz w:val="24"/>
        </w:rPr>
        <w:t>знакомство с праздничными обычаями, обрядами, бытовавшими ранее и сохранившимися сегодня у различных народностей Российской Федерации;</w:t>
      </w:r>
    </w:p>
    <w:p w:rsidR="00BB6F59" w:rsidRPr="00EA6F68" w:rsidRDefault="00EA6F68">
      <w:pPr>
        <w:spacing w:after="0" w:line="1" w:lineRule="atLeast"/>
        <w:ind w:firstLine="600"/>
        <w:jc w:val="both"/>
      </w:pPr>
      <w:r w:rsidRPr="00EA6F68">
        <w:rPr>
          <w:rFonts w:ascii="Times New Roman" w:hAnsi="Times New Roman"/>
          <w:color w:val="000000"/>
          <w:sz w:val="24"/>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BB6F59" w:rsidRPr="00EA6F68" w:rsidRDefault="00EA6F68">
      <w:pPr>
        <w:spacing w:after="0" w:line="1" w:lineRule="atLeast"/>
        <w:ind w:firstLine="600"/>
        <w:jc w:val="both"/>
      </w:pPr>
      <w:r w:rsidRPr="00EA6F68">
        <w:rPr>
          <w:rFonts w:ascii="Times New Roman" w:hAnsi="Times New Roman"/>
          <w:color w:val="000000"/>
          <w:sz w:val="24"/>
        </w:rPr>
        <w:t>вариативно: просмотр фильма (мультфильма), рассказывающего о символике фольклорного праздника;</w:t>
      </w:r>
    </w:p>
    <w:p w:rsidR="00BB6F59" w:rsidRPr="00EA6F68" w:rsidRDefault="00EA6F68">
      <w:pPr>
        <w:spacing w:after="0" w:line="1" w:lineRule="atLeast"/>
        <w:ind w:firstLine="600"/>
        <w:jc w:val="both"/>
      </w:pPr>
      <w:r w:rsidRPr="00EA6F68">
        <w:rPr>
          <w:rFonts w:ascii="Times New Roman" w:hAnsi="Times New Roman"/>
          <w:color w:val="000000"/>
          <w:sz w:val="24"/>
        </w:rPr>
        <w:t>посещение театра, театрализованного представления;</w:t>
      </w:r>
    </w:p>
    <w:p w:rsidR="00BB6F59" w:rsidRPr="00EA6F68" w:rsidRDefault="00EA6F68">
      <w:pPr>
        <w:spacing w:after="0" w:line="1" w:lineRule="atLeast"/>
        <w:ind w:firstLine="600"/>
        <w:jc w:val="both"/>
      </w:pPr>
      <w:r w:rsidRPr="00EA6F68">
        <w:rPr>
          <w:rFonts w:ascii="Times New Roman" w:hAnsi="Times New Roman"/>
          <w:color w:val="000000"/>
          <w:sz w:val="24"/>
        </w:rPr>
        <w:t>участие в народных гуляньях на улицах родного города, посёлка.</w:t>
      </w:r>
    </w:p>
    <w:p w:rsidR="00BB6F59" w:rsidRPr="00EA6F68" w:rsidRDefault="00EA6F68">
      <w:pPr>
        <w:spacing w:after="0" w:line="1" w:lineRule="atLeast"/>
        <w:ind w:left="120"/>
        <w:jc w:val="both"/>
      </w:pPr>
      <w:r w:rsidRPr="00EA6F68">
        <w:rPr>
          <w:rFonts w:ascii="Times New Roman" w:hAnsi="Times New Roman"/>
          <w:b/>
          <w:color w:val="000000"/>
          <w:sz w:val="24"/>
        </w:rPr>
        <w:t>Первые артисты, народный театр.</w:t>
      </w:r>
    </w:p>
    <w:p w:rsidR="00BB6F59" w:rsidRPr="00EA6F68" w:rsidRDefault="00EA6F68">
      <w:pPr>
        <w:spacing w:after="0" w:line="1" w:lineRule="atLeast"/>
        <w:ind w:firstLine="600"/>
        <w:jc w:val="both"/>
      </w:pPr>
      <w:r w:rsidRPr="00EA6F68">
        <w:rPr>
          <w:rFonts w:ascii="Times New Roman" w:hAnsi="Times New Roman"/>
          <w:i/>
          <w:color w:val="000000"/>
          <w:sz w:val="24"/>
        </w:rPr>
        <w:t>Содержание:</w:t>
      </w:r>
      <w:r w:rsidRPr="00EA6F68">
        <w:rPr>
          <w:rFonts w:ascii="Times New Roman" w:hAnsi="Times New Roman"/>
          <w:color w:val="000000"/>
          <w:sz w:val="24"/>
        </w:rPr>
        <w:t xml:space="preserve"> скоморохи. Ярмарочный балаган. Вертеп.</w:t>
      </w:r>
    </w:p>
    <w:p w:rsidR="00BB6F59" w:rsidRPr="00EA6F68" w:rsidRDefault="00EA6F68">
      <w:pPr>
        <w:spacing w:after="0" w:line="1" w:lineRule="atLeast"/>
        <w:ind w:firstLine="600"/>
        <w:jc w:val="both"/>
      </w:pPr>
      <w:r w:rsidRPr="00EA6F68">
        <w:rPr>
          <w:rFonts w:ascii="Times New Roman" w:hAnsi="Times New Roman"/>
          <w:i/>
          <w:color w:val="000000"/>
          <w:sz w:val="24"/>
        </w:rPr>
        <w:t>Виды деятельности обучающихся:</w:t>
      </w:r>
    </w:p>
    <w:p w:rsidR="00BB6F59" w:rsidRPr="00EA6F68" w:rsidRDefault="00EA6F68">
      <w:pPr>
        <w:spacing w:after="0" w:line="1" w:lineRule="atLeast"/>
        <w:ind w:firstLine="600"/>
        <w:jc w:val="both"/>
      </w:pPr>
      <w:r w:rsidRPr="00EA6F68">
        <w:rPr>
          <w:rFonts w:ascii="Times New Roman" w:hAnsi="Times New Roman"/>
          <w:color w:val="000000"/>
          <w:sz w:val="24"/>
        </w:rPr>
        <w:t>чтение учебных, справочных текстов по теме;</w:t>
      </w:r>
    </w:p>
    <w:p w:rsidR="00BB6F59" w:rsidRPr="00EA6F68" w:rsidRDefault="00EA6F68">
      <w:pPr>
        <w:spacing w:after="0" w:line="1" w:lineRule="atLeast"/>
        <w:ind w:firstLine="600"/>
        <w:jc w:val="both"/>
      </w:pPr>
      <w:r w:rsidRPr="00EA6F68">
        <w:rPr>
          <w:rFonts w:ascii="Times New Roman" w:hAnsi="Times New Roman"/>
          <w:color w:val="000000"/>
          <w:sz w:val="24"/>
        </w:rPr>
        <w:t>диалог с учителем;</w:t>
      </w:r>
    </w:p>
    <w:p w:rsidR="00BB6F59" w:rsidRPr="00EA6F68" w:rsidRDefault="00EA6F68">
      <w:pPr>
        <w:spacing w:after="0" w:line="1" w:lineRule="atLeast"/>
        <w:ind w:firstLine="600"/>
        <w:jc w:val="both"/>
      </w:pPr>
      <w:r w:rsidRPr="00EA6F68">
        <w:rPr>
          <w:rFonts w:ascii="Times New Roman" w:hAnsi="Times New Roman"/>
          <w:color w:val="000000"/>
          <w:sz w:val="24"/>
        </w:rPr>
        <w:t>разучивание, исполнение скоморошин;</w:t>
      </w:r>
    </w:p>
    <w:p w:rsidR="00BB6F59" w:rsidRPr="00EA6F68" w:rsidRDefault="00EA6F68">
      <w:pPr>
        <w:spacing w:after="0" w:line="1" w:lineRule="atLeast"/>
        <w:ind w:firstLine="600"/>
        <w:jc w:val="both"/>
      </w:pPr>
      <w:r w:rsidRPr="00EA6F68">
        <w:rPr>
          <w:rFonts w:ascii="Times New Roman" w:hAnsi="Times New Roman"/>
          <w:color w:val="000000"/>
          <w:sz w:val="24"/>
        </w:rPr>
        <w:t>вариативно: просмотр фильма (мультфильма), фрагмента музыкального спектакля; творческий проект – театрализованная постановка.</w:t>
      </w:r>
    </w:p>
    <w:p w:rsidR="00BB6F59" w:rsidRPr="00EA6F68" w:rsidRDefault="00EA6F68">
      <w:pPr>
        <w:spacing w:after="0" w:line="1" w:lineRule="atLeast"/>
        <w:ind w:left="120"/>
        <w:jc w:val="both"/>
      </w:pPr>
      <w:r w:rsidRPr="00EA6F68">
        <w:rPr>
          <w:rFonts w:ascii="Times New Roman" w:hAnsi="Times New Roman"/>
          <w:b/>
          <w:color w:val="000000"/>
          <w:sz w:val="24"/>
        </w:rPr>
        <w:t>Фольклор народов России.</w:t>
      </w:r>
    </w:p>
    <w:p w:rsidR="00BB6F59" w:rsidRPr="00EA6F68" w:rsidRDefault="00EA6F68">
      <w:pPr>
        <w:spacing w:after="0" w:line="1" w:lineRule="atLeast"/>
        <w:ind w:firstLine="600"/>
        <w:jc w:val="both"/>
      </w:pPr>
      <w:r w:rsidRPr="00EA6F68">
        <w:rPr>
          <w:rFonts w:ascii="Times New Roman" w:hAnsi="Times New Roman"/>
          <w:i/>
          <w:color w:val="000000"/>
          <w:sz w:val="24"/>
        </w:rPr>
        <w:t>Содержание:</w:t>
      </w:r>
      <w:r w:rsidRPr="00EA6F68">
        <w:rPr>
          <w:rFonts w:ascii="Times New Roman" w:hAnsi="Times New Roman"/>
          <w:color w:val="000000"/>
          <w:sz w:val="24"/>
        </w:rPr>
        <w:t xml:space="preserve">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w:t>
      </w:r>
      <w:r w:rsidRPr="00EA6F68">
        <w:rPr>
          <w:rFonts w:ascii="Times New Roman" w:hAnsi="Times New Roman"/>
          <w:color w:val="000000"/>
          <w:sz w:val="24"/>
        </w:rPr>
        <w:lastRenderedPageBreak/>
        <w:t>якутский варган, пентатонные лады в музыке республик Поволжья, Сибири). Жанры, интонации, музыкальные инструменты, музыканты-исполнители.</w:t>
      </w:r>
    </w:p>
    <w:p w:rsidR="00BB6F59" w:rsidRPr="00EA6F68" w:rsidRDefault="00EA6F68">
      <w:pPr>
        <w:spacing w:after="0" w:line="1" w:lineRule="atLeast"/>
        <w:ind w:firstLine="600"/>
        <w:jc w:val="both"/>
      </w:pPr>
      <w:r w:rsidRPr="00EA6F68">
        <w:rPr>
          <w:rFonts w:ascii="Times New Roman" w:hAnsi="Times New Roman"/>
          <w:i/>
          <w:color w:val="000000"/>
          <w:sz w:val="24"/>
        </w:rPr>
        <w:t>Виды деятельности обучающихся:</w:t>
      </w:r>
    </w:p>
    <w:p w:rsidR="00BB6F59" w:rsidRPr="00EA6F68" w:rsidRDefault="00EA6F68">
      <w:pPr>
        <w:spacing w:after="0" w:line="1" w:lineRule="atLeast"/>
        <w:ind w:firstLine="600"/>
        <w:jc w:val="both"/>
      </w:pPr>
      <w:r w:rsidRPr="00EA6F68">
        <w:rPr>
          <w:rFonts w:ascii="Times New Roman" w:hAnsi="Times New Roman"/>
          <w:color w:val="000000"/>
          <w:sz w:val="24"/>
        </w:rPr>
        <w:t>знакомство с особенностями музыкального фольклора различных народностей Российской Федерации;</w:t>
      </w:r>
    </w:p>
    <w:p w:rsidR="00BB6F59" w:rsidRPr="00EA6F68" w:rsidRDefault="00EA6F68">
      <w:pPr>
        <w:spacing w:after="0" w:line="1" w:lineRule="atLeast"/>
        <w:ind w:firstLine="600"/>
        <w:jc w:val="both"/>
      </w:pPr>
      <w:r w:rsidRPr="00EA6F68">
        <w:rPr>
          <w:rFonts w:ascii="Times New Roman" w:hAnsi="Times New Roman"/>
          <w:color w:val="000000"/>
          <w:sz w:val="24"/>
        </w:rPr>
        <w:t>определение характерных черт, характеристика типичных элементов музыкального языка (ритм, лад, интонации);</w:t>
      </w:r>
    </w:p>
    <w:p w:rsidR="00BB6F59" w:rsidRPr="00EA6F68" w:rsidRDefault="00EA6F68">
      <w:pPr>
        <w:spacing w:after="0" w:line="1" w:lineRule="atLeast"/>
        <w:ind w:firstLine="600"/>
        <w:jc w:val="both"/>
      </w:pPr>
      <w:r w:rsidRPr="00EA6F68">
        <w:rPr>
          <w:rFonts w:ascii="Times New Roman" w:hAnsi="Times New Roman"/>
          <w:color w:val="000000"/>
          <w:sz w:val="24"/>
        </w:rPr>
        <w:t>разучивание песен, танцев, импровизация ритмических аккомпанементов на ударных инструментах;</w:t>
      </w:r>
    </w:p>
    <w:p w:rsidR="00BB6F59" w:rsidRPr="00EA6F68" w:rsidRDefault="00EA6F68">
      <w:pPr>
        <w:spacing w:after="0" w:line="1" w:lineRule="atLeast"/>
        <w:ind w:firstLine="600"/>
        <w:jc w:val="both"/>
      </w:pPr>
      <w:r w:rsidRPr="00EA6F68">
        <w:rPr>
          <w:rFonts w:ascii="Times New Roman" w:hAnsi="Times New Roman"/>
          <w:color w:val="000000"/>
          <w:sz w:val="24"/>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BB6F59" w:rsidRPr="00EA6F68" w:rsidRDefault="00EA6F68">
      <w:pPr>
        <w:spacing w:after="0" w:line="1" w:lineRule="atLeast"/>
        <w:ind w:firstLine="600"/>
        <w:jc w:val="both"/>
      </w:pPr>
      <w:r w:rsidRPr="00EA6F68">
        <w:rPr>
          <w:rFonts w:ascii="Times New Roman" w:hAnsi="Times New Roman"/>
          <w:color w:val="000000"/>
          <w:sz w:val="24"/>
        </w:rPr>
        <w:t>творческие, исследовательские проекты, школьные фестивали, посвящённые музыкальному творчеству народов России.</w:t>
      </w:r>
    </w:p>
    <w:p w:rsidR="00BB6F59" w:rsidRPr="00EA6F68" w:rsidRDefault="00EA6F68">
      <w:pPr>
        <w:spacing w:after="0" w:line="1" w:lineRule="atLeast"/>
        <w:ind w:left="120"/>
        <w:jc w:val="both"/>
      </w:pPr>
      <w:r w:rsidRPr="00EA6F68">
        <w:rPr>
          <w:rFonts w:ascii="Times New Roman" w:hAnsi="Times New Roman"/>
          <w:b/>
          <w:color w:val="000000"/>
          <w:sz w:val="24"/>
        </w:rPr>
        <w:t>Фольклор в творчестве профессиональных музыкантов.</w:t>
      </w:r>
    </w:p>
    <w:p w:rsidR="00BB6F59" w:rsidRPr="00EA6F68" w:rsidRDefault="00EA6F68">
      <w:pPr>
        <w:spacing w:after="0" w:line="1" w:lineRule="atLeast"/>
        <w:ind w:firstLine="600"/>
        <w:jc w:val="both"/>
      </w:pPr>
      <w:r w:rsidRPr="00EA6F68">
        <w:rPr>
          <w:rFonts w:ascii="Times New Roman" w:hAnsi="Times New Roman"/>
          <w:i/>
          <w:color w:val="000000"/>
          <w:sz w:val="24"/>
        </w:rPr>
        <w:t>Содержание:</w:t>
      </w:r>
      <w:r w:rsidRPr="00EA6F68">
        <w:rPr>
          <w:rFonts w:ascii="Times New Roman" w:hAnsi="Times New Roman"/>
          <w:color w:val="000000"/>
          <w:sz w:val="24"/>
        </w:rPr>
        <w:t xml:space="preserve"> собиратели фольклора. Народные мелодии в обработке композиторов. Народные жанры, интонации как основа для композиторского творчества.</w:t>
      </w:r>
    </w:p>
    <w:p w:rsidR="00BB6F59" w:rsidRPr="00EA6F68" w:rsidRDefault="00EA6F68">
      <w:pPr>
        <w:spacing w:after="0" w:line="1" w:lineRule="atLeast"/>
        <w:ind w:firstLine="600"/>
        <w:jc w:val="both"/>
      </w:pPr>
      <w:r w:rsidRPr="00EA6F68">
        <w:rPr>
          <w:rFonts w:ascii="Times New Roman" w:hAnsi="Times New Roman"/>
          <w:i/>
          <w:color w:val="000000"/>
          <w:sz w:val="24"/>
        </w:rPr>
        <w:t>Виды деятельности обучающихся:</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диалог с учителем о значении фольклористики; </w:t>
      </w:r>
    </w:p>
    <w:p w:rsidR="00BB6F59" w:rsidRPr="00EA6F68" w:rsidRDefault="00EA6F68">
      <w:pPr>
        <w:spacing w:after="0" w:line="1" w:lineRule="atLeast"/>
        <w:ind w:firstLine="600"/>
        <w:jc w:val="both"/>
      </w:pPr>
      <w:r w:rsidRPr="00EA6F68">
        <w:rPr>
          <w:rFonts w:ascii="Times New Roman" w:hAnsi="Times New Roman"/>
          <w:color w:val="000000"/>
          <w:sz w:val="24"/>
        </w:rPr>
        <w:t>чтение учебных, популярных текстов о собирателях фольклора;</w:t>
      </w:r>
    </w:p>
    <w:p w:rsidR="00BB6F59" w:rsidRPr="00EA6F68" w:rsidRDefault="00EA6F68">
      <w:pPr>
        <w:spacing w:after="0" w:line="1" w:lineRule="atLeast"/>
        <w:ind w:firstLine="600"/>
        <w:jc w:val="both"/>
      </w:pPr>
      <w:r w:rsidRPr="00EA6F68">
        <w:rPr>
          <w:rFonts w:ascii="Times New Roman" w:hAnsi="Times New Roman"/>
          <w:color w:val="000000"/>
          <w:sz w:val="24"/>
        </w:rPr>
        <w:t>слушание музыки, созданной композиторами на основе народных жанров и интонаций;</w:t>
      </w:r>
    </w:p>
    <w:p w:rsidR="00BB6F59" w:rsidRPr="00EA6F68" w:rsidRDefault="00EA6F68">
      <w:pPr>
        <w:spacing w:after="0" w:line="1" w:lineRule="atLeast"/>
        <w:ind w:firstLine="600"/>
        <w:jc w:val="both"/>
      </w:pPr>
      <w:r w:rsidRPr="00EA6F68">
        <w:rPr>
          <w:rFonts w:ascii="Times New Roman" w:hAnsi="Times New Roman"/>
          <w:color w:val="000000"/>
          <w:sz w:val="24"/>
        </w:rPr>
        <w:t>определение приёмов обработки, развития народных мелодий;</w:t>
      </w:r>
    </w:p>
    <w:p w:rsidR="00BB6F59" w:rsidRPr="00EA6F68" w:rsidRDefault="00EA6F68">
      <w:pPr>
        <w:spacing w:after="0" w:line="1" w:lineRule="atLeast"/>
        <w:ind w:firstLine="600"/>
        <w:jc w:val="both"/>
      </w:pPr>
      <w:r w:rsidRPr="00EA6F68">
        <w:rPr>
          <w:rFonts w:ascii="Times New Roman" w:hAnsi="Times New Roman"/>
          <w:color w:val="000000"/>
          <w:sz w:val="24"/>
        </w:rPr>
        <w:t>разучивание, исполнение народных песен в композиторской обработке;</w:t>
      </w:r>
    </w:p>
    <w:p w:rsidR="00BB6F59" w:rsidRPr="00EA6F68" w:rsidRDefault="00EA6F68">
      <w:pPr>
        <w:spacing w:after="0" w:line="1" w:lineRule="atLeast"/>
        <w:ind w:firstLine="600"/>
        <w:jc w:val="both"/>
      </w:pPr>
      <w:r w:rsidRPr="00EA6F68">
        <w:rPr>
          <w:rFonts w:ascii="Times New Roman" w:hAnsi="Times New Roman"/>
          <w:color w:val="000000"/>
          <w:sz w:val="24"/>
        </w:rPr>
        <w:t>сравнение звучания одних и тех же мелодий в народном и композиторском варианте;</w:t>
      </w:r>
    </w:p>
    <w:p w:rsidR="00BB6F59" w:rsidRPr="00EA6F68" w:rsidRDefault="00EA6F68">
      <w:pPr>
        <w:spacing w:after="0" w:line="1" w:lineRule="atLeast"/>
        <w:ind w:firstLine="600"/>
        <w:jc w:val="both"/>
      </w:pPr>
      <w:r w:rsidRPr="00EA6F68">
        <w:rPr>
          <w:rFonts w:ascii="Times New Roman" w:hAnsi="Times New Roman"/>
          <w:color w:val="000000"/>
          <w:sz w:val="24"/>
        </w:rPr>
        <w:t>обсуждение аргументированных оценочных суждений на основе сравнения;</w:t>
      </w:r>
    </w:p>
    <w:p w:rsidR="00BB6F59" w:rsidRPr="00EA6F68" w:rsidRDefault="00EA6F68">
      <w:pPr>
        <w:spacing w:after="0" w:line="1" w:lineRule="atLeast"/>
        <w:ind w:firstLine="600"/>
        <w:jc w:val="both"/>
      </w:pPr>
      <w:r w:rsidRPr="00EA6F68">
        <w:rPr>
          <w:rFonts w:ascii="Times New Roman" w:hAnsi="Times New Roman"/>
          <w:color w:val="000000"/>
          <w:sz w:val="24"/>
        </w:rP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BB6F59" w:rsidRPr="00EA6F68" w:rsidRDefault="00BB6F59">
      <w:pPr>
        <w:spacing w:after="0" w:line="1" w:lineRule="atLeast"/>
        <w:ind w:left="120"/>
      </w:pPr>
      <w:bookmarkStart w:id="171" w:name="_Toc144448637"/>
      <w:bookmarkEnd w:id="171"/>
    </w:p>
    <w:p w:rsidR="00BB6F59" w:rsidRPr="00EA6F68" w:rsidRDefault="00EA6F68">
      <w:pPr>
        <w:spacing w:after="0" w:line="1" w:lineRule="atLeast"/>
        <w:ind w:left="120"/>
      </w:pPr>
      <w:r w:rsidRPr="00EA6F68">
        <w:rPr>
          <w:rFonts w:ascii="Times New Roman" w:hAnsi="Times New Roman"/>
          <w:b/>
          <w:color w:val="000000"/>
          <w:sz w:val="24"/>
        </w:rPr>
        <w:t>Модуль № 2 «Классическая музыка».</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rsidR="00BB6F59" w:rsidRPr="00EA6F68" w:rsidRDefault="00EA6F68">
      <w:pPr>
        <w:spacing w:after="0" w:line="1" w:lineRule="atLeast"/>
        <w:ind w:left="120"/>
        <w:jc w:val="both"/>
      </w:pPr>
      <w:r w:rsidRPr="00EA6F68">
        <w:rPr>
          <w:rFonts w:ascii="Times New Roman" w:hAnsi="Times New Roman"/>
          <w:b/>
          <w:color w:val="000000"/>
          <w:sz w:val="24"/>
        </w:rPr>
        <w:t>Композитор – исполнитель – слушатель.</w:t>
      </w:r>
    </w:p>
    <w:p w:rsidR="00BB6F59" w:rsidRPr="00EA6F68" w:rsidRDefault="00EA6F68">
      <w:pPr>
        <w:spacing w:after="0" w:line="1" w:lineRule="atLeast"/>
        <w:ind w:firstLine="600"/>
        <w:jc w:val="both"/>
      </w:pPr>
      <w:r w:rsidRPr="00EA6F68">
        <w:rPr>
          <w:rFonts w:ascii="Times New Roman" w:hAnsi="Times New Roman"/>
          <w:i/>
          <w:color w:val="000000"/>
          <w:sz w:val="24"/>
        </w:rPr>
        <w:t>Содержание:</w:t>
      </w:r>
      <w:r w:rsidRPr="00EA6F68">
        <w:rPr>
          <w:rFonts w:ascii="Times New Roman" w:hAnsi="Times New Roman"/>
          <w:color w:val="000000"/>
          <w:sz w:val="24"/>
        </w:rPr>
        <w:t xml:space="preserve">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BB6F59" w:rsidRPr="00EA6F68" w:rsidRDefault="00EA6F68">
      <w:pPr>
        <w:spacing w:after="0" w:line="1" w:lineRule="atLeast"/>
        <w:ind w:firstLine="600"/>
        <w:jc w:val="both"/>
      </w:pPr>
      <w:r w:rsidRPr="00EA6F68">
        <w:rPr>
          <w:rFonts w:ascii="Times New Roman" w:hAnsi="Times New Roman"/>
          <w:i/>
          <w:color w:val="000000"/>
          <w:sz w:val="24"/>
        </w:rPr>
        <w:t>Виды деятельности обучающихся:</w:t>
      </w:r>
    </w:p>
    <w:p w:rsidR="00BB6F59" w:rsidRPr="00EA6F68" w:rsidRDefault="00EA6F68">
      <w:pPr>
        <w:spacing w:after="0" w:line="1" w:lineRule="atLeast"/>
        <w:ind w:firstLine="600"/>
        <w:jc w:val="both"/>
      </w:pPr>
      <w:r w:rsidRPr="00EA6F68">
        <w:rPr>
          <w:rFonts w:ascii="Times New Roman" w:hAnsi="Times New Roman"/>
          <w:color w:val="000000"/>
          <w:sz w:val="24"/>
        </w:rPr>
        <w:t>просмотр видеозаписи концерта;</w:t>
      </w:r>
    </w:p>
    <w:p w:rsidR="00BB6F59" w:rsidRPr="00EA6F68" w:rsidRDefault="00EA6F68">
      <w:pPr>
        <w:spacing w:after="0" w:line="1" w:lineRule="atLeast"/>
        <w:ind w:firstLine="600"/>
        <w:jc w:val="both"/>
      </w:pPr>
      <w:r w:rsidRPr="00EA6F68">
        <w:rPr>
          <w:rFonts w:ascii="Times New Roman" w:hAnsi="Times New Roman"/>
          <w:color w:val="000000"/>
          <w:sz w:val="24"/>
        </w:rPr>
        <w:t>слушание музыки, рассматривание иллюстраций;</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диалог с учителем по теме занятия; </w:t>
      </w:r>
    </w:p>
    <w:p w:rsidR="00BB6F59" w:rsidRPr="00EA6F68" w:rsidRDefault="00EA6F68">
      <w:pPr>
        <w:spacing w:after="0" w:line="1" w:lineRule="atLeast"/>
        <w:ind w:firstLine="600"/>
        <w:jc w:val="both"/>
      </w:pPr>
      <w:r w:rsidRPr="00EA6F68">
        <w:rPr>
          <w:rFonts w:ascii="Times New Roman" w:hAnsi="Times New Roman"/>
          <w:color w:val="000000"/>
          <w:sz w:val="24"/>
        </w:rPr>
        <w:t>«Я – исполнитель» (игра – имитация исполнительских движений);</w:t>
      </w:r>
    </w:p>
    <w:p w:rsidR="00BB6F59" w:rsidRPr="00EA6F68" w:rsidRDefault="00EA6F68">
      <w:pPr>
        <w:spacing w:after="0" w:line="1" w:lineRule="atLeast"/>
        <w:ind w:firstLine="600"/>
        <w:jc w:val="both"/>
      </w:pPr>
      <w:r w:rsidRPr="00EA6F68">
        <w:rPr>
          <w:rFonts w:ascii="Times New Roman" w:hAnsi="Times New Roman"/>
          <w:color w:val="000000"/>
          <w:sz w:val="24"/>
        </w:rPr>
        <w:t>игра «Я – композитор» (сочинение небольших попевок, мелодических фраз);</w:t>
      </w:r>
    </w:p>
    <w:p w:rsidR="00BB6F59" w:rsidRPr="00EA6F68" w:rsidRDefault="00EA6F68">
      <w:pPr>
        <w:spacing w:after="0" w:line="1" w:lineRule="atLeast"/>
        <w:ind w:firstLine="600"/>
        <w:jc w:val="both"/>
      </w:pPr>
      <w:r w:rsidRPr="00EA6F68">
        <w:rPr>
          <w:rFonts w:ascii="Times New Roman" w:hAnsi="Times New Roman"/>
          <w:color w:val="000000"/>
          <w:sz w:val="24"/>
        </w:rPr>
        <w:t>освоение правил поведения на концерте;</w:t>
      </w:r>
    </w:p>
    <w:p w:rsidR="00BB6F59" w:rsidRPr="00EA6F68" w:rsidRDefault="00EA6F68">
      <w:pPr>
        <w:spacing w:after="0" w:line="1" w:lineRule="atLeast"/>
        <w:ind w:firstLine="600"/>
        <w:jc w:val="both"/>
      </w:pPr>
      <w:r w:rsidRPr="00EA6F68">
        <w:rPr>
          <w:rFonts w:ascii="Times New Roman" w:hAnsi="Times New Roman"/>
          <w:color w:val="000000"/>
          <w:sz w:val="24"/>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BB6F59" w:rsidRPr="00EA6F68" w:rsidRDefault="00EA6F68">
      <w:pPr>
        <w:spacing w:after="0" w:line="1" w:lineRule="atLeast"/>
        <w:ind w:left="120"/>
        <w:jc w:val="both"/>
      </w:pPr>
      <w:r w:rsidRPr="00EA6F68">
        <w:rPr>
          <w:rFonts w:ascii="Times New Roman" w:hAnsi="Times New Roman"/>
          <w:b/>
          <w:color w:val="000000"/>
          <w:sz w:val="24"/>
        </w:rPr>
        <w:t>Композиторы – детям.</w:t>
      </w:r>
    </w:p>
    <w:p w:rsidR="00BB6F59" w:rsidRPr="00EA6F68" w:rsidRDefault="00EA6F68">
      <w:pPr>
        <w:spacing w:after="0" w:line="1" w:lineRule="atLeast"/>
        <w:ind w:firstLine="600"/>
        <w:jc w:val="both"/>
      </w:pPr>
      <w:r w:rsidRPr="00EA6F68">
        <w:rPr>
          <w:rFonts w:ascii="Times New Roman" w:hAnsi="Times New Roman"/>
          <w:i/>
          <w:color w:val="000000"/>
          <w:sz w:val="24"/>
        </w:rPr>
        <w:t>Содержание:</w:t>
      </w:r>
      <w:r w:rsidRPr="00EA6F68">
        <w:rPr>
          <w:rFonts w:ascii="Times New Roman" w:hAnsi="Times New Roman"/>
          <w:color w:val="000000"/>
          <w:sz w:val="24"/>
        </w:rPr>
        <w:t xml:space="preserve"> детская музыка П.И. Чайковского, С.С. Прокофьева, Д.Б. Кабалевского и других композиторов. Понятие жанра. Песня, танец, марш.</w:t>
      </w:r>
    </w:p>
    <w:p w:rsidR="00BB6F59" w:rsidRPr="00EA6F68" w:rsidRDefault="00EA6F68">
      <w:pPr>
        <w:spacing w:after="0" w:line="1" w:lineRule="atLeast"/>
        <w:ind w:firstLine="600"/>
        <w:jc w:val="both"/>
      </w:pPr>
      <w:r w:rsidRPr="00EA6F68">
        <w:rPr>
          <w:rFonts w:ascii="Times New Roman" w:hAnsi="Times New Roman"/>
          <w:i/>
          <w:color w:val="000000"/>
          <w:sz w:val="24"/>
        </w:rPr>
        <w:t>Виды деятельности обучающихся:</w:t>
      </w:r>
    </w:p>
    <w:p w:rsidR="00BB6F59" w:rsidRPr="00EA6F68" w:rsidRDefault="00EA6F68">
      <w:pPr>
        <w:spacing w:after="0" w:line="1" w:lineRule="atLeast"/>
        <w:ind w:firstLine="600"/>
        <w:jc w:val="both"/>
      </w:pPr>
      <w:r w:rsidRPr="00EA6F68">
        <w:rPr>
          <w:rFonts w:ascii="Times New Roman" w:hAnsi="Times New Roman"/>
          <w:color w:val="000000"/>
          <w:sz w:val="24"/>
        </w:rPr>
        <w:t>слушание музыки, определение основного характера, музыкально-выразительных средств, использованных композитором;</w:t>
      </w:r>
    </w:p>
    <w:p w:rsidR="00BB6F59" w:rsidRPr="00EA6F68" w:rsidRDefault="00EA6F68">
      <w:pPr>
        <w:spacing w:after="0" w:line="1" w:lineRule="atLeast"/>
        <w:ind w:firstLine="600"/>
        <w:jc w:val="both"/>
      </w:pPr>
      <w:r w:rsidRPr="00EA6F68">
        <w:rPr>
          <w:rFonts w:ascii="Times New Roman" w:hAnsi="Times New Roman"/>
          <w:color w:val="000000"/>
          <w:sz w:val="24"/>
        </w:rPr>
        <w:lastRenderedPageBreak/>
        <w:t>подбор эпитетов, иллюстраций к музыке;</w:t>
      </w:r>
    </w:p>
    <w:p w:rsidR="00BB6F59" w:rsidRPr="00EA6F68" w:rsidRDefault="00EA6F68">
      <w:pPr>
        <w:spacing w:after="0" w:line="1" w:lineRule="atLeast"/>
        <w:ind w:firstLine="600"/>
        <w:jc w:val="both"/>
      </w:pPr>
      <w:r w:rsidRPr="00EA6F68">
        <w:rPr>
          <w:rFonts w:ascii="Times New Roman" w:hAnsi="Times New Roman"/>
          <w:color w:val="000000"/>
          <w:sz w:val="24"/>
        </w:rPr>
        <w:t>определение жанра;</w:t>
      </w:r>
    </w:p>
    <w:p w:rsidR="00BB6F59" w:rsidRPr="00EA6F68" w:rsidRDefault="00EA6F68">
      <w:pPr>
        <w:spacing w:after="0" w:line="1" w:lineRule="atLeast"/>
        <w:ind w:firstLine="600"/>
        <w:jc w:val="both"/>
      </w:pPr>
      <w:r w:rsidRPr="00EA6F68">
        <w:rPr>
          <w:rFonts w:ascii="Times New Roman" w:hAnsi="Times New Roman"/>
          <w:color w:val="000000"/>
          <w:sz w:val="24"/>
        </w:rPr>
        <w:t>музыкальная викторина;</w:t>
      </w:r>
    </w:p>
    <w:p w:rsidR="00BB6F59" w:rsidRPr="00EA6F68" w:rsidRDefault="00EA6F68">
      <w:pPr>
        <w:spacing w:after="0" w:line="1" w:lineRule="atLeast"/>
        <w:ind w:firstLine="600"/>
        <w:jc w:val="both"/>
      </w:pPr>
      <w:r w:rsidRPr="00EA6F68">
        <w:rPr>
          <w:rFonts w:ascii="Times New Roman" w:hAnsi="Times New Roman"/>
          <w:color w:val="000000"/>
          <w:sz w:val="24"/>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BB6F59" w:rsidRPr="00EA6F68" w:rsidRDefault="00EA6F68">
      <w:pPr>
        <w:spacing w:after="0" w:line="1" w:lineRule="atLeast"/>
        <w:ind w:left="120"/>
        <w:jc w:val="both"/>
      </w:pPr>
      <w:r w:rsidRPr="00EA6F68">
        <w:rPr>
          <w:rFonts w:ascii="Times New Roman" w:hAnsi="Times New Roman"/>
          <w:b/>
          <w:color w:val="000000"/>
          <w:sz w:val="24"/>
        </w:rPr>
        <w:t>Оркестр.</w:t>
      </w:r>
    </w:p>
    <w:p w:rsidR="00BB6F59" w:rsidRPr="00EA6F68" w:rsidRDefault="00EA6F68">
      <w:pPr>
        <w:spacing w:after="0" w:line="1" w:lineRule="atLeast"/>
        <w:ind w:firstLine="600"/>
        <w:jc w:val="both"/>
      </w:pPr>
      <w:r w:rsidRPr="00EA6F68">
        <w:rPr>
          <w:rFonts w:ascii="Times New Roman" w:hAnsi="Times New Roman"/>
          <w:i/>
          <w:color w:val="000000"/>
          <w:sz w:val="24"/>
        </w:rPr>
        <w:t>Содержание:</w:t>
      </w:r>
      <w:r w:rsidRPr="00EA6F68">
        <w:rPr>
          <w:rFonts w:ascii="Times New Roman" w:hAnsi="Times New Roman"/>
          <w:color w:val="000000"/>
          <w:sz w:val="24"/>
        </w:rPr>
        <w:t xml:space="preserve"> оркестр – большой коллектив музыкантов. Дирижёр, партитура, репетиция. Жанр концерта – музыкальное соревнование солиста с оркестром.</w:t>
      </w:r>
    </w:p>
    <w:p w:rsidR="00BB6F59" w:rsidRPr="00EA6F68" w:rsidRDefault="00EA6F68">
      <w:pPr>
        <w:spacing w:after="0" w:line="1" w:lineRule="atLeast"/>
        <w:ind w:firstLine="600"/>
        <w:jc w:val="both"/>
      </w:pPr>
      <w:r w:rsidRPr="00EA6F68">
        <w:rPr>
          <w:rFonts w:ascii="Times New Roman" w:hAnsi="Times New Roman"/>
          <w:i/>
          <w:color w:val="000000"/>
          <w:sz w:val="24"/>
        </w:rPr>
        <w:t>Виды деятельности обучающихся:</w:t>
      </w:r>
    </w:p>
    <w:p w:rsidR="00BB6F59" w:rsidRPr="00EA6F68" w:rsidRDefault="00EA6F68">
      <w:pPr>
        <w:spacing w:after="0" w:line="1" w:lineRule="atLeast"/>
        <w:ind w:firstLine="600"/>
        <w:jc w:val="both"/>
      </w:pPr>
      <w:r w:rsidRPr="00EA6F68">
        <w:rPr>
          <w:rFonts w:ascii="Times New Roman" w:hAnsi="Times New Roman"/>
          <w:color w:val="000000"/>
          <w:sz w:val="24"/>
        </w:rPr>
        <w:t>слушание музыки в исполнении оркестра;</w:t>
      </w:r>
    </w:p>
    <w:p w:rsidR="00BB6F59" w:rsidRPr="00EA6F68" w:rsidRDefault="00EA6F68">
      <w:pPr>
        <w:spacing w:after="0" w:line="1" w:lineRule="atLeast"/>
        <w:ind w:firstLine="600"/>
        <w:jc w:val="both"/>
      </w:pPr>
      <w:r w:rsidRPr="00EA6F68">
        <w:rPr>
          <w:rFonts w:ascii="Times New Roman" w:hAnsi="Times New Roman"/>
          <w:color w:val="000000"/>
          <w:sz w:val="24"/>
        </w:rPr>
        <w:t>просмотр видеозаписи;</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диалог с учителем о роли дирижёра; </w:t>
      </w:r>
    </w:p>
    <w:p w:rsidR="00BB6F59" w:rsidRPr="00EA6F68" w:rsidRDefault="00EA6F68">
      <w:pPr>
        <w:spacing w:after="0" w:line="1" w:lineRule="atLeast"/>
        <w:ind w:firstLine="600"/>
        <w:jc w:val="both"/>
      </w:pPr>
      <w:r w:rsidRPr="00EA6F68">
        <w:rPr>
          <w:rFonts w:ascii="Times New Roman" w:hAnsi="Times New Roman"/>
          <w:color w:val="000000"/>
          <w:sz w:val="24"/>
        </w:rPr>
        <w:t>«Я – дирижёр» – игра-имитация дирижёрских жестов во время звучания музыки;</w:t>
      </w:r>
    </w:p>
    <w:p w:rsidR="00BB6F59" w:rsidRPr="00EA6F68" w:rsidRDefault="00EA6F68">
      <w:pPr>
        <w:spacing w:after="0" w:line="1" w:lineRule="atLeast"/>
        <w:ind w:firstLine="600"/>
        <w:jc w:val="both"/>
      </w:pPr>
      <w:r w:rsidRPr="00EA6F68">
        <w:rPr>
          <w:rFonts w:ascii="Times New Roman" w:hAnsi="Times New Roman"/>
          <w:color w:val="000000"/>
          <w:sz w:val="24"/>
        </w:rPr>
        <w:t>разучивание и исполнение песен соответствующей тематики;</w:t>
      </w:r>
    </w:p>
    <w:p w:rsidR="00BB6F59" w:rsidRPr="00EA6F68" w:rsidRDefault="00EA6F68">
      <w:pPr>
        <w:spacing w:after="0" w:line="1" w:lineRule="atLeast"/>
        <w:ind w:firstLine="600"/>
        <w:jc w:val="both"/>
      </w:pPr>
      <w:r w:rsidRPr="00EA6F68">
        <w:rPr>
          <w:rFonts w:ascii="Times New Roman" w:hAnsi="Times New Roman"/>
          <w:color w:val="000000"/>
          <w:sz w:val="24"/>
        </w:rPr>
        <w:t>вариативно: знакомство с принципом расположения партий в партитуре; работа по группам – сочинение своего варианта ритмической партитуры.</w:t>
      </w:r>
    </w:p>
    <w:p w:rsidR="00BB6F59" w:rsidRPr="00EA6F68" w:rsidRDefault="00EA6F68">
      <w:pPr>
        <w:spacing w:after="0" w:line="1" w:lineRule="atLeast"/>
        <w:ind w:left="120"/>
        <w:jc w:val="both"/>
      </w:pPr>
      <w:r w:rsidRPr="00EA6F68">
        <w:rPr>
          <w:rFonts w:ascii="Times New Roman" w:hAnsi="Times New Roman"/>
          <w:b/>
          <w:color w:val="000000"/>
          <w:sz w:val="24"/>
        </w:rPr>
        <w:t>Музыкальные инструменты. Фортепиано.</w:t>
      </w:r>
    </w:p>
    <w:p w:rsidR="00BB6F59" w:rsidRPr="00EA6F68" w:rsidRDefault="00EA6F68">
      <w:pPr>
        <w:spacing w:after="0" w:line="1" w:lineRule="atLeast"/>
        <w:ind w:firstLine="600"/>
        <w:jc w:val="both"/>
      </w:pPr>
      <w:r w:rsidRPr="00EA6F68">
        <w:rPr>
          <w:rFonts w:ascii="Times New Roman" w:hAnsi="Times New Roman"/>
          <w:i/>
          <w:color w:val="000000"/>
          <w:sz w:val="24"/>
        </w:rPr>
        <w:t>Содержание:</w:t>
      </w:r>
      <w:r w:rsidRPr="00EA6F68">
        <w:rPr>
          <w:rFonts w:ascii="Times New Roman" w:hAnsi="Times New Roman"/>
          <w:color w:val="000000"/>
          <w:sz w:val="24"/>
        </w:rPr>
        <w:t xml:space="preserve">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BB6F59" w:rsidRPr="00EA6F68" w:rsidRDefault="00EA6F68">
      <w:pPr>
        <w:spacing w:after="0" w:line="1" w:lineRule="atLeast"/>
        <w:ind w:firstLine="600"/>
        <w:jc w:val="both"/>
      </w:pPr>
      <w:r w:rsidRPr="00EA6F68">
        <w:rPr>
          <w:rFonts w:ascii="Times New Roman" w:hAnsi="Times New Roman"/>
          <w:i/>
          <w:color w:val="000000"/>
          <w:sz w:val="24"/>
        </w:rPr>
        <w:t>Виды деятельности обучающихся:</w:t>
      </w:r>
    </w:p>
    <w:p w:rsidR="00BB6F59" w:rsidRPr="00EA6F68" w:rsidRDefault="00EA6F68">
      <w:pPr>
        <w:spacing w:after="0" w:line="1" w:lineRule="atLeast"/>
        <w:ind w:firstLine="600"/>
        <w:jc w:val="both"/>
      </w:pPr>
      <w:r w:rsidRPr="00EA6F68">
        <w:rPr>
          <w:rFonts w:ascii="Times New Roman" w:hAnsi="Times New Roman"/>
          <w:color w:val="000000"/>
          <w:sz w:val="24"/>
        </w:rPr>
        <w:t>знакомство с многообразием красок фортепиано;</w:t>
      </w:r>
    </w:p>
    <w:p w:rsidR="00BB6F59" w:rsidRPr="00EA6F68" w:rsidRDefault="00EA6F68">
      <w:pPr>
        <w:spacing w:after="0" w:line="1" w:lineRule="atLeast"/>
        <w:ind w:firstLine="600"/>
        <w:jc w:val="both"/>
      </w:pPr>
      <w:r w:rsidRPr="00EA6F68">
        <w:rPr>
          <w:rFonts w:ascii="Times New Roman" w:hAnsi="Times New Roman"/>
          <w:color w:val="000000"/>
          <w:sz w:val="24"/>
        </w:rPr>
        <w:t>слушание фортепианных пьес в исполнении известных пианистов;</w:t>
      </w:r>
    </w:p>
    <w:p w:rsidR="00BB6F59" w:rsidRPr="00EA6F68" w:rsidRDefault="00EA6F68">
      <w:pPr>
        <w:spacing w:after="0" w:line="1" w:lineRule="atLeast"/>
        <w:ind w:firstLine="600"/>
        <w:jc w:val="both"/>
      </w:pPr>
      <w:r w:rsidRPr="00EA6F68">
        <w:rPr>
          <w:rFonts w:ascii="Times New Roman" w:hAnsi="Times New Roman"/>
          <w:color w:val="000000"/>
          <w:sz w:val="24"/>
        </w:rPr>
        <w:t>«Я – пианист» – игра-имитация исполнительских движений во время звучания музыки;</w:t>
      </w:r>
    </w:p>
    <w:p w:rsidR="00BB6F59" w:rsidRPr="00EA6F68" w:rsidRDefault="00EA6F68">
      <w:pPr>
        <w:spacing w:after="0" w:line="1" w:lineRule="atLeast"/>
        <w:ind w:firstLine="600"/>
        <w:jc w:val="both"/>
      </w:pPr>
      <w:r w:rsidRPr="00EA6F68">
        <w:rPr>
          <w:rFonts w:ascii="Times New Roman" w:hAnsi="Times New Roman"/>
          <w:color w:val="000000"/>
          <w:sz w:val="24"/>
        </w:rPr>
        <w:t>слушание детских пьес на фортепиано в исполнении учителя;</w:t>
      </w:r>
    </w:p>
    <w:p w:rsidR="00BB6F59" w:rsidRPr="00EA6F68" w:rsidRDefault="00EA6F68">
      <w:pPr>
        <w:spacing w:after="0" w:line="1" w:lineRule="atLeast"/>
        <w:ind w:firstLine="600"/>
        <w:jc w:val="both"/>
      </w:pPr>
      <w:r w:rsidRPr="00EA6F68">
        <w:rPr>
          <w:rFonts w:ascii="Times New Roman" w:hAnsi="Times New Roman"/>
          <w:color w:val="000000"/>
          <w:sz w:val="24"/>
        </w:rPr>
        <w:t>демонстрация возможностей инструмента (исполнение одной и той же пьесы тихо и громко, в разных регистрах, разными штрихами);</w:t>
      </w:r>
    </w:p>
    <w:p w:rsidR="00BB6F59" w:rsidRPr="00EA6F68" w:rsidRDefault="00EA6F68">
      <w:pPr>
        <w:spacing w:after="0" w:line="1" w:lineRule="atLeast"/>
        <w:ind w:firstLine="600"/>
        <w:jc w:val="both"/>
      </w:pPr>
      <w:r w:rsidRPr="00EA6F68">
        <w:rPr>
          <w:rFonts w:ascii="Times New Roman" w:hAnsi="Times New Roman"/>
          <w:color w:val="000000"/>
          <w:sz w:val="24"/>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BB6F59" w:rsidRPr="00EA6F68" w:rsidRDefault="00EA6F68">
      <w:pPr>
        <w:spacing w:after="0" w:line="1" w:lineRule="atLeast"/>
        <w:ind w:left="120"/>
        <w:jc w:val="both"/>
      </w:pPr>
      <w:r w:rsidRPr="00EA6F68">
        <w:rPr>
          <w:rFonts w:ascii="Times New Roman" w:hAnsi="Times New Roman"/>
          <w:b/>
          <w:color w:val="000000"/>
          <w:sz w:val="24"/>
        </w:rPr>
        <w:t>Музыкальные инструменты. Флейта.</w:t>
      </w:r>
    </w:p>
    <w:p w:rsidR="00BB6F59" w:rsidRPr="00EA6F68" w:rsidRDefault="00EA6F68">
      <w:pPr>
        <w:spacing w:after="0" w:line="1" w:lineRule="atLeast"/>
        <w:ind w:firstLine="600"/>
        <w:jc w:val="both"/>
      </w:pPr>
      <w:r w:rsidRPr="00EA6F68">
        <w:rPr>
          <w:rFonts w:ascii="Times New Roman" w:hAnsi="Times New Roman"/>
          <w:i/>
          <w:color w:val="000000"/>
          <w:sz w:val="24"/>
        </w:rPr>
        <w:t>Содержание:</w:t>
      </w:r>
      <w:r w:rsidRPr="00EA6F68">
        <w:rPr>
          <w:rFonts w:ascii="Times New Roman" w:hAnsi="Times New Roman"/>
          <w:color w:val="000000"/>
          <w:sz w:val="24"/>
        </w:rPr>
        <w:t xml:space="preserve">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BB6F59" w:rsidRPr="00EA6F68" w:rsidRDefault="00EA6F68">
      <w:pPr>
        <w:spacing w:after="0" w:line="1" w:lineRule="atLeast"/>
        <w:ind w:firstLine="600"/>
        <w:jc w:val="both"/>
      </w:pPr>
      <w:r w:rsidRPr="00EA6F68">
        <w:rPr>
          <w:rFonts w:ascii="Times New Roman" w:hAnsi="Times New Roman"/>
          <w:i/>
          <w:color w:val="000000"/>
          <w:sz w:val="24"/>
        </w:rPr>
        <w:t>Виды деятельности обучающихся:</w:t>
      </w:r>
    </w:p>
    <w:p w:rsidR="00BB6F59" w:rsidRPr="00EA6F68" w:rsidRDefault="00EA6F68">
      <w:pPr>
        <w:spacing w:after="0" w:line="1" w:lineRule="atLeast"/>
        <w:ind w:firstLine="600"/>
        <w:jc w:val="both"/>
      </w:pPr>
      <w:r w:rsidRPr="00EA6F68">
        <w:rPr>
          <w:rFonts w:ascii="Times New Roman" w:hAnsi="Times New Roman"/>
          <w:color w:val="000000"/>
          <w:sz w:val="24"/>
        </w:rPr>
        <w:t>знакомство с внешним видом, устройством и тембрами классических музыкальных инструментов;</w:t>
      </w:r>
    </w:p>
    <w:p w:rsidR="00BB6F59" w:rsidRPr="00EA6F68" w:rsidRDefault="00EA6F68">
      <w:pPr>
        <w:spacing w:after="0" w:line="1" w:lineRule="atLeast"/>
        <w:ind w:firstLine="600"/>
        <w:jc w:val="both"/>
      </w:pPr>
      <w:r w:rsidRPr="00EA6F68">
        <w:rPr>
          <w:rFonts w:ascii="Times New Roman" w:hAnsi="Times New Roman"/>
          <w:color w:val="000000"/>
          <w:sz w:val="24"/>
        </w:rPr>
        <w:t>слушание музыкальных фрагментов в исполнении известных музыкантов-инструменталистов;</w:t>
      </w:r>
    </w:p>
    <w:p w:rsidR="00BB6F59" w:rsidRPr="00EA6F68" w:rsidRDefault="00EA6F68">
      <w:pPr>
        <w:spacing w:after="0" w:line="1" w:lineRule="atLeast"/>
        <w:ind w:firstLine="600"/>
        <w:jc w:val="both"/>
      </w:pPr>
      <w:r w:rsidRPr="00EA6F68">
        <w:rPr>
          <w:rFonts w:ascii="Times New Roman" w:hAnsi="Times New Roman"/>
          <w:color w:val="000000"/>
          <w:sz w:val="24"/>
        </w:rPr>
        <w:t>чтение учебных текстов, сказок и легенд, рассказывающих о музыкальных инструментах, истории их появления.</w:t>
      </w:r>
    </w:p>
    <w:p w:rsidR="00BB6F59" w:rsidRPr="00EA6F68" w:rsidRDefault="00EA6F68">
      <w:pPr>
        <w:spacing w:after="0" w:line="1" w:lineRule="atLeast"/>
        <w:ind w:left="120"/>
        <w:jc w:val="both"/>
      </w:pPr>
      <w:r w:rsidRPr="00EA6F68">
        <w:rPr>
          <w:rFonts w:ascii="Times New Roman" w:hAnsi="Times New Roman"/>
          <w:b/>
          <w:color w:val="000000"/>
          <w:sz w:val="24"/>
        </w:rPr>
        <w:t>Музыкальные инструменты. Скрипка, виолончель.</w:t>
      </w:r>
    </w:p>
    <w:p w:rsidR="00BB6F59" w:rsidRPr="00EA6F68" w:rsidRDefault="00EA6F68">
      <w:pPr>
        <w:spacing w:after="0" w:line="1" w:lineRule="atLeast"/>
        <w:ind w:firstLine="600"/>
        <w:jc w:val="both"/>
      </w:pPr>
      <w:r w:rsidRPr="00EA6F68">
        <w:rPr>
          <w:rFonts w:ascii="Times New Roman" w:hAnsi="Times New Roman"/>
          <w:i/>
          <w:color w:val="000000"/>
          <w:sz w:val="24"/>
        </w:rPr>
        <w:t>Содержание:</w:t>
      </w:r>
      <w:r w:rsidRPr="00EA6F68">
        <w:rPr>
          <w:rFonts w:ascii="Times New Roman" w:hAnsi="Times New Roman"/>
          <w:color w:val="000000"/>
          <w:sz w:val="24"/>
        </w:rPr>
        <w:t xml:space="preserve">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BB6F59" w:rsidRPr="00EA6F68" w:rsidRDefault="00EA6F68">
      <w:pPr>
        <w:spacing w:after="0" w:line="1" w:lineRule="atLeast"/>
        <w:ind w:firstLine="600"/>
        <w:jc w:val="both"/>
      </w:pPr>
      <w:r w:rsidRPr="00EA6F68">
        <w:rPr>
          <w:rFonts w:ascii="Times New Roman" w:hAnsi="Times New Roman"/>
          <w:i/>
          <w:color w:val="000000"/>
          <w:sz w:val="24"/>
        </w:rPr>
        <w:t>Виды деятельности обучающихся:</w:t>
      </w:r>
    </w:p>
    <w:p w:rsidR="00BB6F59" w:rsidRPr="00EA6F68" w:rsidRDefault="00EA6F68">
      <w:pPr>
        <w:spacing w:after="0" w:line="1" w:lineRule="atLeast"/>
        <w:ind w:firstLine="600"/>
        <w:jc w:val="both"/>
      </w:pPr>
      <w:r w:rsidRPr="00EA6F68">
        <w:rPr>
          <w:rFonts w:ascii="Times New Roman" w:hAnsi="Times New Roman"/>
          <w:color w:val="000000"/>
          <w:sz w:val="24"/>
        </w:rPr>
        <w:t>игра-имитация исполнительских движений во время звучания музыки;</w:t>
      </w:r>
    </w:p>
    <w:p w:rsidR="00BB6F59" w:rsidRPr="00EA6F68" w:rsidRDefault="00EA6F68">
      <w:pPr>
        <w:spacing w:after="0" w:line="1" w:lineRule="atLeast"/>
        <w:ind w:firstLine="600"/>
        <w:jc w:val="both"/>
      </w:pPr>
      <w:r w:rsidRPr="00EA6F68">
        <w:rPr>
          <w:rFonts w:ascii="Times New Roman" w:hAnsi="Times New Roman"/>
          <w:color w:val="000000"/>
          <w:sz w:val="24"/>
        </w:rPr>
        <w:t>музыкальная викторина на знание конкретных произведений и их авторов, определения тембров звучащих инструментов;</w:t>
      </w:r>
    </w:p>
    <w:p w:rsidR="00BB6F59" w:rsidRPr="00EA6F68" w:rsidRDefault="00EA6F68">
      <w:pPr>
        <w:spacing w:after="0" w:line="1" w:lineRule="atLeast"/>
        <w:ind w:firstLine="600"/>
        <w:jc w:val="both"/>
      </w:pPr>
      <w:r w:rsidRPr="00EA6F68">
        <w:rPr>
          <w:rFonts w:ascii="Times New Roman" w:hAnsi="Times New Roman"/>
          <w:color w:val="000000"/>
          <w:sz w:val="24"/>
        </w:rPr>
        <w:t>разучивание, исполнение песен, посвящённых музыкальным инструментам;</w:t>
      </w:r>
    </w:p>
    <w:p w:rsidR="00BB6F59" w:rsidRPr="00EA6F68" w:rsidRDefault="00EA6F68">
      <w:pPr>
        <w:spacing w:after="0" w:line="1" w:lineRule="atLeast"/>
        <w:ind w:firstLine="600"/>
        <w:jc w:val="both"/>
      </w:pPr>
      <w:r w:rsidRPr="00EA6F68">
        <w:rPr>
          <w:rFonts w:ascii="Times New Roman" w:hAnsi="Times New Roman"/>
          <w:color w:val="000000"/>
          <w:sz w:val="24"/>
        </w:rPr>
        <w:lastRenderedPageBreak/>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BB6F59" w:rsidRPr="00EA6F68" w:rsidRDefault="00EA6F68">
      <w:pPr>
        <w:spacing w:after="0" w:line="1" w:lineRule="atLeast"/>
        <w:ind w:left="120"/>
        <w:jc w:val="both"/>
      </w:pPr>
      <w:r w:rsidRPr="00EA6F68">
        <w:rPr>
          <w:rFonts w:ascii="Times New Roman" w:hAnsi="Times New Roman"/>
          <w:b/>
          <w:color w:val="000000"/>
          <w:sz w:val="24"/>
        </w:rPr>
        <w:t>Вокальная музыка.</w:t>
      </w:r>
    </w:p>
    <w:p w:rsidR="00BB6F59" w:rsidRPr="00EA6F68" w:rsidRDefault="00EA6F68">
      <w:pPr>
        <w:spacing w:after="0" w:line="1" w:lineRule="atLeast"/>
        <w:ind w:firstLine="600"/>
        <w:jc w:val="both"/>
      </w:pPr>
      <w:r w:rsidRPr="00EA6F68">
        <w:rPr>
          <w:rFonts w:ascii="Times New Roman" w:hAnsi="Times New Roman"/>
          <w:i/>
          <w:color w:val="000000"/>
          <w:sz w:val="24"/>
        </w:rPr>
        <w:t>Содержание:</w:t>
      </w:r>
      <w:r w:rsidRPr="00EA6F68">
        <w:rPr>
          <w:rFonts w:ascii="Times New Roman" w:hAnsi="Times New Roman"/>
          <w:color w:val="000000"/>
          <w:sz w:val="24"/>
        </w:rPr>
        <w:t xml:space="preserve">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BB6F59" w:rsidRPr="00EA6F68" w:rsidRDefault="00EA6F68">
      <w:pPr>
        <w:spacing w:after="0" w:line="1" w:lineRule="atLeast"/>
        <w:ind w:firstLine="600"/>
        <w:jc w:val="both"/>
      </w:pPr>
      <w:r w:rsidRPr="00EA6F68">
        <w:rPr>
          <w:rFonts w:ascii="Times New Roman" w:hAnsi="Times New Roman"/>
          <w:i/>
          <w:color w:val="000000"/>
          <w:sz w:val="24"/>
        </w:rPr>
        <w:t>Виды деятельности обучающихся:</w:t>
      </w:r>
    </w:p>
    <w:p w:rsidR="00BB6F59" w:rsidRPr="00EA6F68" w:rsidRDefault="00EA6F68">
      <w:pPr>
        <w:spacing w:after="0" w:line="1" w:lineRule="atLeast"/>
        <w:ind w:firstLine="600"/>
        <w:jc w:val="both"/>
      </w:pPr>
      <w:r w:rsidRPr="00EA6F68">
        <w:rPr>
          <w:rFonts w:ascii="Times New Roman" w:hAnsi="Times New Roman"/>
          <w:color w:val="000000"/>
          <w:sz w:val="24"/>
        </w:rPr>
        <w:t>определение на слух типов человеческих голосов (детские, мужские, женские), тембров голосов профессиональных вокалистов;</w:t>
      </w:r>
    </w:p>
    <w:p w:rsidR="00BB6F59" w:rsidRPr="00EA6F68" w:rsidRDefault="00EA6F68">
      <w:pPr>
        <w:spacing w:after="0" w:line="1" w:lineRule="atLeast"/>
        <w:ind w:firstLine="600"/>
        <w:jc w:val="both"/>
      </w:pPr>
      <w:r w:rsidRPr="00EA6F68">
        <w:rPr>
          <w:rFonts w:ascii="Times New Roman" w:hAnsi="Times New Roman"/>
          <w:color w:val="000000"/>
          <w:sz w:val="24"/>
        </w:rPr>
        <w:t>знакомство с жанрами вокальной музыки;</w:t>
      </w:r>
    </w:p>
    <w:p w:rsidR="00BB6F59" w:rsidRPr="00EA6F68" w:rsidRDefault="00EA6F68">
      <w:pPr>
        <w:spacing w:after="0" w:line="1" w:lineRule="atLeast"/>
        <w:ind w:firstLine="600"/>
        <w:jc w:val="both"/>
      </w:pPr>
      <w:r w:rsidRPr="00EA6F68">
        <w:rPr>
          <w:rFonts w:ascii="Times New Roman" w:hAnsi="Times New Roman"/>
          <w:color w:val="000000"/>
          <w:sz w:val="24"/>
        </w:rPr>
        <w:t>слушание вокальных произведений композиторов-классиков;</w:t>
      </w:r>
    </w:p>
    <w:p w:rsidR="00BB6F59" w:rsidRPr="00EA6F68" w:rsidRDefault="00EA6F68">
      <w:pPr>
        <w:spacing w:after="0" w:line="1" w:lineRule="atLeast"/>
        <w:ind w:firstLine="600"/>
        <w:jc w:val="both"/>
      </w:pPr>
      <w:r w:rsidRPr="00EA6F68">
        <w:rPr>
          <w:rFonts w:ascii="Times New Roman" w:hAnsi="Times New Roman"/>
          <w:color w:val="000000"/>
          <w:sz w:val="24"/>
        </w:rPr>
        <w:t>освоение комплекса дыхательных, артикуляционных упражнений;</w:t>
      </w:r>
    </w:p>
    <w:p w:rsidR="00BB6F59" w:rsidRPr="00EA6F68" w:rsidRDefault="00EA6F68">
      <w:pPr>
        <w:spacing w:after="0" w:line="1" w:lineRule="atLeast"/>
        <w:ind w:firstLine="600"/>
        <w:jc w:val="both"/>
      </w:pPr>
      <w:r w:rsidRPr="00EA6F68">
        <w:rPr>
          <w:rFonts w:ascii="Times New Roman" w:hAnsi="Times New Roman"/>
          <w:color w:val="000000"/>
          <w:sz w:val="24"/>
        </w:rPr>
        <w:t>вокальные упражнения на развитие гибкости голоса, расширения его диапазона;</w:t>
      </w:r>
    </w:p>
    <w:p w:rsidR="00BB6F59" w:rsidRPr="00EA6F68" w:rsidRDefault="00EA6F68">
      <w:pPr>
        <w:spacing w:after="0" w:line="1" w:lineRule="atLeast"/>
        <w:ind w:firstLine="600"/>
        <w:jc w:val="both"/>
      </w:pPr>
      <w:r w:rsidRPr="00EA6F68">
        <w:rPr>
          <w:rFonts w:ascii="Times New Roman" w:hAnsi="Times New Roman"/>
          <w:color w:val="000000"/>
          <w:sz w:val="24"/>
        </w:rPr>
        <w:t>проблемная ситуация: что значит красивое пение;</w:t>
      </w:r>
    </w:p>
    <w:p w:rsidR="00BB6F59" w:rsidRPr="00EA6F68" w:rsidRDefault="00EA6F68">
      <w:pPr>
        <w:spacing w:after="0" w:line="1" w:lineRule="atLeast"/>
        <w:ind w:firstLine="600"/>
        <w:jc w:val="both"/>
      </w:pPr>
      <w:r w:rsidRPr="00EA6F68">
        <w:rPr>
          <w:rFonts w:ascii="Times New Roman" w:hAnsi="Times New Roman"/>
          <w:color w:val="000000"/>
          <w:sz w:val="24"/>
        </w:rPr>
        <w:t>музыкальная викторина на знание вокальных музыкальных произведений и их авторов;</w:t>
      </w:r>
    </w:p>
    <w:p w:rsidR="00BB6F59" w:rsidRPr="00EA6F68" w:rsidRDefault="00EA6F68">
      <w:pPr>
        <w:spacing w:after="0" w:line="1" w:lineRule="atLeast"/>
        <w:ind w:firstLine="600"/>
        <w:jc w:val="both"/>
      </w:pPr>
      <w:r w:rsidRPr="00EA6F68">
        <w:rPr>
          <w:rFonts w:ascii="Times New Roman" w:hAnsi="Times New Roman"/>
          <w:color w:val="000000"/>
          <w:sz w:val="24"/>
        </w:rPr>
        <w:t>разучивание, исполнение вокальных произведений композиторов-классиков;</w:t>
      </w:r>
    </w:p>
    <w:p w:rsidR="00BB6F59" w:rsidRPr="00EA6F68" w:rsidRDefault="00EA6F68">
      <w:pPr>
        <w:spacing w:after="0" w:line="1" w:lineRule="atLeast"/>
        <w:ind w:firstLine="600"/>
        <w:jc w:val="both"/>
      </w:pPr>
      <w:r w:rsidRPr="00EA6F68">
        <w:rPr>
          <w:rFonts w:ascii="Times New Roman" w:hAnsi="Times New Roman"/>
          <w:color w:val="000000"/>
          <w:sz w:val="24"/>
        </w:rPr>
        <w:t>вариативно: посещение концерта вокальной музыки; школьный конкурс юных вокалистов.</w:t>
      </w:r>
    </w:p>
    <w:p w:rsidR="00BB6F59" w:rsidRPr="00EA6F68" w:rsidRDefault="00EA6F68">
      <w:pPr>
        <w:spacing w:after="0" w:line="1" w:lineRule="atLeast"/>
        <w:ind w:left="120"/>
        <w:jc w:val="both"/>
      </w:pPr>
      <w:r w:rsidRPr="00EA6F68">
        <w:rPr>
          <w:rFonts w:ascii="Times New Roman" w:hAnsi="Times New Roman"/>
          <w:b/>
          <w:color w:val="000000"/>
          <w:sz w:val="24"/>
        </w:rPr>
        <w:t>Инструментальная музыка.</w:t>
      </w:r>
    </w:p>
    <w:p w:rsidR="00BB6F59" w:rsidRPr="00EA6F68" w:rsidRDefault="00EA6F68">
      <w:pPr>
        <w:spacing w:after="0" w:line="1" w:lineRule="atLeast"/>
        <w:ind w:firstLine="600"/>
        <w:jc w:val="both"/>
      </w:pPr>
      <w:r w:rsidRPr="00EA6F68">
        <w:rPr>
          <w:rFonts w:ascii="Times New Roman" w:hAnsi="Times New Roman"/>
          <w:i/>
          <w:color w:val="000000"/>
          <w:sz w:val="24"/>
        </w:rPr>
        <w:t>Содержание:</w:t>
      </w:r>
      <w:r w:rsidRPr="00EA6F68">
        <w:rPr>
          <w:rFonts w:ascii="Times New Roman" w:hAnsi="Times New Roman"/>
          <w:color w:val="000000"/>
          <w:sz w:val="24"/>
        </w:rPr>
        <w:t xml:space="preserve"> жанры камерной инструментальной музыки: этюд, пьеса. Альбом. Цикл. Сюита. Соната. Квартет.</w:t>
      </w:r>
    </w:p>
    <w:p w:rsidR="00BB6F59" w:rsidRPr="00EA6F68" w:rsidRDefault="00EA6F68">
      <w:pPr>
        <w:spacing w:after="0" w:line="1" w:lineRule="atLeast"/>
        <w:ind w:firstLine="600"/>
        <w:jc w:val="both"/>
      </w:pPr>
      <w:r w:rsidRPr="00EA6F68">
        <w:rPr>
          <w:rFonts w:ascii="Times New Roman" w:hAnsi="Times New Roman"/>
          <w:i/>
          <w:color w:val="000000"/>
          <w:sz w:val="24"/>
        </w:rPr>
        <w:t>Виды деятельности обучающихся:</w:t>
      </w:r>
    </w:p>
    <w:p w:rsidR="00BB6F59" w:rsidRPr="00EA6F68" w:rsidRDefault="00EA6F68">
      <w:pPr>
        <w:spacing w:after="0" w:line="1" w:lineRule="atLeast"/>
        <w:ind w:firstLine="600"/>
        <w:jc w:val="both"/>
      </w:pPr>
      <w:r w:rsidRPr="00EA6F68">
        <w:rPr>
          <w:rFonts w:ascii="Times New Roman" w:hAnsi="Times New Roman"/>
          <w:color w:val="000000"/>
          <w:sz w:val="24"/>
        </w:rPr>
        <w:t>знакомство с жанрами камерной инструментальной музыки;</w:t>
      </w:r>
    </w:p>
    <w:p w:rsidR="00BB6F59" w:rsidRPr="00EA6F68" w:rsidRDefault="00EA6F68">
      <w:pPr>
        <w:spacing w:after="0" w:line="1" w:lineRule="atLeast"/>
        <w:ind w:firstLine="600"/>
        <w:jc w:val="both"/>
      </w:pPr>
      <w:r w:rsidRPr="00EA6F68">
        <w:rPr>
          <w:rFonts w:ascii="Times New Roman" w:hAnsi="Times New Roman"/>
          <w:color w:val="000000"/>
          <w:sz w:val="24"/>
        </w:rPr>
        <w:t>слушание произведений композиторов-классиков;</w:t>
      </w:r>
    </w:p>
    <w:p w:rsidR="00BB6F59" w:rsidRPr="00EA6F68" w:rsidRDefault="00EA6F68">
      <w:pPr>
        <w:spacing w:after="0" w:line="1" w:lineRule="atLeast"/>
        <w:ind w:firstLine="600"/>
        <w:jc w:val="both"/>
      </w:pPr>
      <w:r w:rsidRPr="00EA6F68">
        <w:rPr>
          <w:rFonts w:ascii="Times New Roman" w:hAnsi="Times New Roman"/>
          <w:color w:val="000000"/>
          <w:sz w:val="24"/>
        </w:rPr>
        <w:t>определение комплекса выразительных средств;</w:t>
      </w:r>
    </w:p>
    <w:p w:rsidR="00BB6F59" w:rsidRPr="00EA6F68" w:rsidRDefault="00EA6F68">
      <w:pPr>
        <w:spacing w:after="0" w:line="1" w:lineRule="atLeast"/>
        <w:ind w:firstLine="600"/>
        <w:jc w:val="both"/>
      </w:pPr>
      <w:r w:rsidRPr="00EA6F68">
        <w:rPr>
          <w:rFonts w:ascii="Times New Roman" w:hAnsi="Times New Roman"/>
          <w:color w:val="000000"/>
          <w:sz w:val="24"/>
        </w:rPr>
        <w:t>описание своего впечатления от восприятия;</w:t>
      </w:r>
    </w:p>
    <w:p w:rsidR="00BB6F59" w:rsidRPr="00EA6F68" w:rsidRDefault="00EA6F68">
      <w:pPr>
        <w:spacing w:after="0" w:line="1" w:lineRule="atLeast"/>
        <w:ind w:firstLine="600"/>
        <w:jc w:val="both"/>
      </w:pPr>
      <w:r w:rsidRPr="00EA6F68">
        <w:rPr>
          <w:rFonts w:ascii="Times New Roman" w:hAnsi="Times New Roman"/>
          <w:color w:val="000000"/>
          <w:sz w:val="24"/>
        </w:rPr>
        <w:t>музыкальная викторина;</w:t>
      </w:r>
    </w:p>
    <w:p w:rsidR="00BB6F59" w:rsidRPr="00EA6F68" w:rsidRDefault="00EA6F68">
      <w:pPr>
        <w:spacing w:after="0" w:line="1" w:lineRule="atLeast"/>
        <w:ind w:firstLine="600"/>
        <w:jc w:val="both"/>
      </w:pPr>
      <w:r w:rsidRPr="00EA6F68">
        <w:rPr>
          <w:rFonts w:ascii="Times New Roman" w:hAnsi="Times New Roman"/>
          <w:color w:val="000000"/>
          <w:sz w:val="24"/>
        </w:rPr>
        <w:t>вариативно: посещение концерта инструментальной музыки; составление словаря музыкальных жанров.</w:t>
      </w:r>
    </w:p>
    <w:p w:rsidR="00BB6F59" w:rsidRPr="00EA6F68" w:rsidRDefault="00EA6F68">
      <w:pPr>
        <w:spacing w:after="0" w:line="1" w:lineRule="atLeast"/>
        <w:ind w:left="120"/>
        <w:jc w:val="both"/>
      </w:pPr>
      <w:r w:rsidRPr="00EA6F68">
        <w:rPr>
          <w:rFonts w:ascii="Times New Roman" w:hAnsi="Times New Roman"/>
          <w:b/>
          <w:color w:val="000000"/>
          <w:sz w:val="24"/>
        </w:rPr>
        <w:t>Программная музыка.</w:t>
      </w:r>
    </w:p>
    <w:p w:rsidR="00BB6F59" w:rsidRPr="00EA6F68" w:rsidRDefault="00EA6F68">
      <w:pPr>
        <w:spacing w:after="0" w:line="1" w:lineRule="atLeast"/>
        <w:ind w:firstLine="600"/>
        <w:jc w:val="both"/>
      </w:pPr>
      <w:r w:rsidRPr="00EA6F68">
        <w:rPr>
          <w:rFonts w:ascii="Times New Roman" w:hAnsi="Times New Roman"/>
          <w:i/>
          <w:color w:val="000000"/>
          <w:sz w:val="24"/>
        </w:rPr>
        <w:t>Содержание:</w:t>
      </w:r>
      <w:r w:rsidRPr="00EA6F68">
        <w:rPr>
          <w:rFonts w:ascii="Times New Roman" w:hAnsi="Times New Roman"/>
          <w:color w:val="000000"/>
          <w:sz w:val="24"/>
        </w:rPr>
        <w:t xml:space="preserve"> программное название, известный сюжет, литературный эпиграф.</w:t>
      </w:r>
    </w:p>
    <w:p w:rsidR="00BB6F59" w:rsidRPr="00EA6F68" w:rsidRDefault="00EA6F68">
      <w:pPr>
        <w:spacing w:after="0" w:line="1" w:lineRule="atLeast"/>
        <w:ind w:firstLine="600"/>
        <w:jc w:val="both"/>
      </w:pPr>
      <w:r w:rsidRPr="00EA6F68">
        <w:rPr>
          <w:rFonts w:ascii="Times New Roman" w:hAnsi="Times New Roman"/>
          <w:i/>
          <w:color w:val="000000"/>
          <w:sz w:val="24"/>
        </w:rPr>
        <w:t>Виды деятельности обучающихся:</w:t>
      </w:r>
    </w:p>
    <w:p w:rsidR="00BB6F59" w:rsidRPr="00EA6F68" w:rsidRDefault="00EA6F68">
      <w:pPr>
        <w:spacing w:after="0" w:line="1" w:lineRule="atLeast"/>
        <w:ind w:firstLine="600"/>
        <w:jc w:val="both"/>
      </w:pPr>
      <w:r w:rsidRPr="00EA6F68">
        <w:rPr>
          <w:rFonts w:ascii="Times New Roman" w:hAnsi="Times New Roman"/>
          <w:color w:val="000000"/>
          <w:sz w:val="24"/>
        </w:rPr>
        <w:t>слушание произведений программной музыки;</w:t>
      </w:r>
    </w:p>
    <w:p w:rsidR="00BB6F59" w:rsidRPr="00EA6F68" w:rsidRDefault="00EA6F68">
      <w:pPr>
        <w:spacing w:after="0" w:line="1" w:lineRule="atLeast"/>
        <w:ind w:firstLine="600"/>
        <w:jc w:val="both"/>
      </w:pPr>
      <w:r w:rsidRPr="00EA6F68">
        <w:rPr>
          <w:rFonts w:ascii="Times New Roman" w:hAnsi="Times New Roman"/>
          <w:color w:val="000000"/>
          <w:sz w:val="24"/>
        </w:rPr>
        <w:t>обсуждение музыкального образа, музыкальных средств, использованных композитором;</w:t>
      </w:r>
    </w:p>
    <w:p w:rsidR="00BB6F59" w:rsidRPr="00EA6F68" w:rsidRDefault="00EA6F68">
      <w:pPr>
        <w:spacing w:after="0" w:line="1" w:lineRule="atLeast"/>
        <w:ind w:firstLine="600"/>
        <w:jc w:val="both"/>
      </w:pPr>
      <w:r w:rsidRPr="00EA6F68">
        <w:rPr>
          <w:rFonts w:ascii="Times New Roman" w:hAnsi="Times New Roman"/>
          <w:color w:val="000000"/>
          <w:sz w:val="24"/>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BB6F59" w:rsidRPr="00EA6F68" w:rsidRDefault="00EA6F68">
      <w:pPr>
        <w:spacing w:after="0" w:line="1" w:lineRule="atLeast"/>
        <w:ind w:left="120"/>
        <w:jc w:val="both"/>
      </w:pPr>
      <w:r w:rsidRPr="00EA6F68">
        <w:rPr>
          <w:rFonts w:ascii="Times New Roman" w:hAnsi="Times New Roman"/>
          <w:b/>
          <w:color w:val="000000"/>
          <w:sz w:val="24"/>
        </w:rPr>
        <w:t>Симфоническая музыка.</w:t>
      </w:r>
    </w:p>
    <w:p w:rsidR="00BB6F59" w:rsidRPr="00EA6F68" w:rsidRDefault="00EA6F68">
      <w:pPr>
        <w:spacing w:after="0" w:line="1" w:lineRule="atLeast"/>
        <w:ind w:firstLine="600"/>
        <w:jc w:val="both"/>
      </w:pPr>
      <w:r w:rsidRPr="00EA6F68">
        <w:rPr>
          <w:rFonts w:ascii="Times New Roman" w:hAnsi="Times New Roman"/>
          <w:i/>
          <w:color w:val="000000"/>
          <w:sz w:val="24"/>
        </w:rPr>
        <w:t>Содержание:</w:t>
      </w:r>
      <w:r w:rsidRPr="00EA6F68">
        <w:rPr>
          <w:rFonts w:ascii="Times New Roman" w:hAnsi="Times New Roman"/>
          <w:color w:val="000000"/>
          <w:sz w:val="24"/>
        </w:rPr>
        <w:t xml:space="preserve"> симфонический оркестр, тембры, группы инструментов, симфония, симфоническая картина.</w:t>
      </w:r>
    </w:p>
    <w:p w:rsidR="00BB6F59" w:rsidRPr="00EA6F68" w:rsidRDefault="00EA6F68">
      <w:pPr>
        <w:spacing w:after="0" w:line="1" w:lineRule="atLeast"/>
        <w:ind w:firstLine="600"/>
        <w:jc w:val="both"/>
      </w:pPr>
      <w:r w:rsidRPr="00EA6F68">
        <w:rPr>
          <w:rFonts w:ascii="Times New Roman" w:hAnsi="Times New Roman"/>
          <w:i/>
          <w:color w:val="000000"/>
          <w:sz w:val="24"/>
        </w:rPr>
        <w:t>Виды деятельности обучающихся:</w:t>
      </w:r>
    </w:p>
    <w:p w:rsidR="00BB6F59" w:rsidRPr="00EA6F68" w:rsidRDefault="00EA6F68">
      <w:pPr>
        <w:spacing w:after="0" w:line="1" w:lineRule="atLeast"/>
        <w:ind w:firstLine="600"/>
        <w:jc w:val="both"/>
      </w:pPr>
      <w:r w:rsidRPr="00EA6F68">
        <w:rPr>
          <w:rFonts w:ascii="Times New Roman" w:hAnsi="Times New Roman"/>
          <w:color w:val="000000"/>
          <w:sz w:val="24"/>
        </w:rPr>
        <w:t>знакомство с составом симфонического оркестра, группами инструментов;</w:t>
      </w:r>
    </w:p>
    <w:p w:rsidR="00BB6F59" w:rsidRPr="00EA6F68" w:rsidRDefault="00EA6F68">
      <w:pPr>
        <w:spacing w:after="0" w:line="1" w:lineRule="atLeast"/>
        <w:ind w:firstLine="600"/>
        <w:jc w:val="both"/>
      </w:pPr>
      <w:r w:rsidRPr="00EA6F68">
        <w:rPr>
          <w:rFonts w:ascii="Times New Roman" w:hAnsi="Times New Roman"/>
          <w:color w:val="000000"/>
          <w:sz w:val="24"/>
        </w:rPr>
        <w:t>определение на слух тембров инструментов симфонического оркестра;</w:t>
      </w:r>
    </w:p>
    <w:p w:rsidR="00BB6F59" w:rsidRPr="00EA6F68" w:rsidRDefault="00EA6F68">
      <w:pPr>
        <w:spacing w:after="0" w:line="1" w:lineRule="atLeast"/>
        <w:ind w:firstLine="600"/>
        <w:jc w:val="both"/>
      </w:pPr>
      <w:r w:rsidRPr="00EA6F68">
        <w:rPr>
          <w:rFonts w:ascii="Times New Roman" w:hAnsi="Times New Roman"/>
          <w:color w:val="000000"/>
          <w:sz w:val="24"/>
        </w:rPr>
        <w:t>слушание фрагментов симфонической музыки;</w:t>
      </w:r>
    </w:p>
    <w:p w:rsidR="00BB6F59" w:rsidRPr="00EA6F68" w:rsidRDefault="00EA6F68">
      <w:pPr>
        <w:spacing w:after="0" w:line="1" w:lineRule="atLeast"/>
        <w:ind w:firstLine="600"/>
        <w:jc w:val="both"/>
      </w:pPr>
      <w:r w:rsidRPr="00EA6F68">
        <w:rPr>
          <w:rFonts w:ascii="Times New Roman" w:hAnsi="Times New Roman"/>
          <w:color w:val="000000"/>
          <w:sz w:val="24"/>
        </w:rPr>
        <w:t>«дирижирование» оркестром;</w:t>
      </w:r>
    </w:p>
    <w:p w:rsidR="00BB6F59" w:rsidRPr="00EA6F68" w:rsidRDefault="00EA6F68">
      <w:pPr>
        <w:spacing w:after="0" w:line="1" w:lineRule="atLeast"/>
        <w:ind w:firstLine="600"/>
        <w:jc w:val="both"/>
      </w:pPr>
      <w:r w:rsidRPr="00EA6F68">
        <w:rPr>
          <w:rFonts w:ascii="Times New Roman" w:hAnsi="Times New Roman"/>
          <w:color w:val="000000"/>
          <w:sz w:val="24"/>
        </w:rPr>
        <w:t>музыкальная викторина;</w:t>
      </w:r>
    </w:p>
    <w:p w:rsidR="00BB6F59" w:rsidRPr="00EA6F68" w:rsidRDefault="00EA6F68">
      <w:pPr>
        <w:spacing w:after="0" w:line="1" w:lineRule="atLeast"/>
        <w:ind w:firstLine="600"/>
        <w:jc w:val="both"/>
      </w:pPr>
      <w:r w:rsidRPr="00EA6F68">
        <w:rPr>
          <w:rFonts w:ascii="Times New Roman" w:hAnsi="Times New Roman"/>
          <w:color w:val="000000"/>
          <w:sz w:val="24"/>
        </w:rPr>
        <w:t>вариативно: посещение концерта симфонической музыки; просмотр фильма об устройстве оркестра.</w:t>
      </w:r>
    </w:p>
    <w:p w:rsidR="00BB6F59" w:rsidRPr="00EA6F68" w:rsidRDefault="00EA6F68">
      <w:pPr>
        <w:spacing w:after="0" w:line="1" w:lineRule="atLeast"/>
        <w:ind w:left="120"/>
        <w:jc w:val="both"/>
      </w:pPr>
      <w:r w:rsidRPr="00EA6F68">
        <w:rPr>
          <w:rFonts w:ascii="Times New Roman" w:hAnsi="Times New Roman"/>
          <w:b/>
          <w:color w:val="000000"/>
          <w:sz w:val="24"/>
        </w:rPr>
        <w:t>Русские композиторы-классики.</w:t>
      </w:r>
    </w:p>
    <w:p w:rsidR="00BB6F59" w:rsidRPr="00EA6F68" w:rsidRDefault="00EA6F68">
      <w:pPr>
        <w:spacing w:after="0" w:line="1" w:lineRule="atLeast"/>
        <w:ind w:firstLine="600"/>
        <w:jc w:val="both"/>
      </w:pPr>
      <w:r w:rsidRPr="00EA6F68">
        <w:rPr>
          <w:rFonts w:ascii="Times New Roman" w:hAnsi="Times New Roman"/>
          <w:i/>
          <w:color w:val="000000"/>
          <w:sz w:val="24"/>
        </w:rPr>
        <w:t>Содержание:</w:t>
      </w:r>
      <w:r w:rsidRPr="00EA6F68">
        <w:rPr>
          <w:rFonts w:ascii="Times New Roman" w:hAnsi="Times New Roman"/>
          <w:color w:val="000000"/>
          <w:sz w:val="24"/>
        </w:rPr>
        <w:t xml:space="preserve"> творчество выдающихся отечественных композиторов.</w:t>
      </w:r>
    </w:p>
    <w:p w:rsidR="00BB6F59" w:rsidRPr="00EA6F68" w:rsidRDefault="00EA6F68">
      <w:pPr>
        <w:spacing w:after="0" w:line="1" w:lineRule="atLeast"/>
        <w:ind w:firstLine="600"/>
        <w:jc w:val="both"/>
      </w:pPr>
      <w:r w:rsidRPr="00EA6F68">
        <w:rPr>
          <w:rFonts w:ascii="Times New Roman" w:hAnsi="Times New Roman"/>
          <w:i/>
          <w:color w:val="000000"/>
          <w:sz w:val="24"/>
        </w:rPr>
        <w:t>Виды деятельности обучающихся:</w:t>
      </w:r>
    </w:p>
    <w:p w:rsidR="00BB6F59" w:rsidRPr="00EA6F68" w:rsidRDefault="00EA6F68">
      <w:pPr>
        <w:spacing w:after="0" w:line="1" w:lineRule="atLeast"/>
        <w:ind w:firstLine="600"/>
        <w:jc w:val="both"/>
      </w:pPr>
      <w:r w:rsidRPr="00EA6F68">
        <w:rPr>
          <w:rFonts w:ascii="Times New Roman" w:hAnsi="Times New Roman"/>
          <w:color w:val="000000"/>
          <w:sz w:val="24"/>
        </w:rPr>
        <w:t>знакомство с творчеством выдающихся композиторов, отдельными фактами из их биографии;</w:t>
      </w:r>
    </w:p>
    <w:p w:rsidR="00BB6F59" w:rsidRPr="00EA6F68" w:rsidRDefault="00EA6F68">
      <w:pPr>
        <w:spacing w:after="0" w:line="1" w:lineRule="atLeast"/>
        <w:ind w:firstLine="600"/>
        <w:jc w:val="both"/>
      </w:pPr>
      <w:r w:rsidRPr="00EA6F68">
        <w:rPr>
          <w:rFonts w:ascii="Times New Roman" w:hAnsi="Times New Roman"/>
          <w:color w:val="000000"/>
          <w:sz w:val="24"/>
        </w:rPr>
        <w:t>слушание музыки;</w:t>
      </w:r>
    </w:p>
    <w:p w:rsidR="00BB6F59" w:rsidRPr="00EA6F68" w:rsidRDefault="00EA6F68">
      <w:pPr>
        <w:spacing w:after="0" w:line="1" w:lineRule="atLeast"/>
        <w:ind w:firstLine="600"/>
        <w:jc w:val="both"/>
      </w:pPr>
      <w:r w:rsidRPr="00EA6F68">
        <w:rPr>
          <w:rFonts w:ascii="Times New Roman" w:hAnsi="Times New Roman"/>
          <w:color w:val="000000"/>
          <w:sz w:val="24"/>
        </w:rPr>
        <w:lastRenderedPageBreak/>
        <w:t>фрагменты вокальных, инструментальных, симфонических сочинений;</w:t>
      </w:r>
    </w:p>
    <w:p w:rsidR="00BB6F59" w:rsidRPr="00EA6F68" w:rsidRDefault="00EA6F68">
      <w:pPr>
        <w:spacing w:after="0" w:line="1" w:lineRule="atLeast"/>
        <w:ind w:firstLine="600"/>
        <w:jc w:val="both"/>
      </w:pPr>
      <w:r w:rsidRPr="00EA6F68">
        <w:rPr>
          <w:rFonts w:ascii="Times New Roman" w:hAnsi="Times New Roman"/>
          <w:color w:val="000000"/>
          <w:sz w:val="24"/>
        </w:rPr>
        <w:t>круг характерных образов (картины природы, народной жизни, истории);</w:t>
      </w:r>
    </w:p>
    <w:p w:rsidR="00BB6F59" w:rsidRPr="00EA6F68" w:rsidRDefault="00EA6F68">
      <w:pPr>
        <w:spacing w:after="0" w:line="1" w:lineRule="atLeast"/>
        <w:ind w:firstLine="600"/>
        <w:jc w:val="both"/>
      </w:pPr>
      <w:r w:rsidRPr="00EA6F68">
        <w:rPr>
          <w:rFonts w:ascii="Times New Roman" w:hAnsi="Times New Roman"/>
          <w:color w:val="000000"/>
          <w:sz w:val="24"/>
        </w:rPr>
        <w:t>характеристика музыкальных образов, музыкально-выразительных средств;</w:t>
      </w:r>
    </w:p>
    <w:p w:rsidR="00BB6F59" w:rsidRPr="00EA6F68" w:rsidRDefault="00EA6F68">
      <w:pPr>
        <w:spacing w:after="0" w:line="1" w:lineRule="atLeast"/>
        <w:ind w:firstLine="600"/>
        <w:jc w:val="both"/>
      </w:pPr>
      <w:r w:rsidRPr="00EA6F68">
        <w:rPr>
          <w:rFonts w:ascii="Times New Roman" w:hAnsi="Times New Roman"/>
          <w:color w:val="000000"/>
          <w:sz w:val="24"/>
        </w:rPr>
        <w:t>наблюдение за развитием музыки;</w:t>
      </w:r>
    </w:p>
    <w:p w:rsidR="00BB6F59" w:rsidRPr="00EA6F68" w:rsidRDefault="00EA6F68">
      <w:pPr>
        <w:spacing w:after="0" w:line="1" w:lineRule="atLeast"/>
        <w:ind w:firstLine="600"/>
        <w:jc w:val="both"/>
      </w:pPr>
      <w:r w:rsidRPr="00EA6F68">
        <w:rPr>
          <w:rFonts w:ascii="Times New Roman" w:hAnsi="Times New Roman"/>
          <w:color w:val="000000"/>
          <w:sz w:val="24"/>
        </w:rPr>
        <w:t>определение жанра, формы;</w:t>
      </w:r>
    </w:p>
    <w:p w:rsidR="00BB6F59" w:rsidRPr="00EA6F68" w:rsidRDefault="00EA6F68">
      <w:pPr>
        <w:spacing w:after="0" w:line="1" w:lineRule="atLeast"/>
        <w:ind w:firstLine="600"/>
        <w:jc w:val="both"/>
      </w:pPr>
      <w:r w:rsidRPr="00EA6F68">
        <w:rPr>
          <w:rFonts w:ascii="Times New Roman" w:hAnsi="Times New Roman"/>
          <w:color w:val="000000"/>
          <w:sz w:val="24"/>
        </w:rPr>
        <w:t>чтение учебных текстов и художественной литературы биографического характера;</w:t>
      </w:r>
    </w:p>
    <w:p w:rsidR="00BB6F59" w:rsidRPr="00EA6F68" w:rsidRDefault="00EA6F68">
      <w:pPr>
        <w:spacing w:after="0" w:line="1" w:lineRule="atLeast"/>
        <w:ind w:firstLine="600"/>
        <w:jc w:val="both"/>
      </w:pPr>
      <w:r w:rsidRPr="00EA6F68">
        <w:rPr>
          <w:rFonts w:ascii="Times New Roman" w:hAnsi="Times New Roman"/>
          <w:color w:val="000000"/>
          <w:sz w:val="24"/>
        </w:rPr>
        <w:t>вокализация тем инструментальных сочинений;</w:t>
      </w:r>
    </w:p>
    <w:p w:rsidR="00BB6F59" w:rsidRPr="00EA6F68" w:rsidRDefault="00EA6F68">
      <w:pPr>
        <w:spacing w:after="0" w:line="1" w:lineRule="atLeast"/>
        <w:ind w:firstLine="600"/>
        <w:jc w:val="both"/>
      </w:pPr>
      <w:r w:rsidRPr="00EA6F68">
        <w:rPr>
          <w:rFonts w:ascii="Times New Roman" w:hAnsi="Times New Roman"/>
          <w:color w:val="000000"/>
          <w:sz w:val="24"/>
        </w:rPr>
        <w:t>разучивание, исполнение доступных вокальных сочинений;</w:t>
      </w:r>
    </w:p>
    <w:p w:rsidR="00BB6F59" w:rsidRPr="00EA6F68" w:rsidRDefault="00EA6F68">
      <w:pPr>
        <w:spacing w:after="0" w:line="1" w:lineRule="atLeast"/>
        <w:ind w:firstLine="600"/>
        <w:jc w:val="both"/>
      </w:pPr>
      <w:r w:rsidRPr="00EA6F68">
        <w:rPr>
          <w:rFonts w:ascii="Times New Roman" w:hAnsi="Times New Roman"/>
          <w:color w:val="000000"/>
          <w:sz w:val="24"/>
        </w:rPr>
        <w:t>вариативно: посещение концерта; просмотр биографического фильма.</w:t>
      </w:r>
    </w:p>
    <w:p w:rsidR="00BB6F59" w:rsidRPr="00EA6F68" w:rsidRDefault="00EA6F68">
      <w:pPr>
        <w:spacing w:after="0" w:line="1" w:lineRule="atLeast"/>
        <w:ind w:left="120"/>
        <w:jc w:val="both"/>
      </w:pPr>
      <w:r w:rsidRPr="00EA6F68">
        <w:rPr>
          <w:rFonts w:ascii="Times New Roman" w:hAnsi="Times New Roman"/>
          <w:b/>
          <w:color w:val="000000"/>
          <w:sz w:val="24"/>
        </w:rPr>
        <w:t>Европейские композиторы-классики.</w:t>
      </w:r>
    </w:p>
    <w:p w:rsidR="00BB6F59" w:rsidRPr="00EA6F68" w:rsidRDefault="00EA6F68">
      <w:pPr>
        <w:spacing w:after="0" w:line="1" w:lineRule="atLeast"/>
        <w:ind w:firstLine="600"/>
        <w:jc w:val="both"/>
      </w:pPr>
      <w:r w:rsidRPr="00EA6F68">
        <w:rPr>
          <w:rFonts w:ascii="Times New Roman" w:hAnsi="Times New Roman"/>
          <w:i/>
          <w:color w:val="000000"/>
          <w:sz w:val="24"/>
        </w:rPr>
        <w:t>Содержание:</w:t>
      </w:r>
      <w:r w:rsidRPr="00EA6F68">
        <w:rPr>
          <w:rFonts w:ascii="Times New Roman" w:hAnsi="Times New Roman"/>
          <w:color w:val="000000"/>
          <w:sz w:val="24"/>
        </w:rPr>
        <w:t xml:space="preserve"> творчество выдающихся зарубежных композиторов.</w:t>
      </w:r>
    </w:p>
    <w:p w:rsidR="00BB6F59" w:rsidRPr="00EA6F68" w:rsidRDefault="00EA6F68">
      <w:pPr>
        <w:spacing w:after="0" w:line="1" w:lineRule="atLeast"/>
        <w:ind w:firstLine="600"/>
        <w:jc w:val="both"/>
      </w:pPr>
      <w:r w:rsidRPr="00EA6F68">
        <w:rPr>
          <w:rFonts w:ascii="Times New Roman" w:hAnsi="Times New Roman"/>
          <w:i/>
          <w:color w:val="000000"/>
          <w:sz w:val="24"/>
        </w:rPr>
        <w:t>Виды деятельности обучающихся:</w:t>
      </w:r>
    </w:p>
    <w:p w:rsidR="00BB6F59" w:rsidRPr="00EA6F68" w:rsidRDefault="00EA6F68">
      <w:pPr>
        <w:spacing w:after="0" w:line="1" w:lineRule="atLeast"/>
        <w:ind w:firstLine="600"/>
        <w:jc w:val="both"/>
      </w:pPr>
      <w:r w:rsidRPr="00EA6F68">
        <w:rPr>
          <w:rFonts w:ascii="Times New Roman" w:hAnsi="Times New Roman"/>
          <w:color w:val="000000"/>
          <w:sz w:val="24"/>
        </w:rPr>
        <w:t>знакомство с творчеством выдающихся композиторов, отдельными фактами из их биографии;</w:t>
      </w:r>
    </w:p>
    <w:p w:rsidR="00BB6F59" w:rsidRPr="00EA6F68" w:rsidRDefault="00EA6F68">
      <w:pPr>
        <w:spacing w:after="0" w:line="1" w:lineRule="atLeast"/>
        <w:ind w:firstLine="600"/>
        <w:jc w:val="both"/>
      </w:pPr>
      <w:r w:rsidRPr="00EA6F68">
        <w:rPr>
          <w:rFonts w:ascii="Times New Roman" w:hAnsi="Times New Roman"/>
          <w:color w:val="000000"/>
          <w:sz w:val="24"/>
        </w:rPr>
        <w:t>слушание музыки;</w:t>
      </w:r>
    </w:p>
    <w:p w:rsidR="00BB6F59" w:rsidRPr="00EA6F68" w:rsidRDefault="00EA6F68">
      <w:pPr>
        <w:spacing w:after="0" w:line="1" w:lineRule="atLeast"/>
        <w:ind w:firstLine="600"/>
        <w:jc w:val="both"/>
      </w:pPr>
      <w:r w:rsidRPr="00EA6F68">
        <w:rPr>
          <w:rFonts w:ascii="Times New Roman" w:hAnsi="Times New Roman"/>
          <w:color w:val="000000"/>
          <w:sz w:val="24"/>
        </w:rPr>
        <w:t>фрагменты вокальных, инструментальных, симфонических сочинений;</w:t>
      </w:r>
    </w:p>
    <w:p w:rsidR="00BB6F59" w:rsidRPr="00EA6F68" w:rsidRDefault="00EA6F68">
      <w:pPr>
        <w:spacing w:after="0" w:line="1" w:lineRule="atLeast"/>
        <w:ind w:firstLine="600"/>
        <w:jc w:val="both"/>
      </w:pPr>
      <w:r w:rsidRPr="00EA6F68">
        <w:rPr>
          <w:rFonts w:ascii="Times New Roman" w:hAnsi="Times New Roman"/>
          <w:color w:val="000000"/>
          <w:sz w:val="24"/>
        </w:rPr>
        <w:t>круг характерных образов (картины природы, народной жизни, истории);</w:t>
      </w:r>
    </w:p>
    <w:p w:rsidR="00BB6F59" w:rsidRPr="00EA6F68" w:rsidRDefault="00EA6F68">
      <w:pPr>
        <w:spacing w:after="0" w:line="1" w:lineRule="atLeast"/>
        <w:ind w:firstLine="600"/>
        <w:jc w:val="both"/>
      </w:pPr>
      <w:r w:rsidRPr="00EA6F68">
        <w:rPr>
          <w:rFonts w:ascii="Times New Roman" w:hAnsi="Times New Roman"/>
          <w:color w:val="000000"/>
          <w:sz w:val="24"/>
        </w:rPr>
        <w:t>характеристика музыкальных образов, музыкально-выразительных средств;</w:t>
      </w:r>
    </w:p>
    <w:p w:rsidR="00BB6F59" w:rsidRPr="00EA6F68" w:rsidRDefault="00EA6F68">
      <w:pPr>
        <w:spacing w:after="0" w:line="1" w:lineRule="atLeast"/>
        <w:ind w:firstLine="600"/>
        <w:jc w:val="both"/>
      </w:pPr>
      <w:r w:rsidRPr="00EA6F68">
        <w:rPr>
          <w:rFonts w:ascii="Times New Roman" w:hAnsi="Times New Roman"/>
          <w:color w:val="000000"/>
          <w:sz w:val="24"/>
        </w:rPr>
        <w:t>наблюдение за развитием музыки;</w:t>
      </w:r>
    </w:p>
    <w:p w:rsidR="00BB6F59" w:rsidRPr="00EA6F68" w:rsidRDefault="00EA6F68">
      <w:pPr>
        <w:spacing w:after="0" w:line="1" w:lineRule="atLeast"/>
        <w:ind w:firstLine="600"/>
        <w:jc w:val="both"/>
      </w:pPr>
      <w:r w:rsidRPr="00EA6F68">
        <w:rPr>
          <w:rFonts w:ascii="Times New Roman" w:hAnsi="Times New Roman"/>
          <w:color w:val="000000"/>
          <w:sz w:val="24"/>
        </w:rPr>
        <w:t>определение жанра, формы;</w:t>
      </w:r>
    </w:p>
    <w:p w:rsidR="00BB6F59" w:rsidRPr="00EA6F68" w:rsidRDefault="00EA6F68">
      <w:pPr>
        <w:spacing w:after="0" w:line="1" w:lineRule="atLeast"/>
        <w:ind w:firstLine="600"/>
        <w:jc w:val="both"/>
      </w:pPr>
      <w:r w:rsidRPr="00EA6F68">
        <w:rPr>
          <w:rFonts w:ascii="Times New Roman" w:hAnsi="Times New Roman"/>
          <w:color w:val="000000"/>
          <w:sz w:val="24"/>
        </w:rPr>
        <w:t>чтение учебных текстов и художественной литературы биографического характера;</w:t>
      </w:r>
    </w:p>
    <w:p w:rsidR="00BB6F59" w:rsidRPr="00EA6F68" w:rsidRDefault="00EA6F68">
      <w:pPr>
        <w:spacing w:after="0" w:line="1" w:lineRule="atLeast"/>
        <w:ind w:firstLine="600"/>
        <w:jc w:val="both"/>
      </w:pPr>
      <w:r w:rsidRPr="00EA6F68">
        <w:rPr>
          <w:rFonts w:ascii="Times New Roman" w:hAnsi="Times New Roman"/>
          <w:color w:val="000000"/>
          <w:sz w:val="24"/>
        </w:rPr>
        <w:t>вокализация тем инструментальных сочинений;</w:t>
      </w:r>
    </w:p>
    <w:p w:rsidR="00BB6F59" w:rsidRPr="00EA6F68" w:rsidRDefault="00EA6F68">
      <w:pPr>
        <w:spacing w:after="0" w:line="1" w:lineRule="atLeast"/>
        <w:ind w:firstLine="600"/>
        <w:jc w:val="both"/>
      </w:pPr>
      <w:r w:rsidRPr="00EA6F68">
        <w:rPr>
          <w:rFonts w:ascii="Times New Roman" w:hAnsi="Times New Roman"/>
          <w:color w:val="000000"/>
          <w:sz w:val="24"/>
        </w:rPr>
        <w:t>разучивание, исполнение доступных вокальных сочинений;</w:t>
      </w:r>
    </w:p>
    <w:p w:rsidR="00BB6F59" w:rsidRPr="00EA6F68" w:rsidRDefault="00EA6F68">
      <w:pPr>
        <w:spacing w:after="0" w:line="1" w:lineRule="atLeast"/>
        <w:ind w:firstLine="600"/>
        <w:jc w:val="both"/>
      </w:pPr>
      <w:r w:rsidRPr="00EA6F68">
        <w:rPr>
          <w:rFonts w:ascii="Times New Roman" w:hAnsi="Times New Roman"/>
          <w:color w:val="000000"/>
          <w:sz w:val="24"/>
        </w:rPr>
        <w:t>вариативно: посещение концерта; просмотр биографического фильма.</w:t>
      </w:r>
    </w:p>
    <w:p w:rsidR="00BB6F59" w:rsidRPr="00EA6F68" w:rsidRDefault="00EA6F68">
      <w:pPr>
        <w:spacing w:after="0" w:line="1" w:lineRule="atLeast"/>
        <w:ind w:left="120"/>
        <w:jc w:val="both"/>
      </w:pPr>
      <w:r w:rsidRPr="00EA6F68">
        <w:rPr>
          <w:rFonts w:ascii="Times New Roman" w:hAnsi="Times New Roman"/>
          <w:b/>
          <w:color w:val="000000"/>
          <w:sz w:val="24"/>
        </w:rPr>
        <w:t>Мастерство исполнителя.</w:t>
      </w:r>
    </w:p>
    <w:p w:rsidR="00BB6F59" w:rsidRPr="00EA6F68" w:rsidRDefault="00EA6F68">
      <w:pPr>
        <w:spacing w:after="0" w:line="1" w:lineRule="atLeast"/>
        <w:ind w:firstLine="600"/>
        <w:jc w:val="both"/>
      </w:pPr>
      <w:r w:rsidRPr="00EA6F68">
        <w:rPr>
          <w:rFonts w:ascii="Times New Roman" w:hAnsi="Times New Roman"/>
          <w:i/>
          <w:color w:val="000000"/>
          <w:spacing w:val="-6"/>
          <w:sz w:val="24"/>
        </w:rPr>
        <w:t>Содержание:</w:t>
      </w:r>
      <w:r w:rsidRPr="00EA6F68">
        <w:rPr>
          <w:rFonts w:ascii="Times New Roman" w:hAnsi="Times New Roman"/>
          <w:color w:val="000000"/>
          <w:spacing w:val="-6"/>
          <w:sz w:val="24"/>
        </w:rPr>
        <w:t xml:space="preserve"> творчество выдающихся исполнителей-певцов, инструменталистов,</w:t>
      </w:r>
      <w:r w:rsidRPr="00EA6F68">
        <w:rPr>
          <w:rFonts w:ascii="Times New Roman" w:hAnsi="Times New Roman"/>
          <w:color w:val="000000"/>
          <w:sz w:val="24"/>
        </w:rPr>
        <w:t xml:space="preserve"> дирижёров. Консерватория, филармония, Конкурс имени П.И. Чайковского.</w:t>
      </w:r>
    </w:p>
    <w:p w:rsidR="00BB6F59" w:rsidRPr="00EA6F68" w:rsidRDefault="00EA6F68">
      <w:pPr>
        <w:spacing w:after="0" w:line="1" w:lineRule="atLeast"/>
        <w:ind w:firstLine="600"/>
        <w:jc w:val="both"/>
      </w:pPr>
      <w:r w:rsidRPr="00EA6F68">
        <w:rPr>
          <w:rFonts w:ascii="Times New Roman" w:hAnsi="Times New Roman"/>
          <w:i/>
          <w:color w:val="000000"/>
          <w:sz w:val="24"/>
        </w:rPr>
        <w:t>Виды деятельности обучающихся:</w:t>
      </w:r>
    </w:p>
    <w:p w:rsidR="00BB6F59" w:rsidRPr="00EA6F68" w:rsidRDefault="00EA6F68">
      <w:pPr>
        <w:spacing w:after="0" w:line="1" w:lineRule="atLeast"/>
        <w:ind w:firstLine="600"/>
        <w:jc w:val="both"/>
      </w:pPr>
      <w:r w:rsidRPr="00EA6F68">
        <w:rPr>
          <w:rFonts w:ascii="Times New Roman" w:hAnsi="Times New Roman"/>
          <w:color w:val="000000"/>
          <w:sz w:val="24"/>
        </w:rPr>
        <w:t>знакомство с творчеством выдающихся исполнителей классической музыки;</w:t>
      </w:r>
    </w:p>
    <w:p w:rsidR="00BB6F59" w:rsidRPr="00EA6F68" w:rsidRDefault="00EA6F68">
      <w:pPr>
        <w:spacing w:after="0" w:line="1" w:lineRule="atLeast"/>
        <w:ind w:firstLine="600"/>
        <w:jc w:val="both"/>
      </w:pPr>
      <w:r w:rsidRPr="00EA6F68">
        <w:rPr>
          <w:rFonts w:ascii="Times New Roman" w:hAnsi="Times New Roman"/>
          <w:color w:val="000000"/>
          <w:sz w:val="24"/>
        </w:rPr>
        <w:t>изучение программ, афиш консерватории, филармонии;</w:t>
      </w:r>
    </w:p>
    <w:p w:rsidR="00BB6F59" w:rsidRPr="00EA6F68" w:rsidRDefault="00EA6F68">
      <w:pPr>
        <w:spacing w:after="0" w:line="1" w:lineRule="atLeast"/>
        <w:ind w:firstLine="600"/>
        <w:jc w:val="both"/>
      </w:pPr>
      <w:r w:rsidRPr="00EA6F68">
        <w:rPr>
          <w:rFonts w:ascii="Times New Roman" w:hAnsi="Times New Roman"/>
          <w:color w:val="000000"/>
          <w:sz w:val="24"/>
        </w:rPr>
        <w:t>сравнение нескольких интерпретаций одного и того же произведения в исполнении разных музыкантов;</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беседа на тему «Композитор – исполнитель – слушатель»; </w:t>
      </w:r>
    </w:p>
    <w:p w:rsidR="00BB6F59" w:rsidRPr="00EA6F68" w:rsidRDefault="00EA6F68">
      <w:pPr>
        <w:spacing w:after="0" w:line="1" w:lineRule="atLeast"/>
        <w:ind w:firstLine="600"/>
        <w:jc w:val="both"/>
      </w:pPr>
      <w:r w:rsidRPr="00EA6F68">
        <w:rPr>
          <w:rFonts w:ascii="Times New Roman" w:hAnsi="Times New Roman"/>
          <w:color w:val="000000"/>
          <w:sz w:val="24"/>
        </w:rPr>
        <w:t>вариативно: посещение концерта классической музыки;</w:t>
      </w:r>
    </w:p>
    <w:p w:rsidR="00BB6F59" w:rsidRPr="00EA6F68" w:rsidRDefault="00EA6F68">
      <w:pPr>
        <w:spacing w:after="0" w:line="1" w:lineRule="atLeast"/>
        <w:ind w:firstLine="600"/>
        <w:jc w:val="both"/>
      </w:pPr>
      <w:r w:rsidRPr="00EA6F68">
        <w:rPr>
          <w:rFonts w:ascii="Times New Roman" w:hAnsi="Times New Roman"/>
          <w:color w:val="000000"/>
          <w:sz w:val="24"/>
        </w:rPr>
        <w:t>создание коллекции записей любимого исполнителя.</w:t>
      </w:r>
    </w:p>
    <w:p w:rsidR="00BB6F59" w:rsidRPr="00EA6F68" w:rsidRDefault="00BB6F59">
      <w:pPr>
        <w:spacing w:after="0" w:line="1" w:lineRule="atLeast"/>
        <w:ind w:left="120"/>
      </w:pPr>
      <w:bookmarkStart w:id="172" w:name="_Toc144448638"/>
      <w:bookmarkEnd w:id="172"/>
    </w:p>
    <w:p w:rsidR="00BB6F59" w:rsidRPr="00EA6F68" w:rsidRDefault="00EA6F68">
      <w:pPr>
        <w:spacing w:after="0" w:line="1" w:lineRule="atLeast"/>
        <w:ind w:left="120"/>
      </w:pPr>
      <w:r w:rsidRPr="00EA6F68">
        <w:rPr>
          <w:rFonts w:ascii="Times New Roman" w:hAnsi="Times New Roman"/>
          <w:b/>
          <w:color w:val="000000"/>
          <w:sz w:val="24"/>
        </w:rPr>
        <w:t>Модуль № 3 «Музыка в жизни человека».</w:t>
      </w:r>
    </w:p>
    <w:p w:rsidR="00BB6F59" w:rsidRPr="00EA6F68" w:rsidRDefault="00EA6F68">
      <w:pPr>
        <w:spacing w:after="0" w:line="1" w:lineRule="atLeast"/>
        <w:ind w:firstLine="600"/>
        <w:jc w:val="both"/>
      </w:pPr>
      <w:r w:rsidRPr="00EA6F68">
        <w:rPr>
          <w:rFonts w:ascii="Times New Roman" w:hAnsi="Times New Roman"/>
          <w:color w:val="000000"/>
          <w:sz w:val="24"/>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BB6F59" w:rsidRPr="00EA6F68" w:rsidRDefault="00EA6F68">
      <w:pPr>
        <w:spacing w:after="0" w:line="1" w:lineRule="atLeast"/>
        <w:ind w:left="120"/>
        <w:jc w:val="both"/>
      </w:pPr>
      <w:r w:rsidRPr="00EA6F68">
        <w:rPr>
          <w:rFonts w:ascii="Times New Roman" w:hAnsi="Times New Roman"/>
          <w:b/>
          <w:color w:val="000000"/>
          <w:sz w:val="24"/>
        </w:rPr>
        <w:t>Красота и вдохновение.</w:t>
      </w:r>
    </w:p>
    <w:p w:rsidR="00BB6F59" w:rsidRPr="00EA6F68" w:rsidRDefault="00EA6F68">
      <w:pPr>
        <w:spacing w:after="0" w:line="1" w:lineRule="atLeast"/>
        <w:ind w:firstLine="600"/>
        <w:jc w:val="both"/>
      </w:pPr>
      <w:r w:rsidRPr="00EA6F68">
        <w:rPr>
          <w:rFonts w:ascii="Times New Roman" w:hAnsi="Times New Roman"/>
          <w:i/>
          <w:color w:val="000000"/>
          <w:sz w:val="24"/>
        </w:rPr>
        <w:t>Содержание:</w:t>
      </w:r>
      <w:r w:rsidRPr="00EA6F68">
        <w:rPr>
          <w:rFonts w:ascii="Times New Roman" w:hAnsi="Times New Roman"/>
          <w:color w:val="000000"/>
          <w:sz w:val="24"/>
        </w:rPr>
        <w:t xml:space="preserve">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BB6F59" w:rsidRPr="00EA6F68" w:rsidRDefault="00EA6F68">
      <w:pPr>
        <w:spacing w:after="0" w:line="1" w:lineRule="atLeast"/>
        <w:ind w:firstLine="600"/>
        <w:jc w:val="both"/>
      </w:pPr>
      <w:r w:rsidRPr="00EA6F68">
        <w:rPr>
          <w:rFonts w:ascii="Times New Roman" w:hAnsi="Times New Roman"/>
          <w:i/>
          <w:color w:val="000000"/>
          <w:sz w:val="24"/>
        </w:rPr>
        <w:t>Виды деятельности обучающихся:</w:t>
      </w:r>
    </w:p>
    <w:p w:rsidR="00BB6F59" w:rsidRPr="00EA6F68" w:rsidRDefault="00EA6F68">
      <w:pPr>
        <w:spacing w:after="0" w:line="1" w:lineRule="atLeast"/>
        <w:ind w:firstLine="600"/>
        <w:jc w:val="both"/>
      </w:pPr>
      <w:r w:rsidRPr="00EA6F68">
        <w:rPr>
          <w:rFonts w:ascii="Times New Roman" w:hAnsi="Times New Roman"/>
          <w:color w:val="000000"/>
          <w:sz w:val="24"/>
        </w:rPr>
        <w:t>диалог с учителем о значении красоты и вдохновения в жизни человека;</w:t>
      </w:r>
    </w:p>
    <w:p w:rsidR="00BB6F59" w:rsidRPr="00EA6F68" w:rsidRDefault="00EA6F68">
      <w:pPr>
        <w:spacing w:after="0" w:line="1" w:lineRule="atLeast"/>
        <w:ind w:firstLine="600"/>
        <w:jc w:val="both"/>
      </w:pPr>
      <w:r w:rsidRPr="00EA6F68">
        <w:rPr>
          <w:rFonts w:ascii="Times New Roman" w:hAnsi="Times New Roman"/>
          <w:color w:val="000000"/>
          <w:sz w:val="24"/>
        </w:rPr>
        <w:t>слушание музыки, концентрация на её восприятии, своём внутреннем состоянии;</w:t>
      </w:r>
    </w:p>
    <w:p w:rsidR="00BB6F59" w:rsidRPr="00EA6F68" w:rsidRDefault="00EA6F68">
      <w:pPr>
        <w:spacing w:after="0" w:line="1" w:lineRule="atLeast"/>
        <w:ind w:firstLine="600"/>
        <w:jc w:val="both"/>
      </w:pPr>
      <w:r w:rsidRPr="00EA6F68">
        <w:rPr>
          <w:rFonts w:ascii="Times New Roman" w:hAnsi="Times New Roman"/>
          <w:color w:val="000000"/>
          <w:sz w:val="24"/>
        </w:rPr>
        <w:lastRenderedPageBreak/>
        <w:t>двигательная импровизация под музыку лирического характера «Цветы распускаются под музыку»;</w:t>
      </w:r>
    </w:p>
    <w:p w:rsidR="00BB6F59" w:rsidRPr="00EA6F68" w:rsidRDefault="00EA6F68">
      <w:pPr>
        <w:spacing w:after="0" w:line="1" w:lineRule="atLeast"/>
        <w:ind w:firstLine="600"/>
        <w:jc w:val="both"/>
      </w:pPr>
      <w:r w:rsidRPr="00EA6F68">
        <w:rPr>
          <w:rFonts w:ascii="Times New Roman" w:hAnsi="Times New Roman"/>
          <w:color w:val="000000"/>
          <w:sz w:val="24"/>
        </w:rPr>
        <w:t>выстраивание хорового унисона – вокального и психологического;</w:t>
      </w:r>
    </w:p>
    <w:p w:rsidR="00BB6F59" w:rsidRPr="00EA6F68" w:rsidRDefault="00EA6F68">
      <w:pPr>
        <w:spacing w:after="0" w:line="1" w:lineRule="atLeast"/>
        <w:ind w:firstLine="600"/>
        <w:jc w:val="both"/>
      </w:pPr>
      <w:r w:rsidRPr="00EA6F68">
        <w:rPr>
          <w:rFonts w:ascii="Times New Roman" w:hAnsi="Times New Roman"/>
          <w:color w:val="000000"/>
          <w:sz w:val="24"/>
        </w:rPr>
        <w:t>одновременное взятие и снятие звука, навыки певческого дыхания по руке дирижёра;</w:t>
      </w:r>
    </w:p>
    <w:p w:rsidR="00BB6F59" w:rsidRPr="00EA6F68" w:rsidRDefault="00EA6F68">
      <w:pPr>
        <w:spacing w:after="0" w:line="1" w:lineRule="atLeast"/>
        <w:ind w:firstLine="600"/>
        <w:jc w:val="both"/>
      </w:pPr>
      <w:r w:rsidRPr="00EA6F68">
        <w:rPr>
          <w:rFonts w:ascii="Times New Roman" w:hAnsi="Times New Roman"/>
          <w:color w:val="000000"/>
          <w:sz w:val="24"/>
        </w:rPr>
        <w:t>разучивание, исполнение красивой песни;</w:t>
      </w:r>
    </w:p>
    <w:p w:rsidR="00BB6F59" w:rsidRPr="00EA6F68" w:rsidRDefault="00EA6F68">
      <w:pPr>
        <w:spacing w:after="0" w:line="1" w:lineRule="atLeast"/>
        <w:ind w:firstLine="600"/>
        <w:jc w:val="both"/>
      </w:pPr>
      <w:r w:rsidRPr="00EA6F68">
        <w:rPr>
          <w:rFonts w:ascii="Times New Roman" w:hAnsi="Times New Roman"/>
          <w:color w:val="000000"/>
          <w:sz w:val="24"/>
        </w:rPr>
        <w:t>вариативно: разучивание хоровода.</w:t>
      </w:r>
    </w:p>
    <w:p w:rsidR="00BB6F59" w:rsidRPr="00EA6F68" w:rsidRDefault="00EA6F68">
      <w:pPr>
        <w:spacing w:after="0" w:line="1" w:lineRule="atLeast"/>
        <w:ind w:left="120"/>
        <w:jc w:val="both"/>
      </w:pPr>
      <w:r w:rsidRPr="00EA6F68">
        <w:rPr>
          <w:rFonts w:ascii="Times New Roman" w:hAnsi="Times New Roman"/>
          <w:b/>
          <w:color w:val="000000"/>
          <w:sz w:val="24"/>
        </w:rPr>
        <w:t>Музыкальные пейзажи.</w:t>
      </w:r>
    </w:p>
    <w:p w:rsidR="00BB6F59" w:rsidRPr="00EA6F68" w:rsidRDefault="00EA6F68">
      <w:pPr>
        <w:spacing w:after="0" w:line="1" w:lineRule="atLeast"/>
        <w:ind w:firstLine="600"/>
        <w:jc w:val="both"/>
      </w:pPr>
      <w:r w:rsidRPr="00EA6F68">
        <w:rPr>
          <w:rFonts w:ascii="Times New Roman" w:hAnsi="Times New Roman"/>
          <w:i/>
          <w:color w:val="000000"/>
          <w:sz w:val="24"/>
        </w:rPr>
        <w:t>Содержание:</w:t>
      </w:r>
      <w:r w:rsidRPr="00EA6F68">
        <w:rPr>
          <w:rFonts w:ascii="Times New Roman" w:hAnsi="Times New Roman"/>
          <w:color w:val="000000"/>
          <w:sz w:val="24"/>
        </w:rPr>
        <w:t xml:space="preserve">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BB6F59" w:rsidRPr="00EA6F68" w:rsidRDefault="00EA6F68">
      <w:pPr>
        <w:spacing w:after="0" w:line="1" w:lineRule="atLeast"/>
        <w:ind w:firstLine="600"/>
        <w:jc w:val="both"/>
      </w:pPr>
      <w:r w:rsidRPr="00EA6F68">
        <w:rPr>
          <w:rFonts w:ascii="Times New Roman" w:hAnsi="Times New Roman"/>
          <w:i/>
          <w:color w:val="000000"/>
          <w:sz w:val="24"/>
        </w:rPr>
        <w:t>Виды деятельности обучающихся:</w:t>
      </w:r>
    </w:p>
    <w:p w:rsidR="00BB6F59" w:rsidRPr="00EA6F68" w:rsidRDefault="00EA6F68">
      <w:pPr>
        <w:spacing w:after="0" w:line="1" w:lineRule="atLeast"/>
        <w:ind w:firstLine="600"/>
        <w:jc w:val="both"/>
      </w:pPr>
      <w:r w:rsidRPr="00EA6F68">
        <w:rPr>
          <w:rFonts w:ascii="Times New Roman" w:hAnsi="Times New Roman"/>
          <w:color w:val="000000"/>
          <w:sz w:val="24"/>
        </w:rPr>
        <w:t>слушание произведений программной музыки, посвящённой образам природы;</w:t>
      </w:r>
    </w:p>
    <w:p w:rsidR="00BB6F59" w:rsidRPr="00EA6F68" w:rsidRDefault="00EA6F68">
      <w:pPr>
        <w:spacing w:after="0" w:line="1" w:lineRule="atLeast"/>
        <w:ind w:firstLine="600"/>
        <w:jc w:val="both"/>
      </w:pPr>
      <w:r w:rsidRPr="00EA6F68">
        <w:rPr>
          <w:rFonts w:ascii="Times New Roman" w:hAnsi="Times New Roman"/>
          <w:color w:val="000000"/>
          <w:sz w:val="24"/>
        </w:rPr>
        <w:t>подбор эпитетов для описания настроения, характера музыки;</w:t>
      </w:r>
    </w:p>
    <w:p w:rsidR="00BB6F59" w:rsidRPr="00EA6F68" w:rsidRDefault="00EA6F68">
      <w:pPr>
        <w:spacing w:after="0" w:line="1" w:lineRule="atLeast"/>
        <w:ind w:firstLine="600"/>
        <w:jc w:val="both"/>
      </w:pPr>
      <w:r w:rsidRPr="00EA6F68">
        <w:rPr>
          <w:rFonts w:ascii="Times New Roman" w:hAnsi="Times New Roman"/>
          <w:color w:val="000000"/>
          <w:sz w:val="24"/>
        </w:rPr>
        <w:t>сопоставление музыки с произведениями изобразительного искусства;</w:t>
      </w:r>
    </w:p>
    <w:p w:rsidR="00BB6F59" w:rsidRPr="00EA6F68" w:rsidRDefault="00EA6F68">
      <w:pPr>
        <w:spacing w:after="0" w:line="1" w:lineRule="atLeast"/>
        <w:ind w:firstLine="600"/>
        <w:jc w:val="both"/>
      </w:pPr>
      <w:r w:rsidRPr="00EA6F68">
        <w:rPr>
          <w:rFonts w:ascii="Times New Roman" w:hAnsi="Times New Roman"/>
          <w:color w:val="000000"/>
          <w:sz w:val="24"/>
        </w:rPr>
        <w:t>двигательная импровизация, пластическое интонирование;</w:t>
      </w:r>
    </w:p>
    <w:p w:rsidR="00BB6F59" w:rsidRPr="00EA6F68" w:rsidRDefault="00EA6F68">
      <w:pPr>
        <w:spacing w:after="0" w:line="1" w:lineRule="atLeast"/>
        <w:ind w:firstLine="600"/>
        <w:jc w:val="both"/>
      </w:pPr>
      <w:r w:rsidRPr="00EA6F68">
        <w:rPr>
          <w:rFonts w:ascii="Times New Roman" w:hAnsi="Times New Roman"/>
          <w:color w:val="000000"/>
          <w:sz w:val="24"/>
        </w:rPr>
        <w:t>разучивание, одухотворенное исполнение песен о природе, её красоте;</w:t>
      </w:r>
    </w:p>
    <w:p w:rsidR="00BB6F59" w:rsidRPr="00EA6F68" w:rsidRDefault="00EA6F68">
      <w:pPr>
        <w:spacing w:after="0" w:line="1" w:lineRule="atLeast"/>
        <w:ind w:firstLine="600"/>
        <w:jc w:val="both"/>
      </w:pPr>
      <w:r w:rsidRPr="00EA6F68">
        <w:rPr>
          <w:rFonts w:ascii="Times New Roman" w:hAnsi="Times New Roman"/>
          <w:color w:val="000000"/>
          <w:sz w:val="24"/>
        </w:rPr>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BB6F59" w:rsidRPr="00EA6F68" w:rsidRDefault="00EA6F68">
      <w:pPr>
        <w:spacing w:after="0" w:line="1" w:lineRule="atLeast"/>
        <w:ind w:left="120"/>
        <w:jc w:val="both"/>
      </w:pPr>
      <w:r w:rsidRPr="00EA6F68">
        <w:rPr>
          <w:rFonts w:ascii="Times New Roman" w:hAnsi="Times New Roman"/>
          <w:b/>
          <w:color w:val="000000"/>
          <w:sz w:val="24"/>
        </w:rPr>
        <w:t>Музыкальные портреты.</w:t>
      </w:r>
    </w:p>
    <w:p w:rsidR="00BB6F59" w:rsidRPr="00EA6F68" w:rsidRDefault="00EA6F68">
      <w:pPr>
        <w:spacing w:after="0" w:line="1" w:lineRule="atLeast"/>
        <w:ind w:firstLine="600"/>
        <w:jc w:val="both"/>
      </w:pPr>
      <w:r w:rsidRPr="00EA6F68">
        <w:rPr>
          <w:rFonts w:ascii="Times New Roman" w:hAnsi="Times New Roman"/>
          <w:i/>
          <w:color w:val="000000"/>
          <w:sz w:val="24"/>
        </w:rPr>
        <w:t>Содержание:</w:t>
      </w:r>
      <w:r w:rsidRPr="00EA6F68">
        <w:rPr>
          <w:rFonts w:ascii="Times New Roman" w:hAnsi="Times New Roman"/>
          <w:color w:val="000000"/>
          <w:sz w:val="24"/>
        </w:rPr>
        <w:t xml:space="preserve"> музыка, передающая образ человека, его походку, движения, характер, манеру речи. «Портреты», выраженные в музыкальных интонациях.</w:t>
      </w:r>
    </w:p>
    <w:p w:rsidR="00BB6F59" w:rsidRPr="00EA6F68" w:rsidRDefault="00EA6F68">
      <w:pPr>
        <w:spacing w:after="0" w:line="1" w:lineRule="atLeast"/>
        <w:ind w:firstLine="600"/>
        <w:jc w:val="both"/>
      </w:pPr>
      <w:r w:rsidRPr="00EA6F68">
        <w:rPr>
          <w:rFonts w:ascii="Times New Roman" w:hAnsi="Times New Roman"/>
          <w:i/>
          <w:color w:val="000000"/>
          <w:sz w:val="24"/>
        </w:rPr>
        <w:t>Виды деятельности обучающихся:</w:t>
      </w:r>
    </w:p>
    <w:p w:rsidR="00BB6F59" w:rsidRPr="00EA6F68" w:rsidRDefault="00EA6F68">
      <w:pPr>
        <w:spacing w:after="0" w:line="1" w:lineRule="atLeast"/>
        <w:ind w:firstLine="600"/>
        <w:jc w:val="both"/>
      </w:pPr>
      <w:r w:rsidRPr="00EA6F68">
        <w:rPr>
          <w:rFonts w:ascii="Times New Roman" w:hAnsi="Times New Roman"/>
          <w:color w:val="000000"/>
          <w:sz w:val="24"/>
        </w:rPr>
        <w:t>слушание произведений вокальной, программной инструментальной музыки, посвящённой образам людей, сказочных персонажей;</w:t>
      </w:r>
    </w:p>
    <w:p w:rsidR="00BB6F59" w:rsidRPr="00EA6F68" w:rsidRDefault="00EA6F68">
      <w:pPr>
        <w:spacing w:after="0" w:line="1" w:lineRule="atLeast"/>
        <w:ind w:firstLine="600"/>
        <w:jc w:val="both"/>
      </w:pPr>
      <w:r w:rsidRPr="00EA6F68">
        <w:rPr>
          <w:rFonts w:ascii="Times New Roman" w:hAnsi="Times New Roman"/>
          <w:color w:val="000000"/>
          <w:sz w:val="24"/>
        </w:rPr>
        <w:t>подбор эпитетов для описания настроения, характера музыки;</w:t>
      </w:r>
    </w:p>
    <w:p w:rsidR="00BB6F59" w:rsidRPr="00EA6F68" w:rsidRDefault="00EA6F68">
      <w:pPr>
        <w:spacing w:after="0" w:line="1" w:lineRule="atLeast"/>
        <w:ind w:firstLine="600"/>
        <w:jc w:val="both"/>
      </w:pPr>
      <w:r w:rsidRPr="00EA6F68">
        <w:rPr>
          <w:rFonts w:ascii="Times New Roman" w:hAnsi="Times New Roman"/>
          <w:color w:val="000000"/>
          <w:sz w:val="24"/>
        </w:rPr>
        <w:t>сопоставление музыки с произведениями изобразительного искусства;</w:t>
      </w:r>
    </w:p>
    <w:p w:rsidR="00BB6F59" w:rsidRPr="00EA6F68" w:rsidRDefault="00EA6F68">
      <w:pPr>
        <w:spacing w:after="0" w:line="1" w:lineRule="atLeast"/>
        <w:ind w:firstLine="600"/>
        <w:jc w:val="both"/>
      </w:pPr>
      <w:r w:rsidRPr="00EA6F68">
        <w:rPr>
          <w:rFonts w:ascii="Times New Roman" w:hAnsi="Times New Roman"/>
          <w:color w:val="000000"/>
          <w:sz w:val="24"/>
        </w:rPr>
        <w:t>двигательная импровизация в образе героя музыкального произведения;</w:t>
      </w:r>
    </w:p>
    <w:p w:rsidR="00BB6F59" w:rsidRPr="00EA6F68" w:rsidRDefault="00EA6F68">
      <w:pPr>
        <w:spacing w:after="0" w:line="1" w:lineRule="atLeast"/>
        <w:ind w:firstLine="600"/>
        <w:jc w:val="both"/>
      </w:pPr>
      <w:r w:rsidRPr="00EA6F68">
        <w:rPr>
          <w:rFonts w:ascii="Times New Roman" w:hAnsi="Times New Roman"/>
          <w:color w:val="000000"/>
          <w:sz w:val="24"/>
        </w:rPr>
        <w:t>разучивание, харáктерное исполнение песни – портретной зарисовки;</w:t>
      </w:r>
    </w:p>
    <w:p w:rsidR="00BB6F59" w:rsidRPr="00EA6F68" w:rsidRDefault="00EA6F68">
      <w:pPr>
        <w:spacing w:after="0" w:line="1" w:lineRule="atLeast"/>
        <w:ind w:firstLine="600"/>
        <w:jc w:val="both"/>
      </w:pPr>
      <w:r w:rsidRPr="00EA6F68">
        <w:rPr>
          <w:rFonts w:ascii="Times New Roman" w:hAnsi="Times New Roman"/>
          <w:color w:val="000000"/>
          <w:sz w:val="24"/>
        </w:rP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rsidR="00BB6F59" w:rsidRPr="00EA6F68" w:rsidRDefault="00EA6F68">
      <w:pPr>
        <w:spacing w:after="0" w:line="1" w:lineRule="atLeast"/>
        <w:ind w:left="120"/>
        <w:jc w:val="both"/>
      </w:pPr>
      <w:r w:rsidRPr="00EA6F68">
        <w:rPr>
          <w:rFonts w:ascii="Times New Roman" w:hAnsi="Times New Roman"/>
          <w:b/>
          <w:color w:val="000000"/>
          <w:sz w:val="24"/>
        </w:rPr>
        <w:t>Какой же праздник без музыки?</w:t>
      </w:r>
    </w:p>
    <w:p w:rsidR="00BB6F59" w:rsidRPr="00EA6F68" w:rsidRDefault="00EA6F68">
      <w:pPr>
        <w:spacing w:after="0" w:line="1" w:lineRule="atLeast"/>
        <w:ind w:firstLine="600"/>
        <w:jc w:val="both"/>
      </w:pPr>
      <w:r w:rsidRPr="00EA6F68">
        <w:rPr>
          <w:rFonts w:ascii="Times New Roman" w:hAnsi="Times New Roman"/>
          <w:i/>
          <w:color w:val="000000"/>
          <w:sz w:val="24"/>
        </w:rPr>
        <w:t>Содержание:</w:t>
      </w:r>
      <w:r w:rsidRPr="00EA6F68">
        <w:rPr>
          <w:rFonts w:ascii="Times New Roman" w:hAnsi="Times New Roman"/>
          <w:color w:val="000000"/>
          <w:sz w:val="24"/>
        </w:rPr>
        <w:t xml:space="preserve"> музыка, создающая настроение праздника. Музыка в цирке, на уличном шествии, спортивном празднике.</w:t>
      </w:r>
    </w:p>
    <w:p w:rsidR="00BB6F59" w:rsidRPr="00EA6F68" w:rsidRDefault="00EA6F68">
      <w:pPr>
        <w:spacing w:after="0" w:line="1" w:lineRule="atLeast"/>
        <w:ind w:firstLine="600"/>
        <w:jc w:val="both"/>
      </w:pPr>
      <w:r w:rsidRPr="00EA6F68">
        <w:rPr>
          <w:rFonts w:ascii="Times New Roman" w:hAnsi="Times New Roman"/>
          <w:i/>
          <w:color w:val="000000"/>
          <w:sz w:val="24"/>
        </w:rPr>
        <w:t>Виды деятельности обучающихся:</w:t>
      </w:r>
    </w:p>
    <w:p w:rsidR="00BB6F59" w:rsidRPr="00EA6F68" w:rsidRDefault="00EA6F68">
      <w:pPr>
        <w:spacing w:after="0" w:line="1" w:lineRule="atLeast"/>
        <w:ind w:firstLine="600"/>
        <w:jc w:val="both"/>
      </w:pPr>
      <w:r w:rsidRPr="00EA6F68">
        <w:rPr>
          <w:rFonts w:ascii="Times New Roman" w:hAnsi="Times New Roman"/>
          <w:color w:val="000000"/>
          <w:sz w:val="24"/>
        </w:rPr>
        <w:t>диалог с учителем о значении музыки на празднике;</w:t>
      </w:r>
    </w:p>
    <w:p w:rsidR="00BB6F59" w:rsidRPr="00EA6F68" w:rsidRDefault="00EA6F68">
      <w:pPr>
        <w:spacing w:after="0" w:line="1" w:lineRule="atLeast"/>
        <w:ind w:firstLine="600"/>
        <w:jc w:val="both"/>
      </w:pPr>
      <w:r w:rsidRPr="00EA6F68">
        <w:rPr>
          <w:rFonts w:ascii="Times New Roman" w:hAnsi="Times New Roman"/>
          <w:color w:val="000000"/>
          <w:sz w:val="24"/>
        </w:rPr>
        <w:t>слушание произведений торжественного, праздничного характера;</w:t>
      </w:r>
    </w:p>
    <w:p w:rsidR="00BB6F59" w:rsidRPr="00EA6F68" w:rsidRDefault="00EA6F68">
      <w:pPr>
        <w:spacing w:after="0" w:line="1" w:lineRule="atLeast"/>
        <w:ind w:firstLine="600"/>
        <w:jc w:val="both"/>
      </w:pPr>
      <w:r w:rsidRPr="00EA6F68">
        <w:rPr>
          <w:rFonts w:ascii="Times New Roman" w:hAnsi="Times New Roman"/>
          <w:color w:val="000000"/>
          <w:sz w:val="24"/>
        </w:rPr>
        <w:t>«дирижирование» фрагментами произведений;</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конкурс на лучшего «дирижёра»; </w:t>
      </w:r>
    </w:p>
    <w:p w:rsidR="00BB6F59" w:rsidRPr="00EA6F68" w:rsidRDefault="00EA6F68">
      <w:pPr>
        <w:spacing w:after="0" w:line="1" w:lineRule="atLeast"/>
        <w:ind w:firstLine="600"/>
        <w:jc w:val="both"/>
      </w:pPr>
      <w:r w:rsidRPr="00EA6F68">
        <w:rPr>
          <w:rFonts w:ascii="Times New Roman" w:hAnsi="Times New Roman"/>
          <w:color w:val="000000"/>
          <w:sz w:val="24"/>
        </w:rPr>
        <w:t>разучивание и исполнение тематических песен к ближайшему празднику;</w:t>
      </w:r>
    </w:p>
    <w:p w:rsidR="00BB6F59" w:rsidRPr="00EA6F68" w:rsidRDefault="00EA6F68">
      <w:pPr>
        <w:spacing w:after="0" w:line="1" w:lineRule="atLeast"/>
        <w:ind w:firstLine="600"/>
        <w:jc w:val="both"/>
      </w:pPr>
      <w:r w:rsidRPr="00EA6F68">
        <w:rPr>
          <w:rFonts w:ascii="Times New Roman" w:hAnsi="Times New Roman"/>
          <w:color w:val="000000"/>
          <w:sz w:val="24"/>
        </w:rPr>
        <w:t>проблемная ситуация: почему на праздниках обязательно звучит музыка;</w:t>
      </w:r>
    </w:p>
    <w:p w:rsidR="00BB6F59" w:rsidRPr="00EA6F68" w:rsidRDefault="00EA6F68">
      <w:pPr>
        <w:spacing w:after="0" w:line="1" w:lineRule="atLeast"/>
        <w:ind w:firstLine="600"/>
        <w:jc w:val="both"/>
      </w:pPr>
      <w:r w:rsidRPr="00EA6F68">
        <w:rPr>
          <w:rFonts w:ascii="Times New Roman" w:hAnsi="Times New Roman"/>
          <w:color w:val="000000"/>
          <w:sz w:val="24"/>
        </w:rPr>
        <w:t>вариативно: запись видеооткрытки с музыкальным поздравлением; групповые творческие шутливые двигательные импровизации «Цирковая труппа».</w:t>
      </w:r>
    </w:p>
    <w:p w:rsidR="00BB6F59" w:rsidRPr="00EA6F68" w:rsidRDefault="00EA6F68">
      <w:pPr>
        <w:spacing w:after="0" w:line="1" w:lineRule="atLeast"/>
        <w:ind w:left="120"/>
        <w:jc w:val="both"/>
      </w:pPr>
      <w:r w:rsidRPr="00EA6F68">
        <w:rPr>
          <w:rFonts w:ascii="Times New Roman" w:hAnsi="Times New Roman"/>
          <w:b/>
          <w:color w:val="000000"/>
          <w:sz w:val="24"/>
        </w:rPr>
        <w:t>Танцы, игры и веселье.</w:t>
      </w:r>
    </w:p>
    <w:p w:rsidR="00BB6F59" w:rsidRPr="00EA6F68" w:rsidRDefault="00EA6F68">
      <w:pPr>
        <w:spacing w:after="0" w:line="1" w:lineRule="atLeast"/>
        <w:ind w:firstLine="600"/>
        <w:jc w:val="both"/>
      </w:pPr>
      <w:r w:rsidRPr="00EA6F68">
        <w:rPr>
          <w:rFonts w:ascii="Times New Roman" w:hAnsi="Times New Roman"/>
          <w:i/>
          <w:color w:val="000000"/>
          <w:sz w:val="24"/>
        </w:rPr>
        <w:t>Содержание:</w:t>
      </w:r>
      <w:r w:rsidRPr="00EA6F68">
        <w:rPr>
          <w:rFonts w:ascii="Times New Roman" w:hAnsi="Times New Roman"/>
          <w:color w:val="000000"/>
          <w:sz w:val="24"/>
        </w:rPr>
        <w:t xml:space="preserve"> музыка – игра звуками. Танец – искусство и радость движения. Примеры популярных танцев.</w:t>
      </w:r>
    </w:p>
    <w:p w:rsidR="00BB6F59" w:rsidRPr="00EA6F68" w:rsidRDefault="00EA6F68">
      <w:pPr>
        <w:spacing w:after="0" w:line="1" w:lineRule="atLeast"/>
        <w:ind w:firstLine="600"/>
        <w:jc w:val="both"/>
      </w:pPr>
      <w:r w:rsidRPr="00EA6F68">
        <w:rPr>
          <w:rFonts w:ascii="Times New Roman" w:hAnsi="Times New Roman"/>
          <w:i/>
          <w:color w:val="000000"/>
          <w:sz w:val="24"/>
        </w:rPr>
        <w:t>Виды деятельности обучающихся:</w:t>
      </w:r>
    </w:p>
    <w:p w:rsidR="00BB6F59" w:rsidRPr="00EA6F68" w:rsidRDefault="00EA6F68">
      <w:pPr>
        <w:spacing w:after="0" w:line="1" w:lineRule="atLeast"/>
        <w:ind w:firstLine="600"/>
        <w:jc w:val="both"/>
      </w:pPr>
      <w:r w:rsidRPr="00EA6F68">
        <w:rPr>
          <w:rFonts w:ascii="Times New Roman" w:hAnsi="Times New Roman"/>
          <w:color w:val="000000"/>
          <w:sz w:val="24"/>
        </w:rPr>
        <w:t>слушание, исполнение музыки скерцозного характера;</w:t>
      </w:r>
    </w:p>
    <w:p w:rsidR="00BB6F59" w:rsidRPr="00EA6F68" w:rsidRDefault="00EA6F68">
      <w:pPr>
        <w:spacing w:after="0" w:line="1" w:lineRule="atLeast"/>
        <w:ind w:firstLine="600"/>
        <w:jc w:val="both"/>
      </w:pPr>
      <w:r w:rsidRPr="00EA6F68">
        <w:rPr>
          <w:rFonts w:ascii="Times New Roman" w:hAnsi="Times New Roman"/>
          <w:color w:val="000000"/>
          <w:sz w:val="24"/>
        </w:rPr>
        <w:t>разучивание, исполнение танцевальных движений;</w:t>
      </w:r>
    </w:p>
    <w:p w:rsidR="00BB6F59" w:rsidRPr="00EA6F68" w:rsidRDefault="00EA6F68">
      <w:pPr>
        <w:spacing w:after="0" w:line="1" w:lineRule="atLeast"/>
        <w:ind w:firstLine="600"/>
        <w:jc w:val="both"/>
      </w:pPr>
      <w:r w:rsidRPr="00EA6F68">
        <w:rPr>
          <w:rFonts w:ascii="Times New Roman" w:hAnsi="Times New Roman"/>
          <w:color w:val="000000"/>
          <w:sz w:val="24"/>
        </w:rPr>
        <w:t>танец-игра;</w:t>
      </w:r>
    </w:p>
    <w:p w:rsidR="00BB6F59" w:rsidRPr="00EA6F68" w:rsidRDefault="00EA6F68">
      <w:pPr>
        <w:spacing w:after="0" w:line="1" w:lineRule="atLeast"/>
        <w:ind w:firstLine="600"/>
        <w:jc w:val="both"/>
      </w:pPr>
      <w:r w:rsidRPr="00EA6F68">
        <w:rPr>
          <w:rFonts w:ascii="Times New Roman" w:hAnsi="Times New Roman"/>
          <w:color w:val="000000"/>
          <w:sz w:val="24"/>
        </w:rPr>
        <w:t>рефлексия собственного эмоционального состояния после участия в танцевальных композициях и импровизациях;</w:t>
      </w:r>
    </w:p>
    <w:p w:rsidR="00BB6F59" w:rsidRPr="00EA6F68" w:rsidRDefault="00EA6F68">
      <w:pPr>
        <w:spacing w:after="0" w:line="1" w:lineRule="atLeast"/>
        <w:ind w:firstLine="600"/>
        <w:jc w:val="both"/>
      </w:pPr>
      <w:r w:rsidRPr="00EA6F68">
        <w:rPr>
          <w:rFonts w:ascii="Times New Roman" w:hAnsi="Times New Roman"/>
          <w:color w:val="000000"/>
          <w:sz w:val="24"/>
        </w:rPr>
        <w:t>проблемная ситуация: зачем люди танцуют;</w:t>
      </w:r>
    </w:p>
    <w:p w:rsidR="00BB6F59" w:rsidRPr="00EA6F68" w:rsidRDefault="00EA6F68">
      <w:pPr>
        <w:spacing w:after="0" w:line="1" w:lineRule="atLeast"/>
        <w:ind w:firstLine="600"/>
        <w:jc w:val="both"/>
      </w:pPr>
      <w:r w:rsidRPr="00EA6F68">
        <w:rPr>
          <w:rFonts w:ascii="Times New Roman" w:hAnsi="Times New Roman"/>
          <w:color w:val="000000"/>
          <w:sz w:val="24"/>
        </w:rPr>
        <w:lastRenderedPageBreak/>
        <w:t>ритмическая импровизация в стиле определённого танцевального жанра.</w:t>
      </w:r>
    </w:p>
    <w:p w:rsidR="00BB6F59" w:rsidRPr="00EA6F68" w:rsidRDefault="00EA6F68">
      <w:pPr>
        <w:spacing w:after="0" w:line="1" w:lineRule="atLeast"/>
        <w:ind w:left="120"/>
        <w:jc w:val="both"/>
      </w:pPr>
      <w:r w:rsidRPr="00EA6F68">
        <w:rPr>
          <w:rFonts w:ascii="Times New Roman" w:hAnsi="Times New Roman"/>
          <w:b/>
          <w:color w:val="000000"/>
          <w:sz w:val="24"/>
        </w:rPr>
        <w:t>Музыка на войне, музыка о войне.</w:t>
      </w:r>
    </w:p>
    <w:p w:rsidR="00BB6F59" w:rsidRPr="00EA6F68" w:rsidRDefault="00EA6F68">
      <w:pPr>
        <w:spacing w:after="0" w:line="1" w:lineRule="atLeast"/>
        <w:ind w:firstLine="600"/>
        <w:jc w:val="both"/>
      </w:pPr>
      <w:r w:rsidRPr="00EA6F68">
        <w:rPr>
          <w:rFonts w:ascii="Times New Roman" w:hAnsi="Times New Roman"/>
          <w:i/>
          <w:color w:val="000000"/>
          <w:sz w:val="24"/>
        </w:rPr>
        <w:t>Содержание:</w:t>
      </w:r>
      <w:r w:rsidRPr="00EA6F68">
        <w:rPr>
          <w:rFonts w:ascii="Times New Roman" w:hAnsi="Times New Roman"/>
          <w:color w:val="000000"/>
          <w:sz w:val="24"/>
        </w:rPr>
        <w:t xml:space="preserve">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rsidR="00BB6F59" w:rsidRPr="00EA6F68" w:rsidRDefault="00EA6F68">
      <w:pPr>
        <w:spacing w:after="0" w:line="1" w:lineRule="atLeast"/>
        <w:ind w:firstLine="600"/>
        <w:jc w:val="both"/>
      </w:pPr>
      <w:r w:rsidRPr="00EA6F68">
        <w:rPr>
          <w:rFonts w:ascii="Times New Roman" w:hAnsi="Times New Roman"/>
          <w:i/>
          <w:color w:val="000000"/>
          <w:sz w:val="24"/>
        </w:rPr>
        <w:t>Виды деятельности обучающихся:</w:t>
      </w:r>
    </w:p>
    <w:p w:rsidR="00BB6F59" w:rsidRPr="00EA6F68" w:rsidRDefault="00EA6F68">
      <w:pPr>
        <w:spacing w:after="0" w:line="1" w:lineRule="atLeast"/>
        <w:ind w:firstLine="600"/>
        <w:jc w:val="both"/>
      </w:pPr>
      <w:r w:rsidRPr="00EA6F68">
        <w:rPr>
          <w:rFonts w:ascii="Times New Roman" w:hAnsi="Times New Roman"/>
          <w:color w:val="000000"/>
          <w:sz w:val="24"/>
        </w:rPr>
        <w:t>чтение учебных и художественных текстов, посвящённых песням Великой Отечественной войны;</w:t>
      </w:r>
    </w:p>
    <w:p w:rsidR="00BB6F59" w:rsidRPr="00EA6F68" w:rsidRDefault="00EA6F68">
      <w:pPr>
        <w:spacing w:after="0" w:line="1" w:lineRule="atLeast"/>
        <w:ind w:firstLine="600"/>
        <w:jc w:val="both"/>
      </w:pPr>
      <w:r w:rsidRPr="00EA6F68">
        <w:rPr>
          <w:rFonts w:ascii="Times New Roman" w:hAnsi="Times New Roman"/>
          <w:color w:val="000000"/>
          <w:sz w:val="24"/>
        </w:rPr>
        <w:t>слушание, исполнение песен Великой Отечественной войны, знакомство с историей их сочинения и исполнения;</w:t>
      </w:r>
    </w:p>
    <w:p w:rsidR="00BB6F59" w:rsidRPr="00EA6F68" w:rsidRDefault="00EA6F68">
      <w:pPr>
        <w:spacing w:after="0" w:line="1" w:lineRule="atLeast"/>
        <w:ind w:firstLine="600"/>
        <w:jc w:val="both"/>
      </w:pPr>
      <w:r w:rsidRPr="00EA6F68">
        <w:rPr>
          <w:rFonts w:ascii="Times New Roman" w:hAnsi="Times New Roman"/>
          <w:color w:val="000000"/>
          <w:sz w:val="24"/>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BB6F59" w:rsidRPr="00EA6F68" w:rsidRDefault="00EA6F68">
      <w:pPr>
        <w:spacing w:after="0" w:line="1" w:lineRule="atLeast"/>
        <w:ind w:left="120"/>
        <w:jc w:val="both"/>
      </w:pPr>
      <w:r w:rsidRPr="00EA6F68">
        <w:rPr>
          <w:rFonts w:ascii="Times New Roman" w:hAnsi="Times New Roman"/>
          <w:b/>
          <w:color w:val="000000"/>
          <w:sz w:val="24"/>
        </w:rPr>
        <w:t>Главный музыкальный символ.</w:t>
      </w:r>
    </w:p>
    <w:p w:rsidR="00BB6F59" w:rsidRPr="00EA6F68" w:rsidRDefault="00EA6F68">
      <w:pPr>
        <w:spacing w:after="0" w:line="1" w:lineRule="atLeast"/>
        <w:ind w:firstLine="600"/>
        <w:jc w:val="both"/>
      </w:pPr>
      <w:r w:rsidRPr="00EA6F68">
        <w:rPr>
          <w:rFonts w:ascii="Times New Roman" w:hAnsi="Times New Roman"/>
          <w:i/>
          <w:color w:val="000000"/>
          <w:sz w:val="24"/>
        </w:rPr>
        <w:t>Содержание:</w:t>
      </w:r>
      <w:r w:rsidRPr="00EA6F68">
        <w:rPr>
          <w:rFonts w:ascii="Times New Roman" w:hAnsi="Times New Roman"/>
          <w:color w:val="000000"/>
          <w:sz w:val="24"/>
        </w:rPr>
        <w:t xml:space="preserve"> гимн России – главный музыкальный символ нашей страны. Традиции исполнения Гимна России. Другие гимны.</w:t>
      </w:r>
    </w:p>
    <w:p w:rsidR="00BB6F59" w:rsidRPr="00EA6F68" w:rsidRDefault="00EA6F68">
      <w:pPr>
        <w:spacing w:after="0" w:line="1" w:lineRule="atLeast"/>
        <w:ind w:firstLine="600"/>
        <w:jc w:val="both"/>
      </w:pPr>
      <w:r w:rsidRPr="00EA6F68">
        <w:rPr>
          <w:rFonts w:ascii="Times New Roman" w:hAnsi="Times New Roman"/>
          <w:i/>
          <w:color w:val="000000"/>
          <w:sz w:val="24"/>
        </w:rPr>
        <w:t>Виды деятельности обучающихся:</w:t>
      </w:r>
    </w:p>
    <w:p w:rsidR="00BB6F59" w:rsidRPr="00EA6F68" w:rsidRDefault="00EA6F68">
      <w:pPr>
        <w:spacing w:after="0" w:line="1" w:lineRule="atLeast"/>
        <w:ind w:firstLine="600"/>
        <w:jc w:val="both"/>
      </w:pPr>
      <w:r w:rsidRPr="00EA6F68">
        <w:rPr>
          <w:rFonts w:ascii="Times New Roman" w:hAnsi="Times New Roman"/>
          <w:color w:val="000000"/>
          <w:sz w:val="24"/>
        </w:rPr>
        <w:t>разучивание, исполнение Гимна Российской Федерации;</w:t>
      </w:r>
    </w:p>
    <w:p w:rsidR="00BB6F59" w:rsidRPr="00EA6F68" w:rsidRDefault="00EA6F68">
      <w:pPr>
        <w:spacing w:after="0" w:line="1" w:lineRule="atLeast"/>
        <w:ind w:firstLine="600"/>
        <w:jc w:val="both"/>
      </w:pPr>
      <w:r w:rsidRPr="00EA6F68">
        <w:rPr>
          <w:rFonts w:ascii="Times New Roman" w:hAnsi="Times New Roman"/>
          <w:color w:val="000000"/>
          <w:sz w:val="24"/>
        </w:rPr>
        <w:t>знакомство с историей создания, правилами исполнения;</w:t>
      </w:r>
    </w:p>
    <w:p w:rsidR="00BB6F59" w:rsidRPr="00EA6F68" w:rsidRDefault="00EA6F68">
      <w:pPr>
        <w:spacing w:after="0" w:line="1" w:lineRule="atLeast"/>
        <w:ind w:firstLine="600"/>
        <w:jc w:val="both"/>
      </w:pPr>
      <w:r w:rsidRPr="00EA6F68">
        <w:rPr>
          <w:rFonts w:ascii="Times New Roman" w:hAnsi="Times New Roman"/>
          <w:color w:val="000000"/>
          <w:sz w:val="24"/>
        </w:rPr>
        <w:t>просмотр видеозаписей парада, церемонии награждения спортсменов;</w:t>
      </w:r>
    </w:p>
    <w:p w:rsidR="00BB6F59" w:rsidRPr="00EA6F68" w:rsidRDefault="00EA6F68">
      <w:pPr>
        <w:spacing w:after="0" w:line="1" w:lineRule="atLeast"/>
        <w:ind w:firstLine="600"/>
        <w:jc w:val="both"/>
      </w:pPr>
      <w:r w:rsidRPr="00EA6F68">
        <w:rPr>
          <w:rFonts w:ascii="Times New Roman" w:hAnsi="Times New Roman"/>
          <w:color w:val="000000"/>
          <w:sz w:val="24"/>
        </w:rPr>
        <w:t>чувство гордости, понятия достоинства и чести;</w:t>
      </w:r>
    </w:p>
    <w:p w:rsidR="00BB6F59" w:rsidRPr="00EA6F68" w:rsidRDefault="00EA6F68">
      <w:pPr>
        <w:spacing w:after="0" w:line="1" w:lineRule="atLeast"/>
        <w:ind w:firstLine="600"/>
        <w:jc w:val="both"/>
      </w:pPr>
      <w:r w:rsidRPr="00EA6F68">
        <w:rPr>
          <w:rFonts w:ascii="Times New Roman" w:hAnsi="Times New Roman"/>
          <w:color w:val="000000"/>
          <w:sz w:val="24"/>
        </w:rPr>
        <w:t>обсуждение этических вопросов, связанных с государственными символами страны;</w:t>
      </w:r>
    </w:p>
    <w:p w:rsidR="00BB6F59" w:rsidRPr="00EA6F68" w:rsidRDefault="00EA6F68">
      <w:pPr>
        <w:spacing w:after="0" w:line="1" w:lineRule="atLeast"/>
        <w:ind w:firstLine="600"/>
        <w:jc w:val="both"/>
      </w:pPr>
      <w:r w:rsidRPr="00EA6F68">
        <w:rPr>
          <w:rFonts w:ascii="Times New Roman" w:hAnsi="Times New Roman"/>
          <w:color w:val="000000"/>
          <w:sz w:val="24"/>
        </w:rPr>
        <w:t>разучивание, исполнение Гимна своей республики, города, школы.</w:t>
      </w:r>
    </w:p>
    <w:p w:rsidR="00BB6F59" w:rsidRPr="00EA6F68" w:rsidRDefault="00EA6F68">
      <w:pPr>
        <w:spacing w:after="0" w:line="1" w:lineRule="atLeast"/>
        <w:ind w:left="120"/>
        <w:jc w:val="both"/>
      </w:pPr>
      <w:r w:rsidRPr="00EA6F68">
        <w:rPr>
          <w:rFonts w:ascii="Times New Roman" w:hAnsi="Times New Roman"/>
          <w:b/>
          <w:color w:val="000000"/>
          <w:sz w:val="24"/>
        </w:rPr>
        <w:t>Искусство времени.</w:t>
      </w:r>
    </w:p>
    <w:p w:rsidR="00BB6F59" w:rsidRPr="00EA6F68" w:rsidRDefault="00EA6F68">
      <w:pPr>
        <w:spacing w:after="0" w:line="1" w:lineRule="atLeast"/>
        <w:ind w:firstLine="600"/>
        <w:jc w:val="both"/>
      </w:pPr>
      <w:r w:rsidRPr="00EA6F68">
        <w:rPr>
          <w:rFonts w:ascii="Times New Roman" w:hAnsi="Times New Roman"/>
          <w:i/>
          <w:color w:val="000000"/>
          <w:sz w:val="24"/>
        </w:rPr>
        <w:t>Содержание:</w:t>
      </w:r>
      <w:r w:rsidRPr="00EA6F68">
        <w:rPr>
          <w:rFonts w:ascii="Times New Roman" w:hAnsi="Times New Roman"/>
          <w:color w:val="000000"/>
          <w:sz w:val="24"/>
        </w:rPr>
        <w:t xml:space="preserve"> музыка – временное искусство. Погружение в поток музыкального звучания. Музыкальные образы движения, изменения и развития.</w:t>
      </w:r>
    </w:p>
    <w:p w:rsidR="00BB6F59" w:rsidRPr="00EA6F68" w:rsidRDefault="00EA6F68">
      <w:pPr>
        <w:spacing w:after="0" w:line="1" w:lineRule="atLeast"/>
        <w:ind w:firstLine="600"/>
        <w:jc w:val="both"/>
      </w:pPr>
      <w:r w:rsidRPr="00EA6F68">
        <w:rPr>
          <w:rFonts w:ascii="Times New Roman" w:hAnsi="Times New Roman"/>
          <w:i/>
          <w:color w:val="000000"/>
          <w:sz w:val="24"/>
        </w:rPr>
        <w:t>Виды деятельности обучающихся:</w:t>
      </w:r>
    </w:p>
    <w:p w:rsidR="00BB6F59" w:rsidRPr="00EA6F68" w:rsidRDefault="00EA6F68">
      <w:pPr>
        <w:spacing w:after="0" w:line="1" w:lineRule="atLeast"/>
        <w:ind w:firstLine="600"/>
        <w:jc w:val="both"/>
      </w:pPr>
      <w:r w:rsidRPr="00EA6F68">
        <w:rPr>
          <w:rFonts w:ascii="Times New Roman" w:hAnsi="Times New Roman"/>
          <w:color w:val="000000"/>
          <w:sz w:val="24"/>
        </w:rPr>
        <w:t>слушание, исполнение музыкальных произведений, передающих образ непрерывного движения;</w:t>
      </w:r>
    </w:p>
    <w:p w:rsidR="00BB6F59" w:rsidRPr="00EA6F68" w:rsidRDefault="00EA6F68">
      <w:pPr>
        <w:spacing w:after="0" w:line="1" w:lineRule="atLeast"/>
        <w:ind w:firstLine="600"/>
        <w:jc w:val="both"/>
      </w:pPr>
      <w:r w:rsidRPr="00EA6F68">
        <w:rPr>
          <w:rFonts w:ascii="Times New Roman" w:hAnsi="Times New Roman"/>
          <w:color w:val="000000"/>
          <w:sz w:val="24"/>
        </w:rPr>
        <w:t>наблюдение за своими телесными реакциями (дыхание, пульс, мышечный тонус) при восприятии музыки;</w:t>
      </w:r>
    </w:p>
    <w:p w:rsidR="00BB6F59" w:rsidRPr="00EA6F68" w:rsidRDefault="00EA6F68">
      <w:pPr>
        <w:spacing w:after="0" w:line="1" w:lineRule="atLeast"/>
        <w:ind w:firstLine="600"/>
        <w:jc w:val="both"/>
      </w:pPr>
      <w:r w:rsidRPr="00EA6F68">
        <w:rPr>
          <w:rFonts w:ascii="Times New Roman" w:hAnsi="Times New Roman"/>
          <w:color w:val="000000"/>
          <w:sz w:val="24"/>
        </w:rPr>
        <w:t>проблемная ситуация: как музыка воздействует на человека;</w:t>
      </w:r>
    </w:p>
    <w:p w:rsidR="00BB6F59" w:rsidRPr="00EA6F68" w:rsidRDefault="00EA6F68">
      <w:pPr>
        <w:spacing w:after="0" w:line="1" w:lineRule="atLeast"/>
        <w:ind w:firstLine="600"/>
        <w:jc w:val="both"/>
      </w:pPr>
      <w:r w:rsidRPr="00EA6F68">
        <w:rPr>
          <w:rFonts w:ascii="Times New Roman" w:hAnsi="Times New Roman"/>
          <w:color w:val="000000"/>
          <w:sz w:val="24"/>
        </w:rPr>
        <w:t>вариативно: программная ритмическая или инструментальная импровизация «Поезд», «Космический корабль».</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ИНВАРИАНТНЫЕ МОДУЛИ</w:t>
      </w:r>
    </w:p>
    <w:p w:rsidR="00BB6F59" w:rsidRPr="00EA6F68" w:rsidRDefault="00BB6F59">
      <w:pPr>
        <w:spacing w:after="0" w:line="1" w:lineRule="atLeast"/>
        <w:ind w:left="120"/>
      </w:pPr>
      <w:bookmarkStart w:id="173" w:name="_Toc144448639"/>
      <w:bookmarkEnd w:id="173"/>
    </w:p>
    <w:p w:rsidR="00BB6F59" w:rsidRPr="00EA6F68" w:rsidRDefault="00EA6F68">
      <w:pPr>
        <w:spacing w:after="0" w:line="1" w:lineRule="atLeast"/>
        <w:ind w:left="120"/>
      </w:pPr>
      <w:r w:rsidRPr="00EA6F68">
        <w:rPr>
          <w:rFonts w:ascii="Times New Roman" w:hAnsi="Times New Roman"/>
          <w:b/>
          <w:color w:val="000000"/>
          <w:sz w:val="24"/>
        </w:rPr>
        <w:t>Модуль № 4 «Музыка народов мира».</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 </w:t>
      </w:r>
    </w:p>
    <w:p w:rsidR="00BB6F59" w:rsidRPr="00EA6F68" w:rsidRDefault="00EA6F68">
      <w:pPr>
        <w:spacing w:after="0" w:line="1" w:lineRule="atLeast"/>
        <w:ind w:left="120"/>
        <w:jc w:val="both"/>
      </w:pPr>
      <w:r w:rsidRPr="00EA6F68">
        <w:rPr>
          <w:rFonts w:ascii="Times New Roman" w:hAnsi="Times New Roman"/>
          <w:b/>
          <w:color w:val="000000"/>
          <w:sz w:val="24"/>
        </w:rPr>
        <w:t>Певец своего народа.</w:t>
      </w:r>
    </w:p>
    <w:p w:rsidR="00BB6F59" w:rsidRPr="00EA6F68" w:rsidRDefault="00EA6F68">
      <w:pPr>
        <w:spacing w:after="0" w:line="1" w:lineRule="atLeast"/>
        <w:ind w:firstLine="600"/>
        <w:jc w:val="both"/>
      </w:pPr>
      <w:r w:rsidRPr="00EA6F68">
        <w:rPr>
          <w:rFonts w:ascii="Times New Roman" w:hAnsi="Times New Roman"/>
          <w:i/>
          <w:color w:val="000000"/>
          <w:sz w:val="24"/>
        </w:rPr>
        <w:t>Содержание:</w:t>
      </w:r>
      <w:r w:rsidRPr="00EA6F68">
        <w:rPr>
          <w:rFonts w:ascii="Times New Roman" w:hAnsi="Times New Roman"/>
          <w:color w:val="000000"/>
          <w:sz w:val="24"/>
        </w:rPr>
        <w:t xml:space="preserve"> интонации народной музыки в творчестве зарубежных композиторов – ярких представителей национального музыкального стиля своей страны.</w:t>
      </w:r>
    </w:p>
    <w:p w:rsidR="00BB6F59" w:rsidRPr="00EA6F68" w:rsidRDefault="00EA6F68">
      <w:pPr>
        <w:spacing w:after="0" w:line="1" w:lineRule="atLeast"/>
        <w:ind w:firstLine="600"/>
        <w:jc w:val="both"/>
      </w:pPr>
      <w:r w:rsidRPr="00EA6F68">
        <w:rPr>
          <w:rFonts w:ascii="Times New Roman" w:hAnsi="Times New Roman"/>
          <w:i/>
          <w:color w:val="000000"/>
          <w:sz w:val="24"/>
        </w:rPr>
        <w:t>Виды деятельности обучающихся:</w:t>
      </w:r>
    </w:p>
    <w:p w:rsidR="00BB6F59" w:rsidRPr="00EA6F68" w:rsidRDefault="00EA6F68">
      <w:pPr>
        <w:spacing w:after="0" w:line="1" w:lineRule="atLeast"/>
        <w:ind w:firstLine="600"/>
        <w:jc w:val="both"/>
      </w:pPr>
      <w:r w:rsidRPr="00EA6F68">
        <w:rPr>
          <w:rFonts w:ascii="Times New Roman" w:hAnsi="Times New Roman"/>
          <w:color w:val="000000"/>
          <w:sz w:val="24"/>
        </w:rPr>
        <w:t>знакомство с творчеством композиторов;</w:t>
      </w:r>
    </w:p>
    <w:p w:rsidR="00BB6F59" w:rsidRPr="00EA6F68" w:rsidRDefault="00EA6F68">
      <w:pPr>
        <w:spacing w:after="0" w:line="1" w:lineRule="atLeast"/>
        <w:ind w:firstLine="600"/>
        <w:jc w:val="both"/>
      </w:pPr>
      <w:r w:rsidRPr="00EA6F68">
        <w:rPr>
          <w:rFonts w:ascii="Times New Roman" w:hAnsi="Times New Roman"/>
          <w:color w:val="000000"/>
          <w:sz w:val="24"/>
        </w:rPr>
        <w:t>сравнение их сочинений с народной музыкой;</w:t>
      </w:r>
    </w:p>
    <w:p w:rsidR="00BB6F59" w:rsidRPr="00EA6F68" w:rsidRDefault="00EA6F68">
      <w:pPr>
        <w:spacing w:after="0" w:line="1" w:lineRule="atLeast"/>
        <w:ind w:firstLine="600"/>
        <w:jc w:val="both"/>
      </w:pPr>
      <w:r w:rsidRPr="00EA6F68">
        <w:rPr>
          <w:rFonts w:ascii="Times New Roman" w:hAnsi="Times New Roman"/>
          <w:color w:val="000000"/>
          <w:sz w:val="24"/>
        </w:rPr>
        <w:t>определение формы, принципа развития фольклорного музыкального материала;</w:t>
      </w:r>
    </w:p>
    <w:p w:rsidR="00BB6F59" w:rsidRPr="00EA6F68" w:rsidRDefault="00EA6F68">
      <w:pPr>
        <w:spacing w:after="0" w:line="1" w:lineRule="atLeast"/>
        <w:ind w:firstLine="600"/>
        <w:jc w:val="both"/>
      </w:pPr>
      <w:r w:rsidRPr="00EA6F68">
        <w:rPr>
          <w:rFonts w:ascii="Times New Roman" w:hAnsi="Times New Roman"/>
          <w:color w:val="000000"/>
          <w:sz w:val="24"/>
        </w:rPr>
        <w:t>вокализация наиболее ярких тем инструментальных сочинений;</w:t>
      </w:r>
    </w:p>
    <w:p w:rsidR="00BB6F59" w:rsidRPr="00EA6F68" w:rsidRDefault="00EA6F68">
      <w:pPr>
        <w:spacing w:after="0" w:line="1" w:lineRule="atLeast"/>
        <w:ind w:firstLine="600"/>
        <w:jc w:val="both"/>
      </w:pPr>
      <w:r w:rsidRPr="00EA6F68">
        <w:rPr>
          <w:rFonts w:ascii="Times New Roman" w:hAnsi="Times New Roman"/>
          <w:color w:val="000000"/>
          <w:sz w:val="24"/>
        </w:rPr>
        <w:t>разучивание, исполнение доступных вокальных сочинений;</w:t>
      </w:r>
    </w:p>
    <w:p w:rsidR="00BB6F59" w:rsidRPr="00EA6F68" w:rsidRDefault="00EA6F68">
      <w:pPr>
        <w:spacing w:after="0" w:line="1" w:lineRule="atLeast"/>
        <w:ind w:firstLine="600"/>
        <w:jc w:val="both"/>
      </w:pPr>
      <w:r w:rsidRPr="00EA6F68">
        <w:rPr>
          <w:rFonts w:ascii="Times New Roman" w:hAnsi="Times New Roman"/>
          <w:color w:val="000000"/>
          <w:sz w:val="24"/>
        </w:rPr>
        <w:t>вариативно: исполнение на клавишных или духовых инструментах композиторских мелодий, прослеживание их по нотной записи;</w:t>
      </w:r>
    </w:p>
    <w:p w:rsidR="00BB6F59" w:rsidRPr="00EA6F68" w:rsidRDefault="00EA6F68">
      <w:pPr>
        <w:spacing w:after="0" w:line="1" w:lineRule="atLeast"/>
        <w:ind w:firstLine="600"/>
        <w:jc w:val="both"/>
      </w:pPr>
      <w:r w:rsidRPr="00EA6F68">
        <w:rPr>
          <w:rFonts w:ascii="Times New Roman" w:hAnsi="Times New Roman"/>
          <w:color w:val="000000"/>
          <w:sz w:val="24"/>
        </w:rPr>
        <w:lastRenderedPageBreak/>
        <w:t>творческие, исследовательские проекты, посвящённые выдающимся композиторам.</w:t>
      </w:r>
    </w:p>
    <w:p w:rsidR="00BB6F59" w:rsidRPr="00EA6F68" w:rsidRDefault="00EA6F68">
      <w:pPr>
        <w:spacing w:after="0" w:line="1" w:lineRule="atLeast"/>
        <w:ind w:left="120"/>
        <w:jc w:val="both"/>
      </w:pPr>
      <w:r w:rsidRPr="00EA6F68">
        <w:rPr>
          <w:rFonts w:ascii="Times New Roman" w:hAnsi="Times New Roman"/>
          <w:b/>
          <w:color w:val="000000"/>
          <w:sz w:val="24"/>
        </w:rPr>
        <w:t>Музыка стран ближнего зарубежья.</w:t>
      </w:r>
    </w:p>
    <w:p w:rsidR="00BB6F59" w:rsidRPr="00EA6F68" w:rsidRDefault="00EA6F68">
      <w:pPr>
        <w:spacing w:after="0" w:line="1" w:lineRule="atLeast"/>
        <w:ind w:firstLine="600"/>
        <w:jc w:val="both"/>
      </w:pPr>
      <w:r w:rsidRPr="00EA6F68">
        <w:rPr>
          <w:rFonts w:ascii="Times New Roman" w:hAnsi="Times New Roman"/>
          <w:i/>
          <w:color w:val="000000"/>
          <w:sz w:val="24"/>
        </w:rPr>
        <w:t>Содержание:</w:t>
      </w:r>
      <w:r w:rsidRPr="00EA6F68">
        <w:rPr>
          <w:rFonts w:ascii="Times New Roman" w:hAnsi="Times New Roman"/>
          <w:color w:val="000000"/>
          <w:sz w:val="24"/>
        </w:rPr>
        <w:t xml:space="preserve">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rsidR="00BB6F59" w:rsidRPr="00EA6F68" w:rsidRDefault="00EA6F68">
      <w:pPr>
        <w:spacing w:after="0" w:line="1" w:lineRule="atLeast"/>
        <w:ind w:firstLine="600"/>
        <w:jc w:val="both"/>
      </w:pPr>
      <w:r w:rsidRPr="00EA6F68">
        <w:rPr>
          <w:rFonts w:ascii="Times New Roman" w:hAnsi="Times New Roman"/>
          <w:i/>
          <w:color w:val="000000"/>
          <w:sz w:val="24"/>
        </w:rPr>
        <w:t>Виды деятельности обучающихся:</w:t>
      </w:r>
    </w:p>
    <w:p w:rsidR="00BB6F59" w:rsidRPr="00EA6F68" w:rsidRDefault="00EA6F68">
      <w:pPr>
        <w:spacing w:after="0" w:line="1" w:lineRule="atLeast"/>
        <w:ind w:firstLine="600"/>
        <w:jc w:val="both"/>
      </w:pPr>
      <w:r w:rsidRPr="00EA6F68">
        <w:rPr>
          <w:rFonts w:ascii="Times New Roman" w:hAnsi="Times New Roman"/>
          <w:color w:val="000000"/>
          <w:sz w:val="24"/>
        </w:rPr>
        <w:t>знакомство с особенностями музыкального фольклора народов других стран;</w:t>
      </w:r>
    </w:p>
    <w:p w:rsidR="00BB6F59" w:rsidRPr="00EA6F68" w:rsidRDefault="00EA6F68">
      <w:pPr>
        <w:spacing w:after="0" w:line="1" w:lineRule="atLeast"/>
        <w:ind w:firstLine="600"/>
        <w:jc w:val="both"/>
      </w:pPr>
      <w:r w:rsidRPr="00EA6F68">
        <w:rPr>
          <w:rFonts w:ascii="Times New Roman" w:hAnsi="Times New Roman"/>
          <w:color w:val="000000"/>
          <w:sz w:val="24"/>
        </w:rPr>
        <w:t>определение характерных черт, типичных элементов музыкального языка (ритм, лад, интонации);</w:t>
      </w:r>
    </w:p>
    <w:p w:rsidR="00BB6F59" w:rsidRPr="00EA6F68" w:rsidRDefault="00EA6F68">
      <w:pPr>
        <w:spacing w:after="0" w:line="1" w:lineRule="atLeast"/>
        <w:ind w:firstLine="600"/>
        <w:jc w:val="both"/>
      </w:pPr>
      <w:r w:rsidRPr="00EA6F68">
        <w:rPr>
          <w:rFonts w:ascii="Times New Roman" w:hAnsi="Times New Roman"/>
          <w:color w:val="000000"/>
          <w:sz w:val="24"/>
        </w:rPr>
        <w:t>знакомство с внешним видом, особенностями исполнения и звучания народных инструментов;</w:t>
      </w:r>
    </w:p>
    <w:p w:rsidR="00BB6F59" w:rsidRPr="00EA6F68" w:rsidRDefault="00EA6F68">
      <w:pPr>
        <w:spacing w:after="0" w:line="1" w:lineRule="atLeast"/>
        <w:ind w:firstLine="600"/>
        <w:jc w:val="both"/>
      </w:pPr>
      <w:r w:rsidRPr="00EA6F68">
        <w:rPr>
          <w:rFonts w:ascii="Times New Roman" w:hAnsi="Times New Roman"/>
          <w:color w:val="000000"/>
          <w:sz w:val="24"/>
        </w:rPr>
        <w:t>определение на слух тембров инструментов;</w:t>
      </w:r>
    </w:p>
    <w:p w:rsidR="00BB6F59" w:rsidRPr="00EA6F68" w:rsidRDefault="00EA6F68">
      <w:pPr>
        <w:spacing w:after="0" w:line="1" w:lineRule="atLeast"/>
        <w:ind w:firstLine="600"/>
        <w:jc w:val="both"/>
      </w:pPr>
      <w:r w:rsidRPr="00EA6F68">
        <w:rPr>
          <w:rFonts w:ascii="Times New Roman" w:hAnsi="Times New Roman"/>
          <w:color w:val="000000"/>
          <w:sz w:val="24"/>
        </w:rPr>
        <w:t>классификация на группы духовых, ударных, струнных;</w:t>
      </w:r>
    </w:p>
    <w:p w:rsidR="00BB6F59" w:rsidRPr="00EA6F68" w:rsidRDefault="00EA6F68">
      <w:pPr>
        <w:spacing w:after="0" w:line="1" w:lineRule="atLeast"/>
        <w:ind w:firstLine="600"/>
        <w:jc w:val="both"/>
      </w:pPr>
      <w:r w:rsidRPr="00EA6F68">
        <w:rPr>
          <w:rFonts w:ascii="Times New Roman" w:hAnsi="Times New Roman"/>
          <w:color w:val="000000"/>
          <w:sz w:val="24"/>
        </w:rPr>
        <w:t>музыкальная викторина на знание тембров народных инструментов;</w:t>
      </w:r>
    </w:p>
    <w:p w:rsidR="00BB6F59" w:rsidRPr="00EA6F68" w:rsidRDefault="00EA6F68">
      <w:pPr>
        <w:spacing w:after="0" w:line="1" w:lineRule="atLeast"/>
        <w:ind w:firstLine="600"/>
        <w:jc w:val="both"/>
      </w:pPr>
      <w:r w:rsidRPr="00EA6F68">
        <w:rPr>
          <w:rFonts w:ascii="Times New Roman" w:hAnsi="Times New Roman"/>
          <w:color w:val="000000"/>
          <w:sz w:val="24"/>
        </w:rPr>
        <w:t>двигательная игра – импровизация – подражание игре на музыкальных инструментах;</w:t>
      </w:r>
    </w:p>
    <w:p w:rsidR="00BB6F59" w:rsidRPr="00EA6F68" w:rsidRDefault="00EA6F68">
      <w:pPr>
        <w:spacing w:after="0" w:line="1" w:lineRule="atLeast"/>
        <w:ind w:firstLine="600"/>
        <w:jc w:val="both"/>
      </w:pPr>
      <w:r w:rsidRPr="00EA6F68">
        <w:rPr>
          <w:rFonts w:ascii="Times New Roman" w:hAnsi="Times New Roman"/>
          <w:color w:val="000000"/>
          <w:sz w:val="24"/>
        </w:rPr>
        <w:t>сравнение интонаций, жанров, ладов, инструментов других народов с фольклорными элементами народов России;</w:t>
      </w:r>
    </w:p>
    <w:p w:rsidR="00BB6F59" w:rsidRPr="00EA6F68" w:rsidRDefault="00EA6F68">
      <w:pPr>
        <w:spacing w:after="0" w:line="1" w:lineRule="atLeast"/>
        <w:ind w:firstLine="600"/>
        <w:jc w:val="both"/>
      </w:pPr>
      <w:r w:rsidRPr="00EA6F68">
        <w:rPr>
          <w:rFonts w:ascii="Times New Roman" w:hAnsi="Times New Roman"/>
          <w:color w:val="000000"/>
          <w:sz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BB6F59" w:rsidRPr="00EA6F68" w:rsidRDefault="00EA6F68">
      <w:pPr>
        <w:spacing w:after="0" w:line="1" w:lineRule="atLeast"/>
        <w:ind w:firstLine="600"/>
        <w:jc w:val="both"/>
      </w:pPr>
      <w:r w:rsidRPr="00EA6F68">
        <w:rPr>
          <w:rFonts w:ascii="Times New Roman" w:hAnsi="Times New Roman"/>
          <w:color w:val="000000"/>
          <w:sz w:val="24"/>
        </w:rPr>
        <w:t>вариативно: исполнение на клавишных или духовых инструментах народных мелодий, прослеживание их по нотной записи;</w:t>
      </w:r>
    </w:p>
    <w:p w:rsidR="00BB6F59" w:rsidRPr="00EA6F68" w:rsidRDefault="00EA6F68">
      <w:pPr>
        <w:spacing w:after="0" w:line="1" w:lineRule="atLeast"/>
        <w:ind w:firstLine="600"/>
        <w:jc w:val="both"/>
      </w:pPr>
      <w:r w:rsidRPr="00EA6F68">
        <w:rPr>
          <w:rFonts w:ascii="Times New Roman" w:hAnsi="Times New Roman"/>
          <w:color w:val="000000"/>
          <w:sz w:val="24"/>
        </w:rPr>
        <w:t>творческие, исследовательские проекты, школьные фестивали, посвящённые музыкальной культуре народов мира.</w:t>
      </w:r>
    </w:p>
    <w:p w:rsidR="00BB6F59" w:rsidRPr="00EA6F68" w:rsidRDefault="00EA6F68">
      <w:pPr>
        <w:spacing w:after="0" w:line="1" w:lineRule="atLeast"/>
        <w:ind w:left="120"/>
        <w:jc w:val="both"/>
      </w:pPr>
      <w:r w:rsidRPr="00EA6F68">
        <w:rPr>
          <w:rFonts w:ascii="Times New Roman" w:hAnsi="Times New Roman"/>
          <w:b/>
          <w:color w:val="000000"/>
          <w:sz w:val="24"/>
        </w:rPr>
        <w:t>Музыка стран дальнего зарубежья.</w:t>
      </w:r>
    </w:p>
    <w:p w:rsidR="00BB6F59" w:rsidRPr="00EA6F68" w:rsidRDefault="00EA6F68">
      <w:pPr>
        <w:spacing w:after="0" w:line="1" w:lineRule="atLeast"/>
        <w:ind w:firstLine="600"/>
        <w:jc w:val="both"/>
      </w:pPr>
      <w:r w:rsidRPr="00EA6F68">
        <w:rPr>
          <w:rFonts w:ascii="Times New Roman" w:hAnsi="Times New Roman"/>
          <w:i/>
          <w:color w:val="000000"/>
          <w:sz w:val="24"/>
        </w:rPr>
        <w:t>Содержание:</w:t>
      </w:r>
      <w:r w:rsidRPr="00EA6F68">
        <w:rPr>
          <w:rFonts w:ascii="Times New Roman" w:hAnsi="Times New Roman"/>
          <w:color w:val="000000"/>
          <w:sz w:val="24"/>
        </w:rPr>
        <w:t xml:space="preserve">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Смешение традиций и культур в музыке Северной Америки.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rsidR="00BB6F59" w:rsidRPr="00EA6F68" w:rsidRDefault="00EA6F68">
      <w:pPr>
        <w:spacing w:after="0" w:line="1" w:lineRule="atLeast"/>
        <w:ind w:firstLine="600"/>
        <w:jc w:val="both"/>
      </w:pPr>
      <w:r w:rsidRPr="00EA6F68">
        <w:rPr>
          <w:rFonts w:ascii="Times New Roman" w:hAnsi="Times New Roman"/>
          <w:color w:val="000000"/>
          <w:sz w:val="24"/>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BB6F59" w:rsidRPr="00EA6F68" w:rsidRDefault="00EA6F68">
      <w:pPr>
        <w:spacing w:after="0" w:line="1" w:lineRule="atLeast"/>
        <w:ind w:firstLine="600"/>
        <w:jc w:val="both"/>
      </w:pPr>
      <w:r w:rsidRPr="00EA6F68">
        <w:rPr>
          <w:rFonts w:ascii="Times New Roman" w:hAnsi="Times New Roman"/>
          <w:i/>
          <w:color w:val="000000"/>
          <w:sz w:val="24"/>
        </w:rPr>
        <w:t>Виды деятельности обучающихся:</w:t>
      </w:r>
    </w:p>
    <w:p w:rsidR="00BB6F59" w:rsidRPr="00EA6F68" w:rsidRDefault="00EA6F68">
      <w:pPr>
        <w:spacing w:after="0" w:line="1" w:lineRule="atLeast"/>
        <w:ind w:firstLine="600"/>
        <w:jc w:val="both"/>
      </w:pPr>
      <w:r w:rsidRPr="00EA6F68">
        <w:rPr>
          <w:rFonts w:ascii="Times New Roman" w:hAnsi="Times New Roman"/>
          <w:color w:val="000000"/>
          <w:sz w:val="24"/>
        </w:rPr>
        <w:t>знакомство с особенностями музыкального фольклора народов других стран;</w:t>
      </w:r>
    </w:p>
    <w:p w:rsidR="00BB6F59" w:rsidRPr="00EA6F68" w:rsidRDefault="00EA6F68">
      <w:pPr>
        <w:spacing w:after="0" w:line="1" w:lineRule="atLeast"/>
        <w:ind w:firstLine="600"/>
        <w:jc w:val="both"/>
      </w:pPr>
      <w:r w:rsidRPr="00EA6F68">
        <w:rPr>
          <w:rFonts w:ascii="Times New Roman" w:hAnsi="Times New Roman"/>
          <w:color w:val="000000"/>
          <w:sz w:val="24"/>
        </w:rPr>
        <w:t>определение характерных черт, типичных элементов музыкального языка (ритм, лад, интонации);</w:t>
      </w:r>
    </w:p>
    <w:p w:rsidR="00BB6F59" w:rsidRPr="00EA6F68" w:rsidRDefault="00EA6F68">
      <w:pPr>
        <w:spacing w:after="0" w:line="1" w:lineRule="atLeast"/>
        <w:ind w:firstLine="600"/>
        <w:jc w:val="both"/>
      </w:pPr>
      <w:r w:rsidRPr="00EA6F68">
        <w:rPr>
          <w:rFonts w:ascii="Times New Roman" w:hAnsi="Times New Roman"/>
          <w:color w:val="000000"/>
          <w:sz w:val="24"/>
        </w:rPr>
        <w:t>знакомство с внешним видом, особенностями исполнения и звучания народных инструментов;</w:t>
      </w:r>
    </w:p>
    <w:p w:rsidR="00BB6F59" w:rsidRPr="00EA6F68" w:rsidRDefault="00EA6F68">
      <w:pPr>
        <w:spacing w:after="0" w:line="1" w:lineRule="atLeast"/>
        <w:ind w:firstLine="600"/>
        <w:jc w:val="both"/>
      </w:pPr>
      <w:r w:rsidRPr="00EA6F68">
        <w:rPr>
          <w:rFonts w:ascii="Times New Roman" w:hAnsi="Times New Roman"/>
          <w:color w:val="000000"/>
          <w:sz w:val="24"/>
        </w:rPr>
        <w:t>определение на слух тембров инструментов;</w:t>
      </w:r>
    </w:p>
    <w:p w:rsidR="00BB6F59" w:rsidRPr="00EA6F68" w:rsidRDefault="00EA6F68">
      <w:pPr>
        <w:spacing w:after="0" w:line="1" w:lineRule="atLeast"/>
        <w:ind w:firstLine="600"/>
        <w:jc w:val="both"/>
      </w:pPr>
      <w:r w:rsidRPr="00EA6F68">
        <w:rPr>
          <w:rFonts w:ascii="Times New Roman" w:hAnsi="Times New Roman"/>
          <w:color w:val="000000"/>
          <w:sz w:val="24"/>
        </w:rPr>
        <w:t>классификация на группы духовых, ударных, струнных;</w:t>
      </w:r>
    </w:p>
    <w:p w:rsidR="00BB6F59" w:rsidRPr="00EA6F68" w:rsidRDefault="00EA6F68">
      <w:pPr>
        <w:spacing w:after="0" w:line="1" w:lineRule="atLeast"/>
        <w:ind w:firstLine="600"/>
        <w:jc w:val="both"/>
      </w:pPr>
      <w:r w:rsidRPr="00EA6F68">
        <w:rPr>
          <w:rFonts w:ascii="Times New Roman" w:hAnsi="Times New Roman"/>
          <w:color w:val="000000"/>
          <w:sz w:val="24"/>
        </w:rPr>
        <w:t>музыкальная викторина на знание тембров народных инструментов;</w:t>
      </w:r>
    </w:p>
    <w:p w:rsidR="00BB6F59" w:rsidRPr="00EA6F68" w:rsidRDefault="00EA6F68">
      <w:pPr>
        <w:spacing w:after="0" w:line="1" w:lineRule="atLeast"/>
        <w:ind w:firstLine="600"/>
        <w:jc w:val="both"/>
      </w:pPr>
      <w:r w:rsidRPr="00EA6F68">
        <w:rPr>
          <w:rFonts w:ascii="Times New Roman" w:hAnsi="Times New Roman"/>
          <w:color w:val="000000"/>
          <w:sz w:val="24"/>
        </w:rPr>
        <w:t>двигательная игра – импровизация-подражание игре на музыкальных инструментах;</w:t>
      </w:r>
    </w:p>
    <w:p w:rsidR="00BB6F59" w:rsidRPr="00EA6F68" w:rsidRDefault="00EA6F68">
      <w:pPr>
        <w:spacing w:after="0" w:line="1" w:lineRule="atLeast"/>
        <w:ind w:firstLine="600"/>
        <w:jc w:val="both"/>
      </w:pPr>
      <w:r w:rsidRPr="00EA6F68">
        <w:rPr>
          <w:rFonts w:ascii="Times New Roman" w:hAnsi="Times New Roman"/>
          <w:color w:val="000000"/>
          <w:sz w:val="24"/>
        </w:rPr>
        <w:t>сравнение интонаций, жанров, ладов, инструментов других народов с фольклорными элементами народов России;</w:t>
      </w:r>
    </w:p>
    <w:p w:rsidR="00BB6F59" w:rsidRPr="00EA6F68" w:rsidRDefault="00EA6F68">
      <w:pPr>
        <w:spacing w:after="0" w:line="1" w:lineRule="atLeast"/>
        <w:ind w:firstLine="600"/>
        <w:jc w:val="both"/>
      </w:pPr>
      <w:r w:rsidRPr="00EA6F68">
        <w:rPr>
          <w:rFonts w:ascii="Times New Roman" w:hAnsi="Times New Roman"/>
          <w:color w:val="000000"/>
          <w:sz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BB6F59" w:rsidRPr="00EA6F68" w:rsidRDefault="00EA6F68">
      <w:pPr>
        <w:spacing w:after="0" w:line="1" w:lineRule="atLeast"/>
        <w:ind w:firstLine="600"/>
        <w:jc w:val="both"/>
      </w:pPr>
      <w:r w:rsidRPr="00EA6F68">
        <w:rPr>
          <w:rFonts w:ascii="Times New Roman" w:hAnsi="Times New Roman"/>
          <w:color w:val="000000"/>
          <w:sz w:val="24"/>
        </w:rPr>
        <w:t>вариативно: исполнение на клавишных или духовых инструментах народных мелодий, прослеживание их по нотной записи;</w:t>
      </w:r>
    </w:p>
    <w:p w:rsidR="00BB6F59" w:rsidRPr="00EA6F68" w:rsidRDefault="00EA6F68">
      <w:pPr>
        <w:spacing w:after="0" w:line="1" w:lineRule="atLeast"/>
        <w:ind w:firstLine="600"/>
        <w:jc w:val="both"/>
      </w:pPr>
      <w:r w:rsidRPr="00EA6F68">
        <w:rPr>
          <w:rFonts w:ascii="Times New Roman" w:hAnsi="Times New Roman"/>
          <w:color w:val="000000"/>
          <w:sz w:val="24"/>
        </w:rPr>
        <w:lastRenderedPageBreak/>
        <w:t xml:space="preserve">творческие, исследовательские проекты, школьные фестивали, посвященные музыкальной культуре народов мира. </w:t>
      </w:r>
    </w:p>
    <w:p w:rsidR="00BB6F59" w:rsidRPr="00EA6F68" w:rsidRDefault="00EA6F68">
      <w:pPr>
        <w:spacing w:after="0" w:line="1" w:lineRule="atLeast"/>
        <w:ind w:left="120"/>
        <w:jc w:val="both"/>
      </w:pPr>
      <w:r w:rsidRPr="00EA6F68">
        <w:rPr>
          <w:rFonts w:ascii="Times New Roman" w:hAnsi="Times New Roman"/>
          <w:b/>
          <w:color w:val="000000"/>
          <w:sz w:val="24"/>
        </w:rPr>
        <w:t>Диалог культур.</w:t>
      </w:r>
    </w:p>
    <w:p w:rsidR="00BB6F59" w:rsidRPr="00EA6F68" w:rsidRDefault="00EA6F68">
      <w:pPr>
        <w:spacing w:after="0" w:line="1" w:lineRule="atLeast"/>
        <w:ind w:firstLine="600"/>
        <w:jc w:val="both"/>
      </w:pPr>
      <w:r w:rsidRPr="00EA6F68">
        <w:rPr>
          <w:rFonts w:ascii="Times New Roman" w:hAnsi="Times New Roman"/>
          <w:i/>
          <w:color w:val="000000"/>
          <w:sz w:val="24"/>
        </w:rPr>
        <w:t>Содержание:</w:t>
      </w:r>
      <w:r w:rsidRPr="00EA6F68">
        <w:rPr>
          <w:rFonts w:ascii="Times New Roman" w:hAnsi="Times New Roman"/>
          <w:color w:val="000000"/>
          <w:sz w:val="24"/>
        </w:rPr>
        <w:t xml:space="preserve">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 </w:t>
      </w:r>
    </w:p>
    <w:p w:rsidR="00BB6F59" w:rsidRPr="00EA6F68" w:rsidRDefault="00EA6F68">
      <w:pPr>
        <w:spacing w:after="0" w:line="1" w:lineRule="atLeast"/>
        <w:ind w:firstLine="600"/>
        <w:jc w:val="both"/>
      </w:pPr>
      <w:r w:rsidRPr="00EA6F68">
        <w:rPr>
          <w:rFonts w:ascii="Times New Roman" w:hAnsi="Times New Roman"/>
          <w:i/>
          <w:color w:val="000000"/>
          <w:sz w:val="24"/>
        </w:rPr>
        <w:t>Виды деятельности обучающихся:</w:t>
      </w:r>
    </w:p>
    <w:p w:rsidR="00BB6F59" w:rsidRPr="00EA6F68" w:rsidRDefault="00EA6F68">
      <w:pPr>
        <w:spacing w:after="0" w:line="1" w:lineRule="atLeast"/>
        <w:ind w:firstLine="600"/>
        <w:jc w:val="both"/>
      </w:pPr>
      <w:r w:rsidRPr="00EA6F68">
        <w:rPr>
          <w:rFonts w:ascii="Times New Roman" w:hAnsi="Times New Roman"/>
          <w:color w:val="000000"/>
          <w:sz w:val="24"/>
        </w:rPr>
        <w:t>знакомство с творчеством композиторов;</w:t>
      </w:r>
    </w:p>
    <w:p w:rsidR="00BB6F59" w:rsidRPr="00EA6F68" w:rsidRDefault="00EA6F68">
      <w:pPr>
        <w:spacing w:after="0" w:line="1" w:lineRule="atLeast"/>
        <w:ind w:firstLine="600"/>
        <w:jc w:val="both"/>
      </w:pPr>
      <w:r w:rsidRPr="00EA6F68">
        <w:rPr>
          <w:rFonts w:ascii="Times New Roman" w:hAnsi="Times New Roman"/>
          <w:color w:val="000000"/>
          <w:sz w:val="24"/>
        </w:rPr>
        <w:t>сравнение их сочинений с народной музыкой;</w:t>
      </w:r>
    </w:p>
    <w:p w:rsidR="00BB6F59" w:rsidRPr="00EA6F68" w:rsidRDefault="00EA6F68">
      <w:pPr>
        <w:spacing w:after="0" w:line="1" w:lineRule="atLeast"/>
        <w:ind w:firstLine="600"/>
        <w:jc w:val="both"/>
      </w:pPr>
      <w:r w:rsidRPr="00EA6F68">
        <w:rPr>
          <w:rFonts w:ascii="Times New Roman" w:hAnsi="Times New Roman"/>
          <w:color w:val="000000"/>
          <w:sz w:val="24"/>
        </w:rPr>
        <w:t>определение формы, принципа развития фольклорного музыкального материала;</w:t>
      </w:r>
    </w:p>
    <w:p w:rsidR="00BB6F59" w:rsidRPr="00EA6F68" w:rsidRDefault="00EA6F68">
      <w:pPr>
        <w:spacing w:after="0" w:line="1" w:lineRule="atLeast"/>
        <w:ind w:firstLine="600"/>
        <w:jc w:val="both"/>
      </w:pPr>
      <w:r w:rsidRPr="00EA6F68">
        <w:rPr>
          <w:rFonts w:ascii="Times New Roman" w:hAnsi="Times New Roman"/>
          <w:color w:val="000000"/>
          <w:sz w:val="24"/>
        </w:rPr>
        <w:t>вокализация наиболее ярких тем инструментальных сочинений;</w:t>
      </w:r>
    </w:p>
    <w:p w:rsidR="00BB6F59" w:rsidRPr="00EA6F68" w:rsidRDefault="00EA6F68">
      <w:pPr>
        <w:spacing w:after="0" w:line="1" w:lineRule="atLeast"/>
        <w:ind w:firstLine="600"/>
        <w:jc w:val="both"/>
      </w:pPr>
      <w:r w:rsidRPr="00EA6F68">
        <w:rPr>
          <w:rFonts w:ascii="Times New Roman" w:hAnsi="Times New Roman"/>
          <w:color w:val="000000"/>
          <w:sz w:val="24"/>
        </w:rPr>
        <w:t>разучивание, исполнение доступных вокальных сочинений;</w:t>
      </w:r>
    </w:p>
    <w:p w:rsidR="00BB6F59" w:rsidRPr="00EA6F68" w:rsidRDefault="00EA6F68">
      <w:pPr>
        <w:spacing w:after="0" w:line="1" w:lineRule="atLeast"/>
        <w:ind w:firstLine="600"/>
        <w:jc w:val="both"/>
      </w:pPr>
      <w:r w:rsidRPr="00EA6F68">
        <w:rPr>
          <w:rFonts w:ascii="Times New Roman" w:hAnsi="Times New Roman"/>
          <w:color w:val="000000"/>
          <w:sz w:val="24"/>
        </w:rPr>
        <w:t>вариативно: исполнение на клавишных или духовых инструментах композиторских мелодий, прослеживание их по нотной записи;</w:t>
      </w:r>
    </w:p>
    <w:p w:rsidR="00BB6F59" w:rsidRPr="00EA6F68" w:rsidRDefault="00EA6F68">
      <w:pPr>
        <w:spacing w:after="0" w:line="1" w:lineRule="atLeast"/>
        <w:ind w:firstLine="600"/>
        <w:jc w:val="both"/>
      </w:pPr>
      <w:r w:rsidRPr="00EA6F68">
        <w:rPr>
          <w:rFonts w:ascii="Times New Roman" w:hAnsi="Times New Roman"/>
          <w:color w:val="000000"/>
          <w:sz w:val="24"/>
        </w:rPr>
        <w:t>творческие, исследовательские проекты, посвящённые выдающимся композиторам.</w:t>
      </w:r>
    </w:p>
    <w:p w:rsidR="00BB6F59" w:rsidRPr="00EA6F68" w:rsidRDefault="00EA6F68">
      <w:pPr>
        <w:spacing w:after="0" w:line="1" w:lineRule="atLeast"/>
        <w:ind w:left="120"/>
      </w:pPr>
      <w:r w:rsidRPr="00EA6F68">
        <w:rPr>
          <w:rFonts w:ascii="Times New Roman" w:hAnsi="Times New Roman"/>
          <w:b/>
          <w:color w:val="000000"/>
          <w:sz w:val="24"/>
        </w:rPr>
        <w:t>Модуль № 5 «Духовная музыка».</w:t>
      </w:r>
    </w:p>
    <w:p w:rsidR="00BB6F59" w:rsidRPr="00EA6F68" w:rsidRDefault="00EA6F68">
      <w:pPr>
        <w:spacing w:after="0" w:line="1" w:lineRule="atLeast"/>
        <w:ind w:firstLine="600"/>
        <w:jc w:val="both"/>
      </w:pPr>
      <w:r w:rsidRPr="00EA6F68">
        <w:rPr>
          <w:rFonts w:ascii="Times New Roman" w:hAnsi="Times New Roman"/>
          <w:color w:val="000000"/>
          <w:sz w:val="24"/>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BB6F59" w:rsidRPr="00EA6F68" w:rsidRDefault="00EA6F68">
      <w:pPr>
        <w:spacing w:after="0" w:line="1" w:lineRule="atLeast"/>
        <w:ind w:left="120"/>
        <w:jc w:val="both"/>
      </w:pPr>
      <w:r w:rsidRPr="00EA6F68">
        <w:rPr>
          <w:rFonts w:ascii="Times New Roman" w:hAnsi="Times New Roman"/>
          <w:b/>
          <w:color w:val="000000"/>
          <w:sz w:val="24"/>
        </w:rPr>
        <w:t>Звучание храма.</w:t>
      </w:r>
    </w:p>
    <w:p w:rsidR="00BB6F59" w:rsidRPr="00EA6F68" w:rsidRDefault="00EA6F68">
      <w:pPr>
        <w:spacing w:after="0" w:line="1" w:lineRule="atLeast"/>
        <w:ind w:firstLine="600"/>
        <w:jc w:val="both"/>
      </w:pPr>
      <w:r w:rsidRPr="00EA6F68">
        <w:rPr>
          <w:rFonts w:ascii="Times New Roman" w:hAnsi="Times New Roman"/>
          <w:i/>
          <w:color w:val="000000"/>
          <w:sz w:val="24"/>
        </w:rPr>
        <w:t>Содержание:</w:t>
      </w:r>
      <w:r w:rsidRPr="00EA6F68">
        <w:rPr>
          <w:rFonts w:ascii="Times New Roman" w:hAnsi="Times New Roman"/>
          <w:color w:val="000000"/>
          <w:sz w:val="24"/>
        </w:rPr>
        <w:t xml:space="preserve"> колокола, колокольные звоны (благовест, трезвон и другие), звонарские приговорки. Колокольность в музыке русских композиторов.</w:t>
      </w:r>
    </w:p>
    <w:p w:rsidR="00BB6F59" w:rsidRPr="00EA6F68" w:rsidRDefault="00EA6F68">
      <w:pPr>
        <w:spacing w:after="0" w:line="1" w:lineRule="atLeast"/>
        <w:ind w:firstLine="600"/>
        <w:jc w:val="both"/>
      </w:pPr>
      <w:r w:rsidRPr="00EA6F68">
        <w:rPr>
          <w:rFonts w:ascii="Times New Roman" w:hAnsi="Times New Roman"/>
          <w:i/>
          <w:color w:val="000000"/>
          <w:sz w:val="24"/>
        </w:rPr>
        <w:t>Виды деятельности обучающихся:</w:t>
      </w:r>
    </w:p>
    <w:p w:rsidR="00BB6F59" w:rsidRPr="00EA6F68" w:rsidRDefault="00EA6F68">
      <w:pPr>
        <w:spacing w:after="0" w:line="1" w:lineRule="atLeast"/>
        <w:ind w:firstLine="600"/>
        <w:jc w:val="both"/>
      </w:pPr>
      <w:r w:rsidRPr="00EA6F68">
        <w:rPr>
          <w:rFonts w:ascii="Times New Roman" w:hAnsi="Times New Roman"/>
          <w:color w:val="000000"/>
          <w:sz w:val="24"/>
        </w:rPr>
        <w:t>обобщение жизненного опыта, связанного со звучанием колоколов;</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диалог с учителем о традициях изготовления колоколов, значении колокольного звона; </w:t>
      </w:r>
    </w:p>
    <w:p w:rsidR="00BB6F59" w:rsidRPr="00EA6F68" w:rsidRDefault="00EA6F68">
      <w:pPr>
        <w:spacing w:after="0" w:line="1" w:lineRule="atLeast"/>
        <w:ind w:firstLine="600"/>
        <w:jc w:val="both"/>
      </w:pPr>
      <w:r w:rsidRPr="00EA6F68">
        <w:rPr>
          <w:rFonts w:ascii="Times New Roman" w:hAnsi="Times New Roman"/>
          <w:color w:val="000000"/>
          <w:sz w:val="24"/>
        </w:rPr>
        <w:t>знакомство с видами колокольных звонов;</w:t>
      </w:r>
    </w:p>
    <w:p w:rsidR="00BB6F59" w:rsidRPr="00EA6F68" w:rsidRDefault="00EA6F68">
      <w:pPr>
        <w:spacing w:after="0" w:line="1" w:lineRule="atLeast"/>
        <w:ind w:firstLine="600"/>
        <w:jc w:val="both"/>
      </w:pPr>
      <w:r w:rsidRPr="00EA6F68">
        <w:rPr>
          <w:rFonts w:ascii="Times New Roman" w:hAnsi="Times New Roman"/>
          <w:color w:val="000000"/>
          <w:spacing w:val="-4"/>
          <w:sz w:val="24"/>
        </w:rPr>
        <w:t>слушание музыки русских композиторов с ярко выраженным изобразительным</w:t>
      </w:r>
      <w:r w:rsidRPr="00EA6F68">
        <w:rPr>
          <w:rFonts w:ascii="Times New Roman" w:hAnsi="Times New Roman"/>
          <w:color w:val="000000"/>
          <w:sz w:val="24"/>
        </w:rPr>
        <w:t xml:space="preserve">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BB6F59" w:rsidRPr="00EA6F68" w:rsidRDefault="00EA6F68">
      <w:pPr>
        <w:spacing w:after="0" w:line="1" w:lineRule="atLeast"/>
        <w:ind w:firstLine="600"/>
        <w:jc w:val="both"/>
      </w:pPr>
      <w:r w:rsidRPr="00EA6F68">
        <w:rPr>
          <w:rFonts w:ascii="Times New Roman" w:hAnsi="Times New Roman"/>
          <w:color w:val="000000"/>
          <w:sz w:val="24"/>
        </w:rPr>
        <w:t>выявление, обсуждение характера, выразительных средств, использованных композитором;</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двигательная импровизация – имитация движений звонаря на колокольне; </w:t>
      </w:r>
    </w:p>
    <w:p w:rsidR="00BB6F59" w:rsidRPr="00EA6F68" w:rsidRDefault="00EA6F68">
      <w:pPr>
        <w:spacing w:after="0" w:line="1" w:lineRule="atLeast"/>
        <w:ind w:firstLine="600"/>
        <w:jc w:val="both"/>
      </w:pPr>
      <w:r w:rsidRPr="00EA6F68">
        <w:rPr>
          <w:rFonts w:ascii="Times New Roman" w:hAnsi="Times New Roman"/>
          <w:color w:val="000000"/>
          <w:sz w:val="24"/>
        </w:rPr>
        <w:t>ритмические и артикуляционные упражнения на основе звонарских приговорок;</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вариативно: просмотр документального фильма о колоколах; </w:t>
      </w:r>
    </w:p>
    <w:p w:rsidR="00BB6F59" w:rsidRPr="00EA6F68" w:rsidRDefault="00EA6F68">
      <w:pPr>
        <w:spacing w:after="0" w:line="1" w:lineRule="atLeast"/>
        <w:ind w:firstLine="600"/>
        <w:jc w:val="both"/>
      </w:pPr>
      <w:r w:rsidRPr="00EA6F68">
        <w:rPr>
          <w:rFonts w:ascii="Times New Roman" w:hAnsi="Times New Roman"/>
          <w:color w:val="000000"/>
          <w:sz w:val="24"/>
        </w:rPr>
        <w:t>сочинение, исполнение на фортепиано, синтезаторе или металлофонах композиции (импровизации), имитирующей звучание колоколов.</w:t>
      </w:r>
    </w:p>
    <w:p w:rsidR="00BB6F59" w:rsidRPr="00EA6F68" w:rsidRDefault="00EA6F68">
      <w:pPr>
        <w:spacing w:after="0" w:line="1" w:lineRule="atLeast"/>
        <w:ind w:left="120"/>
        <w:jc w:val="both"/>
      </w:pPr>
      <w:r w:rsidRPr="00EA6F68">
        <w:rPr>
          <w:rFonts w:ascii="Times New Roman" w:hAnsi="Times New Roman"/>
          <w:b/>
          <w:color w:val="000000"/>
          <w:sz w:val="24"/>
        </w:rPr>
        <w:t>Песни верующих.</w:t>
      </w:r>
    </w:p>
    <w:p w:rsidR="00BB6F59" w:rsidRPr="00EA6F68" w:rsidRDefault="00EA6F68">
      <w:pPr>
        <w:spacing w:after="0" w:line="1" w:lineRule="atLeast"/>
        <w:ind w:firstLine="600"/>
        <w:jc w:val="both"/>
      </w:pPr>
      <w:r w:rsidRPr="00EA6F68">
        <w:rPr>
          <w:rFonts w:ascii="Times New Roman" w:hAnsi="Times New Roman"/>
          <w:i/>
          <w:color w:val="000000"/>
          <w:sz w:val="24"/>
        </w:rPr>
        <w:t>Содержание:</w:t>
      </w:r>
      <w:r w:rsidRPr="00EA6F68">
        <w:rPr>
          <w:rFonts w:ascii="Times New Roman" w:hAnsi="Times New Roman"/>
          <w:color w:val="000000"/>
          <w:sz w:val="24"/>
        </w:rPr>
        <w:t xml:space="preserve"> молитва, хорал, песнопение, духовный стих. Образы духовной музыки в творчестве композиторов-классиков.</w:t>
      </w:r>
    </w:p>
    <w:p w:rsidR="00BB6F59" w:rsidRPr="00EA6F68" w:rsidRDefault="00EA6F68">
      <w:pPr>
        <w:spacing w:after="0" w:line="1" w:lineRule="atLeast"/>
        <w:ind w:firstLine="600"/>
        <w:jc w:val="both"/>
      </w:pPr>
      <w:r w:rsidRPr="00EA6F68">
        <w:rPr>
          <w:rFonts w:ascii="Times New Roman" w:hAnsi="Times New Roman"/>
          <w:i/>
          <w:color w:val="000000"/>
          <w:sz w:val="24"/>
        </w:rPr>
        <w:t>Виды деятельности обучающихся:</w:t>
      </w:r>
    </w:p>
    <w:p w:rsidR="00BB6F59" w:rsidRPr="00EA6F68" w:rsidRDefault="00EA6F68">
      <w:pPr>
        <w:spacing w:after="0" w:line="1" w:lineRule="atLeast"/>
        <w:ind w:firstLine="600"/>
        <w:jc w:val="both"/>
      </w:pPr>
      <w:r w:rsidRPr="00EA6F68">
        <w:rPr>
          <w:rFonts w:ascii="Times New Roman" w:hAnsi="Times New Roman"/>
          <w:color w:val="000000"/>
          <w:sz w:val="24"/>
        </w:rPr>
        <w:t>слушание, разучивание, исполнение вокальных произведений религиозного содержания;</w:t>
      </w:r>
    </w:p>
    <w:p w:rsidR="00BB6F59" w:rsidRPr="00EA6F68" w:rsidRDefault="00EA6F68">
      <w:pPr>
        <w:spacing w:after="0" w:line="1" w:lineRule="atLeast"/>
        <w:ind w:firstLine="600"/>
        <w:jc w:val="both"/>
      </w:pPr>
      <w:r w:rsidRPr="00EA6F68">
        <w:rPr>
          <w:rFonts w:ascii="Times New Roman" w:hAnsi="Times New Roman"/>
          <w:color w:val="000000"/>
          <w:sz w:val="24"/>
        </w:rPr>
        <w:t>диалог с учителем о характере музыки, манере исполнения, выразительных средствах;</w:t>
      </w:r>
    </w:p>
    <w:p w:rsidR="00BB6F59" w:rsidRPr="00EA6F68" w:rsidRDefault="00EA6F68">
      <w:pPr>
        <w:spacing w:after="0" w:line="1" w:lineRule="atLeast"/>
        <w:ind w:firstLine="600"/>
        <w:jc w:val="both"/>
      </w:pPr>
      <w:r w:rsidRPr="00EA6F68">
        <w:rPr>
          <w:rFonts w:ascii="Times New Roman" w:hAnsi="Times New Roman"/>
          <w:color w:val="000000"/>
          <w:sz w:val="24"/>
        </w:rPr>
        <w:t>знакомство с произведениями светской музыки, в которых воплощены молитвенные интонации, используется хоральный склад звучания;</w:t>
      </w:r>
    </w:p>
    <w:p w:rsidR="00BB6F59" w:rsidRPr="00EA6F68" w:rsidRDefault="00EA6F68">
      <w:pPr>
        <w:spacing w:after="0" w:line="1" w:lineRule="atLeast"/>
        <w:ind w:firstLine="600"/>
        <w:jc w:val="both"/>
      </w:pPr>
      <w:r w:rsidRPr="00EA6F68">
        <w:rPr>
          <w:rFonts w:ascii="Times New Roman" w:hAnsi="Times New Roman"/>
          <w:color w:val="000000"/>
          <w:sz w:val="24"/>
        </w:rPr>
        <w:t>вариативно: просмотр документального фильма о значении молитвы;</w:t>
      </w:r>
    </w:p>
    <w:p w:rsidR="00BB6F59" w:rsidRPr="00EA6F68" w:rsidRDefault="00EA6F68">
      <w:pPr>
        <w:spacing w:after="0" w:line="1" w:lineRule="atLeast"/>
        <w:ind w:firstLine="600"/>
        <w:jc w:val="both"/>
      </w:pPr>
      <w:r w:rsidRPr="00EA6F68">
        <w:rPr>
          <w:rFonts w:ascii="Times New Roman" w:hAnsi="Times New Roman"/>
          <w:color w:val="000000"/>
          <w:sz w:val="24"/>
        </w:rPr>
        <w:t>рисование по мотивам прослушанных музыкальных произведений.</w:t>
      </w:r>
    </w:p>
    <w:p w:rsidR="00BB6F59" w:rsidRPr="00EA6F68" w:rsidRDefault="00EA6F68">
      <w:pPr>
        <w:spacing w:after="0" w:line="1" w:lineRule="atLeast"/>
        <w:ind w:left="120"/>
        <w:jc w:val="both"/>
      </w:pPr>
      <w:r w:rsidRPr="00EA6F68">
        <w:rPr>
          <w:rFonts w:ascii="Times New Roman" w:hAnsi="Times New Roman"/>
          <w:b/>
          <w:color w:val="000000"/>
          <w:sz w:val="24"/>
        </w:rPr>
        <w:t>Инструментальная музыка в церкви.</w:t>
      </w:r>
    </w:p>
    <w:p w:rsidR="00BB6F59" w:rsidRPr="00EA6F68" w:rsidRDefault="00EA6F68">
      <w:pPr>
        <w:spacing w:after="0" w:line="1" w:lineRule="atLeast"/>
        <w:ind w:firstLine="600"/>
        <w:jc w:val="both"/>
      </w:pPr>
      <w:r w:rsidRPr="00EA6F68">
        <w:rPr>
          <w:rFonts w:ascii="Times New Roman" w:hAnsi="Times New Roman"/>
          <w:i/>
          <w:color w:val="000000"/>
          <w:sz w:val="24"/>
        </w:rPr>
        <w:t>Содержание:</w:t>
      </w:r>
      <w:r w:rsidRPr="00EA6F68">
        <w:rPr>
          <w:rFonts w:ascii="Times New Roman" w:hAnsi="Times New Roman"/>
          <w:color w:val="000000"/>
          <w:sz w:val="24"/>
        </w:rPr>
        <w:t xml:space="preserve"> орган и его роль в богослужении. Творчество И.С. Баха.</w:t>
      </w:r>
    </w:p>
    <w:p w:rsidR="00BB6F59" w:rsidRPr="00EA6F68" w:rsidRDefault="00EA6F68">
      <w:pPr>
        <w:spacing w:after="0" w:line="1" w:lineRule="atLeast"/>
        <w:ind w:firstLine="600"/>
        <w:jc w:val="both"/>
      </w:pPr>
      <w:r w:rsidRPr="00EA6F68">
        <w:rPr>
          <w:rFonts w:ascii="Times New Roman" w:hAnsi="Times New Roman"/>
          <w:i/>
          <w:color w:val="000000"/>
          <w:sz w:val="24"/>
        </w:rPr>
        <w:t>Виды деятельности обучающихся:</w:t>
      </w:r>
    </w:p>
    <w:p w:rsidR="00BB6F59" w:rsidRPr="00EA6F68" w:rsidRDefault="00EA6F68">
      <w:pPr>
        <w:spacing w:after="0" w:line="1" w:lineRule="atLeast"/>
        <w:ind w:firstLine="600"/>
        <w:jc w:val="both"/>
      </w:pPr>
      <w:r w:rsidRPr="00EA6F68">
        <w:rPr>
          <w:rFonts w:ascii="Times New Roman" w:hAnsi="Times New Roman"/>
          <w:color w:val="000000"/>
          <w:sz w:val="24"/>
        </w:rPr>
        <w:lastRenderedPageBreak/>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BB6F59" w:rsidRPr="00EA6F68" w:rsidRDefault="00EA6F68">
      <w:pPr>
        <w:spacing w:after="0" w:line="1" w:lineRule="atLeast"/>
        <w:ind w:firstLine="600"/>
        <w:jc w:val="both"/>
      </w:pPr>
      <w:r w:rsidRPr="00EA6F68">
        <w:rPr>
          <w:rFonts w:ascii="Times New Roman" w:hAnsi="Times New Roman"/>
          <w:color w:val="000000"/>
          <w:sz w:val="24"/>
        </w:rPr>
        <w:t>ответы на вопросы учителя;</w:t>
      </w:r>
    </w:p>
    <w:p w:rsidR="00BB6F59" w:rsidRPr="00EA6F68" w:rsidRDefault="00EA6F68">
      <w:pPr>
        <w:spacing w:after="0" w:line="1" w:lineRule="atLeast"/>
        <w:ind w:firstLine="600"/>
        <w:jc w:val="both"/>
      </w:pPr>
      <w:r w:rsidRPr="00EA6F68">
        <w:rPr>
          <w:rFonts w:ascii="Times New Roman" w:hAnsi="Times New Roman"/>
          <w:color w:val="000000"/>
          <w:sz w:val="24"/>
        </w:rPr>
        <w:t>слушание органной музыки И.С. Баха;</w:t>
      </w:r>
    </w:p>
    <w:p w:rsidR="00BB6F59" w:rsidRPr="00EA6F68" w:rsidRDefault="00EA6F68">
      <w:pPr>
        <w:spacing w:after="0" w:line="1" w:lineRule="atLeast"/>
        <w:ind w:firstLine="600"/>
        <w:jc w:val="both"/>
      </w:pPr>
      <w:r w:rsidRPr="00EA6F68">
        <w:rPr>
          <w:rFonts w:ascii="Times New Roman" w:hAnsi="Times New Roman"/>
          <w:color w:val="000000"/>
          <w:sz w:val="24"/>
        </w:rPr>
        <w:t>описание впечатления от восприятия, характеристика музыкально-выразительных средств;</w:t>
      </w:r>
    </w:p>
    <w:p w:rsidR="00BB6F59" w:rsidRPr="00EA6F68" w:rsidRDefault="00EA6F68">
      <w:pPr>
        <w:spacing w:after="0" w:line="1" w:lineRule="atLeast"/>
        <w:ind w:firstLine="600"/>
        <w:jc w:val="both"/>
      </w:pPr>
      <w:r w:rsidRPr="00EA6F68">
        <w:rPr>
          <w:rFonts w:ascii="Times New Roman" w:hAnsi="Times New Roman"/>
          <w:color w:val="000000"/>
          <w:sz w:val="24"/>
        </w:rPr>
        <w:t>игровая имитация особенностей игры на органе (во время слушания);</w:t>
      </w:r>
    </w:p>
    <w:p w:rsidR="00BB6F59" w:rsidRPr="00EA6F68" w:rsidRDefault="00EA6F68">
      <w:pPr>
        <w:spacing w:after="0" w:line="1" w:lineRule="atLeast"/>
        <w:ind w:firstLine="600"/>
        <w:jc w:val="both"/>
      </w:pPr>
      <w:r w:rsidRPr="00EA6F68">
        <w:rPr>
          <w:rFonts w:ascii="Times New Roman" w:hAnsi="Times New Roman"/>
          <w:color w:val="000000"/>
          <w:sz w:val="24"/>
        </w:rPr>
        <w:t>звуковое исследование – исполнение (учителем) на синтезаторе знакомых музыкальных произведений тембром органа;</w:t>
      </w:r>
    </w:p>
    <w:p w:rsidR="00BB6F59" w:rsidRPr="00EA6F68" w:rsidRDefault="00EA6F68">
      <w:pPr>
        <w:spacing w:after="0" w:line="1" w:lineRule="atLeast"/>
        <w:ind w:firstLine="600"/>
        <w:jc w:val="both"/>
      </w:pPr>
      <w:r w:rsidRPr="00EA6F68">
        <w:rPr>
          <w:rFonts w:ascii="Times New Roman" w:hAnsi="Times New Roman"/>
          <w:color w:val="000000"/>
          <w:sz w:val="24"/>
        </w:rPr>
        <w:t>наблюдение за трансформацией музыкального образа;</w:t>
      </w:r>
    </w:p>
    <w:p w:rsidR="00BB6F59" w:rsidRPr="00EA6F68" w:rsidRDefault="00EA6F68">
      <w:pPr>
        <w:spacing w:after="0" w:line="1" w:lineRule="atLeast"/>
        <w:ind w:firstLine="600"/>
        <w:jc w:val="both"/>
      </w:pPr>
      <w:r w:rsidRPr="00EA6F68">
        <w:rPr>
          <w:rFonts w:ascii="Times New Roman" w:hAnsi="Times New Roman"/>
          <w:color w:val="000000"/>
          <w:sz w:val="24"/>
        </w:rPr>
        <w:t>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BB6F59" w:rsidRPr="00EA6F68" w:rsidRDefault="00EA6F68">
      <w:pPr>
        <w:spacing w:after="0" w:line="1" w:lineRule="atLeast"/>
        <w:ind w:left="120"/>
        <w:jc w:val="both"/>
      </w:pPr>
      <w:r w:rsidRPr="00EA6F68">
        <w:rPr>
          <w:rFonts w:ascii="Times New Roman" w:hAnsi="Times New Roman"/>
          <w:b/>
          <w:color w:val="000000"/>
          <w:sz w:val="24"/>
        </w:rPr>
        <w:t>Искусство Русской православной церкви.</w:t>
      </w:r>
    </w:p>
    <w:p w:rsidR="00BB6F59" w:rsidRPr="00EA6F68" w:rsidRDefault="00EA6F68">
      <w:pPr>
        <w:spacing w:after="0" w:line="1" w:lineRule="atLeast"/>
        <w:ind w:firstLine="600"/>
        <w:jc w:val="both"/>
      </w:pPr>
      <w:r w:rsidRPr="00EA6F68">
        <w:rPr>
          <w:rFonts w:ascii="Times New Roman" w:hAnsi="Times New Roman"/>
          <w:i/>
          <w:color w:val="000000"/>
          <w:sz w:val="24"/>
        </w:rPr>
        <w:t>Содержание:</w:t>
      </w:r>
      <w:r w:rsidRPr="00EA6F68">
        <w:rPr>
          <w:rFonts w:ascii="Times New Roman" w:hAnsi="Times New Roman"/>
          <w:color w:val="000000"/>
          <w:sz w:val="24"/>
        </w:rPr>
        <w:t xml:space="preserve">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rsidR="00BB6F59" w:rsidRPr="00EA6F68" w:rsidRDefault="00EA6F68">
      <w:pPr>
        <w:spacing w:after="0" w:line="1" w:lineRule="atLeast"/>
        <w:ind w:firstLine="600"/>
        <w:jc w:val="both"/>
      </w:pPr>
      <w:r w:rsidRPr="00EA6F68">
        <w:rPr>
          <w:rFonts w:ascii="Times New Roman" w:hAnsi="Times New Roman"/>
          <w:i/>
          <w:color w:val="000000"/>
          <w:sz w:val="24"/>
        </w:rPr>
        <w:t>Виды деятельности обучающихся:</w:t>
      </w:r>
    </w:p>
    <w:p w:rsidR="00BB6F59" w:rsidRPr="00EA6F68" w:rsidRDefault="00EA6F68">
      <w:pPr>
        <w:spacing w:after="0" w:line="1" w:lineRule="atLeast"/>
        <w:ind w:firstLine="600"/>
        <w:jc w:val="both"/>
      </w:pPr>
      <w:r w:rsidRPr="00EA6F68">
        <w:rPr>
          <w:rFonts w:ascii="Times New Roman" w:hAnsi="Times New Roman"/>
          <w:color w:val="000000"/>
          <w:sz w:val="24"/>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BB6F59" w:rsidRPr="00EA6F68" w:rsidRDefault="00EA6F68">
      <w:pPr>
        <w:spacing w:after="0" w:line="1" w:lineRule="atLeast"/>
        <w:ind w:firstLine="600"/>
        <w:jc w:val="both"/>
      </w:pPr>
      <w:r w:rsidRPr="00EA6F68">
        <w:rPr>
          <w:rFonts w:ascii="Times New Roman" w:hAnsi="Times New Roman"/>
          <w:color w:val="000000"/>
          <w:sz w:val="24"/>
        </w:rPr>
        <w:t>прослеживание исполняемых мелодий по нотной записи;</w:t>
      </w:r>
    </w:p>
    <w:p w:rsidR="00BB6F59" w:rsidRPr="00EA6F68" w:rsidRDefault="00EA6F68">
      <w:pPr>
        <w:spacing w:after="0" w:line="1" w:lineRule="atLeast"/>
        <w:ind w:firstLine="600"/>
        <w:jc w:val="both"/>
      </w:pPr>
      <w:r w:rsidRPr="00EA6F68">
        <w:rPr>
          <w:rFonts w:ascii="Times New Roman" w:hAnsi="Times New Roman"/>
          <w:color w:val="000000"/>
          <w:sz w:val="24"/>
        </w:rPr>
        <w:t>анализ типа мелодического движения, особенностей ритма, темпа, динамики;</w:t>
      </w:r>
    </w:p>
    <w:p w:rsidR="00BB6F59" w:rsidRPr="00EA6F68" w:rsidRDefault="00EA6F68">
      <w:pPr>
        <w:spacing w:after="0" w:line="1" w:lineRule="atLeast"/>
        <w:ind w:firstLine="600"/>
        <w:jc w:val="both"/>
      </w:pPr>
      <w:r w:rsidRPr="00EA6F68">
        <w:rPr>
          <w:rFonts w:ascii="Times New Roman" w:hAnsi="Times New Roman"/>
          <w:color w:val="000000"/>
          <w:sz w:val="24"/>
        </w:rPr>
        <w:t>сопоставление произведений музыки и живописи, посвящённых святым, Христу, Богородице;</w:t>
      </w:r>
    </w:p>
    <w:p w:rsidR="00BB6F59" w:rsidRPr="00EA6F68" w:rsidRDefault="00EA6F68">
      <w:pPr>
        <w:spacing w:after="0" w:line="1" w:lineRule="atLeast"/>
        <w:ind w:firstLine="600"/>
        <w:jc w:val="both"/>
      </w:pPr>
      <w:r w:rsidRPr="00EA6F68">
        <w:rPr>
          <w:rFonts w:ascii="Times New Roman" w:hAnsi="Times New Roman"/>
          <w:color w:val="000000"/>
          <w:sz w:val="24"/>
        </w:rPr>
        <w:t>вариативно: посещение храма; поиск в Интернете информации о Крещении Руси, святых, об иконах.</w:t>
      </w:r>
    </w:p>
    <w:p w:rsidR="00BB6F59" w:rsidRPr="00EA6F68" w:rsidRDefault="00EA6F68">
      <w:pPr>
        <w:spacing w:after="0" w:line="1" w:lineRule="atLeast"/>
        <w:ind w:left="120"/>
        <w:jc w:val="both"/>
      </w:pPr>
      <w:r w:rsidRPr="00EA6F68">
        <w:rPr>
          <w:rFonts w:ascii="Times New Roman" w:hAnsi="Times New Roman"/>
          <w:b/>
          <w:color w:val="000000"/>
          <w:sz w:val="24"/>
        </w:rPr>
        <w:t>Религиозные праздники.</w:t>
      </w:r>
    </w:p>
    <w:p w:rsidR="00BB6F59" w:rsidRPr="00EA6F68" w:rsidRDefault="00EA6F68">
      <w:pPr>
        <w:spacing w:after="0" w:line="1" w:lineRule="atLeast"/>
        <w:ind w:firstLine="600"/>
        <w:jc w:val="both"/>
      </w:pPr>
      <w:r w:rsidRPr="00EA6F68">
        <w:rPr>
          <w:rFonts w:ascii="Times New Roman" w:hAnsi="Times New Roman"/>
          <w:i/>
          <w:color w:val="000000"/>
          <w:sz w:val="24"/>
        </w:rPr>
        <w:t>Содержание:</w:t>
      </w:r>
      <w:r w:rsidRPr="00EA6F68">
        <w:rPr>
          <w:rFonts w:ascii="Times New Roman" w:hAnsi="Times New Roman"/>
          <w:color w:val="000000"/>
          <w:sz w:val="24"/>
        </w:rPr>
        <w:t xml:space="preserve">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w:t>
      </w:r>
    </w:p>
    <w:p w:rsidR="00BB6F59" w:rsidRPr="00EA6F68" w:rsidRDefault="00EA6F68">
      <w:pPr>
        <w:spacing w:after="0" w:line="1" w:lineRule="atLeast"/>
        <w:ind w:firstLine="600"/>
        <w:jc w:val="both"/>
      </w:pPr>
      <w:r w:rsidRPr="00EA6F68">
        <w:rPr>
          <w:rFonts w:ascii="Times New Roman" w:hAnsi="Times New Roman"/>
          <w:color w:val="000000"/>
          <w:sz w:val="24"/>
        </w:rPr>
        <w:t>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BB6F59" w:rsidRPr="00EA6F68" w:rsidRDefault="00EA6F68">
      <w:pPr>
        <w:spacing w:after="0" w:line="1" w:lineRule="atLeast"/>
        <w:ind w:firstLine="600"/>
        <w:jc w:val="both"/>
      </w:pPr>
      <w:r w:rsidRPr="00EA6F68">
        <w:rPr>
          <w:rFonts w:ascii="Times New Roman" w:hAnsi="Times New Roman"/>
          <w:i/>
          <w:color w:val="000000"/>
          <w:sz w:val="24"/>
        </w:rPr>
        <w:t>Виды деятельности обучающихся:</w:t>
      </w:r>
    </w:p>
    <w:p w:rsidR="00BB6F59" w:rsidRPr="00EA6F68" w:rsidRDefault="00EA6F68">
      <w:pPr>
        <w:spacing w:after="0" w:line="1" w:lineRule="atLeast"/>
        <w:ind w:firstLine="600"/>
        <w:jc w:val="both"/>
      </w:pPr>
      <w:r w:rsidRPr="00EA6F68">
        <w:rPr>
          <w:rFonts w:ascii="Times New Roman" w:hAnsi="Times New Roman"/>
          <w:color w:val="000000"/>
          <w:sz w:val="24"/>
        </w:rPr>
        <w:t>слушание музыкальных фрагментов праздничных богослужений, определение характера музыки, её религиозного содержания;</w:t>
      </w:r>
    </w:p>
    <w:p w:rsidR="00BB6F59" w:rsidRPr="00EA6F68" w:rsidRDefault="00EA6F68">
      <w:pPr>
        <w:spacing w:after="0" w:line="1" w:lineRule="atLeast"/>
        <w:ind w:firstLine="600"/>
        <w:jc w:val="both"/>
      </w:pPr>
      <w:r w:rsidRPr="00EA6F68">
        <w:rPr>
          <w:rFonts w:ascii="Times New Roman" w:hAnsi="Times New Roman"/>
          <w:color w:val="000000"/>
          <w:sz w:val="24"/>
        </w:rPr>
        <w:t>разучивание (с использованием нотного текста), исполнение доступных вокальных произведений духовной музыки;</w:t>
      </w:r>
    </w:p>
    <w:p w:rsidR="00BB6F59" w:rsidRPr="00EA6F68" w:rsidRDefault="00EA6F68">
      <w:pPr>
        <w:spacing w:after="0" w:line="1" w:lineRule="atLeast"/>
        <w:ind w:firstLine="600"/>
        <w:jc w:val="both"/>
      </w:pPr>
      <w:r w:rsidRPr="00EA6F68">
        <w:rPr>
          <w:rFonts w:ascii="Times New Roman" w:hAnsi="Times New Roman"/>
          <w:color w:val="000000"/>
          <w:sz w:val="24"/>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BB6F59" w:rsidRPr="00EA6F68" w:rsidRDefault="00EA6F68">
      <w:pPr>
        <w:spacing w:after="0" w:line="1" w:lineRule="atLeast"/>
        <w:ind w:left="120"/>
      </w:pPr>
      <w:r w:rsidRPr="00EA6F68">
        <w:rPr>
          <w:rFonts w:ascii="Times New Roman" w:hAnsi="Times New Roman"/>
          <w:b/>
          <w:color w:val="000000"/>
          <w:sz w:val="24"/>
        </w:rPr>
        <w:t>Модуль № 6 «Музыка театра и кино».</w:t>
      </w:r>
    </w:p>
    <w:p w:rsidR="00BB6F59" w:rsidRPr="00EA6F68" w:rsidRDefault="00EA6F68">
      <w:pPr>
        <w:spacing w:after="0" w:line="1" w:lineRule="atLeast"/>
        <w:ind w:firstLine="600"/>
        <w:jc w:val="both"/>
      </w:pPr>
      <w:r w:rsidRPr="00EA6F68">
        <w:rPr>
          <w:rFonts w:ascii="Times New Roman" w:hAnsi="Times New Roman"/>
          <w:color w:val="000000"/>
          <w:sz w:val="24"/>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BB6F59" w:rsidRPr="00EA6F68" w:rsidRDefault="00EA6F68">
      <w:pPr>
        <w:spacing w:after="0" w:line="1" w:lineRule="atLeast"/>
        <w:ind w:left="120"/>
        <w:jc w:val="both"/>
      </w:pPr>
      <w:r w:rsidRPr="00EA6F68">
        <w:rPr>
          <w:rFonts w:ascii="Times New Roman" w:hAnsi="Times New Roman"/>
          <w:b/>
          <w:color w:val="000000"/>
          <w:sz w:val="24"/>
        </w:rPr>
        <w:t>Музыкальная сказка на сцене, на экране.</w:t>
      </w:r>
    </w:p>
    <w:p w:rsidR="00BB6F59" w:rsidRPr="00EA6F68" w:rsidRDefault="00EA6F68">
      <w:pPr>
        <w:spacing w:after="0" w:line="1" w:lineRule="atLeast"/>
        <w:ind w:firstLine="600"/>
        <w:jc w:val="both"/>
      </w:pPr>
      <w:r w:rsidRPr="00EA6F68">
        <w:rPr>
          <w:rFonts w:ascii="Times New Roman" w:hAnsi="Times New Roman"/>
          <w:i/>
          <w:color w:val="000000"/>
          <w:sz w:val="24"/>
        </w:rPr>
        <w:t>Содержание:</w:t>
      </w:r>
      <w:r w:rsidRPr="00EA6F68">
        <w:rPr>
          <w:rFonts w:ascii="Times New Roman" w:hAnsi="Times New Roman"/>
          <w:color w:val="000000"/>
          <w:sz w:val="24"/>
        </w:rPr>
        <w:t xml:space="preserve"> характеры персонажей, отражённые в музыке. Тембр голоса. Соло. Хор, ансамбль.</w:t>
      </w:r>
    </w:p>
    <w:p w:rsidR="00BB6F59" w:rsidRPr="00EA6F68" w:rsidRDefault="00EA6F68">
      <w:pPr>
        <w:spacing w:after="0" w:line="1" w:lineRule="atLeast"/>
        <w:ind w:firstLine="600"/>
        <w:jc w:val="both"/>
      </w:pPr>
      <w:r w:rsidRPr="00EA6F68">
        <w:rPr>
          <w:rFonts w:ascii="Times New Roman" w:hAnsi="Times New Roman"/>
          <w:i/>
          <w:color w:val="000000"/>
          <w:sz w:val="24"/>
        </w:rPr>
        <w:t>Виды деятельности обучающихся:</w:t>
      </w:r>
    </w:p>
    <w:p w:rsidR="00BB6F59" w:rsidRPr="00EA6F68" w:rsidRDefault="00EA6F68">
      <w:pPr>
        <w:spacing w:after="0" w:line="1" w:lineRule="atLeast"/>
        <w:ind w:firstLine="600"/>
        <w:jc w:val="both"/>
      </w:pPr>
      <w:r w:rsidRPr="00EA6F68">
        <w:rPr>
          <w:rFonts w:ascii="Times New Roman" w:hAnsi="Times New Roman"/>
          <w:color w:val="000000"/>
          <w:sz w:val="24"/>
        </w:rPr>
        <w:t>видеопросмотр музыкальной сказки;</w:t>
      </w:r>
    </w:p>
    <w:p w:rsidR="00BB6F59" w:rsidRPr="00EA6F68" w:rsidRDefault="00EA6F68">
      <w:pPr>
        <w:spacing w:after="0" w:line="1" w:lineRule="atLeast"/>
        <w:ind w:firstLine="600"/>
        <w:jc w:val="both"/>
      </w:pPr>
      <w:r w:rsidRPr="00EA6F68">
        <w:rPr>
          <w:rFonts w:ascii="Times New Roman" w:hAnsi="Times New Roman"/>
          <w:color w:val="000000"/>
          <w:sz w:val="24"/>
        </w:rPr>
        <w:lastRenderedPageBreak/>
        <w:t>обсуждение музыкально-выразительных средств, передающих повороты сюжета, характеры героев;</w:t>
      </w:r>
    </w:p>
    <w:p w:rsidR="00BB6F59" w:rsidRPr="00EA6F68" w:rsidRDefault="00EA6F68">
      <w:pPr>
        <w:spacing w:after="0" w:line="1" w:lineRule="atLeast"/>
        <w:ind w:firstLine="600"/>
        <w:jc w:val="both"/>
      </w:pPr>
      <w:r w:rsidRPr="00EA6F68">
        <w:rPr>
          <w:rFonts w:ascii="Times New Roman" w:hAnsi="Times New Roman"/>
          <w:color w:val="000000"/>
          <w:sz w:val="24"/>
        </w:rPr>
        <w:t>игра-викторина «Угадай по голосу»;</w:t>
      </w:r>
    </w:p>
    <w:p w:rsidR="00BB6F59" w:rsidRPr="00EA6F68" w:rsidRDefault="00EA6F68">
      <w:pPr>
        <w:spacing w:after="0" w:line="1" w:lineRule="atLeast"/>
        <w:ind w:firstLine="600"/>
        <w:jc w:val="both"/>
      </w:pPr>
      <w:r w:rsidRPr="00EA6F68">
        <w:rPr>
          <w:rFonts w:ascii="Times New Roman" w:hAnsi="Times New Roman"/>
          <w:color w:val="000000"/>
          <w:sz w:val="24"/>
        </w:rPr>
        <w:t>разучивание, исполнение отдельных номеров из детской оперы, музыкальной сказки;</w:t>
      </w:r>
    </w:p>
    <w:p w:rsidR="00BB6F59" w:rsidRPr="00EA6F68" w:rsidRDefault="00EA6F68">
      <w:pPr>
        <w:spacing w:after="0" w:line="1" w:lineRule="atLeast"/>
        <w:ind w:firstLine="600"/>
        <w:jc w:val="both"/>
      </w:pPr>
      <w:r w:rsidRPr="00EA6F68">
        <w:rPr>
          <w:rFonts w:ascii="Times New Roman" w:hAnsi="Times New Roman"/>
          <w:color w:val="000000"/>
          <w:spacing w:val="-4"/>
          <w:sz w:val="24"/>
        </w:rPr>
        <w:t>вариативно: постановка детской музыкальной сказки, спектакль для родителей;</w:t>
      </w:r>
      <w:r w:rsidRPr="00EA6F68">
        <w:rPr>
          <w:rFonts w:ascii="Times New Roman" w:hAnsi="Times New Roman"/>
          <w:color w:val="000000"/>
          <w:sz w:val="24"/>
        </w:rPr>
        <w:t xml:space="preserve"> творческий проект «Озвучиваем мультфильм».</w:t>
      </w:r>
    </w:p>
    <w:p w:rsidR="00BB6F59" w:rsidRPr="00EA6F68" w:rsidRDefault="00EA6F68">
      <w:pPr>
        <w:spacing w:after="0" w:line="1" w:lineRule="atLeast"/>
        <w:ind w:left="120"/>
        <w:jc w:val="both"/>
      </w:pPr>
      <w:r w:rsidRPr="00EA6F68">
        <w:rPr>
          <w:rFonts w:ascii="Times New Roman" w:hAnsi="Times New Roman"/>
          <w:b/>
          <w:color w:val="000000"/>
          <w:sz w:val="24"/>
        </w:rPr>
        <w:t>Театр оперы и балета.</w:t>
      </w:r>
    </w:p>
    <w:p w:rsidR="00BB6F59" w:rsidRPr="00EA6F68" w:rsidRDefault="00EA6F68">
      <w:pPr>
        <w:spacing w:after="0" w:line="1" w:lineRule="atLeast"/>
        <w:ind w:firstLine="600"/>
        <w:jc w:val="both"/>
      </w:pPr>
      <w:r w:rsidRPr="00EA6F68">
        <w:rPr>
          <w:rFonts w:ascii="Times New Roman" w:hAnsi="Times New Roman"/>
          <w:i/>
          <w:color w:val="000000"/>
          <w:sz w:val="24"/>
        </w:rPr>
        <w:t>Содержание:</w:t>
      </w:r>
      <w:r w:rsidRPr="00EA6F68">
        <w:rPr>
          <w:rFonts w:ascii="Times New Roman" w:hAnsi="Times New Roman"/>
          <w:color w:val="000000"/>
          <w:sz w:val="24"/>
        </w:rPr>
        <w:t xml:space="preserve"> особенности музыкальных спектаклей. Балет. Опера. Солисты, хор, оркестр, дирижёр в музыкальном спектакле.</w:t>
      </w:r>
    </w:p>
    <w:p w:rsidR="00BB6F59" w:rsidRPr="00EA6F68" w:rsidRDefault="00EA6F68">
      <w:pPr>
        <w:spacing w:after="0" w:line="1" w:lineRule="atLeast"/>
        <w:ind w:firstLine="600"/>
        <w:jc w:val="both"/>
      </w:pPr>
      <w:r w:rsidRPr="00EA6F68">
        <w:rPr>
          <w:rFonts w:ascii="Times New Roman" w:hAnsi="Times New Roman"/>
          <w:i/>
          <w:color w:val="000000"/>
          <w:sz w:val="24"/>
        </w:rPr>
        <w:t>Виды деятельности обучающихся:</w:t>
      </w:r>
    </w:p>
    <w:p w:rsidR="00BB6F59" w:rsidRPr="00EA6F68" w:rsidRDefault="00EA6F68">
      <w:pPr>
        <w:spacing w:after="0" w:line="1" w:lineRule="atLeast"/>
        <w:ind w:firstLine="600"/>
        <w:jc w:val="both"/>
      </w:pPr>
      <w:r w:rsidRPr="00EA6F68">
        <w:rPr>
          <w:rFonts w:ascii="Times New Roman" w:hAnsi="Times New Roman"/>
          <w:color w:val="000000"/>
          <w:sz w:val="24"/>
        </w:rPr>
        <w:t>знакомство со знаменитыми музыкальными театрами;</w:t>
      </w:r>
    </w:p>
    <w:p w:rsidR="00BB6F59" w:rsidRPr="00EA6F68" w:rsidRDefault="00EA6F68">
      <w:pPr>
        <w:spacing w:after="0" w:line="1" w:lineRule="atLeast"/>
        <w:ind w:firstLine="600"/>
        <w:jc w:val="both"/>
      </w:pPr>
      <w:r w:rsidRPr="00EA6F68">
        <w:rPr>
          <w:rFonts w:ascii="Times New Roman" w:hAnsi="Times New Roman"/>
          <w:color w:val="000000"/>
          <w:sz w:val="24"/>
        </w:rPr>
        <w:t>просмотр фрагментов музыкальных спектаклей с комментариями учителя;</w:t>
      </w:r>
    </w:p>
    <w:p w:rsidR="00BB6F59" w:rsidRPr="00EA6F68" w:rsidRDefault="00EA6F68">
      <w:pPr>
        <w:spacing w:after="0" w:line="1" w:lineRule="atLeast"/>
        <w:ind w:firstLine="600"/>
        <w:jc w:val="both"/>
      </w:pPr>
      <w:r w:rsidRPr="00EA6F68">
        <w:rPr>
          <w:rFonts w:ascii="Times New Roman" w:hAnsi="Times New Roman"/>
          <w:color w:val="000000"/>
          <w:sz w:val="24"/>
        </w:rPr>
        <w:t>определение особенностей балетного и оперного спектакля;</w:t>
      </w:r>
    </w:p>
    <w:p w:rsidR="00BB6F59" w:rsidRPr="00EA6F68" w:rsidRDefault="00EA6F68">
      <w:pPr>
        <w:spacing w:after="0" w:line="1" w:lineRule="atLeast"/>
        <w:ind w:firstLine="600"/>
        <w:jc w:val="both"/>
      </w:pPr>
      <w:r w:rsidRPr="00EA6F68">
        <w:rPr>
          <w:rFonts w:ascii="Times New Roman" w:hAnsi="Times New Roman"/>
          <w:color w:val="000000"/>
          <w:sz w:val="24"/>
        </w:rPr>
        <w:t>тесты или кроссворды на освоение специальных терминов;</w:t>
      </w:r>
    </w:p>
    <w:p w:rsidR="00BB6F59" w:rsidRPr="00EA6F68" w:rsidRDefault="00EA6F68">
      <w:pPr>
        <w:spacing w:after="0" w:line="1" w:lineRule="atLeast"/>
        <w:ind w:firstLine="600"/>
        <w:jc w:val="both"/>
      </w:pPr>
      <w:r w:rsidRPr="00EA6F68">
        <w:rPr>
          <w:rFonts w:ascii="Times New Roman" w:hAnsi="Times New Roman"/>
          <w:color w:val="000000"/>
          <w:sz w:val="24"/>
        </w:rPr>
        <w:t>танцевальная импровизация под музыку фрагмента балета;</w:t>
      </w:r>
    </w:p>
    <w:p w:rsidR="00BB6F59" w:rsidRPr="00EA6F68" w:rsidRDefault="00EA6F68">
      <w:pPr>
        <w:spacing w:after="0" w:line="1" w:lineRule="atLeast"/>
        <w:ind w:firstLine="600"/>
        <w:jc w:val="both"/>
      </w:pPr>
      <w:r w:rsidRPr="00EA6F68">
        <w:rPr>
          <w:rFonts w:ascii="Times New Roman" w:hAnsi="Times New Roman"/>
          <w:color w:val="000000"/>
          <w:sz w:val="24"/>
        </w:rPr>
        <w:t>разучивание и исполнение доступного фрагмента, обработки песни (хора из оперы);</w:t>
      </w:r>
    </w:p>
    <w:p w:rsidR="00BB6F59" w:rsidRPr="00EA6F68" w:rsidRDefault="00EA6F68">
      <w:pPr>
        <w:spacing w:after="0" w:line="1" w:lineRule="atLeast"/>
        <w:ind w:firstLine="600"/>
        <w:jc w:val="both"/>
      </w:pPr>
      <w:r w:rsidRPr="00EA6F68">
        <w:rPr>
          <w:rFonts w:ascii="Times New Roman" w:hAnsi="Times New Roman"/>
          <w:color w:val="000000"/>
          <w:sz w:val="24"/>
        </w:rPr>
        <w:t>«игра в дирижёра» – двигательная импровизация во время слушания оркестрового фрагмента музыкального спектакля;</w:t>
      </w:r>
    </w:p>
    <w:p w:rsidR="00BB6F59" w:rsidRPr="00EA6F68" w:rsidRDefault="00EA6F68">
      <w:pPr>
        <w:spacing w:after="0" w:line="1" w:lineRule="atLeast"/>
        <w:ind w:firstLine="600"/>
        <w:jc w:val="both"/>
      </w:pPr>
      <w:r w:rsidRPr="00EA6F68">
        <w:rPr>
          <w:rFonts w:ascii="Times New Roman" w:hAnsi="Times New Roman"/>
          <w:color w:val="000000"/>
          <w:sz w:val="24"/>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BB6F59" w:rsidRPr="00EA6F68" w:rsidRDefault="00EA6F68">
      <w:pPr>
        <w:spacing w:after="0" w:line="1" w:lineRule="atLeast"/>
        <w:ind w:left="120"/>
        <w:jc w:val="both"/>
      </w:pPr>
      <w:r w:rsidRPr="00EA6F68">
        <w:rPr>
          <w:rFonts w:ascii="Times New Roman" w:hAnsi="Times New Roman"/>
          <w:b/>
          <w:color w:val="000000"/>
          <w:sz w:val="24"/>
        </w:rPr>
        <w:t>Балет. Хореография – искусство танца.</w:t>
      </w:r>
    </w:p>
    <w:p w:rsidR="00BB6F59" w:rsidRPr="00EA6F68" w:rsidRDefault="00EA6F68">
      <w:pPr>
        <w:spacing w:after="0" w:line="1" w:lineRule="atLeast"/>
        <w:ind w:firstLine="600"/>
        <w:jc w:val="both"/>
      </w:pPr>
      <w:r w:rsidRPr="00EA6F68">
        <w:rPr>
          <w:rFonts w:ascii="Times New Roman" w:hAnsi="Times New Roman"/>
          <w:i/>
          <w:color w:val="000000"/>
          <w:sz w:val="24"/>
        </w:rPr>
        <w:t>Содержание:</w:t>
      </w:r>
      <w:r w:rsidRPr="00EA6F68">
        <w:rPr>
          <w:rFonts w:ascii="Times New Roman" w:hAnsi="Times New Roman"/>
          <w:color w:val="000000"/>
          <w:sz w:val="24"/>
        </w:rPr>
        <w:t xml:space="preserve">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BB6F59" w:rsidRPr="00EA6F68" w:rsidRDefault="00EA6F68">
      <w:pPr>
        <w:spacing w:after="0" w:line="1" w:lineRule="atLeast"/>
        <w:ind w:firstLine="600"/>
        <w:jc w:val="both"/>
      </w:pPr>
      <w:r w:rsidRPr="00EA6F68">
        <w:rPr>
          <w:rFonts w:ascii="Times New Roman" w:hAnsi="Times New Roman"/>
          <w:i/>
          <w:color w:val="000000"/>
          <w:sz w:val="24"/>
        </w:rPr>
        <w:t>Виды деятельности обучающихся:</w:t>
      </w:r>
    </w:p>
    <w:p w:rsidR="00BB6F59" w:rsidRPr="00EA6F68" w:rsidRDefault="00EA6F68">
      <w:pPr>
        <w:spacing w:after="0" w:line="1" w:lineRule="atLeast"/>
        <w:ind w:firstLine="600"/>
        <w:jc w:val="both"/>
      </w:pPr>
      <w:r w:rsidRPr="00EA6F68">
        <w:rPr>
          <w:rFonts w:ascii="Times New Roman" w:hAnsi="Times New Roman"/>
          <w:color w:val="000000"/>
          <w:sz w:val="24"/>
        </w:rPr>
        <w:t>просмотр и обсуждение видеозаписей – знакомство с несколькими яркими сольными номерами и сценами из балетов русских композиторов;</w:t>
      </w:r>
    </w:p>
    <w:p w:rsidR="00BB6F59" w:rsidRPr="00EA6F68" w:rsidRDefault="00EA6F68">
      <w:pPr>
        <w:spacing w:after="0" w:line="1" w:lineRule="atLeast"/>
        <w:ind w:firstLine="600"/>
        <w:jc w:val="both"/>
      </w:pPr>
      <w:r w:rsidRPr="00EA6F68">
        <w:rPr>
          <w:rFonts w:ascii="Times New Roman" w:hAnsi="Times New Roman"/>
          <w:color w:val="000000"/>
          <w:sz w:val="24"/>
        </w:rPr>
        <w:t>музыкальная викторина на знание балетной музыки;</w:t>
      </w:r>
    </w:p>
    <w:p w:rsidR="00BB6F59" w:rsidRPr="00EA6F68" w:rsidRDefault="00EA6F68">
      <w:pPr>
        <w:spacing w:after="0" w:line="1" w:lineRule="atLeast"/>
        <w:ind w:firstLine="600"/>
        <w:jc w:val="both"/>
      </w:pPr>
      <w:r w:rsidRPr="00EA6F68">
        <w:rPr>
          <w:rFonts w:ascii="Times New Roman" w:hAnsi="Times New Roman"/>
          <w:color w:val="000000"/>
          <w:sz w:val="24"/>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BB6F59" w:rsidRPr="00EA6F68" w:rsidRDefault="00EA6F68">
      <w:pPr>
        <w:spacing w:after="0" w:line="1" w:lineRule="atLeast"/>
        <w:ind w:left="120"/>
        <w:jc w:val="both"/>
      </w:pPr>
      <w:r w:rsidRPr="00EA6F68">
        <w:rPr>
          <w:rFonts w:ascii="Times New Roman" w:hAnsi="Times New Roman"/>
          <w:color w:val="000000"/>
          <w:sz w:val="24"/>
        </w:rPr>
        <w:t>Опера. Главные герои и номера оперного спектакля.</w:t>
      </w:r>
    </w:p>
    <w:p w:rsidR="00BB6F59" w:rsidRPr="00EA6F68" w:rsidRDefault="00EA6F68">
      <w:pPr>
        <w:spacing w:after="0" w:line="1" w:lineRule="atLeast"/>
        <w:ind w:firstLine="600"/>
        <w:jc w:val="both"/>
      </w:pPr>
      <w:r w:rsidRPr="00EA6F68">
        <w:rPr>
          <w:rFonts w:ascii="Times New Roman" w:hAnsi="Times New Roman"/>
          <w:i/>
          <w:color w:val="000000"/>
          <w:sz w:val="24"/>
        </w:rPr>
        <w:t>Содержание:</w:t>
      </w:r>
      <w:r w:rsidRPr="00EA6F68">
        <w:rPr>
          <w:rFonts w:ascii="Times New Roman" w:hAnsi="Times New Roman"/>
          <w:color w:val="000000"/>
          <w:sz w:val="24"/>
        </w:rPr>
        <w:t xml:space="preserve">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 -Корсакова («Садко», «Сказка о царе Салтане», «Снегурочка»), М.И. Глинки («Руслан и Людмила»), К.В. Глюка («Орфей и Эвридика»), Дж. Верди и других композиторов).</w:t>
      </w:r>
    </w:p>
    <w:p w:rsidR="00BB6F59" w:rsidRPr="00EA6F68" w:rsidRDefault="00EA6F68">
      <w:pPr>
        <w:spacing w:after="0" w:line="1" w:lineRule="atLeast"/>
        <w:ind w:firstLine="600"/>
        <w:jc w:val="both"/>
      </w:pPr>
      <w:r w:rsidRPr="00EA6F68">
        <w:rPr>
          <w:rFonts w:ascii="Times New Roman" w:hAnsi="Times New Roman"/>
          <w:i/>
          <w:color w:val="000000"/>
          <w:sz w:val="24"/>
        </w:rPr>
        <w:t>Виды деятельности обучающихся:</w:t>
      </w:r>
    </w:p>
    <w:p w:rsidR="00BB6F59" w:rsidRPr="00EA6F68" w:rsidRDefault="00EA6F68">
      <w:pPr>
        <w:spacing w:after="0" w:line="1" w:lineRule="atLeast"/>
        <w:ind w:firstLine="600"/>
        <w:jc w:val="both"/>
      </w:pPr>
      <w:r w:rsidRPr="00EA6F68">
        <w:rPr>
          <w:rFonts w:ascii="Times New Roman" w:hAnsi="Times New Roman"/>
          <w:color w:val="000000"/>
          <w:sz w:val="24"/>
        </w:rPr>
        <w:t>слушание фрагментов опер;</w:t>
      </w:r>
    </w:p>
    <w:p w:rsidR="00BB6F59" w:rsidRPr="00EA6F68" w:rsidRDefault="00EA6F68">
      <w:pPr>
        <w:spacing w:after="0" w:line="1" w:lineRule="atLeast"/>
        <w:ind w:firstLine="600"/>
        <w:jc w:val="both"/>
      </w:pPr>
      <w:r w:rsidRPr="00EA6F68">
        <w:rPr>
          <w:rFonts w:ascii="Times New Roman" w:hAnsi="Times New Roman"/>
          <w:color w:val="000000"/>
          <w:sz w:val="24"/>
        </w:rPr>
        <w:t>определение характера музыки сольной партии, роли и выразительных средств оркестрового сопровождения;</w:t>
      </w:r>
    </w:p>
    <w:p w:rsidR="00BB6F59" w:rsidRPr="00EA6F68" w:rsidRDefault="00EA6F68">
      <w:pPr>
        <w:spacing w:after="0" w:line="1" w:lineRule="atLeast"/>
        <w:ind w:firstLine="600"/>
        <w:jc w:val="both"/>
      </w:pPr>
      <w:r w:rsidRPr="00EA6F68">
        <w:rPr>
          <w:rFonts w:ascii="Times New Roman" w:hAnsi="Times New Roman"/>
          <w:color w:val="000000"/>
          <w:sz w:val="24"/>
        </w:rPr>
        <w:t>знакомство с тембрами голосов оперных певцов;</w:t>
      </w:r>
    </w:p>
    <w:p w:rsidR="00BB6F59" w:rsidRPr="00EA6F68" w:rsidRDefault="00EA6F68">
      <w:pPr>
        <w:spacing w:after="0" w:line="1" w:lineRule="atLeast"/>
        <w:ind w:firstLine="600"/>
        <w:jc w:val="both"/>
      </w:pPr>
      <w:r w:rsidRPr="00EA6F68">
        <w:rPr>
          <w:rFonts w:ascii="Times New Roman" w:hAnsi="Times New Roman"/>
          <w:color w:val="000000"/>
          <w:sz w:val="24"/>
        </w:rPr>
        <w:t>освоение терминологии;</w:t>
      </w:r>
    </w:p>
    <w:p w:rsidR="00BB6F59" w:rsidRPr="00EA6F68" w:rsidRDefault="00EA6F68">
      <w:pPr>
        <w:spacing w:after="0" w:line="1" w:lineRule="atLeast"/>
        <w:ind w:firstLine="600"/>
        <w:jc w:val="both"/>
      </w:pPr>
      <w:r w:rsidRPr="00EA6F68">
        <w:rPr>
          <w:rFonts w:ascii="Times New Roman" w:hAnsi="Times New Roman"/>
          <w:color w:val="000000"/>
          <w:sz w:val="24"/>
        </w:rPr>
        <w:t>звучащие тесты и кроссворды на проверку знаний;</w:t>
      </w:r>
    </w:p>
    <w:p w:rsidR="00BB6F59" w:rsidRPr="00EA6F68" w:rsidRDefault="00EA6F68">
      <w:pPr>
        <w:spacing w:after="0" w:line="1" w:lineRule="atLeast"/>
        <w:ind w:firstLine="600"/>
        <w:jc w:val="both"/>
      </w:pPr>
      <w:r w:rsidRPr="00EA6F68">
        <w:rPr>
          <w:rFonts w:ascii="Times New Roman" w:hAnsi="Times New Roman"/>
          <w:color w:val="000000"/>
          <w:sz w:val="24"/>
        </w:rPr>
        <w:t>разучивание, исполнение песни, хора из оперы;</w:t>
      </w:r>
    </w:p>
    <w:p w:rsidR="00BB6F59" w:rsidRPr="00EA6F68" w:rsidRDefault="00EA6F68">
      <w:pPr>
        <w:spacing w:after="0" w:line="1" w:lineRule="atLeast"/>
        <w:ind w:firstLine="600"/>
        <w:jc w:val="both"/>
      </w:pPr>
      <w:r w:rsidRPr="00EA6F68">
        <w:rPr>
          <w:rFonts w:ascii="Times New Roman" w:hAnsi="Times New Roman"/>
          <w:color w:val="000000"/>
          <w:sz w:val="24"/>
        </w:rPr>
        <w:t>рисование героев, сцен из опер;</w:t>
      </w:r>
    </w:p>
    <w:p w:rsidR="00BB6F59" w:rsidRPr="00EA6F68" w:rsidRDefault="00EA6F68">
      <w:pPr>
        <w:spacing w:after="0" w:line="1" w:lineRule="atLeast"/>
        <w:ind w:firstLine="600"/>
        <w:jc w:val="both"/>
      </w:pPr>
      <w:r w:rsidRPr="00EA6F68">
        <w:rPr>
          <w:rFonts w:ascii="Times New Roman" w:hAnsi="Times New Roman"/>
          <w:color w:val="000000"/>
          <w:sz w:val="24"/>
        </w:rPr>
        <w:t>вариативно: просмотр фильма-оперы; постановка детской оперы.</w:t>
      </w:r>
    </w:p>
    <w:p w:rsidR="00BB6F59" w:rsidRPr="00EA6F68" w:rsidRDefault="00EA6F68">
      <w:pPr>
        <w:spacing w:after="0" w:line="1" w:lineRule="atLeast"/>
        <w:ind w:left="120"/>
        <w:jc w:val="both"/>
      </w:pPr>
      <w:r w:rsidRPr="00EA6F68">
        <w:rPr>
          <w:rFonts w:ascii="Times New Roman" w:hAnsi="Times New Roman"/>
          <w:b/>
          <w:color w:val="000000"/>
          <w:sz w:val="24"/>
        </w:rPr>
        <w:t>Сюжет музыкального спектакля.</w:t>
      </w:r>
    </w:p>
    <w:p w:rsidR="00BB6F59" w:rsidRPr="00EA6F68" w:rsidRDefault="00EA6F68">
      <w:pPr>
        <w:spacing w:after="0" w:line="1" w:lineRule="atLeast"/>
        <w:ind w:firstLine="600"/>
        <w:jc w:val="both"/>
      </w:pPr>
      <w:r w:rsidRPr="00EA6F68">
        <w:rPr>
          <w:rFonts w:ascii="Times New Roman" w:hAnsi="Times New Roman"/>
          <w:i/>
          <w:color w:val="000000"/>
          <w:sz w:val="24"/>
        </w:rPr>
        <w:t>Содержание:</w:t>
      </w:r>
      <w:r w:rsidRPr="00EA6F68">
        <w:rPr>
          <w:rFonts w:ascii="Times New Roman" w:hAnsi="Times New Roman"/>
          <w:color w:val="000000"/>
          <w:sz w:val="24"/>
        </w:rPr>
        <w:t xml:space="preserve"> либретто, развитие музыки в соответствии с сюжетом. Действия и сцены в опере и балете. Контрастные образы, лейтмотивы.</w:t>
      </w:r>
    </w:p>
    <w:p w:rsidR="00BB6F59" w:rsidRPr="00EA6F68" w:rsidRDefault="00EA6F68">
      <w:pPr>
        <w:spacing w:after="0" w:line="1" w:lineRule="atLeast"/>
        <w:ind w:firstLine="600"/>
        <w:jc w:val="both"/>
      </w:pPr>
      <w:r w:rsidRPr="00EA6F68">
        <w:rPr>
          <w:rFonts w:ascii="Times New Roman" w:hAnsi="Times New Roman"/>
          <w:i/>
          <w:color w:val="000000"/>
          <w:sz w:val="24"/>
        </w:rPr>
        <w:t>Виды деятельности обучающихся:</w:t>
      </w:r>
    </w:p>
    <w:p w:rsidR="00BB6F59" w:rsidRPr="00EA6F68" w:rsidRDefault="00EA6F68">
      <w:pPr>
        <w:spacing w:after="0" w:line="1" w:lineRule="atLeast"/>
        <w:ind w:firstLine="600"/>
        <w:jc w:val="both"/>
      </w:pPr>
      <w:r w:rsidRPr="00EA6F68">
        <w:rPr>
          <w:rFonts w:ascii="Times New Roman" w:hAnsi="Times New Roman"/>
          <w:color w:val="000000"/>
          <w:sz w:val="24"/>
        </w:rPr>
        <w:t>знакомство с либретто, структурой музыкального спектакля;</w:t>
      </w:r>
    </w:p>
    <w:p w:rsidR="00BB6F59" w:rsidRPr="00EA6F68" w:rsidRDefault="00EA6F68">
      <w:pPr>
        <w:spacing w:after="0" w:line="1" w:lineRule="atLeast"/>
        <w:ind w:firstLine="600"/>
        <w:jc w:val="both"/>
      </w:pPr>
      <w:r w:rsidRPr="00EA6F68">
        <w:rPr>
          <w:rFonts w:ascii="Times New Roman" w:hAnsi="Times New Roman"/>
          <w:color w:val="000000"/>
          <w:sz w:val="24"/>
        </w:rPr>
        <w:t xml:space="preserve">рисунок обложки для либретто опер и балетов; </w:t>
      </w:r>
    </w:p>
    <w:p w:rsidR="00BB6F59" w:rsidRPr="00EA6F68" w:rsidRDefault="00EA6F68">
      <w:pPr>
        <w:spacing w:after="0" w:line="1" w:lineRule="atLeast"/>
        <w:ind w:firstLine="600"/>
        <w:jc w:val="both"/>
      </w:pPr>
      <w:r w:rsidRPr="00EA6F68">
        <w:rPr>
          <w:rFonts w:ascii="Times New Roman" w:hAnsi="Times New Roman"/>
          <w:color w:val="000000"/>
          <w:sz w:val="24"/>
        </w:rPr>
        <w:lastRenderedPageBreak/>
        <w:t>анализ выразительных средств, создающих образы главных героев, противоборствующих сторон;</w:t>
      </w:r>
    </w:p>
    <w:p w:rsidR="00BB6F59" w:rsidRPr="00EA6F68" w:rsidRDefault="00EA6F68">
      <w:pPr>
        <w:spacing w:after="0" w:line="1" w:lineRule="atLeast"/>
        <w:ind w:firstLine="600"/>
        <w:jc w:val="both"/>
      </w:pPr>
      <w:r w:rsidRPr="00EA6F68">
        <w:rPr>
          <w:rFonts w:ascii="Times New Roman" w:hAnsi="Times New Roman"/>
          <w:color w:val="000000"/>
          <w:sz w:val="24"/>
        </w:rPr>
        <w:t>наблюдение за музыкальным развитием, характеристика приёмов, использованных композитором;</w:t>
      </w:r>
    </w:p>
    <w:p w:rsidR="00BB6F59" w:rsidRPr="00EA6F68" w:rsidRDefault="00EA6F68">
      <w:pPr>
        <w:spacing w:after="0" w:line="1" w:lineRule="atLeast"/>
        <w:ind w:firstLine="600"/>
        <w:jc w:val="both"/>
      </w:pPr>
      <w:r w:rsidRPr="00EA6F68">
        <w:rPr>
          <w:rFonts w:ascii="Times New Roman" w:hAnsi="Times New Roman"/>
          <w:color w:val="000000"/>
          <w:sz w:val="24"/>
        </w:rPr>
        <w:t>вокализация, пропевание музыкальных тем, пластическое интонирование оркестровых фрагментов;</w:t>
      </w:r>
    </w:p>
    <w:p w:rsidR="00BB6F59" w:rsidRPr="00EA6F68" w:rsidRDefault="00EA6F68">
      <w:pPr>
        <w:spacing w:after="0" w:line="1" w:lineRule="atLeast"/>
        <w:ind w:firstLine="600"/>
        <w:jc w:val="both"/>
      </w:pPr>
      <w:r w:rsidRPr="00EA6F68">
        <w:rPr>
          <w:rFonts w:ascii="Times New Roman" w:hAnsi="Times New Roman"/>
          <w:color w:val="000000"/>
          <w:sz w:val="24"/>
        </w:rPr>
        <w:t>музыкальная викторина на знание музыки;</w:t>
      </w:r>
    </w:p>
    <w:p w:rsidR="00BB6F59" w:rsidRPr="00EA6F68" w:rsidRDefault="00EA6F68">
      <w:pPr>
        <w:spacing w:after="0" w:line="1" w:lineRule="atLeast"/>
        <w:ind w:firstLine="600"/>
        <w:jc w:val="both"/>
      </w:pPr>
      <w:r w:rsidRPr="00EA6F68">
        <w:rPr>
          <w:rFonts w:ascii="Times New Roman" w:hAnsi="Times New Roman"/>
          <w:color w:val="000000"/>
          <w:sz w:val="24"/>
        </w:rPr>
        <w:t>звучащие и терминологические тесты;</w:t>
      </w:r>
    </w:p>
    <w:p w:rsidR="00BB6F59" w:rsidRPr="00EA6F68" w:rsidRDefault="00EA6F68">
      <w:pPr>
        <w:spacing w:after="0" w:line="1" w:lineRule="atLeast"/>
        <w:ind w:firstLine="600"/>
        <w:jc w:val="both"/>
      </w:pPr>
      <w:r w:rsidRPr="00EA6F68">
        <w:rPr>
          <w:rFonts w:ascii="Times New Roman" w:hAnsi="Times New Roman"/>
          <w:color w:val="000000"/>
          <w:sz w:val="24"/>
        </w:rPr>
        <w:t>вариативно: создание любительского видеофильма на основе выбранного либретто; просмотр фильма-оперы или фильма-балета.</w:t>
      </w:r>
    </w:p>
    <w:p w:rsidR="00BB6F59" w:rsidRPr="00EA6F68" w:rsidRDefault="00EA6F68">
      <w:pPr>
        <w:spacing w:after="0" w:line="1" w:lineRule="atLeast"/>
        <w:ind w:left="120"/>
        <w:jc w:val="both"/>
      </w:pPr>
      <w:r w:rsidRPr="00EA6F68">
        <w:rPr>
          <w:rFonts w:ascii="Times New Roman" w:hAnsi="Times New Roman"/>
          <w:b/>
          <w:color w:val="000000"/>
          <w:sz w:val="24"/>
        </w:rPr>
        <w:t>Оперетта, мюзикл.</w:t>
      </w:r>
    </w:p>
    <w:p w:rsidR="00BB6F59" w:rsidRPr="00EA6F68" w:rsidRDefault="00EA6F68">
      <w:pPr>
        <w:spacing w:after="0" w:line="1" w:lineRule="atLeast"/>
        <w:ind w:firstLine="600"/>
        <w:jc w:val="both"/>
      </w:pPr>
      <w:r w:rsidRPr="00EA6F68">
        <w:rPr>
          <w:rFonts w:ascii="Times New Roman" w:hAnsi="Times New Roman"/>
          <w:i/>
          <w:color w:val="000000"/>
          <w:sz w:val="24"/>
        </w:rPr>
        <w:t>Содержание:</w:t>
      </w:r>
      <w:r w:rsidRPr="00EA6F68">
        <w:rPr>
          <w:rFonts w:ascii="Times New Roman" w:hAnsi="Times New Roman"/>
          <w:color w:val="000000"/>
          <w:sz w:val="24"/>
        </w:rPr>
        <w:t xml:space="preserve"> история возникновения и особенности жанра. Отдельные номера из оперетт И. Штрауса, И. Кальмана и другие. </w:t>
      </w:r>
    </w:p>
    <w:p w:rsidR="00BB6F59" w:rsidRPr="00EA6F68" w:rsidRDefault="00EA6F68">
      <w:pPr>
        <w:spacing w:after="0" w:line="1" w:lineRule="atLeast"/>
        <w:ind w:firstLine="600"/>
        <w:jc w:val="both"/>
      </w:pPr>
      <w:r w:rsidRPr="00EA6F68">
        <w:rPr>
          <w:rFonts w:ascii="Times New Roman" w:hAnsi="Times New Roman"/>
          <w:i/>
          <w:color w:val="000000"/>
          <w:sz w:val="24"/>
        </w:rPr>
        <w:t>Виды деятельности обучающихся:</w:t>
      </w:r>
    </w:p>
    <w:p w:rsidR="00BB6F59" w:rsidRPr="00EA6F68" w:rsidRDefault="00EA6F68">
      <w:pPr>
        <w:spacing w:after="0" w:line="1" w:lineRule="atLeast"/>
        <w:ind w:firstLine="600"/>
        <w:jc w:val="both"/>
      </w:pPr>
      <w:r w:rsidRPr="00EA6F68">
        <w:rPr>
          <w:rFonts w:ascii="Times New Roman" w:hAnsi="Times New Roman"/>
          <w:color w:val="000000"/>
          <w:sz w:val="24"/>
        </w:rPr>
        <w:t>знакомство с жанрами оперетты, мюзикла;</w:t>
      </w:r>
    </w:p>
    <w:p w:rsidR="00BB6F59" w:rsidRPr="00EA6F68" w:rsidRDefault="00EA6F68">
      <w:pPr>
        <w:spacing w:after="0" w:line="1" w:lineRule="atLeast"/>
        <w:ind w:firstLine="600"/>
        <w:jc w:val="both"/>
      </w:pPr>
      <w:r w:rsidRPr="00EA6F68">
        <w:rPr>
          <w:rFonts w:ascii="Times New Roman" w:hAnsi="Times New Roman"/>
          <w:color w:val="000000"/>
          <w:sz w:val="24"/>
        </w:rPr>
        <w:t>слушание фрагментов из оперетт, анализ характерных особенностей жанра;</w:t>
      </w:r>
    </w:p>
    <w:p w:rsidR="00BB6F59" w:rsidRPr="00EA6F68" w:rsidRDefault="00EA6F68">
      <w:pPr>
        <w:spacing w:after="0" w:line="1" w:lineRule="atLeast"/>
        <w:ind w:firstLine="600"/>
        <w:jc w:val="both"/>
      </w:pPr>
      <w:r w:rsidRPr="00EA6F68">
        <w:rPr>
          <w:rFonts w:ascii="Times New Roman" w:hAnsi="Times New Roman"/>
          <w:color w:val="000000"/>
          <w:sz w:val="24"/>
        </w:rPr>
        <w:t>разучивание, исполнение отдельных номеров из популярных музыкальных спектаклей;</w:t>
      </w:r>
    </w:p>
    <w:p w:rsidR="00BB6F59" w:rsidRPr="00EA6F68" w:rsidRDefault="00EA6F68">
      <w:pPr>
        <w:spacing w:after="0" w:line="1" w:lineRule="atLeast"/>
        <w:ind w:firstLine="600"/>
        <w:jc w:val="both"/>
      </w:pPr>
      <w:r w:rsidRPr="00EA6F68">
        <w:rPr>
          <w:rFonts w:ascii="Times New Roman" w:hAnsi="Times New Roman"/>
          <w:color w:val="000000"/>
          <w:sz w:val="24"/>
        </w:rPr>
        <w:t>сравнение разных постановок одного и того же мюзикла;</w:t>
      </w:r>
    </w:p>
    <w:p w:rsidR="00BB6F59" w:rsidRPr="00EA6F68" w:rsidRDefault="00EA6F68">
      <w:pPr>
        <w:spacing w:after="0" w:line="1" w:lineRule="atLeast"/>
        <w:ind w:firstLine="600"/>
        <w:jc w:val="both"/>
      </w:pPr>
      <w:r w:rsidRPr="00EA6F68">
        <w:rPr>
          <w:rFonts w:ascii="Times New Roman" w:hAnsi="Times New Roman"/>
          <w:color w:val="000000"/>
          <w:sz w:val="24"/>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BB6F59" w:rsidRPr="00EA6F68" w:rsidRDefault="00EA6F68">
      <w:pPr>
        <w:spacing w:after="0" w:line="1" w:lineRule="atLeast"/>
        <w:ind w:left="120"/>
        <w:jc w:val="both"/>
      </w:pPr>
      <w:r w:rsidRPr="00EA6F68">
        <w:rPr>
          <w:rFonts w:ascii="Times New Roman" w:hAnsi="Times New Roman"/>
          <w:b/>
          <w:color w:val="000000"/>
          <w:sz w:val="24"/>
        </w:rPr>
        <w:t>Кто создаёт музыкальный спектакль?</w:t>
      </w:r>
    </w:p>
    <w:p w:rsidR="00BB6F59" w:rsidRPr="00EA6F68" w:rsidRDefault="00EA6F68">
      <w:pPr>
        <w:spacing w:after="0" w:line="1" w:lineRule="atLeast"/>
        <w:ind w:firstLine="600"/>
        <w:jc w:val="both"/>
      </w:pPr>
      <w:r w:rsidRPr="00EA6F68">
        <w:rPr>
          <w:rFonts w:ascii="Times New Roman" w:hAnsi="Times New Roman"/>
          <w:i/>
          <w:color w:val="000000"/>
          <w:sz w:val="24"/>
        </w:rPr>
        <w:t>Содержание:</w:t>
      </w:r>
      <w:r w:rsidRPr="00EA6F68">
        <w:rPr>
          <w:rFonts w:ascii="Times New Roman" w:hAnsi="Times New Roman"/>
          <w:color w:val="000000"/>
          <w:sz w:val="24"/>
        </w:rPr>
        <w:t xml:space="preserve"> профессии музыкального театра: дирижёр, режиссёр, оперные певцы, балерины и танцовщики, художники и другие.</w:t>
      </w:r>
    </w:p>
    <w:p w:rsidR="00BB6F59" w:rsidRPr="00EA6F68" w:rsidRDefault="00EA6F68">
      <w:pPr>
        <w:spacing w:after="0" w:line="1" w:lineRule="atLeast"/>
        <w:ind w:firstLine="600"/>
        <w:jc w:val="both"/>
      </w:pPr>
      <w:r w:rsidRPr="00EA6F68">
        <w:rPr>
          <w:rFonts w:ascii="Times New Roman" w:hAnsi="Times New Roman"/>
          <w:i/>
          <w:color w:val="000000"/>
          <w:sz w:val="24"/>
        </w:rPr>
        <w:t>Виды деятельности обучающихся:</w:t>
      </w:r>
    </w:p>
    <w:p w:rsidR="00BB6F59" w:rsidRPr="00EA6F68" w:rsidRDefault="00EA6F68">
      <w:pPr>
        <w:spacing w:after="0" w:line="1" w:lineRule="atLeast"/>
        <w:ind w:firstLine="600"/>
        <w:jc w:val="both"/>
      </w:pPr>
      <w:r w:rsidRPr="00EA6F68">
        <w:rPr>
          <w:rFonts w:ascii="Times New Roman" w:hAnsi="Times New Roman"/>
          <w:color w:val="000000"/>
          <w:sz w:val="24"/>
        </w:rPr>
        <w:t>диалог с учителем по поводу синкретичного характера музыкального спектакля;</w:t>
      </w:r>
    </w:p>
    <w:p w:rsidR="00BB6F59" w:rsidRPr="00EA6F68" w:rsidRDefault="00EA6F68">
      <w:pPr>
        <w:spacing w:after="0" w:line="1" w:lineRule="atLeast"/>
        <w:ind w:firstLine="600"/>
        <w:jc w:val="both"/>
      </w:pPr>
      <w:r w:rsidRPr="00EA6F68">
        <w:rPr>
          <w:rFonts w:ascii="Times New Roman" w:hAnsi="Times New Roman"/>
          <w:color w:val="000000"/>
          <w:sz w:val="24"/>
        </w:rPr>
        <w:t>знакомство с миром театральных профессий, творчеством театральных режиссёров, художников;</w:t>
      </w:r>
    </w:p>
    <w:p w:rsidR="00BB6F59" w:rsidRPr="00EA6F68" w:rsidRDefault="00EA6F68">
      <w:pPr>
        <w:spacing w:after="0" w:line="1" w:lineRule="atLeast"/>
        <w:ind w:firstLine="600"/>
        <w:jc w:val="both"/>
      </w:pPr>
      <w:r w:rsidRPr="00EA6F68">
        <w:rPr>
          <w:rFonts w:ascii="Times New Roman" w:hAnsi="Times New Roman"/>
          <w:color w:val="000000"/>
          <w:sz w:val="24"/>
        </w:rPr>
        <w:t>просмотр фрагментов одного и того же спектакля в разных постановках;</w:t>
      </w:r>
    </w:p>
    <w:p w:rsidR="00BB6F59" w:rsidRPr="00EA6F68" w:rsidRDefault="00EA6F68">
      <w:pPr>
        <w:spacing w:after="0" w:line="1" w:lineRule="atLeast"/>
        <w:ind w:firstLine="600"/>
        <w:jc w:val="both"/>
      </w:pPr>
      <w:r w:rsidRPr="00EA6F68">
        <w:rPr>
          <w:rFonts w:ascii="Times New Roman" w:hAnsi="Times New Roman"/>
          <w:color w:val="000000"/>
          <w:sz w:val="24"/>
        </w:rPr>
        <w:t>обсуждение различий в оформлении, режиссуре;</w:t>
      </w:r>
    </w:p>
    <w:p w:rsidR="00BB6F59" w:rsidRPr="00EA6F68" w:rsidRDefault="00EA6F68">
      <w:pPr>
        <w:spacing w:after="0" w:line="1" w:lineRule="atLeast"/>
        <w:ind w:firstLine="600"/>
        <w:jc w:val="both"/>
      </w:pPr>
      <w:r w:rsidRPr="00EA6F68">
        <w:rPr>
          <w:rFonts w:ascii="Times New Roman" w:hAnsi="Times New Roman"/>
          <w:color w:val="000000"/>
          <w:sz w:val="24"/>
        </w:rPr>
        <w:t>создание эскизов костюмов и декораций к одному из изученных музыкальных спектаклей;</w:t>
      </w:r>
    </w:p>
    <w:p w:rsidR="00BB6F59" w:rsidRPr="00EA6F68" w:rsidRDefault="00EA6F68">
      <w:pPr>
        <w:spacing w:after="0" w:line="1" w:lineRule="atLeast"/>
        <w:ind w:firstLine="600"/>
        <w:jc w:val="both"/>
      </w:pPr>
      <w:r w:rsidRPr="00EA6F68">
        <w:rPr>
          <w:rFonts w:ascii="Times New Roman" w:hAnsi="Times New Roman"/>
          <w:color w:val="000000"/>
          <w:sz w:val="24"/>
        </w:rPr>
        <w:t>вариативно: виртуальный квест по музыкальному театру.</w:t>
      </w:r>
    </w:p>
    <w:p w:rsidR="00BB6F59" w:rsidRPr="00EA6F68" w:rsidRDefault="00EA6F68">
      <w:pPr>
        <w:spacing w:after="0" w:line="1" w:lineRule="atLeast"/>
        <w:ind w:left="120"/>
        <w:jc w:val="both"/>
      </w:pPr>
      <w:r w:rsidRPr="00EA6F68">
        <w:rPr>
          <w:rFonts w:ascii="Times New Roman" w:hAnsi="Times New Roman"/>
          <w:b/>
          <w:color w:val="000000"/>
          <w:sz w:val="24"/>
        </w:rPr>
        <w:t>Патриотическая и народная тема в театре и кино.</w:t>
      </w:r>
    </w:p>
    <w:p w:rsidR="00BB6F59" w:rsidRPr="00EA6F68" w:rsidRDefault="00EA6F68">
      <w:pPr>
        <w:spacing w:after="0" w:line="1" w:lineRule="atLeast"/>
        <w:ind w:firstLine="600"/>
        <w:jc w:val="both"/>
      </w:pPr>
      <w:r w:rsidRPr="00EA6F68">
        <w:rPr>
          <w:rFonts w:ascii="Times New Roman" w:hAnsi="Times New Roman"/>
          <w:i/>
          <w:color w:val="000000"/>
          <w:sz w:val="24"/>
        </w:rPr>
        <w:t>Содержание:</w:t>
      </w:r>
      <w:r w:rsidRPr="00EA6F68">
        <w:rPr>
          <w:rFonts w:ascii="Times New Roman" w:hAnsi="Times New Roman"/>
          <w:color w:val="000000"/>
          <w:sz w:val="24"/>
        </w:rPr>
        <w:t xml:space="preserve">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 </w:t>
      </w:r>
    </w:p>
    <w:p w:rsidR="00BB6F59" w:rsidRPr="00EA6F68" w:rsidRDefault="00EA6F68">
      <w:pPr>
        <w:spacing w:after="0" w:line="1" w:lineRule="atLeast"/>
        <w:ind w:firstLine="600"/>
        <w:jc w:val="both"/>
      </w:pPr>
      <w:r w:rsidRPr="00EA6F68">
        <w:rPr>
          <w:rFonts w:ascii="Times New Roman" w:hAnsi="Times New Roman"/>
          <w:i/>
          <w:color w:val="000000"/>
          <w:sz w:val="24"/>
        </w:rPr>
        <w:t>Виды деятельности обучающихся:</w:t>
      </w:r>
    </w:p>
    <w:p w:rsidR="00BB6F59" w:rsidRPr="00EA6F68" w:rsidRDefault="00EA6F68">
      <w:pPr>
        <w:spacing w:after="0" w:line="1" w:lineRule="atLeast"/>
        <w:ind w:firstLine="600"/>
        <w:jc w:val="both"/>
      </w:pPr>
      <w:r w:rsidRPr="00EA6F68">
        <w:rPr>
          <w:rFonts w:ascii="Times New Roman" w:hAnsi="Times New Roman"/>
          <w:color w:val="000000"/>
          <w:sz w:val="24"/>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BB6F59" w:rsidRPr="00EA6F68" w:rsidRDefault="00EA6F68">
      <w:pPr>
        <w:spacing w:after="0" w:line="1" w:lineRule="atLeast"/>
        <w:ind w:firstLine="600"/>
        <w:jc w:val="both"/>
      </w:pPr>
      <w:r w:rsidRPr="00EA6F68">
        <w:rPr>
          <w:rFonts w:ascii="Times New Roman" w:hAnsi="Times New Roman"/>
          <w:color w:val="000000"/>
          <w:sz w:val="24"/>
        </w:rPr>
        <w:t>диалог с учителем;</w:t>
      </w:r>
    </w:p>
    <w:p w:rsidR="00BB6F59" w:rsidRPr="00EA6F68" w:rsidRDefault="00EA6F68">
      <w:pPr>
        <w:spacing w:after="0" w:line="1" w:lineRule="atLeast"/>
        <w:ind w:firstLine="600"/>
        <w:jc w:val="both"/>
      </w:pPr>
      <w:r w:rsidRPr="00EA6F68">
        <w:rPr>
          <w:rFonts w:ascii="Times New Roman" w:hAnsi="Times New Roman"/>
          <w:color w:val="000000"/>
          <w:sz w:val="24"/>
        </w:rPr>
        <w:t>просмотр фрагментов крупных сценических произведений, фильмов;</w:t>
      </w:r>
    </w:p>
    <w:p w:rsidR="00BB6F59" w:rsidRPr="00EA6F68" w:rsidRDefault="00EA6F68">
      <w:pPr>
        <w:spacing w:after="0" w:line="1" w:lineRule="atLeast"/>
        <w:ind w:firstLine="600"/>
        <w:jc w:val="both"/>
      </w:pPr>
      <w:r w:rsidRPr="00EA6F68">
        <w:rPr>
          <w:rFonts w:ascii="Times New Roman" w:hAnsi="Times New Roman"/>
          <w:color w:val="000000"/>
          <w:sz w:val="24"/>
        </w:rPr>
        <w:t>обсуждение характера героев и событий;</w:t>
      </w:r>
    </w:p>
    <w:p w:rsidR="00BB6F59" w:rsidRPr="00EA6F68" w:rsidRDefault="00EA6F68">
      <w:pPr>
        <w:spacing w:after="0" w:line="1" w:lineRule="atLeast"/>
        <w:ind w:firstLine="600"/>
        <w:jc w:val="both"/>
      </w:pPr>
      <w:r w:rsidRPr="00EA6F68">
        <w:rPr>
          <w:rFonts w:ascii="Times New Roman" w:hAnsi="Times New Roman"/>
          <w:color w:val="000000"/>
          <w:sz w:val="24"/>
        </w:rPr>
        <w:t>проблемная ситуация: зачем нужна серьёзная музыка;</w:t>
      </w:r>
    </w:p>
    <w:p w:rsidR="00BB6F59" w:rsidRPr="00EA6F68" w:rsidRDefault="00EA6F68">
      <w:pPr>
        <w:spacing w:after="0" w:line="1" w:lineRule="atLeast"/>
        <w:ind w:firstLine="600"/>
        <w:jc w:val="both"/>
      </w:pPr>
      <w:r w:rsidRPr="00EA6F68">
        <w:rPr>
          <w:rFonts w:ascii="Times New Roman" w:hAnsi="Times New Roman"/>
          <w:color w:val="000000"/>
          <w:sz w:val="24"/>
        </w:rPr>
        <w:t>разучивание, исполнение песен о Родине, нашей стране, исторических событиях и подвигах героев;</w:t>
      </w:r>
    </w:p>
    <w:p w:rsidR="00BB6F59" w:rsidRPr="00EA6F68" w:rsidRDefault="00EA6F68">
      <w:pPr>
        <w:spacing w:after="0" w:line="1" w:lineRule="atLeast"/>
        <w:ind w:firstLine="600"/>
        <w:jc w:val="both"/>
      </w:pPr>
      <w:r w:rsidRPr="00EA6F68">
        <w:rPr>
          <w:rFonts w:ascii="Times New Roman" w:hAnsi="Times New Roman"/>
          <w:color w:val="000000"/>
          <w:sz w:val="24"/>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BB6F59" w:rsidRPr="00EA6F68" w:rsidRDefault="00EA6F68">
      <w:pPr>
        <w:spacing w:after="0" w:line="1" w:lineRule="atLeast"/>
        <w:ind w:left="120"/>
      </w:pPr>
      <w:r w:rsidRPr="00EA6F68">
        <w:rPr>
          <w:rFonts w:ascii="Times New Roman" w:hAnsi="Times New Roman"/>
          <w:b/>
          <w:color w:val="000000"/>
          <w:sz w:val="24"/>
        </w:rPr>
        <w:t>Модуль № 7 «Современная музыкальная культура».</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w:t>
      </w:r>
      <w:r w:rsidRPr="00EA6F68">
        <w:rPr>
          <w:rFonts w:ascii="Times New Roman" w:hAnsi="Times New Roman"/>
          <w:color w:val="000000"/>
          <w:sz w:val="24"/>
        </w:rPr>
        <w:lastRenderedPageBreak/>
        <w:t>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BB6F59" w:rsidRPr="00EA6F68" w:rsidRDefault="00EA6F68">
      <w:pPr>
        <w:spacing w:after="0" w:line="1" w:lineRule="atLeast"/>
        <w:ind w:left="120"/>
        <w:jc w:val="both"/>
      </w:pPr>
      <w:r w:rsidRPr="00EA6F68">
        <w:rPr>
          <w:rFonts w:ascii="Times New Roman" w:hAnsi="Times New Roman"/>
          <w:b/>
          <w:color w:val="000000"/>
          <w:sz w:val="24"/>
        </w:rPr>
        <w:t>Современные обработки классической музыки.</w:t>
      </w:r>
    </w:p>
    <w:p w:rsidR="00BB6F59" w:rsidRPr="00EA6F68" w:rsidRDefault="00EA6F68">
      <w:pPr>
        <w:spacing w:after="0" w:line="1" w:lineRule="atLeast"/>
        <w:ind w:firstLine="600"/>
        <w:jc w:val="both"/>
      </w:pPr>
      <w:r w:rsidRPr="00EA6F68">
        <w:rPr>
          <w:rFonts w:ascii="Times New Roman" w:hAnsi="Times New Roman"/>
          <w:i/>
          <w:color w:val="000000"/>
          <w:sz w:val="24"/>
        </w:rPr>
        <w:t>Содержание:</w:t>
      </w:r>
      <w:r w:rsidRPr="00EA6F68">
        <w:rPr>
          <w:rFonts w:ascii="Times New Roman" w:hAnsi="Times New Roman"/>
          <w:color w:val="000000"/>
          <w:sz w:val="24"/>
        </w:rPr>
        <w:t xml:space="preserve">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 </w:t>
      </w:r>
    </w:p>
    <w:p w:rsidR="00BB6F59" w:rsidRPr="00EA6F68" w:rsidRDefault="00EA6F68">
      <w:pPr>
        <w:spacing w:after="0" w:line="1" w:lineRule="atLeast"/>
        <w:ind w:firstLine="600"/>
        <w:jc w:val="both"/>
      </w:pPr>
      <w:r w:rsidRPr="00EA6F68">
        <w:rPr>
          <w:rFonts w:ascii="Times New Roman" w:hAnsi="Times New Roman"/>
          <w:i/>
          <w:color w:val="000000"/>
          <w:sz w:val="24"/>
        </w:rPr>
        <w:t>Виды деятельности обучающихся:</w:t>
      </w:r>
    </w:p>
    <w:p w:rsidR="00BB6F59" w:rsidRPr="00EA6F68" w:rsidRDefault="00EA6F68">
      <w:pPr>
        <w:spacing w:after="0" w:line="1" w:lineRule="atLeast"/>
        <w:ind w:firstLine="600"/>
        <w:jc w:val="both"/>
      </w:pPr>
      <w:r w:rsidRPr="00EA6F68">
        <w:rPr>
          <w:rFonts w:ascii="Times New Roman" w:hAnsi="Times New Roman"/>
          <w:color w:val="000000"/>
          <w:sz w:val="24"/>
        </w:rPr>
        <w:t>различение музыки классической и её современной обработки;</w:t>
      </w:r>
    </w:p>
    <w:p w:rsidR="00BB6F59" w:rsidRPr="00EA6F68" w:rsidRDefault="00EA6F68">
      <w:pPr>
        <w:spacing w:after="0" w:line="1" w:lineRule="atLeast"/>
        <w:ind w:firstLine="600"/>
        <w:jc w:val="both"/>
      </w:pPr>
      <w:r w:rsidRPr="00EA6F68">
        <w:rPr>
          <w:rFonts w:ascii="Times New Roman" w:hAnsi="Times New Roman"/>
          <w:color w:val="000000"/>
          <w:sz w:val="24"/>
        </w:rPr>
        <w:t>слушание обработок классической музыки, сравнение их с оригиналом;</w:t>
      </w:r>
    </w:p>
    <w:p w:rsidR="00BB6F59" w:rsidRPr="00EA6F68" w:rsidRDefault="00EA6F68">
      <w:pPr>
        <w:spacing w:after="0" w:line="1" w:lineRule="atLeast"/>
        <w:ind w:firstLine="600"/>
        <w:jc w:val="both"/>
      </w:pPr>
      <w:r w:rsidRPr="00EA6F68">
        <w:rPr>
          <w:rFonts w:ascii="Times New Roman" w:hAnsi="Times New Roman"/>
          <w:color w:val="000000"/>
          <w:sz w:val="24"/>
        </w:rPr>
        <w:t>обсуждение комплекса выразительных средств, наблюдение за изменением характера музыки;</w:t>
      </w:r>
    </w:p>
    <w:p w:rsidR="00BB6F59" w:rsidRPr="00EA6F68" w:rsidRDefault="00EA6F68">
      <w:pPr>
        <w:spacing w:after="0" w:line="1" w:lineRule="atLeast"/>
        <w:ind w:firstLine="600"/>
        <w:jc w:val="both"/>
      </w:pPr>
      <w:r w:rsidRPr="00EA6F68">
        <w:rPr>
          <w:rFonts w:ascii="Times New Roman" w:hAnsi="Times New Roman"/>
          <w:color w:val="000000"/>
          <w:sz w:val="24"/>
        </w:rPr>
        <w:t>вокальное исполнение классических тем в сопровождении современного ритмизованного аккомпанемента.</w:t>
      </w:r>
    </w:p>
    <w:p w:rsidR="00BB6F59" w:rsidRPr="00EA6F68" w:rsidRDefault="00EA6F68">
      <w:pPr>
        <w:spacing w:after="0" w:line="1" w:lineRule="atLeast"/>
        <w:ind w:left="120"/>
        <w:jc w:val="both"/>
      </w:pPr>
      <w:r w:rsidRPr="00EA6F68">
        <w:rPr>
          <w:rFonts w:ascii="Times New Roman" w:hAnsi="Times New Roman"/>
          <w:b/>
          <w:color w:val="000000"/>
          <w:sz w:val="24"/>
        </w:rPr>
        <w:t>Джаз.</w:t>
      </w:r>
    </w:p>
    <w:p w:rsidR="00BB6F59" w:rsidRPr="00EA6F68" w:rsidRDefault="00EA6F68">
      <w:pPr>
        <w:spacing w:after="0" w:line="1" w:lineRule="atLeast"/>
        <w:ind w:firstLine="600"/>
        <w:jc w:val="both"/>
      </w:pPr>
      <w:r w:rsidRPr="00EA6F68">
        <w:rPr>
          <w:rFonts w:ascii="Times New Roman" w:hAnsi="Times New Roman"/>
          <w:i/>
          <w:color w:val="000000"/>
          <w:sz w:val="24"/>
        </w:rPr>
        <w:t>Содержание:</w:t>
      </w:r>
      <w:r w:rsidRPr="00EA6F68">
        <w:rPr>
          <w:rFonts w:ascii="Times New Roman" w:hAnsi="Times New Roman"/>
          <w:color w:val="000000"/>
          <w:sz w:val="24"/>
        </w:rPr>
        <w:t xml:space="preserve">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 </w:t>
      </w:r>
    </w:p>
    <w:p w:rsidR="00BB6F59" w:rsidRPr="00EA6F68" w:rsidRDefault="00EA6F68">
      <w:pPr>
        <w:spacing w:after="0" w:line="1" w:lineRule="atLeast"/>
        <w:ind w:firstLine="600"/>
        <w:jc w:val="both"/>
      </w:pPr>
      <w:r w:rsidRPr="00EA6F68">
        <w:rPr>
          <w:rFonts w:ascii="Times New Roman" w:hAnsi="Times New Roman"/>
          <w:i/>
          <w:color w:val="000000"/>
          <w:sz w:val="24"/>
        </w:rPr>
        <w:t>Виды деятельности обучающихся:</w:t>
      </w:r>
    </w:p>
    <w:p w:rsidR="00BB6F59" w:rsidRPr="00EA6F68" w:rsidRDefault="00EA6F68">
      <w:pPr>
        <w:spacing w:after="0" w:line="1" w:lineRule="atLeast"/>
        <w:ind w:firstLine="600"/>
        <w:jc w:val="both"/>
      </w:pPr>
      <w:r w:rsidRPr="00EA6F68">
        <w:rPr>
          <w:rFonts w:ascii="Times New Roman" w:hAnsi="Times New Roman"/>
          <w:color w:val="000000"/>
          <w:sz w:val="24"/>
        </w:rPr>
        <w:t>знакомство с творчеством джазовых музыкантов;</w:t>
      </w:r>
    </w:p>
    <w:p w:rsidR="00BB6F59" w:rsidRPr="00EA6F68" w:rsidRDefault="00EA6F68">
      <w:pPr>
        <w:spacing w:after="0" w:line="1" w:lineRule="atLeast"/>
        <w:ind w:firstLine="600"/>
        <w:jc w:val="both"/>
      </w:pPr>
      <w:r w:rsidRPr="00EA6F68">
        <w:rPr>
          <w:rFonts w:ascii="Times New Roman" w:hAnsi="Times New Roman"/>
          <w:color w:val="000000"/>
          <w:sz w:val="24"/>
        </w:rPr>
        <w:t>узнавание, различение на слух джазовых композиций в отличие от других музыкальных стилей и направлений;</w:t>
      </w:r>
    </w:p>
    <w:p w:rsidR="00BB6F59" w:rsidRPr="00EA6F68" w:rsidRDefault="00EA6F68">
      <w:pPr>
        <w:spacing w:after="0" w:line="1" w:lineRule="atLeast"/>
        <w:ind w:firstLine="600"/>
        <w:jc w:val="both"/>
      </w:pPr>
      <w:r w:rsidRPr="00EA6F68">
        <w:rPr>
          <w:rFonts w:ascii="Times New Roman" w:hAnsi="Times New Roman"/>
          <w:color w:val="000000"/>
          <w:sz w:val="24"/>
        </w:rPr>
        <w:t>определение на слух тембров музыкальных инструментов, исполняющих джазовую композицию;</w:t>
      </w:r>
    </w:p>
    <w:p w:rsidR="00BB6F59" w:rsidRPr="00EA6F68" w:rsidRDefault="00EA6F68">
      <w:pPr>
        <w:spacing w:after="0" w:line="1" w:lineRule="atLeast"/>
        <w:ind w:firstLine="600"/>
        <w:jc w:val="both"/>
      </w:pPr>
      <w:r w:rsidRPr="00EA6F68">
        <w:rPr>
          <w:rFonts w:ascii="Times New Roman" w:hAnsi="Times New Roman"/>
          <w:color w:val="000000"/>
          <w:sz w:val="24"/>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BB6F59" w:rsidRPr="00EA6F68" w:rsidRDefault="00EA6F68">
      <w:pPr>
        <w:spacing w:after="0" w:line="1" w:lineRule="atLeast"/>
        <w:ind w:left="120"/>
        <w:jc w:val="both"/>
      </w:pPr>
      <w:r w:rsidRPr="00EA6F68">
        <w:rPr>
          <w:rFonts w:ascii="Times New Roman" w:hAnsi="Times New Roman"/>
          <w:b/>
          <w:color w:val="000000"/>
          <w:sz w:val="24"/>
        </w:rPr>
        <w:t>Исполнители современной музыки.</w:t>
      </w:r>
    </w:p>
    <w:p w:rsidR="00BB6F59" w:rsidRPr="00EA6F68" w:rsidRDefault="00EA6F68">
      <w:pPr>
        <w:spacing w:after="0" w:line="1" w:lineRule="atLeast"/>
        <w:ind w:firstLine="600"/>
        <w:jc w:val="both"/>
      </w:pPr>
      <w:r w:rsidRPr="00EA6F68">
        <w:rPr>
          <w:rFonts w:ascii="Times New Roman" w:hAnsi="Times New Roman"/>
          <w:i/>
          <w:color w:val="000000"/>
          <w:sz w:val="24"/>
        </w:rPr>
        <w:t>Содержание:</w:t>
      </w:r>
      <w:r w:rsidRPr="00EA6F68">
        <w:rPr>
          <w:rFonts w:ascii="Times New Roman" w:hAnsi="Times New Roman"/>
          <w:color w:val="000000"/>
          <w:sz w:val="24"/>
        </w:rPr>
        <w:t xml:space="preserve"> творчество одного или нескольких исполнителей современной музыки, популярных у молодёжи.</w:t>
      </w:r>
    </w:p>
    <w:p w:rsidR="00BB6F59" w:rsidRPr="00EA6F68" w:rsidRDefault="00EA6F68">
      <w:pPr>
        <w:spacing w:after="0" w:line="1" w:lineRule="atLeast"/>
        <w:ind w:firstLine="600"/>
        <w:jc w:val="both"/>
      </w:pPr>
      <w:r w:rsidRPr="00EA6F68">
        <w:rPr>
          <w:rFonts w:ascii="Times New Roman" w:hAnsi="Times New Roman"/>
          <w:i/>
          <w:color w:val="000000"/>
          <w:sz w:val="24"/>
        </w:rPr>
        <w:t>Виды деятельности обучающихся:</w:t>
      </w:r>
    </w:p>
    <w:p w:rsidR="00BB6F59" w:rsidRPr="00EA6F68" w:rsidRDefault="00EA6F68">
      <w:pPr>
        <w:spacing w:after="0" w:line="1" w:lineRule="atLeast"/>
        <w:ind w:firstLine="600"/>
        <w:jc w:val="both"/>
      </w:pPr>
      <w:r w:rsidRPr="00EA6F68">
        <w:rPr>
          <w:rFonts w:ascii="Times New Roman" w:hAnsi="Times New Roman"/>
          <w:color w:val="000000"/>
          <w:sz w:val="24"/>
        </w:rPr>
        <w:t>просмотр видеоклипов современных исполнителей;</w:t>
      </w:r>
    </w:p>
    <w:p w:rsidR="00BB6F59" w:rsidRPr="00EA6F68" w:rsidRDefault="00EA6F68">
      <w:pPr>
        <w:spacing w:after="0" w:line="1" w:lineRule="atLeast"/>
        <w:ind w:firstLine="600"/>
        <w:jc w:val="both"/>
      </w:pPr>
      <w:r w:rsidRPr="00EA6F68">
        <w:rPr>
          <w:rFonts w:ascii="Times New Roman" w:hAnsi="Times New Roman"/>
          <w:color w:val="000000"/>
          <w:sz w:val="24"/>
        </w:rPr>
        <w:t>сравнение их композиций с другими направлениями и стилями (классикой, духовной, народной музыкой);</w:t>
      </w:r>
    </w:p>
    <w:p w:rsidR="00BB6F59" w:rsidRPr="00EA6F68" w:rsidRDefault="00EA6F68">
      <w:pPr>
        <w:spacing w:after="0" w:line="1" w:lineRule="atLeast"/>
        <w:ind w:firstLine="600"/>
        <w:jc w:val="both"/>
      </w:pPr>
      <w:r w:rsidRPr="00EA6F68">
        <w:rPr>
          <w:rFonts w:ascii="Times New Roman" w:hAnsi="Times New Roman"/>
          <w:color w:val="000000"/>
          <w:sz w:val="24"/>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BB6F59" w:rsidRPr="00EA6F68" w:rsidRDefault="00EA6F68">
      <w:pPr>
        <w:spacing w:after="0" w:line="1" w:lineRule="atLeast"/>
        <w:ind w:left="120"/>
        <w:jc w:val="both"/>
      </w:pPr>
      <w:r w:rsidRPr="00EA6F68">
        <w:rPr>
          <w:rFonts w:ascii="Times New Roman" w:hAnsi="Times New Roman"/>
          <w:b/>
          <w:color w:val="000000"/>
          <w:sz w:val="24"/>
        </w:rPr>
        <w:t>Электронные музыкальные инструменты.</w:t>
      </w:r>
    </w:p>
    <w:p w:rsidR="00BB6F59" w:rsidRPr="00EA6F68" w:rsidRDefault="00EA6F68">
      <w:pPr>
        <w:spacing w:after="0" w:line="1" w:lineRule="atLeast"/>
        <w:ind w:firstLine="600"/>
        <w:jc w:val="both"/>
      </w:pPr>
      <w:r w:rsidRPr="00EA6F68">
        <w:rPr>
          <w:rFonts w:ascii="Times New Roman" w:hAnsi="Times New Roman"/>
          <w:i/>
          <w:color w:val="000000"/>
          <w:sz w:val="24"/>
        </w:rPr>
        <w:t>Содержание:</w:t>
      </w:r>
      <w:r w:rsidRPr="00EA6F68">
        <w:rPr>
          <w:rFonts w:ascii="Times New Roman" w:hAnsi="Times New Roman"/>
          <w:color w:val="000000"/>
          <w:sz w:val="24"/>
        </w:rPr>
        <w:t xml:space="preserve">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BB6F59" w:rsidRPr="00EA6F68" w:rsidRDefault="00EA6F68">
      <w:pPr>
        <w:spacing w:after="0" w:line="1" w:lineRule="atLeast"/>
        <w:ind w:firstLine="600"/>
        <w:jc w:val="both"/>
      </w:pPr>
      <w:r w:rsidRPr="00EA6F68">
        <w:rPr>
          <w:rFonts w:ascii="Times New Roman" w:hAnsi="Times New Roman"/>
          <w:i/>
          <w:color w:val="000000"/>
          <w:sz w:val="24"/>
        </w:rPr>
        <w:t>Виды деятельности обучающихся:</w:t>
      </w:r>
    </w:p>
    <w:p w:rsidR="00BB6F59" w:rsidRPr="00EA6F68" w:rsidRDefault="00EA6F68">
      <w:pPr>
        <w:spacing w:after="0" w:line="1" w:lineRule="atLeast"/>
        <w:ind w:firstLine="600"/>
        <w:jc w:val="both"/>
      </w:pPr>
      <w:r w:rsidRPr="00EA6F68">
        <w:rPr>
          <w:rFonts w:ascii="Times New Roman" w:hAnsi="Times New Roman"/>
          <w:color w:val="000000"/>
          <w:sz w:val="24"/>
        </w:rPr>
        <w:t>слушание музыкальных композиций в исполнении на электронных музыкальных инструментах;</w:t>
      </w:r>
    </w:p>
    <w:p w:rsidR="00BB6F59" w:rsidRPr="00EA6F68" w:rsidRDefault="00EA6F68">
      <w:pPr>
        <w:spacing w:after="0" w:line="1" w:lineRule="atLeast"/>
        <w:ind w:firstLine="600"/>
        <w:jc w:val="both"/>
      </w:pPr>
      <w:r w:rsidRPr="00EA6F68">
        <w:rPr>
          <w:rFonts w:ascii="Times New Roman" w:hAnsi="Times New Roman"/>
          <w:color w:val="000000"/>
          <w:sz w:val="24"/>
        </w:rPr>
        <w:t>сравнение их звучания с акустическими инструментами, обсуждение результатов сравнения;</w:t>
      </w:r>
    </w:p>
    <w:p w:rsidR="00BB6F59" w:rsidRPr="00EA6F68" w:rsidRDefault="00EA6F68">
      <w:pPr>
        <w:spacing w:after="0" w:line="1" w:lineRule="atLeast"/>
        <w:ind w:firstLine="600"/>
        <w:jc w:val="both"/>
      </w:pPr>
      <w:r w:rsidRPr="00EA6F68">
        <w:rPr>
          <w:rFonts w:ascii="Times New Roman" w:hAnsi="Times New Roman"/>
          <w:color w:val="000000"/>
          <w:sz w:val="24"/>
        </w:rPr>
        <w:t>подбор электронных тембров для создания музыки к фантастическому фильму;</w:t>
      </w:r>
    </w:p>
    <w:p w:rsidR="00BB6F59" w:rsidRPr="00EA6F68" w:rsidRDefault="00EA6F68">
      <w:pPr>
        <w:spacing w:after="0" w:line="1" w:lineRule="atLeast"/>
        <w:ind w:firstLine="600"/>
        <w:jc w:val="both"/>
      </w:pPr>
      <w:r w:rsidRPr="00EA6F68">
        <w:rPr>
          <w:rFonts w:ascii="Times New Roman" w:hAnsi="Times New Roman"/>
          <w:color w:val="000000"/>
          <w:sz w:val="24"/>
        </w:rPr>
        <w:lastRenderedPageBreak/>
        <w:t xml:space="preserve">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w:t>
      </w:r>
      <w:r>
        <w:rPr>
          <w:rFonts w:ascii="Times New Roman" w:hAnsi="Times New Roman"/>
          <w:color w:val="000000"/>
          <w:sz w:val="24"/>
        </w:rPr>
        <w:t>Garage</w:t>
      </w:r>
      <w:r w:rsidRPr="00EA6F68">
        <w:rPr>
          <w:rFonts w:ascii="Times New Roman" w:hAnsi="Times New Roman"/>
          <w:color w:val="000000"/>
          <w:sz w:val="24"/>
        </w:rPr>
        <w:t xml:space="preserve"> </w:t>
      </w:r>
      <w:r>
        <w:rPr>
          <w:rFonts w:ascii="Times New Roman" w:hAnsi="Times New Roman"/>
          <w:color w:val="000000"/>
          <w:sz w:val="24"/>
        </w:rPr>
        <w:t>Band</w:t>
      </w:r>
      <w:r w:rsidRPr="00EA6F68">
        <w:rPr>
          <w:rFonts w:ascii="Times New Roman" w:hAnsi="Times New Roman"/>
          <w:color w:val="000000"/>
          <w:sz w:val="24"/>
        </w:rPr>
        <w:t>).</w:t>
      </w:r>
    </w:p>
    <w:p w:rsidR="00BB6F59" w:rsidRPr="00EA6F68" w:rsidRDefault="00EA6F68">
      <w:pPr>
        <w:spacing w:after="0" w:line="1" w:lineRule="atLeast"/>
        <w:ind w:left="120"/>
      </w:pPr>
      <w:r w:rsidRPr="00EA6F68">
        <w:rPr>
          <w:rFonts w:ascii="Times New Roman" w:hAnsi="Times New Roman"/>
          <w:b/>
          <w:color w:val="000000"/>
          <w:sz w:val="24"/>
        </w:rPr>
        <w:t>Модуль № 8 «Музыкальная грамота».</w:t>
      </w:r>
    </w:p>
    <w:p w:rsidR="00BB6F59" w:rsidRPr="00EA6F68" w:rsidRDefault="00EA6F68">
      <w:pPr>
        <w:spacing w:after="0" w:line="1" w:lineRule="atLeast"/>
        <w:ind w:firstLine="600"/>
        <w:jc w:val="both"/>
      </w:pPr>
      <w:r w:rsidRPr="00EA6F68">
        <w:rPr>
          <w:rFonts w:ascii="Times New Roman" w:hAnsi="Times New Roman"/>
          <w:color w:val="000000"/>
          <w:sz w:val="24"/>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BB6F59" w:rsidRPr="00EA6F68" w:rsidRDefault="00EA6F68">
      <w:pPr>
        <w:spacing w:after="0" w:line="1" w:lineRule="atLeast"/>
        <w:ind w:left="120"/>
        <w:jc w:val="both"/>
      </w:pPr>
      <w:r w:rsidRPr="00EA6F68">
        <w:rPr>
          <w:rFonts w:ascii="Times New Roman" w:hAnsi="Times New Roman"/>
          <w:b/>
          <w:color w:val="000000"/>
          <w:sz w:val="24"/>
        </w:rPr>
        <w:t>Весь мир звучит.</w:t>
      </w:r>
    </w:p>
    <w:p w:rsidR="00BB6F59" w:rsidRPr="00EA6F68" w:rsidRDefault="00EA6F68">
      <w:pPr>
        <w:spacing w:after="0" w:line="1" w:lineRule="atLeast"/>
        <w:ind w:firstLine="600"/>
        <w:jc w:val="both"/>
      </w:pPr>
      <w:r w:rsidRPr="00EA6F68">
        <w:rPr>
          <w:rFonts w:ascii="Times New Roman" w:hAnsi="Times New Roman"/>
          <w:i/>
          <w:color w:val="000000"/>
          <w:sz w:val="24"/>
        </w:rPr>
        <w:t>Содержание:</w:t>
      </w:r>
      <w:r w:rsidRPr="00EA6F68">
        <w:rPr>
          <w:rFonts w:ascii="Times New Roman" w:hAnsi="Times New Roman"/>
          <w:color w:val="000000"/>
          <w:sz w:val="24"/>
        </w:rPr>
        <w:t xml:space="preserve"> звуки музыкальные и шумовые. Свойства звука: высота, громкость, длительность, тембр.</w:t>
      </w:r>
    </w:p>
    <w:p w:rsidR="00BB6F59" w:rsidRPr="00EA6F68" w:rsidRDefault="00EA6F68">
      <w:pPr>
        <w:spacing w:after="0" w:line="1" w:lineRule="atLeast"/>
        <w:ind w:firstLine="600"/>
        <w:jc w:val="both"/>
      </w:pPr>
      <w:r w:rsidRPr="00EA6F68">
        <w:rPr>
          <w:rFonts w:ascii="Times New Roman" w:hAnsi="Times New Roman"/>
          <w:i/>
          <w:color w:val="000000"/>
          <w:sz w:val="24"/>
        </w:rPr>
        <w:t>Виды деятельности обучающихся:</w:t>
      </w:r>
    </w:p>
    <w:p w:rsidR="00BB6F59" w:rsidRPr="00EA6F68" w:rsidRDefault="00EA6F68">
      <w:pPr>
        <w:spacing w:after="0" w:line="1" w:lineRule="atLeast"/>
        <w:ind w:firstLine="600"/>
        <w:jc w:val="both"/>
      </w:pPr>
      <w:r w:rsidRPr="00EA6F68">
        <w:rPr>
          <w:rFonts w:ascii="Times New Roman" w:hAnsi="Times New Roman"/>
          <w:color w:val="000000"/>
          <w:sz w:val="24"/>
        </w:rPr>
        <w:t>знакомство со звуками музыкальными и шумовыми;</w:t>
      </w:r>
    </w:p>
    <w:p w:rsidR="00BB6F59" w:rsidRPr="00EA6F68" w:rsidRDefault="00EA6F68">
      <w:pPr>
        <w:spacing w:after="0" w:line="1" w:lineRule="atLeast"/>
        <w:ind w:firstLine="600"/>
        <w:jc w:val="both"/>
      </w:pPr>
      <w:r w:rsidRPr="00EA6F68">
        <w:rPr>
          <w:rFonts w:ascii="Times New Roman" w:hAnsi="Times New Roman"/>
          <w:color w:val="000000"/>
          <w:sz w:val="24"/>
        </w:rPr>
        <w:t>различение, определение на слух звуков различного качества;</w:t>
      </w:r>
    </w:p>
    <w:p w:rsidR="00BB6F59" w:rsidRPr="00EA6F68" w:rsidRDefault="00EA6F68">
      <w:pPr>
        <w:spacing w:after="0" w:line="1" w:lineRule="atLeast"/>
        <w:ind w:firstLine="600"/>
        <w:jc w:val="both"/>
      </w:pPr>
      <w:r w:rsidRPr="00EA6F68">
        <w:rPr>
          <w:rFonts w:ascii="Times New Roman" w:hAnsi="Times New Roman"/>
          <w:color w:val="000000"/>
          <w:sz w:val="24"/>
        </w:rPr>
        <w:t>игра – подражание звукам и голосам природы с использованием шумовых музыкальных инструментов, вокальной импровизации;</w:t>
      </w:r>
    </w:p>
    <w:p w:rsidR="00BB6F59" w:rsidRPr="00EA6F68" w:rsidRDefault="00EA6F68">
      <w:pPr>
        <w:spacing w:after="0" w:line="1" w:lineRule="atLeast"/>
        <w:ind w:firstLine="600"/>
        <w:jc w:val="both"/>
      </w:pPr>
      <w:r w:rsidRPr="00EA6F68">
        <w:rPr>
          <w:rFonts w:ascii="Times New Roman" w:hAnsi="Times New Roman"/>
          <w:color w:val="000000"/>
          <w:sz w:val="24"/>
        </w:rPr>
        <w:t>артикуляционные упражнения, разучивание и исполнение попевок и песен с использованием звукоподражательных элементов, шумовых звуков.</w:t>
      </w:r>
    </w:p>
    <w:p w:rsidR="00BB6F59" w:rsidRPr="00EA6F68" w:rsidRDefault="00EA6F68">
      <w:pPr>
        <w:spacing w:after="0" w:line="1" w:lineRule="atLeast"/>
        <w:ind w:left="120"/>
        <w:jc w:val="both"/>
      </w:pPr>
      <w:r w:rsidRPr="00EA6F68">
        <w:rPr>
          <w:rFonts w:ascii="Times New Roman" w:hAnsi="Times New Roman"/>
          <w:b/>
          <w:color w:val="000000"/>
          <w:sz w:val="24"/>
        </w:rPr>
        <w:t>Звукоряд.</w:t>
      </w:r>
    </w:p>
    <w:p w:rsidR="00BB6F59" w:rsidRPr="00EA6F68" w:rsidRDefault="00EA6F68">
      <w:pPr>
        <w:spacing w:after="0" w:line="1" w:lineRule="atLeast"/>
        <w:ind w:firstLine="600"/>
        <w:jc w:val="both"/>
      </w:pPr>
      <w:r w:rsidRPr="00EA6F68">
        <w:rPr>
          <w:rFonts w:ascii="Times New Roman" w:hAnsi="Times New Roman"/>
          <w:i/>
          <w:color w:val="000000"/>
          <w:sz w:val="24"/>
        </w:rPr>
        <w:t>Содержание:</w:t>
      </w:r>
      <w:r w:rsidRPr="00EA6F68">
        <w:rPr>
          <w:rFonts w:ascii="Times New Roman" w:hAnsi="Times New Roman"/>
          <w:color w:val="000000"/>
          <w:sz w:val="24"/>
        </w:rPr>
        <w:t xml:space="preserve"> нотный стан, скрипичный ключ. Ноты первой октавы.</w:t>
      </w:r>
    </w:p>
    <w:p w:rsidR="00BB6F59" w:rsidRPr="00EA6F68" w:rsidRDefault="00EA6F68">
      <w:pPr>
        <w:spacing w:after="0" w:line="1" w:lineRule="atLeast"/>
        <w:ind w:firstLine="600"/>
        <w:jc w:val="both"/>
      </w:pPr>
      <w:r w:rsidRPr="00EA6F68">
        <w:rPr>
          <w:rFonts w:ascii="Times New Roman" w:hAnsi="Times New Roman"/>
          <w:i/>
          <w:color w:val="000000"/>
          <w:sz w:val="24"/>
        </w:rPr>
        <w:t>Виды деятельности обучающихся:</w:t>
      </w:r>
    </w:p>
    <w:p w:rsidR="00BB6F59" w:rsidRPr="00EA6F68" w:rsidRDefault="00EA6F68">
      <w:pPr>
        <w:spacing w:after="0" w:line="1" w:lineRule="atLeast"/>
        <w:ind w:firstLine="600"/>
        <w:jc w:val="both"/>
      </w:pPr>
      <w:r w:rsidRPr="00EA6F68">
        <w:rPr>
          <w:rFonts w:ascii="Times New Roman" w:hAnsi="Times New Roman"/>
          <w:color w:val="000000"/>
          <w:sz w:val="24"/>
        </w:rPr>
        <w:t>знакомство с элементами нотной записи;</w:t>
      </w:r>
    </w:p>
    <w:p w:rsidR="00BB6F59" w:rsidRPr="00EA6F68" w:rsidRDefault="00EA6F68">
      <w:pPr>
        <w:spacing w:after="0" w:line="1" w:lineRule="atLeast"/>
        <w:ind w:firstLine="600"/>
        <w:jc w:val="both"/>
      </w:pPr>
      <w:r w:rsidRPr="00EA6F68">
        <w:rPr>
          <w:rFonts w:ascii="Times New Roman" w:hAnsi="Times New Roman"/>
          <w:color w:val="000000"/>
          <w:sz w:val="24"/>
        </w:rPr>
        <w:t>различение по нотной записи, определение на слух звукоряда в отличие от других последовательностей звуков;</w:t>
      </w:r>
    </w:p>
    <w:p w:rsidR="00BB6F59" w:rsidRPr="00EA6F68" w:rsidRDefault="00EA6F68">
      <w:pPr>
        <w:spacing w:after="0" w:line="1" w:lineRule="atLeast"/>
        <w:ind w:firstLine="600"/>
        <w:jc w:val="both"/>
      </w:pPr>
      <w:r w:rsidRPr="00EA6F68">
        <w:rPr>
          <w:rFonts w:ascii="Times New Roman" w:hAnsi="Times New Roman"/>
          <w:color w:val="000000"/>
          <w:sz w:val="24"/>
        </w:rPr>
        <w:t>пение с названием нот, игра на металлофоне звукоряда от ноты «до»;</w:t>
      </w:r>
    </w:p>
    <w:p w:rsidR="00BB6F59" w:rsidRPr="00EA6F68" w:rsidRDefault="00EA6F68">
      <w:pPr>
        <w:spacing w:after="0" w:line="1" w:lineRule="atLeast"/>
        <w:ind w:firstLine="600"/>
        <w:jc w:val="both"/>
      </w:pPr>
      <w:r w:rsidRPr="00EA6F68">
        <w:rPr>
          <w:rFonts w:ascii="Times New Roman" w:hAnsi="Times New Roman"/>
          <w:color w:val="000000"/>
          <w:sz w:val="24"/>
        </w:rPr>
        <w:t>разучивание и исполнение вокальных упражнений, песен, построенных на элементах звукоряда.</w:t>
      </w:r>
    </w:p>
    <w:p w:rsidR="00BB6F59" w:rsidRPr="00EA6F68" w:rsidRDefault="00EA6F68">
      <w:pPr>
        <w:spacing w:after="0" w:line="1" w:lineRule="atLeast"/>
        <w:ind w:left="120"/>
        <w:jc w:val="both"/>
      </w:pPr>
      <w:r w:rsidRPr="00EA6F68">
        <w:rPr>
          <w:rFonts w:ascii="Times New Roman" w:hAnsi="Times New Roman"/>
          <w:b/>
          <w:color w:val="000000"/>
          <w:sz w:val="24"/>
        </w:rPr>
        <w:t>Интонация.</w:t>
      </w:r>
    </w:p>
    <w:p w:rsidR="00BB6F59" w:rsidRPr="00EA6F68" w:rsidRDefault="00EA6F68">
      <w:pPr>
        <w:spacing w:after="0" w:line="1" w:lineRule="atLeast"/>
        <w:ind w:firstLine="600"/>
        <w:jc w:val="both"/>
      </w:pPr>
      <w:r w:rsidRPr="00EA6F68">
        <w:rPr>
          <w:rFonts w:ascii="Times New Roman" w:hAnsi="Times New Roman"/>
          <w:i/>
          <w:color w:val="000000"/>
          <w:sz w:val="24"/>
        </w:rPr>
        <w:t>Содержание:</w:t>
      </w:r>
      <w:r w:rsidRPr="00EA6F68">
        <w:rPr>
          <w:rFonts w:ascii="Times New Roman" w:hAnsi="Times New Roman"/>
          <w:color w:val="000000"/>
          <w:sz w:val="24"/>
        </w:rPr>
        <w:t xml:space="preserve"> выразительные и изобразительные интонации.</w:t>
      </w:r>
    </w:p>
    <w:p w:rsidR="00BB6F59" w:rsidRPr="00EA6F68" w:rsidRDefault="00EA6F68">
      <w:pPr>
        <w:spacing w:after="0" w:line="1" w:lineRule="atLeast"/>
        <w:ind w:firstLine="600"/>
        <w:jc w:val="both"/>
      </w:pPr>
      <w:r w:rsidRPr="00EA6F68">
        <w:rPr>
          <w:rFonts w:ascii="Times New Roman" w:hAnsi="Times New Roman"/>
          <w:i/>
          <w:color w:val="000000"/>
          <w:sz w:val="24"/>
        </w:rPr>
        <w:t>Виды деятельности обучающихся:</w:t>
      </w:r>
    </w:p>
    <w:p w:rsidR="00BB6F59" w:rsidRPr="00EA6F68" w:rsidRDefault="00EA6F68">
      <w:pPr>
        <w:spacing w:after="0" w:line="1" w:lineRule="atLeast"/>
        <w:ind w:firstLine="600"/>
        <w:jc w:val="both"/>
      </w:pPr>
      <w:r w:rsidRPr="00EA6F68">
        <w:rPr>
          <w:rFonts w:ascii="Times New Roman" w:hAnsi="Times New Roman"/>
          <w:color w:val="000000"/>
          <w:sz w:val="24"/>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BB6F59" w:rsidRPr="00EA6F68" w:rsidRDefault="00EA6F68">
      <w:pPr>
        <w:spacing w:after="0" w:line="1" w:lineRule="atLeast"/>
        <w:ind w:firstLine="600"/>
        <w:jc w:val="both"/>
      </w:pPr>
      <w:r w:rsidRPr="00EA6F68">
        <w:rPr>
          <w:rFonts w:ascii="Times New Roman" w:hAnsi="Times New Roman"/>
          <w:color w:val="000000"/>
          <w:sz w:val="24"/>
        </w:rPr>
        <w:t>разучивание, исполнение попевок, вокальных упражнений, песен, вокальные и инструментальные импровизации на основе данных интонаций;</w:t>
      </w:r>
    </w:p>
    <w:p w:rsidR="00BB6F59" w:rsidRPr="00EA6F68" w:rsidRDefault="00EA6F68">
      <w:pPr>
        <w:spacing w:after="0" w:line="1" w:lineRule="atLeast"/>
        <w:ind w:firstLine="600"/>
        <w:jc w:val="both"/>
      </w:pPr>
      <w:r w:rsidRPr="00EA6F68">
        <w:rPr>
          <w:rFonts w:ascii="Times New Roman" w:hAnsi="Times New Roman"/>
          <w:color w:val="000000"/>
          <w:sz w:val="24"/>
        </w:rPr>
        <w:t>слушание фрагментов музыкальных произведений, включающих примеры изобразительных интонаций.</w:t>
      </w:r>
    </w:p>
    <w:p w:rsidR="00BB6F59" w:rsidRPr="00EA6F68" w:rsidRDefault="00EA6F68">
      <w:pPr>
        <w:spacing w:after="0" w:line="1" w:lineRule="atLeast"/>
        <w:ind w:left="120"/>
        <w:jc w:val="both"/>
      </w:pPr>
      <w:r w:rsidRPr="00EA6F68">
        <w:rPr>
          <w:rFonts w:ascii="Times New Roman" w:hAnsi="Times New Roman"/>
          <w:b/>
          <w:color w:val="000000"/>
          <w:sz w:val="24"/>
        </w:rPr>
        <w:t>Ритм.</w:t>
      </w:r>
    </w:p>
    <w:p w:rsidR="00BB6F59" w:rsidRPr="00EA6F68" w:rsidRDefault="00EA6F68">
      <w:pPr>
        <w:spacing w:after="0" w:line="1" w:lineRule="atLeast"/>
        <w:ind w:firstLine="600"/>
        <w:jc w:val="both"/>
      </w:pPr>
      <w:r w:rsidRPr="00EA6F68">
        <w:rPr>
          <w:rFonts w:ascii="Times New Roman" w:hAnsi="Times New Roman"/>
          <w:i/>
          <w:color w:val="000000"/>
          <w:sz w:val="24"/>
        </w:rPr>
        <w:t>Содержание:</w:t>
      </w:r>
      <w:r w:rsidRPr="00EA6F68">
        <w:rPr>
          <w:rFonts w:ascii="Times New Roman" w:hAnsi="Times New Roman"/>
          <w:color w:val="000000"/>
          <w:sz w:val="24"/>
        </w:rPr>
        <w:t xml:space="preserve"> звуки длинные и короткие (восьмые и четвертные длительности), такт, тактовая черта.</w:t>
      </w:r>
    </w:p>
    <w:p w:rsidR="00BB6F59" w:rsidRPr="00EA6F68" w:rsidRDefault="00EA6F68">
      <w:pPr>
        <w:spacing w:after="0" w:line="1" w:lineRule="atLeast"/>
        <w:ind w:firstLine="600"/>
        <w:jc w:val="both"/>
      </w:pPr>
      <w:r w:rsidRPr="00EA6F68">
        <w:rPr>
          <w:rFonts w:ascii="Times New Roman" w:hAnsi="Times New Roman"/>
          <w:i/>
          <w:color w:val="000000"/>
          <w:sz w:val="24"/>
        </w:rPr>
        <w:t>Виды деятельности обучающихся:</w:t>
      </w:r>
    </w:p>
    <w:p w:rsidR="00BB6F59" w:rsidRPr="00EA6F68" w:rsidRDefault="00EA6F68">
      <w:pPr>
        <w:spacing w:after="0" w:line="1" w:lineRule="atLeast"/>
        <w:ind w:firstLine="600"/>
        <w:jc w:val="both"/>
      </w:pPr>
      <w:r w:rsidRPr="00EA6F68">
        <w:rPr>
          <w:rFonts w:ascii="Times New Roman" w:hAnsi="Times New Roman"/>
          <w:color w:val="000000"/>
          <w:sz w:val="24"/>
        </w:rPr>
        <w:t>определение на слух, прослеживание по нотной записи ритмических рисунков, состоящих из различных длительностей и пауз;</w:t>
      </w:r>
    </w:p>
    <w:p w:rsidR="00BB6F59" w:rsidRPr="00EA6F68" w:rsidRDefault="00EA6F68">
      <w:pPr>
        <w:spacing w:after="0" w:line="1" w:lineRule="atLeast"/>
        <w:ind w:firstLine="600"/>
        <w:jc w:val="both"/>
      </w:pPr>
      <w:r w:rsidRPr="00EA6F68">
        <w:rPr>
          <w:rFonts w:ascii="Times New Roman" w:hAnsi="Times New Roman"/>
          <w:color w:val="000000"/>
          <w:sz w:val="24"/>
        </w:rPr>
        <w:t>исполнение, импровизация с помощью звучащих жестов (хлопки, шлепки, притопы) и (или) ударных инструментов простых ритмов;</w:t>
      </w:r>
    </w:p>
    <w:p w:rsidR="00BB6F59" w:rsidRPr="00EA6F68" w:rsidRDefault="00EA6F68">
      <w:pPr>
        <w:spacing w:after="0" w:line="1" w:lineRule="atLeast"/>
        <w:ind w:firstLine="600"/>
        <w:jc w:val="both"/>
      </w:pPr>
      <w:r w:rsidRPr="00EA6F68">
        <w:rPr>
          <w:rFonts w:ascii="Times New Roman" w:hAnsi="Times New Roman"/>
          <w:color w:val="000000"/>
          <w:sz w:val="24"/>
        </w:rPr>
        <w:t>игра «Ритмическое эхо», прохлопывание ритма по ритмическим карточкам, проговаривание с использованием ритмослогов;</w:t>
      </w:r>
    </w:p>
    <w:p w:rsidR="00BB6F59" w:rsidRPr="00EA6F68" w:rsidRDefault="00EA6F68">
      <w:pPr>
        <w:spacing w:after="0" w:line="1" w:lineRule="atLeast"/>
        <w:ind w:firstLine="600"/>
        <w:jc w:val="both"/>
      </w:pPr>
      <w:r w:rsidRPr="00EA6F68">
        <w:rPr>
          <w:rFonts w:ascii="Times New Roman" w:hAnsi="Times New Roman"/>
          <w:color w:val="000000"/>
          <w:sz w:val="24"/>
        </w:rPr>
        <w:t>разучивание, исполнение на ударных инструментах ритмической партитуры;</w:t>
      </w:r>
    </w:p>
    <w:p w:rsidR="00BB6F59" w:rsidRPr="00EA6F68" w:rsidRDefault="00EA6F68">
      <w:pPr>
        <w:spacing w:after="0" w:line="1" w:lineRule="atLeast"/>
        <w:ind w:firstLine="600"/>
        <w:jc w:val="both"/>
      </w:pPr>
      <w:r w:rsidRPr="00EA6F68">
        <w:rPr>
          <w:rFonts w:ascii="Times New Roman" w:hAnsi="Times New Roman"/>
          <w:color w:val="000000"/>
          <w:sz w:val="24"/>
        </w:rPr>
        <w:lastRenderedPageBreak/>
        <w:t>слушание музыкальных произведений с ярко выраженным ритмическим рисунком, воспроизведение данного ритма по памяти (хлопками).</w:t>
      </w:r>
    </w:p>
    <w:p w:rsidR="00BB6F59" w:rsidRPr="00EA6F68" w:rsidRDefault="00EA6F68">
      <w:pPr>
        <w:spacing w:after="0" w:line="1" w:lineRule="atLeast"/>
        <w:ind w:left="120"/>
        <w:jc w:val="both"/>
      </w:pPr>
      <w:r w:rsidRPr="00EA6F68">
        <w:rPr>
          <w:rFonts w:ascii="Times New Roman" w:hAnsi="Times New Roman"/>
          <w:b/>
          <w:color w:val="000000"/>
          <w:sz w:val="24"/>
        </w:rPr>
        <w:t>Ритмический рисунок.</w:t>
      </w:r>
    </w:p>
    <w:p w:rsidR="00BB6F59" w:rsidRPr="00EA6F68" w:rsidRDefault="00EA6F68">
      <w:pPr>
        <w:spacing w:after="0" w:line="1" w:lineRule="atLeast"/>
        <w:ind w:firstLine="600"/>
        <w:jc w:val="both"/>
      </w:pPr>
      <w:r w:rsidRPr="00EA6F68">
        <w:rPr>
          <w:rFonts w:ascii="Times New Roman" w:hAnsi="Times New Roman"/>
          <w:i/>
          <w:color w:val="000000"/>
          <w:sz w:val="24"/>
        </w:rPr>
        <w:t>Содержание:</w:t>
      </w:r>
      <w:r w:rsidRPr="00EA6F68">
        <w:rPr>
          <w:rFonts w:ascii="Times New Roman" w:hAnsi="Times New Roman"/>
          <w:color w:val="000000"/>
          <w:sz w:val="24"/>
        </w:rPr>
        <w:t xml:space="preserve"> длительности половинная, целая, шестнадцатые. Паузы. Ритмические рисунки. Ритмическая партитура.</w:t>
      </w:r>
    </w:p>
    <w:p w:rsidR="00BB6F59" w:rsidRPr="00EA6F68" w:rsidRDefault="00EA6F68">
      <w:pPr>
        <w:spacing w:after="0" w:line="1" w:lineRule="atLeast"/>
        <w:ind w:firstLine="600"/>
        <w:jc w:val="both"/>
      </w:pPr>
      <w:r w:rsidRPr="00EA6F68">
        <w:rPr>
          <w:rFonts w:ascii="Times New Roman" w:hAnsi="Times New Roman"/>
          <w:i/>
          <w:color w:val="000000"/>
          <w:sz w:val="24"/>
        </w:rPr>
        <w:t>Виды деятельности обучающихся:</w:t>
      </w:r>
    </w:p>
    <w:p w:rsidR="00BB6F59" w:rsidRPr="00EA6F68" w:rsidRDefault="00EA6F68">
      <w:pPr>
        <w:spacing w:after="0" w:line="1" w:lineRule="atLeast"/>
        <w:ind w:firstLine="600"/>
        <w:jc w:val="both"/>
      </w:pPr>
      <w:r w:rsidRPr="00EA6F68">
        <w:rPr>
          <w:rFonts w:ascii="Times New Roman" w:hAnsi="Times New Roman"/>
          <w:color w:val="000000"/>
          <w:sz w:val="24"/>
        </w:rPr>
        <w:t>определение на слух, прослеживание по нотной записи ритмических рисунков, состоящих из различных длительностей и пауз;</w:t>
      </w:r>
    </w:p>
    <w:p w:rsidR="00BB6F59" w:rsidRPr="00EA6F68" w:rsidRDefault="00EA6F68">
      <w:pPr>
        <w:spacing w:after="0" w:line="1" w:lineRule="atLeast"/>
        <w:ind w:firstLine="600"/>
        <w:jc w:val="both"/>
      </w:pPr>
      <w:r w:rsidRPr="00EA6F68">
        <w:rPr>
          <w:rFonts w:ascii="Times New Roman" w:hAnsi="Times New Roman"/>
          <w:color w:val="000000"/>
          <w:sz w:val="24"/>
        </w:rPr>
        <w:t>исполнение, импровизация с помощью звучащих жестов (хлопки, шлепки, притопы) и (или) ударных инструментов простых ритмов;</w:t>
      </w:r>
    </w:p>
    <w:p w:rsidR="00BB6F59" w:rsidRPr="00EA6F68" w:rsidRDefault="00EA6F68">
      <w:pPr>
        <w:spacing w:after="0" w:line="1" w:lineRule="atLeast"/>
        <w:ind w:firstLine="600"/>
        <w:jc w:val="both"/>
      </w:pPr>
      <w:r w:rsidRPr="00EA6F68">
        <w:rPr>
          <w:rFonts w:ascii="Times New Roman" w:hAnsi="Times New Roman"/>
          <w:color w:val="000000"/>
          <w:sz w:val="24"/>
        </w:rPr>
        <w:t>игра «Ритмическое эхо», прохлопывание ритма по ритмическим карточкам, проговаривание с использованием ритмослогов;</w:t>
      </w:r>
    </w:p>
    <w:p w:rsidR="00BB6F59" w:rsidRPr="00EA6F68" w:rsidRDefault="00EA6F68">
      <w:pPr>
        <w:spacing w:after="0" w:line="1" w:lineRule="atLeast"/>
        <w:ind w:firstLine="600"/>
        <w:jc w:val="both"/>
      </w:pPr>
      <w:r w:rsidRPr="00EA6F68">
        <w:rPr>
          <w:rFonts w:ascii="Times New Roman" w:hAnsi="Times New Roman"/>
          <w:color w:val="000000"/>
          <w:sz w:val="24"/>
        </w:rPr>
        <w:t>разучивание, исполнение на ударных инструментах ритмической партитуры;</w:t>
      </w:r>
    </w:p>
    <w:p w:rsidR="00BB6F59" w:rsidRPr="00EA6F68" w:rsidRDefault="00EA6F68">
      <w:pPr>
        <w:spacing w:after="0" w:line="1" w:lineRule="atLeast"/>
        <w:ind w:firstLine="600"/>
        <w:jc w:val="both"/>
      </w:pPr>
      <w:r w:rsidRPr="00EA6F68">
        <w:rPr>
          <w:rFonts w:ascii="Times New Roman" w:hAnsi="Times New Roman"/>
          <w:color w:val="000000"/>
          <w:sz w:val="24"/>
        </w:rPr>
        <w:t>слушание музыкальных произведений с ярко выраженным ритмическим рисунком, воспроизведение данного ритма по памяти (хлопками).</w:t>
      </w:r>
    </w:p>
    <w:p w:rsidR="00BB6F59" w:rsidRPr="00EA6F68" w:rsidRDefault="00EA6F68">
      <w:pPr>
        <w:spacing w:after="0" w:line="1" w:lineRule="atLeast"/>
        <w:ind w:left="120"/>
        <w:jc w:val="both"/>
      </w:pPr>
      <w:r w:rsidRPr="00EA6F68">
        <w:rPr>
          <w:rFonts w:ascii="Times New Roman" w:hAnsi="Times New Roman"/>
          <w:b/>
          <w:color w:val="000000"/>
          <w:sz w:val="24"/>
        </w:rPr>
        <w:t>Размер.</w:t>
      </w:r>
    </w:p>
    <w:p w:rsidR="00BB6F59" w:rsidRPr="00EA6F68" w:rsidRDefault="00EA6F68">
      <w:pPr>
        <w:spacing w:after="0" w:line="1" w:lineRule="atLeast"/>
        <w:ind w:firstLine="600"/>
        <w:jc w:val="both"/>
      </w:pPr>
      <w:r w:rsidRPr="00EA6F68">
        <w:rPr>
          <w:rFonts w:ascii="Times New Roman" w:hAnsi="Times New Roman"/>
          <w:i/>
          <w:color w:val="000000"/>
          <w:sz w:val="24"/>
        </w:rPr>
        <w:t>Содержание:</w:t>
      </w:r>
      <w:r w:rsidRPr="00EA6F68">
        <w:rPr>
          <w:rFonts w:ascii="Times New Roman" w:hAnsi="Times New Roman"/>
          <w:color w:val="000000"/>
          <w:sz w:val="24"/>
        </w:rPr>
        <w:t xml:space="preserve"> равномерная пульсация. Сильные и слабые доли. Размеры 2/4, 3/4, 4/4.</w:t>
      </w:r>
    </w:p>
    <w:p w:rsidR="00BB6F59" w:rsidRPr="00EA6F68" w:rsidRDefault="00EA6F68">
      <w:pPr>
        <w:spacing w:after="0" w:line="1" w:lineRule="atLeast"/>
        <w:ind w:firstLine="600"/>
        <w:jc w:val="both"/>
      </w:pPr>
      <w:r w:rsidRPr="00EA6F68">
        <w:rPr>
          <w:rFonts w:ascii="Times New Roman" w:hAnsi="Times New Roman"/>
          <w:i/>
          <w:color w:val="000000"/>
          <w:sz w:val="24"/>
        </w:rPr>
        <w:t>Виды деятельности обучающихся:</w:t>
      </w:r>
    </w:p>
    <w:p w:rsidR="00BB6F59" w:rsidRPr="00EA6F68" w:rsidRDefault="00EA6F68">
      <w:pPr>
        <w:spacing w:after="0" w:line="1" w:lineRule="atLeast"/>
        <w:ind w:firstLine="600"/>
        <w:jc w:val="both"/>
      </w:pPr>
      <w:r w:rsidRPr="00EA6F68">
        <w:rPr>
          <w:rFonts w:ascii="Times New Roman" w:hAnsi="Times New Roman"/>
          <w:color w:val="000000"/>
          <w:sz w:val="24"/>
        </w:rPr>
        <w:t>ритмические упражнения на ровную пульсацию, выделение сильных долей в размерах 2/4, 3/4, 4/4 (звучащими жестами или на ударных инструментах);</w:t>
      </w:r>
    </w:p>
    <w:p w:rsidR="00BB6F59" w:rsidRPr="00EA6F68" w:rsidRDefault="00EA6F68">
      <w:pPr>
        <w:spacing w:after="0" w:line="1" w:lineRule="atLeast"/>
        <w:ind w:firstLine="600"/>
        <w:jc w:val="both"/>
      </w:pPr>
      <w:r w:rsidRPr="00EA6F68">
        <w:rPr>
          <w:rFonts w:ascii="Times New Roman" w:hAnsi="Times New Roman"/>
          <w:color w:val="000000"/>
          <w:sz w:val="24"/>
        </w:rPr>
        <w:t>определение на слух, по нотной записи размеров 2/4, 3/4, 4/4;</w:t>
      </w:r>
    </w:p>
    <w:p w:rsidR="00BB6F59" w:rsidRPr="00EA6F68" w:rsidRDefault="00EA6F68">
      <w:pPr>
        <w:spacing w:after="0" w:line="1" w:lineRule="atLeast"/>
        <w:ind w:firstLine="600"/>
        <w:jc w:val="both"/>
      </w:pPr>
      <w:r w:rsidRPr="00EA6F68">
        <w:rPr>
          <w:rFonts w:ascii="Times New Roman" w:hAnsi="Times New Roman"/>
          <w:color w:val="000000"/>
          <w:sz w:val="24"/>
        </w:rPr>
        <w:t>исполнение вокальных упражнений, песен в размерах 2/4, 3/4, 4/4 с хлопками-акцентами на сильную долю, элементарными дирижёрскими жестами;</w:t>
      </w:r>
    </w:p>
    <w:p w:rsidR="00BB6F59" w:rsidRPr="00EA6F68" w:rsidRDefault="00EA6F68">
      <w:pPr>
        <w:spacing w:after="0" w:line="1" w:lineRule="atLeast"/>
        <w:ind w:firstLine="600"/>
        <w:jc w:val="both"/>
      </w:pPr>
      <w:r w:rsidRPr="00EA6F68">
        <w:rPr>
          <w:rFonts w:ascii="Times New Roman" w:hAnsi="Times New Roman"/>
          <w:color w:val="000000"/>
          <w:sz w:val="24"/>
        </w:rPr>
        <w:t>слушание музыкальных произведений с ярко выраженным музыкальным размером, танцевальные, двигательные импровизации под музыку;</w:t>
      </w:r>
    </w:p>
    <w:p w:rsidR="00BB6F59" w:rsidRPr="00EA6F68" w:rsidRDefault="00EA6F68">
      <w:pPr>
        <w:spacing w:after="0" w:line="1" w:lineRule="atLeast"/>
        <w:ind w:firstLine="600"/>
        <w:jc w:val="both"/>
      </w:pPr>
      <w:r w:rsidRPr="00EA6F68">
        <w:rPr>
          <w:rFonts w:ascii="Times New Roman" w:hAnsi="Times New Roman"/>
          <w:color w:val="000000"/>
          <w:sz w:val="24"/>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BB6F59" w:rsidRPr="00EA6F68" w:rsidRDefault="00EA6F68">
      <w:pPr>
        <w:spacing w:after="0" w:line="1" w:lineRule="atLeast"/>
        <w:ind w:left="120"/>
        <w:jc w:val="both"/>
      </w:pPr>
      <w:r w:rsidRPr="00EA6F68">
        <w:rPr>
          <w:rFonts w:ascii="Times New Roman" w:hAnsi="Times New Roman"/>
          <w:b/>
          <w:color w:val="000000"/>
          <w:sz w:val="24"/>
        </w:rPr>
        <w:t>Музыкальный язык.</w:t>
      </w:r>
    </w:p>
    <w:p w:rsidR="00BB6F59" w:rsidRPr="00EA6F68" w:rsidRDefault="00EA6F68">
      <w:pPr>
        <w:spacing w:after="0" w:line="1" w:lineRule="atLeast"/>
        <w:ind w:firstLine="600"/>
        <w:jc w:val="both"/>
      </w:pPr>
      <w:r w:rsidRPr="00EA6F68">
        <w:rPr>
          <w:rFonts w:ascii="Times New Roman" w:hAnsi="Times New Roman"/>
          <w:i/>
          <w:color w:val="000000"/>
          <w:sz w:val="24"/>
        </w:rPr>
        <w:t>Содержание:</w:t>
      </w:r>
      <w:r w:rsidRPr="00EA6F68">
        <w:rPr>
          <w:rFonts w:ascii="Times New Roman" w:hAnsi="Times New Roman"/>
          <w:color w:val="000000"/>
          <w:sz w:val="24"/>
        </w:rPr>
        <w:t xml:space="preserve"> темп, тембр. Динамика (форте, пиано, крещендо, диминуэндо). Штрихи (стаккато, легато, акцент).</w:t>
      </w:r>
    </w:p>
    <w:p w:rsidR="00BB6F59" w:rsidRPr="00EA6F68" w:rsidRDefault="00EA6F68">
      <w:pPr>
        <w:spacing w:after="0" w:line="1" w:lineRule="atLeast"/>
        <w:ind w:firstLine="600"/>
        <w:jc w:val="both"/>
      </w:pPr>
      <w:r w:rsidRPr="00EA6F68">
        <w:rPr>
          <w:rFonts w:ascii="Times New Roman" w:hAnsi="Times New Roman"/>
          <w:i/>
          <w:color w:val="000000"/>
          <w:sz w:val="24"/>
        </w:rPr>
        <w:t>Виды деятельности обучающихся:</w:t>
      </w:r>
    </w:p>
    <w:p w:rsidR="00BB6F59" w:rsidRPr="00EA6F68" w:rsidRDefault="00EA6F68">
      <w:pPr>
        <w:spacing w:after="0" w:line="1" w:lineRule="atLeast"/>
        <w:ind w:firstLine="600"/>
        <w:jc w:val="both"/>
      </w:pPr>
      <w:r w:rsidRPr="00EA6F68">
        <w:rPr>
          <w:rFonts w:ascii="Times New Roman" w:hAnsi="Times New Roman"/>
          <w:color w:val="000000"/>
          <w:sz w:val="24"/>
        </w:rPr>
        <w:t>знакомство с элементами музыкального языка, специальными терминами, их обозначением в нотной записи;</w:t>
      </w:r>
    </w:p>
    <w:p w:rsidR="00BB6F59" w:rsidRPr="00EA6F68" w:rsidRDefault="00EA6F68">
      <w:pPr>
        <w:spacing w:after="0" w:line="1" w:lineRule="atLeast"/>
        <w:ind w:firstLine="600"/>
        <w:jc w:val="both"/>
      </w:pPr>
      <w:r w:rsidRPr="00EA6F68">
        <w:rPr>
          <w:rFonts w:ascii="Times New Roman" w:hAnsi="Times New Roman"/>
          <w:color w:val="000000"/>
          <w:sz w:val="24"/>
        </w:rPr>
        <w:t>определение изученных элементов на слух при восприятии музыкальных произведений;</w:t>
      </w:r>
    </w:p>
    <w:p w:rsidR="00BB6F59" w:rsidRPr="00EA6F68" w:rsidRDefault="00EA6F68">
      <w:pPr>
        <w:spacing w:after="0" w:line="1" w:lineRule="atLeast"/>
        <w:ind w:firstLine="600"/>
        <w:jc w:val="both"/>
      </w:pPr>
      <w:r w:rsidRPr="00EA6F68">
        <w:rPr>
          <w:rFonts w:ascii="Times New Roman" w:hAnsi="Times New Roman"/>
          <w:color w:val="000000"/>
          <w:sz w:val="24"/>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BB6F59" w:rsidRPr="00EA6F68" w:rsidRDefault="00EA6F68">
      <w:pPr>
        <w:spacing w:after="0" w:line="1" w:lineRule="atLeast"/>
        <w:ind w:firstLine="600"/>
        <w:jc w:val="both"/>
      </w:pPr>
      <w:r w:rsidRPr="00EA6F68">
        <w:rPr>
          <w:rFonts w:ascii="Times New Roman" w:hAnsi="Times New Roman"/>
          <w:color w:val="000000"/>
          <w:sz w:val="24"/>
        </w:rPr>
        <w:t>исполнение вокальных и ритмических упражнений, песен с ярко выраженными динамическими, темповыми, штриховыми красками;</w:t>
      </w:r>
    </w:p>
    <w:p w:rsidR="00BB6F59" w:rsidRPr="00EA6F68" w:rsidRDefault="00EA6F68">
      <w:pPr>
        <w:spacing w:after="0" w:line="1" w:lineRule="atLeast"/>
        <w:ind w:firstLine="600"/>
        <w:jc w:val="both"/>
      </w:pPr>
      <w:r w:rsidRPr="00EA6F68">
        <w:rPr>
          <w:rFonts w:ascii="Times New Roman" w:hAnsi="Times New Roman"/>
          <w:color w:val="000000"/>
          <w:sz w:val="24"/>
        </w:rPr>
        <w:t>использование элементов музыкального языка для создания определённого образа, настроения в вокальных и инструментальных импровизациях;</w:t>
      </w:r>
    </w:p>
    <w:p w:rsidR="00BB6F59" w:rsidRPr="00EA6F68" w:rsidRDefault="00EA6F68">
      <w:pPr>
        <w:spacing w:after="0" w:line="1" w:lineRule="atLeast"/>
        <w:ind w:firstLine="600"/>
        <w:jc w:val="both"/>
      </w:pPr>
      <w:r w:rsidRPr="00EA6F68">
        <w:rPr>
          <w:rFonts w:ascii="Times New Roman" w:hAnsi="Times New Roman"/>
          <w:color w:val="000000"/>
          <w:sz w:val="24"/>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BB6F59" w:rsidRPr="00EA6F68" w:rsidRDefault="00EA6F68">
      <w:pPr>
        <w:spacing w:after="0" w:line="1" w:lineRule="atLeast"/>
        <w:ind w:left="120"/>
        <w:jc w:val="both"/>
      </w:pPr>
      <w:r w:rsidRPr="00EA6F68">
        <w:rPr>
          <w:rFonts w:ascii="Times New Roman" w:hAnsi="Times New Roman"/>
          <w:b/>
          <w:color w:val="000000"/>
          <w:sz w:val="24"/>
        </w:rPr>
        <w:t>Высота звуков.</w:t>
      </w:r>
    </w:p>
    <w:p w:rsidR="00BB6F59" w:rsidRPr="00EA6F68" w:rsidRDefault="00EA6F68">
      <w:pPr>
        <w:spacing w:after="0" w:line="1" w:lineRule="atLeast"/>
        <w:ind w:firstLine="600"/>
        <w:jc w:val="both"/>
      </w:pPr>
      <w:r w:rsidRPr="00EA6F68">
        <w:rPr>
          <w:rFonts w:ascii="Times New Roman" w:hAnsi="Times New Roman"/>
          <w:i/>
          <w:color w:val="000000"/>
          <w:sz w:val="24"/>
        </w:rPr>
        <w:t>Содержание:</w:t>
      </w:r>
      <w:r w:rsidRPr="00EA6F68">
        <w:rPr>
          <w:rFonts w:ascii="Times New Roman" w:hAnsi="Times New Roman"/>
          <w:color w:val="000000"/>
          <w:sz w:val="24"/>
        </w:rPr>
        <w:t xml:space="preserve"> регистры. Ноты певческого диапазона. Расположение нот на клавиатуре. Знаки альтерации (диезы, бемоли, бекары).</w:t>
      </w:r>
    </w:p>
    <w:p w:rsidR="00BB6F59" w:rsidRPr="00EA6F68" w:rsidRDefault="00EA6F68">
      <w:pPr>
        <w:spacing w:after="0" w:line="1" w:lineRule="atLeast"/>
        <w:ind w:firstLine="600"/>
        <w:jc w:val="both"/>
      </w:pPr>
      <w:r w:rsidRPr="00EA6F68">
        <w:rPr>
          <w:rFonts w:ascii="Times New Roman" w:hAnsi="Times New Roman"/>
          <w:i/>
          <w:color w:val="000000"/>
          <w:sz w:val="24"/>
        </w:rPr>
        <w:t>Виды деятельности обучающихся:</w:t>
      </w:r>
    </w:p>
    <w:p w:rsidR="00BB6F59" w:rsidRPr="00EA6F68" w:rsidRDefault="00EA6F68">
      <w:pPr>
        <w:spacing w:after="0" w:line="1" w:lineRule="atLeast"/>
        <w:ind w:firstLine="600"/>
        <w:jc w:val="both"/>
      </w:pPr>
      <w:r w:rsidRPr="00EA6F68">
        <w:rPr>
          <w:rFonts w:ascii="Times New Roman" w:hAnsi="Times New Roman"/>
          <w:color w:val="000000"/>
          <w:sz w:val="24"/>
        </w:rPr>
        <w:t>освоение понятий «выше-ниже»;</w:t>
      </w:r>
    </w:p>
    <w:p w:rsidR="00BB6F59" w:rsidRPr="00EA6F68" w:rsidRDefault="00EA6F68">
      <w:pPr>
        <w:spacing w:after="0" w:line="1" w:lineRule="atLeast"/>
        <w:ind w:firstLine="600"/>
        <w:jc w:val="both"/>
      </w:pPr>
      <w:r w:rsidRPr="00EA6F68">
        <w:rPr>
          <w:rFonts w:ascii="Times New Roman" w:hAnsi="Times New Roman"/>
          <w:color w:val="000000"/>
          <w:sz w:val="24"/>
        </w:rP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rsidR="00BB6F59" w:rsidRPr="00EA6F68" w:rsidRDefault="00EA6F68">
      <w:pPr>
        <w:spacing w:after="0" w:line="1" w:lineRule="atLeast"/>
        <w:ind w:firstLine="600"/>
        <w:jc w:val="both"/>
      </w:pPr>
      <w:r w:rsidRPr="00EA6F68">
        <w:rPr>
          <w:rFonts w:ascii="Times New Roman" w:hAnsi="Times New Roman"/>
          <w:color w:val="000000"/>
          <w:sz w:val="24"/>
        </w:rPr>
        <w:t>наблюдение за изменением музыкального образа при изменении регистра;</w:t>
      </w:r>
    </w:p>
    <w:p w:rsidR="00BB6F59" w:rsidRPr="00EA6F68" w:rsidRDefault="00EA6F68">
      <w:pPr>
        <w:spacing w:after="0" w:line="1" w:lineRule="atLeast"/>
        <w:ind w:firstLine="600"/>
        <w:jc w:val="both"/>
      </w:pPr>
      <w:r w:rsidRPr="00EA6F68">
        <w:rPr>
          <w:rFonts w:ascii="Times New Roman" w:hAnsi="Times New Roman"/>
          <w:color w:val="000000"/>
          <w:sz w:val="24"/>
        </w:rPr>
        <w:lastRenderedPageBreak/>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BB6F59" w:rsidRPr="00EA6F68" w:rsidRDefault="00EA6F68">
      <w:pPr>
        <w:spacing w:after="0" w:line="1" w:lineRule="atLeast"/>
        <w:ind w:left="120"/>
        <w:jc w:val="both"/>
      </w:pPr>
      <w:r w:rsidRPr="00EA6F68">
        <w:rPr>
          <w:rFonts w:ascii="Times New Roman" w:hAnsi="Times New Roman"/>
          <w:b/>
          <w:color w:val="000000"/>
          <w:sz w:val="24"/>
        </w:rPr>
        <w:t>Мелодия.</w:t>
      </w:r>
    </w:p>
    <w:p w:rsidR="00BB6F59" w:rsidRPr="00EA6F68" w:rsidRDefault="00EA6F68">
      <w:pPr>
        <w:spacing w:after="0" w:line="1" w:lineRule="atLeast"/>
        <w:ind w:firstLine="600"/>
        <w:jc w:val="both"/>
      </w:pPr>
      <w:r w:rsidRPr="00EA6F68">
        <w:rPr>
          <w:rFonts w:ascii="Times New Roman" w:hAnsi="Times New Roman"/>
          <w:i/>
          <w:color w:val="000000"/>
          <w:sz w:val="24"/>
        </w:rPr>
        <w:t>Содержание:</w:t>
      </w:r>
      <w:r w:rsidRPr="00EA6F68">
        <w:rPr>
          <w:rFonts w:ascii="Times New Roman" w:hAnsi="Times New Roman"/>
          <w:color w:val="000000"/>
          <w:sz w:val="24"/>
        </w:rPr>
        <w:t xml:space="preserve"> мотив, музыкальная фраза. Поступенное, плавное движение мелодии, скачки. Мелодический рисунок.</w:t>
      </w:r>
    </w:p>
    <w:p w:rsidR="00BB6F59" w:rsidRPr="00EA6F68" w:rsidRDefault="00EA6F68">
      <w:pPr>
        <w:spacing w:after="0" w:line="1" w:lineRule="atLeast"/>
        <w:ind w:firstLine="600"/>
        <w:jc w:val="both"/>
      </w:pPr>
      <w:r w:rsidRPr="00EA6F68">
        <w:rPr>
          <w:rFonts w:ascii="Times New Roman" w:hAnsi="Times New Roman"/>
          <w:i/>
          <w:color w:val="000000"/>
          <w:sz w:val="24"/>
        </w:rPr>
        <w:t>Виды деятельности обучающихся:</w:t>
      </w:r>
    </w:p>
    <w:p w:rsidR="00BB6F59" w:rsidRPr="00EA6F68" w:rsidRDefault="00EA6F68">
      <w:pPr>
        <w:spacing w:after="0" w:line="1" w:lineRule="atLeast"/>
        <w:ind w:firstLine="600"/>
        <w:jc w:val="both"/>
      </w:pPr>
      <w:r w:rsidRPr="00EA6F68">
        <w:rPr>
          <w:rFonts w:ascii="Times New Roman" w:hAnsi="Times New Roman"/>
          <w:color w:val="000000"/>
          <w:sz w:val="24"/>
        </w:rPr>
        <w:t>определение на слух, прослеживание по нотной записи мелодических рисунков с поступенным, плавным движением, скачками, остановками;</w:t>
      </w:r>
    </w:p>
    <w:p w:rsidR="00BB6F59" w:rsidRPr="00EA6F68" w:rsidRDefault="00EA6F68">
      <w:pPr>
        <w:spacing w:after="0" w:line="1" w:lineRule="atLeast"/>
        <w:ind w:firstLine="600"/>
        <w:jc w:val="both"/>
      </w:pPr>
      <w:r w:rsidRPr="00EA6F68">
        <w:rPr>
          <w:rFonts w:ascii="Times New Roman" w:hAnsi="Times New Roman"/>
          <w:color w:val="000000"/>
          <w:sz w:val="24"/>
        </w:rPr>
        <w:t>исполнение, импровизация (вокальная или на звуковысотных музыкальных инструментах) различных мелодических рисунков;</w:t>
      </w:r>
    </w:p>
    <w:p w:rsidR="00BB6F59" w:rsidRPr="00EA6F68" w:rsidRDefault="00EA6F68">
      <w:pPr>
        <w:spacing w:after="0" w:line="1" w:lineRule="atLeast"/>
        <w:ind w:firstLine="600"/>
        <w:jc w:val="both"/>
      </w:pPr>
      <w:r w:rsidRPr="00EA6F68">
        <w:rPr>
          <w:rFonts w:ascii="Times New Roman" w:hAnsi="Times New Roman"/>
          <w:color w:val="000000"/>
          <w:sz w:val="24"/>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BB6F59" w:rsidRPr="00EA6F68" w:rsidRDefault="00EA6F68">
      <w:pPr>
        <w:spacing w:after="0" w:line="1" w:lineRule="atLeast"/>
        <w:ind w:left="120"/>
        <w:jc w:val="both"/>
      </w:pPr>
      <w:r w:rsidRPr="00EA6F68">
        <w:rPr>
          <w:rFonts w:ascii="Times New Roman" w:hAnsi="Times New Roman"/>
          <w:b/>
          <w:color w:val="000000"/>
          <w:sz w:val="24"/>
        </w:rPr>
        <w:t>Сопровождение.</w:t>
      </w:r>
    </w:p>
    <w:p w:rsidR="00BB6F59" w:rsidRPr="00EA6F68" w:rsidRDefault="00EA6F68">
      <w:pPr>
        <w:spacing w:after="0" w:line="1" w:lineRule="atLeast"/>
        <w:ind w:firstLine="600"/>
        <w:jc w:val="both"/>
      </w:pPr>
      <w:r w:rsidRPr="00EA6F68">
        <w:rPr>
          <w:rFonts w:ascii="Times New Roman" w:hAnsi="Times New Roman"/>
          <w:i/>
          <w:color w:val="000000"/>
          <w:sz w:val="24"/>
        </w:rPr>
        <w:t>Содержание</w:t>
      </w:r>
      <w:r w:rsidRPr="00EA6F68">
        <w:rPr>
          <w:rFonts w:ascii="Times New Roman" w:hAnsi="Times New Roman"/>
          <w:color w:val="000000"/>
          <w:sz w:val="24"/>
        </w:rPr>
        <w:t>: аккомпанемент. Остинато. Вступление, заключение, проигрыш.</w:t>
      </w:r>
    </w:p>
    <w:p w:rsidR="00BB6F59" w:rsidRPr="00EA6F68" w:rsidRDefault="00EA6F68">
      <w:pPr>
        <w:spacing w:after="0" w:line="1" w:lineRule="atLeast"/>
        <w:ind w:firstLine="600"/>
        <w:jc w:val="both"/>
      </w:pPr>
      <w:r w:rsidRPr="00EA6F68">
        <w:rPr>
          <w:rFonts w:ascii="Times New Roman" w:hAnsi="Times New Roman"/>
          <w:i/>
          <w:color w:val="000000"/>
          <w:sz w:val="24"/>
        </w:rPr>
        <w:t>Виды деятельности обучающихся:</w:t>
      </w:r>
    </w:p>
    <w:p w:rsidR="00BB6F59" w:rsidRPr="00EA6F68" w:rsidRDefault="00EA6F68">
      <w:pPr>
        <w:spacing w:after="0" w:line="1" w:lineRule="atLeast"/>
        <w:ind w:firstLine="600"/>
        <w:jc w:val="both"/>
      </w:pPr>
      <w:r w:rsidRPr="00EA6F68">
        <w:rPr>
          <w:rFonts w:ascii="Times New Roman" w:hAnsi="Times New Roman"/>
          <w:color w:val="000000"/>
          <w:sz w:val="24"/>
        </w:rPr>
        <w:t>определение на слух, прослеживание по нотной записи главного голоса и сопровождения;</w:t>
      </w:r>
    </w:p>
    <w:p w:rsidR="00BB6F59" w:rsidRPr="00EA6F68" w:rsidRDefault="00EA6F68">
      <w:pPr>
        <w:spacing w:after="0" w:line="1" w:lineRule="atLeast"/>
        <w:ind w:firstLine="600"/>
        <w:jc w:val="both"/>
      </w:pPr>
      <w:r w:rsidRPr="00EA6F68">
        <w:rPr>
          <w:rFonts w:ascii="Times New Roman" w:hAnsi="Times New Roman"/>
          <w:color w:val="000000"/>
          <w:sz w:val="24"/>
        </w:rPr>
        <w:t>различение, характеристика мелодических и ритмических особенностей главного голоса и сопровождения;</w:t>
      </w:r>
    </w:p>
    <w:p w:rsidR="00BB6F59" w:rsidRPr="00EA6F68" w:rsidRDefault="00EA6F68">
      <w:pPr>
        <w:spacing w:after="0" w:line="1" w:lineRule="atLeast"/>
        <w:ind w:firstLine="600"/>
        <w:jc w:val="both"/>
      </w:pPr>
      <w:r w:rsidRPr="00EA6F68">
        <w:rPr>
          <w:rFonts w:ascii="Times New Roman" w:hAnsi="Times New Roman"/>
          <w:color w:val="000000"/>
          <w:sz w:val="24"/>
        </w:rPr>
        <w:t>показ рукой линии движения главного голоса и аккомпанемента;</w:t>
      </w:r>
    </w:p>
    <w:p w:rsidR="00BB6F59" w:rsidRPr="00EA6F68" w:rsidRDefault="00EA6F68">
      <w:pPr>
        <w:spacing w:after="0" w:line="1" w:lineRule="atLeast"/>
        <w:ind w:firstLine="600"/>
        <w:jc w:val="both"/>
      </w:pPr>
      <w:r w:rsidRPr="00EA6F68">
        <w:rPr>
          <w:rFonts w:ascii="Times New Roman" w:hAnsi="Times New Roman"/>
          <w:color w:val="000000"/>
          <w:sz w:val="24"/>
        </w:rPr>
        <w:t>различение простейших элементов музыкальной формы: вступление, заключение, проигрыш;</w:t>
      </w:r>
    </w:p>
    <w:p w:rsidR="00BB6F59" w:rsidRPr="00EA6F68" w:rsidRDefault="00EA6F68">
      <w:pPr>
        <w:spacing w:after="0" w:line="1" w:lineRule="atLeast"/>
        <w:ind w:firstLine="600"/>
        <w:jc w:val="both"/>
      </w:pPr>
      <w:r w:rsidRPr="00EA6F68">
        <w:rPr>
          <w:rFonts w:ascii="Times New Roman" w:hAnsi="Times New Roman"/>
          <w:color w:val="000000"/>
          <w:sz w:val="24"/>
        </w:rPr>
        <w:t>составление наглядной графической схемы;</w:t>
      </w:r>
    </w:p>
    <w:p w:rsidR="00BB6F59" w:rsidRPr="00EA6F68" w:rsidRDefault="00EA6F68">
      <w:pPr>
        <w:spacing w:after="0" w:line="1" w:lineRule="atLeast"/>
        <w:ind w:firstLine="600"/>
        <w:jc w:val="both"/>
      </w:pPr>
      <w:r w:rsidRPr="00EA6F68">
        <w:rPr>
          <w:rFonts w:ascii="Times New Roman" w:hAnsi="Times New Roman"/>
          <w:color w:val="000000"/>
          <w:sz w:val="24"/>
        </w:rPr>
        <w:t>импровизация ритмического аккомпанемента к знакомой песне (звучащими жестами или на ударных инструментах);</w:t>
      </w:r>
    </w:p>
    <w:p w:rsidR="00BB6F59" w:rsidRPr="00EA6F68" w:rsidRDefault="00EA6F68">
      <w:pPr>
        <w:spacing w:after="0" w:line="1" w:lineRule="atLeast"/>
        <w:ind w:firstLine="600"/>
        <w:jc w:val="both"/>
      </w:pPr>
      <w:r w:rsidRPr="00EA6F68">
        <w:rPr>
          <w:rFonts w:ascii="Times New Roman" w:hAnsi="Times New Roman"/>
          <w:color w:val="000000"/>
          <w:sz w:val="24"/>
        </w:rPr>
        <w:t>вариативно: исполнение простейшего сопровождения к знакомой мелодии на клавишных или духовых инструментах.</w:t>
      </w:r>
    </w:p>
    <w:p w:rsidR="00BB6F59" w:rsidRPr="00EA6F68" w:rsidRDefault="00EA6F68">
      <w:pPr>
        <w:spacing w:after="0" w:line="1" w:lineRule="atLeast"/>
        <w:ind w:left="120"/>
        <w:jc w:val="both"/>
      </w:pPr>
      <w:r w:rsidRPr="00EA6F68">
        <w:rPr>
          <w:rFonts w:ascii="Times New Roman" w:hAnsi="Times New Roman"/>
          <w:b/>
          <w:color w:val="000000"/>
          <w:sz w:val="24"/>
        </w:rPr>
        <w:t>Песня.</w:t>
      </w:r>
    </w:p>
    <w:p w:rsidR="00BB6F59" w:rsidRPr="00EA6F68" w:rsidRDefault="00EA6F68">
      <w:pPr>
        <w:spacing w:after="0" w:line="1" w:lineRule="atLeast"/>
        <w:ind w:firstLine="600"/>
        <w:jc w:val="both"/>
      </w:pPr>
      <w:r w:rsidRPr="00EA6F68">
        <w:rPr>
          <w:rFonts w:ascii="Times New Roman" w:hAnsi="Times New Roman"/>
          <w:i/>
          <w:color w:val="000000"/>
          <w:sz w:val="24"/>
        </w:rPr>
        <w:t>Содержание:</w:t>
      </w:r>
      <w:r w:rsidRPr="00EA6F68">
        <w:rPr>
          <w:rFonts w:ascii="Times New Roman" w:hAnsi="Times New Roman"/>
          <w:color w:val="000000"/>
          <w:sz w:val="24"/>
        </w:rPr>
        <w:t xml:space="preserve"> куплетная форма. Запев, припев.</w:t>
      </w:r>
    </w:p>
    <w:p w:rsidR="00BB6F59" w:rsidRPr="00EA6F68" w:rsidRDefault="00EA6F68">
      <w:pPr>
        <w:spacing w:after="0" w:line="1" w:lineRule="atLeast"/>
        <w:ind w:firstLine="600"/>
        <w:jc w:val="both"/>
      </w:pPr>
      <w:r w:rsidRPr="00EA6F68">
        <w:rPr>
          <w:rFonts w:ascii="Times New Roman" w:hAnsi="Times New Roman"/>
          <w:i/>
          <w:color w:val="000000"/>
          <w:sz w:val="24"/>
        </w:rPr>
        <w:t>Виды деятельности обучающихся</w:t>
      </w:r>
      <w:r w:rsidRPr="00EA6F68">
        <w:rPr>
          <w:rFonts w:ascii="Times New Roman" w:hAnsi="Times New Roman"/>
          <w:color w:val="000000"/>
          <w:sz w:val="24"/>
        </w:rPr>
        <w:t>:</w:t>
      </w:r>
    </w:p>
    <w:p w:rsidR="00BB6F59" w:rsidRPr="00EA6F68" w:rsidRDefault="00EA6F68">
      <w:pPr>
        <w:spacing w:after="0" w:line="1" w:lineRule="atLeast"/>
        <w:ind w:firstLine="600"/>
        <w:jc w:val="both"/>
      </w:pPr>
      <w:r w:rsidRPr="00EA6F68">
        <w:rPr>
          <w:rFonts w:ascii="Times New Roman" w:hAnsi="Times New Roman"/>
          <w:color w:val="000000"/>
          <w:sz w:val="24"/>
        </w:rPr>
        <w:t>знакомство со строением куплетной формы;</w:t>
      </w:r>
    </w:p>
    <w:p w:rsidR="00BB6F59" w:rsidRPr="00EA6F68" w:rsidRDefault="00EA6F68">
      <w:pPr>
        <w:spacing w:after="0" w:line="1" w:lineRule="atLeast"/>
        <w:ind w:firstLine="600"/>
        <w:jc w:val="both"/>
      </w:pPr>
      <w:r w:rsidRPr="00EA6F68">
        <w:rPr>
          <w:rFonts w:ascii="Times New Roman" w:hAnsi="Times New Roman"/>
          <w:color w:val="000000"/>
          <w:sz w:val="24"/>
        </w:rPr>
        <w:t>составление наглядной буквенной или графической схемы куплетной формы;</w:t>
      </w:r>
    </w:p>
    <w:p w:rsidR="00BB6F59" w:rsidRPr="00EA6F68" w:rsidRDefault="00EA6F68">
      <w:pPr>
        <w:spacing w:after="0" w:line="1" w:lineRule="atLeast"/>
        <w:ind w:firstLine="600"/>
        <w:jc w:val="both"/>
      </w:pPr>
      <w:r w:rsidRPr="00EA6F68">
        <w:rPr>
          <w:rFonts w:ascii="Times New Roman" w:hAnsi="Times New Roman"/>
          <w:color w:val="000000"/>
          <w:sz w:val="24"/>
        </w:rPr>
        <w:t>исполнение песен, написанных в куплетной форме;</w:t>
      </w:r>
    </w:p>
    <w:p w:rsidR="00BB6F59" w:rsidRPr="00EA6F68" w:rsidRDefault="00EA6F68">
      <w:pPr>
        <w:spacing w:after="0" w:line="1" w:lineRule="atLeast"/>
        <w:ind w:firstLine="600"/>
        <w:jc w:val="both"/>
      </w:pPr>
      <w:r w:rsidRPr="00EA6F68">
        <w:rPr>
          <w:rFonts w:ascii="Times New Roman" w:hAnsi="Times New Roman"/>
          <w:color w:val="000000"/>
          <w:sz w:val="24"/>
        </w:rPr>
        <w:t>различение куплетной формы при слушании незнакомых музыкальных произведений;</w:t>
      </w:r>
    </w:p>
    <w:p w:rsidR="00BB6F59" w:rsidRPr="00EA6F68" w:rsidRDefault="00EA6F68">
      <w:pPr>
        <w:spacing w:after="0" w:line="1" w:lineRule="atLeast"/>
        <w:ind w:firstLine="600"/>
        <w:jc w:val="both"/>
      </w:pPr>
      <w:r w:rsidRPr="00EA6F68">
        <w:rPr>
          <w:rFonts w:ascii="Times New Roman" w:hAnsi="Times New Roman"/>
          <w:color w:val="000000"/>
          <w:sz w:val="24"/>
        </w:rPr>
        <w:t>вариативно: импровизация, сочинение новых куплетов к знакомой песне.</w:t>
      </w:r>
    </w:p>
    <w:p w:rsidR="00BB6F59" w:rsidRPr="00EA6F68" w:rsidRDefault="00EA6F68">
      <w:pPr>
        <w:spacing w:after="0" w:line="1" w:lineRule="atLeast"/>
        <w:ind w:left="120"/>
        <w:jc w:val="both"/>
      </w:pPr>
      <w:r w:rsidRPr="00EA6F68">
        <w:rPr>
          <w:rFonts w:ascii="Times New Roman" w:hAnsi="Times New Roman"/>
          <w:b/>
          <w:color w:val="000000"/>
          <w:sz w:val="24"/>
        </w:rPr>
        <w:t>Лад.</w:t>
      </w:r>
    </w:p>
    <w:p w:rsidR="00BB6F59" w:rsidRPr="00EA6F68" w:rsidRDefault="00EA6F68">
      <w:pPr>
        <w:spacing w:after="0" w:line="1" w:lineRule="atLeast"/>
        <w:ind w:firstLine="600"/>
        <w:jc w:val="both"/>
      </w:pPr>
      <w:r w:rsidRPr="00EA6F68">
        <w:rPr>
          <w:rFonts w:ascii="Times New Roman" w:hAnsi="Times New Roman"/>
          <w:i/>
          <w:color w:val="000000"/>
          <w:sz w:val="24"/>
        </w:rPr>
        <w:t>Содержание:</w:t>
      </w:r>
      <w:r w:rsidRPr="00EA6F68">
        <w:rPr>
          <w:rFonts w:ascii="Times New Roman" w:hAnsi="Times New Roman"/>
          <w:color w:val="000000"/>
          <w:sz w:val="24"/>
        </w:rPr>
        <w:t xml:space="preserve"> понятие лада. Семиступенные лады мажор и минор. Краска звучания. Ступеневый состав.</w:t>
      </w:r>
    </w:p>
    <w:p w:rsidR="00BB6F59" w:rsidRPr="00EA6F68" w:rsidRDefault="00EA6F68">
      <w:pPr>
        <w:spacing w:after="0" w:line="1" w:lineRule="atLeast"/>
        <w:ind w:firstLine="600"/>
        <w:jc w:val="both"/>
      </w:pPr>
      <w:r w:rsidRPr="00EA6F68">
        <w:rPr>
          <w:rFonts w:ascii="Times New Roman" w:hAnsi="Times New Roman"/>
          <w:i/>
          <w:color w:val="000000"/>
          <w:sz w:val="24"/>
        </w:rPr>
        <w:t>Виды деятельности обучающихся:</w:t>
      </w:r>
    </w:p>
    <w:p w:rsidR="00BB6F59" w:rsidRPr="00EA6F68" w:rsidRDefault="00EA6F68">
      <w:pPr>
        <w:spacing w:after="0" w:line="1" w:lineRule="atLeast"/>
        <w:ind w:firstLine="600"/>
        <w:jc w:val="both"/>
      </w:pPr>
      <w:r w:rsidRPr="00EA6F68">
        <w:rPr>
          <w:rFonts w:ascii="Times New Roman" w:hAnsi="Times New Roman"/>
          <w:color w:val="000000"/>
          <w:sz w:val="24"/>
        </w:rPr>
        <w:t>определение на слух ладового наклонения музыки;</w:t>
      </w:r>
    </w:p>
    <w:p w:rsidR="00BB6F59" w:rsidRPr="00EA6F68" w:rsidRDefault="00EA6F68">
      <w:pPr>
        <w:spacing w:after="0" w:line="1" w:lineRule="atLeast"/>
        <w:ind w:firstLine="600"/>
        <w:jc w:val="both"/>
      </w:pPr>
      <w:r w:rsidRPr="00EA6F68">
        <w:rPr>
          <w:rFonts w:ascii="Times New Roman" w:hAnsi="Times New Roman"/>
          <w:color w:val="000000"/>
          <w:sz w:val="24"/>
        </w:rPr>
        <w:t>игра «Солнышко – туча»;</w:t>
      </w:r>
    </w:p>
    <w:p w:rsidR="00BB6F59" w:rsidRPr="00EA6F68" w:rsidRDefault="00EA6F68">
      <w:pPr>
        <w:spacing w:after="0" w:line="1" w:lineRule="atLeast"/>
        <w:ind w:firstLine="600"/>
        <w:jc w:val="both"/>
      </w:pPr>
      <w:r w:rsidRPr="00EA6F68">
        <w:rPr>
          <w:rFonts w:ascii="Times New Roman" w:hAnsi="Times New Roman"/>
          <w:color w:val="000000"/>
          <w:sz w:val="24"/>
        </w:rPr>
        <w:t>наблюдение за изменением музыкального образа при изменении лада;</w:t>
      </w:r>
    </w:p>
    <w:p w:rsidR="00BB6F59" w:rsidRPr="00EA6F68" w:rsidRDefault="00EA6F68">
      <w:pPr>
        <w:spacing w:after="0" w:line="1" w:lineRule="atLeast"/>
        <w:ind w:firstLine="600"/>
        <w:jc w:val="both"/>
      </w:pPr>
      <w:r w:rsidRPr="00EA6F68">
        <w:rPr>
          <w:rFonts w:ascii="Times New Roman" w:hAnsi="Times New Roman"/>
          <w:color w:val="000000"/>
          <w:sz w:val="24"/>
        </w:rPr>
        <w:t>распевания, вокальные упражнения, построенные на чередовании мажора и минора;</w:t>
      </w:r>
    </w:p>
    <w:p w:rsidR="00BB6F59" w:rsidRPr="00EA6F68" w:rsidRDefault="00EA6F68">
      <w:pPr>
        <w:spacing w:after="0" w:line="1" w:lineRule="atLeast"/>
        <w:ind w:firstLine="600"/>
        <w:jc w:val="both"/>
      </w:pPr>
      <w:r w:rsidRPr="00EA6F68">
        <w:rPr>
          <w:rFonts w:ascii="Times New Roman" w:hAnsi="Times New Roman"/>
          <w:color w:val="000000"/>
          <w:sz w:val="24"/>
        </w:rPr>
        <w:t>исполнение песен с ярко выраженной ладовой окраской;</w:t>
      </w:r>
    </w:p>
    <w:p w:rsidR="00BB6F59" w:rsidRPr="00EA6F68" w:rsidRDefault="00EA6F68">
      <w:pPr>
        <w:spacing w:after="0" w:line="1" w:lineRule="atLeast"/>
        <w:ind w:firstLine="600"/>
        <w:jc w:val="both"/>
      </w:pPr>
      <w:r w:rsidRPr="00EA6F68">
        <w:rPr>
          <w:rFonts w:ascii="Times New Roman" w:hAnsi="Times New Roman"/>
          <w:color w:val="000000"/>
          <w:sz w:val="24"/>
        </w:rPr>
        <w:t>вариативно: импровизация, сочинение в заданном ладу; чтение сказок о нотах и музыкальных ладах.</w:t>
      </w:r>
    </w:p>
    <w:p w:rsidR="00BB6F59" w:rsidRPr="00EA6F68" w:rsidRDefault="00EA6F68">
      <w:pPr>
        <w:spacing w:after="0" w:line="1" w:lineRule="atLeast"/>
        <w:ind w:left="120"/>
        <w:jc w:val="both"/>
      </w:pPr>
      <w:r w:rsidRPr="00EA6F68">
        <w:rPr>
          <w:rFonts w:ascii="Times New Roman" w:hAnsi="Times New Roman"/>
          <w:b/>
          <w:color w:val="000000"/>
          <w:sz w:val="24"/>
        </w:rPr>
        <w:t>Пентатоника.</w:t>
      </w:r>
    </w:p>
    <w:p w:rsidR="00BB6F59" w:rsidRPr="00EA6F68" w:rsidRDefault="00EA6F68">
      <w:pPr>
        <w:spacing w:after="0" w:line="1" w:lineRule="atLeast"/>
        <w:ind w:firstLine="600"/>
        <w:jc w:val="both"/>
      </w:pPr>
      <w:r w:rsidRPr="00EA6F68">
        <w:rPr>
          <w:rFonts w:ascii="Times New Roman" w:hAnsi="Times New Roman"/>
          <w:i/>
          <w:color w:val="000000"/>
          <w:sz w:val="24"/>
        </w:rPr>
        <w:t>Содержание:</w:t>
      </w:r>
      <w:r w:rsidRPr="00EA6F68">
        <w:rPr>
          <w:rFonts w:ascii="Times New Roman" w:hAnsi="Times New Roman"/>
          <w:color w:val="000000"/>
          <w:sz w:val="24"/>
        </w:rPr>
        <w:t xml:space="preserve"> пентатоника – пятиступенный лад, распространённый у многих народов.</w:t>
      </w:r>
    </w:p>
    <w:p w:rsidR="00BB6F59" w:rsidRPr="00EA6F68" w:rsidRDefault="00EA6F68">
      <w:pPr>
        <w:spacing w:after="0" w:line="1" w:lineRule="atLeast"/>
        <w:ind w:firstLine="600"/>
        <w:jc w:val="both"/>
      </w:pPr>
      <w:r w:rsidRPr="00EA6F68">
        <w:rPr>
          <w:rFonts w:ascii="Times New Roman" w:hAnsi="Times New Roman"/>
          <w:i/>
          <w:color w:val="000000"/>
          <w:sz w:val="24"/>
        </w:rPr>
        <w:t>Виды деятельности обучающихся:</w:t>
      </w:r>
    </w:p>
    <w:p w:rsidR="00BB6F59" w:rsidRPr="00EA6F68" w:rsidRDefault="00EA6F68">
      <w:pPr>
        <w:spacing w:after="0" w:line="1" w:lineRule="atLeast"/>
        <w:ind w:firstLine="600"/>
        <w:jc w:val="both"/>
      </w:pPr>
      <w:r w:rsidRPr="00EA6F68">
        <w:rPr>
          <w:rFonts w:ascii="Times New Roman" w:hAnsi="Times New Roman"/>
          <w:color w:val="000000"/>
          <w:sz w:val="24"/>
        </w:rPr>
        <w:t>слушание инструментальных произведений, исполнение песен, написанных в пентатонике.</w:t>
      </w:r>
    </w:p>
    <w:p w:rsidR="00BB6F59" w:rsidRPr="00EA6F68" w:rsidRDefault="00EA6F68">
      <w:pPr>
        <w:spacing w:after="0" w:line="1" w:lineRule="atLeast"/>
        <w:ind w:left="120"/>
        <w:jc w:val="both"/>
      </w:pPr>
      <w:r w:rsidRPr="00EA6F68">
        <w:rPr>
          <w:rFonts w:ascii="Times New Roman" w:hAnsi="Times New Roman"/>
          <w:b/>
          <w:color w:val="000000"/>
          <w:sz w:val="24"/>
        </w:rPr>
        <w:t>Ноты в разных октавах.</w:t>
      </w:r>
    </w:p>
    <w:p w:rsidR="00BB6F59" w:rsidRPr="00EA6F68" w:rsidRDefault="00EA6F68">
      <w:pPr>
        <w:spacing w:after="0" w:line="1" w:lineRule="atLeast"/>
        <w:ind w:firstLine="600"/>
        <w:jc w:val="both"/>
      </w:pPr>
      <w:r w:rsidRPr="00EA6F68">
        <w:rPr>
          <w:rFonts w:ascii="Times New Roman" w:hAnsi="Times New Roman"/>
          <w:i/>
          <w:color w:val="000000"/>
          <w:sz w:val="24"/>
        </w:rPr>
        <w:t>Содержание:</w:t>
      </w:r>
      <w:r w:rsidRPr="00EA6F68">
        <w:rPr>
          <w:rFonts w:ascii="Times New Roman" w:hAnsi="Times New Roman"/>
          <w:color w:val="000000"/>
          <w:sz w:val="24"/>
        </w:rPr>
        <w:t xml:space="preserve"> ноты второй и малой октавы. Басовый ключ.</w:t>
      </w:r>
    </w:p>
    <w:p w:rsidR="00BB6F59" w:rsidRPr="00EA6F68" w:rsidRDefault="00EA6F68">
      <w:pPr>
        <w:spacing w:after="0" w:line="1" w:lineRule="atLeast"/>
        <w:ind w:firstLine="600"/>
        <w:jc w:val="both"/>
      </w:pPr>
      <w:r w:rsidRPr="00EA6F68">
        <w:rPr>
          <w:rFonts w:ascii="Times New Roman" w:hAnsi="Times New Roman"/>
          <w:i/>
          <w:color w:val="000000"/>
          <w:sz w:val="24"/>
        </w:rPr>
        <w:lastRenderedPageBreak/>
        <w:t>Виды деятельности обучающихся:</w:t>
      </w:r>
    </w:p>
    <w:p w:rsidR="00BB6F59" w:rsidRPr="00EA6F68" w:rsidRDefault="00EA6F68">
      <w:pPr>
        <w:spacing w:after="0" w:line="1" w:lineRule="atLeast"/>
        <w:ind w:firstLine="600"/>
        <w:jc w:val="both"/>
      </w:pPr>
      <w:r w:rsidRPr="00EA6F68">
        <w:rPr>
          <w:rFonts w:ascii="Times New Roman" w:hAnsi="Times New Roman"/>
          <w:color w:val="000000"/>
          <w:sz w:val="24"/>
        </w:rPr>
        <w:t>знакомство с нотной записью во второй и малой октаве;</w:t>
      </w:r>
    </w:p>
    <w:p w:rsidR="00BB6F59" w:rsidRPr="00EA6F68" w:rsidRDefault="00EA6F68">
      <w:pPr>
        <w:spacing w:after="0" w:line="1" w:lineRule="atLeast"/>
        <w:ind w:firstLine="600"/>
        <w:jc w:val="both"/>
      </w:pPr>
      <w:r w:rsidRPr="00EA6F68">
        <w:rPr>
          <w:rFonts w:ascii="Times New Roman" w:hAnsi="Times New Roman"/>
          <w:color w:val="000000"/>
          <w:sz w:val="24"/>
        </w:rPr>
        <w:t>прослеживание по нотам небольших мелодий в соответствующем диапазоне; сравнение одной и той же мелодии, записанной в разных октавах;</w:t>
      </w:r>
    </w:p>
    <w:p w:rsidR="00BB6F59" w:rsidRPr="00EA6F68" w:rsidRDefault="00EA6F68">
      <w:pPr>
        <w:spacing w:after="0" w:line="1" w:lineRule="atLeast"/>
        <w:ind w:firstLine="600"/>
        <w:jc w:val="both"/>
      </w:pPr>
      <w:r w:rsidRPr="00EA6F68">
        <w:rPr>
          <w:rFonts w:ascii="Times New Roman" w:hAnsi="Times New Roman"/>
          <w:color w:val="000000"/>
          <w:sz w:val="24"/>
        </w:rPr>
        <w:t>определение на слух, в какой октаве звучит музыкальный фрагмент;</w:t>
      </w:r>
    </w:p>
    <w:p w:rsidR="00BB6F59" w:rsidRPr="00EA6F68" w:rsidRDefault="00EA6F68">
      <w:pPr>
        <w:spacing w:after="0" w:line="1" w:lineRule="atLeast"/>
        <w:ind w:firstLine="600"/>
        <w:jc w:val="both"/>
      </w:pPr>
      <w:r w:rsidRPr="00EA6F68">
        <w:rPr>
          <w:rFonts w:ascii="Times New Roman" w:hAnsi="Times New Roman"/>
          <w:color w:val="000000"/>
          <w:sz w:val="24"/>
        </w:rPr>
        <w:t>вариативно: исполнение на духовых, клавишных инструментах или виртуальной клавиатуре попевок, кратких мелодий по нотам.</w:t>
      </w:r>
    </w:p>
    <w:p w:rsidR="00BB6F59" w:rsidRPr="00EA6F68" w:rsidRDefault="00EA6F68">
      <w:pPr>
        <w:spacing w:after="0" w:line="1" w:lineRule="atLeast"/>
        <w:ind w:left="120"/>
        <w:jc w:val="both"/>
      </w:pPr>
      <w:r w:rsidRPr="00EA6F68">
        <w:rPr>
          <w:rFonts w:ascii="Times New Roman" w:hAnsi="Times New Roman"/>
          <w:b/>
          <w:color w:val="000000"/>
          <w:sz w:val="24"/>
        </w:rPr>
        <w:t>Дополнительные обозначения в нотах</w:t>
      </w:r>
      <w:r w:rsidRPr="00EA6F68">
        <w:rPr>
          <w:rFonts w:ascii="Times New Roman" w:hAnsi="Times New Roman"/>
          <w:color w:val="000000"/>
          <w:sz w:val="24"/>
        </w:rPr>
        <w:t>.</w:t>
      </w:r>
    </w:p>
    <w:p w:rsidR="00BB6F59" w:rsidRPr="00EA6F68" w:rsidRDefault="00EA6F68">
      <w:pPr>
        <w:spacing w:after="0" w:line="1" w:lineRule="atLeast"/>
        <w:ind w:firstLine="600"/>
        <w:jc w:val="both"/>
      </w:pPr>
      <w:r w:rsidRPr="00EA6F68">
        <w:rPr>
          <w:rFonts w:ascii="Times New Roman" w:hAnsi="Times New Roman"/>
          <w:i/>
          <w:color w:val="000000"/>
          <w:sz w:val="24"/>
        </w:rPr>
        <w:t>Содержание:</w:t>
      </w:r>
      <w:r w:rsidRPr="00EA6F68">
        <w:rPr>
          <w:rFonts w:ascii="Times New Roman" w:hAnsi="Times New Roman"/>
          <w:color w:val="000000"/>
          <w:sz w:val="24"/>
        </w:rPr>
        <w:t xml:space="preserve"> реприза, фермата, вольта, украшения (трели, форшлаги).</w:t>
      </w:r>
    </w:p>
    <w:p w:rsidR="00BB6F59" w:rsidRPr="00EA6F68" w:rsidRDefault="00EA6F68">
      <w:pPr>
        <w:spacing w:after="0" w:line="1" w:lineRule="atLeast"/>
        <w:ind w:firstLine="600"/>
        <w:jc w:val="both"/>
      </w:pPr>
      <w:r w:rsidRPr="00EA6F68">
        <w:rPr>
          <w:rFonts w:ascii="Times New Roman" w:hAnsi="Times New Roman"/>
          <w:i/>
          <w:color w:val="000000"/>
          <w:sz w:val="24"/>
        </w:rPr>
        <w:t>Виды деятельности обучающихся:</w:t>
      </w:r>
    </w:p>
    <w:p w:rsidR="00BB6F59" w:rsidRPr="00EA6F68" w:rsidRDefault="00EA6F68">
      <w:pPr>
        <w:spacing w:after="0" w:line="1" w:lineRule="atLeast"/>
        <w:ind w:firstLine="600"/>
        <w:jc w:val="both"/>
      </w:pPr>
      <w:r w:rsidRPr="00EA6F68">
        <w:rPr>
          <w:rFonts w:ascii="Times New Roman" w:hAnsi="Times New Roman"/>
          <w:color w:val="000000"/>
          <w:sz w:val="24"/>
        </w:rPr>
        <w:t>знакомство с дополнительными элементами нотной записи;</w:t>
      </w:r>
    </w:p>
    <w:p w:rsidR="00BB6F59" w:rsidRPr="00EA6F68" w:rsidRDefault="00EA6F68">
      <w:pPr>
        <w:spacing w:after="0" w:line="1" w:lineRule="atLeast"/>
        <w:ind w:firstLine="600"/>
        <w:jc w:val="both"/>
      </w:pPr>
      <w:r w:rsidRPr="00EA6F68">
        <w:rPr>
          <w:rFonts w:ascii="Times New Roman" w:hAnsi="Times New Roman"/>
          <w:color w:val="000000"/>
          <w:sz w:val="24"/>
        </w:rPr>
        <w:t>исполнение песен, попевок, в которых присутствуют данные элементы.</w:t>
      </w:r>
    </w:p>
    <w:p w:rsidR="00BB6F59" w:rsidRPr="00EA6F68" w:rsidRDefault="00EA6F68">
      <w:pPr>
        <w:spacing w:after="0" w:line="1" w:lineRule="atLeast"/>
        <w:ind w:left="120"/>
        <w:jc w:val="both"/>
      </w:pPr>
      <w:r w:rsidRPr="00EA6F68">
        <w:rPr>
          <w:rFonts w:ascii="Times New Roman" w:hAnsi="Times New Roman"/>
          <w:b/>
          <w:color w:val="000000"/>
          <w:sz w:val="24"/>
        </w:rPr>
        <w:t>Ритмические рисунки в размере 6/8.</w:t>
      </w:r>
    </w:p>
    <w:p w:rsidR="00BB6F59" w:rsidRPr="00EA6F68" w:rsidRDefault="00EA6F68">
      <w:pPr>
        <w:spacing w:after="0" w:line="1" w:lineRule="atLeast"/>
        <w:ind w:firstLine="600"/>
        <w:jc w:val="both"/>
      </w:pPr>
      <w:r w:rsidRPr="00EA6F68">
        <w:rPr>
          <w:rFonts w:ascii="Times New Roman" w:hAnsi="Times New Roman"/>
          <w:i/>
          <w:color w:val="000000"/>
          <w:sz w:val="24"/>
        </w:rPr>
        <w:t>Содержание:</w:t>
      </w:r>
      <w:r w:rsidRPr="00EA6F68">
        <w:rPr>
          <w:rFonts w:ascii="Times New Roman" w:hAnsi="Times New Roman"/>
          <w:color w:val="000000"/>
          <w:sz w:val="24"/>
        </w:rPr>
        <w:t xml:space="preserve"> размер 6/8. Нота с точкой. Шестнадцатые. Пунктирный ритм.</w:t>
      </w:r>
    </w:p>
    <w:p w:rsidR="00BB6F59" w:rsidRPr="00EA6F68" w:rsidRDefault="00EA6F68">
      <w:pPr>
        <w:spacing w:after="0" w:line="1" w:lineRule="atLeast"/>
        <w:ind w:firstLine="600"/>
        <w:jc w:val="both"/>
      </w:pPr>
      <w:r w:rsidRPr="00EA6F68">
        <w:rPr>
          <w:rFonts w:ascii="Times New Roman" w:hAnsi="Times New Roman"/>
          <w:i/>
          <w:color w:val="000000"/>
          <w:sz w:val="24"/>
        </w:rPr>
        <w:t>Виды деятельности обучающихся:</w:t>
      </w:r>
    </w:p>
    <w:p w:rsidR="00BB6F59" w:rsidRPr="00EA6F68" w:rsidRDefault="00EA6F68">
      <w:pPr>
        <w:spacing w:after="0" w:line="1" w:lineRule="atLeast"/>
        <w:ind w:firstLine="600"/>
        <w:jc w:val="both"/>
      </w:pPr>
      <w:r w:rsidRPr="00EA6F68">
        <w:rPr>
          <w:rFonts w:ascii="Times New Roman" w:hAnsi="Times New Roman"/>
          <w:color w:val="000000"/>
          <w:sz w:val="24"/>
        </w:rPr>
        <w:t>определение на слух, прослеживание по нотной записи ритмических рисунков в размере 6/8;</w:t>
      </w:r>
    </w:p>
    <w:p w:rsidR="00BB6F59" w:rsidRPr="00EA6F68" w:rsidRDefault="00EA6F68">
      <w:pPr>
        <w:spacing w:after="0" w:line="1" w:lineRule="atLeast"/>
        <w:ind w:firstLine="600"/>
        <w:jc w:val="both"/>
      </w:pPr>
      <w:r w:rsidRPr="00EA6F68">
        <w:rPr>
          <w:rFonts w:ascii="Times New Roman" w:hAnsi="Times New Roman"/>
          <w:color w:val="000000"/>
          <w:sz w:val="24"/>
        </w:rPr>
        <w:t>исполнение, импровизация с помощью звучащих жестов (хлопки, шлепки, притопы) и (или) ударных инструментов;</w:t>
      </w:r>
    </w:p>
    <w:p w:rsidR="00BB6F59" w:rsidRPr="00EA6F68" w:rsidRDefault="00EA6F68">
      <w:pPr>
        <w:spacing w:after="0" w:line="1" w:lineRule="atLeast"/>
        <w:ind w:firstLine="600"/>
        <w:jc w:val="both"/>
      </w:pPr>
      <w:r w:rsidRPr="00EA6F68">
        <w:rPr>
          <w:rFonts w:ascii="Times New Roman" w:hAnsi="Times New Roman"/>
          <w:color w:val="000000"/>
          <w:sz w:val="24"/>
        </w:rPr>
        <w:t>игра «Ритмическое эхо», прохлопывание ритма по ритмическим карточкам, проговаривание ритмослогами;</w:t>
      </w:r>
    </w:p>
    <w:p w:rsidR="00BB6F59" w:rsidRPr="00EA6F68" w:rsidRDefault="00EA6F68">
      <w:pPr>
        <w:spacing w:after="0" w:line="1" w:lineRule="atLeast"/>
        <w:ind w:firstLine="600"/>
        <w:jc w:val="both"/>
      </w:pPr>
      <w:r w:rsidRPr="00EA6F68">
        <w:rPr>
          <w:rFonts w:ascii="Times New Roman" w:hAnsi="Times New Roman"/>
          <w:color w:val="000000"/>
          <w:sz w:val="24"/>
        </w:rPr>
        <w:t>разучивание, исполнение на ударных инструментах ритмической партитуры;</w:t>
      </w:r>
    </w:p>
    <w:p w:rsidR="00BB6F59" w:rsidRPr="00EA6F68" w:rsidRDefault="00EA6F68">
      <w:pPr>
        <w:spacing w:after="0" w:line="1" w:lineRule="atLeast"/>
        <w:ind w:firstLine="600"/>
        <w:jc w:val="both"/>
      </w:pPr>
      <w:r w:rsidRPr="00EA6F68">
        <w:rPr>
          <w:rFonts w:ascii="Times New Roman" w:hAnsi="Times New Roman"/>
          <w:color w:val="000000"/>
          <w:sz w:val="24"/>
        </w:rPr>
        <w:t>слушание музыкальных произведений с ярко выраженным ритмическим рисунком, воспроизведение данного ритма по памяти (хлопками);</w:t>
      </w:r>
    </w:p>
    <w:p w:rsidR="00BB6F59" w:rsidRPr="00EA6F68" w:rsidRDefault="00EA6F68">
      <w:pPr>
        <w:spacing w:after="0" w:line="1" w:lineRule="atLeast"/>
        <w:ind w:firstLine="600"/>
        <w:jc w:val="both"/>
      </w:pPr>
      <w:r w:rsidRPr="00EA6F68">
        <w:rPr>
          <w:rFonts w:ascii="Times New Roman" w:hAnsi="Times New Roman"/>
          <w:color w:val="000000"/>
          <w:sz w:val="24"/>
        </w:rPr>
        <w:t>вариативно: исполнение на клавишных или духовых инструментах попевок, мелодий и аккомпанементов в размере 6/8.</w:t>
      </w:r>
    </w:p>
    <w:p w:rsidR="00BB6F59" w:rsidRPr="00EA6F68" w:rsidRDefault="00EA6F68">
      <w:pPr>
        <w:spacing w:after="0" w:line="1" w:lineRule="atLeast"/>
        <w:ind w:left="120"/>
        <w:jc w:val="both"/>
      </w:pPr>
      <w:r w:rsidRPr="00EA6F68">
        <w:rPr>
          <w:rFonts w:ascii="Times New Roman" w:hAnsi="Times New Roman"/>
          <w:b/>
          <w:color w:val="000000"/>
          <w:sz w:val="24"/>
        </w:rPr>
        <w:t>Тональность. Гамма.</w:t>
      </w:r>
    </w:p>
    <w:p w:rsidR="00BB6F59" w:rsidRPr="00EA6F68" w:rsidRDefault="00EA6F68">
      <w:pPr>
        <w:spacing w:after="0" w:line="1" w:lineRule="atLeast"/>
        <w:ind w:firstLine="600"/>
        <w:jc w:val="both"/>
      </w:pPr>
      <w:r w:rsidRPr="00EA6F68">
        <w:rPr>
          <w:rFonts w:ascii="Times New Roman" w:hAnsi="Times New Roman"/>
          <w:i/>
          <w:color w:val="000000"/>
          <w:sz w:val="24"/>
        </w:rPr>
        <w:t>Содержание:</w:t>
      </w:r>
      <w:r w:rsidRPr="00EA6F68">
        <w:rPr>
          <w:rFonts w:ascii="Times New Roman" w:hAnsi="Times New Roman"/>
          <w:color w:val="000000"/>
          <w:sz w:val="24"/>
        </w:rPr>
        <w:t xml:space="preserve"> тоника, тональность. Знаки при ключе. Мажорные и минорные тональности (до 2–3 знаков при ключе).</w:t>
      </w:r>
    </w:p>
    <w:p w:rsidR="00BB6F59" w:rsidRPr="00EA6F68" w:rsidRDefault="00EA6F68">
      <w:pPr>
        <w:spacing w:after="0" w:line="1" w:lineRule="atLeast"/>
        <w:ind w:firstLine="600"/>
        <w:jc w:val="both"/>
      </w:pPr>
      <w:r w:rsidRPr="00EA6F68">
        <w:rPr>
          <w:rFonts w:ascii="Times New Roman" w:hAnsi="Times New Roman"/>
          <w:i/>
          <w:color w:val="000000"/>
          <w:sz w:val="24"/>
        </w:rPr>
        <w:t>Виды деятельности обучающихся:</w:t>
      </w:r>
    </w:p>
    <w:p w:rsidR="00BB6F59" w:rsidRPr="00EA6F68" w:rsidRDefault="00EA6F68">
      <w:pPr>
        <w:spacing w:after="0" w:line="1" w:lineRule="atLeast"/>
        <w:ind w:firstLine="600"/>
        <w:jc w:val="both"/>
      </w:pPr>
      <w:r w:rsidRPr="00EA6F68">
        <w:rPr>
          <w:rFonts w:ascii="Times New Roman" w:hAnsi="Times New Roman"/>
          <w:color w:val="000000"/>
          <w:sz w:val="24"/>
        </w:rPr>
        <w:t>определение на слух устойчивых звуков;</w:t>
      </w:r>
    </w:p>
    <w:p w:rsidR="00BB6F59" w:rsidRPr="00EA6F68" w:rsidRDefault="00EA6F68">
      <w:pPr>
        <w:spacing w:after="0" w:line="1" w:lineRule="atLeast"/>
        <w:ind w:firstLine="600"/>
        <w:jc w:val="both"/>
      </w:pPr>
      <w:r w:rsidRPr="00EA6F68">
        <w:rPr>
          <w:rFonts w:ascii="Times New Roman" w:hAnsi="Times New Roman"/>
          <w:color w:val="000000"/>
          <w:sz w:val="24"/>
        </w:rPr>
        <w:t>игра «устой – неустой»;</w:t>
      </w:r>
    </w:p>
    <w:p w:rsidR="00BB6F59" w:rsidRPr="00EA6F68" w:rsidRDefault="00EA6F68">
      <w:pPr>
        <w:spacing w:after="0" w:line="1" w:lineRule="atLeast"/>
        <w:ind w:firstLine="600"/>
        <w:jc w:val="both"/>
      </w:pPr>
      <w:r w:rsidRPr="00EA6F68">
        <w:rPr>
          <w:rFonts w:ascii="Times New Roman" w:hAnsi="Times New Roman"/>
          <w:color w:val="000000"/>
          <w:sz w:val="24"/>
        </w:rPr>
        <w:t>пение упражнений – гамм с названием нот, прослеживание по нотам;</w:t>
      </w:r>
    </w:p>
    <w:p w:rsidR="00BB6F59" w:rsidRPr="00EA6F68" w:rsidRDefault="00EA6F68">
      <w:pPr>
        <w:spacing w:after="0" w:line="1" w:lineRule="atLeast"/>
        <w:ind w:firstLine="600"/>
        <w:jc w:val="both"/>
      </w:pPr>
      <w:r w:rsidRPr="00EA6F68">
        <w:rPr>
          <w:rFonts w:ascii="Times New Roman" w:hAnsi="Times New Roman"/>
          <w:color w:val="000000"/>
          <w:sz w:val="24"/>
        </w:rPr>
        <w:t>освоение понятия «тоника»;</w:t>
      </w:r>
    </w:p>
    <w:p w:rsidR="00BB6F59" w:rsidRPr="00EA6F68" w:rsidRDefault="00EA6F68">
      <w:pPr>
        <w:spacing w:after="0" w:line="1" w:lineRule="atLeast"/>
        <w:ind w:firstLine="600"/>
        <w:jc w:val="both"/>
      </w:pPr>
      <w:r w:rsidRPr="00EA6F68">
        <w:rPr>
          <w:rFonts w:ascii="Times New Roman" w:hAnsi="Times New Roman"/>
          <w:color w:val="000000"/>
          <w:sz w:val="24"/>
        </w:rPr>
        <w:t>упражнение на допевание неполной музыкальной фразы до тоники «Закончи музыкальную фразу»;</w:t>
      </w:r>
    </w:p>
    <w:p w:rsidR="00BB6F59" w:rsidRPr="00EA6F68" w:rsidRDefault="00EA6F68">
      <w:pPr>
        <w:spacing w:after="0" w:line="1" w:lineRule="atLeast"/>
        <w:ind w:firstLine="600"/>
        <w:jc w:val="both"/>
      </w:pPr>
      <w:r w:rsidRPr="00EA6F68">
        <w:rPr>
          <w:rFonts w:ascii="Times New Roman" w:hAnsi="Times New Roman"/>
          <w:color w:val="000000"/>
          <w:sz w:val="24"/>
        </w:rPr>
        <w:t>вариативно: импровизация в заданной тональности.</w:t>
      </w:r>
    </w:p>
    <w:p w:rsidR="00BB6F59" w:rsidRPr="00EA6F68" w:rsidRDefault="00EA6F68">
      <w:pPr>
        <w:spacing w:after="0" w:line="1" w:lineRule="atLeast"/>
        <w:ind w:left="120"/>
        <w:jc w:val="both"/>
      </w:pPr>
      <w:r w:rsidRPr="00EA6F68">
        <w:rPr>
          <w:rFonts w:ascii="Times New Roman" w:hAnsi="Times New Roman"/>
          <w:b/>
          <w:color w:val="000000"/>
          <w:sz w:val="24"/>
        </w:rPr>
        <w:t>Интервалы.</w:t>
      </w:r>
    </w:p>
    <w:p w:rsidR="00BB6F59" w:rsidRPr="00EA6F68" w:rsidRDefault="00EA6F68">
      <w:pPr>
        <w:spacing w:after="0" w:line="1" w:lineRule="atLeast"/>
        <w:ind w:firstLine="600"/>
        <w:jc w:val="both"/>
      </w:pPr>
      <w:r w:rsidRPr="00EA6F68">
        <w:rPr>
          <w:rFonts w:ascii="Times New Roman" w:hAnsi="Times New Roman"/>
          <w:i/>
          <w:color w:val="000000"/>
          <w:sz w:val="24"/>
        </w:rPr>
        <w:t>Содержание:</w:t>
      </w:r>
      <w:r w:rsidRPr="00EA6F68">
        <w:rPr>
          <w:rFonts w:ascii="Times New Roman" w:hAnsi="Times New Roman"/>
          <w:color w:val="000000"/>
          <w:sz w:val="24"/>
        </w:rPr>
        <w:t xml:space="preserve"> понятие музыкального интервала. Тон, полутон. Консонансы: терция, кварта, квинта, секста, октава. Диссонансы: секунда, септима.</w:t>
      </w:r>
    </w:p>
    <w:p w:rsidR="00BB6F59" w:rsidRPr="00EA6F68" w:rsidRDefault="00EA6F68">
      <w:pPr>
        <w:spacing w:after="0" w:line="1" w:lineRule="atLeast"/>
        <w:ind w:firstLine="600"/>
        <w:jc w:val="both"/>
      </w:pPr>
      <w:r w:rsidRPr="00EA6F68">
        <w:rPr>
          <w:rFonts w:ascii="Times New Roman" w:hAnsi="Times New Roman"/>
          <w:i/>
          <w:color w:val="000000"/>
          <w:sz w:val="24"/>
        </w:rPr>
        <w:t>Виды деятельности обучающихся:</w:t>
      </w:r>
    </w:p>
    <w:p w:rsidR="00BB6F59" w:rsidRPr="00EA6F68" w:rsidRDefault="00EA6F68">
      <w:pPr>
        <w:spacing w:after="0" w:line="1" w:lineRule="atLeast"/>
        <w:ind w:firstLine="600"/>
        <w:jc w:val="both"/>
      </w:pPr>
      <w:r w:rsidRPr="00EA6F68">
        <w:rPr>
          <w:rFonts w:ascii="Times New Roman" w:hAnsi="Times New Roman"/>
          <w:color w:val="000000"/>
          <w:sz w:val="24"/>
        </w:rPr>
        <w:t>освоение понятия «интервал»;</w:t>
      </w:r>
    </w:p>
    <w:p w:rsidR="00BB6F59" w:rsidRPr="00EA6F68" w:rsidRDefault="00EA6F68">
      <w:pPr>
        <w:spacing w:after="0" w:line="1" w:lineRule="atLeast"/>
        <w:ind w:firstLine="600"/>
        <w:jc w:val="both"/>
      </w:pPr>
      <w:r w:rsidRPr="00EA6F68">
        <w:rPr>
          <w:rFonts w:ascii="Times New Roman" w:hAnsi="Times New Roman"/>
          <w:color w:val="000000"/>
          <w:sz w:val="24"/>
        </w:rPr>
        <w:t>анализ ступеневого состава мажорной и минорной гаммы (тон-полутон);</w:t>
      </w:r>
    </w:p>
    <w:p w:rsidR="00BB6F59" w:rsidRPr="00EA6F68" w:rsidRDefault="00EA6F68">
      <w:pPr>
        <w:spacing w:after="0" w:line="1" w:lineRule="atLeast"/>
        <w:ind w:firstLine="600"/>
        <w:jc w:val="both"/>
      </w:pPr>
      <w:r w:rsidRPr="00EA6F68">
        <w:rPr>
          <w:rFonts w:ascii="Times New Roman" w:hAnsi="Times New Roman"/>
          <w:color w:val="000000"/>
          <w:sz w:val="24"/>
        </w:rPr>
        <w:t>различение на слух диссонансов и консонансов, параллельного движения двух голосов в октаву, терцию, сексту;</w:t>
      </w:r>
    </w:p>
    <w:p w:rsidR="00BB6F59" w:rsidRPr="00EA6F68" w:rsidRDefault="00EA6F68">
      <w:pPr>
        <w:spacing w:after="0" w:line="1" w:lineRule="atLeast"/>
        <w:ind w:firstLine="600"/>
        <w:jc w:val="both"/>
      </w:pPr>
      <w:r w:rsidRPr="00EA6F68">
        <w:rPr>
          <w:rFonts w:ascii="Times New Roman" w:hAnsi="Times New Roman"/>
          <w:color w:val="000000"/>
          <w:sz w:val="24"/>
        </w:rPr>
        <w:t>подбор эпитетов для определения краски звучания различных интервалов;</w:t>
      </w:r>
    </w:p>
    <w:p w:rsidR="00BB6F59" w:rsidRPr="00EA6F68" w:rsidRDefault="00EA6F68">
      <w:pPr>
        <w:spacing w:after="0" w:line="1" w:lineRule="atLeast"/>
        <w:ind w:firstLine="600"/>
        <w:jc w:val="both"/>
      </w:pPr>
      <w:r w:rsidRPr="00EA6F68">
        <w:rPr>
          <w:rFonts w:ascii="Times New Roman" w:hAnsi="Times New Roman"/>
          <w:color w:val="000000"/>
          <w:sz w:val="24"/>
        </w:rPr>
        <w:t>разучивание, исполнение попевок и песен с ярко выраженной характерной интерваликой в мелодическом движении;</w:t>
      </w:r>
    </w:p>
    <w:p w:rsidR="00BB6F59" w:rsidRPr="00EA6F68" w:rsidRDefault="00EA6F68">
      <w:pPr>
        <w:spacing w:after="0" w:line="1" w:lineRule="atLeast"/>
        <w:ind w:firstLine="600"/>
        <w:jc w:val="both"/>
      </w:pPr>
      <w:r w:rsidRPr="00EA6F68">
        <w:rPr>
          <w:rFonts w:ascii="Times New Roman" w:hAnsi="Times New Roman"/>
          <w:color w:val="000000"/>
          <w:sz w:val="24"/>
        </w:rPr>
        <w:t>элементы двухголосия;</w:t>
      </w:r>
    </w:p>
    <w:p w:rsidR="00BB6F59" w:rsidRPr="00EA6F68" w:rsidRDefault="00EA6F68">
      <w:pPr>
        <w:spacing w:after="0" w:line="1" w:lineRule="atLeast"/>
        <w:ind w:firstLine="600"/>
        <w:jc w:val="both"/>
      </w:pPr>
      <w:r w:rsidRPr="00EA6F68">
        <w:rPr>
          <w:rFonts w:ascii="Times New Roman" w:hAnsi="Times New Roman"/>
          <w:color w:val="000000"/>
          <w:sz w:val="24"/>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BB6F59" w:rsidRPr="00EA6F68" w:rsidRDefault="00EA6F68">
      <w:pPr>
        <w:spacing w:after="0" w:line="1" w:lineRule="atLeast"/>
        <w:ind w:left="120"/>
        <w:jc w:val="both"/>
      </w:pPr>
      <w:r w:rsidRPr="00EA6F68">
        <w:rPr>
          <w:rFonts w:ascii="Times New Roman" w:hAnsi="Times New Roman"/>
          <w:b/>
          <w:color w:val="000000"/>
          <w:sz w:val="24"/>
        </w:rPr>
        <w:t>Гармония.</w:t>
      </w:r>
    </w:p>
    <w:p w:rsidR="00BB6F59" w:rsidRPr="00EA6F68" w:rsidRDefault="00EA6F68">
      <w:pPr>
        <w:spacing w:after="0" w:line="1" w:lineRule="atLeast"/>
        <w:ind w:firstLine="600"/>
        <w:jc w:val="both"/>
      </w:pPr>
      <w:r w:rsidRPr="00EA6F68">
        <w:rPr>
          <w:rFonts w:ascii="Times New Roman" w:hAnsi="Times New Roman"/>
          <w:i/>
          <w:color w:val="000000"/>
          <w:sz w:val="24"/>
        </w:rPr>
        <w:t>Содержание:</w:t>
      </w:r>
      <w:r w:rsidRPr="00EA6F68">
        <w:rPr>
          <w:rFonts w:ascii="Times New Roman" w:hAnsi="Times New Roman"/>
          <w:color w:val="000000"/>
          <w:sz w:val="24"/>
        </w:rPr>
        <w:t xml:space="preserve"> аккорд. Трезвучие мажорное и минорное. Понятие фактуры. Фактуры аккомпанемента бас-аккорд, аккордовая, арпеджио.</w:t>
      </w:r>
    </w:p>
    <w:p w:rsidR="00BB6F59" w:rsidRPr="00EA6F68" w:rsidRDefault="00EA6F68">
      <w:pPr>
        <w:spacing w:after="0" w:line="1" w:lineRule="atLeast"/>
        <w:ind w:firstLine="600"/>
        <w:jc w:val="both"/>
      </w:pPr>
      <w:r w:rsidRPr="00EA6F68">
        <w:rPr>
          <w:rFonts w:ascii="Times New Roman" w:hAnsi="Times New Roman"/>
          <w:i/>
          <w:color w:val="000000"/>
          <w:sz w:val="24"/>
        </w:rPr>
        <w:lastRenderedPageBreak/>
        <w:t>Виды деятельности обучающихся:</w:t>
      </w:r>
    </w:p>
    <w:p w:rsidR="00BB6F59" w:rsidRPr="00EA6F68" w:rsidRDefault="00EA6F68">
      <w:pPr>
        <w:spacing w:after="0" w:line="1" w:lineRule="atLeast"/>
        <w:ind w:firstLine="600"/>
        <w:jc w:val="both"/>
      </w:pPr>
      <w:r w:rsidRPr="00EA6F68">
        <w:rPr>
          <w:rFonts w:ascii="Times New Roman" w:hAnsi="Times New Roman"/>
          <w:color w:val="000000"/>
          <w:sz w:val="24"/>
        </w:rPr>
        <w:t>различение на слух интервалов и аккордов;</w:t>
      </w:r>
    </w:p>
    <w:p w:rsidR="00BB6F59" w:rsidRPr="00EA6F68" w:rsidRDefault="00EA6F68">
      <w:pPr>
        <w:spacing w:after="0" w:line="1" w:lineRule="atLeast"/>
        <w:ind w:firstLine="600"/>
        <w:jc w:val="both"/>
      </w:pPr>
      <w:r w:rsidRPr="00EA6F68">
        <w:rPr>
          <w:rFonts w:ascii="Times New Roman" w:hAnsi="Times New Roman"/>
          <w:color w:val="000000"/>
          <w:sz w:val="24"/>
        </w:rPr>
        <w:t>различение на слух мажорных и минорных аккордов;</w:t>
      </w:r>
    </w:p>
    <w:p w:rsidR="00BB6F59" w:rsidRPr="00EA6F68" w:rsidRDefault="00EA6F68">
      <w:pPr>
        <w:spacing w:after="0" w:line="1" w:lineRule="atLeast"/>
        <w:ind w:firstLine="600"/>
        <w:jc w:val="both"/>
      </w:pPr>
      <w:r w:rsidRPr="00EA6F68">
        <w:rPr>
          <w:rFonts w:ascii="Times New Roman" w:hAnsi="Times New Roman"/>
          <w:color w:val="000000"/>
          <w:sz w:val="24"/>
        </w:rPr>
        <w:t>разучивание, исполнение попевок и песен с мелодическим движением по звукам аккордов;</w:t>
      </w:r>
    </w:p>
    <w:p w:rsidR="00BB6F59" w:rsidRPr="00EA6F68" w:rsidRDefault="00EA6F68">
      <w:pPr>
        <w:spacing w:after="0" w:line="1" w:lineRule="atLeast"/>
        <w:ind w:firstLine="600"/>
        <w:jc w:val="both"/>
      </w:pPr>
      <w:r w:rsidRPr="00EA6F68">
        <w:rPr>
          <w:rFonts w:ascii="Times New Roman" w:hAnsi="Times New Roman"/>
          <w:color w:val="000000"/>
          <w:sz w:val="24"/>
        </w:rPr>
        <w:t>вокальные упражнения с элементами трёхголосия;</w:t>
      </w:r>
    </w:p>
    <w:p w:rsidR="00BB6F59" w:rsidRPr="00EA6F68" w:rsidRDefault="00EA6F68">
      <w:pPr>
        <w:spacing w:after="0" w:line="1" w:lineRule="atLeast"/>
        <w:ind w:firstLine="600"/>
        <w:jc w:val="both"/>
      </w:pPr>
      <w:r w:rsidRPr="00EA6F68">
        <w:rPr>
          <w:rFonts w:ascii="Times New Roman" w:hAnsi="Times New Roman"/>
          <w:color w:val="000000"/>
          <w:sz w:val="24"/>
        </w:rPr>
        <w:t>определение на слух типа фактуры аккомпанемента исполняемых песен, прослушанных инструментальных произведений;</w:t>
      </w:r>
    </w:p>
    <w:p w:rsidR="00BB6F59" w:rsidRPr="00EA6F68" w:rsidRDefault="00EA6F68">
      <w:pPr>
        <w:spacing w:after="0" w:line="1" w:lineRule="atLeast"/>
        <w:ind w:firstLine="600"/>
        <w:jc w:val="both"/>
      </w:pPr>
      <w:r w:rsidRPr="00EA6F68">
        <w:rPr>
          <w:rFonts w:ascii="Times New Roman" w:hAnsi="Times New Roman"/>
          <w:color w:val="000000"/>
          <w:sz w:val="24"/>
        </w:rPr>
        <w:t>вариативно: сочинение аккордового аккомпанемента к мелодии песни.</w:t>
      </w:r>
    </w:p>
    <w:p w:rsidR="00BB6F59" w:rsidRPr="00EA6F68" w:rsidRDefault="00EA6F68">
      <w:pPr>
        <w:spacing w:after="0" w:line="1" w:lineRule="atLeast"/>
        <w:ind w:left="120"/>
        <w:jc w:val="both"/>
      </w:pPr>
      <w:r w:rsidRPr="00EA6F68">
        <w:rPr>
          <w:rFonts w:ascii="Times New Roman" w:hAnsi="Times New Roman"/>
          <w:b/>
          <w:color w:val="000000"/>
          <w:sz w:val="24"/>
        </w:rPr>
        <w:t>Музыкальная форма.</w:t>
      </w:r>
    </w:p>
    <w:p w:rsidR="00BB6F59" w:rsidRPr="00EA6F68" w:rsidRDefault="00EA6F68">
      <w:pPr>
        <w:spacing w:after="0" w:line="1" w:lineRule="atLeast"/>
        <w:ind w:firstLine="600"/>
        <w:jc w:val="both"/>
      </w:pPr>
      <w:r w:rsidRPr="00EA6F68">
        <w:rPr>
          <w:rFonts w:ascii="Times New Roman" w:hAnsi="Times New Roman"/>
          <w:i/>
          <w:color w:val="000000"/>
          <w:sz w:val="24"/>
        </w:rPr>
        <w:t>Содержание:</w:t>
      </w:r>
      <w:r w:rsidRPr="00EA6F68">
        <w:rPr>
          <w:rFonts w:ascii="Times New Roman" w:hAnsi="Times New Roman"/>
          <w:color w:val="000000"/>
          <w:sz w:val="24"/>
        </w:rPr>
        <w:t xml:space="preserve">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BB6F59" w:rsidRPr="00EA6F68" w:rsidRDefault="00EA6F68">
      <w:pPr>
        <w:spacing w:after="0" w:line="1" w:lineRule="atLeast"/>
        <w:ind w:firstLine="600"/>
        <w:jc w:val="both"/>
      </w:pPr>
      <w:r w:rsidRPr="00EA6F68">
        <w:rPr>
          <w:rFonts w:ascii="Times New Roman" w:hAnsi="Times New Roman"/>
          <w:i/>
          <w:color w:val="000000"/>
          <w:sz w:val="24"/>
        </w:rPr>
        <w:t>Виды деятельности обучающихся:</w:t>
      </w:r>
    </w:p>
    <w:p w:rsidR="00BB6F59" w:rsidRPr="00EA6F68" w:rsidRDefault="00EA6F68">
      <w:pPr>
        <w:spacing w:after="0" w:line="1" w:lineRule="atLeast"/>
        <w:ind w:firstLine="600"/>
        <w:jc w:val="both"/>
      </w:pPr>
      <w:r w:rsidRPr="00EA6F68">
        <w:rPr>
          <w:rFonts w:ascii="Times New Roman" w:hAnsi="Times New Roman"/>
          <w:color w:val="000000"/>
          <w:sz w:val="24"/>
        </w:rPr>
        <w:t>знакомство со строением музыкального произведения, понятиями двухчастной и трёхчастной формы, рондо;</w:t>
      </w:r>
    </w:p>
    <w:p w:rsidR="00BB6F59" w:rsidRPr="00EA6F68" w:rsidRDefault="00EA6F68">
      <w:pPr>
        <w:spacing w:after="0" w:line="1" w:lineRule="atLeast"/>
        <w:ind w:firstLine="600"/>
        <w:jc w:val="both"/>
      </w:pPr>
      <w:r w:rsidRPr="00EA6F68">
        <w:rPr>
          <w:rFonts w:ascii="Times New Roman" w:hAnsi="Times New Roman"/>
          <w:color w:val="000000"/>
          <w:sz w:val="24"/>
        </w:rPr>
        <w:t>слушание произведений: определение формы их строения на слух;</w:t>
      </w:r>
    </w:p>
    <w:p w:rsidR="00BB6F59" w:rsidRPr="00EA6F68" w:rsidRDefault="00EA6F68">
      <w:pPr>
        <w:spacing w:after="0" w:line="1" w:lineRule="atLeast"/>
        <w:ind w:firstLine="600"/>
        <w:jc w:val="both"/>
      </w:pPr>
      <w:r w:rsidRPr="00EA6F68">
        <w:rPr>
          <w:rFonts w:ascii="Times New Roman" w:hAnsi="Times New Roman"/>
          <w:color w:val="000000"/>
          <w:sz w:val="24"/>
        </w:rPr>
        <w:t>составление наглядной буквенной или графической схемы;</w:t>
      </w:r>
    </w:p>
    <w:p w:rsidR="00BB6F59" w:rsidRPr="00EA6F68" w:rsidRDefault="00EA6F68">
      <w:pPr>
        <w:spacing w:after="0" w:line="1" w:lineRule="atLeast"/>
        <w:ind w:firstLine="600"/>
        <w:jc w:val="both"/>
      </w:pPr>
      <w:r w:rsidRPr="00EA6F68">
        <w:rPr>
          <w:rFonts w:ascii="Times New Roman" w:hAnsi="Times New Roman"/>
          <w:color w:val="000000"/>
          <w:sz w:val="24"/>
        </w:rPr>
        <w:t>исполнение песен, написанных в двухчастной или трёхчастной форме;</w:t>
      </w:r>
    </w:p>
    <w:p w:rsidR="00BB6F59" w:rsidRPr="00EA6F68" w:rsidRDefault="00EA6F68">
      <w:pPr>
        <w:spacing w:after="0" w:line="1" w:lineRule="atLeast"/>
        <w:ind w:firstLine="600"/>
        <w:jc w:val="both"/>
      </w:pPr>
      <w:r w:rsidRPr="00EA6F68">
        <w:rPr>
          <w:rFonts w:ascii="Times New Roman" w:hAnsi="Times New Roman"/>
          <w:color w:val="000000"/>
          <w:sz w:val="24"/>
        </w:rPr>
        <w:t>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BB6F59" w:rsidRPr="00EA6F68" w:rsidRDefault="00EA6F68">
      <w:pPr>
        <w:spacing w:after="0" w:line="1" w:lineRule="atLeast"/>
        <w:ind w:left="120"/>
        <w:jc w:val="both"/>
      </w:pPr>
      <w:r w:rsidRPr="00EA6F68">
        <w:rPr>
          <w:rFonts w:ascii="Times New Roman" w:hAnsi="Times New Roman"/>
          <w:b/>
          <w:color w:val="000000"/>
          <w:sz w:val="24"/>
        </w:rPr>
        <w:t>Вариации.</w:t>
      </w:r>
    </w:p>
    <w:p w:rsidR="00BB6F59" w:rsidRPr="00EA6F68" w:rsidRDefault="00EA6F68">
      <w:pPr>
        <w:spacing w:after="0" w:line="1" w:lineRule="atLeast"/>
        <w:ind w:firstLine="600"/>
        <w:jc w:val="both"/>
      </w:pPr>
      <w:r w:rsidRPr="00EA6F68">
        <w:rPr>
          <w:rFonts w:ascii="Times New Roman" w:hAnsi="Times New Roman"/>
          <w:i/>
          <w:color w:val="000000"/>
          <w:sz w:val="24"/>
        </w:rPr>
        <w:t>Содержание:</w:t>
      </w:r>
      <w:r w:rsidRPr="00EA6F68">
        <w:rPr>
          <w:rFonts w:ascii="Times New Roman" w:hAnsi="Times New Roman"/>
          <w:color w:val="000000"/>
          <w:sz w:val="24"/>
        </w:rPr>
        <w:t xml:space="preserve"> варьирование как принцип развития. Тема. Вариации.</w:t>
      </w:r>
    </w:p>
    <w:p w:rsidR="00BB6F59" w:rsidRPr="00EA6F68" w:rsidRDefault="00EA6F68">
      <w:pPr>
        <w:spacing w:after="0" w:line="1" w:lineRule="atLeast"/>
        <w:ind w:firstLine="600"/>
        <w:jc w:val="both"/>
      </w:pPr>
      <w:r w:rsidRPr="00EA6F68">
        <w:rPr>
          <w:rFonts w:ascii="Times New Roman" w:hAnsi="Times New Roman"/>
          <w:i/>
          <w:color w:val="000000"/>
          <w:sz w:val="24"/>
        </w:rPr>
        <w:t>Виды деятельности обучающихся:</w:t>
      </w:r>
    </w:p>
    <w:p w:rsidR="00BB6F59" w:rsidRPr="00EA6F68" w:rsidRDefault="00EA6F68">
      <w:pPr>
        <w:spacing w:after="0" w:line="1" w:lineRule="atLeast"/>
        <w:ind w:firstLine="600"/>
        <w:jc w:val="both"/>
      </w:pPr>
      <w:r w:rsidRPr="00EA6F68">
        <w:rPr>
          <w:rFonts w:ascii="Times New Roman" w:hAnsi="Times New Roman"/>
          <w:color w:val="000000"/>
          <w:sz w:val="24"/>
        </w:rPr>
        <w:t>слушание произведений, сочинённых в форме вариаций;</w:t>
      </w:r>
    </w:p>
    <w:p w:rsidR="00BB6F59" w:rsidRPr="00EA6F68" w:rsidRDefault="00EA6F68">
      <w:pPr>
        <w:spacing w:after="0" w:line="1" w:lineRule="atLeast"/>
        <w:ind w:firstLine="600"/>
        <w:jc w:val="both"/>
      </w:pPr>
      <w:r w:rsidRPr="00EA6F68">
        <w:rPr>
          <w:rFonts w:ascii="Times New Roman" w:hAnsi="Times New Roman"/>
          <w:color w:val="000000"/>
          <w:sz w:val="24"/>
        </w:rPr>
        <w:t>наблюдение за развитием, изменением основной темы;</w:t>
      </w:r>
    </w:p>
    <w:p w:rsidR="00BB6F59" w:rsidRPr="00EA6F68" w:rsidRDefault="00EA6F68">
      <w:pPr>
        <w:spacing w:after="0" w:line="1" w:lineRule="atLeast"/>
        <w:ind w:firstLine="600"/>
        <w:jc w:val="both"/>
      </w:pPr>
      <w:r w:rsidRPr="00EA6F68">
        <w:rPr>
          <w:rFonts w:ascii="Times New Roman" w:hAnsi="Times New Roman"/>
          <w:color w:val="000000"/>
          <w:sz w:val="24"/>
        </w:rPr>
        <w:t>составление наглядной буквенной или графической схемы;</w:t>
      </w:r>
    </w:p>
    <w:p w:rsidR="00BB6F59" w:rsidRPr="00EA6F68" w:rsidRDefault="00EA6F68">
      <w:pPr>
        <w:spacing w:after="0" w:line="1" w:lineRule="atLeast"/>
        <w:ind w:firstLine="600"/>
        <w:jc w:val="both"/>
      </w:pPr>
      <w:r w:rsidRPr="00EA6F68">
        <w:rPr>
          <w:rFonts w:ascii="Times New Roman" w:hAnsi="Times New Roman"/>
          <w:color w:val="000000"/>
          <w:sz w:val="24"/>
        </w:rPr>
        <w:t>исполнение ритмической партитуры, построенной по принципу вариаций;</w:t>
      </w:r>
    </w:p>
    <w:p w:rsidR="00BB6F59" w:rsidRPr="00EA6F68" w:rsidRDefault="00EA6F68">
      <w:pPr>
        <w:spacing w:after="0" w:line="1" w:lineRule="atLeast"/>
        <w:ind w:firstLine="600"/>
        <w:jc w:val="both"/>
      </w:pPr>
      <w:r w:rsidRPr="00EA6F68">
        <w:rPr>
          <w:rFonts w:ascii="Times New Roman" w:hAnsi="Times New Roman"/>
          <w:color w:val="000000"/>
          <w:sz w:val="24"/>
        </w:rPr>
        <w:t>вариативно: коллективная импровизация в форме вариаций.</w:t>
      </w:r>
    </w:p>
    <w:p w:rsidR="00BB6F59" w:rsidRPr="00EA6F68" w:rsidRDefault="00BB6F59">
      <w:pPr>
        <w:spacing w:line="1" w:lineRule="atLeast"/>
        <w:jc w:val="both"/>
        <w:sectPr w:rsidR="00BB6F59" w:rsidRPr="00EA6F68">
          <w:pgSz w:w="11906" w:h="16383"/>
          <w:pgMar w:top="850" w:right="566" w:bottom="850" w:left="1132" w:header="720" w:footer="720" w:gutter="0"/>
          <w:cols w:space="720"/>
        </w:sectPr>
      </w:pPr>
      <w:bookmarkStart w:id="174" w:name="block-82371531"/>
    </w:p>
    <w:p w:rsidR="00BB6F59" w:rsidRPr="00EA6F68" w:rsidRDefault="00EA6F68">
      <w:pPr>
        <w:spacing w:after="0" w:line="1" w:lineRule="atLeast"/>
        <w:ind w:left="120"/>
        <w:jc w:val="both"/>
      </w:pPr>
      <w:bookmarkStart w:id="175" w:name="block-82371532"/>
      <w:bookmarkEnd w:id="156"/>
      <w:r w:rsidRPr="00EA6F68">
        <w:rPr>
          <w:rFonts w:ascii="Times New Roman" w:hAnsi="Times New Roman"/>
          <w:b/>
          <w:color w:val="000000"/>
          <w:sz w:val="24"/>
        </w:rPr>
        <w:lastRenderedPageBreak/>
        <w:t xml:space="preserve">ПЛАНИРУЕМЫЕ РЕЗУЛЬТАТЫ ОСВОЕНИЯ ПРОГРАММЫ ПО МУЗЫКЕ НА УРОВНЕ НАЧАЛЬНОГО ОБЩЕГО ОБРАЗОВАНИЯ </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ЛИЧНОСТНЫЕ РЕЗУЛЬТАТЫ</w:t>
      </w:r>
    </w:p>
    <w:p w:rsidR="00BB6F59" w:rsidRPr="00EA6F68" w:rsidRDefault="00BB6F59">
      <w:pPr>
        <w:spacing w:after="0" w:line="1" w:lineRule="atLeast"/>
        <w:ind w:left="120"/>
        <w:jc w:val="both"/>
      </w:pPr>
    </w:p>
    <w:p w:rsidR="00BB6F59" w:rsidRPr="00EA6F68" w:rsidRDefault="00EA6F68">
      <w:pPr>
        <w:spacing w:after="0" w:line="1" w:lineRule="atLeast"/>
        <w:ind w:firstLine="600"/>
        <w:jc w:val="both"/>
      </w:pPr>
      <w:r w:rsidRPr="00EA6F68">
        <w:rPr>
          <w:rFonts w:ascii="Times New Roman" w:hAnsi="Times New Roman"/>
          <w:color w:val="000000"/>
          <w:sz w:val="24"/>
        </w:rPr>
        <w:t>В результате изучения музыки на уровне начального общего образования у обучающегося будут сформированы следующие личностные результаты:</w:t>
      </w:r>
    </w:p>
    <w:p w:rsidR="00BB6F59" w:rsidRPr="00EA6F68" w:rsidRDefault="00EA6F68">
      <w:pPr>
        <w:spacing w:after="0" w:line="1" w:lineRule="atLeast"/>
        <w:ind w:left="120"/>
        <w:jc w:val="both"/>
      </w:pPr>
      <w:r w:rsidRPr="00EA6F68">
        <w:rPr>
          <w:rFonts w:ascii="Times New Roman" w:hAnsi="Times New Roman"/>
          <w:b/>
          <w:color w:val="000000"/>
          <w:sz w:val="24"/>
        </w:rPr>
        <w:t xml:space="preserve">1) в области гражданско-патриотического воспитания: </w:t>
      </w:r>
    </w:p>
    <w:p w:rsidR="00BB6F59" w:rsidRPr="00EA6F68" w:rsidRDefault="00EA6F68">
      <w:pPr>
        <w:spacing w:after="0" w:line="1" w:lineRule="atLeast"/>
        <w:ind w:firstLine="600"/>
        <w:jc w:val="both"/>
      </w:pPr>
      <w:r w:rsidRPr="00EA6F68">
        <w:rPr>
          <w:rFonts w:ascii="Times New Roman" w:hAnsi="Times New Roman"/>
          <w:color w:val="000000"/>
          <w:sz w:val="24"/>
        </w:rPr>
        <w:t>осознание российской гражданской идентичности;</w:t>
      </w:r>
    </w:p>
    <w:p w:rsidR="00BB6F59" w:rsidRPr="00EA6F68" w:rsidRDefault="00EA6F68">
      <w:pPr>
        <w:spacing w:after="0" w:line="1" w:lineRule="atLeast"/>
        <w:ind w:firstLine="600"/>
        <w:jc w:val="both"/>
      </w:pPr>
      <w:r w:rsidRPr="00EA6F68">
        <w:rPr>
          <w:rFonts w:ascii="Times New Roman" w:hAnsi="Times New Roman"/>
          <w:color w:val="000000"/>
          <w:sz w:val="24"/>
        </w:rPr>
        <w:t>знание Гимна России и традиций его исполнения, уважение музыкальных символов и традиций республик Российской Федерации;</w:t>
      </w:r>
    </w:p>
    <w:p w:rsidR="00BB6F59" w:rsidRPr="00EA6F68" w:rsidRDefault="00EA6F68">
      <w:pPr>
        <w:spacing w:after="0" w:line="1" w:lineRule="atLeast"/>
        <w:ind w:firstLine="600"/>
        <w:jc w:val="both"/>
      </w:pPr>
      <w:r w:rsidRPr="00EA6F68">
        <w:rPr>
          <w:rFonts w:ascii="Times New Roman" w:hAnsi="Times New Roman"/>
          <w:color w:val="000000"/>
          <w:sz w:val="24"/>
        </w:rPr>
        <w:t>проявление интереса к освоению музыкальных традиций своего края, музыкальной культуры народов России;</w:t>
      </w:r>
    </w:p>
    <w:p w:rsidR="00BB6F59" w:rsidRPr="00EA6F68" w:rsidRDefault="00EA6F68">
      <w:pPr>
        <w:spacing w:after="0" w:line="1" w:lineRule="atLeast"/>
        <w:ind w:firstLine="600"/>
        <w:jc w:val="both"/>
      </w:pPr>
      <w:r w:rsidRPr="00EA6F68">
        <w:rPr>
          <w:rFonts w:ascii="Times New Roman" w:hAnsi="Times New Roman"/>
          <w:color w:val="000000"/>
          <w:sz w:val="24"/>
        </w:rPr>
        <w:t>уважение к достижениям отечественных мастеров культуры;</w:t>
      </w:r>
    </w:p>
    <w:p w:rsidR="00BB6F59" w:rsidRPr="00EA6F68" w:rsidRDefault="00EA6F68">
      <w:pPr>
        <w:spacing w:after="0" w:line="1" w:lineRule="atLeast"/>
        <w:ind w:firstLine="600"/>
        <w:jc w:val="both"/>
      </w:pPr>
      <w:r w:rsidRPr="00EA6F68">
        <w:rPr>
          <w:rFonts w:ascii="Times New Roman" w:hAnsi="Times New Roman"/>
          <w:color w:val="000000"/>
          <w:sz w:val="24"/>
        </w:rPr>
        <w:t>стремление участвовать в творческой жизни своей школы, города, республики;</w:t>
      </w:r>
    </w:p>
    <w:p w:rsidR="00BB6F59" w:rsidRPr="00EA6F68" w:rsidRDefault="00EA6F68">
      <w:pPr>
        <w:spacing w:after="0" w:line="1" w:lineRule="atLeast"/>
        <w:ind w:left="120"/>
        <w:jc w:val="both"/>
      </w:pPr>
      <w:r w:rsidRPr="00EA6F68">
        <w:rPr>
          <w:rFonts w:ascii="Times New Roman" w:hAnsi="Times New Roman"/>
          <w:b/>
          <w:color w:val="000000"/>
          <w:sz w:val="24"/>
        </w:rPr>
        <w:t>2) в области духовно-нравственного воспитания:</w:t>
      </w:r>
    </w:p>
    <w:p w:rsidR="00BB6F59" w:rsidRPr="00EA6F68" w:rsidRDefault="00EA6F68">
      <w:pPr>
        <w:spacing w:after="0" w:line="1" w:lineRule="atLeast"/>
        <w:ind w:firstLine="600"/>
        <w:jc w:val="both"/>
      </w:pPr>
      <w:r w:rsidRPr="00EA6F68">
        <w:rPr>
          <w:rFonts w:ascii="Times New Roman" w:hAnsi="Times New Roman"/>
          <w:color w:val="000000"/>
          <w:sz w:val="24"/>
        </w:rPr>
        <w:t>признание индивидуальности каждого человека;</w:t>
      </w:r>
    </w:p>
    <w:p w:rsidR="00BB6F59" w:rsidRPr="00EA6F68" w:rsidRDefault="00EA6F68">
      <w:pPr>
        <w:spacing w:after="0" w:line="1" w:lineRule="atLeast"/>
        <w:ind w:firstLine="600"/>
        <w:jc w:val="both"/>
      </w:pPr>
      <w:r w:rsidRPr="00EA6F68">
        <w:rPr>
          <w:rFonts w:ascii="Times New Roman" w:hAnsi="Times New Roman"/>
          <w:color w:val="000000"/>
          <w:sz w:val="24"/>
        </w:rPr>
        <w:t>проявление сопереживания, уважения и доброжелательности;</w:t>
      </w:r>
    </w:p>
    <w:p w:rsidR="00BB6F59" w:rsidRPr="00EA6F68" w:rsidRDefault="00EA6F68">
      <w:pPr>
        <w:spacing w:after="0" w:line="1" w:lineRule="atLeast"/>
        <w:ind w:firstLine="600"/>
        <w:jc w:val="both"/>
      </w:pPr>
      <w:r w:rsidRPr="00EA6F68">
        <w:rPr>
          <w:rFonts w:ascii="Times New Roman" w:hAnsi="Times New Roman"/>
          <w:color w:val="000000"/>
          <w:sz w:val="24"/>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BB6F59" w:rsidRPr="00EA6F68" w:rsidRDefault="00EA6F68">
      <w:pPr>
        <w:spacing w:after="0" w:line="1" w:lineRule="atLeast"/>
        <w:ind w:left="120"/>
        <w:jc w:val="both"/>
      </w:pPr>
      <w:r w:rsidRPr="00EA6F68">
        <w:rPr>
          <w:rFonts w:ascii="Times New Roman" w:hAnsi="Times New Roman"/>
          <w:b/>
          <w:color w:val="000000"/>
          <w:sz w:val="24"/>
        </w:rPr>
        <w:t>3) в области эстетического воспитания:</w:t>
      </w:r>
    </w:p>
    <w:p w:rsidR="00BB6F59" w:rsidRPr="00EA6F68" w:rsidRDefault="00EA6F68">
      <w:pPr>
        <w:spacing w:after="0" w:line="1" w:lineRule="atLeast"/>
        <w:ind w:firstLine="600"/>
        <w:jc w:val="both"/>
      </w:pPr>
      <w:r w:rsidRPr="00EA6F68">
        <w:rPr>
          <w:rFonts w:ascii="Times New Roman" w:hAnsi="Times New Roman"/>
          <w:color w:val="000000"/>
          <w:sz w:val="24"/>
        </w:rPr>
        <w:t>восприимчивость к различным видам искусства, музыкальным традициям и творчеству своего и других народов;</w:t>
      </w:r>
    </w:p>
    <w:p w:rsidR="00BB6F59" w:rsidRPr="00EA6F68" w:rsidRDefault="00EA6F68">
      <w:pPr>
        <w:spacing w:after="0" w:line="1" w:lineRule="atLeast"/>
        <w:ind w:firstLine="600"/>
        <w:jc w:val="both"/>
      </w:pPr>
      <w:r w:rsidRPr="00EA6F68">
        <w:rPr>
          <w:rFonts w:ascii="Times New Roman" w:hAnsi="Times New Roman"/>
          <w:color w:val="000000"/>
          <w:sz w:val="24"/>
        </w:rPr>
        <w:t>умение видеть прекрасное в жизни, наслаждаться красотой;</w:t>
      </w:r>
    </w:p>
    <w:p w:rsidR="00BB6F59" w:rsidRPr="00EA6F68" w:rsidRDefault="00EA6F68">
      <w:pPr>
        <w:spacing w:after="0" w:line="1" w:lineRule="atLeast"/>
        <w:ind w:firstLine="600"/>
        <w:jc w:val="both"/>
      </w:pPr>
      <w:r w:rsidRPr="00EA6F68">
        <w:rPr>
          <w:rFonts w:ascii="Times New Roman" w:hAnsi="Times New Roman"/>
          <w:color w:val="000000"/>
          <w:sz w:val="24"/>
        </w:rPr>
        <w:t>стремление к самовыражению в разных видах искусства;</w:t>
      </w:r>
    </w:p>
    <w:p w:rsidR="00BB6F59" w:rsidRPr="00EA6F68" w:rsidRDefault="00EA6F68">
      <w:pPr>
        <w:spacing w:after="0" w:line="1" w:lineRule="atLeast"/>
        <w:ind w:left="120"/>
        <w:jc w:val="both"/>
      </w:pPr>
      <w:r w:rsidRPr="00EA6F68">
        <w:rPr>
          <w:rFonts w:ascii="Times New Roman" w:hAnsi="Times New Roman"/>
          <w:b/>
          <w:color w:val="000000"/>
          <w:sz w:val="24"/>
        </w:rPr>
        <w:t xml:space="preserve">4) в области научного познания: </w:t>
      </w:r>
    </w:p>
    <w:p w:rsidR="00BB6F59" w:rsidRPr="00EA6F68" w:rsidRDefault="00EA6F68">
      <w:pPr>
        <w:spacing w:after="0" w:line="1" w:lineRule="atLeast"/>
        <w:ind w:firstLine="600"/>
        <w:jc w:val="both"/>
      </w:pPr>
      <w:r w:rsidRPr="00EA6F68">
        <w:rPr>
          <w:rFonts w:ascii="Times New Roman" w:hAnsi="Times New Roman"/>
          <w:color w:val="000000"/>
          <w:sz w:val="24"/>
        </w:rPr>
        <w:t>первоначальные представления о единстве и особенностях художественной и научной картины мира;</w:t>
      </w:r>
    </w:p>
    <w:p w:rsidR="00BB6F59" w:rsidRPr="00EA6F68" w:rsidRDefault="00EA6F68">
      <w:pPr>
        <w:spacing w:after="0" w:line="1" w:lineRule="atLeast"/>
        <w:ind w:firstLine="600"/>
        <w:jc w:val="both"/>
      </w:pPr>
      <w:r w:rsidRPr="00EA6F68">
        <w:rPr>
          <w:rFonts w:ascii="Times New Roman" w:hAnsi="Times New Roman"/>
          <w:color w:val="000000"/>
          <w:sz w:val="24"/>
        </w:rPr>
        <w:t>познавательные интересы, активность, инициативность, любознательность и самостоятельность в познании;</w:t>
      </w:r>
    </w:p>
    <w:p w:rsidR="00BB6F59" w:rsidRPr="00EA6F68" w:rsidRDefault="00EA6F68">
      <w:pPr>
        <w:spacing w:after="0" w:line="1" w:lineRule="atLeast"/>
        <w:ind w:left="120"/>
        <w:jc w:val="both"/>
      </w:pPr>
      <w:r w:rsidRPr="00EA6F68">
        <w:rPr>
          <w:rFonts w:ascii="Times New Roman" w:hAnsi="Times New Roman"/>
          <w:b/>
          <w:color w:val="000000"/>
          <w:sz w:val="24"/>
        </w:rPr>
        <w:t>5) в области физического воспитания, формирования культуры здоровья и эмоционального благополучия:</w:t>
      </w:r>
    </w:p>
    <w:p w:rsidR="00BB6F59" w:rsidRPr="00EA6F68" w:rsidRDefault="00EA6F68">
      <w:pPr>
        <w:spacing w:after="0" w:line="1" w:lineRule="atLeast"/>
        <w:ind w:firstLine="600"/>
        <w:jc w:val="both"/>
      </w:pPr>
      <w:r w:rsidRPr="00EA6F68">
        <w:rPr>
          <w:rFonts w:ascii="Times New Roman" w:hAnsi="Times New Roman"/>
          <w:color w:val="000000"/>
          <w:sz w:val="24"/>
        </w:rPr>
        <w:t>знание правил здорового и безопасного (для себя и других людей) образа жизни в окружающей среде и готовность к их выполнению;</w:t>
      </w:r>
    </w:p>
    <w:p w:rsidR="00BB6F59" w:rsidRPr="00EA6F68" w:rsidRDefault="00EA6F68">
      <w:pPr>
        <w:spacing w:after="0" w:line="1" w:lineRule="atLeast"/>
        <w:ind w:firstLine="600"/>
        <w:jc w:val="both"/>
      </w:pPr>
      <w:r w:rsidRPr="00EA6F68">
        <w:rPr>
          <w:rFonts w:ascii="Times New Roman" w:hAnsi="Times New Roman"/>
          <w:color w:val="000000"/>
          <w:sz w:val="24"/>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BB6F59" w:rsidRPr="00EA6F68" w:rsidRDefault="00EA6F68">
      <w:pPr>
        <w:spacing w:after="0" w:line="1" w:lineRule="atLeast"/>
        <w:ind w:firstLine="600"/>
        <w:jc w:val="both"/>
      </w:pPr>
      <w:r w:rsidRPr="00EA6F68">
        <w:rPr>
          <w:rFonts w:ascii="Times New Roman" w:hAnsi="Times New Roman"/>
          <w:color w:val="000000"/>
          <w:sz w:val="24"/>
        </w:rPr>
        <w:t>профилактика умственного и физического утомления с использованием возможностей музыкотерапии;</w:t>
      </w:r>
    </w:p>
    <w:p w:rsidR="00BB6F59" w:rsidRPr="00EA6F68" w:rsidRDefault="00EA6F68">
      <w:pPr>
        <w:spacing w:after="0" w:line="1" w:lineRule="atLeast"/>
        <w:ind w:left="120"/>
        <w:jc w:val="both"/>
      </w:pPr>
      <w:r w:rsidRPr="00EA6F68">
        <w:rPr>
          <w:rFonts w:ascii="Times New Roman" w:hAnsi="Times New Roman"/>
          <w:b/>
          <w:color w:val="000000"/>
          <w:sz w:val="24"/>
        </w:rPr>
        <w:t>6) в области трудового воспитания:</w:t>
      </w:r>
    </w:p>
    <w:p w:rsidR="00BB6F59" w:rsidRPr="00EA6F68" w:rsidRDefault="00EA6F68">
      <w:pPr>
        <w:spacing w:after="0" w:line="1" w:lineRule="atLeast"/>
        <w:ind w:firstLine="600"/>
        <w:jc w:val="both"/>
      </w:pPr>
      <w:r w:rsidRPr="00EA6F68">
        <w:rPr>
          <w:rFonts w:ascii="Times New Roman" w:hAnsi="Times New Roman"/>
          <w:color w:val="000000"/>
          <w:sz w:val="24"/>
        </w:rPr>
        <w:t>установка на посильное активное участие в практической деятельности;</w:t>
      </w:r>
    </w:p>
    <w:p w:rsidR="00BB6F59" w:rsidRPr="00EA6F68" w:rsidRDefault="00EA6F68">
      <w:pPr>
        <w:spacing w:after="0" w:line="1" w:lineRule="atLeast"/>
        <w:ind w:firstLine="600"/>
        <w:jc w:val="both"/>
      </w:pPr>
      <w:r w:rsidRPr="00EA6F68">
        <w:rPr>
          <w:rFonts w:ascii="Times New Roman" w:hAnsi="Times New Roman"/>
          <w:color w:val="000000"/>
          <w:sz w:val="24"/>
        </w:rPr>
        <w:t>трудолюбие в учёбе, настойчивость в достижении поставленных целей;</w:t>
      </w:r>
    </w:p>
    <w:p w:rsidR="00BB6F59" w:rsidRPr="00EA6F68" w:rsidRDefault="00EA6F68">
      <w:pPr>
        <w:spacing w:after="0" w:line="1" w:lineRule="atLeast"/>
        <w:ind w:firstLine="600"/>
        <w:jc w:val="both"/>
      </w:pPr>
      <w:r w:rsidRPr="00EA6F68">
        <w:rPr>
          <w:rFonts w:ascii="Times New Roman" w:hAnsi="Times New Roman"/>
          <w:color w:val="000000"/>
          <w:sz w:val="24"/>
        </w:rPr>
        <w:t>интерес к практическому изучению профессий в сфере культуры и искусства;</w:t>
      </w:r>
    </w:p>
    <w:p w:rsidR="00BB6F59" w:rsidRPr="00EA6F68" w:rsidRDefault="00EA6F68">
      <w:pPr>
        <w:spacing w:after="0" w:line="1" w:lineRule="atLeast"/>
        <w:ind w:firstLine="600"/>
        <w:jc w:val="both"/>
      </w:pPr>
      <w:r w:rsidRPr="00EA6F68">
        <w:rPr>
          <w:rFonts w:ascii="Times New Roman" w:hAnsi="Times New Roman"/>
          <w:color w:val="000000"/>
          <w:sz w:val="24"/>
        </w:rPr>
        <w:t>уважение к труду и результатам трудовой деятельности;</w:t>
      </w:r>
    </w:p>
    <w:p w:rsidR="00BB6F59" w:rsidRPr="00EA6F68" w:rsidRDefault="00EA6F68">
      <w:pPr>
        <w:spacing w:after="0" w:line="1" w:lineRule="atLeast"/>
        <w:ind w:left="120"/>
        <w:jc w:val="both"/>
      </w:pPr>
      <w:r w:rsidRPr="00EA6F68">
        <w:rPr>
          <w:rFonts w:ascii="Times New Roman" w:hAnsi="Times New Roman"/>
          <w:b/>
          <w:color w:val="000000"/>
          <w:sz w:val="24"/>
        </w:rPr>
        <w:t>7) в области экологического воспитания:</w:t>
      </w:r>
    </w:p>
    <w:p w:rsidR="00BB6F59" w:rsidRPr="00EA6F68" w:rsidRDefault="00EA6F68">
      <w:pPr>
        <w:spacing w:after="0" w:line="1" w:lineRule="atLeast"/>
        <w:ind w:firstLine="600"/>
        <w:jc w:val="both"/>
      </w:pPr>
      <w:r w:rsidRPr="00EA6F68">
        <w:rPr>
          <w:rFonts w:ascii="Times New Roman" w:hAnsi="Times New Roman"/>
          <w:color w:val="000000"/>
          <w:sz w:val="24"/>
        </w:rPr>
        <w:t>бережное отношение к природе; неприятие действий, приносящих ей вред.</w:t>
      </w:r>
    </w:p>
    <w:p w:rsidR="00BB6F59" w:rsidRPr="00EA6F68" w:rsidRDefault="00BB6F59">
      <w:pPr>
        <w:spacing w:after="0" w:line="1" w:lineRule="atLeast"/>
        <w:ind w:left="120"/>
      </w:pPr>
      <w:bookmarkStart w:id="176" w:name="_Toc144448646"/>
      <w:bookmarkEnd w:id="158"/>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МЕТАПРЕДМЕТНЫЕ РЕЗУЛЬТАТЫ</w:t>
      </w:r>
    </w:p>
    <w:p w:rsidR="00BB6F59" w:rsidRPr="00EA6F68" w:rsidRDefault="00BB6F59">
      <w:pPr>
        <w:spacing w:after="0" w:line="1" w:lineRule="atLeast"/>
        <w:ind w:left="120"/>
        <w:jc w:val="both"/>
      </w:pPr>
    </w:p>
    <w:p w:rsidR="00BB6F59" w:rsidRPr="00EA6F68" w:rsidRDefault="00EA6F68">
      <w:pPr>
        <w:spacing w:after="0" w:line="1" w:lineRule="atLeast"/>
        <w:ind w:firstLine="600"/>
        <w:jc w:val="both"/>
      </w:pPr>
      <w:r w:rsidRPr="00EA6F68">
        <w:rPr>
          <w:rFonts w:ascii="Times New Roman" w:hAnsi="Times New Roman"/>
          <w:color w:val="000000"/>
          <w:sz w:val="24"/>
        </w:rPr>
        <w:t>В результате изучения музыки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lastRenderedPageBreak/>
        <w:t>Познавательные универсальные учебные действия</w:t>
      </w:r>
    </w:p>
    <w:p w:rsidR="00BB6F59" w:rsidRPr="00EA6F68" w:rsidRDefault="00EA6F68">
      <w:pPr>
        <w:spacing w:after="0" w:line="1" w:lineRule="atLeast"/>
        <w:ind w:left="120"/>
        <w:jc w:val="both"/>
      </w:pPr>
      <w:r w:rsidRPr="00EA6F68">
        <w:rPr>
          <w:rFonts w:ascii="Times New Roman" w:hAnsi="Times New Roman"/>
          <w:b/>
          <w:color w:val="000000"/>
          <w:sz w:val="24"/>
        </w:rPr>
        <w:t>Базовые логические действия:</w:t>
      </w:r>
    </w:p>
    <w:p w:rsidR="00BB6F59" w:rsidRPr="00EA6F68" w:rsidRDefault="00EA6F68">
      <w:pPr>
        <w:spacing w:after="0" w:line="1" w:lineRule="atLeast"/>
        <w:ind w:firstLine="600"/>
        <w:jc w:val="both"/>
      </w:pPr>
      <w:r w:rsidRPr="00EA6F68">
        <w:rPr>
          <w:rFonts w:ascii="Times New Roman" w:hAnsi="Times New Roman"/>
          <w:color w:val="000000"/>
          <w:sz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BB6F59" w:rsidRPr="00EA6F68" w:rsidRDefault="00EA6F68">
      <w:pPr>
        <w:spacing w:after="0" w:line="1" w:lineRule="atLeast"/>
        <w:ind w:firstLine="600"/>
        <w:jc w:val="both"/>
      </w:pPr>
      <w:r w:rsidRPr="00EA6F68">
        <w:rPr>
          <w:rFonts w:ascii="Times New Roman" w:hAnsi="Times New Roman"/>
          <w:color w:val="000000"/>
          <w:sz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BB6F59" w:rsidRPr="00EA6F68" w:rsidRDefault="00EA6F68">
      <w:pPr>
        <w:spacing w:after="0" w:line="1" w:lineRule="atLeast"/>
        <w:ind w:firstLine="600"/>
        <w:jc w:val="both"/>
      </w:pPr>
      <w:r w:rsidRPr="00EA6F68">
        <w:rPr>
          <w:rFonts w:ascii="Times New Roman" w:hAnsi="Times New Roman"/>
          <w:color w:val="000000"/>
          <w:sz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BB6F59" w:rsidRPr="00EA6F68" w:rsidRDefault="00EA6F68">
      <w:pPr>
        <w:spacing w:after="0" w:line="1" w:lineRule="atLeast"/>
        <w:ind w:firstLine="600"/>
        <w:jc w:val="both"/>
      </w:pPr>
      <w:r w:rsidRPr="00EA6F68">
        <w:rPr>
          <w:rFonts w:ascii="Times New Roman" w:hAnsi="Times New Roman"/>
          <w:color w:val="000000"/>
          <w:sz w:val="24"/>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BB6F59" w:rsidRPr="00EA6F68" w:rsidRDefault="00EA6F68">
      <w:pPr>
        <w:spacing w:after="0" w:line="1" w:lineRule="atLeast"/>
        <w:ind w:firstLine="600"/>
        <w:jc w:val="both"/>
      </w:pPr>
      <w:r w:rsidRPr="00EA6F68">
        <w:rPr>
          <w:rFonts w:ascii="Times New Roman" w:hAnsi="Times New Roman"/>
          <w:color w:val="000000"/>
          <w:sz w:val="24"/>
        </w:rPr>
        <w:t>устанавливать причинно-следственные связи в ситуациях музыкального восприятия и исполнения, делать выводы.</w:t>
      </w:r>
    </w:p>
    <w:p w:rsidR="00BB6F59" w:rsidRPr="00EA6F68" w:rsidRDefault="00EA6F68">
      <w:pPr>
        <w:spacing w:after="0" w:line="1" w:lineRule="atLeast"/>
        <w:ind w:left="120"/>
        <w:jc w:val="both"/>
      </w:pPr>
      <w:r w:rsidRPr="00EA6F68">
        <w:rPr>
          <w:rFonts w:ascii="Times New Roman" w:hAnsi="Times New Roman"/>
          <w:b/>
          <w:color w:val="000000"/>
          <w:sz w:val="24"/>
        </w:rPr>
        <w:t>Базовые исследовательские действия:</w:t>
      </w:r>
    </w:p>
    <w:p w:rsidR="00BB6F59" w:rsidRPr="00EA6F68" w:rsidRDefault="00EA6F68">
      <w:pPr>
        <w:spacing w:after="0" w:line="1" w:lineRule="atLeast"/>
        <w:ind w:firstLine="600"/>
        <w:jc w:val="both"/>
      </w:pPr>
      <w:r w:rsidRPr="00EA6F68">
        <w:rPr>
          <w:rFonts w:ascii="Times New Roman" w:hAnsi="Times New Roman"/>
          <w:color w:val="000000"/>
          <w:sz w:val="24"/>
        </w:rPr>
        <w:t>на основе предложенных учителем вопросов определять разрыв между реальным и желательным состоянием музыкальных явлений, в том числев отношении собственных музыкально-исполнительских навыков;</w:t>
      </w:r>
    </w:p>
    <w:p w:rsidR="00BB6F59" w:rsidRPr="00EA6F68" w:rsidRDefault="00EA6F68">
      <w:pPr>
        <w:spacing w:after="0" w:line="1" w:lineRule="atLeast"/>
        <w:ind w:firstLine="600"/>
        <w:jc w:val="both"/>
      </w:pPr>
      <w:r w:rsidRPr="00EA6F68">
        <w:rPr>
          <w:rFonts w:ascii="Times New Roman" w:hAnsi="Times New Roman"/>
          <w:color w:val="000000"/>
          <w:sz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BB6F59" w:rsidRPr="00EA6F68" w:rsidRDefault="00EA6F68">
      <w:pPr>
        <w:spacing w:after="0" w:line="1" w:lineRule="atLeast"/>
        <w:ind w:firstLine="600"/>
        <w:jc w:val="both"/>
      </w:pPr>
      <w:r w:rsidRPr="00EA6F68">
        <w:rPr>
          <w:rFonts w:ascii="Times New Roman" w:hAnsi="Times New Roman"/>
          <w:color w:val="000000"/>
          <w:sz w:val="24"/>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BB6F59" w:rsidRPr="00EA6F68" w:rsidRDefault="00EA6F68">
      <w:pPr>
        <w:spacing w:after="0" w:line="1" w:lineRule="atLeast"/>
        <w:ind w:firstLine="600"/>
        <w:jc w:val="both"/>
      </w:pPr>
      <w:r w:rsidRPr="00EA6F68">
        <w:rPr>
          <w:rFonts w:ascii="Times New Roman" w:hAnsi="Times New Roman"/>
          <w:color w:val="000000"/>
          <w:sz w:val="24"/>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BB6F59" w:rsidRPr="00EA6F68" w:rsidRDefault="00EA6F68">
      <w:pPr>
        <w:spacing w:after="0" w:line="1" w:lineRule="atLeast"/>
        <w:ind w:firstLine="600"/>
        <w:jc w:val="both"/>
      </w:pPr>
      <w:r w:rsidRPr="00EA6F68">
        <w:rPr>
          <w:rFonts w:ascii="Times New Roman" w:hAnsi="Times New Roman"/>
          <w:color w:val="000000"/>
          <w:sz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BB6F59" w:rsidRPr="00EA6F68" w:rsidRDefault="00EA6F68">
      <w:pPr>
        <w:spacing w:after="0" w:line="1" w:lineRule="atLeast"/>
        <w:ind w:firstLine="600"/>
        <w:jc w:val="both"/>
      </w:pPr>
      <w:r w:rsidRPr="00EA6F68">
        <w:rPr>
          <w:rFonts w:ascii="Times New Roman" w:hAnsi="Times New Roman"/>
          <w:color w:val="000000"/>
          <w:sz w:val="24"/>
        </w:rPr>
        <w:t>прогнозировать возможное развитие музыкального процесса, эволюции культурных явлений в различных условиях.</w:t>
      </w:r>
    </w:p>
    <w:p w:rsidR="00BB6F59" w:rsidRPr="00EA6F68" w:rsidRDefault="00EA6F68">
      <w:pPr>
        <w:spacing w:after="0" w:line="1" w:lineRule="atLeast"/>
        <w:ind w:left="120"/>
        <w:jc w:val="both"/>
      </w:pPr>
      <w:r w:rsidRPr="00EA6F68">
        <w:rPr>
          <w:rFonts w:ascii="Times New Roman" w:hAnsi="Times New Roman"/>
          <w:b/>
          <w:color w:val="000000"/>
          <w:sz w:val="24"/>
        </w:rPr>
        <w:t>Работа с информацией:</w:t>
      </w:r>
    </w:p>
    <w:p w:rsidR="00BB6F59" w:rsidRPr="00EA6F68" w:rsidRDefault="00EA6F68">
      <w:pPr>
        <w:spacing w:after="0" w:line="1" w:lineRule="atLeast"/>
        <w:ind w:firstLine="600"/>
        <w:jc w:val="both"/>
      </w:pPr>
      <w:r w:rsidRPr="00EA6F68">
        <w:rPr>
          <w:rFonts w:ascii="Times New Roman" w:hAnsi="Times New Roman"/>
          <w:color w:val="000000"/>
          <w:sz w:val="24"/>
        </w:rPr>
        <w:t>выбирать источник получения информации;</w:t>
      </w:r>
    </w:p>
    <w:p w:rsidR="00BB6F59" w:rsidRPr="00EA6F68" w:rsidRDefault="00EA6F68">
      <w:pPr>
        <w:spacing w:after="0" w:line="1" w:lineRule="atLeast"/>
        <w:ind w:firstLine="600"/>
        <w:jc w:val="both"/>
      </w:pPr>
      <w:r w:rsidRPr="00EA6F68">
        <w:rPr>
          <w:rFonts w:ascii="Times New Roman" w:hAnsi="Times New Roman"/>
          <w:color w:val="000000"/>
          <w:sz w:val="24"/>
        </w:rPr>
        <w:t>согласно заданному алгоритму находить в предложенном источнике информацию, представленную в явном виде;</w:t>
      </w:r>
    </w:p>
    <w:p w:rsidR="00BB6F59" w:rsidRPr="00EA6F68" w:rsidRDefault="00EA6F68">
      <w:pPr>
        <w:spacing w:after="0" w:line="1" w:lineRule="atLeast"/>
        <w:ind w:firstLine="600"/>
        <w:jc w:val="both"/>
      </w:pPr>
      <w:r w:rsidRPr="00EA6F68">
        <w:rPr>
          <w:rFonts w:ascii="Times New Roman" w:hAnsi="Times New Roman"/>
          <w:color w:val="000000"/>
          <w:sz w:val="24"/>
        </w:rPr>
        <w:t>распознавать достоверную и недостоверную информацию самостоятельно или на основании предложенного учителем способа её проверки;</w:t>
      </w:r>
    </w:p>
    <w:p w:rsidR="00BB6F59" w:rsidRPr="00EA6F68" w:rsidRDefault="00EA6F68">
      <w:pPr>
        <w:spacing w:after="0" w:line="1" w:lineRule="atLeast"/>
        <w:ind w:firstLine="600"/>
        <w:jc w:val="both"/>
      </w:pPr>
      <w:r w:rsidRPr="00EA6F68">
        <w:rPr>
          <w:rFonts w:ascii="Times New Roman" w:hAnsi="Times New Roman"/>
          <w:color w:val="000000"/>
          <w:sz w:val="24"/>
        </w:rPr>
        <w:t xml:space="preserve">соблюдать с помощью взрослых (учителей, родителей (законных </w:t>
      </w:r>
      <w:r w:rsidRPr="00EA6F68">
        <w:rPr>
          <w:rFonts w:ascii="Times New Roman" w:hAnsi="Times New Roman"/>
          <w:color w:val="000000"/>
          <w:spacing w:val="-4"/>
          <w:sz w:val="24"/>
        </w:rPr>
        <w:t>представителей) обучающихся) правила информационной безопасности при поиске</w:t>
      </w:r>
      <w:r w:rsidRPr="00EA6F68">
        <w:rPr>
          <w:rFonts w:ascii="Times New Roman" w:hAnsi="Times New Roman"/>
          <w:color w:val="000000"/>
          <w:sz w:val="24"/>
        </w:rPr>
        <w:t xml:space="preserve"> информации в Интернете;</w:t>
      </w:r>
    </w:p>
    <w:p w:rsidR="00BB6F59" w:rsidRPr="00EA6F68" w:rsidRDefault="00EA6F68">
      <w:pPr>
        <w:spacing w:after="0" w:line="1" w:lineRule="atLeast"/>
        <w:ind w:firstLine="600"/>
        <w:jc w:val="both"/>
      </w:pPr>
      <w:r w:rsidRPr="00EA6F68">
        <w:rPr>
          <w:rFonts w:ascii="Times New Roman" w:hAnsi="Times New Roman"/>
          <w:color w:val="000000"/>
          <w:sz w:val="24"/>
        </w:rPr>
        <w:t>анализировать текстовую, видео-, графическую, звуковую, информацию в соответствии с учебной задачей;</w:t>
      </w:r>
    </w:p>
    <w:p w:rsidR="00BB6F59" w:rsidRPr="00EA6F68" w:rsidRDefault="00EA6F68">
      <w:pPr>
        <w:spacing w:after="0" w:line="1" w:lineRule="atLeast"/>
        <w:ind w:firstLine="600"/>
        <w:jc w:val="both"/>
      </w:pPr>
      <w:r w:rsidRPr="00EA6F68">
        <w:rPr>
          <w:rFonts w:ascii="Times New Roman" w:hAnsi="Times New Roman"/>
          <w:color w:val="000000"/>
          <w:spacing w:val="-4"/>
          <w:sz w:val="24"/>
        </w:rPr>
        <w:t>анализировать музыкальные тексты (акустические и нотные) по предложенному</w:t>
      </w:r>
      <w:r w:rsidRPr="00EA6F68">
        <w:rPr>
          <w:rFonts w:ascii="Times New Roman" w:hAnsi="Times New Roman"/>
          <w:color w:val="000000"/>
          <w:sz w:val="24"/>
        </w:rPr>
        <w:t xml:space="preserve"> учителем алгоритму;</w:t>
      </w:r>
    </w:p>
    <w:p w:rsidR="00BB6F59" w:rsidRPr="00EA6F68" w:rsidRDefault="00EA6F68">
      <w:pPr>
        <w:spacing w:after="0" w:line="1" w:lineRule="atLeast"/>
        <w:ind w:firstLine="600"/>
        <w:jc w:val="both"/>
      </w:pPr>
      <w:r w:rsidRPr="00EA6F68">
        <w:rPr>
          <w:rFonts w:ascii="Times New Roman" w:hAnsi="Times New Roman"/>
          <w:color w:val="000000"/>
          <w:sz w:val="24"/>
        </w:rPr>
        <w:t>самостоятельно создавать схемы, таблицы для представления информации.</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Коммуникативные универсальные учебные действия</w:t>
      </w:r>
    </w:p>
    <w:p w:rsidR="00BB6F59" w:rsidRPr="00EA6F68" w:rsidRDefault="00EA6F68">
      <w:pPr>
        <w:spacing w:after="0" w:line="1" w:lineRule="atLeast"/>
        <w:ind w:left="120"/>
        <w:jc w:val="both"/>
      </w:pPr>
      <w:r w:rsidRPr="00EA6F68">
        <w:rPr>
          <w:rFonts w:ascii="Times New Roman" w:hAnsi="Times New Roman"/>
          <w:b/>
          <w:color w:val="000000"/>
          <w:sz w:val="24"/>
        </w:rPr>
        <w:t>Невербальная коммуникация:</w:t>
      </w:r>
    </w:p>
    <w:p w:rsidR="00BB6F59" w:rsidRPr="00EA6F68" w:rsidRDefault="00EA6F68">
      <w:pPr>
        <w:spacing w:after="0" w:line="1" w:lineRule="atLeast"/>
        <w:ind w:firstLine="600"/>
        <w:jc w:val="both"/>
      </w:pPr>
      <w:r w:rsidRPr="00EA6F68">
        <w:rPr>
          <w:rFonts w:ascii="Times New Roman" w:hAnsi="Times New Roman"/>
          <w:color w:val="000000"/>
          <w:sz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BB6F59" w:rsidRPr="00EA6F68" w:rsidRDefault="00EA6F68">
      <w:pPr>
        <w:spacing w:after="0" w:line="1" w:lineRule="atLeast"/>
        <w:ind w:firstLine="600"/>
        <w:jc w:val="both"/>
      </w:pPr>
      <w:r w:rsidRPr="00EA6F68">
        <w:rPr>
          <w:rFonts w:ascii="Times New Roman" w:hAnsi="Times New Roman"/>
          <w:color w:val="000000"/>
          <w:sz w:val="24"/>
        </w:rPr>
        <w:t>выступать перед публикой в качестве исполнителя музыки (соло или в коллективе);</w:t>
      </w:r>
    </w:p>
    <w:p w:rsidR="00BB6F59" w:rsidRPr="00EA6F68" w:rsidRDefault="00EA6F68">
      <w:pPr>
        <w:spacing w:after="0" w:line="1" w:lineRule="atLeast"/>
        <w:ind w:firstLine="600"/>
        <w:jc w:val="both"/>
      </w:pPr>
      <w:r w:rsidRPr="00EA6F68">
        <w:rPr>
          <w:rFonts w:ascii="Times New Roman" w:hAnsi="Times New Roman"/>
          <w:color w:val="000000"/>
          <w:sz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BB6F59" w:rsidRPr="00EA6F68" w:rsidRDefault="00EA6F68">
      <w:pPr>
        <w:spacing w:after="0" w:line="1" w:lineRule="atLeast"/>
        <w:ind w:firstLine="600"/>
        <w:jc w:val="both"/>
      </w:pPr>
      <w:r w:rsidRPr="00EA6F68">
        <w:rPr>
          <w:rFonts w:ascii="Times New Roman" w:hAnsi="Times New Roman"/>
          <w:color w:val="000000"/>
          <w:sz w:val="24"/>
        </w:rPr>
        <w:lastRenderedPageBreak/>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BB6F59" w:rsidRPr="00EA6F68" w:rsidRDefault="00EA6F68">
      <w:pPr>
        <w:spacing w:after="0" w:line="1" w:lineRule="atLeast"/>
        <w:ind w:left="120"/>
        <w:jc w:val="both"/>
      </w:pPr>
      <w:r w:rsidRPr="00EA6F68">
        <w:rPr>
          <w:rFonts w:ascii="Times New Roman" w:hAnsi="Times New Roman"/>
          <w:b/>
          <w:color w:val="000000"/>
          <w:sz w:val="24"/>
        </w:rPr>
        <w:t>Вербальная коммуникация:</w:t>
      </w:r>
    </w:p>
    <w:p w:rsidR="00BB6F59" w:rsidRPr="00EA6F68" w:rsidRDefault="00EA6F68">
      <w:pPr>
        <w:spacing w:after="0" w:line="1" w:lineRule="atLeast"/>
        <w:ind w:firstLine="600"/>
        <w:jc w:val="both"/>
      </w:pPr>
      <w:r w:rsidRPr="00EA6F68">
        <w:rPr>
          <w:rFonts w:ascii="Times New Roman" w:hAnsi="Times New Roman"/>
          <w:color w:val="000000"/>
          <w:sz w:val="24"/>
        </w:rPr>
        <w:t>воспринимать и формулировать суждения, выражать эмоции в соответствии с целями и условиями общения в знакомой среде;</w:t>
      </w:r>
    </w:p>
    <w:p w:rsidR="00BB6F59" w:rsidRPr="00EA6F68" w:rsidRDefault="00EA6F68">
      <w:pPr>
        <w:spacing w:after="0" w:line="1" w:lineRule="atLeast"/>
        <w:ind w:firstLine="600"/>
        <w:jc w:val="both"/>
      </w:pPr>
      <w:r w:rsidRPr="00EA6F68">
        <w:rPr>
          <w:rFonts w:ascii="Times New Roman" w:hAnsi="Times New Roman"/>
          <w:color w:val="000000"/>
          <w:sz w:val="24"/>
        </w:rPr>
        <w:t>проявлять уважительное отношение к собеседнику, соблюдать правила ведения диалога и дискуссии;</w:t>
      </w:r>
    </w:p>
    <w:p w:rsidR="00BB6F59" w:rsidRPr="00EA6F68" w:rsidRDefault="00EA6F68">
      <w:pPr>
        <w:spacing w:after="0" w:line="1" w:lineRule="atLeast"/>
        <w:ind w:firstLine="600"/>
        <w:jc w:val="both"/>
      </w:pPr>
      <w:r w:rsidRPr="00EA6F68">
        <w:rPr>
          <w:rFonts w:ascii="Times New Roman" w:hAnsi="Times New Roman"/>
          <w:color w:val="000000"/>
          <w:sz w:val="24"/>
        </w:rPr>
        <w:t>признавать возможность существования разных точек зрения;</w:t>
      </w:r>
    </w:p>
    <w:p w:rsidR="00BB6F59" w:rsidRPr="00EA6F68" w:rsidRDefault="00EA6F68">
      <w:pPr>
        <w:spacing w:after="0" w:line="1" w:lineRule="atLeast"/>
        <w:ind w:firstLine="600"/>
        <w:jc w:val="both"/>
      </w:pPr>
      <w:r w:rsidRPr="00EA6F68">
        <w:rPr>
          <w:rFonts w:ascii="Times New Roman" w:hAnsi="Times New Roman"/>
          <w:color w:val="000000"/>
          <w:sz w:val="24"/>
        </w:rPr>
        <w:t>корректно и аргументированно высказывать своё мнение;</w:t>
      </w:r>
    </w:p>
    <w:p w:rsidR="00BB6F59" w:rsidRPr="00EA6F68" w:rsidRDefault="00EA6F68">
      <w:pPr>
        <w:spacing w:after="0" w:line="1" w:lineRule="atLeast"/>
        <w:ind w:firstLine="600"/>
        <w:jc w:val="both"/>
      </w:pPr>
      <w:r w:rsidRPr="00EA6F68">
        <w:rPr>
          <w:rFonts w:ascii="Times New Roman" w:hAnsi="Times New Roman"/>
          <w:color w:val="000000"/>
          <w:sz w:val="24"/>
        </w:rPr>
        <w:t>строить речевое высказывание в соответствии с поставленной задачей;</w:t>
      </w:r>
    </w:p>
    <w:p w:rsidR="00BB6F59" w:rsidRPr="00EA6F68" w:rsidRDefault="00EA6F68">
      <w:pPr>
        <w:spacing w:after="0" w:line="1" w:lineRule="atLeast"/>
        <w:ind w:firstLine="600"/>
        <w:jc w:val="both"/>
      </w:pPr>
      <w:r w:rsidRPr="00EA6F68">
        <w:rPr>
          <w:rFonts w:ascii="Times New Roman" w:hAnsi="Times New Roman"/>
          <w:color w:val="000000"/>
          <w:sz w:val="24"/>
        </w:rPr>
        <w:t>создавать устные и письменные тексты (описание, рассуждение, повествование);</w:t>
      </w:r>
    </w:p>
    <w:p w:rsidR="00BB6F59" w:rsidRPr="00EA6F68" w:rsidRDefault="00EA6F68">
      <w:pPr>
        <w:spacing w:after="0" w:line="1" w:lineRule="atLeast"/>
        <w:ind w:firstLine="600"/>
        <w:jc w:val="both"/>
      </w:pPr>
      <w:r w:rsidRPr="00EA6F68">
        <w:rPr>
          <w:rFonts w:ascii="Times New Roman" w:hAnsi="Times New Roman"/>
          <w:color w:val="000000"/>
          <w:sz w:val="24"/>
        </w:rPr>
        <w:t>подготавливать небольшие публичные выступления;</w:t>
      </w:r>
    </w:p>
    <w:p w:rsidR="00BB6F59" w:rsidRPr="00EA6F68" w:rsidRDefault="00EA6F68">
      <w:pPr>
        <w:spacing w:after="0" w:line="1" w:lineRule="atLeast"/>
        <w:ind w:firstLine="600"/>
        <w:jc w:val="both"/>
      </w:pPr>
      <w:r w:rsidRPr="00EA6F68">
        <w:rPr>
          <w:rFonts w:ascii="Times New Roman" w:hAnsi="Times New Roman"/>
          <w:color w:val="000000"/>
          <w:sz w:val="24"/>
        </w:rPr>
        <w:t>подбирать иллюстративный материал (рисунки, фото, плакаты) к тексту выступления.</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Совместная деятельность (сотрудничество):</w:t>
      </w:r>
    </w:p>
    <w:p w:rsidR="00BB6F59" w:rsidRPr="00EA6F68" w:rsidRDefault="00EA6F68">
      <w:pPr>
        <w:spacing w:after="0" w:line="1" w:lineRule="atLeast"/>
        <w:ind w:firstLine="600"/>
        <w:jc w:val="both"/>
      </w:pPr>
      <w:r w:rsidRPr="00EA6F68">
        <w:rPr>
          <w:rFonts w:ascii="Times New Roman" w:hAnsi="Times New Roman"/>
          <w:color w:val="000000"/>
          <w:sz w:val="24"/>
        </w:rPr>
        <w:t>стремиться к объединению усилий, эмоциональной эмпатии в ситуациях совместного восприятия, исполнения музыки;</w:t>
      </w:r>
    </w:p>
    <w:p w:rsidR="00BB6F59" w:rsidRPr="00EA6F68" w:rsidRDefault="00EA6F68">
      <w:pPr>
        <w:spacing w:after="0" w:line="1" w:lineRule="atLeast"/>
        <w:ind w:firstLine="600"/>
        <w:jc w:val="both"/>
      </w:pPr>
      <w:r w:rsidRPr="00EA6F68">
        <w:rPr>
          <w:rFonts w:ascii="Times New Roman" w:hAnsi="Times New Roman"/>
          <w:color w:val="000000"/>
          <w:sz w:val="24"/>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BB6F59" w:rsidRPr="00EA6F68" w:rsidRDefault="00EA6F68">
      <w:pPr>
        <w:spacing w:after="0" w:line="1" w:lineRule="atLeast"/>
        <w:ind w:firstLine="600"/>
        <w:jc w:val="both"/>
      </w:pPr>
      <w:r w:rsidRPr="00EA6F68">
        <w:rPr>
          <w:rFonts w:ascii="Times New Roman" w:hAnsi="Times New Roman"/>
          <w:color w:val="000000"/>
          <w:sz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B6F59" w:rsidRPr="00EA6F68" w:rsidRDefault="00EA6F68">
      <w:pPr>
        <w:spacing w:after="0" w:line="1" w:lineRule="atLeast"/>
        <w:ind w:firstLine="600"/>
        <w:jc w:val="both"/>
      </w:pPr>
      <w:r w:rsidRPr="00EA6F68">
        <w:rPr>
          <w:rFonts w:ascii="Times New Roman" w:hAnsi="Times New Roman"/>
          <w:color w:val="000000"/>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BB6F59" w:rsidRPr="00EA6F68" w:rsidRDefault="00EA6F68">
      <w:pPr>
        <w:spacing w:after="0" w:line="1" w:lineRule="atLeast"/>
        <w:ind w:firstLine="600"/>
        <w:jc w:val="both"/>
      </w:pPr>
      <w:r w:rsidRPr="00EA6F68">
        <w:rPr>
          <w:rFonts w:ascii="Times New Roman" w:hAnsi="Times New Roman"/>
          <w:color w:val="000000"/>
          <w:sz w:val="24"/>
        </w:rPr>
        <w:t>ответственно выполнять свою часть работы; оценивать свой вклад в общий результат;</w:t>
      </w:r>
    </w:p>
    <w:p w:rsidR="00BB6F59" w:rsidRPr="00EA6F68" w:rsidRDefault="00EA6F68">
      <w:pPr>
        <w:spacing w:after="0" w:line="1" w:lineRule="atLeast"/>
        <w:ind w:firstLine="600"/>
        <w:jc w:val="both"/>
      </w:pPr>
      <w:r w:rsidRPr="00EA6F68">
        <w:rPr>
          <w:rFonts w:ascii="Times New Roman" w:hAnsi="Times New Roman"/>
          <w:color w:val="000000"/>
          <w:sz w:val="24"/>
        </w:rPr>
        <w:t>выполнять совместные проектные, творческие задания с использованием предложенных образцов.</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Регулятивные универсальные учебные действия</w:t>
      </w:r>
    </w:p>
    <w:p w:rsidR="00BB6F59" w:rsidRPr="00EA6F68" w:rsidRDefault="00EA6F68">
      <w:pPr>
        <w:spacing w:after="0" w:line="1" w:lineRule="atLeast"/>
        <w:ind w:left="120"/>
        <w:jc w:val="both"/>
      </w:pPr>
      <w:r w:rsidRPr="00EA6F68">
        <w:rPr>
          <w:rFonts w:ascii="Times New Roman" w:hAnsi="Times New Roman"/>
          <w:b/>
          <w:color w:val="000000"/>
          <w:sz w:val="24"/>
        </w:rPr>
        <w:t>Самоорганизация:</w:t>
      </w:r>
    </w:p>
    <w:p w:rsidR="00BB6F59" w:rsidRPr="00EA6F68" w:rsidRDefault="00EA6F68">
      <w:pPr>
        <w:spacing w:after="0" w:line="1" w:lineRule="atLeast"/>
        <w:ind w:firstLine="600"/>
        <w:jc w:val="both"/>
      </w:pPr>
      <w:r w:rsidRPr="00EA6F68">
        <w:rPr>
          <w:rFonts w:ascii="Times New Roman" w:hAnsi="Times New Roman"/>
          <w:color w:val="000000"/>
          <w:sz w:val="24"/>
        </w:rPr>
        <w:t>планировать действия по решению учебной задачи для получения результата;</w:t>
      </w:r>
    </w:p>
    <w:p w:rsidR="00BB6F59" w:rsidRPr="00EA6F68" w:rsidRDefault="00EA6F68">
      <w:pPr>
        <w:spacing w:after="0" w:line="1" w:lineRule="atLeast"/>
        <w:ind w:firstLine="600"/>
        <w:jc w:val="both"/>
      </w:pPr>
      <w:r w:rsidRPr="00EA6F68">
        <w:rPr>
          <w:rFonts w:ascii="Times New Roman" w:hAnsi="Times New Roman"/>
          <w:color w:val="000000"/>
          <w:sz w:val="24"/>
        </w:rPr>
        <w:t>выстраивать последовательность выбранных действий.</w:t>
      </w:r>
    </w:p>
    <w:p w:rsidR="00BB6F59" w:rsidRPr="00EA6F68" w:rsidRDefault="00EA6F68">
      <w:pPr>
        <w:spacing w:after="0" w:line="1" w:lineRule="atLeast"/>
        <w:ind w:left="120"/>
        <w:jc w:val="both"/>
      </w:pPr>
      <w:r w:rsidRPr="00EA6F68">
        <w:rPr>
          <w:rFonts w:ascii="Times New Roman" w:hAnsi="Times New Roman"/>
          <w:b/>
          <w:color w:val="000000"/>
          <w:sz w:val="24"/>
        </w:rPr>
        <w:t xml:space="preserve">Самоконтроль: </w:t>
      </w:r>
    </w:p>
    <w:p w:rsidR="00BB6F59" w:rsidRPr="00EA6F68" w:rsidRDefault="00EA6F68">
      <w:pPr>
        <w:spacing w:after="0" w:line="1" w:lineRule="atLeast"/>
        <w:ind w:firstLine="600"/>
        <w:jc w:val="both"/>
      </w:pPr>
      <w:r w:rsidRPr="00EA6F68">
        <w:rPr>
          <w:rFonts w:ascii="Times New Roman" w:hAnsi="Times New Roman"/>
          <w:color w:val="000000"/>
          <w:sz w:val="24"/>
        </w:rPr>
        <w:t>устанавливать причины успеха (неудач) учебной деятельности;</w:t>
      </w:r>
    </w:p>
    <w:p w:rsidR="00BB6F59" w:rsidRPr="00EA6F68" w:rsidRDefault="00EA6F68">
      <w:pPr>
        <w:spacing w:after="0" w:line="1" w:lineRule="atLeast"/>
        <w:ind w:firstLine="600"/>
        <w:jc w:val="both"/>
      </w:pPr>
      <w:r w:rsidRPr="00EA6F68">
        <w:rPr>
          <w:rFonts w:ascii="Times New Roman" w:hAnsi="Times New Roman"/>
          <w:color w:val="000000"/>
          <w:sz w:val="24"/>
        </w:rPr>
        <w:t>корректировать свои учебные действия для преодоления ошибок.</w:t>
      </w:r>
    </w:p>
    <w:p w:rsidR="00BB6F59" w:rsidRPr="00EA6F68" w:rsidRDefault="00EA6F68">
      <w:pPr>
        <w:spacing w:after="0" w:line="1" w:lineRule="atLeast"/>
        <w:ind w:firstLine="600"/>
        <w:jc w:val="both"/>
      </w:pPr>
      <w:r w:rsidRPr="00EA6F68">
        <w:rPr>
          <w:rFonts w:ascii="Times New Roman" w:hAnsi="Times New Roman"/>
          <w:color w:val="000000"/>
          <w:sz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rsidR="00BB6F59" w:rsidRPr="00EA6F68" w:rsidRDefault="00BB6F59">
      <w:pPr>
        <w:spacing w:after="0" w:line="1" w:lineRule="atLeast"/>
        <w:ind w:left="120"/>
      </w:pPr>
      <w:bookmarkStart w:id="177" w:name="_Toc144448647"/>
      <w:bookmarkEnd w:id="177"/>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ПРЕДМЕТНЫЕ РЕЗУЛЬТАТЫ</w:t>
      </w:r>
    </w:p>
    <w:p w:rsidR="00BB6F59" w:rsidRPr="00EA6F68" w:rsidRDefault="00BB6F59">
      <w:pPr>
        <w:spacing w:after="0" w:line="1" w:lineRule="atLeast"/>
        <w:ind w:left="120"/>
        <w:jc w:val="both"/>
      </w:pPr>
    </w:p>
    <w:p w:rsidR="00BB6F59" w:rsidRPr="00EA6F68" w:rsidRDefault="00EA6F68">
      <w:pPr>
        <w:spacing w:after="0" w:line="1" w:lineRule="atLeast"/>
        <w:ind w:firstLine="600"/>
        <w:jc w:val="both"/>
      </w:pPr>
      <w:r w:rsidRPr="00EA6F68">
        <w:rPr>
          <w:rFonts w:ascii="Times New Roman" w:hAnsi="Times New Roman"/>
          <w:color w:val="000000"/>
          <w:sz w:val="24"/>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BB6F59" w:rsidRPr="00EA6F68" w:rsidRDefault="00EA6F68">
      <w:pPr>
        <w:spacing w:after="0" w:line="1" w:lineRule="atLeast"/>
        <w:ind w:firstLine="600"/>
        <w:jc w:val="both"/>
      </w:pPr>
      <w:r w:rsidRPr="00EA6F68">
        <w:rPr>
          <w:rFonts w:ascii="Times New Roman" w:hAnsi="Times New Roman"/>
          <w:b/>
          <w:color w:val="000000"/>
          <w:sz w:val="24"/>
        </w:rPr>
        <w:t>Обучающиеся, освоившие основную образовательную программу по музыке:</w:t>
      </w:r>
    </w:p>
    <w:p w:rsidR="00BB6F59" w:rsidRPr="00EA6F68" w:rsidRDefault="00EA6F68">
      <w:pPr>
        <w:spacing w:after="0" w:line="1" w:lineRule="atLeast"/>
        <w:ind w:firstLine="600"/>
        <w:jc w:val="both"/>
      </w:pPr>
      <w:r w:rsidRPr="00EA6F68">
        <w:rPr>
          <w:rFonts w:ascii="Times New Roman" w:hAnsi="Times New Roman"/>
          <w:color w:val="000000"/>
          <w:sz w:val="24"/>
        </w:rPr>
        <w:t>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BB6F59" w:rsidRPr="00EA6F68" w:rsidRDefault="00EA6F68">
      <w:pPr>
        <w:spacing w:after="0" w:line="1" w:lineRule="atLeast"/>
        <w:ind w:firstLine="600"/>
        <w:jc w:val="both"/>
      </w:pPr>
      <w:r w:rsidRPr="00EA6F68">
        <w:rPr>
          <w:rFonts w:ascii="Times New Roman" w:hAnsi="Times New Roman"/>
          <w:color w:val="000000"/>
          <w:sz w:val="24"/>
        </w:rPr>
        <w:lastRenderedPageBreak/>
        <w:t>сознательно стремятся к развитию своих музыкальных способностей;</w:t>
      </w:r>
    </w:p>
    <w:p w:rsidR="00BB6F59" w:rsidRPr="00EA6F68" w:rsidRDefault="00EA6F68">
      <w:pPr>
        <w:spacing w:after="0" w:line="1" w:lineRule="atLeast"/>
        <w:ind w:firstLine="600"/>
        <w:jc w:val="both"/>
      </w:pPr>
      <w:r w:rsidRPr="00EA6F68">
        <w:rPr>
          <w:rFonts w:ascii="Times New Roman" w:hAnsi="Times New Roman"/>
          <w:color w:val="000000"/>
          <w:sz w:val="24"/>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имеют опыт восприятия, творческой и исполнительской деятельности;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с уважением относятся к достижениям отечественной музыкальной культуры; </w:t>
      </w:r>
    </w:p>
    <w:p w:rsidR="00BB6F59" w:rsidRPr="00EA6F68" w:rsidRDefault="00EA6F68">
      <w:pPr>
        <w:spacing w:after="0" w:line="1" w:lineRule="atLeast"/>
        <w:ind w:firstLine="600"/>
        <w:jc w:val="both"/>
      </w:pPr>
      <w:r w:rsidRPr="00EA6F68">
        <w:rPr>
          <w:rFonts w:ascii="Times New Roman" w:hAnsi="Times New Roman"/>
          <w:color w:val="000000"/>
          <w:sz w:val="24"/>
        </w:rPr>
        <w:t>стремятся к расширению своего музыкального кругозора.</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К концу изучения </w:t>
      </w:r>
      <w:r w:rsidRPr="00EA6F68">
        <w:rPr>
          <w:rFonts w:ascii="Times New Roman" w:hAnsi="Times New Roman"/>
          <w:b/>
          <w:color w:val="000000"/>
          <w:sz w:val="24"/>
        </w:rPr>
        <w:t>модуля № 1</w:t>
      </w:r>
      <w:r w:rsidRPr="00EA6F68">
        <w:rPr>
          <w:rFonts w:ascii="Times New Roman" w:hAnsi="Times New Roman"/>
          <w:color w:val="000000"/>
          <w:sz w:val="24"/>
        </w:rPr>
        <w:t xml:space="preserve"> «Народная музыка России» обучающийся научится:</w:t>
      </w:r>
    </w:p>
    <w:p w:rsidR="00BB6F59" w:rsidRPr="00EA6F68" w:rsidRDefault="00EA6F68">
      <w:pPr>
        <w:spacing w:after="0" w:line="1" w:lineRule="atLeast"/>
        <w:ind w:firstLine="600"/>
        <w:jc w:val="both"/>
      </w:pPr>
      <w:r w:rsidRPr="00EA6F68">
        <w:rPr>
          <w:rFonts w:ascii="Times New Roman" w:hAnsi="Times New Roman"/>
          <w:color w:val="000000"/>
          <w:sz w:val="24"/>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BB6F59" w:rsidRPr="00EA6F68" w:rsidRDefault="00EA6F68">
      <w:pPr>
        <w:spacing w:after="0" w:line="1" w:lineRule="atLeast"/>
        <w:ind w:firstLine="600"/>
        <w:jc w:val="both"/>
      </w:pPr>
      <w:r w:rsidRPr="00EA6F68">
        <w:rPr>
          <w:rFonts w:ascii="Times New Roman" w:hAnsi="Times New Roman"/>
          <w:color w:val="000000"/>
          <w:sz w:val="24"/>
        </w:rPr>
        <w:t>определять на слух и называть знакомые народные музыкальные инструменты;</w:t>
      </w:r>
    </w:p>
    <w:p w:rsidR="00BB6F59" w:rsidRPr="00EA6F68" w:rsidRDefault="00EA6F68">
      <w:pPr>
        <w:spacing w:after="0" w:line="1" w:lineRule="atLeast"/>
        <w:ind w:firstLine="600"/>
        <w:jc w:val="both"/>
      </w:pPr>
      <w:r w:rsidRPr="00EA6F68">
        <w:rPr>
          <w:rFonts w:ascii="Times New Roman" w:hAnsi="Times New Roman"/>
          <w:color w:val="000000"/>
          <w:sz w:val="24"/>
        </w:rPr>
        <w:t>группировать народные музыкальные инструменты по принципу звукоизвлечения: духовые, ударные, струнные;</w:t>
      </w:r>
    </w:p>
    <w:p w:rsidR="00BB6F59" w:rsidRPr="00EA6F68" w:rsidRDefault="00EA6F68">
      <w:pPr>
        <w:spacing w:after="0" w:line="1" w:lineRule="atLeast"/>
        <w:ind w:firstLine="600"/>
        <w:jc w:val="both"/>
      </w:pPr>
      <w:r w:rsidRPr="00EA6F68">
        <w:rPr>
          <w:rFonts w:ascii="Times New Roman" w:hAnsi="Times New Roman"/>
          <w:color w:val="000000"/>
          <w:sz w:val="24"/>
        </w:rPr>
        <w:t>определять принадлежность музыкальных произведений и их фрагментов к композиторскому или народному творчеству;</w:t>
      </w:r>
    </w:p>
    <w:p w:rsidR="00BB6F59" w:rsidRPr="00EA6F68" w:rsidRDefault="00EA6F68">
      <w:pPr>
        <w:spacing w:after="0" w:line="1" w:lineRule="atLeast"/>
        <w:ind w:firstLine="600"/>
        <w:jc w:val="both"/>
      </w:pPr>
      <w:r w:rsidRPr="00EA6F68">
        <w:rPr>
          <w:rFonts w:ascii="Times New Roman" w:hAnsi="Times New Roman"/>
          <w:color w:val="000000"/>
          <w:sz w:val="24"/>
        </w:rPr>
        <w:t>различать манеру пения, инструментального исполнения, типы солистов и коллективов – народных и академических;</w:t>
      </w:r>
    </w:p>
    <w:p w:rsidR="00BB6F59" w:rsidRPr="00EA6F68" w:rsidRDefault="00EA6F68">
      <w:pPr>
        <w:spacing w:after="0" w:line="1" w:lineRule="atLeast"/>
        <w:ind w:firstLine="600"/>
        <w:jc w:val="both"/>
      </w:pPr>
      <w:r w:rsidRPr="00EA6F68">
        <w:rPr>
          <w:rFonts w:ascii="Times New Roman" w:hAnsi="Times New Roman"/>
          <w:color w:val="000000"/>
          <w:sz w:val="24"/>
        </w:rPr>
        <w:t>создавать ритмический аккомпанемент на ударных инструментах при исполнении народной песни;</w:t>
      </w:r>
    </w:p>
    <w:p w:rsidR="00BB6F59" w:rsidRPr="00EA6F68" w:rsidRDefault="00EA6F68">
      <w:pPr>
        <w:spacing w:after="0" w:line="1" w:lineRule="atLeast"/>
        <w:ind w:firstLine="600"/>
        <w:jc w:val="both"/>
      </w:pPr>
      <w:r w:rsidRPr="00EA6F68">
        <w:rPr>
          <w:rFonts w:ascii="Times New Roman" w:hAnsi="Times New Roman"/>
          <w:color w:val="000000"/>
          <w:sz w:val="24"/>
        </w:rPr>
        <w:t>исполнять народные произведения различных жанров с сопровождением и без сопровождения;</w:t>
      </w:r>
    </w:p>
    <w:p w:rsidR="00BB6F59" w:rsidRPr="00EA6F68" w:rsidRDefault="00EA6F68">
      <w:pPr>
        <w:spacing w:after="0" w:line="1" w:lineRule="atLeast"/>
        <w:ind w:firstLine="600"/>
        <w:jc w:val="both"/>
      </w:pPr>
      <w:r w:rsidRPr="00EA6F68">
        <w:rPr>
          <w:rFonts w:ascii="Times New Roman" w:hAnsi="Times New Roman"/>
          <w:color w:val="000000"/>
          <w:sz w:val="24"/>
        </w:rPr>
        <w:t>участвовать в коллективной игре (импровизации) (вокальной, инструментальной, танцевальной) на основе освоенных фольклорных жанров.</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К концу изучения </w:t>
      </w:r>
      <w:r w:rsidRPr="00EA6F68">
        <w:rPr>
          <w:rFonts w:ascii="Times New Roman" w:hAnsi="Times New Roman"/>
          <w:b/>
          <w:color w:val="000000"/>
          <w:sz w:val="24"/>
        </w:rPr>
        <w:t>модуля № 2</w:t>
      </w:r>
      <w:r w:rsidRPr="00EA6F68">
        <w:rPr>
          <w:rFonts w:ascii="Times New Roman" w:hAnsi="Times New Roman"/>
          <w:color w:val="000000"/>
          <w:sz w:val="24"/>
        </w:rPr>
        <w:t xml:space="preserve"> «Классическая музыка» обучающийся научится:</w:t>
      </w:r>
    </w:p>
    <w:p w:rsidR="00BB6F59" w:rsidRPr="00EA6F68" w:rsidRDefault="00EA6F68">
      <w:pPr>
        <w:spacing w:after="0" w:line="1" w:lineRule="atLeast"/>
        <w:ind w:firstLine="600"/>
        <w:jc w:val="both"/>
      </w:pPr>
      <w:r w:rsidRPr="00EA6F68">
        <w:rPr>
          <w:rFonts w:ascii="Times New Roman" w:hAnsi="Times New Roman"/>
          <w:color w:val="000000"/>
          <w:sz w:val="24"/>
        </w:rPr>
        <w:t>различать на слух произведения классической музыки, называть автора и произведение, исполнительский состав;</w:t>
      </w:r>
    </w:p>
    <w:p w:rsidR="00BB6F59" w:rsidRPr="00EA6F68" w:rsidRDefault="00EA6F68">
      <w:pPr>
        <w:spacing w:after="0" w:line="1" w:lineRule="atLeast"/>
        <w:ind w:firstLine="600"/>
        <w:jc w:val="both"/>
      </w:pPr>
      <w:r w:rsidRPr="00EA6F68">
        <w:rPr>
          <w:rFonts w:ascii="Times New Roman" w:hAnsi="Times New Roman"/>
          <w:color w:val="000000"/>
          <w:sz w:val="24"/>
        </w:rP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rsidR="00BB6F59" w:rsidRPr="00EA6F68" w:rsidRDefault="00EA6F68">
      <w:pPr>
        <w:spacing w:after="0" w:line="1" w:lineRule="atLeast"/>
        <w:ind w:firstLine="600"/>
        <w:jc w:val="both"/>
      </w:pPr>
      <w:r w:rsidRPr="00EA6F68">
        <w:rPr>
          <w:rFonts w:ascii="Times New Roman" w:hAnsi="Times New Roman"/>
          <w:color w:val="000000"/>
          <w:sz w:val="24"/>
        </w:rPr>
        <w:t>различать концертные жанры по особенностям исполнения (камерные и симфонические, вокальные и инструментальные), приводить примеры;</w:t>
      </w:r>
    </w:p>
    <w:p w:rsidR="00BB6F59" w:rsidRPr="00EA6F68" w:rsidRDefault="00EA6F68">
      <w:pPr>
        <w:spacing w:after="0" w:line="1" w:lineRule="atLeast"/>
        <w:ind w:firstLine="600"/>
        <w:jc w:val="both"/>
      </w:pPr>
      <w:r w:rsidRPr="00EA6F68">
        <w:rPr>
          <w:rFonts w:ascii="Times New Roman" w:hAnsi="Times New Roman"/>
          <w:color w:val="000000"/>
          <w:sz w:val="24"/>
        </w:rPr>
        <w:t>исполнять (в том числе фрагментарно, отдельными темами) сочинения композиторов-классиков;</w:t>
      </w:r>
    </w:p>
    <w:p w:rsidR="00BB6F59" w:rsidRPr="00EA6F68" w:rsidRDefault="00EA6F68">
      <w:pPr>
        <w:spacing w:after="0" w:line="1" w:lineRule="atLeast"/>
        <w:ind w:firstLine="600"/>
        <w:jc w:val="both"/>
      </w:pPr>
      <w:r w:rsidRPr="00EA6F68">
        <w:rPr>
          <w:rFonts w:ascii="Times New Roman" w:hAnsi="Times New Roman"/>
          <w:color w:val="000000"/>
          <w:sz w:val="24"/>
        </w:rPr>
        <w:t>воспринимать музыку в соответствии с её настроением, характером, осознавать эмоции и чувства, вызванные музыкальным звучанием, кратко описывать свои впечатления от музыкального восприятия;</w:t>
      </w:r>
    </w:p>
    <w:p w:rsidR="00BB6F59" w:rsidRPr="00EA6F68" w:rsidRDefault="00EA6F68">
      <w:pPr>
        <w:spacing w:after="0" w:line="1" w:lineRule="atLeast"/>
        <w:ind w:firstLine="600"/>
        <w:jc w:val="both"/>
      </w:pPr>
      <w:r w:rsidRPr="00EA6F68">
        <w:rPr>
          <w:rFonts w:ascii="Times New Roman" w:hAnsi="Times New Roman"/>
          <w:color w:val="000000"/>
          <w:sz w:val="24"/>
        </w:rPr>
        <w:t>характеризовать выразительные средства, использованные композитором для создания музыкального образа;</w:t>
      </w:r>
    </w:p>
    <w:p w:rsidR="00BB6F59" w:rsidRPr="00EA6F68" w:rsidRDefault="00EA6F68">
      <w:pPr>
        <w:spacing w:after="0" w:line="1" w:lineRule="atLeast"/>
        <w:ind w:firstLine="600"/>
        <w:jc w:val="both"/>
      </w:pPr>
      <w:r w:rsidRPr="00EA6F68">
        <w:rPr>
          <w:rFonts w:ascii="Times New Roman" w:hAnsi="Times New Roman"/>
          <w:color w:val="000000"/>
          <w:sz w:val="24"/>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К концу изучения </w:t>
      </w:r>
      <w:r w:rsidRPr="00EA6F68">
        <w:rPr>
          <w:rFonts w:ascii="Times New Roman" w:hAnsi="Times New Roman"/>
          <w:b/>
          <w:color w:val="000000"/>
          <w:sz w:val="24"/>
        </w:rPr>
        <w:t>модуля № 3</w:t>
      </w:r>
      <w:r w:rsidRPr="00EA6F68">
        <w:rPr>
          <w:rFonts w:ascii="Times New Roman" w:hAnsi="Times New Roman"/>
          <w:color w:val="000000"/>
          <w:sz w:val="24"/>
        </w:rPr>
        <w:t xml:space="preserve"> «Музыка в жизни человека» обучающийся научится:</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 </w:t>
      </w:r>
    </w:p>
    <w:p w:rsidR="00BB6F59" w:rsidRPr="00EA6F68" w:rsidRDefault="00EA6F68">
      <w:pPr>
        <w:spacing w:after="0" w:line="1" w:lineRule="atLeast"/>
        <w:ind w:firstLine="600"/>
        <w:jc w:val="both"/>
      </w:pPr>
      <w:r w:rsidRPr="00EA6F68">
        <w:rPr>
          <w:rFonts w:ascii="Times New Roman" w:hAnsi="Times New Roman"/>
          <w:color w:val="000000"/>
          <w:sz w:val="24"/>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BB6F59" w:rsidRPr="00EA6F68" w:rsidRDefault="00EA6F68">
      <w:pPr>
        <w:spacing w:after="0" w:line="1" w:lineRule="atLeast"/>
        <w:ind w:firstLine="600"/>
        <w:jc w:val="both"/>
      </w:pPr>
      <w:r w:rsidRPr="00EA6F68">
        <w:rPr>
          <w:rFonts w:ascii="Times New Roman" w:hAnsi="Times New Roman"/>
          <w:color w:val="000000"/>
          <w:sz w:val="24"/>
        </w:rP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rsidR="00BB6F59" w:rsidRPr="00EA6F68" w:rsidRDefault="00EA6F68">
      <w:pPr>
        <w:spacing w:after="0" w:line="1" w:lineRule="atLeast"/>
        <w:ind w:firstLine="600"/>
        <w:jc w:val="both"/>
      </w:pPr>
      <w:r w:rsidRPr="00EA6F68">
        <w:rPr>
          <w:rFonts w:ascii="Times New Roman" w:hAnsi="Times New Roman"/>
          <w:color w:val="000000"/>
          <w:spacing w:val="-4"/>
          <w:sz w:val="24"/>
        </w:rPr>
        <w:t xml:space="preserve">К концу изучения </w:t>
      </w:r>
      <w:r w:rsidRPr="00EA6F68">
        <w:rPr>
          <w:rFonts w:ascii="Times New Roman" w:hAnsi="Times New Roman"/>
          <w:b/>
          <w:color w:val="000000"/>
          <w:spacing w:val="-4"/>
          <w:sz w:val="24"/>
        </w:rPr>
        <w:t>модуля № 4</w:t>
      </w:r>
      <w:r w:rsidRPr="00EA6F68">
        <w:rPr>
          <w:rFonts w:ascii="Times New Roman" w:hAnsi="Times New Roman"/>
          <w:color w:val="000000"/>
          <w:spacing w:val="-4"/>
          <w:sz w:val="24"/>
        </w:rPr>
        <w:t xml:space="preserve"> «Музыка народов мира» обучающийся научится:</w:t>
      </w:r>
    </w:p>
    <w:p w:rsidR="00BB6F59" w:rsidRPr="00EA6F68" w:rsidRDefault="00EA6F68">
      <w:pPr>
        <w:spacing w:after="0" w:line="1" w:lineRule="atLeast"/>
        <w:ind w:firstLine="600"/>
        <w:jc w:val="both"/>
      </w:pPr>
      <w:r w:rsidRPr="00EA6F68">
        <w:rPr>
          <w:rFonts w:ascii="Times New Roman" w:hAnsi="Times New Roman"/>
          <w:color w:val="000000"/>
          <w:sz w:val="24"/>
        </w:rPr>
        <w:t>различать на слух и исполнять произведения народной и композиторской музыки других стран;</w:t>
      </w:r>
    </w:p>
    <w:p w:rsidR="00BB6F59" w:rsidRPr="00EA6F68" w:rsidRDefault="00EA6F68">
      <w:pPr>
        <w:spacing w:after="0" w:line="1" w:lineRule="atLeast"/>
        <w:ind w:firstLine="600"/>
        <w:jc w:val="both"/>
      </w:pPr>
      <w:r w:rsidRPr="00EA6F68">
        <w:rPr>
          <w:rFonts w:ascii="Times New Roman" w:hAnsi="Times New Roman"/>
          <w:color w:val="000000"/>
          <w:sz w:val="24"/>
        </w:rPr>
        <w:lastRenderedPageBreak/>
        <w:t>определять на слух принадлежность народных музыкальных инструментов к группам духовых, струнных, ударно-шумовых инструментов;</w:t>
      </w:r>
    </w:p>
    <w:p w:rsidR="00BB6F59" w:rsidRPr="00EA6F68" w:rsidRDefault="00EA6F68">
      <w:pPr>
        <w:spacing w:after="0" w:line="1" w:lineRule="atLeast"/>
        <w:ind w:firstLine="600"/>
        <w:jc w:val="both"/>
      </w:pPr>
      <w:r w:rsidRPr="00EA6F68">
        <w:rPr>
          <w:rFonts w:ascii="Times New Roman" w:hAnsi="Times New Roman"/>
          <w:color w:val="000000"/>
          <w:sz w:val="24"/>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BB6F59" w:rsidRPr="00EA6F68" w:rsidRDefault="00EA6F68">
      <w:pPr>
        <w:spacing w:after="0" w:line="1" w:lineRule="atLeast"/>
        <w:ind w:firstLine="600"/>
        <w:jc w:val="both"/>
      </w:pPr>
      <w:r w:rsidRPr="00EA6F68">
        <w:rPr>
          <w:rFonts w:ascii="Times New Roman" w:hAnsi="Times New Roman"/>
          <w:color w:val="000000"/>
          <w:sz w:val="24"/>
        </w:rPr>
        <w:t>различать и характеризовать фольклорные жанры музыки (песенные, танцевальные), выделять и называть типичные жанровые признаки.</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К концу изучения </w:t>
      </w:r>
      <w:r w:rsidRPr="00EA6F68">
        <w:rPr>
          <w:rFonts w:ascii="Times New Roman" w:hAnsi="Times New Roman"/>
          <w:b/>
          <w:color w:val="000000"/>
          <w:sz w:val="24"/>
        </w:rPr>
        <w:t>модуля № 5</w:t>
      </w:r>
      <w:r w:rsidRPr="00EA6F68">
        <w:rPr>
          <w:rFonts w:ascii="Times New Roman" w:hAnsi="Times New Roman"/>
          <w:color w:val="000000"/>
          <w:sz w:val="24"/>
        </w:rPr>
        <w:t xml:space="preserve"> «Духовная музыка» обучающийся научится:</w:t>
      </w:r>
    </w:p>
    <w:p w:rsidR="00BB6F59" w:rsidRPr="00EA6F68" w:rsidRDefault="00EA6F68">
      <w:pPr>
        <w:spacing w:after="0" w:line="1" w:lineRule="atLeast"/>
        <w:ind w:firstLine="600"/>
        <w:jc w:val="both"/>
      </w:pPr>
      <w:r w:rsidRPr="00EA6F68">
        <w:rPr>
          <w:rFonts w:ascii="Times New Roman" w:hAnsi="Times New Roman"/>
          <w:color w:val="000000"/>
          <w:sz w:val="24"/>
        </w:rPr>
        <w:t>определять характер, настроение музыкальных произведений духовной музыки, характеризовать её жизненное предназначение;</w:t>
      </w:r>
    </w:p>
    <w:p w:rsidR="00BB6F59" w:rsidRPr="00EA6F68" w:rsidRDefault="00EA6F68">
      <w:pPr>
        <w:spacing w:after="0" w:line="1" w:lineRule="atLeast"/>
        <w:ind w:firstLine="600"/>
        <w:jc w:val="both"/>
      </w:pPr>
      <w:r w:rsidRPr="00EA6F68">
        <w:rPr>
          <w:rFonts w:ascii="Times New Roman" w:hAnsi="Times New Roman"/>
          <w:color w:val="000000"/>
          <w:sz w:val="24"/>
        </w:rPr>
        <w:t>исполнять доступные образцы духовной музыки;</w:t>
      </w:r>
    </w:p>
    <w:p w:rsidR="00BB6F59" w:rsidRPr="00EA6F68" w:rsidRDefault="00EA6F68">
      <w:pPr>
        <w:spacing w:after="0" w:line="1" w:lineRule="atLeast"/>
        <w:ind w:firstLine="600"/>
        <w:jc w:val="both"/>
      </w:pPr>
      <w:r w:rsidRPr="00EA6F68">
        <w:rPr>
          <w:rFonts w:ascii="Times New Roman" w:hAnsi="Times New Roman"/>
          <w:color w:val="000000"/>
          <w:sz w:val="24"/>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К концу изучения </w:t>
      </w:r>
      <w:r w:rsidRPr="00EA6F68">
        <w:rPr>
          <w:rFonts w:ascii="Times New Roman" w:hAnsi="Times New Roman"/>
          <w:b/>
          <w:color w:val="000000"/>
          <w:sz w:val="24"/>
        </w:rPr>
        <w:t>модуля № 6</w:t>
      </w:r>
      <w:r w:rsidRPr="00EA6F68">
        <w:rPr>
          <w:rFonts w:ascii="Times New Roman" w:hAnsi="Times New Roman"/>
          <w:color w:val="000000"/>
          <w:sz w:val="24"/>
        </w:rPr>
        <w:t xml:space="preserve"> «Музыка театра и кино» обучающийся научится:</w:t>
      </w:r>
    </w:p>
    <w:p w:rsidR="00BB6F59" w:rsidRPr="00EA6F68" w:rsidRDefault="00EA6F68">
      <w:pPr>
        <w:spacing w:after="0" w:line="1" w:lineRule="atLeast"/>
        <w:ind w:firstLine="600"/>
        <w:jc w:val="both"/>
      </w:pPr>
      <w:r w:rsidRPr="00EA6F68">
        <w:rPr>
          <w:rFonts w:ascii="Times New Roman" w:hAnsi="Times New Roman"/>
          <w:color w:val="000000"/>
          <w:sz w:val="24"/>
        </w:rPr>
        <w:t>определять и называть особенности музыкально-сценических жанров (опера, балет, оперетта, мюзикл);</w:t>
      </w:r>
    </w:p>
    <w:p w:rsidR="00BB6F59" w:rsidRPr="00EA6F68" w:rsidRDefault="00EA6F68">
      <w:pPr>
        <w:spacing w:after="0" w:line="1" w:lineRule="atLeast"/>
        <w:ind w:firstLine="600"/>
        <w:jc w:val="both"/>
      </w:pPr>
      <w:r w:rsidRPr="00EA6F68">
        <w:rPr>
          <w:rFonts w:ascii="Times New Roman" w:hAnsi="Times New Roman"/>
          <w:color w:val="000000"/>
          <w:sz w:val="24"/>
        </w:rP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rsidR="00BB6F59" w:rsidRPr="00EA6F68" w:rsidRDefault="00EA6F68">
      <w:pPr>
        <w:spacing w:after="0" w:line="1" w:lineRule="atLeast"/>
        <w:ind w:firstLine="600"/>
        <w:jc w:val="both"/>
      </w:pPr>
      <w:r w:rsidRPr="00EA6F68">
        <w:rPr>
          <w:rFonts w:ascii="Times New Roman" w:hAnsi="Times New Roman"/>
          <w:color w:val="000000"/>
          <w:sz w:val="24"/>
        </w:rPr>
        <w:t xml:space="preserve">различать виды музыкальных коллективов (ансамблей, оркестров, хоров), </w:t>
      </w:r>
      <w:r w:rsidRPr="00EA6F68">
        <w:rPr>
          <w:rFonts w:ascii="Times New Roman" w:hAnsi="Times New Roman"/>
          <w:color w:val="000000"/>
          <w:spacing w:val="-4"/>
          <w:sz w:val="24"/>
        </w:rPr>
        <w:t>тембры человеческих голосов и музыкальных инструментов, определять их на слух;</w:t>
      </w:r>
    </w:p>
    <w:p w:rsidR="00BB6F59" w:rsidRPr="00EA6F68" w:rsidRDefault="00EA6F68">
      <w:pPr>
        <w:spacing w:after="0" w:line="1" w:lineRule="atLeast"/>
        <w:ind w:firstLine="600"/>
        <w:jc w:val="both"/>
      </w:pPr>
      <w:r w:rsidRPr="00EA6F68">
        <w:rPr>
          <w:rFonts w:ascii="Times New Roman" w:hAnsi="Times New Roman"/>
          <w:color w:val="000000"/>
          <w:sz w:val="24"/>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К концу изучения </w:t>
      </w:r>
      <w:r w:rsidRPr="00EA6F68">
        <w:rPr>
          <w:rFonts w:ascii="Times New Roman" w:hAnsi="Times New Roman"/>
          <w:b/>
          <w:color w:val="000000"/>
          <w:sz w:val="24"/>
        </w:rPr>
        <w:t>модуля № 7</w:t>
      </w:r>
      <w:r w:rsidRPr="00EA6F68">
        <w:rPr>
          <w:rFonts w:ascii="Times New Roman" w:hAnsi="Times New Roman"/>
          <w:color w:val="000000"/>
          <w:sz w:val="24"/>
        </w:rPr>
        <w:t xml:space="preserve"> «Современная музыкальная культура» обучающийся научится:</w:t>
      </w:r>
    </w:p>
    <w:p w:rsidR="00BB6F59" w:rsidRPr="00EA6F68" w:rsidRDefault="00EA6F68">
      <w:pPr>
        <w:spacing w:after="0" w:line="1" w:lineRule="atLeast"/>
        <w:ind w:firstLine="600"/>
        <w:jc w:val="both"/>
      </w:pPr>
      <w:r w:rsidRPr="00EA6F68">
        <w:rPr>
          <w:rFonts w:ascii="Times New Roman" w:hAnsi="Times New Roman"/>
          <w:color w:val="000000"/>
          <w:sz w:val="24"/>
        </w:rPr>
        <w:t xml:space="preserve">различать разнообразные виды и жанры, современной музыкальной культуры, стремиться к расширению музыкального кругозора; </w:t>
      </w:r>
    </w:p>
    <w:p w:rsidR="00BB6F59" w:rsidRPr="00EA6F68" w:rsidRDefault="00EA6F68">
      <w:pPr>
        <w:spacing w:after="0" w:line="1" w:lineRule="atLeast"/>
        <w:ind w:firstLine="600"/>
        <w:jc w:val="both"/>
      </w:pPr>
      <w:r w:rsidRPr="00EA6F68">
        <w:rPr>
          <w:rFonts w:ascii="Times New Roman" w:hAnsi="Times New Roman"/>
          <w:color w:val="000000"/>
          <w:sz w:val="24"/>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BB6F59" w:rsidRPr="00EA6F68" w:rsidRDefault="00EA6F68">
      <w:pPr>
        <w:spacing w:after="0" w:line="1" w:lineRule="atLeast"/>
        <w:ind w:firstLine="600"/>
        <w:jc w:val="both"/>
      </w:pPr>
      <w:r w:rsidRPr="00EA6F68">
        <w:rPr>
          <w:rFonts w:ascii="Times New Roman" w:hAnsi="Times New Roman"/>
          <w:color w:val="000000"/>
          <w:sz w:val="24"/>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BB6F59" w:rsidRPr="00EA6F68" w:rsidRDefault="00EA6F68">
      <w:pPr>
        <w:spacing w:after="0" w:line="1" w:lineRule="atLeast"/>
        <w:ind w:firstLine="600"/>
        <w:jc w:val="both"/>
      </w:pPr>
      <w:r w:rsidRPr="00EA6F68">
        <w:rPr>
          <w:rFonts w:ascii="Times New Roman" w:hAnsi="Times New Roman"/>
          <w:color w:val="000000"/>
          <w:sz w:val="24"/>
        </w:rPr>
        <w:t>исполнять современные музыкальные произведения, соблюдая певческую культуру звука.</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К концу изучения </w:t>
      </w:r>
      <w:r w:rsidRPr="00EA6F68">
        <w:rPr>
          <w:rFonts w:ascii="Times New Roman" w:hAnsi="Times New Roman"/>
          <w:b/>
          <w:color w:val="000000"/>
          <w:sz w:val="24"/>
        </w:rPr>
        <w:t>модуля № 8</w:t>
      </w:r>
      <w:r w:rsidRPr="00EA6F68">
        <w:rPr>
          <w:rFonts w:ascii="Times New Roman" w:hAnsi="Times New Roman"/>
          <w:color w:val="000000"/>
          <w:sz w:val="24"/>
        </w:rPr>
        <w:t xml:space="preserve"> «Музыкальная грамота» обучающийся научится:</w:t>
      </w:r>
    </w:p>
    <w:p w:rsidR="00BB6F59" w:rsidRPr="00EA6F68" w:rsidRDefault="00EA6F68">
      <w:pPr>
        <w:spacing w:after="0" w:line="1" w:lineRule="atLeast"/>
        <w:ind w:firstLine="600"/>
        <w:jc w:val="both"/>
      </w:pPr>
      <w:r w:rsidRPr="00EA6F68">
        <w:rPr>
          <w:rFonts w:ascii="Times New Roman" w:hAnsi="Times New Roman"/>
          <w:color w:val="000000"/>
          <w:sz w:val="24"/>
        </w:rPr>
        <w:t>классифицировать звуки: шумовые и музыкальные, длинные, короткие, тихие, громкие, низкие, высокие;</w:t>
      </w:r>
    </w:p>
    <w:p w:rsidR="00BB6F59" w:rsidRPr="00EA6F68" w:rsidRDefault="00EA6F68">
      <w:pPr>
        <w:spacing w:after="0" w:line="1" w:lineRule="atLeast"/>
        <w:ind w:firstLine="600"/>
        <w:jc w:val="both"/>
      </w:pPr>
      <w:r w:rsidRPr="00EA6F68">
        <w:rPr>
          <w:rFonts w:ascii="Times New Roman" w:hAnsi="Times New Roman"/>
          <w:color w:val="000000"/>
          <w:sz w:val="24"/>
        </w:rP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BB6F59" w:rsidRPr="00EA6F68" w:rsidRDefault="00EA6F68">
      <w:pPr>
        <w:spacing w:after="0" w:line="1" w:lineRule="atLeast"/>
        <w:ind w:firstLine="600"/>
        <w:jc w:val="both"/>
      </w:pPr>
      <w:r w:rsidRPr="00EA6F68">
        <w:rPr>
          <w:rFonts w:ascii="Times New Roman" w:hAnsi="Times New Roman"/>
          <w:color w:val="000000"/>
          <w:sz w:val="24"/>
        </w:rPr>
        <w:t>различать изобразительные и выразительные интонации, находить признаки сходства и различия музыкальных и речевых интонаций;</w:t>
      </w:r>
    </w:p>
    <w:p w:rsidR="00BB6F59" w:rsidRPr="00EA6F68" w:rsidRDefault="00EA6F68">
      <w:pPr>
        <w:spacing w:after="0" w:line="1" w:lineRule="atLeast"/>
        <w:ind w:firstLine="600"/>
        <w:jc w:val="both"/>
      </w:pPr>
      <w:r w:rsidRPr="00EA6F68">
        <w:rPr>
          <w:rFonts w:ascii="Times New Roman" w:hAnsi="Times New Roman"/>
          <w:color w:val="000000"/>
          <w:sz w:val="24"/>
        </w:rPr>
        <w:t>различать на слух принципы развития: повтор, контраст, варьирование;</w:t>
      </w:r>
    </w:p>
    <w:p w:rsidR="00BB6F59" w:rsidRPr="00EA6F68" w:rsidRDefault="00EA6F68">
      <w:pPr>
        <w:spacing w:after="0" w:line="1" w:lineRule="atLeast"/>
        <w:ind w:firstLine="600"/>
        <w:jc w:val="both"/>
      </w:pPr>
      <w:r w:rsidRPr="00EA6F68">
        <w:rPr>
          <w:rFonts w:ascii="Times New Roman" w:hAnsi="Times New Roman"/>
          <w:color w:val="000000"/>
          <w:sz w:val="24"/>
        </w:rPr>
        <w:t>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rsidR="00BB6F59" w:rsidRPr="00EA6F68" w:rsidRDefault="00EA6F68">
      <w:pPr>
        <w:spacing w:after="0" w:line="1" w:lineRule="atLeast"/>
        <w:ind w:firstLine="600"/>
        <w:jc w:val="both"/>
      </w:pPr>
      <w:r w:rsidRPr="00EA6F68">
        <w:rPr>
          <w:rFonts w:ascii="Times New Roman" w:hAnsi="Times New Roman"/>
          <w:color w:val="000000"/>
          <w:sz w:val="24"/>
        </w:rPr>
        <w:t>ориентироваться в нотной записи в пределах певческого диапазона;</w:t>
      </w:r>
    </w:p>
    <w:p w:rsidR="00BB6F59" w:rsidRPr="00EA6F68" w:rsidRDefault="00EA6F68">
      <w:pPr>
        <w:spacing w:after="0" w:line="1" w:lineRule="atLeast"/>
        <w:ind w:firstLine="600"/>
        <w:jc w:val="both"/>
      </w:pPr>
      <w:r w:rsidRPr="00EA6F68">
        <w:rPr>
          <w:rFonts w:ascii="Times New Roman" w:hAnsi="Times New Roman"/>
          <w:color w:val="000000"/>
          <w:sz w:val="24"/>
        </w:rPr>
        <w:t>исполнять и создавать различные ритмические рисунки;</w:t>
      </w:r>
    </w:p>
    <w:p w:rsidR="00BB6F59" w:rsidRPr="00EA6F68" w:rsidRDefault="00EA6F68">
      <w:pPr>
        <w:spacing w:after="0" w:line="1" w:lineRule="atLeast"/>
        <w:ind w:firstLine="600"/>
        <w:jc w:val="both"/>
      </w:pPr>
      <w:r w:rsidRPr="00EA6F68">
        <w:rPr>
          <w:rFonts w:ascii="Times New Roman" w:hAnsi="Times New Roman"/>
          <w:color w:val="000000"/>
          <w:sz w:val="24"/>
        </w:rPr>
        <w:t>исполнять песни с простым мелодическим рисунком.</w:t>
      </w:r>
    </w:p>
    <w:p w:rsidR="00BB6F59" w:rsidRPr="00EA6F68" w:rsidRDefault="00BB6F59">
      <w:pPr>
        <w:spacing w:line="1" w:lineRule="atLeast"/>
        <w:jc w:val="both"/>
        <w:sectPr w:rsidR="00BB6F59" w:rsidRPr="00EA6F68">
          <w:pgSz w:w="11906" w:h="16383"/>
          <w:pgMar w:top="850" w:right="566" w:bottom="850" w:left="1132" w:header="720" w:footer="720" w:gutter="0"/>
          <w:cols w:space="720"/>
        </w:sectPr>
      </w:pPr>
    </w:p>
    <w:p w:rsidR="00BB6F59" w:rsidRDefault="00EA6F68">
      <w:pPr>
        <w:spacing w:after="0" w:line="1" w:lineRule="atLeast"/>
        <w:ind w:left="120"/>
      </w:pPr>
      <w:bookmarkStart w:id="178" w:name="block-82371528"/>
      <w:bookmarkEnd w:id="157"/>
      <w:r w:rsidRPr="00EA6F68">
        <w:rPr>
          <w:rFonts w:ascii="Times New Roman" w:hAnsi="Times New Roman"/>
          <w:b/>
          <w:color w:val="000000"/>
          <w:sz w:val="24"/>
        </w:rPr>
        <w:lastRenderedPageBreak/>
        <w:t xml:space="preserve"> </w:t>
      </w:r>
      <w:r>
        <w:rPr>
          <w:rFonts w:ascii="Times New Roman" w:hAnsi="Times New Roman"/>
          <w:b/>
          <w:color w:val="000000"/>
          <w:sz w:val="24"/>
        </w:rPr>
        <w:t xml:space="preserve">ТЕМАТИЧЕСКОЕ ПЛАНИРОВАНИЕ </w:t>
      </w:r>
    </w:p>
    <w:p w:rsidR="00BB6F59" w:rsidRDefault="00EA6F68">
      <w:pPr>
        <w:spacing w:after="0" w:line="1" w:lineRule="atLeast"/>
        <w:ind w:left="120"/>
      </w:pPr>
      <w:r>
        <w:rPr>
          <w:rFonts w:ascii="Times New Roman" w:hAnsi="Times New Roman"/>
          <w:b/>
          <w:color w:val="000000"/>
          <w:sz w:val="24"/>
        </w:rPr>
        <w:t xml:space="preserve"> 1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113"/>
        <w:gridCol w:w="5121"/>
        <w:gridCol w:w="1675"/>
        <w:gridCol w:w="2013"/>
        <w:gridCol w:w="2088"/>
        <w:gridCol w:w="2887"/>
      </w:tblGrid>
      <w:tr w:rsidR="00BB6F59">
        <w:trPr>
          <w:trHeight w:val="144"/>
          <w:tblCellSpacing w:w="0" w:type="dxa"/>
        </w:trPr>
        <w:tc>
          <w:tcPr>
            <w:tcW w:w="501"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2992"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Наименование разделов и тем программы </w:t>
            </w:r>
          </w:p>
          <w:p w:rsidR="00BB6F59" w:rsidRDefault="00BB6F59">
            <w:pPr>
              <w:spacing w:after="0"/>
              <w:ind w:left="135"/>
            </w:pPr>
          </w:p>
        </w:tc>
        <w:tc>
          <w:tcPr>
            <w:tcW w:w="0" w:type="auto"/>
            <w:gridSpan w:val="3"/>
            <w:tcMar>
              <w:top w:w="50" w:type="dxa"/>
              <w:left w:w="100" w:type="dxa"/>
            </w:tcMar>
            <w:vAlign w:val="center"/>
          </w:tcPr>
          <w:p w:rsidR="00BB6F59" w:rsidRDefault="00EA6F68">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c>
          <w:tcPr>
            <w:tcW w:w="977"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Всего </w:t>
            </w:r>
          </w:p>
          <w:p w:rsidR="00BB6F59" w:rsidRDefault="00BB6F59">
            <w:pPr>
              <w:spacing w:after="0"/>
              <w:ind w:left="135"/>
            </w:pPr>
          </w:p>
        </w:tc>
        <w:tc>
          <w:tcPr>
            <w:tcW w:w="1699"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Контрольные работы </w:t>
            </w:r>
          </w:p>
          <w:p w:rsidR="00BB6F59" w:rsidRDefault="00BB6F59">
            <w:pPr>
              <w:spacing w:after="0"/>
              <w:ind w:left="135"/>
            </w:pPr>
          </w:p>
        </w:tc>
        <w:tc>
          <w:tcPr>
            <w:tcW w:w="1787"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Практические работы </w:t>
            </w:r>
          </w:p>
          <w:p w:rsidR="00BB6F59" w:rsidRDefault="00BB6F59">
            <w:pPr>
              <w:spacing w:after="0"/>
              <w:ind w:left="135"/>
            </w:pPr>
          </w:p>
        </w:tc>
        <w:tc>
          <w:tcPr>
            <w:tcW w:w="0" w:type="auto"/>
            <w:vMerge/>
            <w:tcBorders>
              <w:top w:val="nil"/>
            </w:tcBorders>
            <w:tcMar>
              <w:top w:w="50" w:type="dxa"/>
              <w:left w:w="100" w:type="dxa"/>
            </w:tcMar>
          </w:tcPr>
          <w:p w:rsidR="00BB6F59" w:rsidRDefault="00BB6F59"/>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ИНВАРИАНТНАЯ ЧАСТЬ</w:t>
            </w:r>
          </w:p>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Народная музыка России</w:t>
            </w: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1.1</w:t>
            </w:r>
          </w:p>
        </w:tc>
        <w:tc>
          <w:tcPr>
            <w:tcW w:w="299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Край, в котором ты живёшь: «Наш край» (То березка, то рябина…, муз. Д.Б. Кабалевского, сл. А.Пришельца); «Моя Россия» (муз. Г. Струве, сл. </w:t>
            </w:r>
            <w:r>
              <w:rPr>
                <w:rFonts w:ascii="Times New Roman" w:hAnsi="Times New Roman"/>
                <w:color w:val="000000"/>
                <w:sz w:val="24"/>
              </w:rPr>
              <w:t>Н.Соловьёвой)</w:t>
            </w:r>
          </w:p>
        </w:tc>
        <w:tc>
          <w:tcPr>
            <w:tcW w:w="977"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1.2</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Русский фольклор: русские народные песни «Во кузнице», «Веселые гуси», «Скок, скок, молодой дроздок», «Земелюшка-чернозем», «У кота-воркота», «Солдатушки, бравы ребятушки»; заклички</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1.3</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Русские народные музыкальные инструменты: русские народные песни «Ходит зайка по саду», «Как у наших у ворот», песня Т.А. Потапенко «Скворушка прощается»; В.Я.Шаинский «Дважды два – четыре»</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1.4</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Сказки, мифы и легенды: С.Прокофьев. Симфоническая сказка «Петя и Волк»; Н. Римский-Корсаков «Садко»</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1.5</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Фольклор народов России: татарская народная песня «Энисэ», якутская народная песня «Олененок»</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lastRenderedPageBreak/>
              <w:t>1.6</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Народные праздники: «Рождественское чудо» колядка; «Прощай, прощай Масленица» русская народная песня</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Классическая музыка</w:t>
            </w: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2.1</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Композиторы – детям: Д.Кабалевский песня о школе; П.И.Чайковский «Марш деревянных солдатиков», «Мама», «Песня жаворонка» из Детского альбома; Г. Дмитриев Вальс, В. Ребиков «Медведь»</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2.2</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Оркестр: И. Гайдн Анданте из симфонии № 94; Л.ван Бетховен Маршевая тема из финала Пятой симфонии</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2.3</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Музыкальные инструменты. Флейта: И.С.Бах «Шутка», В.Моцарт Аллегретто из оперы волшебная флейта, тема Птички из сказки С.С. Прокофьева «Петя и Волк»; «Мелодия» из оперы «Орфей и Эвридика» К.В. Глюка, «Сиринкс» К. Дебюсси</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2.4</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Вокальная музыка: С.С. Прокофьев, стихи А. Барто «Болтунья»; М.И. Глинка, стихи Н. Кукольника «Попутная песня»</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2.5</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Инструментальная музыка: П.И. Чайковский «Мама», «Игра в лошадки» из Детского альбома, С.С. Прокофьев «Раскаяние» из Детской музыки</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2.6</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Русские композиторы-классики: П.И. Чайковский «Утренняя молитва», «Полька» из Детского альбома</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lastRenderedPageBreak/>
              <w:t>2.7</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Европейские композиторы-классики: Л. ван Бетховен Марш «Афинские развалины», И.Брамс «Колыбельная»</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BB6F59" w:rsidRDefault="00BB6F59"/>
        </w:tc>
      </w:tr>
      <w:tr w:rsidR="00BB6F59" w:rsidRPr="00EA6F68">
        <w:trPr>
          <w:trHeight w:val="144"/>
          <w:tblCellSpacing w:w="0" w:type="dxa"/>
        </w:trPr>
        <w:tc>
          <w:tcPr>
            <w:tcW w:w="0" w:type="auto"/>
            <w:gridSpan w:val="6"/>
            <w:tcMar>
              <w:top w:w="50" w:type="dxa"/>
              <w:left w:w="100" w:type="dxa"/>
            </w:tcMar>
            <w:vAlign w:val="center"/>
          </w:tcPr>
          <w:p w:rsidR="00BB6F59" w:rsidRPr="00EA6F68" w:rsidRDefault="00EA6F68">
            <w:pPr>
              <w:spacing w:after="0"/>
              <w:ind w:left="135"/>
            </w:pPr>
            <w:r w:rsidRPr="00EA6F68">
              <w:rPr>
                <w:rFonts w:ascii="Times New Roman" w:hAnsi="Times New Roman"/>
                <w:b/>
                <w:color w:val="000000"/>
                <w:sz w:val="24"/>
              </w:rPr>
              <w:t>Раздел 3.</w:t>
            </w:r>
            <w:r w:rsidRPr="00EA6F68">
              <w:rPr>
                <w:rFonts w:ascii="Times New Roman" w:hAnsi="Times New Roman"/>
                <w:color w:val="000000"/>
                <w:sz w:val="24"/>
              </w:rPr>
              <w:t xml:space="preserve"> </w:t>
            </w:r>
            <w:r w:rsidRPr="00EA6F68">
              <w:rPr>
                <w:rFonts w:ascii="Times New Roman" w:hAnsi="Times New Roman"/>
                <w:b/>
                <w:color w:val="000000"/>
                <w:sz w:val="24"/>
              </w:rPr>
              <w:t>Музыка в жизни человека</w:t>
            </w: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3.1</w:t>
            </w:r>
          </w:p>
        </w:tc>
        <w:tc>
          <w:tcPr>
            <w:tcW w:w="299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Музыкальные пейзажи: С.С. Прокофьев «Дождь и радуга», «Утро», «Вечер» из Детской музыки; утренний пейзаж П.И.Чайковского, Э.Грига, Д.Б.Кабалевского; музыка вечера - «Вечерняя сказка» А.И. Хачатуряна; «Колыбельная медведицы» сл. Яковлева, муз. Е.П.Крылатова; «Вечерняя музыка» В. Гаврилина; «Летний вечер тих и ясен…» на сл. </w:t>
            </w:r>
            <w:r>
              <w:rPr>
                <w:rFonts w:ascii="Times New Roman" w:hAnsi="Times New Roman"/>
                <w:color w:val="000000"/>
                <w:sz w:val="24"/>
              </w:rPr>
              <w:t>Фета</w:t>
            </w:r>
          </w:p>
        </w:tc>
        <w:tc>
          <w:tcPr>
            <w:tcW w:w="977"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3.2</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Музыкальные портреты: песня «Болтунья» сл. А. Барто, муз. С. Прокофьева; П.И. Чайковский «Баба Яга» из Детского альбома; Л. Моцарт «Менуэт»</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3.3</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Танцы, игры и веселье: А. Спадавеккиа «Добрый жук», песня из к/ф «Золушка», И. Дунаевский Полька; И.С. Бах «Волынка»</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3.4</w:t>
            </w:r>
          </w:p>
        </w:tc>
        <w:tc>
          <w:tcPr>
            <w:tcW w:w="299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Какой же праздник без музыки? О. Бихлер марш «Триумф победителей»; В. Соловьев-Седой Марш нахимовцев; песни, посвящённые Дню </w:t>
            </w:r>
            <w:r>
              <w:rPr>
                <w:rFonts w:ascii="Times New Roman" w:hAnsi="Times New Roman"/>
                <w:color w:val="000000"/>
                <w:sz w:val="24"/>
              </w:rPr>
              <w:t>Победы</w:t>
            </w:r>
          </w:p>
        </w:tc>
        <w:tc>
          <w:tcPr>
            <w:tcW w:w="977"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ВАРИАТИВНАЯ ЧАСТЬ</w:t>
            </w:r>
          </w:p>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Музыка народов мира</w:t>
            </w: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1.1</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Певец своего народа: А. Хачатурян </w:t>
            </w:r>
            <w:r w:rsidRPr="00EA6F68">
              <w:rPr>
                <w:rFonts w:ascii="Times New Roman" w:hAnsi="Times New Roman"/>
                <w:color w:val="000000"/>
                <w:sz w:val="24"/>
              </w:rPr>
              <w:lastRenderedPageBreak/>
              <w:t>Андантино, «Подражание народному»</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lastRenderedPageBreak/>
              <w:t>1.2</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Музыка стран ближнего зарубежья: Белорусские народные песни «Савка и Гришка», «Бульба», Г. Гусейнли, сл. Т. Муталлибова «Мои цыплята»; Лезгинка, танец народов Кавказа; Лезгинка из балета А.Хачатуряна «Гаянэ»</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1.3</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Музыка стран дальнего зарубежья: «Гусята» – немецкая народная песня, «Аннушка» – чешская народная песня, М. Теодоракис народный танец «Сиртаки», «Чудесная лютня»: этническая музыка</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Духовная музыка</w:t>
            </w: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2.1</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Звучание храма: П.И. Чайковский «Утренняя молитва» и «В церкви» из Детского альбома</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2.2</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Религиозные праздники:Рождественский псалом «Эта ночь святая», Рождественская песня «Тихая ночь»</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BB6F59" w:rsidRDefault="00BB6F59"/>
        </w:tc>
      </w:tr>
      <w:tr w:rsidR="00BB6F59" w:rsidRPr="00EA6F68">
        <w:trPr>
          <w:trHeight w:val="144"/>
          <w:tblCellSpacing w:w="0" w:type="dxa"/>
        </w:trPr>
        <w:tc>
          <w:tcPr>
            <w:tcW w:w="0" w:type="auto"/>
            <w:gridSpan w:val="6"/>
            <w:tcMar>
              <w:top w:w="50" w:type="dxa"/>
              <w:left w:w="100" w:type="dxa"/>
            </w:tcMar>
            <w:vAlign w:val="center"/>
          </w:tcPr>
          <w:p w:rsidR="00BB6F59" w:rsidRPr="00EA6F68" w:rsidRDefault="00EA6F68">
            <w:pPr>
              <w:spacing w:after="0"/>
              <w:ind w:left="135"/>
            </w:pPr>
            <w:r w:rsidRPr="00EA6F68">
              <w:rPr>
                <w:rFonts w:ascii="Times New Roman" w:hAnsi="Times New Roman"/>
                <w:b/>
                <w:color w:val="000000"/>
                <w:sz w:val="24"/>
              </w:rPr>
              <w:t>Раздел 3.</w:t>
            </w:r>
            <w:r w:rsidRPr="00EA6F68">
              <w:rPr>
                <w:rFonts w:ascii="Times New Roman" w:hAnsi="Times New Roman"/>
                <w:color w:val="000000"/>
                <w:sz w:val="24"/>
              </w:rPr>
              <w:t xml:space="preserve"> </w:t>
            </w:r>
            <w:r w:rsidRPr="00EA6F68">
              <w:rPr>
                <w:rFonts w:ascii="Times New Roman" w:hAnsi="Times New Roman"/>
                <w:b/>
                <w:color w:val="000000"/>
                <w:sz w:val="24"/>
              </w:rPr>
              <w:t>Музыка театра и кино</w:t>
            </w: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3.1</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Музыкальная сказка на сцене, на экране: оперы-сказки «Муха-цокотуха», «Волк и семеро козлят»; песни из мультфильма «Бременские музыканты»</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3.2</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Театр оперы и балета: П. Чайковский балет «Щелкунчик». Танцы из второго действия: Шоколад (испанский танец), Кофе (арабский танец), Чай (китайский танец), Трепак </w:t>
            </w:r>
            <w:r w:rsidRPr="00EA6F68">
              <w:rPr>
                <w:rFonts w:ascii="Times New Roman" w:hAnsi="Times New Roman"/>
                <w:color w:val="000000"/>
                <w:sz w:val="24"/>
              </w:rPr>
              <w:lastRenderedPageBreak/>
              <w:t>(русский танец), Танец пастушков; И. Стравинский – «Поганый пляс Кощеева царства» и «Финал» из балета «Жар-Птица»</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lastRenderedPageBreak/>
              <w:t>3.3</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Балет. Хореография – искусство танца: П. Чайковский. Финал 1-го действия из балета «Спящая красавица»</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3.4</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Опера. Главные герои и номера оперного спектакля: мужской и женский хоры из Интродукции оперы М.И. Глинки «Иван Сусанин»</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Современная музыкальная культура</w:t>
            </w: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4.1</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Современные обработки классики:В. Моцарт «Колыбельная»; А. Вивальди «Летняя гроза» в современной обработке, Ф. Шуберт «Аве Мария»; Поль Мориа «Фигаро» в современной обработке</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4.2</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Электронные музыкальные инструменты: И. Томита электронная обработка пьесы М.П. Мусоргского «Балет невылупившихся птенцов» из цикла «Картинки с выставки»; А.Рыбников «Гроза» и «Свет Звезд» из к/ф «Через тернии к звездам»; А. Островский «Спят усталые игрушки»</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Музыкальная грамота</w:t>
            </w: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5.1</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Весь мир звучит: Н.А. Римский-Корсаков «Похвала пустыне» из оперы «Сказание о невидимом граде Китеже и деве Февронии»</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lastRenderedPageBreak/>
              <w:t>5.2</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Песня: П.И. Чайковский «Осенняя песнь»; Д.Б. Кабалевский, стихи В. Викторова «Песня о школе», А.Д. Филиппенко, стихи Т.И. Волгиной «Веселый музыкант»</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ОБЩЕЕ КОЛИЧЕСТВО ЧАСОВ ПО ПРОГРАММЕ</w:t>
            </w:r>
          </w:p>
        </w:tc>
        <w:tc>
          <w:tcPr>
            <w:tcW w:w="153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33 </w:t>
            </w:r>
          </w:p>
        </w:tc>
        <w:tc>
          <w:tcPr>
            <w:tcW w:w="169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EA6F68">
      <w:pPr>
        <w:spacing w:after="0" w:line="1" w:lineRule="atLeast"/>
        <w:ind w:left="120"/>
      </w:pPr>
      <w:r>
        <w:rPr>
          <w:rFonts w:ascii="Times New Roman" w:hAnsi="Times New Roman"/>
          <w:b/>
          <w:color w:val="000000"/>
          <w:sz w:val="24"/>
        </w:rPr>
        <w:lastRenderedPageBreak/>
        <w:t xml:space="preserve"> 2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169"/>
        <w:gridCol w:w="5065"/>
        <w:gridCol w:w="1675"/>
        <w:gridCol w:w="2013"/>
        <w:gridCol w:w="2088"/>
        <w:gridCol w:w="2887"/>
      </w:tblGrid>
      <w:tr w:rsidR="00BB6F59">
        <w:trPr>
          <w:trHeight w:val="144"/>
          <w:tblCellSpacing w:w="0" w:type="dxa"/>
        </w:trPr>
        <w:tc>
          <w:tcPr>
            <w:tcW w:w="501"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2992"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Наименование разделов и тем программы </w:t>
            </w:r>
          </w:p>
          <w:p w:rsidR="00BB6F59" w:rsidRDefault="00BB6F59">
            <w:pPr>
              <w:spacing w:after="0"/>
              <w:ind w:left="135"/>
            </w:pPr>
          </w:p>
        </w:tc>
        <w:tc>
          <w:tcPr>
            <w:tcW w:w="0" w:type="auto"/>
            <w:gridSpan w:val="3"/>
            <w:tcMar>
              <w:top w:w="50" w:type="dxa"/>
              <w:left w:w="100" w:type="dxa"/>
            </w:tcMar>
            <w:vAlign w:val="center"/>
          </w:tcPr>
          <w:p w:rsidR="00BB6F59" w:rsidRDefault="00EA6F68">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c>
          <w:tcPr>
            <w:tcW w:w="977"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Всего </w:t>
            </w:r>
          </w:p>
          <w:p w:rsidR="00BB6F59" w:rsidRDefault="00BB6F59">
            <w:pPr>
              <w:spacing w:after="0"/>
              <w:ind w:left="135"/>
            </w:pPr>
          </w:p>
        </w:tc>
        <w:tc>
          <w:tcPr>
            <w:tcW w:w="1699"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Контрольные работы </w:t>
            </w:r>
          </w:p>
          <w:p w:rsidR="00BB6F59" w:rsidRDefault="00BB6F59">
            <w:pPr>
              <w:spacing w:after="0"/>
              <w:ind w:left="135"/>
            </w:pPr>
          </w:p>
        </w:tc>
        <w:tc>
          <w:tcPr>
            <w:tcW w:w="1787"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Практические работы </w:t>
            </w:r>
          </w:p>
          <w:p w:rsidR="00BB6F59" w:rsidRDefault="00BB6F59">
            <w:pPr>
              <w:spacing w:after="0"/>
              <w:ind w:left="135"/>
            </w:pPr>
          </w:p>
        </w:tc>
        <w:tc>
          <w:tcPr>
            <w:tcW w:w="0" w:type="auto"/>
            <w:vMerge/>
            <w:tcBorders>
              <w:top w:val="nil"/>
            </w:tcBorders>
            <w:tcMar>
              <w:top w:w="50" w:type="dxa"/>
              <w:left w:w="100" w:type="dxa"/>
            </w:tcMar>
          </w:tcPr>
          <w:p w:rsidR="00BB6F59" w:rsidRDefault="00BB6F59"/>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ИНВАРИАНТНАЯ ЧАСТЬ</w:t>
            </w:r>
          </w:p>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Народная музыка России</w:t>
            </w: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1.1</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Край, в котором ты живёшь: русские народные песни «Во поле береза стояла», «Уж как по мосту, мосточку»; В.Я.Шаинский «Вместе весело шагать»</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1.2</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Русский фольклор: русские народные песни «Из-под дуба, из-под вяза»</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1.3</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Русские народные музыкальные инструменты: Русские народные песни «Светит месяц»; «Ах вы, сени, мои сени»</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1.4</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Сказки, мифы и легенды: «Былина о Вольге и Микуле», А.С. Аренский «Фантазия на темы Рябинина для фортепиано с оркестром»; Н.Добронравов М. Таривердиев «Маленький принц» (Кто тебя выдумал, звездная страна…)</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1.5</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Народные праздники: песни-колядки «Пришла коляда», «В ночном саду»</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1.6</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Фольклор народов России: народная песня коми «Провожание»; татарская народная песня «Туган як»</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1.7</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Фольклор в творчестве профессиональных музыкантов: Хор «А мы просо сеяли» из </w:t>
            </w:r>
            <w:r w:rsidRPr="00EA6F68">
              <w:rPr>
                <w:rFonts w:ascii="Times New Roman" w:hAnsi="Times New Roman"/>
                <w:color w:val="000000"/>
                <w:sz w:val="24"/>
              </w:rPr>
              <w:lastRenderedPageBreak/>
              <w:t>оперы Н.А. Римского-Корсакова «Снегурочка», П.И. Чайковский Финал из симфонии № 4</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lastRenderedPageBreak/>
              <w:t>Итого по разделу</w:t>
            </w:r>
          </w:p>
        </w:tc>
        <w:tc>
          <w:tcPr>
            <w:tcW w:w="153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Классическая музыка</w:t>
            </w: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2.1</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Русские композиторы-классики: П.И.Чайковский «Немецкая песенка», «Неаполитанская песенка» из Детского альбома</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2.2</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Европейские композиторы-классики: Л. ван Бетховен «Сурок»; Концерт для фортепиано с оркестром № 4, 2-я часть</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2.3</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Музыкальные инструменты. Скрипка, виолончель: Н. Паганини каприс № 24; Л. Делиб Пиццикато из балета «Сильвия»; А. Вивальди Концерт для виолончели с оркестром соль-минор, 2 часть</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2.4</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Вокальная музыка: М.И. Глинка «Жаворонок»; "Школьный вальс" Исаака Дунаевского</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2.5</w:t>
            </w:r>
          </w:p>
        </w:tc>
        <w:tc>
          <w:tcPr>
            <w:tcW w:w="299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Программная музыка: А.К. Лядов «Кикимора», «Волшебное озеро»; М.П. Мусоргский. </w:t>
            </w:r>
            <w:r>
              <w:rPr>
                <w:rFonts w:ascii="Times New Roman" w:hAnsi="Times New Roman"/>
                <w:color w:val="000000"/>
                <w:sz w:val="24"/>
              </w:rPr>
              <w:t>«Рассвет на Москве-реке» – вступление к опере «Хованщина»</w:t>
            </w:r>
          </w:p>
        </w:tc>
        <w:tc>
          <w:tcPr>
            <w:tcW w:w="977"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2.6</w:t>
            </w:r>
          </w:p>
        </w:tc>
        <w:tc>
          <w:tcPr>
            <w:tcW w:w="299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Симфоническая музыка: П.И. Чайковский Симфония № 4, Финал; С.С. Прокофьев. </w:t>
            </w:r>
            <w:r>
              <w:rPr>
                <w:rFonts w:ascii="Times New Roman" w:hAnsi="Times New Roman"/>
                <w:color w:val="000000"/>
                <w:sz w:val="24"/>
              </w:rPr>
              <w:t>Классическая симфония (№ 1) Первая часть</w:t>
            </w:r>
          </w:p>
        </w:tc>
        <w:tc>
          <w:tcPr>
            <w:tcW w:w="977"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2.7</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Мастерство исполнителя: Русская народная песня «Уж, ты сад» в исполнении Л. </w:t>
            </w:r>
            <w:r w:rsidRPr="00EA6F68">
              <w:rPr>
                <w:rFonts w:ascii="Times New Roman" w:hAnsi="Times New Roman"/>
                <w:color w:val="000000"/>
                <w:sz w:val="24"/>
              </w:rPr>
              <w:lastRenderedPageBreak/>
              <w:t>Руслановой; Л. ван Бетховен Патетическая соната (1-я часть) для фортепиано в исполнении С.Т. Рихтера</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lastRenderedPageBreak/>
              <w:t>2.8</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Инструментальная музыка: Р. Шуман «Грезы»; С.С. Прокофьев «Сказки старой бабушки»</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BB6F59" w:rsidRDefault="00BB6F59"/>
        </w:tc>
      </w:tr>
      <w:tr w:rsidR="00BB6F59" w:rsidRPr="00EA6F68">
        <w:trPr>
          <w:trHeight w:val="144"/>
          <w:tblCellSpacing w:w="0" w:type="dxa"/>
        </w:trPr>
        <w:tc>
          <w:tcPr>
            <w:tcW w:w="0" w:type="auto"/>
            <w:gridSpan w:val="6"/>
            <w:tcMar>
              <w:top w:w="50" w:type="dxa"/>
              <w:left w:w="100" w:type="dxa"/>
            </w:tcMar>
            <w:vAlign w:val="center"/>
          </w:tcPr>
          <w:p w:rsidR="00BB6F59" w:rsidRPr="00EA6F68" w:rsidRDefault="00EA6F68">
            <w:pPr>
              <w:spacing w:after="0"/>
              <w:ind w:left="135"/>
            </w:pPr>
            <w:r w:rsidRPr="00EA6F68">
              <w:rPr>
                <w:rFonts w:ascii="Times New Roman" w:hAnsi="Times New Roman"/>
                <w:b/>
                <w:color w:val="000000"/>
                <w:sz w:val="24"/>
              </w:rPr>
              <w:t>Раздел 3.</w:t>
            </w:r>
            <w:r w:rsidRPr="00EA6F68">
              <w:rPr>
                <w:rFonts w:ascii="Times New Roman" w:hAnsi="Times New Roman"/>
                <w:color w:val="000000"/>
                <w:sz w:val="24"/>
              </w:rPr>
              <w:t xml:space="preserve"> </w:t>
            </w:r>
            <w:r w:rsidRPr="00EA6F68">
              <w:rPr>
                <w:rFonts w:ascii="Times New Roman" w:hAnsi="Times New Roman"/>
                <w:b/>
                <w:color w:val="000000"/>
                <w:sz w:val="24"/>
              </w:rPr>
              <w:t>Музыка в жизни человека</w:t>
            </w: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3.1</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Главный музыкальный символ: Гимн России</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3.2</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Красота и вдохновение: «Рассвет-чародей» музыка В.Я.Шаинского сл. М.С.Пляцковского; П.И. Чайковский «Мелодия» для скрипки и фортепиано, А.П. Бородин «Ноктюрн из струнного квартета № 2»</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ВАРИАТИВНАЯ ЧАСТЬ</w:t>
            </w:r>
          </w:p>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Музыка народов мира</w:t>
            </w: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1.1</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Диалог культур: М.И. Глинка Персидский хор из оперы «Руслан и Людмила»; А.И. Хачатурян «Русская пляска» из балета «Гаянэ»; А.П. Бородин музыкальная картина «В Средней Азии»; Н.А. Римский-Корсаков «Песня индийского гостя» из оперы «Садко»</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Духовная музыка</w:t>
            </w: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2.1</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Инструментальная музыка в церкви: И.С. Бах Хоральная прелюдия фа-минор для органа, </w:t>
            </w:r>
            <w:r w:rsidRPr="00EA6F68">
              <w:rPr>
                <w:rFonts w:ascii="Times New Roman" w:hAnsi="Times New Roman"/>
                <w:color w:val="000000"/>
                <w:sz w:val="24"/>
              </w:rPr>
              <w:lastRenderedPageBreak/>
              <w:t>Токката и фуга ре минор для органа</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lastRenderedPageBreak/>
              <w:t>2.2</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Искусство Русской православной церкви: молитва «Богородице Дево Радуйся» хора братии Оптиной Пустыни; С.В. Рахманинов «Богородице Дево Радуйся» из «Всенощного бдения»</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2.3</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Религиозные праздники: колядки «Добрый тебе вечер», «Небо и земля», Рождественские песни</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BB6F59" w:rsidRDefault="00BB6F59"/>
        </w:tc>
      </w:tr>
      <w:tr w:rsidR="00BB6F59" w:rsidRPr="00EA6F68">
        <w:trPr>
          <w:trHeight w:val="144"/>
          <w:tblCellSpacing w:w="0" w:type="dxa"/>
        </w:trPr>
        <w:tc>
          <w:tcPr>
            <w:tcW w:w="0" w:type="auto"/>
            <w:gridSpan w:val="6"/>
            <w:tcMar>
              <w:top w:w="50" w:type="dxa"/>
              <w:left w:w="100" w:type="dxa"/>
            </w:tcMar>
            <w:vAlign w:val="center"/>
          </w:tcPr>
          <w:p w:rsidR="00BB6F59" w:rsidRPr="00EA6F68" w:rsidRDefault="00EA6F68">
            <w:pPr>
              <w:spacing w:after="0"/>
              <w:ind w:left="135"/>
            </w:pPr>
            <w:r w:rsidRPr="00EA6F68">
              <w:rPr>
                <w:rFonts w:ascii="Times New Roman" w:hAnsi="Times New Roman"/>
                <w:b/>
                <w:color w:val="000000"/>
                <w:sz w:val="24"/>
              </w:rPr>
              <w:t>Раздел 3.</w:t>
            </w:r>
            <w:r w:rsidRPr="00EA6F68">
              <w:rPr>
                <w:rFonts w:ascii="Times New Roman" w:hAnsi="Times New Roman"/>
                <w:color w:val="000000"/>
                <w:sz w:val="24"/>
              </w:rPr>
              <w:t xml:space="preserve"> </w:t>
            </w:r>
            <w:r w:rsidRPr="00EA6F68">
              <w:rPr>
                <w:rFonts w:ascii="Times New Roman" w:hAnsi="Times New Roman"/>
                <w:b/>
                <w:color w:val="000000"/>
                <w:sz w:val="24"/>
              </w:rPr>
              <w:t>Музыка театра и кино</w:t>
            </w: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3.1</w:t>
            </w:r>
          </w:p>
        </w:tc>
        <w:tc>
          <w:tcPr>
            <w:tcW w:w="299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Музыкальная сказка на сцене, на экране: фильм-балет «Хрустальный башмачок» (балет С.С.Прокофьева «Золушка»); </w:t>
            </w:r>
            <w:r>
              <w:rPr>
                <w:rFonts w:ascii="Times New Roman" w:hAnsi="Times New Roman"/>
                <w:color w:val="000000"/>
                <w:sz w:val="24"/>
              </w:rPr>
              <w:t>a</w:t>
            </w:r>
            <w:r w:rsidRPr="00EA6F68">
              <w:rPr>
                <w:rFonts w:ascii="Times New Roman" w:hAnsi="Times New Roman"/>
                <w:color w:val="000000"/>
                <w:sz w:val="24"/>
              </w:rPr>
              <w:t xml:space="preserve">ильм-сказка «Золотой ключик, или Приключения Буратино», А.Толстой, муз. </w:t>
            </w:r>
            <w:r>
              <w:rPr>
                <w:rFonts w:ascii="Times New Roman" w:hAnsi="Times New Roman"/>
                <w:color w:val="000000"/>
                <w:sz w:val="24"/>
              </w:rPr>
              <w:t>А.Рыбникова</w:t>
            </w:r>
          </w:p>
        </w:tc>
        <w:tc>
          <w:tcPr>
            <w:tcW w:w="977"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3.2</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Театр оперы и балета: отъезд Золушки на бал, Полночь из балета С.С. Прокофьева «Золушка»</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3.3</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Балет. Хореография – искусство танца: вальс, сцена примерки туфельки и финал из балета С.С. Прокофьева «Золушка»</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3.4</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Опера. Главные герои и номера оперного спектакля: Песня Вани, Ария Сусанина и хор «Славься!» из оперы М.И. Глинки «Иван Сусанин»; Н.А. Римский-Корсаков опера «Сказка о царе Салтане»: «Три чуда», «Полет шмеля»</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3.5</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Сюжет музыкального спектакля: сцена у </w:t>
            </w:r>
            <w:r w:rsidRPr="00EA6F68">
              <w:rPr>
                <w:rFonts w:ascii="Times New Roman" w:hAnsi="Times New Roman"/>
                <w:color w:val="000000"/>
                <w:sz w:val="24"/>
              </w:rPr>
              <w:lastRenderedPageBreak/>
              <w:t>Посада из оперы М.И. Глинки «Иван Сусанин»</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lastRenderedPageBreak/>
              <w:t>3.6</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Оперетта, мюзикл: Ж. Оффенбах «Шествие царей» из оперетты «Прекрасная Елена»; Песня «До-Ре-Ми» из мюзикла Р. Роджерса «Звуки музыки»</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Современная музыкальная культура</w:t>
            </w: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4.1</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Современные обработки классической музыки: Ф. Шопен Прелюдия ми-минор, Чардаш В. Монти в современной обработке</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4.2</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Джаз: С. Джоплин регтайм «Артист эстрады». Б. Тиэл «Как прекрасен мир!», Д. Херман «</w:t>
            </w:r>
            <w:r>
              <w:rPr>
                <w:rFonts w:ascii="Times New Roman" w:hAnsi="Times New Roman"/>
                <w:color w:val="000000"/>
                <w:sz w:val="24"/>
              </w:rPr>
              <w:t>Hello</w:t>
            </w:r>
            <w:r w:rsidRPr="00EA6F68">
              <w:rPr>
                <w:rFonts w:ascii="Times New Roman" w:hAnsi="Times New Roman"/>
                <w:color w:val="000000"/>
                <w:sz w:val="24"/>
              </w:rPr>
              <w:t xml:space="preserve"> </w:t>
            </w:r>
            <w:r>
              <w:rPr>
                <w:rFonts w:ascii="Times New Roman" w:hAnsi="Times New Roman"/>
                <w:color w:val="000000"/>
                <w:sz w:val="24"/>
              </w:rPr>
              <w:t>Dolly</w:t>
            </w:r>
            <w:r w:rsidRPr="00EA6F68">
              <w:rPr>
                <w:rFonts w:ascii="Times New Roman" w:hAnsi="Times New Roman"/>
                <w:color w:val="000000"/>
                <w:sz w:val="24"/>
              </w:rPr>
              <w:t>» в исполнении Л. Армстронга</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4.3</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Исполнители современной музыки: О.Газманов «Люси» в исполнении Р.Газманова (6 лет); И. Лиева, Э. Терская «Мама» в исполнении группы «Рирада»</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4.4</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Электронные музыкальные инструменты: Э. Артемьев темы из кинофильмов «Раба любви», «Родня». Э. Сигмейстер. Ковбойская песня для детского ансамбля электронных и элементарных инструментов</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ОБЩЕЕ КОЛИЧЕСТВО ЧАСОВ ПО ПРОГРАММЕ</w:t>
            </w:r>
          </w:p>
        </w:tc>
        <w:tc>
          <w:tcPr>
            <w:tcW w:w="153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34 </w:t>
            </w:r>
          </w:p>
        </w:tc>
        <w:tc>
          <w:tcPr>
            <w:tcW w:w="169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EA6F68">
      <w:pPr>
        <w:spacing w:after="0" w:line="1" w:lineRule="atLeast"/>
        <w:ind w:left="120"/>
      </w:pPr>
      <w:r>
        <w:rPr>
          <w:rFonts w:ascii="Times New Roman" w:hAnsi="Times New Roman"/>
          <w:b/>
          <w:color w:val="000000"/>
          <w:sz w:val="24"/>
        </w:rPr>
        <w:lastRenderedPageBreak/>
        <w:t xml:space="preserve"> 3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169"/>
        <w:gridCol w:w="5065"/>
        <w:gridCol w:w="1675"/>
        <w:gridCol w:w="2013"/>
        <w:gridCol w:w="2088"/>
        <w:gridCol w:w="2887"/>
      </w:tblGrid>
      <w:tr w:rsidR="00BB6F59">
        <w:trPr>
          <w:trHeight w:val="144"/>
          <w:tblCellSpacing w:w="0" w:type="dxa"/>
        </w:trPr>
        <w:tc>
          <w:tcPr>
            <w:tcW w:w="501"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2992"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Наименование разделов и тем программы </w:t>
            </w:r>
          </w:p>
          <w:p w:rsidR="00BB6F59" w:rsidRDefault="00BB6F59">
            <w:pPr>
              <w:spacing w:after="0"/>
              <w:ind w:left="135"/>
            </w:pPr>
          </w:p>
        </w:tc>
        <w:tc>
          <w:tcPr>
            <w:tcW w:w="0" w:type="auto"/>
            <w:gridSpan w:val="3"/>
            <w:tcMar>
              <w:top w:w="50" w:type="dxa"/>
              <w:left w:w="100" w:type="dxa"/>
            </w:tcMar>
            <w:vAlign w:val="center"/>
          </w:tcPr>
          <w:p w:rsidR="00BB6F59" w:rsidRDefault="00EA6F68">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c>
          <w:tcPr>
            <w:tcW w:w="977"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Всего </w:t>
            </w:r>
          </w:p>
          <w:p w:rsidR="00BB6F59" w:rsidRDefault="00BB6F59">
            <w:pPr>
              <w:spacing w:after="0"/>
              <w:ind w:left="135"/>
            </w:pPr>
          </w:p>
        </w:tc>
        <w:tc>
          <w:tcPr>
            <w:tcW w:w="1699"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Контрольные работы </w:t>
            </w:r>
          </w:p>
          <w:p w:rsidR="00BB6F59" w:rsidRDefault="00BB6F59">
            <w:pPr>
              <w:spacing w:after="0"/>
              <w:ind w:left="135"/>
            </w:pPr>
          </w:p>
        </w:tc>
        <w:tc>
          <w:tcPr>
            <w:tcW w:w="1787"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Практические работы </w:t>
            </w:r>
          </w:p>
          <w:p w:rsidR="00BB6F59" w:rsidRDefault="00BB6F59">
            <w:pPr>
              <w:spacing w:after="0"/>
              <w:ind w:left="135"/>
            </w:pPr>
          </w:p>
        </w:tc>
        <w:tc>
          <w:tcPr>
            <w:tcW w:w="0" w:type="auto"/>
            <w:vMerge/>
            <w:tcBorders>
              <w:top w:val="nil"/>
            </w:tcBorders>
            <w:tcMar>
              <w:top w:w="50" w:type="dxa"/>
              <w:left w:w="100" w:type="dxa"/>
            </w:tcMar>
          </w:tcPr>
          <w:p w:rsidR="00BB6F59" w:rsidRDefault="00BB6F59"/>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ИНВАРИАНТНАЯ ЧАСТЬ</w:t>
            </w:r>
          </w:p>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Народная музыка России</w:t>
            </w: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1.1</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Край, в котором ты живёшь: русская народная песня «Степь, да степь кругом»; «Рондо на русские темы»; Е.П.Крылатов «Крылатые качели»</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1.2</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Русский фольклор: «Среди долины ровныя», «Пойду ль я, выйду ль я»; кант «Радуйся, Роско земле»; марш «Славны были наши деды», «Вспомним, братцы, Русь и славу!»</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1.3</w:t>
            </w:r>
          </w:p>
        </w:tc>
        <w:tc>
          <w:tcPr>
            <w:tcW w:w="299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Русские народные музыкальные инструменты и народные песни: «Пошла млада за водой», «Ах, улица, улица широкая». </w:t>
            </w:r>
            <w:r>
              <w:rPr>
                <w:rFonts w:ascii="Times New Roman" w:hAnsi="Times New Roman"/>
                <w:color w:val="000000"/>
                <w:sz w:val="24"/>
              </w:rPr>
              <w:t>Инструментальные наигрыши. Плясовые мелодии</w:t>
            </w:r>
          </w:p>
        </w:tc>
        <w:tc>
          <w:tcPr>
            <w:tcW w:w="977"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1.4</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Жанры музыкального фольклора: русские народные песни «Ах ты, степь», «Я на горку шла»</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1.5</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Фольклор народов России: «Апипа», татарская народная песня; «Сказочка», марийская народная песня</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1.6</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Фольклор в творчестве профессиональных музыкантов: А.Эшпай «Песни горных и луговых мари»</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lastRenderedPageBreak/>
              <w:t>Итого по разделу</w:t>
            </w:r>
          </w:p>
        </w:tc>
        <w:tc>
          <w:tcPr>
            <w:tcW w:w="153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Классическая музыка</w:t>
            </w: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2.1</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Композитор – исполнитель – слушатель: концерт № 1 для фортепиано с оркестром П.И. Чайковского (фрагменты), песня Леля «Туча со громом сговаривалась» из оперы «Снегурочка» Н.А. Римского- Корсакова</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2.2</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Композиторы – детям: Ю.М.Чичков «Детство — это я и ты»; А.П. Бородин, А.К. Лядов, Ц.А. Кюи, Н.А. Римский-Корсаков «Парафразы»; пьеса «Детского альбома», П.И. Чайковский «Игра в лошадки»</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2.3</w:t>
            </w:r>
          </w:p>
        </w:tc>
        <w:tc>
          <w:tcPr>
            <w:tcW w:w="299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Музыкальные инструменты. Фортепиано: «Гном», «Старый замок» из фортепианного цикла «Картинки с выставки» М.П. Мусоргского; «Школьные годы» муз. </w:t>
            </w:r>
            <w:r>
              <w:rPr>
                <w:rFonts w:ascii="Times New Roman" w:hAnsi="Times New Roman"/>
                <w:color w:val="000000"/>
                <w:sz w:val="24"/>
              </w:rPr>
              <w:t>Д. Кабалевского, сл.Е.Долматовского</w:t>
            </w:r>
          </w:p>
        </w:tc>
        <w:tc>
          <w:tcPr>
            <w:tcW w:w="977"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2.4</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Вокальная музыка: «Детская» — вокальный цикл М.П. Мусоргского; С.С. Прокофьев «Вставайте, люди русские!» из кантаты «Александр Невский»</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2.5</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Инструментальная музыка: «Тюильрийский сад», фортепианный цикл «Картинки с выставки» М.П. Мусоргского</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2.6</w:t>
            </w:r>
          </w:p>
        </w:tc>
        <w:tc>
          <w:tcPr>
            <w:tcW w:w="299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Русские композиторы-классики: М.И. Глинка увертюра к опере «Руслан и Людмила»: П.И. Чайковский «Спящая красавица»; А.П. Бородин. </w:t>
            </w:r>
            <w:r>
              <w:rPr>
                <w:rFonts w:ascii="Times New Roman" w:hAnsi="Times New Roman"/>
                <w:color w:val="000000"/>
                <w:sz w:val="24"/>
              </w:rPr>
              <w:t>Опера «Князь Игорь» (фрагменты)</w:t>
            </w:r>
          </w:p>
        </w:tc>
        <w:tc>
          <w:tcPr>
            <w:tcW w:w="977"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2.7</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Европейские композиторы-классики: В. Моцарт. Симфония № 40 (2 и 3 части); К.В. </w:t>
            </w:r>
            <w:r w:rsidRPr="00EA6F68">
              <w:rPr>
                <w:rFonts w:ascii="Times New Roman" w:hAnsi="Times New Roman"/>
                <w:color w:val="000000"/>
                <w:sz w:val="24"/>
              </w:rPr>
              <w:lastRenderedPageBreak/>
              <w:t>Глюк опера «Орфей и Эвридика»; Эдвард Григ музыка к драме Генрика Ибсена «Пер Гюнт». Л. ван Бетховен «Лунная соната», «К Элизе», «Сурок»; канон В.А. Моцарта «Слава солнцу, слава миру»</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lastRenderedPageBreak/>
              <w:t>2.8</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Мастерство исполнителя: песня Баяна из оперы М.И. Глинки «Руслан и Людмила», песни гусляра Садко в опере-былине «Садко» Н.А. Римского-Корсакова</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BB6F59" w:rsidRDefault="00BB6F59"/>
        </w:tc>
      </w:tr>
      <w:tr w:rsidR="00BB6F59" w:rsidRPr="00EA6F68">
        <w:trPr>
          <w:trHeight w:val="144"/>
          <w:tblCellSpacing w:w="0" w:type="dxa"/>
        </w:trPr>
        <w:tc>
          <w:tcPr>
            <w:tcW w:w="0" w:type="auto"/>
            <w:gridSpan w:val="6"/>
            <w:tcMar>
              <w:top w:w="50" w:type="dxa"/>
              <w:left w:w="100" w:type="dxa"/>
            </w:tcMar>
            <w:vAlign w:val="center"/>
          </w:tcPr>
          <w:p w:rsidR="00BB6F59" w:rsidRPr="00EA6F68" w:rsidRDefault="00EA6F68">
            <w:pPr>
              <w:spacing w:after="0"/>
              <w:ind w:left="135"/>
            </w:pPr>
            <w:r w:rsidRPr="00EA6F68">
              <w:rPr>
                <w:rFonts w:ascii="Times New Roman" w:hAnsi="Times New Roman"/>
                <w:b/>
                <w:color w:val="000000"/>
                <w:sz w:val="24"/>
              </w:rPr>
              <w:t>Раздел 3.</w:t>
            </w:r>
            <w:r w:rsidRPr="00EA6F68">
              <w:rPr>
                <w:rFonts w:ascii="Times New Roman" w:hAnsi="Times New Roman"/>
                <w:color w:val="000000"/>
                <w:sz w:val="24"/>
              </w:rPr>
              <w:t xml:space="preserve"> </w:t>
            </w:r>
            <w:r w:rsidRPr="00EA6F68">
              <w:rPr>
                <w:rFonts w:ascii="Times New Roman" w:hAnsi="Times New Roman"/>
                <w:b/>
                <w:color w:val="000000"/>
                <w:sz w:val="24"/>
              </w:rPr>
              <w:t>Музыка в жизни человека</w:t>
            </w: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3.1</w:t>
            </w:r>
          </w:p>
        </w:tc>
        <w:tc>
          <w:tcPr>
            <w:tcW w:w="299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Музыкальные пейзажи: «Утро» Э. Грига, Вечерняя песня М.П. Мусоргского, «Запевки» Г. Свиридова симфоническая музыкальная картина С.С. Прокофьева «Шествие солнца». </w:t>
            </w:r>
            <w:r>
              <w:rPr>
                <w:rFonts w:ascii="Times New Roman" w:hAnsi="Times New Roman"/>
                <w:color w:val="000000"/>
                <w:sz w:val="24"/>
              </w:rPr>
              <w:t>«В пещере горного короля» из сюиты «Пер Гюнт»</w:t>
            </w:r>
          </w:p>
        </w:tc>
        <w:tc>
          <w:tcPr>
            <w:tcW w:w="977"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3.2</w:t>
            </w:r>
          </w:p>
        </w:tc>
        <w:tc>
          <w:tcPr>
            <w:tcW w:w="299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Танцы, игры и веселье: Муз. Ю.Чичкова, сл.Ю.Энтина «Песенка про жирафа»; М.И.Глинка «Вальс-фантазия, «Камаринская» для симфонического оркестра. Мелодии масленичного гулянья из оперы Н.А. Римского-Корсакова «Снегурочка». </w:t>
            </w:r>
            <w:r>
              <w:rPr>
                <w:rFonts w:ascii="Times New Roman" w:hAnsi="Times New Roman"/>
                <w:color w:val="000000"/>
                <w:sz w:val="24"/>
              </w:rPr>
              <w:t>Контрданс сельский танец - пьеса Л.ван Бетховена</w:t>
            </w:r>
          </w:p>
        </w:tc>
        <w:tc>
          <w:tcPr>
            <w:tcW w:w="977"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3.3</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Музыка на войне, музыка о войне: песни Великой Отечественной войны – песни Великой Победы</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lastRenderedPageBreak/>
              <w:t>ВАРИАТИВНАЯ ЧАСТЬ</w:t>
            </w:r>
          </w:p>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Музыка народов мира</w:t>
            </w: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1.1</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Фольклор других народов и стран в музыке отечественных и зарубежных композиторов: «Мама» русского композитора В. Гаврилина и итальянского — Ч.Биксио; </w:t>
            </w:r>
            <w:r>
              <w:rPr>
                <w:rFonts w:ascii="Times New Roman" w:hAnsi="Times New Roman"/>
                <w:color w:val="000000"/>
                <w:sz w:val="24"/>
              </w:rPr>
              <w:t>C</w:t>
            </w:r>
            <w:r w:rsidRPr="00EA6F68">
              <w:rPr>
                <w:rFonts w:ascii="Times New Roman" w:hAnsi="Times New Roman"/>
                <w:color w:val="000000"/>
                <w:sz w:val="24"/>
              </w:rPr>
              <w:t>.В. Рахманинов «Не пой, красавица при мне» и Ж.Бизе Фарандола из 2-й сюиты «Арлезианка»</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1.2</w:t>
            </w:r>
          </w:p>
        </w:tc>
        <w:tc>
          <w:tcPr>
            <w:tcW w:w="299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Образы других культур в музыке русских композиторов: М. Мусоргский Танец персидок из оперы «Хованщина». </w:t>
            </w:r>
            <w:r>
              <w:rPr>
                <w:rFonts w:ascii="Times New Roman" w:hAnsi="Times New Roman"/>
                <w:color w:val="000000"/>
                <w:sz w:val="24"/>
              </w:rPr>
              <w:t>А.Хачатурян «Танец с саблями» из балета «Гаянэ»</w:t>
            </w:r>
          </w:p>
        </w:tc>
        <w:tc>
          <w:tcPr>
            <w:tcW w:w="977"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1.3</w:t>
            </w:r>
          </w:p>
        </w:tc>
        <w:tc>
          <w:tcPr>
            <w:tcW w:w="299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Русские музыкальные цитаты в творчестве зарубежных композиторов: П. Сарасате «Москвичка». </w:t>
            </w:r>
            <w:r>
              <w:rPr>
                <w:rFonts w:ascii="Times New Roman" w:hAnsi="Times New Roman"/>
                <w:color w:val="000000"/>
                <w:sz w:val="24"/>
              </w:rPr>
              <w:t>И.Штраус «Русский марш»</w:t>
            </w:r>
          </w:p>
        </w:tc>
        <w:tc>
          <w:tcPr>
            <w:tcW w:w="977"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Духовная музыка</w:t>
            </w: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2.1</w:t>
            </w:r>
          </w:p>
        </w:tc>
        <w:tc>
          <w:tcPr>
            <w:tcW w:w="299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Религиозные праздники: вербное воскресенье: «Вербочки» русского поэта А. Блока. </w:t>
            </w:r>
            <w:r>
              <w:rPr>
                <w:rFonts w:ascii="Times New Roman" w:hAnsi="Times New Roman"/>
                <w:color w:val="000000"/>
                <w:sz w:val="24"/>
              </w:rPr>
              <w:t>Выучи и спой песни А. Гречанинова и Р. Глиэра</w:t>
            </w:r>
          </w:p>
        </w:tc>
        <w:tc>
          <w:tcPr>
            <w:tcW w:w="977"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2.2</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Троица: летние народные обрядовые песни, детские песни о березках («Березонька кудрявая» и др.)</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BB6F59" w:rsidRDefault="00BB6F59"/>
        </w:tc>
      </w:tr>
      <w:tr w:rsidR="00BB6F59" w:rsidRPr="00EA6F68">
        <w:trPr>
          <w:trHeight w:val="144"/>
          <w:tblCellSpacing w:w="0" w:type="dxa"/>
        </w:trPr>
        <w:tc>
          <w:tcPr>
            <w:tcW w:w="0" w:type="auto"/>
            <w:gridSpan w:val="6"/>
            <w:tcMar>
              <w:top w:w="50" w:type="dxa"/>
              <w:left w:w="100" w:type="dxa"/>
            </w:tcMar>
            <w:vAlign w:val="center"/>
          </w:tcPr>
          <w:p w:rsidR="00BB6F59" w:rsidRPr="00EA6F68" w:rsidRDefault="00EA6F68">
            <w:pPr>
              <w:spacing w:after="0"/>
              <w:ind w:left="135"/>
            </w:pPr>
            <w:r w:rsidRPr="00EA6F68">
              <w:rPr>
                <w:rFonts w:ascii="Times New Roman" w:hAnsi="Times New Roman"/>
                <w:b/>
                <w:color w:val="000000"/>
                <w:sz w:val="24"/>
              </w:rPr>
              <w:t>Раздел 3.</w:t>
            </w:r>
            <w:r w:rsidRPr="00EA6F68">
              <w:rPr>
                <w:rFonts w:ascii="Times New Roman" w:hAnsi="Times New Roman"/>
                <w:color w:val="000000"/>
                <w:sz w:val="24"/>
              </w:rPr>
              <w:t xml:space="preserve"> </w:t>
            </w:r>
            <w:r w:rsidRPr="00EA6F68">
              <w:rPr>
                <w:rFonts w:ascii="Times New Roman" w:hAnsi="Times New Roman"/>
                <w:b/>
                <w:color w:val="000000"/>
                <w:sz w:val="24"/>
              </w:rPr>
              <w:t>Музыка театра и кино</w:t>
            </w: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lastRenderedPageBreak/>
              <w:t>3.1</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Патриотическая и народная тема в театре и кино: Симфония № 3 «Героическая» Людвига ван Бетховена. опера «Война и мир»; музыка к кинофильму «Александр Невский» С.С. Прокофьева, оперы «Борис Годунов» и другие произведения</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3.2</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Сюжет музыкального спектакля: мюзиклы «Семеро козлят на новый лад» А. Рыбникова, «Звуки музыки» Р. Роджерса</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3.3</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Кто создаёт музыкальный спектакль: В. Моцарт опера «Волшебная флейта» (фрагменты)</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Современная музыкальная культура</w:t>
            </w: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4.1</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Исполнители современной музыки: </w:t>
            </w:r>
            <w:r>
              <w:rPr>
                <w:rFonts w:ascii="Times New Roman" w:hAnsi="Times New Roman"/>
                <w:color w:val="000000"/>
                <w:sz w:val="24"/>
              </w:rPr>
              <w:t>SHAMAN</w:t>
            </w:r>
            <w:r w:rsidRPr="00EA6F68">
              <w:rPr>
                <w:rFonts w:ascii="Times New Roman" w:hAnsi="Times New Roman"/>
                <w:color w:val="000000"/>
                <w:sz w:val="24"/>
              </w:rPr>
              <w:t xml:space="preserve"> исполняет песню «Конь», музыка И. Матвиенко, стихи А. Шаганова; пьесы В. Малярова из сюиты «В монастыре» «У иконы Богородицы», «Величит душа моя Господа» в рамках фестиваля современной музыки</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4.2</w:t>
            </w:r>
          </w:p>
        </w:tc>
        <w:tc>
          <w:tcPr>
            <w:tcW w:w="299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Особенности джаза: «Колыбельная» из оперы Дж. </w:t>
            </w:r>
            <w:r>
              <w:rPr>
                <w:rFonts w:ascii="Times New Roman" w:hAnsi="Times New Roman"/>
                <w:color w:val="000000"/>
                <w:sz w:val="24"/>
              </w:rPr>
              <w:t>Гершвина «Порги и Бесс»</w:t>
            </w:r>
          </w:p>
        </w:tc>
        <w:tc>
          <w:tcPr>
            <w:tcW w:w="977"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4.3</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Электронные музыкальные инструменты: Э.Артемьев «Поход» из к/ф «Сибириада», «Слушая Баха» из к/ф «Солярис»</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Музыкальная грамота</w:t>
            </w: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5.1</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Интонация: К. Сен-Санс пьесы из сюиты </w:t>
            </w:r>
            <w:r w:rsidRPr="00EA6F68">
              <w:rPr>
                <w:rFonts w:ascii="Times New Roman" w:hAnsi="Times New Roman"/>
                <w:color w:val="000000"/>
                <w:sz w:val="24"/>
              </w:rPr>
              <w:lastRenderedPageBreak/>
              <w:t>«Карнавал животных»: «Королевский марш льва», «Аквариум», «Лебедь» и др.</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lastRenderedPageBreak/>
              <w:t>5.2</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Ритм: И. Штраус-отец Радецки-марш, И. Штраус-сын Полька-пиццикато, вальс «На прекрасном голубом Дунае» (фрагменты)</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ОБЩЕЕ КОЛИЧЕСТВО ЧАСОВ ПО ПРОГРАММЕ</w:t>
            </w:r>
          </w:p>
        </w:tc>
        <w:tc>
          <w:tcPr>
            <w:tcW w:w="153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34 </w:t>
            </w:r>
          </w:p>
        </w:tc>
        <w:tc>
          <w:tcPr>
            <w:tcW w:w="169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EA6F68">
      <w:pPr>
        <w:spacing w:after="0" w:line="1" w:lineRule="atLeast"/>
        <w:ind w:left="120"/>
      </w:pPr>
      <w:r>
        <w:rPr>
          <w:rFonts w:ascii="Times New Roman" w:hAnsi="Times New Roman"/>
          <w:b/>
          <w:color w:val="000000"/>
          <w:sz w:val="24"/>
        </w:rPr>
        <w:lastRenderedPageBreak/>
        <w:t xml:space="preserve"> 4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169"/>
        <w:gridCol w:w="5065"/>
        <w:gridCol w:w="1675"/>
        <w:gridCol w:w="2013"/>
        <w:gridCol w:w="2088"/>
        <w:gridCol w:w="2887"/>
      </w:tblGrid>
      <w:tr w:rsidR="00BB6F59">
        <w:trPr>
          <w:trHeight w:val="144"/>
          <w:tblCellSpacing w:w="0" w:type="dxa"/>
        </w:trPr>
        <w:tc>
          <w:tcPr>
            <w:tcW w:w="501"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2992"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Наименование разделов и тем программы </w:t>
            </w:r>
          </w:p>
          <w:p w:rsidR="00BB6F59" w:rsidRDefault="00BB6F59">
            <w:pPr>
              <w:spacing w:after="0"/>
              <w:ind w:left="135"/>
            </w:pPr>
          </w:p>
        </w:tc>
        <w:tc>
          <w:tcPr>
            <w:tcW w:w="0" w:type="auto"/>
            <w:gridSpan w:val="3"/>
            <w:tcMar>
              <w:top w:w="50" w:type="dxa"/>
              <w:left w:w="100" w:type="dxa"/>
            </w:tcMar>
            <w:vAlign w:val="center"/>
          </w:tcPr>
          <w:p w:rsidR="00BB6F59" w:rsidRDefault="00EA6F68">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c>
          <w:tcPr>
            <w:tcW w:w="977"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Всего </w:t>
            </w:r>
          </w:p>
          <w:p w:rsidR="00BB6F59" w:rsidRDefault="00BB6F59">
            <w:pPr>
              <w:spacing w:after="0"/>
              <w:ind w:left="135"/>
            </w:pPr>
          </w:p>
        </w:tc>
        <w:tc>
          <w:tcPr>
            <w:tcW w:w="1699"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Контрольные работы </w:t>
            </w:r>
          </w:p>
          <w:p w:rsidR="00BB6F59" w:rsidRDefault="00BB6F59">
            <w:pPr>
              <w:spacing w:after="0"/>
              <w:ind w:left="135"/>
            </w:pPr>
          </w:p>
        </w:tc>
        <w:tc>
          <w:tcPr>
            <w:tcW w:w="1787"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Практические работы </w:t>
            </w:r>
          </w:p>
          <w:p w:rsidR="00BB6F59" w:rsidRDefault="00BB6F59">
            <w:pPr>
              <w:spacing w:after="0"/>
              <w:ind w:left="135"/>
            </w:pPr>
          </w:p>
        </w:tc>
        <w:tc>
          <w:tcPr>
            <w:tcW w:w="0" w:type="auto"/>
            <w:vMerge/>
            <w:tcBorders>
              <w:top w:val="nil"/>
            </w:tcBorders>
            <w:tcMar>
              <w:top w:w="50" w:type="dxa"/>
              <w:left w:w="100" w:type="dxa"/>
            </w:tcMar>
          </w:tcPr>
          <w:p w:rsidR="00BB6F59" w:rsidRDefault="00BB6F59"/>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ИНВАРИАНТНАЯ ЧАСТЬ</w:t>
            </w:r>
          </w:p>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Народная музыка России</w:t>
            </w: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1.1</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Край, в котором ты живёшь: русские народные песни «Выходили красны девицы», «Вдоль да по речке», «Солдатушки, бравы ребятушки»; Е.П.Крылатов, Ю.С.Энтин «Лесной олень»</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1.2</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Первые артисты, народный театр: И.Ф. Стравинский балет «Петрушка»; русская народная песня «Скоморошья-плясовая», фрагменты из оперы «Князь Игорь» А.П. Бородина; фрагменты из оперы «Садко» Н.А. Римского-Корсакова</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1.3</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Русские народные музыкальные инструменты: П.И. Чайковский пьесы «Камаринская» «Мужик на гармонике играет»; «Пляска скоморохов» из оперы «Снегурочка» Н.А. Римского-Корсакова</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1.4</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Жанры музыкального фольклора: русская народная песня «Выходили красны девицы»; «Вариации на Камаринскую»</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1.5</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Фольклор народов России: Якутские народные мелодии «Призыв весны», «Якутский танец»</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lastRenderedPageBreak/>
              <w:t>1.6</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Фольклор в творчестве профессиональных музыкантов: С.В. Рахманинов 1-я часть Концерта №3 для фортепиано с оркестром; П.И. Чайковский песни «Девицы, красавицы», «Уж как по мосту, по мосточку» из оперы «Евгений Онегин»; Г.В. Свиридов Кантата «Курские песни»; С.С. Прокофьев кантата «Александр Невский»</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Классическая музыка</w:t>
            </w: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2.1</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Композиторы – детям: П.И. Чайковский «Сладкая греза», из Детского альбома, Д.Д. Шостакович Вальс-шутка; песни из фильма-мюзикла «Мэри Поппинс, до свидания»</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2.2</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Оркестр: И. Гайдн Анданте из симфонии № 94; Л. ван Бетховен Маршевая тема из финала Пятой симфонии</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2.3</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Вокальная музыка: С.С. Прокофьев, стихи А. Барто «Болтунья»; М.И. Глинка, стихи Н. Кукольника «Попутная песня»</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2.4</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Инструментальная музыка: П.И. Чайковский «Мама», «Игра в лошадки» из Детского альбома, С.С. Прокофьев «Раскаяние» из Детской музыки</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2.5</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Программная музыка: Н.А. Римский-Корсаков Симфоническая сюита «Шехеразада» (фрагменты)</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2.6</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Симфоническая музыка: М.И. Глинка. «Арагонская хота», П. Чайковский Скерцо из 4-й симфонии</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lastRenderedPageBreak/>
              <w:t>2.7</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Русские композиторы-классики: П.И. Чайковский «Танец феи Драже», «Вальс цветов» из балета «Щелкунчик»</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2.8</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Европейские композиторы-классики: Ж. Бизе «Арлезианка» (1 сюита: Прелюдия, Менуэт, Перезвон, 2 сюита: Фарандола – фрагменты)</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2.9</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Мастерство исполнителя: Скерцо из «Богатырской» симфонии А.П.Бородина</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BB6F59" w:rsidRDefault="00BB6F59"/>
        </w:tc>
      </w:tr>
      <w:tr w:rsidR="00BB6F59" w:rsidRPr="00EA6F68">
        <w:trPr>
          <w:trHeight w:val="144"/>
          <w:tblCellSpacing w:w="0" w:type="dxa"/>
        </w:trPr>
        <w:tc>
          <w:tcPr>
            <w:tcW w:w="0" w:type="auto"/>
            <w:gridSpan w:val="6"/>
            <w:tcMar>
              <w:top w:w="50" w:type="dxa"/>
              <w:left w:w="100" w:type="dxa"/>
            </w:tcMar>
            <w:vAlign w:val="center"/>
          </w:tcPr>
          <w:p w:rsidR="00BB6F59" w:rsidRPr="00EA6F68" w:rsidRDefault="00EA6F68">
            <w:pPr>
              <w:spacing w:after="0"/>
              <w:ind w:left="135"/>
            </w:pPr>
            <w:r w:rsidRPr="00EA6F68">
              <w:rPr>
                <w:rFonts w:ascii="Times New Roman" w:hAnsi="Times New Roman"/>
                <w:b/>
                <w:color w:val="000000"/>
                <w:sz w:val="24"/>
              </w:rPr>
              <w:t>Раздел 3.</w:t>
            </w:r>
            <w:r w:rsidRPr="00EA6F68">
              <w:rPr>
                <w:rFonts w:ascii="Times New Roman" w:hAnsi="Times New Roman"/>
                <w:color w:val="000000"/>
                <w:sz w:val="24"/>
              </w:rPr>
              <w:t xml:space="preserve"> </w:t>
            </w:r>
            <w:r w:rsidRPr="00EA6F68">
              <w:rPr>
                <w:rFonts w:ascii="Times New Roman" w:hAnsi="Times New Roman"/>
                <w:b/>
                <w:color w:val="000000"/>
                <w:sz w:val="24"/>
              </w:rPr>
              <w:t>Музыка в жизни человека</w:t>
            </w: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3.1</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Искусство времени: Н. Паганини «Вечное движение», И. Штраус «Вечное движение», М. Глинка «Попутная песня», Э. Артемьев «Полет» из к/ф «Родня»; Е.П.Крылатов и Ю.С.Энтин «Прекрасное далеко»</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ВАРИАТИВНАЯ ЧАСТЬ</w:t>
            </w:r>
          </w:p>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Музыка народов мира</w:t>
            </w: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1.1</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Музыка стран ближнего зарубежья: песни и плясовые наигрыши народных музыкантов-сказителей (акыны, ашуги, бакши и др.); К. Караев Колыбельная и танец из балета «Тропою грома». И. Лученок, М. Ясень «Майский вальс». А.Пахмутова, Н.Добронравов «Беловежская пуща» в исполнении ВИА «Песняры»</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1.2</w:t>
            </w:r>
          </w:p>
        </w:tc>
        <w:tc>
          <w:tcPr>
            <w:tcW w:w="299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Музыка стран дальнего зарубежья: норвежская народная песня «Волшебный смычок»; А.Дворжак Славянский танец № 2 </w:t>
            </w:r>
            <w:r w:rsidRPr="00EA6F68">
              <w:rPr>
                <w:rFonts w:ascii="Times New Roman" w:hAnsi="Times New Roman"/>
                <w:color w:val="000000"/>
                <w:sz w:val="24"/>
              </w:rPr>
              <w:lastRenderedPageBreak/>
              <w:t xml:space="preserve">ми-минор, Юмореска. </w:t>
            </w:r>
            <w:r>
              <w:rPr>
                <w:rFonts w:ascii="Times New Roman" w:hAnsi="Times New Roman"/>
                <w:color w:val="000000"/>
                <w:sz w:val="24"/>
              </w:rPr>
              <w:t>Б.Сметана Симфоническая поэма «Влтава»</w:t>
            </w:r>
          </w:p>
        </w:tc>
        <w:tc>
          <w:tcPr>
            <w:tcW w:w="977"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lastRenderedPageBreak/>
              <w:t xml:space="preserve"> 2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lastRenderedPageBreak/>
              <w:t>Итого по разделу</w:t>
            </w:r>
          </w:p>
        </w:tc>
        <w:tc>
          <w:tcPr>
            <w:tcW w:w="153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Духовная музыка</w:t>
            </w: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2.1</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Религиозные праздники: пасхальная песня «Не шум шумит», фрагмент финала «Светлый праздник» из сюиты-фантазии С.В. Рахманинова</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BB6F59" w:rsidRDefault="00BB6F59"/>
        </w:tc>
      </w:tr>
      <w:tr w:rsidR="00BB6F59" w:rsidRPr="00EA6F68">
        <w:trPr>
          <w:trHeight w:val="144"/>
          <w:tblCellSpacing w:w="0" w:type="dxa"/>
        </w:trPr>
        <w:tc>
          <w:tcPr>
            <w:tcW w:w="0" w:type="auto"/>
            <w:gridSpan w:val="6"/>
            <w:tcMar>
              <w:top w:w="50" w:type="dxa"/>
              <w:left w:w="100" w:type="dxa"/>
            </w:tcMar>
            <w:vAlign w:val="center"/>
          </w:tcPr>
          <w:p w:rsidR="00BB6F59" w:rsidRPr="00EA6F68" w:rsidRDefault="00EA6F68">
            <w:pPr>
              <w:spacing w:after="0"/>
              <w:ind w:left="135"/>
            </w:pPr>
            <w:r w:rsidRPr="00EA6F68">
              <w:rPr>
                <w:rFonts w:ascii="Times New Roman" w:hAnsi="Times New Roman"/>
                <w:b/>
                <w:color w:val="000000"/>
                <w:sz w:val="24"/>
              </w:rPr>
              <w:t>Раздел 3.</w:t>
            </w:r>
            <w:r w:rsidRPr="00EA6F68">
              <w:rPr>
                <w:rFonts w:ascii="Times New Roman" w:hAnsi="Times New Roman"/>
                <w:color w:val="000000"/>
                <w:sz w:val="24"/>
              </w:rPr>
              <w:t xml:space="preserve"> </w:t>
            </w:r>
            <w:r w:rsidRPr="00EA6F68">
              <w:rPr>
                <w:rFonts w:ascii="Times New Roman" w:hAnsi="Times New Roman"/>
                <w:b/>
                <w:color w:val="000000"/>
                <w:sz w:val="24"/>
              </w:rPr>
              <w:t>Музыка театра и кино</w:t>
            </w: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3.1</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Музыкальная сказка на сцене, на экране: «Морозко» – музыкальный фильм-сказка музыка Н. Будашкина; С. Никитин «Это очень интересно», «Пони», «Сказка по лесу идет», «Резиновый ёжик»; Г.В. Свиридов сюита «Музыкальные иллюстрации»</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3.2</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Театр оперы и балета: Сцена народных гуляний из второго действия оперы Н.А. Римского-Корсакова «Сказание о невидимом граде Китеже и деве Февронии»</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3.3</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Балет: А. Хачатурян. Балет «Гаянэ» (фрагменты); Р. Щедрин Балет «Конек-горбунок», фрагменты: «Девичий хоровод», «Русская кадриль», «Золотые рыбки», «Ночь» и др.</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3.4</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Опера. Главные герои и номера оперного спектакля: оперы «Садко», «Борис Годунов», «Сказка о царе Салтане» Н.А. Римского-Корсакова</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lastRenderedPageBreak/>
              <w:t>3.5</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Патриотическая и народная тема в театре и кино: П.И. Чайковский Торжественная увертюра «1812 год»; Ария Кутузова из оперы С.С.Прокофьева «Война и мир»; попурри на темы песен военных лет</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Современная музыкальная культура</w:t>
            </w: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4.1</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Современные обработки классической музыки: В.А. Моцарт «Колыбельная»; А. Вивальди «Летняя гроза» в современной обработке; Ф. Шуберт «Аве Мария» в современной обработке; Поль Мориа «Фигаро»</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4.2</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Джаз: Дж. Гершвин «Летнее время», Д.Эллингтон «Караван». Г.Миллер «Серенада лунного света», «Чаттануга Чу-Чу»</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Музыкальная грамота</w:t>
            </w: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5.1</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Интонация: С.В.Рахманинов. «Сирень»; Р.Щедрин. Концерт для оркестра «Озорные частушки»</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501" w:type="dxa"/>
            <w:tcMar>
              <w:top w:w="50" w:type="dxa"/>
              <w:left w:w="100" w:type="dxa"/>
            </w:tcMar>
            <w:vAlign w:val="center"/>
          </w:tcPr>
          <w:p w:rsidR="00BB6F59" w:rsidRDefault="00EA6F68">
            <w:pPr>
              <w:spacing w:after="0"/>
            </w:pPr>
            <w:r>
              <w:rPr>
                <w:rFonts w:ascii="Times New Roman" w:hAnsi="Times New Roman"/>
                <w:color w:val="000000"/>
                <w:sz w:val="24"/>
              </w:rPr>
              <w:t>5.2</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Музыкальный язык: Я. Сибелиус «Грустный вальс»; К. Орф «О, Фортуна!» (№ 1) из кантаты «Кармина Бурана»; Л. Андерсон «Пьеса для пишущей машинки с оркестром»</w:t>
            </w:r>
          </w:p>
        </w:tc>
        <w:tc>
          <w:tcPr>
            <w:tcW w:w="97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BB6F59" w:rsidRDefault="00BB6F59">
            <w:pPr>
              <w:spacing w:after="0"/>
              <w:ind w:left="135"/>
              <w:jc w:val="center"/>
            </w:pPr>
          </w:p>
        </w:tc>
        <w:tc>
          <w:tcPr>
            <w:tcW w:w="1787" w:type="dxa"/>
            <w:tcMar>
              <w:top w:w="50" w:type="dxa"/>
              <w:left w:w="100" w:type="dxa"/>
            </w:tcMar>
            <w:vAlign w:val="center"/>
          </w:tcPr>
          <w:p w:rsidR="00BB6F59" w:rsidRDefault="00BB6F59">
            <w:pPr>
              <w:spacing w:after="0"/>
              <w:ind w:left="135"/>
              <w:jc w:val="center"/>
            </w:pPr>
          </w:p>
        </w:tc>
        <w:tc>
          <w:tcPr>
            <w:tcW w:w="2646"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lastRenderedPageBreak/>
              <w:t>ОБЩЕЕ КОЛИЧЕСТВО ЧАСОВ ПО ПРОГРАММЕ</w:t>
            </w:r>
          </w:p>
        </w:tc>
        <w:tc>
          <w:tcPr>
            <w:tcW w:w="153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34 </w:t>
            </w:r>
          </w:p>
        </w:tc>
        <w:tc>
          <w:tcPr>
            <w:tcW w:w="169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EA6F68">
      <w:pPr>
        <w:spacing w:after="0" w:line="1" w:lineRule="atLeast"/>
        <w:ind w:left="120"/>
      </w:pPr>
      <w:bookmarkStart w:id="179" w:name="block-82371529"/>
      <w:bookmarkEnd w:id="178"/>
      <w:r>
        <w:rPr>
          <w:rFonts w:ascii="Times New Roman" w:hAnsi="Times New Roman"/>
          <w:b/>
          <w:color w:val="000000"/>
          <w:sz w:val="24"/>
        </w:rPr>
        <w:lastRenderedPageBreak/>
        <w:t>УЧЕБНО-МЕТОДИЧЕСКОЕ ОБЕСПЕЧЕНИЕ ОБРАЗОВАТЕЛЬНОГО ПРОЦЕССА</w:t>
      </w:r>
    </w:p>
    <w:p w:rsidR="00BB6F59" w:rsidRDefault="00EA6F68">
      <w:pPr>
        <w:spacing w:after="0" w:line="1" w:lineRule="atLeast"/>
        <w:ind w:left="120"/>
      </w:pPr>
      <w:r>
        <w:rPr>
          <w:rFonts w:ascii="Times New Roman" w:hAnsi="Times New Roman"/>
          <w:b/>
          <w:color w:val="000000"/>
          <w:sz w:val="24"/>
        </w:rPr>
        <w:t>ОБЯЗАТЕЛЬНЫЕ УЧЕБНЫЕ МАТЕРИАЛЫ ДЛЯ УЧЕНИКА</w:t>
      </w:r>
    </w:p>
    <w:p w:rsidR="00BB6F59" w:rsidRDefault="00BB6F59">
      <w:pPr>
        <w:spacing w:after="0" w:line="1" w:lineRule="atLeast"/>
        <w:ind w:left="120"/>
      </w:pPr>
    </w:p>
    <w:p w:rsidR="00BB6F59" w:rsidRDefault="00BB6F59">
      <w:pPr>
        <w:spacing w:after="0" w:line="1" w:lineRule="atLeast"/>
        <w:ind w:left="120"/>
      </w:pPr>
    </w:p>
    <w:p w:rsidR="00BB6F59" w:rsidRDefault="00BB6F59">
      <w:pPr>
        <w:spacing w:after="0" w:line="1" w:lineRule="atLeast"/>
        <w:ind w:left="120"/>
      </w:pPr>
    </w:p>
    <w:p w:rsidR="00BB6F59" w:rsidRDefault="00EA6F68">
      <w:pPr>
        <w:spacing w:after="0" w:line="1" w:lineRule="atLeast"/>
        <w:ind w:left="120"/>
      </w:pPr>
      <w:r>
        <w:rPr>
          <w:rFonts w:ascii="Times New Roman" w:hAnsi="Times New Roman"/>
          <w:b/>
          <w:color w:val="000000"/>
          <w:sz w:val="24"/>
        </w:rPr>
        <w:t>МЕТОДИЧЕСКИЕ МАТЕРИАЛЫ ДЛЯ УЧИТЕЛЯ</w:t>
      </w:r>
    </w:p>
    <w:p w:rsidR="00BB6F59" w:rsidRDefault="00BB6F59">
      <w:pPr>
        <w:spacing w:after="0" w:line="1" w:lineRule="atLeast"/>
        <w:ind w:left="120"/>
      </w:pPr>
    </w:p>
    <w:p w:rsidR="00BB6F59"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b/>
          <w:color w:val="000000"/>
          <w:sz w:val="24"/>
        </w:rPr>
        <w:t>ЦИФРОВЫЕ ОБРАЗОВАТЕЛЬНЫЕ РЕСУРСЫ И РЕСУРСЫ СЕТИ ИНТЕРНЕТ</w:t>
      </w:r>
    </w:p>
    <w:p w:rsidR="00BB6F59" w:rsidRPr="00EA6F68" w:rsidRDefault="00BB6F59">
      <w:pPr>
        <w:spacing w:after="0" w:line="1" w:lineRule="atLeast"/>
        <w:ind w:left="120"/>
      </w:pPr>
    </w:p>
    <w:p w:rsidR="00BB6F59" w:rsidRPr="00EA6F68" w:rsidRDefault="00BB6F59">
      <w:pPr>
        <w:spacing w:line="1" w:lineRule="atLeast"/>
        <w:jc w:val="both"/>
        <w:sectPr w:rsidR="00BB6F59" w:rsidRPr="00EA6F68">
          <w:pgSz w:w="11906" w:h="16383"/>
          <w:pgMar w:top="850" w:right="566" w:bottom="850" w:left="1132" w:header="720" w:footer="720" w:gutter="0"/>
          <w:cols w:space="720"/>
        </w:sectPr>
      </w:pPr>
      <w:bookmarkStart w:id="180" w:name="block-82371530"/>
    </w:p>
    <w:bookmarkEnd w:id="180"/>
    <w:p w:rsidR="00BB6F59" w:rsidRPr="00EA6F68" w:rsidRDefault="00EA6F68">
      <w:pPr>
        <w:spacing w:after="0" w:line="1" w:lineRule="atLeast"/>
        <w:ind w:firstLine="600"/>
        <w:jc w:val="both"/>
      </w:pPr>
      <w:r w:rsidRPr="00EA6F68">
        <w:rPr>
          <w:rFonts w:ascii="Times New Roman" w:hAnsi="Times New Roman"/>
          <w:color w:val="000000"/>
          <w:sz w:val="24"/>
        </w:rPr>
        <w:lastRenderedPageBreak/>
        <w:t>РАБОЧАЯ ПРОГРАММА ПО УЧЕБНОМУ ПРЕДМЕТУ "ТРУД (ТЕХНОЛОГИЯ)"</w:t>
      </w:r>
    </w:p>
    <w:p w:rsidR="00BB6F59" w:rsidRPr="00EA6F68" w:rsidRDefault="00BB6F59">
      <w:pPr>
        <w:spacing w:after="0" w:line="1" w:lineRule="atLeast"/>
        <w:ind w:firstLine="600"/>
        <w:jc w:val="both"/>
      </w:pPr>
    </w:p>
    <w:p w:rsidR="00BB6F59" w:rsidRPr="00EA6F68" w:rsidRDefault="00EA6F68">
      <w:pPr>
        <w:spacing w:after="0" w:line="1" w:lineRule="atLeast"/>
        <w:ind w:firstLine="600"/>
        <w:jc w:val="both"/>
      </w:pPr>
      <w:r w:rsidRPr="00EA6F68">
        <w:rPr>
          <w:rFonts w:ascii="Times New Roman" w:hAnsi="Times New Roman"/>
          <w:color w:val="000000"/>
          <w:sz w:val="24"/>
        </w:rPr>
        <w:t>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BB6F59" w:rsidRPr="00EA6F68" w:rsidRDefault="00EA6F68">
      <w:pPr>
        <w:spacing w:after="0" w:line="1" w:lineRule="atLeast"/>
        <w:ind w:firstLine="600"/>
        <w:jc w:val="both"/>
      </w:pPr>
      <w:r w:rsidRPr="00EA6F68">
        <w:rPr>
          <w:rFonts w:ascii="Times New Roman" w:hAnsi="Times New Roman"/>
          <w:color w:val="000000"/>
          <w:sz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учетом возрастных особенностей обучающихся на уровне начального общего образования.</w:t>
      </w:r>
    </w:p>
    <w:p w:rsidR="00BB6F59" w:rsidRPr="00EA6F68" w:rsidRDefault="00EA6F68">
      <w:pPr>
        <w:spacing w:after="0" w:line="1" w:lineRule="atLeast"/>
        <w:ind w:firstLine="600"/>
        <w:jc w:val="both"/>
      </w:pPr>
      <w:r w:rsidRPr="00EA6F68">
        <w:rPr>
          <w:rFonts w:ascii="Times New Roman" w:hAnsi="Times New Roman"/>
          <w:color w:val="000000"/>
          <w:sz w:val="24"/>
        </w:rPr>
        <w:t>Планируемые результаты освоения программы по труду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ПОЯСНИТЕЛЬНАЯ ЗАПИСКА</w:t>
      </w:r>
    </w:p>
    <w:p w:rsidR="00BB6F59" w:rsidRPr="00EA6F68" w:rsidRDefault="00EA6F68">
      <w:pPr>
        <w:spacing w:after="0" w:line="1" w:lineRule="atLeast"/>
        <w:ind w:firstLine="600"/>
        <w:jc w:val="both"/>
      </w:pPr>
      <w:r w:rsidRPr="00EA6F68">
        <w:rPr>
          <w:rFonts w:ascii="Times New Roman" w:hAnsi="Times New Roman"/>
          <w:color w:val="000000"/>
          <w:sz w:val="24"/>
        </w:rPr>
        <w:t>Программа по труду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B6F59" w:rsidRPr="00EA6F68" w:rsidRDefault="00EA6F68">
      <w:pPr>
        <w:spacing w:after="0" w:line="1" w:lineRule="atLeast"/>
        <w:ind w:firstLine="600"/>
        <w:jc w:val="both"/>
      </w:pPr>
      <w:r w:rsidRPr="00EA6F68">
        <w:rPr>
          <w:rFonts w:ascii="Times New Roman" w:hAnsi="Times New Roman"/>
          <w:color w:val="000000"/>
          <w:sz w:val="24"/>
        </w:rPr>
        <w:t>Основной целью программы по труду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приобретение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Программа по труду (технологии) направлена на решение системы задач: </w:t>
      </w:r>
    </w:p>
    <w:p w:rsidR="00BB6F59" w:rsidRPr="00EA6F68" w:rsidRDefault="00EA6F68">
      <w:pPr>
        <w:spacing w:after="0" w:line="1" w:lineRule="atLeast"/>
        <w:ind w:firstLine="600"/>
        <w:jc w:val="both"/>
      </w:pPr>
      <w:r w:rsidRPr="00EA6F68">
        <w:rPr>
          <w:rFonts w:ascii="Times New Roman" w:hAnsi="Times New Roman"/>
          <w:color w:val="000000"/>
          <w:sz w:val="24"/>
        </w:rPr>
        <w:t>формирование общих представлений о технологической культуре и организации трудовой деятельности как важной части общей культуры человека;</w:t>
      </w:r>
    </w:p>
    <w:p w:rsidR="00BB6F59" w:rsidRPr="00EA6F68" w:rsidRDefault="00EA6F68">
      <w:pPr>
        <w:spacing w:after="0" w:line="1" w:lineRule="atLeast"/>
        <w:ind w:firstLine="600"/>
        <w:jc w:val="both"/>
      </w:pPr>
      <w:r w:rsidRPr="00EA6F68">
        <w:rPr>
          <w:rFonts w:ascii="Times New Roman" w:hAnsi="Times New Roman"/>
          <w:color w:val="000000"/>
          <w:sz w:val="24"/>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BB6F59" w:rsidRPr="00EA6F68" w:rsidRDefault="00EA6F68">
      <w:pPr>
        <w:spacing w:after="0" w:line="1" w:lineRule="atLeast"/>
        <w:ind w:firstLine="600"/>
        <w:jc w:val="both"/>
      </w:pPr>
      <w:r w:rsidRPr="00EA6F68">
        <w:rPr>
          <w:rFonts w:ascii="Times New Roman" w:hAnsi="Times New Roman"/>
          <w:color w:val="000000"/>
          <w:sz w:val="24"/>
        </w:rPr>
        <w:t>формирование основ чертежно-графической грамотности, умения работать с простейшей технологической документацией (рисунок, чертеж, эскиз, схема);</w:t>
      </w:r>
    </w:p>
    <w:p w:rsidR="00BB6F59" w:rsidRPr="00EA6F68" w:rsidRDefault="00EA6F68">
      <w:pPr>
        <w:spacing w:after="0" w:line="1" w:lineRule="atLeast"/>
        <w:ind w:firstLine="600"/>
        <w:jc w:val="both"/>
      </w:pPr>
      <w:r w:rsidRPr="00EA6F68">
        <w:rPr>
          <w:rFonts w:ascii="Times New Roman" w:hAnsi="Times New Roman"/>
          <w:color w:val="000000"/>
          <w:sz w:val="24"/>
        </w:rPr>
        <w:t>формирование элементарных знаний и представлений о различных материалах, технологиях их обработки и соответствующих умений;</w:t>
      </w:r>
    </w:p>
    <w:p w:rsidR="00BB6F59" w:rsidRPr="00EA6F68" w:rsidRDefault="00EA6F68">
      <w:pPr>
        <w:spacing w:after="0" w:line="1" w:lineRule="atLeast"/>
        <w:ind w:firstLine="600"/>
        <w:jc w:val="both"/>
      </w:pPr>
      <w:r w:rsidRPr="00EA6F68">
        <w:rPr>
          <w:rFonts w:ascii="Times New Roman" w:hAnsi="Times New Roman"/>
          <w:color w:val="000000"/>
          <w:sz w:val="24"/>
        </w:rPr>
        <w:t>развитие сенсомоторных процессов, психомоторной координации, глазомера через формирование практических умений;</w:t>
      </w:r>
    </w:p>
    <w:p w:rsidR="00BB6F59" w:rsidRPr="00EA6F68" w:rsidRDefault="00EA6F68">
      <w:pPr>
        <w:spacing w:after="0" w:line="1" w:lineRule="atLeast"/>
        <w:ind w:firstLine="600"/>
        <w:jc w:val="both"/>
      </w:pPr>
      <w:r w:rsidRPr="00EA6F68">
        <w:rPr>
          <w:rFonts w:ascii="Times New Roman" w:hAnsi="Times New Roman"/>
          <w:color w:val="000000"/>
          <w:sz w:val="24"/>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BB6F59" w:rsidRPr="00EA6F68" w:rsidRDefault="00EA6F68">
      <w:pPr>
        <w:spacing w:after="0" w:line="1" w:lineRule="atLeast"/>
        <w:ind w:firstLine="600"/>
        <w:jc w:val="both"/>
      </w:pPr>
      <w:r w:rsidRPr="00EA6F68">
        <w:rPr>
          <w:rFonts w:ascii="Times New Roman" w:hAnsi="Times New Roman"/>
          <w:color w:val="000000"/>
          <w:sz w:val="24"/>
        </w:rPr>
        <w:t>развитие познавательных психических процессов и приемов умственной деятельности в ходе выполнения практических заданий;</w:t>
      </w:r>
    </w:p>
    <w:p w:rsidR="00BB6F59" w:rsidRPr="00EA6F68" w:rsidRDefault="00EA6F68">
      <w:pPr>
        <w:spacing w:after="0" w:line="1" w:lineRule="atLeast"/>
        <w:ind w:firstLine="600"/>
        <w:jc w:val="both"/>
      </w:pPr>
      <w:r w:rsidRPr="00EA6F68">
        <w:rPr>
          <w:rFonts w:ascii="Times New Roman" w:hAnsi="Times New Roman"/>
          <w:color w:val="000000"/>
          <w:sz w:val="24"/>
        </w:rPr>
        <w:t>развитие гибкости и вариативности мышления, способностей к конструкторской и к изобретательской деятельности;</w:t>
      </w:r>
    </w:p>
    <w:p w:rsidR="00BB6F59" w:rsidRPr="00EA6F68" w:rsidRDefault="00EA6F68">
      <w:pPr>
        <w:spacing w:after="0" w:line="1" w:lineRule="atLeast"/>
        <w:ind w:firstLine="600"/>
        <w:jc w:val="both"/>
      </w:pPr>
      <w:r w:rsidRPr="00EA6F68">
        <w:rPr>
          <w:rFonts w:ascii="Times New Roman" w:hAnsi="Times New Roman"/>
          <w:color w:val="000000"/>
          <w:sz w:val="24"/>
        </w:rPr>
        <w:t>воспитание уважительного отношения к труду, людям труда, культурным традициям, понимания ценности предшествующих культур, отраженных в материальном мире;</w:t>
      </w:r>
    </w:p>
    <w:p w:rsidR="00BB6F59" w:rsidRPr="00EA6F68" w:rsidRDefault="00EA6F68">
      <w:pPr>
        <w:spacing w:after="0" w:line="1" w:lineRule="atLeast"/>
        <w:ind w:firstLine="600"/>
        <w:jc w:val="both"/>
      </w:pPr>
      <w:r w:rsidRPr="00EA6F68">
        <w:rPr>
          <w:rFonts w:ascii="Times New Roman" w:hAnsi="Times New Roman"/>
          <w:color w:val="000000"/>
          <w:sz w:val="24"/>
        </w:rPr>
        <w:t>воспитание понимания социального значения разных профессий, важности ответственного отношения каждого за результаты труда;</w:t>
      </w:r>
    </w:p>
    <w:p w:rsidR="00BB6F59" w:rsidRPr="00EA6F68" w:rsidRDefault="00EA6F68">
      <w:pPr>
        <w:spacing w:after="0" w:line="1" w:lineRule="atLeast"/>
        <w:ind w:firstLine="600"/>
        <w:jc w:val="both"/>
      </w:pPr>
      <w:r w:rsidRPr="00EA6F68">
        <w:rPr>
          <w:rFonts w:ascii="Times New Roman" w:hAnsi="Times New Roman"/>
          <w:color w:val="000000"/>
          <w:sz w:val="24"/>
        </w:rPr>
        <w:t>воспитание готовности участия в трудовых делах школьного коллектива;</w:t>
      </w:r>
    </w:p>
    <w:p w:rsidR="00BB6F59" w:rsidRPr="00EA6F68" w:rsidRDefault="00EA6F68">
      <w:pPr>
        <w:spacing w:after="0" w:line="1" w:lineRule="atLeast"/>
        <w:ind w:firstLine="600"/>
        <w:jc w:val="both"/>
      </w:pPr>
      <w:r w:rsidRPr="00EA6F68">
        <w:rPr>
          <w:rFonts w:ascii="Times New Roman" w:hAnsi="Times New Roman"/>
          <w:color w:val="000000"/>
          <w:sz w:val="24"/>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BB6F59" w:rsidRPr="00EA6F68" w:rsidRDefault="00EA6F68">
      <w:pPr>
        <w:spacing w:after="0" w:line="1" w:lineRule="atLeast"/>
        <w:ind w:firstLine="600"/>
        <w:jc w:val="both"/>
      </w:pPr>
      <w:r w:rsidRPr="00EA6F68">
        <w:rPr>
          <w:rFonts w:ascii="Times New Roman" w:hAnsi="Times New Roman"/>
          <w:color w:val="000000"/>
          <w:sz w:val="24"/>
        </w:rPr>
        <w:lastRenderedPageBreak/>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BB6F59" w:rsidRPr="00EA6F68" w:rsidRDefault="00EA6F68">
      <w:pPr>
        <w:spacing w:after="0" w:line="1" w:lineRule="atLeast"/>
        <w:ind w:firstLine="600"/>
        <w:jc w:val="both"/>
      </w:pPr>
      <w:r w:rsidRPr="00EA6F68">
        <w:rPr>
          <w:rFonts w:ascii="Times New Roman" w:hAnsi="Times New Roman"/>
          <w:color w:val="000000"/>
          <w:sz w:val="24"/>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BB6F59" w:rsidRPr="00EA6F68" w:rsidRDefault="00EA6F68">
      <w:pPr>
        <w:spacing w:after="0" w:line="1" w:lineRule="atLeast"/>
        <w:ind w:firstLine="600"/>
        <w:jc w:val="both"/>
      </w:pPr>
      <w:r w:rsidRPr="00EA6F68">
        <w:rPr>
          <w:rFonts w:ascii="Times New Roman" w:hAnsi="Times New Roman"/>
          <w:color w:val="000000"/>
          <w:sz w:val="24"/>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BB6F59" w:rsidRPr="00EA6F68" w:rsidRDefault="00EA6F68">
      <w:pPr>
        <w:spacing w:after="0" w:line="1" w:lineRule="atLeast"/>
        <w:ind w:firstLine="600"/>
        <w:jc w:val="both"/>
      </w:pPr>
      <w:r w:rsidRPr="00EA6F68">
        <w:rPr>
          <w:rFonts w:ascii="Times New Roman" w:hAnsi="Times New Roman"/>
          <w:color w:val="000000"/>
          <w:sz w:val="24"/>
        </w:rPr>
        <w:t xml:space="preserve">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 </w:t>
      </w:r>
    </w:p>
    <w:p w:rsidR="00BB6F59" w:rsidRPr="00EA6F68" w:rsidRDefault="00EA6F68">
      <w:pPr>
        <w:spacing w:after="0" w:line="1" w:lineRule="atLeast"/>
        <w:ind w:firstLine="600"/>
        <w:jc w:val="both"/>
      </w:pPr>
      <w:r w:rsidRPr="00EA6F68">
        <w:rPr>
          <w:rFonts w:ascii="Times New Roman" w:hAnsi="Times New Roman"/>
          <w:color w:val="000000"/>
          <w:sz w:val="24"/>
        </w:rPr>
        <w:t>труд, технологии, профессии и производства;</w:t>
      </w:r>
    </w:p>
    <w:p w:rsidR="00BB6F59" w:rsidRPr="00EA6F68" w:rsidRDefault="00EA6F68">
      <w:pPr>
        <w:spacing w:after="0" w:line="1" w:lineRule="atLeast"/>
        <w:ind w:firstLine="600"/>
        <w:jc w:val="both"/>
      </w:pPr>
      <w:r w:rsidRPr="00EA6F68">
        <w:rPr>
          <w:rFonts w:ascii="Times New Roman" w:hAnsi="Times New Roman"/>
          <w:color w:val="000000"/>
          <w:sz w:val="24"/>
        </w:rPr>
        <w:t>технологии ручной обработки материалов: работы с бумагой 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w:t>
      </w:r>
    </w:p>
    <w:p w:rsidR="00BB6F59" w:rsidRPr="00EA6F68" w:rsidRDefault="00EA6F68">
      <w:pPr>
        <w:spacing w:after="0" w:line="1" w:lineRule="atLeast"/>
        <w:ind w:firstLine="600"/>
        <w:jc w:val="both"/>
      </w:pPr>
      <w:r w:rsidRPr="00EA6F68">
        <w:rPr>
          <w:rFonts w:ascii="Times New Roman" w:hAnsi="Times New Roman"/>
          <w:color w:val="000000"/>
          <w:sz w:val="24"/>
        </w:rPr>
        <w:t>конструирование и моделирование: работа с конструктором (с учетом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w:t>
      </w:r>
    </w:p>
    <w:p w:rsidR="00BB6F59" w:rsidRPr="00EA6F68" w:rsidRDefault="00EA6F68">
      <w:pPr>
        <w:spacing w:after="0" w:line="1" w:lineRule="atLeast"/>
        <w:ind w:firstLine="600"/>
        <w:jc w:val="both"/>
      </w:pPr>
      <w:r w:rsidRPr="00EA6F68">
        <w:rPr>
          <w:rFonts w:ascii="Times New Roman" w:hAnsi="Times New Roman"/>
          <w:color w:val="000000"/>
          <w:sz w:val="24"/>
        </w:rPr>
        <w:t>ИКТ (с учетом возможностей материально-технической базы образовательной организации).</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В 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rsidR="00BB6F59" w:rsidRPr="00EA6F68" w:rsidRDefault="00EA6F68">
      <w:pPr>
        <w:spacing w:after="0" w:line="1" w:lineRule="atLeast"/>
        <w:ind w:firstLine="600"/>
        <w:jc w:val="both"/>
      </w:pPr>
      <w:r w:rsidRPr="00EA6F68">
        <w:rPr>
          <w:rFonts w:ascii="Times New Roman" w:hAnsi="Times New Roman"/>
          <w:color w:val="000000"/>
          <w:sz w:val="24"/>
        </w:rPr>
        <w:t>В программе по труду (технологии) осуществляется реализация межпредметных связей с учебными предметами: «Математика» (моделирование, выполнение расчетов,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BB6F59" w:rsidRPr="00EA6F68" w:rsidRDefault="00EA6F68">
      <w:pPr>
        <w:spacing w:after="0" w:line="1" w:lineRule="atLeast"/>
        <w:ind w:firstLine="600"/>
        <w:jc w:val="both"/>
      </w:pPr>
      <w:r w:rsidRPr="00EA6F68">
        <w:rPr>
          <w:rFonts w:ascii="Times New Roman" w:hAnsi="Times New Roman"/>
          <w:color w:val="000000"/>
          <w:sz w:val="24"/>
        </w:rPr>
        <w:t>Общее число часов, рекомендованных для изучения труда (технологии), – 135 часов: в 1 классе – 33 часа (1 час в неделю), во 2 классе – 34 часа (1 час в неделю), в 3 классе –- 34 часа (1 час в неделю), в 4 классе – 34 часа (1 час в неделю).</w:t>
      </w:r>
    </w:p>
    <w:p w:rsidR="00BB6F59" w:rsidRPr="00EA6F68" w:rsidRDefault="00EA6F68">
      <w:pPr>
        <w:spacing w:after="0" w:line="1" w:lineRule="atLeast"/>
        <w:ind w:firstLine="600"/>
        <w:jc w:val="both"/>
      </w:pPr>
      <w:r w:rsidRPr="00EA6F68">
        <w:rPr>
          <w:rFonts w:ascii="Times New Roman" w:hAnsi="Times New Roman"/>
          <w:color w:val="000000"/>
          <w:sz w:val="24"/>
        </w:rPr>
        <w:t>Общее число часов, рекомендованных для изучения труда (технологии), в 1 классе может быть сокращено (не более чем на 12%) в целях исполнения Санитарно-эпидемиологических требований в части обучения по 3 урока в день в сентябре и октябре.</w:t>
      </w:r>
    </w:p>
    <w:p w:rsidR="00BB6F59" w:rsidRPr="00EA6F68" w:rsidRDefault="00BB6F59">
      <w:pPr>
        <w:spacing w:line="1" w:lineRule="atLeast"/>
        <w:jc w:val="both"/>
        <w:sectPr w:rsidR="00BB6F59" w:rsidRPr="00EA6F68">
          <w:pgSz w:w="11906" w:h="16383"/>
          <w:pgMar w:top="850" w:right="566" w:bottom="850" w:left="1132" w:header="720" w:footer="720" w:gutter="0"/>
          <w:cols w:space="720"/>
        </w:sectPr>
      </w:pPr>
      <w:bookmarkStart w:id="181" w:name="block-82371551"/>
    </w:p>
    <w:p w:rsidR="00BB6F59" w:rsidRPr="00EA6F68" w:rsidRDefault="00EA6F68">
      <w:pPr>
        <w:spacing w:after="0" w:line="1" w:lineRule="atLeast"/>
        <w:ind w:left="120"/>
        <w:jc w:val="both"/>
      </w:pPr>
      <w:bookmarkStart w:id="182" w:name="block-82371550"/>
      <w:bookmarkEnd w:id="181"/>
      <w:r w:rsidRPr="00EA6F68">
        <w:rPr>
          <w:rFonts w:ascii="Times New Roman" w:hAnsi="Times New Roman"/>
          <w:b/>
          <w:color w:val="333333"/>
          <w:sz w:val="24"/>
        </w:rPr>
        <w:lastRenderedPageBreak/>
        <w:t>СОДЕРЖАНИЕ УЧЕБНОГО ПРЕДМЕТА</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1 КЛАСС</w:t>
      </w:r>
    </w:p>
    <w:p w:rsidR="00BB6F59" w:rsidRPr="00EA6F68" w:rsidRDefault="00EA6F68">
      <w:pPr>
        <w:spacing w:after="0" w:line="1" w:lineRule="atLeast"/>
        <w:ind w:left="120"/>
        <w:jc w:val="both"/>
      </w:pPr>
      <w:r w:rsidRPr="00EA6F68">
        <w:rPr>
          <w:rFonts w:ascii="Times New Roman" w:hAnsi="Times New Roman"/>
          <w:b/>
          <w:color w:val="000000"/>
          <w:sz w:val="24"/>
        </w:rPr>
        <w:t>Технологии, профессии и производства</w:t>
      </w:r>
    </w:p>
    <w:p w:rsidR="00BB6F59" w:rsidRPr="00EA6F68" w:rsidRDefault="00EA6F68">
      <w:pPr>
        <w:spacing w:after="0" w:line="1" w:lineRule="atLeast"/>
        <w:ind w:firstLine="600"/>
        <w:jc w:val="both"/>
      </w:pPr>
      <w:r w:rsidRPr="00EA6F68">
        <w:rPr>
          <w:rFonts w:ascii="Times New Roman" w:hAnsi="Times New Roman"/>
          <w:color w:val="000000"/>
          <w:sz w:val="24"/>
        </w:rP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BB6F59" w:rsidRPr="00EA6F68" w:rsidRDefault="00EA6F68">
      <w:pPr>
        <w:spacing w:after="0" w:line="1" w:lineRule="atLeast"/>
        <w:ind w:firstLine="600"/>
        <w:jc w:val="both"/>
      </w:pPr>
      <w:r w:rsidRPr="00EA6F68">
        <w:rPr>
          <w:rFonts w:ascii="Times New Roman" w:hAnsi="Times New Roman"/>
          <w:color w:val="000000"/>
          <w:sz w:val="24"/>
        </w:rPr>
        <w:t>Мир профессий. Профессии родных и знакомых. Профессии, связанные с изучаемыми материалами и производствами. Профессии сферы обслуживания.</w:t>
      </w:r>
    </w:p>
    <w:p w:rsidR="00BB6F59" w:rsidRPr="00EA6F68" w:rsidRDefault="00EA6F68">
      <w:pPr>
        <w:spacing w:after="0" w:line="1" w:lineRule="atLeast"/>
        <w:ind w:firstLine="600"/>
        <w:jc w:val="both"/>
      </w:pPr>
      <w:r w:rsidRPr="00EA6F68">
        <w:rPr>
          <w:rFonts w:ascii="Times New Roman" w:hAnsi="Times New Roman"/>
          <w:color w:val="000000"/>
          <w:sz w:val="24"/>
        </w:rPr>
        <w:t>Традиции и праздники народов России, ремесла, обычаи.</w:t>
      </w:r>
    </w:p>
    <w:p w:rsidR="00BB6F59" w:rsidRPr="00EA6F68" w:rsidRDefault="00EA6F68">
      <w:pPr>
        <w:spacing w:after="0" w:line="1" w:lineRule="atLeast"/>
        <w:ind w:left="120"/>
        <w:jc w:val="both"/>
      </w:pPr>
      <w:r w:rsidRPr="00EA6F68">
        <w:rPr>
          <w:rFonts w:ascii="Times New Roman" w:hAnsi="Times New Roman"/>
          <w:b/>
          <w:color w:val="000000"/>
          <w:sz w:val="24"/>
        </w:rPr>
        <w:t>Технологии ручной обработки материалов</w:t>
      </w:r>
    </w:p>
    <w:p w:rsidR="00BB6F59" w:rsidRPr="00EA6F68" w:rsidRDefault="00EA6F68">
      <w:pPr>
        <w:spacing w:after="0" w:line="1" w:lineRule="atLeast"/>
        <w:ind w:firstLine="600"/>
        <w:jc w:val="both"/>
      </w:pPr>
      <w:r w:rsidRPr="00EA6F68">
        <w:rPr>
          <w:rFonts w:ascii="Times New Roman" w:hAnsi="Times New Roman"/>
          <w:color w:val="000000"/>
          <w:sz w:val="24"/>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 изделия, отделка изделия или его деталей. </w:t>
      </w:r>
    </w:p>
    <w:p w:rsidR="00BB6F59" w:rsidRPr="00EA6F68" w:rsidRDefault="00EA6F68">
      <w:pPr>
        <w:spacing w:after="0" w:line="1" w:lineRule="atLeast"/>
        <w:ind w:firstLine="600"/>
        <w:jc w:val="both"/>
      </w:pPr>
      <w:r w:rsidRPr="00EA6F68">
        <w:rPr>
          <w:rFonts w:ascii="Times New Roman" w:hAnsi="Times New Roman"/>
          <w:color w:val="000000"/>
          <w:sz w:val="24"/>
        </w:rPr>
        <w:t>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рисунков, графических инструкций, простейших схем. Чтение условных графических изображений (знание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Приемы и правила аккуратной работы с клеем. Отделка изделия или его деталей (окрашивание, вышивка, аппликация и другие).</w:t>
      </w:r>
    </w:p>
    <w:p w:rsidR="00BB6F59" w:rsidRPr="00EA6F68" w:rsidRDefault="00EA6F68">
      <w:pPr>
        <w:spacing w:after="0" w:line="1" w:lineRule="atLeast"/>
        <w:ind w:firstLine="600"/>
        <w:jc w:val="both"/>
      </w:pPr>
      <w:r w:rsidRPr="00EA6F68">
        <w:rPr>
          <w:rFonts w:ascii="Times New Roman" w:hAnsi="Times New Roman"/>
          <w:color w:val="000000"/>
          <w:sz w:val="24"/>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BB6F59" w:rsidRPr="00EA6F68" w:rsidRDefault="00EA6F68">
      <w:pPr>
        <w:spacing w:after="0" w:line="1" w:lineRule="atLeast"/>
        <w:ind w:firstLine="600"/>
        <w:jc w:val="both"/>
      </w:pPr>
      <w:r w:rsidRPr="00EA6F68">
        <w:rPr>
          <w:rFonts w:ascii="Times New Roman" w:hAnsi="Times New Roman"/>
          <w:color w:val="000000"/>
          <w:sz w:val="24"/>
        </w:rPr>
        <w:t>Пластические массы, их виды (пластилин, пластика и другие). Приемы изготовления изделий доступной по сложности формы из них: разметка «на глаз», отделение части (стекой, отрыванием), придание формы.</w:t>
      </w:r>
    </w:p>
    <w:p w:rsidR="00BB6F59" w:rsidRPr="00EA6F68" w:rsidRDefault="00EA6F68">
      <w:pPr>
        <w:spacing w:after="0" w:line="1" w:lineRule="atLeast"/>
        <w:ind w:firstLine="600"/>
        <w:jc w:val="both"/>
      </w:pPr>
      <w:r w:rsidRPr="00EA6F68">
        <w:rPr>
          <w:rFonts w:ascii="Times New Roman" w:hAnsi="Times New Roman"/>
          <w:color w:val="000000"/>
          <w:sz w:val="24"/>
        </w:rPr>
        <w:t>Наиболее распространенные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безопасного использования ножниц.</w:t>
      </w:r>
    </w:p>
    <w:p w:rsidR="00BB6F59" w:rsidRPr="00EA6F68" w:rsidRDefault="00EA6F68">
      <w:pPr>
        <w:spacing w:after="0" w:line="1" w:lineRule="atLeast"/>
        <w:ind w:firstLine="600"/>
        <w:jc w:val="both"/>
      </w:pPr>
      <w:r w:rsidRPr="00EA6F68">
        <w:rPr>
          <w:rFonts w:ascii="Times New Roman" w:hAnsi="Times New Roman"/>
          <w:color w:val="000000"/>
          <w:sz w:val="24"/>
        </w:rPr>
        <w:t>Виды природных материалов (плоские – листья и объемные –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BB6F59" w:rsidRPr="00EA6F68" w:rsidRDefault="00EA6F68">
      <w:pPr>
        <w:spacing w:after="0" w:line="1" w:lineRule="atLeast"/>
        <w:ind w:firstLine="600"/>
        <w:jc w:val="both"/>
      </w:pPr>
      <w:r w:rsidRPr="00EA6F68">
        <w:rPr>
          <w:rFonts w:ascii="Times New Roman" w:hAnsi="Times New Roman"/>
          <w:color w:val="000000"/>
          <w:sz w:val="24"/>
        </w:rP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BB6F59" w:rsidRPr="00EA6F68" w:rsidRDefault="00EA6F68">
      <w:pPr>
        <w:spacing w:after="0" w:line="1" w:lineRule="atLeast"/>
        <w:ind w:firstLine="600"/>
        <w:jc w:val="both"/>
      </w:pPr>
      <w:r w:rsidRPr="00EA6F68">
        <w:rPr>
          <w:rFonts w:ascii="Times New Roman" w:hAnsi="Times New Roman"/>
          <w:color w:val="000000"/>
          <w:sz w:val="24"/>
        </w:rPr>
        <w:t>Использование дополнительных отделочных материалов.</w:t>
      </w:r>
    </w:p>
    <w:p w:rsidR="00BB6F59" w:rsidRPr="00EA6F68" w:rsidRDefault="00EA6F68">
      <w:pPr>
        <w:spacing w:after="0" w:line="1" w:lineRule="atLeast"/>
        <w:ind w:left="120"/>
        <w:jc w:val="both"/>
      </w:pPr>
      <w:r w:rsidRPr="00EA6F68">
        <w:rPr>
          <w:rFonts w:ascii="Times New Roman" w:hAnsi="Times New Roman"/>
          <w:b/>
          <w:color w:val="000000"/>
          <w:sz w:val="24"/>
        </w:rPr>
        <w:t>Конструирование и моделирование</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Простые и объемные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w:t>
      </w:r>
      <w:r w:rsidRPr="00EA6F68">
        <w:rPr>
          <w:rFonts w:ascii="Times New Roman" w:hAnsi="Times New Roman"/>
          <w:color w:val="000000"/>
          <w:sz w:val="24"/>
        </w:rPr>
        <w:lastRenderedPageBreak/>
        <w:t>зависимости от желаемого (необходимого) результата, выбор способа работы в зависимости от требуемого результата (замысла).</w:t>
      </w:r>
    </w:p>
    <w:p w:rsidR="00BB6F59" w:rsidRPr="00EA6F68" w:rsidRDefault="00EA6F68">
      <w:pPr>
        <w:spacing w:after="0" w:line="1" w:lineRule="atLeast"/>
        <w:ind w:left="120"/>
        <w:jc w:val="both"/>
      </w:pPr>
      <w:r w:rsidRPr="00EA6F68">
        <w:rPr>
          <w:rFonts w:ascii="Times New Roman" w:hAnsi="Times New Roman"/>
          <w:b/>
          <w:color w:val="000000"/>
          <w:sz w:val="24"/>
        </w:rPr>
        <w:t>ИКТ</w:t>
      </w:r>
    </w:p>
    <w:p w:rsidR="00BB6F59" w:rsidRPr="00EA6F68" w:rsidRDefault="00EA6F68">
      <w:pPr>
        <w:spacing w:after="0" w:line="1" w:lineRule="atLeast"/>
        <w:ind w:firstLine="600"/>
        <w:jc w:val="both"/>
      </w:pPr>
      <w:r w:rsidRPr="00EA6F68">
        <w:rPr>
          <w:rFonts w:ascii="Times New Roman" w:hAnsi="Times New Roman"/>
          <w:color w:val="000000"/>
          <w:sz w:val="24"/>
        </w:rPr>
        <w:t>Демонстрация учителем подготовленных материалов на информационных носителях.</w:t>
      </w:r>
    </w:p>
    <w:p w:rsidR="00BB6F59" w:rsidRPr="00EA6F68" w:rsidRDefault="00EA6F68">
      <w:pPr>
        <w:spacing w:after="0" w:line="1" w:lineRule="atLeast"/>
        <w:ind w:firstLine="600"/>
        <w:jc w:val="both"/>
      </w:pPr>
      <w:r w:rsidRPr="00EA6F68">
        <w:rPr>
          <w:rFonts w:ascii="Times New Roman" w:hAnsi="Times New Roman"/>
          <w:color w:val="000000"/>
          <w:sz w:val="24"/>
        </w:rPr>
        <w:t>Информация. Виды информации.</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color w:val="000000"/>
          <w:sz w:val="24"/>
        </w:rPr>
        <w:t>УНИВЕРСАЛЬНЫЕ УЧЕБНЫЕ ДЕЙСТВИЯ (ПРОПЕДЕВТИЧЕСКИЙ УРОВЕНЬ)</w:t>
      </w:r>
    </w:p>
    <w:p w:rsidR="00BB6F59" w:rsidRPr="00EA6F68" w:rsidRDefault="00EA6F68">
      <w:pPr>
        <w:spacing w:after="0" w:line="1" w:lineRule="atLeast"/>
        <w:ind w:firstLine="600"/>
        <w:jc w:val="both"/>
      </w:pPr>
      <w:r w:rsidRPr="00EA6F68">
        <w:rPr>
          <w:rFonts w:ascii="Times New Roman" w:hAnsi="Times New Roman"/>
          <w:color w:val="000000"/>
          <w:sz w:val="24"/>
        </w:rPr>
        <w:t>Изучение труда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B6F59" w:rsidRPr="00EA6F68" w:rsidRDefault="00EA6F68">
      <w:pPr>
        <w:spacing w:after="0" w:line="1" w:lineRule="atLeast"/>
        <w:ind w:left="120"/>
        <w:jc w:val="both"/>
      </w:pPr>
      <w:r w:rsidRPr="00EA6F68">
        <w:rPr>
          <w:rFonts w:ascii="Times New Roman" w:hAnsi="Times New Roman"/>
          <w:b/>
          <w:color w:val="000000"/>
          <w:sz w:val="24"/>
        </w:rPr>
        <w:t>Познавательные универсальные учебные действия</w:t>
      </w:r>
    </w:p>
    <w:p w:rsidR="00BB6F59" w:rsidRPr="00EA6F68" w:rsidRDefault="00EA6F68">
      <w:pPr>
        <w:spacing w:after="0" w:line="1" w:lineRule="atLeast"/>
        <w:ind w:left="120"/>
        <w:jc w:val="both"/>
      </w:pPr>
      <w:r w:rsidRPr="00EA6F68">
        <w:rPr>
          <w:rFonts w:ascii="Times New Roman" w:hAnsi="Times New Roman"/>
          <w:b/>
          <w:color w:val="000000"/>
          <w:sz w:val="24"/>
        </w:rPr>
        <w:t>Базовые логические и исследовательские действия:</w:t>
      </w:r>
    </w:p>
    <w:p w:rsidR="00BB6F59" w:rsidRPr="00EA6F68" w:rsidRDefault="00EA6F68">
      <w:pPr>
        <w:spacing w:after="0" w:line="1" w:lineRule="atLeast"/>
        <w:ind w:firstLine="600"/>
        <w:jc w:val="both"/>
      </w:pPr>
      <w:r w:rsidRPr="00EA6F68">
        <w:rPr>
          <w:rFonts w:ascii="Times New Roman" w:hAnsi="Times New Roman"/>
          <w:color w:val="000000"/>
          <w:sz w:val="24"/>
        </w:rPr>
        <w:t>ориентироваться в терминах, используемых в технологии (в пределах изученного);</w:t>
      </w:r>
    </w:p>
    <w:p w:rsidR="00BB6F59" w:rsidRPr="00EA6F68" w:rsidRDefault="00EA6F68">
      <w:pPr>
        <w:spacing w:after="0" w:line="1" w:lineRule="atLeast"/>
        <w:ind w:firstLine="600"/>
        <w:jc w:val="both"/>
      </w:pPr>
      <w:r w:rsidRPr="00EA6F68">
        <w:rPr>
          <w:rFonts w:ascii="Times New Roman" w:hAnsi="Times New Roman"/>
          <w:color w:val="000000"/>
          <w:sz w:val="24"/>
        </w:rPr>
        <w:t>воспринимать и использовать предложенную инструкцию (устную, графическую);</w:t>
      </w:r>
    </w:p>
    <w:p w:rsidR="00BB6F59" w:rsidRPr="00EA6F68" w:rsidRDefault="00EA6F68">
      <w:pPr>
        <w:spacing w:after="0" w:line="1" w:lineRule="atLeast"/>
        <w:ind w:firstLine="600"/>
        <w:jc w:val="both"/>
      </w:pPr>
      <w:r w:rsidRPr="00EA6F68">
        <w:rPr>
          <w:rFonts w:ascii="Times New Roman" w:hAnsi="Times New Roman"/>
          <w:color w:val="000000"/>
          <w:sz w:val="24"/>
        </w:rPr>
        <w:t>анализировать устройство простых изделий по образцу, рисунку, выделять основные и второстепенные составляющие конструкции;</w:t>
      </w:r>
    </w:p>
    <w:p w:rsidR="00BB6F59" w:rsidRPr="00EA6F68" w:rsidRDefault="00EA6F68">
      <w:pPr>
        <w:spacing w:after="0" w:line="1" w:lineRule="atLeast"/>
        <w:ind w:firstLine="600"/>
        <w:jc w:val="both"/>
      </w:pPr>
      <w:r w:rsidRPr="00EA6F68">
        <w:rPr>
          <w:rFonts w:ascii="Times New Roman" w:hAnsi="Times New Roman"/>
          <w:color w:val="000000"/>
          <w:sz w:val="24"/>
        </w:rPr>
        <w:t>сравнивать отдельные изделия (конструкции), находить сходство и различия в их устройстве.</w:t>
      </w:r>
    </w:p>
    <w:p w:rsidR="00BB6F59" w:rsidRPr="00EA6F68" w:rsidRDefault="00EA6F68">
      <w:pPr>
        <w:spacing w:after="0" w:line="1" w:lineRule="atLeast"/>
        <w:ind w:left="120"/>
        <w:jc w:val="both"/>
      </w:pPr>
      <w:r w:rsidRPr="00EA6F68">
        <w:rPr>
          <w:rFonts w:ascii="Times New Roman" w:hAnsi="Times New Roman"/>
          <w:b/>
          <w:color w:val="000000"/>
          <w:sz w:val="24"/>
        </w:rPr>
        <w:t>Работа с информацией:</w:t>
      </w:r>
    </w:p>
    <w:p w:rsidR="00BB6F59" w:rsidRPr="00EA6F68" w:rsidRDefault="00EA6F68">
      <w:pPr>
        <w:spacing w:after="0" w:line="1" w:lineRule="atLeast"/>
        <w:ind w:firstLine="600"/>
        <w:jc w:val="both"/>
      </w:pPr>
      <w:r w:rsidRPr="00EA6F68">
        <w:rPr>
          <w:rFonts w:ascii="Times New Roman" w:hAnsi="Times New Roman"/>
          <w:color w:val="000000"/>
          <w:sz w:val="24"/>
        </w:rPr>
        <w:t>воспринимать информацию (представленную в объяснении учителя или в учебнике), использовать ее в работе;</w:t>
      </w:r>
    </w:p>
    <w:p w:rsidR="00BB6F59" w:rsidRPr="00EA6F68" w:rsidRDefault="00EA6F68">
      <w:pPr>
        <w:spacing w:after="0" w:line="1" w:lineRule="atLeast"/>
        <w:ind w:firstLine="600"/>
        <w:jc w:val="both"/>
      </w:pPr>
      <w:r w:rsidRPr="00EA6F68">
        <w:rPr>
          <w:rFonts w:ascii="Times New Roman" w:hAnsi="Times New Roman"/>
          <w:color w:val="000000"/>
          <w:sz w:val="24"/>
        </w:rPr>
        <w:t>понимать и анализировать простейшую знаково-символическую информацию (схема, рисунок) и строить работу в соответствии с ней.</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Коммуникативные универсальные учебные действия</w:t>
      </w:r>
    </w:p>
    <w:p w:rsidR="00BB6F59" w:rsidRPr="00EA6F68" w:rsidRDefault="00EA6F68">
      <w:pPr>
        <w:spacing w:after="0" w:line="1" w:lineRule="atLeast"/>
        <w:ind w:left="120"/>
        <w:jc w:val="both"/>
      </w:pPr>
      <w:r w:rsidRPr="00EA6F68">
        <w:rPr>
          <w:rFonts w:ascii="Times New Roman" w:hAnsi="Times New Roman"/>
          <w:b/>
          <w:color w:val="000000"/>
          <w:sz w:val="24"/>
        </w:rPr>
        <w:t>Общение:</w:t>
      </w:r>
    </w:p>
    <w:p w:rsidR="00BB6F59" w:rsidRPr="00EA6F68" w:rsidRDefault="00EA6F68">
      <w:pPr>
        <w:spacing w:after="0" w:line="1" w:lineRule="atLeast"/>
        <w:ind w:firstLine="600"/>
        <w:jc w:val="both"/>
      </w:pPr>
      <w:r w:rsidRPr="00EA6F68">
        <w:rPr>
          <w:rFonts w:ascii="Times New Roman" w:hAnsi="Times New Roman"/>
          <w:color w:val="000000"/>
          <w:sz w:val="24"/>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человека;</w:t>
      </w:r>
    </w:p>
    <w:p w:rsidR="00BB6F59" w:rsidRPr="00EA6F68" w:rsidRDefault="00EA6F68">
      <w:pPr>
        <w:spacing w:after="0" w:line="1" w:lineRule="atLeast"/>
        <w:ind w:firstLine="600"/>
        <w:jc w:val="both"/>
      </w:pPr>
      <w:r w:rsidRPr="00EA6F68">
        <w:rPr>
          <w:rFonts w:ascii="Times New Roman" w:hAnsi="Times New Roman"/>
          <w:color w:val="000000"/>
          <w:sz w:val="24"/>
        </w:rPr>
        <w:t>строить несложные высказывания, сообщения в устной форме (по содержанию изученных тем).</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Регулятивные универсальные учебные действия</w:t>
      </w:r>
    </w:p>
    <w:p w:rsidR="00BB6F59" w:rsidRPr="00EA6F68" w:rsidRDefault="00EA6F68">
      <w:pPr>
        <w:spacing w:after="0" w:line="1" w:lineRule="atLeast"/>
        <w:ind w:left="120"/>
        <w:jc w:val="both"/>
      </w:pPr>
      <w:r w:rsidRPr="00EA6F68">
        <w:rPr>
          <w:rFonts w:ascii="Times New Roman" w:hAnsi="Times New Roman"/>
          <w:b/>
          <w:color w:val="000000"/>
          <w:sz w:val="24"/>
        </w:rPr>
        <w:t>Самоорганизация и самоконтроль:</w:t>
      </w:r>
    </w:p>
    <w:p w:rsidR="00BB6F59" w:rsidRPr="00EA6F68" w:rsidRDefault="00EA6F68">
      <w:pPr>
        <w:spacing w:after="0" w:line="1" w:lineRule="atLeast"/>
        <w:ind w:firstLine="600"/>
        <w:jc w:val="both"/>
      </w:pPr>
      <w:r w:rsidRPr="00EA6F68">
        <w:rPr>
          <w:rFonts w:ascii="Times New Roman" w:hAnsi="Times New Roman"/>
          <w:color w:val="000000"/>
          <w:sz w:val="24"/>
        </w:rPr>
        <w:t>принимать и удерживать в процессе деятельности предложенную учебную задачу;</w:t>
      </w:r>
    </w:p>
    <w:p w:rsidR="00BB6F59" w:rsidRPr="00EA6F68" w:rsidRDefault="00EA6F68">
      <w:pPr>
        <w:spacing w:after="0" w:line="1" w:lineRule="atLeast"/>
        <w:ind w:firstLine="600"/>
        <w:jc w:val="both"/>
      </w:pPr>
      <w:r w:rsidRPr="00EA6F68">
        <w:rPr>
          <w:rFonts w:ascii="Times New Roman" w:hAnsi="Times New Roman"/>
          <w:color w:val="000000"/>
          <w:sz w:val="24"/>
        </w:rP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rsidR="00BB6F59" w:rsidRPr="00EA6F68" w:rsidRDefault="00EA6F68">
      <w:pPr>
        <w:spacing w:after="0" w:line="1" w:lineRule="atLeast"/>
        <w:ind w:firstLine="600"/>
        <w:jc w:val="both"/>
      </w:pPr>
      <w:r w:rsidRPr="00EA6F68">
        <w:rPr>
          <w:rFonts w:ascii="Times New Roman" w:hAnsi="Times New Roman"/>
          <w:color w:val="000000"/>
          <w:sz w:val="24"/>
        </w:rPr>
        <w:t>понимать и принимать критерии оценки качества работы, руководствоваться ими в процессе анализа и оценки выполненных работ;</w:t>
      </w:r>
    </w:p>
    <w:p w:rsidR="00BB6F59" w:rsidRPr="00EA6F68" w:rsidRDefault="00EA6F68">
      <w:pPr>
        <w:spacing w:after="0" w:line="1" w:lineRule="atLeast"/>
        <w:ind w:firstLine="600"/>
        <w:jc w:val="both"/>
      </w:pPr>
      <w:r w:rsidRPr="00EA6F68">
        <w:rPr>
          <w:rFonts w:ascii="Times New Roman" w:hAnsi="Times New Roman"/>
          <w:color w:val="000000"/>
          <w:sz w:val="24"/>
        </w:rPr>
        <w:t>организовывать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работы;</w:t>
      </w:r>
    </w:p>
    <w:p w:rsidR="00BB6F59" w:rsidRPr="00EA6F68" w:rsidRDefault="00EA6F68">
      <w:pPr>
        <w:spacing w:after="0" w:line="1" w:lineRule="atLeast"/>
        <w:ind w:firstLine="600"/>
        <w:jc w:val="both"/>
      </w:pPr>
      <w:r w:rsidRPr="00EA6F68">
        <w:rPr>
          <w:rFonts w:ascii="Times New Roman" w:hAnsi="Times New Roman"/>
          <w:color w:val="000000"/>
          <w:sz w:val="24"/>
        </w:rPr>
        <w:t>выполнять несложные действия контроля и оценки по предложенным критериям.</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Совместная деятельность:</w:t>
      </w:r>
    </w:p>
    <w:p w:rsidR="00BB6F59" w:rsidRPr="00EA6F68" w:rsidRDefault="00EA6F68">
      <w:pPr>
        <w:spacing w:after="0" w:line="1" w:lineRule="atLeast"/>
        <w:ind w:firstLine="600"/>
        <w:jc w:val="both"/>
      </w:pPr>
      <w:r w:rsidRPr="00EA6F68">
        <w:rPr>
          <w:rFonts w:ascii="Times New Roman" w:hAnsi="Times New Roman"/>
          <w:color w:val="000000"/>
          <w:sz w:val="24"/>
        </w:rPr>
        <w:t>проявлять положительное отношение к включению в совместную работу, к простым видам сотрудничества;</w:t>
      </w:r>
    </w:p>
    <w:p w:rsidR="00BB6F59" w:rsidRPr="00EA6F68" w:rsidRDefault="00EA6F68">
      <w:pPr>
        <w:spacing w:after="0" w:line="1" w:lineRule="atLeast"/>
        <w:ind w:firstLine="600"/>
        <w:jc w:val="both"/>
      </w:pPr>
      <w:r w:rsidRPr="00EA6F68">
        <w:rPr>
          <w:rFonts w:ascii="Times New Roman" w:hAnsi="Times New Roman"/>
          <w:color w:val="000000"/>
          <w:sz w:val="24"/>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2 КЛАСС</w:t>
      </w:r>
    </w:p>
    <w:p w:rsidR="00BB6F59" w:rsidRPr="00EA6F68" w:rsidRDefault="00EA6F68">
      <w:pPr>
        <w:spacing w:after="0" w:line="1" w:lineRule="atLeast"/>
        <w:ind w:left="120"/>
        <w:jc w:val="both"/>
      </w:pPr>
      <w:r w:rsidRPr="00EA6F68">
        <w:rPr>
          <w:rFonts w:ascii="Times New Roman" w:hAnsi="Times New Roman"/>
          <w:b/>
          <w:color w:val="000000"/>
          <w:sz w:val="24"/>
        </w:rPr>
        <w:t>Технологии, профессии и производства</w:t>
      </w:r>
    </w:p>
    <w:p w:rsidR="00BB6F59" w:rsidRPr="00EA6F68" w:rsidRDefault="00EA6F68">
      <w:pPr>
        <w:spacing w:after="0" w:line="1" w:lineRule="atLeast"/>
        <w:ind w:firstLine="600"/>
        <w:jc w:val="both"/>
      </w:pPr>
      <w:r w:rsidRPr="00EA6F68">
        <w:rPr>
          <w:rFonts w:ascii="Times New Roman" w:hAnsi="Times New Roman"/>
          <w:color w:val="000000"/>
          <w:sz w:val="24"/>
        </w:rPr>
        <w:lastRenderedPageBreak/>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учетом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BB6F59" w:rsidRPr="00EA6F68" w:rsidRDefault="00EA6F68">
      <w:pPr>
        <w:spacing w:after="0" w:line="1" w:lineRule="atLeast"/>
        <w:ind w:firstLine="600"/>
        <w:jc w:val="both"/>
      </w:pPr>
      <w:r w:rsidRPr="00EA6F68">
        <w:rPr>
          <w:rFonts w:ascii="Times New Roman" w:hAnsi="Times New Roman"/>
          <w:color w:val="000000"/>
          <w:sz w:val="24"/>
        </w:rPr>
        <w:t>Традиции и современность. Новая жизнь древних профессий. Совершенствование их технологических процессов. Мир профессий. Мастера и их профессии, правила мастера. Культурные традиции. Техника на службе человеку.</w:t>
      </w:r>
    </w:p>
    <w:p w:rsidR="00BB6F59" w:rsidRPr="00EA6F68" w:rsidRDefault="00EA6F68">
      <w:pPr>
        <w:spacing w:after="0" w:line="1" w:lineRule="atLeast"/>
        <w:ind w:firstLine="600"/>
        <w:jc w:val="both"/>
      </w:pPr>
      <w:r w:rsidRPr="00EA6F68">
        <w:rPr>
          <w:rFonts w:ascii="Times New Roman" w:hAnsi="Times New Roman"/>
          <w:color w:val="000000"/>
          <w:sz w:val="24"/>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BB6F59" w:rsidRPr="00EA6F68" w:rsidRDefault="00EA6F68">
      <w:pPr>
        <w:spacing w:after="0" w:line="1" w:lineRule="atLeast"/>
        <w:ind w:left="120"/>
        <w:jc w:val="both"/>
      </w:pPr>
      <w:r w:rsidRPr="00EA6F68">
        <w:rPr>
          <w:rFonts w:ascii="Times New Roman" w:hAnsi="Times New Roman"/>
          <w:b/>
          <w:color w:val="000000"/>
          <w:sz w:val="24"/>
        </w:rPr>
        <w:t>Технологии ручной обработки материалов</w:t>
      </w:r>
    </w:p>
    <w:p w:rsidR="00BB6F59" w:rsidRPr="00EA6F68" w:rsidRDefault="00EA6F68">
      <w:pPr>
        <w:spacing w:after="0" w:line="1" w:lineRule="atLeast"/>
        <w:ind w:firstLine="600"/>
        <w:jc w:val="both"/>
      </w:pPr>
      <w:r w:rsidRPr="00EA6F68">
        <w:rPr>
          <w:rFonts w:ascii="Times New Roman" w:hAnsi="Times New Roman"/>
          <w:color w:val="000000"/>
          <w:sz w:val="24"/>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BB6F59" w:rsidRPr="00EA6F68" w:rsidRDefault="00EA6F68">
      <w:pPr>
        <w:spacing w:after="0" w:line="1" w:lineRule="atLeast"/>
        <w:ind w:firstLine="600"/>
        <w:jc w:val="both"/>
      </w:pPr>
      <w:r w:rsidRPr="00EA6F68">
        <w:rPr>
          <w:rFonts w:ascii="Times New Roman" w:hAnsi="Times New Roman"/>
          <w:color w:val="000000"/>
          <w:sz w:val="24"/>
        </w:rPr>
        <w:t>Знание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BB6F59" w:rsidRPr="00EA6F68" w:rsidRDefault="00EA6F68">
      <w:pPr>
        <w:spacing w:after="0" w:line="1" w:lineRule="atLeast"/>
        <w:ind w:firstLine="600"/>
        <w:jc w:val="both"/>
      </w:pPr>
      <w:r w:rsidRPr="00EA6F68">
        <w:rPr>
          <w:rFonts w:ascii="Times New Roman" w:hAnsi="Times New Roman"/>
          <w:color w:val="000000"/>
          <w:sz w:val="24"/>
        </w:rPr>
        <w:t>Виды условных графических изображений: рисунок, простейший чертеж, эскиз, схема. Чертежные инструменты – линейка (угольник, циркуль). Их функциональное назначение, конструкция. Приемы безопасной работы колющими инструментами (циркуль).</w:t>
      </w:r>
    </w:p>
    <w:p w:rsidR="00BB6F59" w:rsidRPr="00EA6F68" w:rsidRDefault="00EA6F68">
      <w:pPr>
        <w:spacing w:after="0" w:line="1" w:lineRule="atLeast"/>
        <w:ind w:firstLine="600"/>
        <w:jc w:val="both"/>
      </w:pPr>
      <w:r w:rsidRPr="00EA6F68">
        <w:rPr>
          <w:rFonts w:ascii="Times New Roman" w:hAnsi="Times New Roman"/>
          <w:color w:val="000000"/>
          <w:sz w:val="24"/>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(биговка). Подвижное соединение деталей на проволоку, толстую нитку.</w:t>
      </w:r>
    </w:p>
    <w:p w:rsidR="00BB6F59" w:rsidRPr="00EA6F68" w:rsidRDefault="00EA6F68">
      <w:pPr>
        <w:spacing w:after="0" w:line="1" w:lineRule="atLeast"/>
        <w:ind w:firstLine="600"/>
        <w:jc w:val="both"/>
      </w:pPr>
      <w:r w:rsidRPr="00EA6F68">
        <w:rPr>
          <w:rFonts w:ascii="Times New Roman" w:hAnsi="Times New Roman"/>
          <w:color w:val="000000"/>
          <w:sz w:val="24"/>
        </w:rP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ее варианты (перевивы, наборы) и (или) строчка косого стежка и ее варианты (крестик, стебельчатая, елочка).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BB6F59" w:rsidRPr="00EA6F68" w:rsidRDefault="00EA6F68">
      <w:pPr>
        <w:spacing w:after="0" w:line="1" w:lineRule="atLeast"/>
        <w:ind w:firstLine="600"/>
        <w:jc w:val="both"/>
      </w:pPr>
      <w:r w:rsidRPr="00EA6F68">
        <w:rPr>
          <w:rFonts w:ascii="Times New Roman" w:hAnsi="Times New Roman"/>
          <w:color w:val="000000"/>
          <w:sz w:val="24"/>
        </w:rPr>
        <w:t>Использование дополнительных материалов (например, проволока, пряжа, бусины и другие).</w:t>
      </w:r>
    </w:p>
    <w:p w:rsidR="00BB6F59" w:rsidRPr="00EA6F68" w:rsidRDefault="00EA6F68">
      <w:pPr>
        <w:spacing w:after="0" w:line="1" w:lineRule="atLeast"/>
        <w:ind w:left="120"/>
        <w:jc w:val="both"/>
      </w:pPr>
      <w:r w:rsidRPr="00EA6F68">
        <w:rPr>
          <w:rFonts w:ascii="Times New Roman" w:hAnsi="Times New Roman"/>
          <w:b/>
          <w:color w:val="000000"/>
          <w:sz w:val="24"/>
        </w:rPr>
        <w:t>Конструирование и моделирование</w:t>
      </w:r>
    </w:p>
    <w:p w:rsidR="00BB6F59" w:rsidRPr="00EA6F68" w:rsidRDefault="00EA6F68">
      <w:pPr>
        <w:spacing w:after="0" w:line="1" w:lineRule="atLeast"/>
        <w:ind w:firstLine="600"/>
        <w:jc w:val="both"/>
      </w:pPr>
      <w:r w:rsidRPr="00EA6F68">
        <w:rPr>
          <w:rFonts w:ascii="Times New Roman" w:hAnsi="Times New Roman"/>
          <w:color w:val="000000"/>
          <w:sz w:val="24"/>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BB6F59" w:rsidRPr="00EA6F68" w:rsidRDefault="00EA6F68">
      <w:pPr>
        <w:spacing w:after="0" w:line="1" w:lineRule="atLeast"/>
        <w:ind w:firstLine="600"/>
        <w:jc w:val="both"/>
      </w:pPr>
      <w:r w:rsidRPr="00EA6F68">
        <w:rPr>
          <w:rFonts w:ascii="Times New Roman" w:hAnsi="Times New Roman"/>
          <w:color w:val="000000"/>
          <w:sz w:val="24"/>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BB6F59" w:rsidRPr="00EA6F68" w:rsidRDefault="00EA6F68">
      <w:pPr>
        <w:spacing w:after="0" w:line="1" w:lineRule="atLeast"/>
        <w:ind w:left="120"/>
        <w:jc w:val="both"/>
      </w:pPr>
      <w:r w:rsidRPr="00EA6F68">
        <w:rPr>
          <w:rFonts w:ascii="Times New Roman" w:hAnsi="Times New Roman"/>
          <w:b/>
          <w:color w:val="000000"/>
          <w:sz w:val="24"/>
        </w:rPr>
        <w:t>ИКТ</w:t>
      </w:r>
    </w:p>
    <w:p w:rsidR="00BB6F59" w:rsidRPr="00EA6F68" w:rsidRDefault="00EA6F68">
      <w:pPr>
        <w:spacing w:after="0" w:line="1" w:lineRule="atLeast"/>
        <w:ind w:firstLine="600"/>
        <w:jc w:val="both"/>
      </w:pPr>
      <w:r w:rsidRPr="00EA6F68">
        <w:rPr>
          <w:rFonts w:ascii="Times New Roman" w:hAnsi="Times New Roman"/>
          <w:color w:val="000000"/>
          <w:sz w:val="24"/>
        </w:rPr>
        <w:t>Демонстрация учителем подготовленных материалов на информационных носителях.</w:t>
      </w:r>
    </w:p>
    <w:p w:rsidR="00BB6F59" w:rsidRPr="00EA6F68" w:rsidRDefault="00EA6F68">
      <w:pPr>
        <w:spacing w:after="0" w:line="1" w:lineRule="atLeast"/>
        <w:ind w:firstLine="600"/>
        <w:jc w:val="both"/>
      </w:pPr>
      <w:r w:rsidRPr="00EA6F68">
        <w:rPr>
          <w:rFonts w:ascii="Times New Roman" w:hAnsi="Times New Roman"/>
          <w:color w:val="000000"/>
          <w:sz w:val="24"/>
        </w:rPr>
        <w:t>Поиск информации. Интернет как источник информации.</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color w:val="000000"/>
          <w:sz w:val="24"/>
        </w:rPr>
        <w:t>УНИВЕРСАЛЬНЫЕ УЧЕБНЫЕ ДЕЙСТВИЯ</w:t>
      </w:r>
    </w:p>
    <w:p w:rsidR="00BB6F59" w:rsidRPr="00EA6F68" w:rsidRDefault="00EA6F68">
      <w:pPr>
        <w:spacing w:after="0" w:line="1" w:lineRule="atLeast"/>
        <w:ind w:firstLine="600"/>
        <w:jc w:val="both"/>
      </w:pPr>
      <w:r w:rsidRPr="00EA6F68">
        <w:rPr>
          <w:rFonts w:ascii="Times New Roman" w:hAnsi="Times New Roman"/>
          <w:color w:val="000000"/>
          <w:sz w:val="24"/>
        </w:rPr>
        <w:lastRenderedPageBreak/>
        <w:t>Изучение труда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Познавательные универсальные учебные действия</w:t>
      </w:r>
    </w:p>
    <w:p w:rsidR="00BB6F59" w:rsidRPr="00EA6F68" w:rsidRDefault="00EA6F68">
      <w:pPr>
        <w:spacing w:after="0" w:line="1" w:lineRule="atLeast"/>
        <w:ind w:left="120"/>
        <w:jc w:val="both"/>
      </w:pPr>
      <w:r w:rsidRPr="00EA6F68">
        <w:rPr>
          <w:rFonts w:ascii="Times New Roman" w:hAnsi="Times New Roman"/>
          <w:b/>
          <w:color w:val="000000"/>
          <w:sz w:val="24"/>
        </w:rPr>
        <w:t>Базовые логические и исследовательские действия:</w:t>
      </w:r>
    </w:p>
    <w:p w:rsidR="00BB6F59" w:rsidRPr="00EA6F68" w:rsidRDefault="00EA6F68">
      <w:pPr>
        <w:spacing w:after="0" w:line="1" w:lineRule="atLeast"/>
        <w:ind w:firstLine="600"/>
        <w:jc w:val="both"/>
      </w:pPr>
      <w:r w:rsidRPr="00EA6F68">
        <w:rPr>
          <w:rFonts w:ascii="Times New Roman" w:hAnsi="Times New Roman"/>
          <w:color w:val="000000"/>
          <w:sz w:val="24"/>
        </w:rPr>
        <w:t>ориентироваться в терминах, используемых в технологии (в пределах изученного);</w:t>
      </w:r>
    </w:p>
    <w:p w:rsidR="00BB6F59" w:rsidRPr="00EA6F68" w:rsidRDefault="00EA6F68">
      <w:pPr>
        <w:spacing w:after="0" w:line="1" w:lineRule="atLeast"/>
        <w:ind w:firstLine="600"/>
        <w:jc w:val="both"/>
      </w:pPr>
      <w:r w:rsidRPr="00EA6F68">
        <w:rPr>
          <w:rFonts w:ascii="Times New Roman" w:hAnsi="Times New Roman"/>
          <w:color w:val="000000"/>
          <w:sz w:val="24"/>
        </w:rPr>
        <w:t>выполнять работу в соответствии с образцом, устной или письменной инструкцией;</w:t>
      </w:r>
    </w:p>
    <w:p w:rsidR="00BB6F59" w:rsidRPr="00EA6F68" w:rsidRDefault="00EA6F68">
      <w:pPr>
        <w:spacing w:after="0" w:line="1" w:lineRule="atLeast"/>
        <w:ind w:firstLine="600"/>
        <w:jc w:val="both"/>
      </w:pPr>
      <w:r w:rsidRPr="00EA6F68">
        <w:rPr>
          <w:rFonts w:ascii="Times New Roman" w:hAnsi="Times New Roman"/>
          <w:color w:val="000000"/>
          <w:sz w:val="24"/>
        </w:rPr>
        <w:t>выполнять действия анализа и синтеза, сравнения, группировки с учетом указанных критериев;</w:t>
      </w:r>
    </w:p>
    <w:p w:rsidR="00BB6F59" w:rsidRPr="00EA6F68" w:rsidRDefault="00EA6F68">
      <w:pPr>
        <w:spacing w:after="0" w:line="1" w:lineRule="atLeast"/>
        <w:ind w:firstLine="600"/>
        <w:jc w:val="both"/>
      </w:pPr>
      <w:r w:rsidRPr="00EA6F68">
        <w:rPr>
          <w:rFonts w:ascii="Times New Roman" w:hAnsi="Times New Roman"/>
          <w:color w:val="000000"/>
          <w:spacing w:val="-4"/>
          <w:sz w:val="24"/>
        </w:rPr>
        <w:t>строить рассуждения, проводить умозаключения, проверять их в практической</w:t>
      </w:r>
      <w:r w:rsidRPr="00EA6F68">
        <w:rPr>
          <w:rFonts w:ascii="Times New Roman" w:hAnsi="Times New Roman"/>
          <w:color w:val="000000"/>
          <w:sz w:val="24"/>
        </w:rPr>
        <w:t xml:space="preserve"> работе;</w:t>
      </w:r>
    </w:p>
    <w:p w:rsidR="00BB6F59" w:rsidRPr="00EA6F68" w:rsidRDefault="00EA6F68">
      <w:pPr>
        <w:spacing w:after="0" w:line="1" w:lineRule="atLeast"/>
        <w:ind w:firstLine="600"/>
        <w:jc w:val="both"/>
      </w:pPr>
      <w:r w:rsidRPr="00EA6F68">
        <w:rPr>
          <w:rFonts w:ascii="Times New Roman" w:hAnsi="Times New Roman"/>
          <w:color w:val="000000"/>
          <w:sz w:val="24"/>
        </w:rPr>
        <w:t>воспроизводить порядок действий при решении учебной (практической) задачи;</w:t>
      </w:r>
    </w:p>
    <w:p w:rsidR="00BB6F59" w:rsidRPr="00EA6F68" w:rsidRDefault="00EA6F68">
      <w:pPr>
        <w:spacing w:after="0" w:line="1" w:lineRule="atLeast"/>
        <w:ind w:firstLine="600"/>
        <w:jc w:val="both"/>
      </w:pPr>
      <w:r w:rsidRPr="00EA6F68">
        <w:rPr>
          <w:rFonts w:ascii="Times New Roman" w:hAnsi="Times New Roman"/>
          <w:color w:val="000000"/>
          <w:sz w:val="24"/>
        </w:rPr>
        <w:t>осуществлять решение простых задач в умственной и материализованной формах.</w:t>
      </w:r>
    </w:p>
    <w:p w:rsidR="00BB6F59" w:rsidRPr="00EA6F68" w:rsidRDefault="00EA6F68">
      <w:pPr>
        <w:spacing w:after="0" w:line="1" w:lineRule="atLeast"/>
        <w:ind w:left="120"/>
        <w:jc w:val="both"/>
      </w:pPr>
      <w:r w:rsidRPr="00EA6F68">
        <w:rPr>
          <w:rFonts w:ascii="Times New Roman" w:hAnsi="Times New Roman"/>
          <w:b/>
          <w:color w:val="000000"/>
          <w:sz w:val="24"/>
        </w:rPr>
        <w:t>Работа с информацией:</w:t>
      </w:r>
    </w:p>
    <w:p w:rsidR="00BB6F59" w:rsidRPr="00EA6F68" w:rsidRDefault="00EA6F68">
      <w:pPr>
        <w:spacing w:after="0" w:line="1" w:lineRule="atLeast"/>
        <w:ind w:firstLine="600"/>
        <w:jc w:val="both"/>
      </w:pPr>
      <w:r w:rsidRPr="00EA6F68">
        <w:rPr>
          <w:rFonts w:ascii="Times New Roman" w:hAnsi="Times New Roman"/>
          <w:color w:val="000000"/>
          <w:sz w:val="24"/>
        </w:rPr>
        <w:t>получать информацию из учебника и других дидактических материалов, использовать ее в работе;</w:t>
      </w:r>
    </w:p>
    <w:p w:rsidR="00BB6F59" w:rsidRPr="00EA6F68" w:rsidRDefault="00EA6F68">
      <w:pPr>
        <w:spacing w:after="0" w:line="1" w:lineRule="atLeast"/>
        <w:ind w:firstLine="600"/>
        <w:jc w:val="both"/>
      </w:pPr>
      <w:r w:rsidRPr="00EA6F68">
        <w:rPr>
          <w:rFonts w:ascii="Times New Roman" w:hAnsi="Times New Roman"/>
          <w:color w:val="000000"/>
          <w:sz w:val="24"/>
        </w:rPr>
        <w:t>понимать и анализировать знаково-символическую информацию (чертеж, эскиз, рисунок, схема) и строить работу в соответствии с ней.</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Коммуникативные универсальные учебные действия</w:t>
      </w:r>
    </w:p>
    <w:p w:rsidR="00BB6F59" w:rsidRPr="00EA6F68" w:rsidRDefault="00EA6F68">
      <w:pPr>
        <w:spacing w:after="0" w:line="1" w:lineRule="atLeast"/>
        <w:ind w:left="120"/>
        <w:jc w:val="both"/>
      </w:pPr>
      <w:r w:rsidRPr="00EA6F68">
        <w:rPr>
          <w:rFonts w:ascii="Times New Roman" w:hAnsi="Times New Roman"/>
          <w:b/>
          <w:color w:val="000000"/>
          <w:sz w:val="24"/>
        </w:rPr>
        <w:t>Общение:</w:t>
      </w:r>
    </w:p>
    <w:p w:rsidR="00BB6F59" w:rsidRPr="00EA6F68" w:rsidRDefault="00EA6F68">
      <w:pPr>
        <w:spacing w:after="0" w:line="1" w:lineRule="atLeast"/>
        <w:ind w:firstLine="600"/>
        <w:jc w:val="both"/>
      </w:pPr>
      <w:r w:rsidRPr="00EA6F68">
        <w:rPr>
          <w:rFonts w:ascii="Times New Roman" w:hAnsi="Times New Roman"/>
          <w:color w:val="000000"/>
          <w:sz w:val="24"/>
        </w:rPr>
        <w:t>выполнять правила участия в учебном диалоге: задавать вопросы, дополнять ответы других обучающихся, высказывать свое мнение, отвечать на вопросы, проявлять уважительное отношение к одноклассникам, внимание к мнению другого человека;</w:t>
      </w:r>
    </w:p>
    <w:p w:rsidR="00BB6F59" w:rsidRPr="00EA6F68" w:rsidRDefault="00EA6F68">
      <w:pPr>
        <w:spacing w:after="0" w:line="1" w:lineRule="atLeast"/>
        <w:ind w:firstLine="600"/>
        <w:jc w:val="both"/>
      </w:pPr>
      <w:r w:rsidRPr="00EA6F68">
        <w:rPr>
          <w:rFonts w:ascii="Times New Roman" w:hAnsi="Times New Roman"/>
          <w:color w:val="000000"/>
          <w:sz w:val="24"/>
        </w:rPr>
        <w:t>делиться впечатлениями о прослушанном (прочитанном) тексте, рассказе учителя, о выполненной работе, созданном изделии.</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Регулятивные универсальные учебные действия</w:t>
      </w:r>
    </w:p>
    <w:p w:rsidR="00BB6F59" w:rsidRPr="00EA6F68" w:rsidRDefault="00EA6F68">
      <w:pPr>
        <w:spacing w:after="0" w:line="1" w:lineRule="atLeast"/>
        <w:ind w:left="120"/>
        <w:jc w:val="both"/>
      </w:pPr>
      <w:r w:rsidRPr="00EA6F68">
        <w:rPr>
          <w:rFonts w:ascii="Times New Roman" w:hAnsi="Times New Roman"/>
          <w:b/>
          <w:color w:val="000000"/>
          <w:sz w:val="24"/>
        </w:rPr>
        <w:t>Самоорганизация и самоконтроль:</w:t>
      </w:r>
    </w:p>
    <w:p w:rsidR="00BB6F59" w:rsidRPr="00EA6F68" w:rsidRDefault="00EA6F68">
      <w:pPr>
        <w:spacing w:after="0" w:line="1" w:lineRule="atLeast"/>
        <w:ind w:firstLine="600"/>
        <w:jc w:val="both"/>
      </w:pPr>
      <w:r w:rsidRPr="00EA6F68">
        <w:rPr>
          <w:rFonts w:ascii="Times New Roman" w:hAnsi="Times New Roman"/>
          <w:color w:val="000000"/>
          <w:sz w:val="24"/>
        </w:rPr>
        <w:t>понимать и принимать учебную задачу;</w:t>
      </w:r>
    </w:p>
    <w:p w:rsidR="00BB6F59" w:rsidRPr="00EA6F68" w:rsidRDefault="00EA6F68">
      <w:pPr>
        <w:spacing w:after="0" w:line="1" w:lineRule="atLeast"/>
        <w:ind w:firstLine="600"/>
        <w:jc w:val="both"/>
      </w:pPr>
      <w:r w:rsidRPr="00EA6F68">
        <w:rPr>
          <w:rFonts w:ascii="Times New Roman" w:hAnsi="Times New Roman"/>
          <w:color w:val="000000"/>
          <w:sz w:val="24"/>
        </w:rPr>
        <w:t>организовывать свою деятельность;</w:t>
      </w:r>
    </w:p>
    <w:p w:rsidR="00BB6F59" w:rsidRPr="00EA6F68" w:rsidRDefault="00EA6F68">
      <w:pPr>
        <w:spacing w:after="0" w:line="1" w:lineRule="atLeast"/>
        <w:ind w:firstLine="600"/>
        <w:jc w:val="both"/>
      </w:pPr>
      <w:r w:rsidRPr="00EA6F68">
        <w:rPr>
          <w:rFonts w:ascii="Times New Roman" w:hAnsi="Times New Roman"/>
          <w:color w:val="000000"/>
          <w:sz w:val="24"/>
        </w:rPr>
        <w:t>понимать предлагаемый план действий, действовать по плану;</w:t>
      </w:r>
    </w:p>
    <w:p w:rsidR="00BB6F59" w:rsidRPr="00EA6F68" w:rsidRDefault="00EA6F68">
      <w:pPr>
        <w:spacing w:after="0" w:line="1" w:lineRule="atLeast"/>
        <w:ind w:firstLine="600"/>
        <w:jc w:val="both"/>
      </w:pPr>
      <w:r w:rsidRPr="00EA6F68">
        <w:rPr>
          <w:rFonts w:ascii="Times New Roman" w:hAnsi="Times New Roman"/>
          <w:color w:val="000000"/>
          <w:sz w:val="24"/>
        </w:rPr>
        <w:t>прогнозировать необходимые действия для получения практического результата, планировать работу;</w:t>
      </w:r>
    </w:p>
    <w:p w:rsidR="00BB6F59" w:rsidRPr="00EA6F68" w:rsidRDefault="00EA6F68">
      <w:pPr>
        <w:spacing w:after="0" w:line="1" w:lineRule="atLeast"/>
        <w:ind w:firstLine="600"/>
        <w:jc w:val="both"/>
      </w:pPr>
      <w:r w:rsidRPr="00EA6F68">
        <w:rPr>
          <w:rFonts w:ascii="Times New Roman" w:hAnsi="Times New Roman"/>
          <w:color w:val="000000"/>
          <w:sz w:val="24"/>
        </w:rPr>
        <w:t>выполнять действия контроля и оценки;</w:t>
      </w:r>
    </w:p>
    <w:p w:rsidR="00BB6F59" w:rsidRPr="00EA6F68" w:rsidRDefault="00EA6F68">
      <w:pPr>
        <w:spacing w:after="0" w:line="1" w:lineRule="atLeast"/>
        <w:ind w:firstLine="600"/>
        <w:jc w:val="both"/>
      </w:pPr>
      <w:r w:rsidRPr="00EA6F68">
        <w:rPr>
          <w:rFonts w:ascii="Times New Roman" w:hAnsi="Times New Roman"/>
          <w:color w:val="000000"/>
          <w:sz w:val="24"/>
        </w:rPr>
        <w:t>воспринимать советы, оценку учителя и других обучающихся, стараться учитывать их в работе.</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Совместная деятельность:</w:t>
      </w:r>
    </w:p>
    <w:p w:rsidR="00BB6F59" w:rsidRPr="00EA6F68" w:rsidRDefault="00EA6F68">
      <w:pPr>
        <w:spacing w:after="0" w:line="1" w:lineRule="atLeast"/>
        <w:ind w:firstLine="600"/>
        <w:jc w:val="both"/>
      </w:pPr>
      <w:r w:rsidRPr="00EA6F68">
        <w:rPr>
          <w:rFonts w:ascii="Times New Roman" w:hAnsi="Times New Roman"/>
          <w:color w:val="000000"/>
          <w:sz w:val="24"/>
        </w:rPr>
        <w:t>выполнять элементарную совместную деятельность в процессе изготовления изделий, осуществлять взаимопомощь;</w:t>
      </w:r>
    </w:p>
    <w:p w:rsidR="00BB6F59" w:rsidRPr="00EA6F68" w:rsidRDefault="00EA6F68">
      <w:pPr>
        <w:spacing w:after="0" w:line="1" w:lineRule="atLeast"/>
        <w:ind w:firstLine="600"/>
        <w:jc w:val="both"/>
      </w:pPr>
      <w:r w:rsidRPr="00EA6F68">
        <w:rPr>
          <w:rFonts w:ascii="Times New Roman" w:hAnsi="Times New Roman"/>
          <w:color w:val="000000"/>
          <w:sz w:val="24"/>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3 КЛАСС</w:t>
      </w:r>
    </w:p>
    <w:p w:rsidR="00BB6F59" w:rsidRPr="00EA6F68" w:rsidRDefault="00EA6F68">
      <w:pPr>
        <w:spacing w:after="0" w:line="1" w:lineRule="atLeast"/>
        <w:ind w:left="120"/>
        <w:jc w:val="both"/>
      </w:pPr>
      <w:r w:rsidRPr="00EA6F68">
        <w:rPr>
          <w:rFonts w:ascii="Times New Roman" w:hAnsi="Times New Roman"/>
          <w:b/>
          <w:color w:val="000000"/>
          <w:sz w:val="24"/>
        </w:rPr>
        <w:t>Технологии, профессии и производства</w:t>
      </w:r>
    </w:p>
    <w:p w:rsidR="00BB6F59" w:rsidRPr="00EA6F68" w:rsidRDefault="00EA6F68">
      <w:pPr>
        <w:spacing w:after="0" w:line="1" w:lineRule="atLeast"/>
        <w:ind w:firstLine="600"/>
        <w:jc w:val="both"/>
      </w:pPr>
      <w:r w:rsidRPr="00EA6F68">
        <w:rPr>
          <w:rFonts w:ascii="Times New Roman" w:hAnsi="Times New Roman"/>
          <w:color w:val="000000"/>
          <w:sz w:val="24"/>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BB6F59" w:rsidRPr="00EA6F68" w:rsidRDefault="00EA6F68">
      <w:pPr>
        <w:spacing w:after="0" w:line="1" w:lineRule="atLeast"/>
        <w:ind w:firstLine="600"/>
        <w:jc w:val="both"/>
      </w:pPr>
      <w:r w:rsidRPr="00EA6F68">
        <w:rPr>
          <w:rFonts w:ascii="Times New Roman" w:hAnsi="Times New Roman"/>
          <w:color w:val="000000"/>
          <w:sz w:val="24"/>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Мир профессий. Современные производства и профессии, связанные с обработкой материалов, аналогичных используемым на уроках труда (технологии).</w:t>
      </w:r>
    </w:p>
    <w:p w:rsidR="00BB6F59" w:rsidRPr="00EA6F68" w:rsidRDefault="00EA6F68">
      <w:pPr>
        <w:spacing w:after="0" w:line="1" w:lineRule="atLeast"/>
        <w:ind w:firstLine="600"/>
        <w:jc w:val="both"/>
      </w:pPr>
      <w:r w:rsidRPr="00EA6F68">
        <w:rPr>
          <w:rFonts w:ascii="Times New Roman" w:hAnsi="Times New Roman"/>
          <w:color w:val="000000"/>
          <w:sz w:val="24"/>
        </w:rPr>
        <w:lastRenderedPageBreak/>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BB6F59" w:rsidRPr="00EA6F68" w:rsidRDefault="00EA6F68">
      <w:pPr>
        <w:spacing w:after="0" w:line="1" w:lineRule="atLeast"/>
        <w:ind w:firstLine="600"/>
        <w:jc w:val="both"/>
      </w:pPr>
      <w:r w:rsidRPr="00EA6F68">
        <w:rPr>
          <w:rFonts w:ascii="Times New Roman" w:hAnsi="Times New Roman"/>
          <w:color w:val="000000"/>
          <w:sz w:val="24"/>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w:t>
      </w:r>
    </w:p>
    <w:p w:rsidR="00BB6F59" w:rsidRPr="00EA6F68" w:rsidRDefault="00EA6F68">
      <w:pPr>
        <w:spacing w:after="0" w:line="1" w:lineRule="atLeast"/>
        <w:ind w:firstLine="600"/>
        <w:jc w:val="both"/>
      </w:pPr>
      <w:r w:rsidRPr="00EA6F68">
        <w:rPr>
          <w:rFonts w:ascii="Times New Roman" w:hAnsi="Times New Roman"/>
          <w:color w:val="000000"/>
          <w:sz w:val="24"/>
        </w:rPr>
        <w:t>Бережное и внимательное отношение к природе как источнику сырьевых ресурсов и идей для технологий будущего.</w:t>
      </w:r>
    </w:p>
    <w:p w:rsidR="00BB6F59" w:rsidRPr="00EA6F68" w:rsidRDefault="00EA6F68">
      <w:pPr>
        <w:spacing w:after="0" w:line="1" w:lineRule="atLeast"/>
        <w:ind w:firstLine="600"/>
        <w:jc w:val="both"/>
      </w:pPr>
      <w:r w:rsidRPr="00EA6F68">
        <w:rPr>
          <w:rFonts w:ascii="Times New Roman" w:hAnsi="Times New Roman"/>
          <w:color w:val="000000"/>
          <w:sz w:val="24"/>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w:t>
      </w:r>
    </w:p>
    <w:p w:rsidR="00BB6F59" w:rsidRPr="00EA6F68" w:rsidRDefault="00EA6F68">
      <w:pPr>
        <w:spacing w:after="0" w:line="1" w:lineRule="atLeast"/>
        <w:ind w:left="120"/>
        <w:jc w:val="both"/>
      </w:pPr>
      <w:r w:rsidRPr="00EA6F68">
        <w:rPr>
          <w:rFonts w:ascii="Times New Roman" w:hAnsi="Times New Roman"/>
          <w:b/>
          <w:color w:val="000000"/>
          <w:sz w:val="24"/>
        </w:rPr>
        <w:t>Технологии ручной обработки материалов</w:t>
      </w:r>
    </w:p>
    <w:p w:rsidR="00BB6F59" w:rsidRPr="00EA6F68" w:rsidRDefault="00EA6F68">
      <w:pPr>
        <w:spacing w:after="0" w:line="1" w:lineRule="atLeast"/>
        <w:ind w:firstLine="600"/>
        <w:jc w:val="both"/>
      </w:pPr>
      <w:r w:rsidRPr="00EA6F68">
        <w:rPr>
          <w:rFonts w:ascii="Times New Roman" w:hAnsi="Times New Roman"/>
          <w:color w:val="000000"/>
          <w:sz w:val="24"/>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BB6F59" w:rsidRPr="00EA6F68" w:rsidRDefault="00EA6F68">
      <w:pPr>
        <w:spacing w:after="0" w:line="1" w:lineRule="atLeast"/>
        <w:ind w:firstLine="600"/>
        <w:jc w:val="both"/>
      </w:pPr>
      <w:r w:rsidRPr="00EA6F68">
        <w:rPr>
          <w:rFonts w:ascii="Times New Roman" w:hAnsi="Times New Roman"/>
          <w:color w:val="000000"/>
          <w:sz w:val="24"/>
        </w:rPr>
        <w:t>Инструменты и приспособления (циркуль, угольник, канцелярский нож, шило и другие), знание приемов их рационального и безопасного использования.</w:t>
      </w:r>
    </w:p>
    <w:p w:rsidR="00BB6F59" w:rsidRPr="00EA6F68" w:rsidRDefault="00EA6F68">
      <w:pPr>
        <w:spacing w:after="0" w:line="1" w:lineRule="atLeast"/>
        <w:ind w:firstLine="600"/>
        <w:jc w:val="both"/>
      </w:pPr>
      <w:r w:rsidRPr="00EA6F68">
        <w:rPr>
          <w:rFonts w:ascii="Times New Roman" w:hAnsi="Times New Roman"/>
          <w:color w:val="000000"/>
          <w:sz w:val="24"/>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объемных изделий из разверток. Преобразование разверток несложных форм.</w:t>
      </w:r>
    </w:p>
    <w:p w:rsidR="00BB6F59" w:rsidRPr="00EA6F68" w:rsidRDefault="00EA6F68">
      <w:pPr>
        <w:spacing w:after="0" w:line="1" w:lineRule="atLeast"/>
        <w:ind w:firstLine="600"/>
        <w:jc w:val="both"/>
      </w:pPr>
      <w:r w:rsidRPr="00EA6F68">
        <w:rPr>
          <w:rFonts w:ascii="Times New Roman" w:hAnsi="Times New Roman"/>
          <w:color w:val="000000"/>
          <w:sz w:val="24"/>
        </w:rPr>
        <w:t>Технология обработки бумаги и картона. Виды картона (гофрированный, толстый, тонкий, цветной и другой). Чтение и построение простого чертежа (эскиза) развертки изделия. Разметка деталей с использованием простейших чертежей, эскизов. Решение задач на внесение необходимых дополнений и изменений в схему, чертеж, эскиз. Выполнение измерений, расчетов, несложных построений.</w:t>
      </w:r>
    </w:p>
    <w:p w:rsidR="00BB6F59" w:rsidRPr="00EA6F68" w:rsidRDefault="00EA6F68">
      <w:pPr>
        <w:spacing w:after="0" w:line="1" w:lineRule="atLeast"/>
        <w:ind w:firstLine="600"/>
        <w:jc w:val="both"/>
      </w:pPr>
      <w:r w:rsidRPr="00EA6F68">
        <w:rPr>
          <w:rFonts w:ascii="Times New Roman" w:hAnsi="Times New Roman"/>
          <w:color w:val="000000"/>
          <w:sz w:val="24"/>
        </w:rPr>
        <w:t>Выполнение рицовки на картоне с помощью канцелярского ножа, выполнение отверстий шилом.</w:t>
      </w:r>
    </w:p>
    <w:p w:rsidR="00BB6F59" w:rsidRPr="00EA6F68" w:rsidRDefault="00EA6F68">
      <w:pPr>
        <w:spacing w:after="0" w:line="1" w:lineRule="atLeast"/>
        <w:ind w:firstLine="600"/>
        <w:jc w:val="both"/>
      </w:pPr>
      <w:r w:rsidRPr="00EA6F68">
        <w:rPr>
          <w:rFonts w:ascii="Times New Roman" w:hAnsi="Times New Roman"/>
          <w:color w:val="000000"/>
          <w:sz w:val="24"/>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BB6F59" w:rsidRPr="00EA6F68" w:rsidRDefault="00EA6F68">
      <w:pPr>
        <w:spacing w:after="0" w:line="1" w:lineRule="atLeast"/>
        <w:ind w:firstLine="600"/>
        <w:jc w:val="both"/>
      </w:pPr>
      <w:r w:rsidRPr="00EA6F68">
        <w:rPr>
          <w:rFonts w:ascii="Times New Roman" w:hAnsi="Times New Roman"/>
          <w:color w:val="000000"/>
          <w:sz w:val="24"/>
        </w:rPr>
        <w:t>Использование дополнительных материалов. Комбинирование разных материалов в одном изделии.</w:t>
      </w:r>
    </w:p>
    <w:p w:rsidR="00BB6F59" w:rsidRPr="00EA6F68" w:rsidRDefault="00EA6F68">
      <w:pPr>
        <w:spacing w:after="0" w:line="1" w:lineRule="atLeast"/>
        <w:ind w:left="120"/>
        <w:jc w:val="both"/>
      </w:pPr>
      <w:r w:rsidRPr="00EA6F68">
        <w:rPr>
          <w:rFonts w:ascii="Times New Roman" w:hAnsi="Times New Roman"/>
          <w:b/>
          <w:color w:val="000000"/>
          <w:sz w:val="24"/>
        </w:rPr>
        <w:t>Конструирование и моделирование</w:t>
      </w:r>
    </w:p>
    <w:p w:rsidR="00BB6F59" w:rsidRPr="00EA6F68" w:rsidRDefault="00EA6F68">
      <w:pPr>
        <w:spacing w:after="0" w:line="1" w:lineRule="atLeast"/>
        <w:ind w:firstLine="600"/>
        <w:jc w:val="both"/>
      </w:pPr>
      <w:r w:rsidRPr="00EA6F68">
        <w:rPr>
          <w:rFonts w:ascii="Times New Roman" w:hAnsi="Times New Roman"/>
          <w:color w:val="000000"/>
          <w:sz w:val="24"/>
        </w:rPr>
        <w:t>Конструирование и моделирование изделий из различных материалов, в том числе с использованием конструктора,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конструктора, их использование в изделиях, жесткость и устойчивость конструкции.</w:t>
      </w:r>
    </w:p>
    <w:p w:rsidR="00BB6F59" w:rsidRPr="00EA6F68" w:rsidRDefault="00EA6F68">
      <w:pPr>
        <w:spacing w:after="0" w:line="1" w:lineRule="atLeast"/>
        <w:ind w:firstLine="600"/>
        <w:jc w:val="both"/>
      </w:pPr>
      <w:r w:rsidRPr="00EA6F68">
        <w:rPr>
          <w:rFonts w:ascii="Times New Roman" w:hAnsi="Times New Roman"/>
          <w:color w:val="000000"/>
          <w:sz w:val="24"/>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трехмерной конструкции в развертку (и наоборот).</w:t>
      </w:r>
    </w:p>
    <w:p w:rsidR="00BB6F59" w:rsidRPr="00EA6F68" w:rsidRDefault="00EA6F68">
      <w:pPr>
        <w:spacing w:after="0" w:line="1" w:lineRule="atLeast"/>
        <w:ind w:left="120"/>
        <w:jc w:val="both"/>
      </w:pPr>
      <w:r w:rsidRPr="00EA6F68">
        <w:rPr>
          <w:rFonts w:ascii="Times New Roman" w:hAnsi="Times New Roman"/>
          <w:b/>
          <w:color w:val="000000"/>
          <w:sz w:val="24"/>
        </w:rPr>
        <w:lastRenderedPageBreak/>
        <w:t>ИКТ</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w:t>
      </w:r>
      <w:r>
        <w:rPr>
          <w:rFonts w:ascii="Times New Roman" w:hAnsi="Times New Roman"/>
          <w:color w:val="000000"/>
          <w:sz w:val="24"/>
        </w:rPr>
        <w:t>DVD</w:t>
      </w:r>
      <w:r w:rsidRPr="00EA6F68">
        <w:rPr>
          <w:rFonts w:ascii="Times New Roman" w:hAnsi="Times New Roman"/>
          <w:color w:val="000000"/>
          <w:sz w:val="24"/>
        </w:rPr>
        <w:t xml:space="preserve">). Работа с текстовым редактором </w:t>
      </w:r>
      <w:r>
        <w:rPr>
          <w:rFonts w:ascii="Times New Roman" w:hAnsi="Times New Roman"/>
          <w:color w:val="000000"/>
          <w:sz w:val="24"/>
        </w:rPr>
        <w:t>Microsoft</w:t>
      </w:r>
      <w:r w:rsidRPr="00EA6F68">
        <w:rPr>
          <w:rFonts w:ascii="Times New Roman" w:hAnsi="Times New Roman"/>
          <w:color w:val="000000"/>
          <w:sz w:val="24"/>
        </w:rPr>
        <w:t xml:space="preserve"> </w:t>
      </w:r>
      <w:r>
        <w:rPr>
          <w:rFonts w:ascii="Times New Roman" w:hAnsi="Times New Roman"/>
          <w:color w:val="000000"/>
          <w:sz w:val="24"/>
        </w:rPr>
        <w:t>Word</w:t>
      </w:r>
      <w:r w:rsidRPr="00EA6F68">
        <w:rPr>
          <w:rFonts w:ascii="Times New Roman" w:hAnsi="Times New Roman"/>
          <w:color w:val="000000"/>
          <w:sz w:val="24"/>
        </w:rPr>
        <w:t xml:space="preserve"> или другим.</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color w:val="000000"/>
          <w:sz w:val="24"/>
        </w:rPr>
        <w:t>УНИВЕРСАЛЬНЫЕ УЧЕБНЫЕ ДЕЙСТВИЯ</w:t>
      </w:r>
    </w:p>
    <w:p w:rsidR="00BB6F59" w:rsidRPr="00EA6F68" w:rsidRDefault="00EA6F68">
      <w:pPr>
        <w:spacing w:after="0" w:line="1" w:lineRule="atLeast"/>
        <w:ind w:firstLine="600"/>
        <w:jc w:val="both"/>
      </w:pPr>
      <w:r w:rsidRPr="00EA6F68">
        <w:rPr>
          <w:rFonts w:ascii="Times New Roman" w:hAnsi="Times New Roman"/>
          <w:color w:val="000000"/>
          <w:sz w:val="24"/>
        </w:rPr>
        <w:t>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Познавательные универсальные учебные действия</w:t>
      </w:r>
    </w:p>
    <w:p w:rsidR="00BB6F59" w:rsidRPr="00EA6F68" w:rsidRDefault="00EA6F68">
      <w:pPr>
        <w:spacing w:after="0" w:line="1" w:lineRule="atLeast"/>
        <w:ind w:left="120"/>
        <w:jc w:val="both"/>
      </w:pPr>
      <w:r w:rsidRPr="00EA6F68">
        <w:rPr>
          <w:rFonts w:ascii="Times New Roman" w:hAnsi="Times New Roman"/>
          <w:b/>
          <w:color w:val="000000"/>
          <w:sz w:val="24"/>
        </w:rPr>
        <w:t>Базовые логические и исследовательские действия:</w:t>
      </w:r>
    </w:p>
    <w:p w:rsidR="00BB6F59" w:rsidRPr="00EA6F68" w:rsidRDefault="00EA6F68">
      <w:pPr>
        <w:spacing w:after="0" w:line="1" w:lineRule="atLeast"/>
        <w:ind w:firstLine="600"/>
        <w:jc w:val="both"/>
      </w:pPr>
      <w:r w:rsidRPr="00EA6F68">
        <w:rPr>
          <w:rFonts w:ascii="Times New Roman" w:hAnsi="Times New Roman"/>
          <w:color w:val="000000"/>
          <w:sz w:val="24"/>
        </w:rPr>
        <w:t>ориентироваться в терминах, используемых в технологии, использовать их в ответах на вопросы и высказываниях (в пределах изученного);</w:t>
      </w:r>
    </w:p>
    <w:p w:rsidR="00BB6F59" w:rsidRPr="00EA6F68" w:rsidRDefault="00EA6F68">
      <w:pPr>
        <w:spacing w:after="0" w:line="1" w:lineRule="atLeast"/>
        <w:ind w:firstLine="600"/>
        <w:jc w:val="both"/>
      </w:pPr>
      <w:r w:rsidRPr="00EA6F68">
        <w:rPr>
          <w:rFonts w:ascii="Times New Roman" w:hAnsi="Times New Roman"/>
          <w:color w:val="000000"/>
          <w:sz w:val="24"/>
        </w:rPr>
        <w:t>осуществлять анализ предложенных образцов с выделением существенных и несущественных признаков;</w:t>
      </w:r>
    </w:p>
    <w:p w:rsidR="00BB6F59" w:rsidRPr="00EA6F68" w:rsidRDefault="00EA6F68">
      <w:pPr>
        <w:spacing w:after="0" w:line="1" w:lineRule="atLeast"/>
        <w:ind w:firstLine="600"/>
        <w:jc w:val="both"/>
      </w:pPr>
      <w:r w:rsidRPr="00EA6F68">
        <w:rPr>
          <w:rFonts w:ascii="Times New Roman" w:hAnsi="Times New Roman"/>
          <w:color w:val="000000"/>
          <w:sz w:val="24"/>
        </w:rPr>
        <w:t>выполнять работу в соответствии с инструкцией, устной или письменной, а также графически представленной в схеме, таблице;</w:t>
      </w:r>
    </w:p>
    <w:p w:rsidR="00BB6F59" w:rsidRPr="00EA6F68" w:rsidRDefault="00EA6F68">
      <w:pPr>
        <w:spacing w:after="0" w:line="1" w:lineRule="atLeast"/>
        <w:ind w:firstLine="600"/>
        <w:jc w:val="both"/>
      </w:pPr>
      <w:r w:rsidRPr="00EA6F68">
        <w:rPr>
          <w:rFonts w:ascii="Times New Roman" w:hAnsi="Times New Roman"/>
          <w:color w:val="000000"/>
          <w:sz w:val="24"/>
        </w:rPr>
        <w:t>определять способы доработки конструкций с учетом предложенных условий;</w:t>
      </w:r>
    </w:p>
    <w:p w:rsidR="00BB6F59" w:rsidRPr="00EA6F68" w:rsidRDefault="00EA6F68">
      <w:pPr>
        <w:spacing w:after="0" w:line="1" w:lineRule="atLeast"/>
        <w:ind w:firstLine="600"/>
        <w:jc w:val="both"/>
      </w:pPr>
      <w:r w:rsidRPr="00EA6F68">
        <w:rPr>
          <w:rFonts w:ascii="Times New Roman" w:hAnsi="Times New Roman"/>
          <w:color w:val="000000"/>
          <w:sz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BB6F59" w:rsidRPr="00EA6F68" w:rsidRDefault="00EA6F68">
      <w:pPr>
        <w:spacing w:after="0" w:line="1" w:lineRule="atLeast"/>
        <w:ind w:firstLine="600"/>
        <w:jc w:val="both"/>
      </w:pPr>
      <w:r w:rsidRPr="00EA6F68">
        <w:rPr>
          <w:rFonts w:ascii="Times New Roman" w:hAnsi="Times New Roman"/>
          <w:color w:val="000000"/>
          <w:sz w:val="24"/>
        </w:rPr>
        <w:t>читать и воспроизводить простой чертеж (эскиз) развертки изделия;</w:t>
      </w:r>
    </w:p>
    <w:p w:rsidR="00BB6F59" w:rsidRPr="00EA6F68" w:rsidRDefault="00EA6F68">
      <w:pPr>
        <w:spacing w:after="0" w:line="1" w:lineRule="atLeast"/>
        <w:ind w:firstLine="600"/>
        <w:jc w:val="both"/>
      </w:pPr>
      <w:r w:rsidRPr="00EA6F68">
        <w:rPr>
          <w:rFonts w:ascii="Times New Roman" w:hAnsi="Times New Roman"/>
          <w:color w:val="000000"/>
          <w:sz w:val="24"/>
        </w:rPr>
        <w:t>восстанавливать нарушенную последовательность выполнения изделия.</w:t>
      </w:r>
    </w:p>
    <w:p w:rsidR="00BB6F59" w:rsidRPr="00EA6F68" w:rsidRDefault="00EA6F68">
      <w:pPr>
        <w:spacing w:after="0" w:line="1" w:lineRule="atLeast"/>
        <w:ind w:left="120"/>
        <w:jc w:val="both"/>
      </w:pPr>
      <w:r w:rsidRPr="00EA6F68">
        <w:rPr>
          <w:rFonts w:ascii="Times New Roman" w:hAnsi="Times New Roman"/>
          <w:b/>
          <w:color w:val="000000"/>
          <w:sz w:val="24"/>
        </w:rPr>
        <w:t>Работа с информацией:</w:t>
      </w:r>
    </w:p>
    <w:p w:rsidR="00BB6F59" w:rsidRPr="00EA6F68" w:rsidRDefault="00EA6F68">
      <w:pPr>
        <w:spacing w:after="0" w:line="1" w:lineRule="atLeast"/>
        <w:ind w:firstLine="600"/>
        <w:jc w:val="both"/>
      </w:pPr>
      <w:r w:rsidRPr="00EA6F68">
        <w:rPr>
          <w:rFonts w:ascii="Times New Roman" w:hAnsi="Times New Roman"/>
          <w:color w:val="000000"/>
          <w:spacing w:val="-4"/>
          <w:sz w:val="24"/>
        </w:rPr>
        <w:t>анализировать и использовать знаково-символические средства представления</w:t>
      </w:r>
      <w:r w:rsidRPr="00EA6F68">
        <w:rPr>
          <w:rFonts w:ascii="Times New Roman" w:hAnsi="Times New Roman"/>
          <w:color w:val="000000"/>
          <w:sz w:val="24"/>
        </w:rPr>
        <w:t xml:space="preserve"> информации для создания моделей и макетов изучаемых объектов;</w:t>
      </w:r>
    </w:p>
    <w:p w:rsidR="00BB6F59" w:rsidRPr="00EA6F68" w:rsidRDefault="00EA6F68">
      <w:pPr>
        <w:spacing w:after="0" w:line="1" w:lineRule="atLeast"/>
        <w:ind w:firstLine="600"/>
        <w:jc w:val="both"/>
      </w:pPr>
      <w:r w:rsidRPr="00EA6F68">
        <w:rPr>
          <w:rFonts w:ascii="Times New Roman" w:hAnsi="Times New Roman"/>
          <w:color w:val="000000"/>
          <w:sz w:val="24"/>
        </w:rPr>
        <w:t>на основе анализа информации производить выбор наиболее эффективных способов работы;</w:t>
      </w:r>
    </w:p>
    <w:p w:rsidR="00BB6F59" w:rsidRPr="00EA6F68" w:rsidRDefault="00EA6F68">
      <w:pPr>
        <w:spacing w:after="0" w:line="1" w:lineRule="atLeast"/>
        <w:ind w:firstLine="600"/>
        <w:jc w:val="both"/>
      </w:pPr>
      <w:r w:rsidRPr="00EA6F68">
        <w:rPr>
          <w:rFonts w:ascii="Times New Roman" w:hAnsi="Times New Roman"/>
          <w:color w:val="000000"/>
          <w:sz w:val="24"/>
        </w:rPr>
        <w:t>осуществлять поиск необходимой информации для выполнения учебных заданий с использованием учебной литературы;</w:t>
      </w:r>
    </w:p>
    <w:p w:rsidR="00BB6F59" w:rsidRPr="00EA6F68" w:rsidRDefault="00EA6F68">
      <w:pPr>
        <w:spacing w:after="0" w:line="1" w:lineRule="atLeast"/>
        <w:ind w:firstLine="600"/>
        <w:jc w:val="both"/>
      </w:pPr>
      <w:r w:rsidRPr="00EA6F68">
        <w:rPr>
          <w:rFonts w:ascii="Times New Roman" w:hAnsi="Times New Roman"/>
          <w:color w:val="000000"/>
          <w:sz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Коммуникативные универсальные учебные действия</w:t>
      </w:r>
    </w:p>
    <w:p w:rsidR="00BB6F59" w:rsidRPr="00EA6F68" w:rsidRDefault="00EA6F68">
      <w:pPr>
        <w:spacing w:after="0" w:line="1" w:lineRule="atLeast"/>
        <w:ind w:left="120"/>
        <w:jc w:val="both"/>
      </w:pPr>
      <w:r w:rsidRPr="00EA6F68">
        <w:rPr>
          <w:rFonts w:ascii="Times New Roman" w:hAnsi="Times New Roman"/>
          <w:b/>
          <w:color w:val="000000"/>
          <w:sz w:val="24"/>
        </w:rPr>
        <w:t>Общение:</w:t>
      </w:r>
    </w:p>
    <w:p w:rsidR="00BB6F59" w:rsidRPr="00EA6F68" w:rsidRDefault="00EA6F68">
      <w:pPr>
        <w:spacing w:after="0" w:line="1" w:lineRule="atLeast"/>
        <w:ind w:firstLine="600"/>
        <w:jc w:val="both"/>
      </w:pPr>
      <w:r w:rsidRPr="00EA6F68">
        <w:rPr>
          <w:rFonts w:ascii="Times New Roman" w:hAnsi="Times New Roman"/>
          <w:color w:val="000000"/>
          <w:sz w:val="24"/>
        </w:rPr>
        <w:t>строить монологическое высказывание, владеть диалогической формой коммуникации;</w:t>
      </w:r>
    </w:p>
    <w:p w:rsidR="00BB6F59" w:rsidRPr="00EA6F68" w:rsidRDefault="00EA6F68">
      <w:pPr>
        <w:spacing w:after="0" w:line="1" w:lineRule="atLeast"/>
        <w:ind w:firstLine="600"/>
        <w:jc w:val="both"/>
      </w:pPr>
      <w:r w:rsidRPr="00EA6F68">
        <w:rPr>
          <w:rFonts w:ascii="Times New Roman" w:hAnsi="Times New Roman"/>
          <w:color w:val="000000"/>
          <w:sz w:val="24"/>
        </w:rPr>
        <w:t>строить рассуждения в форме связи простых суждений об объекте, его строении, свойствах и способах создания;</w:t>
      </w:r>
    </w:p>
    <w:p w:rsidR="00BB6F59" w:rsidRPr="00EA6F68" w:rsidRDefault="00EA6F68">
      <w:pPr>
        <w:spacing w:after="0" w:line="1" w:lineRule="atLeast"/>
        <w:ind w:firstLine="600"/>
        <w:jc w:val="both"/>
      </w:pPr>
      <w:r w:rsidRPr="00EA6F68">
        <w:rPr>
          <w:rFonts w:ascii="Times New Roman" w:hAnsi="Times New Roman"/>
          <w:color w:val="000000"/>
          <w:sz w:val="24"/>
        </w:rPr>
        <w:t>описывать предметы рукотворного мира, оценивать их достоинства;</w:t>
      </w:r>
    </w:p>
    <w:p w:rsidR="00BB6F59" w:rsidRPr="00EA6F68" w:rsidRDefault="00EA6F68">
      <w:pPr>
        <w:spacing w:after="0" w:line="1" w:lineRule="atLeast"/>
        <w:ind w:firstLine="600"/>
        <w:jc w:val="both"/>
      </w:pPr>
      <w:r w:rsidRPr="00EA6F68">
        <w:rPr>
          <w:rFonts w:ascii="Times New Roman" w:hAnsi="Times New Roman"/>
          <w:color w:val="000000"/>
          <w:sz w:val="24"/>
        </w:rPr>
        <w:t>формулировать собственное мнение, аргументировать выбор вариантов и способов выполнения задания.</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Регулятивные универсальные учебные действия</w:t>
      </w:r>
    </w:p>
    <w:p w:rsidR="00BB6F59" w:rsidRPr="00EA6F68" w:rsidRDefault="00EA6F68">
      <w:pPr>
        <w:spacing w:after="0" w:line="1" w:lineRule="atLeast"/>
        <w:ind w:left="120"/>
        <w:jc w:val="both"/>
      </w:pPr>
      <w:r w:rsidRPr="00EA6F68">
        <w:rPr>
          <w:rFonts w:ascii="Times New Roman" w:hAnsi="Times New Roman"/>
          <w:b/>
          <w:color w:val="000000"/>
          <w:sz w:val="24"/>
        </w:rPr>
        <w:t>Самоорганизация и самоконтроль:</w:t>
      </w:r>
    </w:p>
    <w:p w:rsidR="00BB6F59" w:rsidRPr="00EA6F68" w:rsidRDefault="00EA6F68">
      <w:pPr>
        <w:spacing w:after="0" w:line="1" w:lineRule="atLeast"/>
        <w:ind w:firstLine="600"/>
        <w:jc w:val="both"/>
      </w:pPr>
      <w:r w:rsidRPr="00EA6F68">
        <w:rPr>
          <w:rFonts w:ascii="Times New Roman" w:hAnsi="Times New Roman"/>
          <w:color w:val="000000"/>
          <w:sz w:val="24"/>
        </w:rPr>
        <w:t>принимать и сохранять учебную задачу, осуществлять поиск средств для ее решения;</w:t>
      </w:r>
    </w:p>
    <w:p w:rsidR="00BB6F59" w:rsidRPr="00EA6F68" w:rsidRDefault="00EA6F68">
      <w:pPr>
        <w:spacing w:after="0" w:line="1" w:lineRule="atLeast"/>
        <w:ind w:firstLine="600"/>
        <w:jc w:val="both"/>
      </w:pPr>
      <w:r w:rsidRPr="00EA6F68">
        <w:rPr>
          <w:rFonts w:ascii="Times New Roman" w:hAnsi="Times New Roman"/>
          <w:color w:val="000000"/>
          <w:sz w:val="24"/>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BB6F59" w:rsidRPr="00EA6F68" w:rsidRDefault="00EA6F68">
      <w:pPr>
        <w:spacing w:after="0" w:line="1" w:lineRule="atLeast"/>
        <w:ind w:firstLine="600"/>
        <w:jc w:val="both"/>
      </w:pPr>
      <w:r w:rsidRPr="00EA6F68">
        <w:rPr>
          <w:rFonts w:ascii="Times New Roman" w:hAnsi="Times New Roman"/>
          <w:color w:val="000000"/>
          <w:sz w:val="24"/>
        </w:rPr>
        <w:lastRenderedPageBreak/>
        <w:t>выполнять действия контроля и оценки, выявлять ошибки и недочеты по результатам работы, устанавливать их причины и искать способы устранения;</w:t>
      </w:r>
    </w:p>
    <w:p w:rsidR="00BB6F59" w:rsidRPr="00EA6F68" w:rsidRDefault="00EA6F68">
      <w:pPr>
        <w:spacing w:after="0" w:line="1" w:lineRule="atLeast"/>
        <w:ind w:firstLine="600"/>
        <w:jc w:val="both"/>
      </w:pPr>
      <w:r w:rsidRPr="00EA6F68">
        <w:rPr>
          <w:rFonts w:ascii="Times New Roman" w:hAnsi="Times New Roman"/>
          <w:color w:val="000000"/>
          <w:sz w:val="24"/>
        </w:rPr>
        <w:t>проявлять волевую саморегуляцию при выполнении задания.</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Совместная деятельность:</w:t>
      </w:r>
    </w:p>
    <w:p w:rsidR="00BB6F59" w:rsidRPr="00EA6F68" w:rsidRDefault="00EA6F68">
      <w:pPr>
        <w:spacing w:after="0" w:line="1" w:lineRule="atLeast"/>
        <w:ind w:firstLine="600"/>
        <w:jc w:val="both"/>
      </w:pPr>
      <w:r w:rsidRPr="00EA6F68">
        <w:rPr>
          <w:rFonts w:ascii="Times New Roman" w:hAnsi="Times New Roman"/>
          <w:color w:val="000000"/>
          <w:sz w:val="24"/>
        </w:rPr>
        <w:t>выбирать себе партнеров по совместной деятельности не только по симпатии, но и по деловым качествам;</w:t>
      </w:r>
    </w:p>
    <w:p w:rsidR="00BB6F59" w:rsidRPr="00EA6F68" w:rsidRDefault="00EA6F68">
      <w:pPr>
        <w:spacing w:after="0" w:line="1" w:lineRule="atLeast"/>
        <w:ind w:firstLine="600"/>
        <w:jc w:val="both"/>
      </w:pPr>
      <w:r w:rsidRPr="00EA6F68">
        <w:rPr>
          <w:rFonts w:ascii="Times New Roman" w:hAnsi="Times New Roman"/>
          <w:color w:val="000000"/>
          <w:sz w:val="24"/>
        </w:rPr>
        <w:t>справедливо распределять работу, договариваться, приходить к общему решению, отвечать за общий результат работы;</w:t>
      </w:r>
    </w:p>
    <w:p w:rsidR="00BB6F59" w:rsidRPr="00EA6F68" w:rsidRDefault="00EA6F68">
      <w:pPr>
        <w:spacing w:after="0" w:line="1" w:lineRule="atLeast"/>
        <w:ind w:firstLine="600"/>
        <w:jc w:val="both"/>
      </w:pPr>
      <w:r w:rsidRPr="00EA6F68">
        <w:rPr>
          <w:rFonts w:ascii="Times New Roman" w:hAnsi="Times New Roman"/>
          <w:color w:val="000000"/>
          <w:sz w:val="24"/>
        </w:rPr>
        <w:t>выполнять роли лидера, подчиненного, соблюдать равноправие и дружелюбие;</w:t>
      </w:r>
    </w:p>
    <w:p w:rsidR="00BB6F59" w:rsidRPr="00EA6F68" w:rsidRDefault="00EA6F68">
      <w:pPr>
        <w:spacing w:after="0" w:line="1" w:lineRule="atLeast"/>
        <w:ind w:firstLine="600"/>
        <w:jc w:val="both"/>
      </w:pPr>
      <w:r w:rsidRPr="00EA6F68">
        <w:rPr>
          <w:rFonts w:ascii="Times New Roman" w:hAnsi="Times New Roman"/>
          <w:color w:val="000000"/>
          <w:sz w:val="24"/>
        </w:rPr>
        <w:t>осуществлять взаимопомощь, проявлять ответственность при выполнении своей части работы.</w:t>
      </w:r>
    </w:p>
    <w:p w:rsidR="00BB6F59" w:rsidRPr="00EA6F68" w:rsidRDefault="00EA6F68">
      <w:pPr>
        <w:spacing w:after="0" w:line="1" w:lineRule="atLeast"/>
        <w:ind w:left="120"/>
        <w:jc w:val="both"/>
      </w:pPr>
      <w:r w:rsidRPr="00EA6F68">
        <w:rPr>
          <w:rFonts w:ascii="Times New Roman" w:hAnsi="Times New Roman"/>
          <w:b/>
          <w:color w:val="000000"/>
          <w:sz w:val="24"/>
        </w:rPr>
        <w:t>4 КЛАСС</w:t>
      </w:r>
    </w:p>
    <w:p w:rsidR="00BB6F59" w:rsidRPr="00EA6F68" w:rsidRDefault="00EA6F68">
      <w:pPr>
        <w:spacing w:after="0" w:line="1" w:lineRule="atLeast"/>
        <w:ind w:left="120"/>
        <w:jc w:val="both"/>
      </w:pPr>
      <w:r w:rsidRPr="00EA6F68">
        <w:rPr>
          <w:rFonts w:ascii="Times New Roman" w:hAnsi="Times New Roman"/>
          <w:b/>
          <w:color w:val="000000"/>
          <w:sz w:val="24"/>
        </w:rPr>
        <w:t>Технологии, профессии и производства</w:t>
      </w:r>
    </w:p>
    <w:p w:rsidR="00BB6F59" w:rsidRPr="00EA6F68" w:rsidRDefault="00EA6F68">
      <w:pPr>
        <w:spacing w:after="0" w:line="1" w:lineRule="atLeast"/>
        <w:ind w:firstLine="600"/>
        <w:jc w:val="both"/>
      </w:pPr>
      <w:r w:rsidRPr="00EA6F68">
        <w:rPr>
          <w:rFonts w:ascii="Times New Roman" w:hAnsi="Times New Roman"/>
          <w:color w:val="000000"/>
          <w:sz w:val="24"/>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w:t>
      </w:r>
    </w:p>
    <w:p w:rsidR="00BB6F59" w:rsidRPr="00EA6F68" w:rsidRDefault="00EA6F68">
      <w:pPr>
        <w:spacing w:after="0" w:line="1" w:lineRule="atLeast"/>
        <w:ind w:firstLine="600"/>
        <w:jc w:val="both"/>
      </w:pPr>
      <w:r w:rsidRPr="00EA6F68">
        <w:rPr>
          <w:rFonts w:ascii="Times New Roman" w:hAnsi="Times New Roman"/>
          <w:color w:val="000000"/>
          <w:sz w:val="24"/>
        </w:rPr>
        <w:t>Мир профессий. Профессии, связанные с опасностями (пожарные, космонавты, химики и другие).</w:t>
      </w:r>
    </w:p>
    <w:p w:rsidR="00BB6F59" w:rsidRPr="00EA6F68" w:rsidRDefault="00EA6F68">
      <w:pPr>
        <w:spacing w:after="0" w:line="1" w:lineRule="atLeast"/>
        <w:ind w:firstLine="600"/>
        <w:jc w:val="both"/>
      </w:pPr>
      <w:r w:rsidRPr="00EA6F68">
        <w:rPr>
          <w:rFonts w:ascii="Times New Roman" w:hAnsi="Times New Roman"/>
          <w:color w:val="000000"/>
          <w:sz w:val="24"/>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ее защиты.</w:t>
      </w:r>
    </w:p>
    <w:p w:rsidR="00BB6F59" w:rsidRPr="00EA6F68" w:rsidRDefault="00EA6F68">
      <w:pPr>
        <w:spacing w:after="0" w:line="1" w:lineRule="atLeast"/>
        <w:ind w:firstLine="600"/>
        <w:jc w:val="both"/>
      </w:pPr>
      <w:r w:rsidRPr="00EA6F68">
        <w:rPr>
          <w:rFonts w:ascii="Times New Roman" w:hAnsi="Times New Roman"/>
          <w:color w:val="000000"/>
          <w:sz w:val="24"/>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другие).</w:t>
      </w:r>
    </w:p>
    <w:p w:rsidR="00BB6F59" w:rsidRPr="00EA6F68" w:rsidRDefault="00EA6F68">
      <w:pPr>
        <w:spacing w:after="0" w:line="1" w:lineRule="atLeast"/>
        <w:ind w:firstLine="600"/>
        <w:jc w:val="both"/>
      </w:pPr>
      <w:r w:rsidRPr="00EA6F68">
        <w:rPr>
          <w:rFonts w:ascii="Times New Roman" w:hAnsi="Times New Roman"/>
          <w:color w:val="000000"/>
          <w:sz w:val="24"/>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BB6F59" w:rsidRPr="00EA6F68" w:rsidRDefault="00EA6F68">
      <w:pPr>
        <w:spacing w:after="0" w:line="1" w:lineRule="atLeast"/>
        <w:ind w:left="120"/>
        <w:jc w:val="both"/>
      </w:pPr>
      <w:r w:rsidRPr="00EA6F68">
        <w:rPr>
          <w:rFonts w:ascii="Times New Roman" w:hAnsi="Times New Roman"/>
          <w:b/>
          <w:color w:val="000000"/>
          <w:sz w:val="24"/>
        </w:rPr>
        <w:t>Технологии ручной обработки материалов</w:t>
      </w:r>
    </w:p>
    <w:p w:rsidR="00BB6F59" w:rsidRPr="00EA6F68" w:rsidRDefault="00EA6F68">
      <w:pPr>
        <w:spacing w:after="0" w:line="1" w:lineRule="atLeast"/>
        <w:ind w:firstLine="600"/>
        <w:jc w:val="both"/>
      </w:pPr>
      <w:r w:rsidRPr="00EA6F68">
        <w:rPr>
          <w:rFonts w:ascii="Times New Roman" w:hAnsi="Times New Roman"/>
          <w:color w:val="000000"/>
          <w:sz w:val="24"/>
        </w:rPr>
        <w:t>Синтетические материалы – ткани, полимеры (пластик, поролон). Их свойства. Создание синтетических материалов с заданными свойствами.</w:t>
      </w:r>
    </w:p>
    <w:p w:rsidR="00BB6F59" w:rsidRPr="00EA6F68" w:rsidRDefault="00EA6F68">
      <w:pPr>
        <w:spacing w:after="0" w:line="1" w:lineRule="atLeast"/>
        <w:ind w:firstLine="600"/>
        <w:jc w:val="both"/>
      </w:pPr>
      <w:r w:rsidRPr="00EA6F68">
        <w:rPr>
          <w:rFonts w:ascii="Times New Roman" w:hAnsi="Times New Roman"/>
          <w:color w:val="000000"/>
          <w:sz w:val="24"/>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w:t>
      </w:r>
    </w:p>
    <w:p w:rsidR="00BB6F59" w:rsidRPr="00EA6F68" w:rsidRDefault="00EA6F68">
      <w:pPr>
        <w:spacing w:after="0" w:line="1" w:lineRule="atLeast"/>
        <w:ind w:firstLine="600"/>
        <w:jc w:val="both"/>
      </w:pPr>
      <w:r w:rsidRPr="00EA6F68">
        <w:rPr>
          <w:rFonts w:ascii="Times New Roman" w:hAnsi="Times New Roman"/>
          <w:color w:val="000000"/>
          <w:sz w:val="24"/>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BB6F59" w:rsidRPr="00EA6F68" w:rsidRDefault="00EA6F68">
      <w:pPr>
        <w:spacing w:after="0" w:line="1" w:lineRule="atLeast"/>
        <w:ind w:firstLine="600"/>
        <w:jc w:val="both"/>
      </w:pPr>
      <w:r w:rsidRPr="00EA6F68">
        <w:rPr>
          <w:rFonts w:ascii="Times New Roman" w:hAnsi="Times New Roman"/>
          <w:color w:val="000000"/>
          <w:sz w:val="24"/>
        </w:rPr>
        <w:t>Совершенствование умений выполнять разные способы разметки с помощью чертежных инструментов. Освоение доступных художественных техник.</w:t>
      </w:r>
    </w:p>
    <w:p w:rsidR="00BB6F59" w:rsidRPr="00EA6F68" w:rsidRDefault="00EA6F68">
      <w:pPr>
        <w:spacing w:after="0" w:line="1" w:lineRule="atLeast"/>
        <w:ind w:firstLine="600"/>
        <w:jc w:val="both"/>
      </w:pPr>
      <w:r w:rsidRPr="00EA6F68">
        <w:rPr>
          <w:rFonts w:ascii="Times New Roman" w:hAnsi="Times New Roman"/>
          <w:color w:val="000000"/>
          <w:sz w:val="24"/>
        </w:rPr>
        <w:t>Технология обработки текстильных материалов. Обобщенное представление о видах тканей (натуральные, искусственные, синтетические), их свойствах и областях использования. Дизайн одежды в зависимости от ее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(«тамбур» и другие), ее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BB6F59" w:rsidRPr="00EA6F68" w:rsidRDefault="00EA6F68">
      <w:pPr>
        <w:spacing w:after="0" w:line="1" w:lineRule="atLeast"/>
        <w:ind w:firstLine="600"/>
        <w:jc w:val="both"/>
      </w:pPr>
      <w:r w:rsidRPr="00EA6F68">
        <w:rPr>
          <w:rFonts w:ascii="Times New Roman" w:hAnsi="Times New Roman"/>
          <w:color w:val="000000"/>
          <w:sz w:val="24"/>
        </w:rPr>
        <w:lastRenderedPageBreak/>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BB6F59" w:rsidRPr="00EA6F68" w:rsidRDefault="00EA6F68">
      <w:pPr>
        <w:spacing w:after="0" w:line="1" w:lineRule="atLeast"/>
        <w:ind w:firstLine="600"/>
        <w:jc w:val="both"/>
      </w:pPr>
      <w:r w:rsidRPr="00EA6F68">
        <w:rPr>
          <w:rFonts w:ascii="Times New Roman" w:hAnsi="Times New Roman"/>
          <w:color w:val="000000"/>
          <w:sz w:val="24"/>
        </w:rPr>
        <w:t>Комбинированное использование разных материалов.</w:t>
      </w:r>
    </w:p>
    <w:p w:rsidR="00BB6F59" w:rsidRPr="00EA6F68" w:rsidRDefault="00EA6F68">
      <w:pPr>
        <w:spacing w:after="0" w:line="1" w:lineRule="atLeast"/>
        <w:ind w:left="120"/>
        <w:jc w:val="both"/>
      </w:pPr>
      <w:r w:rsidRPr="00EA6F68">
        <w:rPr>
          <w:rFonts w:ascii="Times New Roman" w:hAnsi="Times New Roman"/>
          <w:b/>
          <w:color w:val="000000"/>
          <w:sz w:val="24"/>
        </w:rPr>
        <w:t>Конструирование и моделирование</w:t>
      </w:r>
    </w:p>
    <w:p w:rsidR="00BB6F59" w:rsidRPr="00EA6F68" w:rsidRDefault="00EA6F68">
      <w:pPr>
        <w:spacing w:after="0" w:line="1" w:lineRule="atLeast"/>
        <w:ind w:firstLine="600"/>
        <w:jc w:val="both"/>
      </w:pPr>
      <w:r w:rsidRPr="00EA6F68">
        <w:rPr>
          <w:rFonts w:ascii="Times New Roman" w:hAnsi="Times New Roman"/>
          <w:color w:val="000000"/>
          <w:sz w:val="24"/>
        </w:rPr>
        <w:t>Современные требования к техническим устройствам (экологичность, безопасность, эргономичность и другие).</w:t>
      </w:r>
    </w:p>
    <w:p w:rsidR="00BB6F59" w:rsidRPr="00EA6F68" w:rsidRDefault="00EA6F68">
      <w:pPr>
        <w:spacing w:after="0" w:line="1" w:lineRule="atLeast"/>
        <w:ind w:firstLine="600"/>
        <w:jc w:val="both"/>
      </w:pPr>
      <w:r w:rsidRPr="00EA6F68">
        <w:rPr>
          <w:rFonts w:ascii="Times New Roman" w:hAnsi="Times New Roman"/>
          <w:color w:val="000000"/>
          <w:sz w:val="24"/>
        </w:rPr>
        <w:t>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BB6F59" w:rsidRPr="00EA6F68" w:rsidRDefault="00EA6F68">
      <w:pPr>
        <w:spacing w:after="0" w:line="1" w:lineRule="atLeast"/>
        <w:ind w:firstLine="600"/>
        <w:jc w:val="both"/>
      </w:pPr>
      <w:r w:rsidRPr="00EA6F68">
        <w:rPr>
          <w:rFonts w:ascii="Times New Roman" w:hAnsi="Times New Roman"/>
          <w:color w:val="000000"/>
          <w:sz w:val="24"/>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BB6F59" w:rsidRPr="00EA6F68" w:rsidRDefault="00EA6F68">
      <w:pPr>
        <w:spacing w:after="0" w:line="1" w:lineRule="atLeast"/>
        <w:ind w:left="120"/>
        <w:jc w:val="both"/>
      </w:pPr>
      <w:r w:rsidRPr="00EA6F68">
        <w:rPr>
          <w:rFonts w:ascii="Times New Roman" w:hAnsi="Times New Roman"/>
          <w:b/>
          <w:color w:val="000000"/>
          <w:sz w:val="24"/>
        </w:rPr>
        <w:t>ИКТ</w:t>
      </w:r>
    </w:p>
    <w:p w:rsidR="00BB6F59" w:rsidRPr="00EA6F68" w:rsidRDefault="00EA6F68">
      <w:pPr>
        <w:spacing w:after="0" w:line="1" w:lineRule="atLeast"/>
        <w:ind w:firstLine="600"/>
        <w:jc w:val="both"/>
      </w:pPr>
      <w:r w:rsidRPr="00EA6F68">
        <w:rPr>
          <w:rFonts w:ascii="Times New Roman" w:hAnsi="Times New Roman"/>
          <w:color w:val="000000"/>
          <w:sz w:val="24"/>
        </w:rPr>
        <w:t>Работа с доступной информацией в Интернете и на цифровых носителях информации.</w:t>
      </w:r>
    </w:p>
    <w:p w:rsidR="00BB6F59" w:rsidRPr="00EA6F68" w:rsidRDefault="00EA6F68">
      <w:pPr>
        <w:spacing w:after="0" w:line="1" w:lineRule="atLeast"/>
        <w:ind w:firstLine="600"/>
        <w:jc w:val="both"/>
      </w:pPr>
      <w:r w:rsidRPr="00EA6F68">
        <w:rPr>
          <w:rFonts w:ascii="Times New Roman" w:hAnsi="Times New Roman"/>
          <w:color w:val="000000"/>
          <w:sz w:val="24"/>
        </w:rPr>
        <w:t xml:space="preserve">Электронные и медиаресурсы в художественно-конструкторской, проектной, предметной преобразующей деятельности. Работа с подготовленными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w:t>
      </w:r>
      <w:r>
        <w:rPr>
          <w:rFonts w:ascii="Times New Roman" w:hAnsi="Times New Roman"/>
          <w:color w:val="000000"/>
          <w:sz w:val="24"/>
        </w:rPr>
        <w:t>PowerPoint</w:t>
      </w:r>
      <w:r w:rsidRPr="00EA6F68">
        <w:rPr>
          <w:rFonts w:ascii="Times New Roman" w:hAnsi="Times New Roman"/>
          <w:color w:val="000000"/>
          <w:sz w:val="24"/>
        </w:rPr>
        <w:t xml:space="preserve"> или другой.</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color w:val="000000"/>
          <w:sz w:val="24"/>
        </w:rPr>
        <w:t>УНИВЕРСАЛЬНЫЕ УЧЕБНЫЕ ДЕЙСТВИЯ</w:t>
      </w:r>
    </w:p>
    <w:p w:rsidR="00BB6F59" w:rsidRPr="00EA6F68" w:rsidRDefault="00EA6F68">
      <w:pPr>
        <w:spacing w:after="0" w:line="1" w:lineRule="atLeast"/>
        <w:ind w:firstLine="600"/>
        <w:jc w:val="both"/>
      </w:pPr>
      <w:r w:rsidRPr="00EA6F68">
        <w:rPr>
          <w:rFonts w:ascii="Times New Roman" w:hAnsi="Times New Roman"/>
          <w:color w:val="000000"/>
          <w:sz w:val="24"/>
        </w:rPr>
        <w:t>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Познавательные универсальные учебные действия</w:t>
      </w:r>
    </w:p>
    <w:p w:rsidR="00BB6F59" w:rsidRPr="00EA6F68" w:rsidRDefault="00EA6F68">
      <w:pPr>
        <w:spacing w:after="0" w:line="1" w:lineRule="atLeast"/>
        <w:ind w:left="120"/>
        <w:jc w:val="both"/>
      </w:pPr>
      <w:r w:rsidRPr="00EA6F68">
        <w:rPr>
          <w:rFonts w:ascii="Times New Roman" w:hAnsi="Times New Roman"/>
          <w:b/>
          <w:color w:val="000000"/>
          <w:sz w:val="24"/>
        </w:rPr>
        <w:t>Базовые логические и исследовательские действия:</w:t>
      </w:r>
    </w:p>
    <w:p w:rsidR="00BB6F59" w:rsidRPr="00EA6F68" w:rsidRDefault="00EA6F68">
      <w:pPr>
        <w:spacing w:after="0" w:line="1" w:lineRule="atLeast"/>
        <w:ind w:firstLine="600"/>
        <w:jc w:val="both"/>
      </w:pPr>
      <w:r w:rsidRPr="00EA6F68">
        <w:rPr>
          <w:rFonts w:ascii="Times New Roman" w:hAnsi="Times New Roman"/>
          <w:color w:val="000000"/>
          <w:sz w:val="24"/>
        </w:rPr>
        <w:t>ориентироваться в терминах, используемых в технологии, использовать их в ответах на вопросы и высказываниях (в пределах изученного);</w:t>
      </w:r>
    </w:p>
    <w:p w:rsidR="00BB6F59" w:rsidRPr="00EA6F68" w:rsidRDefault="00EA6F68">
      <w:pPr>
        <w:spacing w:after="0" w:line="1" w:lineRule="atLeast"/>
        <w:ind w:firstLine="600"/>
        <w:jc w:val="both"/>
      </w:pPr>
      <w:r w:rsidRPr="00EA6F68">
        <w:rPr>
          <w:rFonts w:ascii="Times New Roman" w:hAnsi="Times New Roman"/>
          <w:color w:val="000000"/>
          <w:sz w:val="24"/>
        </w:rPr>
        <w:t>анализировать конструкции предложенных образцов изделий;</w:t>
      </w:r>
    </w:p>
    <w:p w:rsidR="00BB6F59" w:rsidRPr="00EA6F68" w:rsidRDefault="00EA6F68">
      <w:pPr>
        <w:spacing w:after="0" w:line="1" w:lineRule="atLeast"/>
        <w:ind w:firstLine="600"/>
        <w:jc w:val="both"/>
      </w:pPr>
      <w:r w:rsidRPr="00EA6F68">
        <w:rPr>
          <w:rFonts w:ascii="Times New Roman" w:hAnsi="Times New Roman"/>
          <w:color w:val="000000"/>
          <w:sz w:val="24"/>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BB6F59" w:rsidRPr="00EA6F68" w:rsidRDefault="00EA6F68">
      <w:pPr>
        <w:spacing w:after="0" w:line="1" w:lineRule="atLeast"/>
        <w:ind w:firstLine="600"/>
        <w:jc w:val="both"/>
      </w:pPr>
      <w:r w:rsidRPr="00EA6F68">
        <w:rPr>
          <w:rFonts w:ascii="Times New Roman" w:hAnsi="Times New Roman"/>
          <w:color w:val="000000"/>
          <w:sz w:val="24"/>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BB6F59" w:rsidRPr="00EA6F68" w:rsidRDefault="00EA6F68">
      <w:pPr>
        <w:spacing w:after="0" w:line="1" w:lineRule="atLeast"/>
        <w:ind w:firstLine="600"/>
        <w:jc w:val="both"/>
      </w:pPr>
      <w:r w:rsidRPr="00EA6F68">
        <w:rPr>
          <w:rFonts w:ascii="Times New Roman" w:hAnsi="Times New Roman"/>
          <w:color w:val="000000"/>
          <w:sz w:val="24"/>
        </w:rPr>
        <w:t>решать простые задачи на преобразование конструкции;</w:t>
      </w:r>
    </w:p>
    <w:p w:rsidR="00BB6F59" w:rsidRPr="00EA6F68" w:rsidRDefault="00EA6F68">
      <w:pPr>
        <w:spacing w:after="0" w:line="1" w:lineRule="atLeast"/>
        <w:ind w:firstLine="600"/>
        <w:jc w:val="both"/>
      </w:pPr>
      <w:r w:rsidRPr="00EA6F68">
        <w:rPr>
          <w:rFonts w:ascii="Times New Roman" w:hAnsi="Times New Roman"/>
          <w:color w:val="000000"/>
          <w:sz w:val="24"/>
        </w:rPr>
        <w:t>выполнять работу в соответствии с инструкцией (устной или письменной);</w:t>
      </w:r>
    </w:p>
    <w:p w:rsidR="00BB6F59" w:rsidRPr="00EA6F68" w:rsidRDefault="00EA6F68">
      <w:pPr>
        <w:spacing w:after="0" w:line="1" w:lineRule="atLeast"/>
        <w:ind w:firstLine="600"/>
        <w:jc w:val="both"/>
      </w:pPr>
      <w:r w:rsidRPr="00EA6F68">
        <w:rPr>
          <w:rFonts w:ascii="Times New Roman" w:hAnsi="Times New Roman"/>
          <w:color w:val="000000"/>
          <w:sz w:val="24"/>
        </w:rPr>
        <w:t>соотносить результат работы с заданным алгоритмом, проверять изделия в действии, вносить необходимые дополнения и изменения;</w:t>
      </w:r>
    </w:p>
    <w:p w:rsidR="00BB6F59" w:rsidRPr="00EA6F68" w:rsidRDefault="00EA6F68">
      <w:pPr>
        <w:spacing w:after="0" w:line="1" w:lineRule="atLeast"/>
        <w:ind w:firstLine="600"/>
        <w:jc w:val="both"/>
      </w:pPr>
      <w:r w:rsidRPr="00EA6F68">
        <w:rPr>
          <w:rFonts w:ascii="Times New Roman" w:hAnsi="Times New Roman"/>
          <w:color w:val="000000"/>
          <w:sz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BB6F59" w:rsidRPr="00EA6F68" w:rsidRDefault="00EA6F68">
      <w:pPr>
        <w:spacing w:after="0" w:line="1" w:lineRule="atLeast"/>
        <w:ind w:firstLine="600"/>
        <w:jc w:val="both"/>
      </w:pPr>
      <w:r w:rsidRPr="00EA6F68">
        <w:rPr>
          <w:rFonts w:ascii="Times New Roman" w:hAnsi="Times New Roman"/>
          <w:color w:val="000000"/>
          <w:sz w:val="24"/>
        </w:rPr>
        <w:t>выполнять действия анализа и синтеза, сравнения, классификации предметов (изделий) с учетом данных критериев;</w:t>
      </w:r>
    </w:p>
    <w:p w:rsidR="00BB6F59" w:rsidRPr="00EA6F68" w:rsidRDefault="00EA6F68">
      <w:pPr>
        <w:spacing w:after="0" w:line="1" w:lineRule="atLeast"/>
        <w:ind w:firstLine="600"/>
        <w:jc w:val="both"/>
      </w:pPr>
      <w:r w:rsidRPr="00EA6F68">
        <w:rPr>
          <w:rFonts w:ascii="Times New Roman" w:hAnsi="Times New Roman"/>
          <w:color w:val="000000"/>
          <w:sz w:val="24"/>
        </w:rPr>
        <w:t>анализировать устройство простых изделий по образцу, рисунку, выделять основные и второстепенные составляющие конструкции.</w:t>
      </w:r>
    </w:p>
    <w:p w:rsidR="00BB6F59" w:rsidRPr="00EA6F68" w:rsidRDefault="00EA6F68">
      <w:pPr>
        <w:spacing w:after="0" w:line="1" w:lineRule="atLeast"/>
        <w:ind w:left="120"/>
        <w:jc w:val="both"/>
      </w:pPr>
      <w:r w:rsidRPr="00EA6F68">
        <w:rPr>
          <w:rFonts w:ascii="Times New Roman" w:hAnsi="Times New Roman"/>
          <w:b/>
          <w:color w:val="000000"/>
          <w:sz w:val="24"/>
        </w:rPr>
        <w:t>Работа с информацией:</w:t>
      </w:r>
    </w:p>
    <w:p w:rsidR="00BB6F59" w:rsidRPr="00EA6F68" w:rsidRDefault="00EA6F68">
      <w:pPr>
        <w:spacing w:after="0" w:line="1" w:lineRule="atLeast"/>
        <w:ind w:firstLine="600"/>
        <w:jc w:val="both"/>
      </w:pPr>
      <w:r w:rsidRPr="00EA6F68">
        <w:rPr>
          <w:rFonts w:ascii="Times New Roman" w:hAnsi="Times New Roman"/>
          <w:color w:val="000000"/>
          <w:sz w:val="24"/>
        </w:rPr>
        <w:t>находить необходимую для выполнения работы информацию, пользуясь различными источниками, анализировать ее и отбирать в соответствии с решаемой задачей;</w:t>
      </w:r>
    </w:p>
    <w:p w:rsidR="00BB6F59" w:rsidRPr="00EA6F68" w:rsidRDefault="00EA6F68">
      <w:pPr>
        <w:spacing w:after="0" w:line="1" w:lineRule="atLeast"/>
        <w:ind w:firstLine="600"/>
        <w:jc w:val="both"/>
      </w:pPr>
      <w:r w:rsidRPr="00EA6F68">
        <w:rPr>
          <w:rFonts w:ascii="Times New Roman" w:hAnsi="Times New Roman"/>
          <w:color w:val="000000"/>
          <w:sz w:val="24"/>
        </w:rPr>
        <w:lastRenderedPageBreak/>
        <w:t>на основе анализа информации производить выбор наиболее эффективных способов работы;</w:t>
      </w:r>
    </w:p>
    <w:p w:rsidR="00BB6F59" w:rsidRPr="00EA6F68" w:rsidRDefault="00EA6F68">
      <w:pPr>
        <w:spacing w:after="0" w:line="1" w:lineRule="atLeast"/>
        <w:ind w:firstLine="600"/>
        <w:jc w:val="both"/>
      </w:pPr>
      <w:r w:rsidRPr="00EA6F68">
        <w:rPr>
          <w:rFonts w:ascii="Times New Roman" w:hAnsi="Times New Roman"/>
          <w:color w:val="000000"/>
          <w:sz w:val="24"/>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BB6F59" w:rsidRPr="00EA6F68" w:rsidRDefault="00EA6F68">
      <w:pPr>
        <w:spacing w:after="0" w:line="1" w:lineRule="atLeast"/>
        <w:ind w:firstLine="600"/>
        <w:jc w:val="both"/>
      </w:pPr>
      <w:r w:rsidRPr="00EA6F68">
        <w:rPr>
          <w:rFonts w:ascii="Times New Roman" w:hAnsi="Times New Roman"/>
          <w:color w:val="000000"/>
          <w:sz w:val="24"/>
        </w:rPr>
        <w:t>осуществлять поиск дополнительной информации по тематике творческих и проектных работ;</w:t>
      </w:r>
    </w:p>
    <w:p w:rsidR="00BB6F59" w:rsidRPr="00EA6F68" w:rsidRDefault="00EA6F68">
      <w:pPr>
        <w:spacing w:after="0" w:line="1" w:lineRule="atLeast"/>
        <w:ind w:firstLine="600"/>
        <w:jc w:val="both"/>
      </w:pPr>
      <w:r w:rsidRPr="00EA6F68">
        <w:rPr>
          <w:rFonts w:ascii="Times New Roman" w:hAnsi="Times New Roman"/>
          <w:color w:val="000000"/>
          <w:sz w:val="24"/>
        </w:rPr>
        <w:t>использовать рисунки из ресурса компьютера в оформлении изделий и другие;</w:t>
      </w:r>
    </w:p>
    <w:p w:rsidR="00BB6F59" w:rsidRPr="00EA6F68" w:rsidRDefault="00EA6F68">
      <w:pPr>
        <w:spacing w:after="0" w:line="1" w:lineRule="atLeast"/>
        <w:ind w:firstLine="600"/>
        <w:jc w:val="both"/>
      </w:pPr>
      <w:r w:rsidRPr="00EA6F68">
        <w:rPr>
          <w:rFonts w:ascii="Times New Roman" w:hAnsi="Times New Roman"/>
          <w:color w:val="000000"/>
          <w:sz w:val="24"/>
        </w:rPr>
        <w:t>использовать средства ИКТ для решения учебных и практических задач, в том числе Интернет, под руководством учителя.</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Коммуникативные универсальные учебные действия</w:t>
      </w:r>
    </w:p>
    <w:p w:rsidR="00BB6F59" w:rsidRPr="00EA6F68" w:rsidRDefault="00EA6F68">
      <w:pPr>
        <w:spacing w:after="0" w:line="1" w:lineRule="atLeast"/>
        <w:ind w:left="120"/>
        <w:jc w:val="both"/>
      </w:pPr>
      <w:r w:rsidRPr="00EA6F68">
        <w:rPr>
          <w:rFonts w:ascii="Times New Roman" w:hAnsi="Times New Roman"/>
          <w:b/>
          <w:color w:val="000000"/>
          <w:sz w:val="24"/>
        </w:rPr>
        <w:t>Общение:</w:t>
      </w:r>
    </w:p>
    <w:p w:rsidR="00BB6F59" w:rsidRPr="00EA6F68" w:rsidRDefault="00EA6F68">
      <w:pPr>
        <w:spacing w:after="0" w:line="1" w:lineRule="atLeast"/>
        <w:ind w:firstLine="600"/>
        <w:jc w:val="both"/>
      </w:pPr>
      <w:r w:rsidRPr="00EA6F68">
        <w:rPr>
          <w:rFonts w:ascii="Times New Roman" w:hAnsi="Times New Roman"/>
          <w:color w:val="000000"/>
          <w:sz w:val="24"/>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BB6F59" w:rsidRPr="00EA6F68" w:rsidRDefault="00EA6F68">
      <w:pPr>
        <w:spacing w:after="0" w:line="1" w:lineRule="atLeast"/>
        <w:ind w:firstLine="600"/>
        <w:jc w:val="both"/>
      </w:pPr>
      <w:r w:rsidRPr="00EA6F68">
        <w:rPr>
          <w:rFonts w:ascii="Times New Roman" w:hAnsi="Times New Roman"/>
          <w:color w:val="000000"/>
          <w:sz w:val="24"/>
        </w:rPr>
        <w:t>описывать факты из истории развития ремесел в России, высказывать свое отношение к предметам декоративно-прикладного искусства разных народов Российской Федерации;</w:t>
      </w:r>
    </w:p>
    <w:p w:rsidR="00BB6F59" w:rsidRPr="00EA6F68" w:rsidRDefault="00EA6F68">
      <w:pPr>
        <w:spacing w:after="0" w:line="1" w:lineRule="atLeast"/>
        <w:ind w:firstLine="600"/>
        <w:jc w:val="both"/>
      </w:pPr>
      <w:r w:rsidRPr="00EA6F68">
        <w:rPr>
          <w:rFonts w:ascii="Times New Roman" w:hAnsi="Times New Roman"/>
          <w:color w:val="000000"/>
          <w:sz w:val="24"/>
        </w:rPr>
        <w:t>создавать тексты-рассуждения: раскрывать последовательность операций при работе с разными материалами;</w:t>
      </w:r>
    </w:p>
    <w:p w:rsidR="00BB6F59" w:rsidRPr="00EA6F68" w:rsidRDefault="00EA6F68">
      <w:pPr>
        <w:spacing w:after="0" w:line="1" w:lineRule="atLeast"/>
        <w:ind w:firstLine="600"/>
        <w:jc w:val="both"/>
      </w:pPr>
      <w:r w:rsidRPr="00EA6F68">
        <w:rPr>
          <w:rFonts w:ascii="Times New Roman" w:hAnsi="Times New Roman"/>
          <w:color w:val="000000"/>
          <w:sz w:val="24"/>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Регулятивные универсальные учебные действия</w:t>
      </w:r>
    </w:p>
    <w:p w:rsidR="00BB6F59" w:rsidRPr="00EA6F68" w:rsidRDefault="00EA6F68">
      <w:pPr>
        <w:spacing w:after="0" w:line="1" w:lineRule="atLeast"/>
        <w:ind w:left="120"/>
        <w:jc w:val="both"/>
      </w:pPr>
      <w:r w:rsidRPr="00EA6F68">
        <w:rPr>
          <w:rFonts w:ascii="Times New Roman" w:hAnsi="Times New Roman"/>
          <w:b/>
          <w:color w:val="000000"/>
          <w:sz w:val="24"/>
        </w:rPr>
        <w:t>Самоорганизация и самоконтроль:</w:t>
      </w:r>
    </w:p>
    <w:p w:rsidR="00BB6F59" w:rsidRPr="00EA6F68" w:rsidRDefault="00EA6F68">
      <w:pPr>
        <w:spacing w:after="0" w:line="1" w:lineRule="atLeast"/>
        <w:ind w:firstLine="600"/>
        <w:jc w:val="both"/>
      </w:pPr>
      <w:r w:rsidRPr="00EA6F68">
        <w:rPr>
          <w:rFonts w:ascii="Times New Roman" w:hAnsi="Times New Roman"/>
          <w:color w:val="000000"/>
          <w:sz w:val="24"/>
        </w:rPr>
        <w:t>понимать и принимать учебную задачу, самостоятельно определять цели учебно-познавательной деятельности;</w:t>
      </w:r>
    </w:p>
    <w:p w:rsidR="00BB6F59" w:rsidRPr="00EA6F68" w:rsidRDefault="00EA6F68">
      <w:pPr>
        <w:spacing w:after="0" w:line="1" w:lineRule="atLeast"/>
        <w:ind w:firstLine="600"/>
        <w:jc w:val="both"/>
      </w:pPr>
      <w:r w:rsidRPr="00EA6F68">
        <w:rPr>
          <w:rFonts w:ascii="Times New Roman" w:hAnsi="Times New Roman"/>
          <w:color w:val="000000"/>
          <w:sz w:val="24"/>
        </w:rPr>
        <w:t>планировать практическую работу в соответствии с поставленной целью и выполнять ее в соответствии с планом;</w:t>
      </w:r>
    </w:p>
    <w:p w:rsidR="00BB6F59" w:rsidRPr="00EA6F68" w:rsidRDefault="00EA6F68">
      <w:pPr>
        <w:spacing w:after="0" w:line="1" w:lineRule="atLeast"/>
        <w:ind w:firstLine="600"/>
        <w:jc w:val="both"/>
      </w:pPr>
      <w:r w:rsidRPr="00EA6F68">
        <w:rPr>
          <w:rFonts w:ascii="Times New Roman" w:hAnsi="Times New Roman"/>
          <w:color w:val="000000"/>
          <w:sz w:val="24"/>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BB6F59" w:rsidRPr="00EA6F68" w:rsidRDefault="00EA6F68">
      <w:pPr>
        <w:spacing w:after="0" w:line="1" w:lineRule="atLeast"/>
        <w:ind w:firstLine="600"/>
        <w:jc w:val="both"/>
      </w:pPr>
      <w:r w:rsidRPr="00EA6F68">
        <w:rPr>
          <w:rFonts w:ascii="Times New Roman" w:hAnsi="Times New Roman"/>
          <w:color w:val="000000"/>
          <w:sz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BB6F59" w:rsidRPr="00EA6F68" w:rsidRDefault="00EA6F68">
      <w:pPr>
        <w:spacing w:after="0" w:line="1" w:lineRule="atLeast"/>
        <w:ind w:firstLine="600"/>
        <w:jc w:val="both"/>
      </w:pPr>
      <w:r w:rsidRPr="00EA6F68">
        <w:rPr>
          <w:rFonts w:ascii="Times New Roman" w:hAnsi="Times New Roman"/>
          <w:color w:val="000000"/>
          <w:sz w:val="24"/>
        </w:rPr>
        <w:t>проявлять волевую саморегуляцию при выполнении задания.</w:t>
      </w:r>
    </w:p>
    <w:p w:rsidR="00BB6F59" w:rsidRPr="00EA6F68" w:rsidRDefault="00EA6F68">
      <w:pPr>
        <w:spacing w:after="0" w:line="1" w:lineRule="atLeast"/>
        <w:ind w:left="120"/>
        <w:jc w:val="both"/>
      </w:pPr>
      <w:r w:rsidRPr="00EA6F68">
        <w:rPr>
          <w:rFonts w:ascii="Times New Roman" w:hAnsi="Times New Roman"/>
          <w:b/>
          <w:color w:val="000000"/>
          <w:sz w:val="24"/>
        </w:rPr>
        <w:t>Совместная деятельность:</w:t>
      </w:r>
    </w:p>
    <w:p w:rsidR="00BB6F59" w:rsidRPr="00EA6F68" w:rsidRDefault="00EA6F68">
      <w:pPr>
        <w:spacing w:after="0" w:line="1" w:lineRule="atLeast"/>
        <w:ind w:firstLine="600"/>
        <w:jc w:val="both"/>
      </w:pPr>
      <w:r w:rsidRPr="00EA6F68">
        <w:rPr>
          <w:rFonts w:ascii="Times New Roman" w:hAnsi="Times New Roman"/>
          <w:color w:val="000000"/>
          <w:sz w:val="24"/>
        </w:rPr>
        <w:t>организовывать под руководством учителя совместную работу в группе: распределять роли, выполнять функции руководителя или подчиненного, осуществлять продуктивное сотрудничество, взаимопомощь;</w:t>
      </w:r>
    </w:p>
    <w:p w:rsidR="00BB6F59" w:rsidRPr="00EA6F68" w:rsidRDefault="00EA6F68">
      <w:pPr>
        <w:spacing w:after="0" w:line="1" w:lineRule="atLeast"/>
        <w:ind w:firstLine="600"/>
        <w:jc w:val="both"/>
      </w:pPr>
      <w:r w:rsidRPr="00EA6F68">
        <w:rPr>
          <w:rFonts w:ascii="Times New Roman" w:hAnsi="Times New Roman"/>
          <w:color w:val="000000"/>
          <w:sz w:val="24"/>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BB6F59" w:rsidRPr="00EA6F68" w:rsidRDefault="00EA6F68">
      <w:pPr>
        <w:spacing w:after="0" w:line="1" w:lineRule="atLeast"/>
        <w:ind w:firstLine="600"/>
        <w:jc w:val="both"/>
      </w:pPr>
      <w:r w:rsidRPr="00EA6F68">
        <w:rPr>
          <w:rFonts w:ascii="Times New Roman" w:hAnsi="Times New Roman"/>
          <w:color w:val="000000"/>
          <w:sz w:val="24"/>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BB6F59" w:rsidRPr="00EA6F68" w:rsidRDefault="00BB6F59">
      <w:pPr>
        <w:spacing w:line="1" w:lineRule="atLeast"/>
        <w:jc w:val="both"/>
        <w:sectPr w:rsidR="00BB6F59" w:rsidRPr="00EA6F68">
          <w:pgSz w:w="11906" w:h="16383"/>
          <w:pgMar w:top="850" w:right="566" w:bottom="850" w:left="1132" w:header="720" w:footer="720" w:gutter="0"/>
          <w:cols w:space="720"/>
        </w:sectPr>
      </w:pPr>
    </w:p>
    <w:p w:rsidR="00BB6F59" w:rsidRPr="00EA6F68" w:rsidRDefault="00EA6F68">
      <w:pPr>
        <w:spacing w:after="0" w:line="1" w:lineRule="atLeast"/>
        <w:ind w:left="120"/>
        <w:jc w:val="both"/>
      </w:pPr>
      <w:bookmarkStart w:id="183" w:name="block-82371549"/>
      <w:bookmarkEnd w:id="182"/>
      <w:r w:rsidRPr="00EA6F68">
        <w:rPr>
          <w:rFonts w:ascii="Times New Roman" w:hAnsi="Times New Roman"/>
          <w:b/>
          <w:color w:val="000000"/>
          <w:sz w:val="24"/>
        </w:rPr>
        <w:lastRenderedPageBreak/>
        <w:t>ПЛАНИРУЕМЫЕ РЕЗУЛЬТАТЫ ОСВОЕНИЯ ПРОГРАММЫ ПО ТЕХНОЛОГИИ НА УРОВНЕ НАЧАЛЬНОГО ОБЩЕГО ОБРАЗОВАНИЯ</w:t>
      </w:r>
    </w:p>
    <w:p w:rsidR="00BB6F59" w:rsidRPr="00EA6F68" w:rsidRDefault="00BB6F59">
      <w:pPr>
        <w:spacing w:after="0" w:line="1" w:lineRule="atLeast"/>
        <w:ind w:left="120"/>
        <w:jc w:val="both"/>
      </w:pPr>
      <w:bookmarkStart w:id="184" w:name="_Toc143620888"/>
      <w:bookmarkEnd w:id="184"/>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ЛИЧНОСТНЫЕ РЕЗУЛЬТАТЫ</w:t>
      </w:r>
    </w:p>
    <w:p w:rsidR="00BB6F59" w:rsidRPr="00EA6F68" w:rsidRDefault="00EA6F68">
      <w:pPr>
        <w:spacing w:after="0" w:line="1" w:lineRule="atLeast"/>
        <w:ind w:firstLine="600"/>
        <w:jc w:val="both"/>
      </w:pPr>
      <w:r w:rsidRPr="00EA6F68">
        <w:rPr>
          <w:rFonts w:ascii="Times New Roman" w:hAnsi="Times New Roman"/>
          <w:color w:val="000000"/>
          <w:sz w:val="24"/>
        </w:rPr>
        <w:t>Личностные результаты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B6F59" w:rsidRPr="00EA6F68" w:rsidRDefault="00EA6F68">
      <w:pPr>
        <w:spacing w:after="0" w:line="1" w:lineRule="atLeast"/>
        <w:ind w:firstLine="600"/>
        <w:jc w:val="both"/>
      </w:pPr>
      <w:r w:rsidRPr="00EA6F68">
        <w:rPr>
          <w:rFonts w:ascii="Times New Roman" w:hAnsi="Times New Roman"/>
          <w:color w:val="000000"/>
          <w:sz w:val="24"/>
        </w:rPr>
        <w:t>В результате изучения труда (технологии) на уровне начального общего образования у обучающегося будут сформированы следующие личностные результаты:</w:t>
      </w:r>
    </w:p>
    <w:p w:rsidR="00BB6F59" w:rsidRPr="00EA6F68" w:rsidRDefault="00EA6F68">
      <w:pPr>
        <w:spacing w:after="0" w:line="1" w:lineRule="atLeast"/>
        <w:ind w:firstLine="600"/>
        <w:jc w:val="both"/>
      </w:pPr>
      <w:r w:rsidRPr="00EA6F68">
        <w:rPr>
          <w:rFonts w:ascii="Times New Roman" w:hAnsi="Times New Roman"/>
          <w:color w:val="000000"/>
          <w:sz w:val="24"/>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BB6F59" w:rsidRPr="00EA6F68" w:rsidRDefault="00EA6F68">
      <w:pPr>
        <w:spacing w:after="0" w:line="1" w:lineRule="atLeast"/>
        <w:ind w:firstLine="600"/>
        <w:jc w:val="both"/>
      </w:pPr>
      <w:r w:rsidRPr="00EA6F68">
        <w:rPr>
          <w:rFonts w:ascii="Times New Roman" w:hAnsi="Times New Roman"/>
          <w:color w:val="000000"/>
          <w:sz w:val="24"/>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BB6F59" w:rsidRPr="00EA6F68" w:rsidRDefault="00EA6F68">
      <w:pPr>
        <w:spacing w:after="0" w:line="1" w:lineRule="atLeast"/>
        <w:ind w:firstLine="600"/>
        <w:jc w:val="both"/>
      </w:pPr>
      <w:r w:rsidRPr="00EA6F68">
        <w:rPr>
          <w:rFonts w:ascii="Times New Roman" w:hAnsi="Times New Roman"/>
          <w:color w:val="000000"/>
          <w:sz w:val="24"/>
        </w:rPr>
        <w:t>понимание культурно-исторической ценности традиций, отраженных в предметном мире, чувство сопричастности к культуре своего народа, уважительное отношение к культурным традициям других народов;</w:t>
      </w:r>
    </w:p>
    <w:p w:rsidR="00BB6F59" w:rsidRPr="00EA6F68" w:rsidRDefault="00EA6F68">
      <w:pPr>
        <w:spacing w:after="0" w:line="1" w:lineRule="atLeast"/>
        <w:ind w:firstLine="600"/>
        <w:jc w:val="both"/>
      </w:pPr>
      <w:r w:rsidRPr="00EA6F68">
        <w:rPr>
          <w:rFonts w:ascii="Times New Roman" w:hAnsi="Times New Roman"/>
          <w:color w:val="000000"/>
          <w:sz w:val="24"/>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BB6F59" w:rsidRPr="00EA6F68" w:rsidRDefault="00EA6F68">
      <w:pPr>
        <w:spacing w:after="0" w:line="1" w:lineRule="atLeast"/>
        <w:ind w:firstLine="600"/>
        <w:jc w:val="both"/>
      </w:pPr>
      <w:r w:rsidRPr="00EA6F68">
        <w:rPr>
          <w:rFonts w:ascii="Times New Roman" w:hAnsi="Times New Roman"/>
          <w:color w:val="000000"/>
          <w:sz w:val="24"/>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BB6F59" w:rsidRPr="00EA6F68" w:rsidRDefault="00EA6F68">
      <w:pPr>
        <w:spacing w:after="0" w:line="1" w:lineRule="atLeast"/>
        <w:ind w:firstLine="600"/>
        <w:jc w:val="both"/>
      </w:pPr>
      <w:r w:rsidRPr="00EA6F68">
        <w:rPr>
          <w:rFonts w:ascii="Times New Roman" w:hAnsi="Times New Roman"/>
          <w:color w:val="000000"/>
          <w:sz w:val="24"/>
        </w:rPr>
        <w:t>проявление устойчивых волевых качеств и способность к саморегуляции: организованность, аккуратность, трудолюбие, ответственность, умение справляться с доступными проблемами;</w:t>
      </w:r>
    </w:p>
    <w:p w:rsidR="00BB6F59" w:rsidRPr="00EA6F68" w:rsidRDefault="00EA6F68">
      <w:pPr>
        <w:spacing w:after="0" w:line="1" w:lineRule="atLeast"/>
        <w:ind w:firstLine="600"/>
        <w:jc w:val="both"/>
      </w:pPr>
      <w:r w:rsidRPr="00EA6F68">
        <w:rPr>
          <w:rFonts w:ascii="Times New Roman" w:hAnsi="Times New Roman"/>
          <w:color w:val="000000"/>
          <w:sz w:val="24"/>
        </w:rPr>
        <w:t>готовность вступать в сотрудничество с другими людьми с учетом этики общения, проявление уважения и доброжелательности.</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МЕТАПРЕДМЕТНЫЕ РЕЗУЛЬТАТЫ</w:t>
      </w:r>
    </w:p>
    <w:p w:rsidR="00BB6F59" w:rsidRPr="00EA6F68" w:rsidRDefault="00EA6F68">
      <w:pPr>
        <w:spacing w:after="0" w:line="1" w:lineRule="atLeast"/>
        <w:ind w:firstLine="600"/>
        <w:jc w:val="both"/>
      </w:pPr>
      <w:r w:rsidRPr="00EA6F68">
        <w:rPr>
          <w:rFonts w:ascii="Times New Roman" w:hAnsi="Times New Roman"/>
          <w:color w:val="000000"/>
          <w:sz w:val="24"/>
        </w:rPr>
        <w:t>В результате изучения труда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Познавательные универсальные учебные действия</w:t>
      </w:r>
    </w:p>
    <w:p w:rsidR="00BB6F59" w:rsidRPr="00EA6F68" w:rsidRDefault="00EA6F68">
      <w:pPr>
        <w:spacing w:after="0" w:line="1" w:lineRule="atLeast"/>
        <w:ind w:left="120"/>
        <w:jc w:val="both"/>
      </w:pPr>
      <w:r w:rsidRPr="00EA6F68">
        <w:rPr>
          <w:rFonts w:ascii="Times New Roman" w:hAnsi="Times New Roman"/>
          <w:b/>
          <w:color w:val="000000"/>
          <w:sz w:val="24"/>
        </w:rPr>
        <w:t>Базовые логические и исследовательские действия:</w:t>
      </w:r>
    </w:p>
    <w:p w:rsidR="00BB6F59" w:rsidRPr="00EA6F68" w:rsidRDefault="00EA6F68">
      <w:pPr>
        <w:spacing w:after="0" w:line="1" w:lineRule="atLeast"/>
        <w:ind w:firstLine="600"/>
        <w:jc w:val="both"/>
      </w:pPr>
      <w:r w:rsidRPr="00EA6F68">
        <w:rPr>
          <w:rFonts w:ascii="Times New Roman" w:hAnsi="Times New Roman"/>
          <w:color w:val="000000"/>
          <w:sz w:val="24"/>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BB6F59" w:rsidRPr="00EA6F68" w:rsidRDefault="00EA6F68">
      <w:pPr>
        <w:spacing w:after="0" w:line="1" w:lineRule="atLeast"/>
        <w:ind w:firstLine="600"/>
        <w:jc w:val="both"/>
      </w:pPr>
      <w:r w:rsidRPr="00EA6F68">
        <w:rPr>
          <w:rFonts w:ascii="Times New Roman" w:hAnsi="Times New Roman"/>
          <w:color w:val="000000"/>
          <w:sz w:val="24"/>
        </w:rPr>
        <w:t>осуществлять анализ объектов и изделий с выделением существенных и несущественных признаков;</w:t>
      </w:r>
    </w:p>
    <w:p w:rsidR="00BB6F59" w:rsidRPr="00EA6F68" w:rsidRDefault="00EA6F68">
      <w:pPr>
        <w:spacing w:after="0" w:line="1" w:lineRule="atLeast"/>
        <w:ind w:firstLine="600"/>
        <w:jc w:val="both"/>
      </w:pPr>
      <w:r w:rsidRPr="00EA6F68">
        <w:rPr>
          <w:rFonts w:ascii="Times New Roman" w:hAnsi="Times New Roman"/>
          <w:color w:val="000000"/>
          <w:sz w:val="24"/>
        </w:rPr>
        <w:t>сравнивать группы объектов (изделий), выделять в них общее и различия;</w:t>
      </w:r>
    </w:p>
    <w:p w:rsidR="00BB6F59" w:rsidRPr="00EA6F68" w:rsidRDefault="00EA6F68">
      <w:pPr>
        <w:spacing w:after="0" w:line="1" w:lineRule="atLeast"/>
        <w:ind w:firstLine="600"/>
        <w:jc w:val="both"/>
      </w:pPr>
      <w:r w:rsidRPr="00EA6F68">
        <w:rPr>
          <w:rFonts w:ascii="Times New Roman" w:hAnsi="Times New Roman"/>
          <w:color w:val="000000"/>
          <w:sz w:val="24"/>
        </w:rPr>
        <w:t>проводить обобщения (технико-технологического и декоративно-художественного характера) по изучаемой тематике;</w:t>
      </w:r>
    </w:p>
    <w:p w:rsidR="00BB6F59" w:rsidRPr="00EA6F68" w:rsidRDefault="00EA6F68">
      <w:pPr>
        <w:spacing w:after="0" w:line="1" w:lineRule="atLeast"/>
        <w:ind w:firstLine="600"/>
        <w:jc w:val="both"/>
      </w:pPr>
      <w:r w:rsidRPr="00EA6F68">
        <w:rPr>
          <w:rFonts w:ascii="Times New Roman" w:hAnsi="Times New Roman"/>
          <w:color w:val="000000"/>
          <w:sz w:val="24"/>
        </w:rPr>
        <w:t>использовать схемы, модели и простейшие чертежи в собственной практической творческой деятельности;</w:t>
      </w:r>
    </w:p>
    <w:p w:rsidR="00BB6F59" w:rsidRPr="00EA6F68" w:rsidRDefault="00EA6F68">
      <w:pPr>
        <w:spacing w:after="0" w:line="1" w:lineRule="atLeast"/>
        <w:ind w:firstLine="600"/>
        <w:jc w:val="both"/>
      </w:pPr>
      <w:r w:rsidRPr="00EA6F68">
        <w:rPr>
          <w:rFonts w:ascii="Times New Roman" w:hAnsi="Times New Roman"/>
          <w:color w:val="000000"/>
          <w:sz w:val="24"/>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BB6F59" w:rsidRPr="00EA6F68" w:rsidRDefault="00EA6F68">
      <w:pPr>
        <w:spacing w:after="0" w:line="1" w:lineRule="atLeast"/>
        <w:ind w:firstLine="600"/>
        <w:jc w:val="both"/>
      </w:pPr>
      <w:r w:rsidRPr="00EA6F68">
        <w:rPr>
          <w:rFonts w:ascii="Times New Roman" w:hAnsi="Times New Roman"/>
          <w:color w:val="000000"/>
          <w:sz w:val="24"/>
        </w:rPr>
        <w:lastRenderedPageBreak/>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BB6F59" w:rsidRPr="00EA6F68" w:rsidRDefault="00EA6F68">
      <w:pPr>
        <w:spacing w:after="0" w:line="1" w:lineRule="atLeast"/>
        <w:ind w:left="120"/>
        <w:jc w:val="both"/>
      </w:pPr>
      <w:r w:rsidRPr="00EA6F68">
        <w:rPr>
          <w:rFonts w:ascii="Times New Roman" w:hAnsi="Times New Roman"/>
          <w:b/>
          <w:color w:val="000000"/>
          <w:sz w:val="24"/>
        </w:rPr>
        <w:t>Работа с информацией:</w:t>
      </w:r>
    </w:p>
    <w:p w:rsidR="00BB6F59" w:rsidRPr="00EA6F68" w:rsidRDefault="00EA6F68">
      <w:pPr>
        <w:spacing w:after="0" w:line="1" w:lineRule="atLeast"/>
        <w:ind w:firstLine="600"/>
        <w:jc w:val="both"/>
      </w:pPr>
      <w:r w:rsidRPr="00EA6F68">
        <w:rPr>
          <w:rFonts w:ascii="Times New Roman" w:hAnsi="Times New Roman"/>
          <w:color w:val="000000"/>
          <w:sz w:val="24"/>
        </w:rPr>
        <w:t>осуществлять поиск необходимой для выполнения работы информации в учебнике и других доступных источниках, анализировать ее и отбирать в соответствии с решаемой задачей;</w:t>
      </w:r>
    </w:p>
    <w:p w:rsidR="00BB6F59" w:rsidRPr="00EA6F68" w:rsidRDefault="00EA6F68">
      <w:pPr>
        <w:spacing w:after="0" w:line="1" w:lineRule="atLeast"/>
        <w:ind w:firstLine="600"/>
        <w:jc w:val="both"/>
      </w:pPr>
      <w:r w:rsidRPr="00EA6F68">
        <w:rPr>
          <w:rFonts w:ascii="Times New Roman" w:hAnsi="Times New Roman"/>
          <w:color w:val="000000"/>
          <w:sz w:val="24"/>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BB6F59" w:rsidRPr="00EA6F68" w:rsidRDefault="00EA6F68">
      <w:pPr>
        <w:spacing w:after="0" w:line="1" w:lineRule="atLeast"/>
        <w:ind w:firstLine="600"/>
        <w:jc w:val="both"/>
      </w:pPr>
      <w:r w:rsidRPr="00EA6F68">
        <w:rPr>
          <w:rFonts w:ascii="Times New Roman" w:hAnsi="Times New Roman"/>
          <w:color w:val="000000"/>
          <w:sz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w:t>
      </w:r>
    </w:p>
    <w:p w:rsidR="00BB6F59" w:rsidRPr="00EA6F68" w:rsidRDefault="00EA6F68">
      <w:pPr>
        <w:spacing w:after="0" w:line="1" w:lineRule="atLeast"/>
        <w:ind w:firstLine="600"/>
        <w:jc w:val="both"/>
      </w:pPr>
      <w:r w:rsidRPr="00EA6F68">
        <w:rPr>
          <w:rFonts w:ascii="Times New Roman" w:hAnsi="Times New Roman"/>
          <w:color w:val="000000"/>
          <w:sz w:val="24"/>
        </w:rPr>
        <w:t>следовать при выполнении работы инструкциям учителя или представленным в других информационных источниках.</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Коммуникативные универсальные учебные действия</w:t>
      </w:r>
    </w:p>
    <w:p w:rsidR="00BB6F59" w:rsidRPr="00EA6F68" w:rsidRDefault="00EA6F68">
      <w:pPr>
        <w:spacing w:after="0" w:line="1" w:lineRule="atLeast"/>
        <w:ind w:left="120"/>
        <w:jc w:val="both"/>
      </w:pPr>
      <w:r w:rsidRPr="00EA6F68">
        <w:rPr>
          <w:rFonts w:ascii="Times New Roman" w:hAnsi="Times New Roman"/>
          <w:b/>
          <w:color w:val="000000"/>
          <w:sz w:val="24"/>
        </w:rPr>
        <w:t>Общение:</w:t>
      </w:r>
    </w:p>
    <w:p w:rsidR="00BB6F59" w:rsidRPr="00EA6F68" w:rsidRDefault="00EA6F68">
      <w:pPr>
        <w:spacing w:after="0" w:line="1" w:lineRule="atLeast"/>
        <w:ind w:firstLine="600"/>
        <w:jc w:val="both"/>
      </w:pPr>
      <w:r w:rsidRPr="00EA6F68">
        <w:rPr>
          <w:rFonts w:ascii="Times New Roman" w:hAnsi="Times New Roman"/>
          <w:color w:val="000000"/>
          <w:sz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BB6F59" w:rsidRPr="00EA6F68" w:rsidRDefault="00EA6F68">
      <w:pPr>
        <w:spacing w:after="0" w:line="1" w:lineRule="atLeast"/>
        <w:ind w:firstLine="600"/>
        <w:jc w:val="both"/>
      </w:pPr>
      <w:r w:rsidRPr="00EA6F68">
        <w:rPr>
          <w:rFonts w:ascii="Times New Roman" w:hAnsi="Times New Roman"/>
          <w:color w:val="000000"/>
          <w:sz w:val="24"/>
        </w:rPr>
        <w:t>создавать тексты-описания на основе рассматривания изделий декоративно-прикладного искусства народов России;</w:t>
      </w:r>
    </w:p>
    <w:p w:rsidR="00BB6F59" w:rsidRPr="00EA6F68" w:rsidRDefault="00EA6F68">
      <w:pPr>
        <w:spacing w:after="0" w:line="1" w:lineRule="atLeast"/>
        <w:ind w:firstLine="600"/>
        <w:jc w:val="both"/>
      </w:pPr>
      <w:r w:rsidRPr="00EA6F68">
        <w:rPr>
          <w:rFonts w:ascii="Times New Roman" w:hAnsi="Times New Roman"/>
          <w:color w:val="000000"/>
          <w:sz w:val="24"/>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BB6F59" w:rsidRPr="00EA6F68" w:rsidRDefault="00EA6F68">
      <w:pPr>
        <w:spacing w:after="0" w:line="1" w:lineRule="atLeast"/>
        <w:ind w:firstLine="600"/>
        <w:jc w:val="both"/>
      </w:pPr>
      <w:r w:rsidRPr="00EA6F68">
        <w:rPr>
          <w:rFonts w:ascii="Times New Roman" w:hAnsi="Times New Roman"/>
          <w:color w:val="000000"/>
          <w:sz w:val="24"/>
        </w:rPr>
        <w:t>объяснять последовательность совершаемых действий при создании изделия.</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Регулятивные универсальные учебные действия</w:t>
      </w:r>
    </w:p>
    <w:p w:rsidR="00BB6F59" w:rsidRPr="00EA6F68" w:rsidRDefault="00EA6F68">
      <w:pPr>
        <w:spacing w:after="0" w:line="1" w:lineRule="atLeast"/>
        <w:ind w:left="120"/>
        <w:jc w:val="both"/>
      </w:pPr>
      <w:r w:rsidRPr="00EA6F68">
        <w:rPr>
          <w:rFonts w:ascii="Times New Roman" w:hAnsi="Times New Roman"/>
          <w:b/>
          <w:color w:val="000000"/>
          <w:sz w:val="24"/>
        </w:rPr>
        <w:t>Самоорганизация и самоконтроль:</w:t>
      </w:r>
    </w:p>
    <w:p w:rsidR="00BB6F59" w:rsidRPr="00EA6F68" w:rsidRDefault="00EA6F68">
      <w:pPr>
        <w:spacing w:after="0" w:line="1" w:lineRule="atLeast"/>
        <w:ind w:firstLine="600"/>
        <w:jc w:val="both"/>
      </w:pPr>
      <w:r w:rsidRPr="00EA6F68">
        <w:rPr>
          <w:rFonts w:ascii="Times New Roman" w:hAnsi="Times New Roman"/>
          <w:color w:val="000000"/>
          <w:sz w:val="24"/>
        </w:rPr>
        <w:t>рационально организовывать свою работу (подготовка рабочего места, поддержание и наведение порядка, уборка после работы);</w:t>
      </w:r>
    </w:p>
    <w:p w:rsidR="00BB6F59" w:rsidRPr="00EA6F68" w:rsidRDefault="00EA6F68">
      <w:pPr>
        <w:spacing w:after="0" w:line="1" w:lineRule="atLeast"/>
        <w:ind w:firstLine="600"/>
        <w:jc w:val="both"/>
      </w:pPr>
      <w:r w:rsidRPr="00EA6F68">
        <w:rPr>
          <w:rFonts w:ascii="Times New Roman" w:hAnsi="Times New Roman"/>
          <w:color w:val="000000"/>
          <w:sz w:val="24"/>
        </w:rPr>
        <w:t>выполнять правила безопасности труда при выполнении работы;</w:t>
      </w:r>
    </w:p>
    <w:p w:rsidR="00BB6F59" w:rsidRPr="00EA6F68" w:rsidRDefault="00EA6F68">
      <w:pPr>
        <w:spacing w:after="0" w:line="1" w:lineRule="atLeast"/>
        <w:ind w:firstLine="600"/>
        <w:jc w:val="both"/>
      </w:pPr>
      <w:r w:rsidRPr="00EA6F68">
        <w:rPr>
          <w:rFonts w:ascii="Times New Roman" w:hAnsi="Times New Roman"/>
          <w:color w:val="000000"/>
          <w:sz w:val="24"/>
        </w:rPr>
        <w:t>планировать работу, соотносить свои действия с поставленной целью;</w:t>
      </w:r>
    </w:p>
    <w:p w:rsidR="00BB6F59" w:rsidRPr="00EA6F68" w:rsidRDefault="00EA6F68">
      <w:pPr>
        <w:spacing w:after="0" w:line="1" w:lineRule="atLeast"/>
        <w:ind w:firstLine="600"/>
        <w:jc w:val="both"/>
      </w:pPr>
      <w:r w:rsidRPr="00EA6F68">
        <w:rPr>
          <w:rFonts w:ascii="Times New Roman" w:hAnsi="Times New Roman"/>
          <w:color w:val="000000"/>
          <w:sz w:val="24"/>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BB6F59" w:rsidRPr="00EA6F68" w:rsidRDefault="00EA6F68">
      <w:pPr>
        <w:spacing w:after="0" w:line="1" w:lineRule="atLeast"/>
        <w:ind w:firstLine="600"/>
        <w:jc w:val="both"/>
      </w:pPr>
      <w:r w:rsidRPr="00EA6F68">
        <w:rPr>
          <w:rFonts w:ascii="Times New Roman" w:hAnsi="Times New Roman"/>
          <w:color w:val="000000"/>
          <w:sz w:val="24"/>
        </w:rPr>
        <w:t>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w:t>
      </w:r>
    </w:p>
    <w:p w:rsidR="00BB6F59" w:rsidRPr="00EA6F68" w:rsidRDefault="00EA6F68">
      <w:pPr>
        <w:spacing w:after="0" w:line="1" w:lineRule="atLeast"/>
        <w:ind w:firstLine="600"/>
        <w:jc w:val="both"/>
      </w:pPr>
      <w:r w:rsidRPr="00EA6F68">
        <w:rPr>
          <w:rFonts w:ascii="Times New Roman" w:hAnsi="Times New Roman"/>
          <w:color w:val="000000"/>
          <w:sz w:val="24"/>
        </w:rPr>
        <w:t>проявлять волевую саморегуляцию при выполнении работы.</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Совместная деятельность:</w:t>
      </w:r>
    </w:p>
    <w:p w:rsidR="00BB6F59" w:rsidRPr="00EA6F68" w:rsidRDefault="00EA6F68">
      <w:pPr>
        <w:spacing w:after="0" w:line="1" w:lineRule="atLeast"/>
        <w:ind w:firstLine="600"/>
        <w:jc w:val="both"/>
      </w:pPr>
      <w:r w:rsidRPr="00EA6F68">
        <w:rPr>
          <w:rFonts w:ascii="Times New Roman" w:hAnsi="Times New Roman"/>
          <w:color w:val="000000"/>
          <w:sz w:val="24"/>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подчиненного, осуществлять продуктивное сотрудничество;</w:t>
      </w:r>
    </w:p>
    <w:p w:rsidR="00BB6F59" w:rsidRPr="00EA6F68" w:rsidRDefault="00EA6F68">
      <w:pPr>
        <w:spacing w:after="0" w:line="1" w:lineRule="atLeast"/>
        <w:ind w:firstLine="600"/>
        <w:jc w:val="both"/>
      </w:pPr>
      <w:r w:rsidRPr="00EA6F68">
        <w:rPr>
          <w:rFonts w:ascii="Times New Roman" w:hAnsi="Times New Roman"/>
          <w:color w:val="000000"/>
          <w:sz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BB6F59" w:rsidRPr="00EA6F68" w:rsidRDefault="00EA6F68">
      <w:pPr>
        <w:spacing w:after="0" w:line="1" w:lineRule="atLeast"/>
        <w:ind w:firstLine="600"/>
        <w:jc w:val="both"/>
      </w:pPr>
      <w:r w:rsidRPr="00EA6F68">
        <w:rPr>
          <w:rFonts w:ascii="Times New Roman" w:hAnsi="Times New Roman"/>
          <w:color w:val="000000"/>
          <w:sz w:val="24"/>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ПРЕДМЕТНЫЕ РЕЗУЛЬТАТЫ</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К концу обучения в </w:t>
      </w:r>
      <w:r w:rsidRPr="00EA6F68">
        <w:rPr>
          <w:rFonts w:ascii="Times New Roman" w:hAnsi="Times New Roman"/>
          <w:b/>
          <w:color w:val="000000"/>
          <w:sz w:val="24"/>
        </w:rPr>
        <w:t>1 классе</w:t>
      </w:r>
      <w:r w:rsidRPr="00EA6F68">
        <w:rPr>
          <w:rFonts w:ascii="Times New Roman" w:hAnsi="Times New Roman"/>
          <w:color w:val="000000"/>
          <w:sz w:val="24"/>
        </w:rPr>
        <w:t xml:space="preserve"> обучающийся получит следующие предметные результаты по отдельным темам программы по труду (технологии):</w:t>
      </w:r>
    </w:p>
    <w:p w:rsidR="00BB6F59" w:rsidRPr="00EA6F68" w:rsidRDefault="00EA6F68">
      <w:pPr>
        <w:spacing w:after="0" w:line="1" w:lineRule="atLeast"/>
        <w:ind w:firstLine="600"/>
        <w:jc w:val="both"/>
      </w:pPr>
      <w:r w:rsidRPr="00EA6F68">
        <w:rPr>
          <w:rFonts w:ascii="Times New Roman" w:hAnsi="Times New Roman"/>
          <w:color w:val="000000"/>
          <w:sz w:val="24"/>
        </w:rPr>
        <w:lastRenderedPageBreak/>
        <w:t>правильно организовывать свой труд: своевременно подготавливать и убирать рабочее место, поддерживать порядок на нем в процессе труда;</w:t>
      </w:r>
    </w:p>
    <w:p w:rsidR="00BB6F59" w:rsidRPr="00EA6F68" w:rsidRDefault="00EA6F68">
      <w:pPr>
        <w:spacing w:after="0" w:line="1" w:lineRule="atLeast"/>
        <w:ind w:firstLine="600"/>
        <w:jc w:val="both"/>
      </w:pPr>
      <w:r w:rsidRPr="00EA6F68">
        <w:rPr>
          <w:rFonts w:ascii="Times New Roman" w:hAnsi="Times New Roman"/>
          <w:color w:val="000000"/>
          <w:sz w:val="24"/>
        </w:rPr>
        <w:t>применять правила безопасной работы ножницами, иглой и аккуратной работы с клеем;</w:t>
      </w:r>
    </w:p>
    <w:p w:rsidR="00BB6F59" w:rsidRPr="00EA6F68" w:rsidRDefault="00EA6F68">
      <w:pPr>
        <w:spacing w:after="0" w:line="1" w:lineRule="atLeast"/>
        <w:ind w:firstLine="600"/>
        <w:jc w:val="both"/>
      </w:pPr>
      <w:r w:rsidRPr="00EA6F68">
        <w:rPr>
          <w:rFonts w:ascii="Times New Roman" w:hAnsi="Times New Roman"/>
          <w:color w:val="000000"/>
          <w:sz w:val="24"/>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BB6F59" w:rsidRPr="00EA6F68" w:rsidRDefault="00EA6F68">
      <w:pPr>
        <w:spacing w:after="0" w:line="1" w:lineRule="atLeast"/>
        <w:ind w:firstLine="600"/>
        <w:jc w:val="both"/>
      </w:pPr>
      <w:r w:rsidRPr="00EA6F68">
        <w:rPr>
          <w:rFonts w:ascii="Times New Roman" w:hAnsi="Times New Roman"/>
          <w:color w:val="000000"/>
          <w:sz w:val="24"/>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BB6F59" w:rsidRPr="00EA6F68" w:rsidRDefault="00EA6F68">
      <w:pPr>
        <w:spacing w:after="0" w:line="1" w:lineRule="atLeast"/>
        <w:ind w:firstLine="600"/>
        <w:jc w:val="both"/>
      </w:pPr>
      <w:r w:rsidRPr="00EA6F68">
        <w:rPr>
          <w:rFonts w:ascii="Times New Roman" w:hAnsi="Times New Roman"/>
          <w:color w:val="000000"/>
          <w:sz w:val="24"/>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приемы ручной обработки материалов при изготовлении изделий;</w:t>
      </w:r>
    </w:p>
    <w:p w:rsidR="00BB6F59" w:rsidRPr="00EA6F68" w:rsidRDefault="00EA6F68">
      <w:pPr>
        <w:spacing w:after="0" w:line="1" w:lineRule="atLeast"/>
        <w:ind w:firstLine="600"/>
        <w:jc w:val="both"/>
      </w:pPr>
      <w:r w:rsidRPr="00EA6F68">
        <w:rPr>
          <w:rFonts w:ascii="Times New Roman" w:hAnsi="Times New Roman"/>
          <w:color w:val="000000"/>
          <w:sz w:val="24"/>
        </w:rPr>
        <w:t>ориентироваться в наименованиях основных технологических операций: разметка деталей, выделение деталей, сборка изделия;</w:t>
      </w:r>
    </w:p>
    <w:p w:rsidR="00BB6F59" w:rsidRPr="00EA6F68" w:rsidRDefault="00EA6F68">
      <w:pPr>
        <w:spacing w:after="0" w:line="1" w:lineRule="atLeast"/>
        <w:ind w:firstLine="600"/>
        <w:jc w:val="both"/>
      </w:pPr>
      <w:r w:rsidRPr="00EA6F68">
        <w:rPr>
          <w:rFonts w:ascii="Times New Roman" w:hAnsi="Times New Roman"/>
          <w:color w:val="000000"/>
          <w:sz w:val="24"/>
        </w:rPr>
        <w:t>выполнять разметку деталей сгибанием, по шаблону, «на глаз», «от руки», выделение деталей способами обрывания, вырезания и другими, сборку изделий с помощью клея, ниток и других;</w:t>
      </w:r>
    </w:p>
    <w:p w:rsidR="00BB6F59" w:rsidRPr="00EA6F68" w:rsidRDefault="00EA6F68">
      <w:pPr>
        <w:spacing w:after="0" w:line="1" w:lineRule="atLeast"/>
        <w:ind w:firstLine="600"/>
        <w:jc w:val="both"/>
      </w:pPr>
      <w:r w:rsidRPr="00EA6F68">
        <w:rPr>
          <w:rFonts w:ascii="Times New Roman" w:hAnsi="Times New Roman"/>
          <w:color w:val="000000"/>
          <w:sz w:val="24"/>
        </w:rPr>
        <w:t>оформлять изделия строчкой прямого стежка;</w:t>
      </w:r>
    </w:p>
    <w:p w:rsidR="00BB6F59" w:rsidRPr="00EA6F68" w:rsidRDefault="00EA6F68">
      <w:pPr>
        <w:spacing w:after="0" w:line="1" w:lineRule="atLeast"/>
        <w:ind w:firstLine="600"/>
        <w:jc w:val="both"/>
      </w:pPr>
      <w:r w:rsidRPr="00EA6F68">
        <w:rPr>
          <w:rFonts w:ascii="Times New Roman" w:hAnsi="Times New Roman"/>
          <w:color w:val="000000"/>
          <w:sz w:val="24"/>
        </w:rPr>
        <w:t>понимать смысл понятий «изделие», «деталь изделия», «образец», «заготовка», «материал», «инструмент», «приспособление», «конструирование», «аппликация»;</w:t>
      </w:r>
    </w:p>
    <w:p w:rsidR="00BB6F59" w:rsidRPr="00EA6F68" w:rsidRDefault="00EA6F68">
      <w:pPr>
        <w:spacing w:after="0" w:line="1" w:lineRule="atLeast"/>
        <w:ind w:firstLine="600"/>
        <w:jc w:val="both"/>
      </w:pPr>
      <w:r w:rsidRPr="00EA6F68">
        <w:rPr>
          <w:rFonts w:ascii="Times New Roman" w:hAnsi="Times New Roman"/>
          <w:color w:val="000000"/>
          <w:sz w:val="24"/>
        </w:rPr>
        <w:t>выполнять задания с использованием подготовленного плана;</w:t>
      </w:r>
    </w:p>
    <w:p w:rsidR="00BB6F59" w:rsidRPr="00EA6F68" w:rsidRDefault="00EA6F68">
      <w:pPr>
        <w:spacing w:after="0" w:line="1" w:lineRule="atLeast"/>
        <w:ind w:firstLine="600"/>
        <w:jc w:val="both"/>
      </w:pPr>
      <w:r w:rsidRPr="00EA6F68">
        <w:rPr>
          <w:rFonts w:ascii="Times New Roman" w:hAnsi="Times New Roman"/>
          <w:color w:val="000000"/>
          <w:sz w:val="24"/>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BB6F59" w:rsidRPr="00EA6F68" w:rsidRDefault="00EA6F68">
      <w:pPr>
        <w:spacing w:after="0" w:line="1" w:lineRule="atLeast"/>
        <w:ind w:firstLine="600"/>
        <w:jc w:val="both"/>
      </w:pPr>
      <w:r w:rsidRPr="00EA6F68">
        <w:rPr>
          <w:rFonts w:ascii="Times New Roman" w:hAnsi="Times New Roman"/>
          <w:color w:val="000000"/>
          <w:sz w:val="24"/>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BB6F59" w:rsidRPr="00EA6F68" w:rsidRDefault="00EA6F68">
      <w:pPr>
        <w:spacing w:after="0" w:line="1" w:lineRule="atLeast"/>
        <w:ind w:firstLine="600"/>
        <w:jc w:val="both"/>
      </w:pPr>
      <w:r w:rsidRPr="00EA6F68">
        <w:rPr>
          <w:rFonts w:ascii="Times New Roman" w:hAnsi="Times New Roman"/>
          <w:color w:val="000000"/>
          <w:sz w:val="24"/>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BB6F59" w:rsidRPr="00EA6F68" w:rsidRDefault="00EA6F68">
      <w:pPr>
        <w:spacing w:after="0" w:line="1" w:lineRule="atLeast"/>
        <w:ind w:firstLine="600"/>
        <w:jc w:val="both"/>
      </w:pPr>
      <w:r w:rsidRPr="00EA6F68">
        <w:rPr>
          <w:rFonts w:ascii="Times New Roman" w:hAnsi="Times New Roman"/>
          <w:color w:val="000000"/>
          <w:sz w:val="24"/>
        </w:rPr>
        <w:t>называть ручные инструменты (ножницы, игла, линейка) и приспособления (шаблон, стека, булавки и другие), безопасно хранить и работать ими;</w:t>
      </w:r>
    </w:p>
    <w:p w:rsidR="00BB6F59" w:rsidRPr="00EA6F68" w:rsidRDefault="00EA6F68">
      <w:pPr>
        <w:spacing w:after="0" w:line="1" w:lineRule="atLeast"/>
        <w:ind w:firstLine="600"/>
        <w:jc w:val="both"/>
      </w:pPr>
      <w:r w:rsidRPr="00EA6F68">
        <w:rPr>
          <w:rFonts w:ascii="Times New Roman" w:hAnsi="Times New Roman"/>
          <w:color w:val="000000"/>
          <w:sz w:val="24"/>
        </w:rPr>
        <w:t>различать материалы и инструменты по их назначению;</w:t>
      </w:r>
    </w:p>
    <w:p w:rsidR="00BB6F59" w:rsidRPr="00EA6F68" w:rsidRDefault="00EA6F68">
      <w:pPr>
        <w:spacing w:after="0" w:line="1" w:lineRule="atLeast"/>
        <w:ind w:firstLine="600"/>
        <w:jc w:val="both"/>
      </w:pPr>
      <w:r w:rsidRPr="00EA6F68">
        <w:rPr>
          <w:rFonts w:ascii="Times New Roman" w:hAnsi="Times New Roman"/>
          <w:color w:val="000000"/>
          <w:sz w:val="24"/>
        </w:rPr>
        <w:t>называть и выполнять последовательность изготовления несложных изделий: разметка, резание, сборка, отделка;</w:t>
      </w:r>
    </w:p>
    <w:p w:rsidR="00BB6F59" w:rsidRPr="00EA6F68" w:rsidRDefault="00EA6F68">
      <w:pPr>
        <w:spacing w:after="0" w:line="1" w:lineRule="atLeast"/>
        <w:ind w:firstLine="600"/>
        <w:jc w:val="both"/>
      </w:pPr>
      <w:r w:rsidRPr="00EA6F68">
        <w:rPr>
          <w:rFonts w:ascii="Times New Roman" w:hAnsi="Times New Roman"/>
          <w:color w:val="000000"/>
          <w:sz w:val="24"/>
        </w:rPr>
        <w:t>качественно выполнять операции и приемы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другими способами, собирать изделия с помощью клея, пластических масс и других, эстетично и аккуратно выполнять отделку раскрашиванием, аппликацией, строчкой прямого стежка;</w:t>
      </w:r>
    </w:p>
    <w:p w:rsidR="00BB6F59" w:rsidRPr="00EA6F68" w:rsidRDefault="00EA6F68">
      <w:pPr>
        <w:spacing w:after="0" w:line="1" w:lineRule="atLeast"/>
        <w:ind w:firstLine="600"/>
        <w:jc w:val="both"/>
      </w:pPr>
      <w:r w:rsidRPr="00EA6F68">
        <w:rPr>
          <w:rFonts w:ascii="Times New Roman" w:hAnsi="Times New Roman"/>
          <w:color w:val="000000"/>
          <w:sz w:val="24"/>
        </w:rPr>
        <w:t>использовать для сушки плоских изделий пресс;</w:t>
      </w:r>
    </w:p>
    <w:p w:rsidR="00BB6F59" w:rsidRPr="00EA6F68" w:rsidRDefault="00EA6F68">
      <w:pPr>
        <w:spacing w:after="0" w:line="1" w:lineRule="atLeast"/>
        <w:ind w:firstLine="600"/>
        <w:jc w:val="both"/>
      </w:pPr>
      <w:r w:rsidRPr="00EA6F68">
        <w:rPr>
          <w:rFonts w:ascii="Times New Roman" w:hAnsi="Times New Roman"/>
          <w:color w:val="000000"/>
          <w:sz w:val="24"/>
        </w:rPr>
        <w:t>с помощью учителя выполнять практическую работу и осуществлять самоконтроль с использованием инструкционной карты, образца, шаблона;</w:t>
      </w:r>
    </w:p>
    <w:p w:rsidR="00BB6F59" w:rsidRPr="00EA6F68" w:rsidRDefault="00EA6F68">
      <w:pPr>
        <w:spacing w:after="0" w:line="1" w:lineRule="atLeast"/>
        <w:ind w:firstLine="600"/>
        <w:jc w:val="both"/>
      </w:pPr>
      <w:r w:rsidRPr="00EA6F68">
        <w:rPr>
          <w:rFonts w:ascii="Times New Roman" w:hAnsi="Times New Roman"/>
          <w:color w:val="000000"/>
          <w:sz w:val="24"/>
        </w:rPr>
        <w:t>различать разборные и неразборные конструкции несложных изделий;</w:t>
      </w:r>
    </w:p>
    <w:p w:rsidR="00BB6F59" w:rsidRPr="00EA6F68" w:rsidRDefault="00EA6F68">
      <w:pPr>
        <w:spacing w:after="0" w:line="1" w:lineRule="atLeast"/>
        <w:ind w:firstLine="600"/>
        <w:jc w:val="both"/>
      </w:pPr>
      <w:r w:rsidRPr="00EA6F68">
        <w:rPr>
          <w:rFonts w:ascii="Times New Roman" w:hAnsi="Times New Roman"/>
          <w:color w:val="000000"/>
          <w:sz w:val="24"/>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BB6F59" w:rsidRPr="00EA6F68" w:rsidRDefault="00EA6F68">
      <w:pPr>
        <w:spacing w:after="0" w:line="1" w:lineRule="atLeast"/>
        <w:ind w:firstLine="600"/>
        <w:jc w:val="both"/>
      </w:pPr>
      <w:r w:rsidRPr="00EA6F68">
        <w:rPr>
          <w:rFonts w:ascii="Times New Roman" w:hAnsi="Times New Roman"/>
          <w:color w:val="000000"/>
          <w:sz w:val="24"/>
        </w:rPr>
        <w:t>осуществлять элементарное сотрудничество, участвовать в коллективных работах под руководством учителя;</w:t>
      </w:r>
    </w:p>
    <w:p w:rsidR="00BB6F59" w:rsidRPr="00EA6F68" w:rsidRDefault="00EA6F68">
      <w:pPr>
        <w:spacing w:after="0" w:line="1" w:lineRule="atLeast"/>
        <w:ind w:firstLine="600"/>
        <w:jc w:val="both"/>
      </w:pPr>
      <w:r w:rsidRPr="00EA6F68">
        <w:rPr>
          <w:rFonts w:ascii="Times New Roman" w:hAnsi="Times New Roman"/>
          <w:color w:val="000000"/>
          <w:sz w:val="24"/>
        </w:rPr>
        <w:t>выполнять несложные коллективные работы проектного характера;</w:t>
      </w:r>
    </w:p>
    <w:p w:rsidR="00BB6F59" w:rsidRPr="00EA6F68" w:rsidRDefault="00EA6F68">
      <w:pPr>
        <w:spacing w:after="0" w:line="1" w:lineRule="atLeast"/>
        <w:ind w:firstLine="600"/>
        <w:jc w:val="both"/>
      </w:pPr>
      <w:r w:rsidRPr="00EA6F68">
        <w:rPr>
          <w:rFonts w:ascii="Times New Roman" w:hAnsi="Times New Roman"/>
          <w:color w:val="000000"/>
          <w:sz w:val="24"/>
        </w:rPr>
        <w:t>называть профессии, связанные с изучаемыми материалами и производствами, их социальное значение.</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К концу обучения во </w:t>
      </w:r>
      <w:r w:rsidRPr="00EA6F68">
        <w:rPr>
          <w:rFonts w:ascii="Times New Roman" w:hAnsi="Times New Roman"/>
          <w:b/>
          <w:color w:val="000000"/>
          <w:sz w:val="24"/>
        </w:rPr>
        <w:t>2 классе</w:t>
      </w:r>
      <w:r w:rsidRPr="00EA6F68">
        <w:rPr>
          <w:rFonts w:ascii="Times New Roman" w:hAnsi="Times New Roman"/>
          <w:color w:val="000000"/>
          <w:sz w:val="24"/>
        </w:rPr>
        <w:t xml:space="preserve"> обучающийся получит следующие предметные результаты по отдельным темам программы по труду (технологии):</w:t>
      </w:r>
    </w:p>
    <w:p w:rsidR="00BB6F59" w:rsidRPr="00EA6F68" w:rsidRDefault="00EA6F68">
      <w:pPr>
        <w:spacing w:after="0" w:line="1" w:lineRule="atLeast"/>
        <w:ind w:firstLine="600"/>
        <w:jc w:val="both"/>
      </w:pPr>
      <w:r w:rsidRPr="00EA6F68">
        <w:rPr>
          <w:rFonts w:ascii="Times New Roman" w:hAnsi="Times New Roman"/>
          <w:color w:val="000000"/>
          <w:sz w:val="24"/>
        </w:rPr>
        <w:lastRenderedPageBreak/>
        <w:t>понимать смысл понятий «инструкционная» («технологическая») карта, «чертеж», «эскиз», «линии чертежа», «развертка», «макет», «модель», «технология», «технологические операции», «способы обработки» и использовать их в практической деятельности;</w:t>
      </w:r>
    </w:p>
    <w:p w:rsidR="00BB6F59" w:rsidRPr="00EA6F68" w:rsidRDefault="00EA6F68">
      <w:pPr>
        <w:spacing w:after="0" w:line="1" w:lineRule="atLeast"/>
        <w:ind w:firstLine="600"/>
        <w:jc w:val="both"/>
      </w:pPr>
      <w:r w:rsidRPr="00EA6F68">
        <w:rPr>
          <w:rFonts w:ascii="Times New Roman" w:hAnsi="Times New Roman"/>
          <w:color w:val="000000"/>
          <w:sz w:val="24"/>
        </w:rPr>
        <w:t>выполнять задания по самостоятельно составленному плану;</w:t>
      </w:r>
    </w:p>
    <w:p w:rsidR="00BB6F59" w:rsidRPr="00EA6F68" w:rsidRDefault="00EA6F68">
      <w:pPr>
        <w:spacing w:after="0" w:line="1" w:lineRule="atLeast"/>
        <w:ind w:firstLine="600"/>
        <w:jc w:val="both"/>
      </w:pPr>
      <w:r w:rsidRPr="00EA6F68">
        <w:rPr>
          <w:rFonts w:ascii="Times New Roman" w:hAnsi="Times New Roman"/>
          <w:color w:val="000000"/>
          <w:sz w:val="24"/>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BB6F59" w:rsidRPr="00EA6F68" w:rsidRDefault="00EA6F68">
      <w:pPr>
        <w:spacing w:after="0" w:line="1" w:lineRule="atLeast"/>
        <w:ind w:firstLine="600"/>
        <w:jc w:val="both"/>
      </w:pPr>
      <w:r w:rsidRPr="00EA6F68">
        <w:rPr>
          <w:rFonts w:ascii="Times New Roman" w:hAnsi="Times New Roman"/>
          <w:color w:val="000000"/>
          <w:sz w:val="24"/>
        </w:rPr>
        <w:t>выделять, называть и применять изученные общие правила создания рукотворного мира в своей предметно-творческой деятельности;</w:t>
      </w:r>
    </w:p>
    <w:p w:rsidR="00BB6F59" w:rsidRPr="00EA6F68" w:rsidRDefault="00EA6F68">
      <w:pPr>
        <w:spacing w:after="0" w:line="1" w:lineRule="atLeast"/>
        <w:ind w:firstLine="600"/>
        <w:jc w:val="both"/>
      </w:pPr>
      <w:r w:rsidRPr="00EA6F68">
        <w:rPr>
          <w:rFonts w:ascii="Times New Roman" w:hAnsi="Times New Roman"/>
          <w:color w:val="000000"/>
          <w:sz w:val="24"/>
        </w:rPr>
        <w:t>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BB6F59" w:rsidRPr="00EA6F68" w:rsidRDefault="00EA6F68">
      <w:pPr>
        <w:spacing w:after="0" w:line="1" w:lineRule="atLeast"/>
        <w:ind w:firstLine="600"/>
        <w:jc w:val="both"/>
      </w:pPr>
      <w:r w:rsidRPr="00EA6F68">
        <w:rPr>
          <w:rFonts w:ascii="Times New Roman" w:hAnsi="Times New Roman"/>
          <w:color w:val="000000"/>
          <w:sz w:val="24"/>
        </w:rP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BB6F59" w:rsidRPr="00EA6F68" w:rsidRDefault="00EA6F68">
      <w:pPr>
        <w:spacing w:after="0" w:line="1" w:lineRule="atLeast"/>
        <w:ind w:firstLine="600"/>
        <w:jc w:val="both"/>
      </w:pPr>
      <w:r w:rsidRPr="00EA6F68">
        <w:rPr>
          <w:rFonts w:ascii="Times New Roman" w:hAnsi="Times New Roman"/>
          <w:color w:val="000000"/>
          <w:sz w:val="24"/>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BB6F59" w:rsidRPr="00EA6F68" w:rsidRDefault="00EA6F68">
      <w:pPr>
        <w:spacing w:after="0" w:line="1" w:lineRule="atLeast"/>
        <w:ind w:firstLine="600"/>
        <w:jc w:val="both"/>
      </w:pPr>
      <w:r w:rsidRPr="00EA6F68">
        <w:rPr>
          <w:rFonts w:ascii="Times New Roman" w:hAnsi="Times New Roman"/>
          <w:color w:val="000000"/>
          <w:sz w:val="24"/>
        </w:rPr>
        <w:t>читать простейшие чертежи (эскизы), называть линии чертежа (линия контура и надреза, линия выносная и размерная, линия сгиба, линия симметрии);</w:t>
      </w:r>
    </w:p>
    <w:p w:rsidR="00BB6F59" w:rsidRPr="00EA6F68" w:rsidRDefault="00EA6F68">
      <w:pPr>
        <w:spacing w:after="0" w:line="1" w:lineRule="atLeast"/>
        <w:ind w:firstLine="600"/>
        <w:jc w:val="both"/>
      </w:pPr>
      <w:r w:rsidRPr="00EA6F68">
        <w:rPr>
          <w:rFonts w:ascii="Times New Roman" w:hAnsi="Times New Roman"/>
          <w:color w:val="000000"/>
          <w:sz w:val="24"/>
        </w:rPr>
        <w:t>выполнять экономную разметку прямоугольника (от двух прямых углов и одного прямого угла) с помощью чертежных инструментов (линейки, угольника) с использованием простейшего чертежа (эскиза), чертить окружность с помощью циркуля;</w:t>
      </w:r>
    </w:p>
    <w:p w:rsidR="00BB6F59" w:rsidRPr="00EA6F68" w:rsidRDefault="00EA6F68">
      <w:pPr>
        <w:spacing w:after="0" w:line="1" w:lineRule="atLeast"/>
        <w:ind w:firstLine="600"/>
        <w:jc w:val="both"/>
      </w:pPr>
      <w:r w:rsidRPr="00EA6F68">
        <w:rPr>
          <w:rFonts w:ascii="Times New Roman" w:hAnsi="Times New Roman"/>
          <w:color w:val="000000"/>
          <w:sz w:val="24"/>
        </w:rPr>
        <w:t>выполнять биговку;</w:t>
      </w:r>
    </w:p>
    <w:p w:rsidR="00BB6F59" w:rsidRPr="00EA6F68" w:rsidRDefault="00EA6F68">
      <w:pPr>
        <w:spacing w:after="0" w:line="1" w:lineRule="atLeast"/>
        <w:ind w:firstLine="600"/>
        <w:jc w:val="both"/>
      </w:pPr>
      <w:r w:rsidRPr="00EA6F68">
        <w:rPr>
          <w:rFonts w:ascii="Times New Roman" w:hAnsi="Times New Roman"/>
          <w:color w:val="000000"/>
          <w:sz w:val="24"/>
        </w:rPr>
        <w:t>выполнять построение простейшего лекала (выкройки) правильной геометрической формы и разметку деталей кроя на ткани по нему/ней;</w:t>
      </w:r>
    </w:p>
    <w:p w:rsidR="00BB6F59" w:rsidRPr="00EA6F68" w:rsidRDefault="00EA6F68">
      <w:pPr>
        <w:spacing w:after="0" w:line="1" w:lineRule="atLeast"/>
        <w:ind w:firstLine="600"/>
        <w:jc w:val="both"/>
      </w:pPr>
      <w:r w:rsidRPr="00EA6F68">
        <w:rPr>
          <w:rFonts w:ascii="Times New Roman" w:hAnsi="Times New Roman"/>
          <w:color w:val="000000"/>
          <w:sz w:val="24"/>
        </w:rPr>
        <w:t>оформлять изделия и соединять детали освоенными ручными строчками;</w:t>
      </w:r>
    </w:p>
    <w:p w:rsidR="00BB6F59" w:rsidRPr="00EA6F68" w:rsidRDefault="00EA6F68">
      <w:pPr>
        <w:spacing w:after="0" w:line="1" w:lineRule="atLeast"/>
        <w:ind w:firstLine="600"/>
        <w:jc w:val="both"/>
      </w:pPr>
      <w:r w:rsidRPr="00EA6F68">
        <w:rPr>
          <w:rFonts w:ascii="Times New Roman" w:hAnsi="Times New Roman"/>
          <w:color w:val="000000"/>
          <w:sz w:val="24"/>
        </w:rPr>
        <w:t>понимать смысл понятия «развертка» (трехмерного предмета), соотносить объемную конструкцию с изображениями ее развертки;</w:t>
      </w:r>
    </w:p>
    <w:p w:rsidR="00BB6F59" w:rsidRPr="00EA6F68" w:rsidRDefault="00EA6F68">
      <w:pPr>
        <w:spacing w:after="0" w:line="1" w:lineRule="atLeast"/>
        <w:ind w:firstLine="600"/>
        <w:jc w:val="both"/>
      </w:pPr>
      <w:r w:rsidRPr="00EA6F68">
        <w:rPr>
          <w:rFonts w:ascii="Times New Roman" w:hAnsi="Times New Roman"/>
          <w:color w:val="000000"/>
          <w:sz w:val="24"/>
        </w:rPr>
        <w:t>отличать макет от модели, строить трехмерный макет из готовой развертки;</w:t>
      </w:r>
    </w:p>
    <w:p w:rsidR="00BB6F59" w:rsidRPr="00EA6F68" w:rsidRDefault="00EA6F68">
      <w:pPr>
        <w:spacing w:after="0" w:line="1" w:lineRule="atLeast"/>
        <w:ind w:firstLine="600"/>
        <w:jc w:val="both"/>
      </w:pPr>
      <w:r w:rsidRPr="00EA6F68">
        <w:rPr>
          <w:rFonts w:ascii="Times New Roman" w:hAnsi="Times New Roman"/>
          <w:color w:val="000000"/>
          <w:sz w:val="24"/>
        </w:rPr>
        <w:t>определять неподвижный и подвижный способ соединения деталей и выполнять подвижное и неподвижное соединения известными способами;</w:t>
      </w:r>
    </w:p>
    <w:p w:rsidR="00BB6F59" w:rsidRPr="00EA6F68" w:rsidRDefault="00EA6F68">
      <w:pPr>
        <w:spacing w:after="0" w:line="1" w:lineRule="atLeast"/>
        <w:ind w:firstLine="600"/>
        <w:jc w:val="both"/>
      </w:pPr>
      <w:r w:rsidRPr="00EA6F68">
        <w:rPr>
          <w:rFonts w:ascii="Times New Roman" w:hAnsi="Times New Roman"/>
          <w:color w:val="000000"/>
          <w:sz w:val="24"/>
        </w:rPr>
        <w:t>конструировать и моделировать изделия из различных материалов по модели, простейшему чертежу или эскизу;</w:t>
      </w:r>
    </w:p>
    <w:p w:rsidR="00BB6F59" w:rsidRPr="00EA6F68" w:rsidRDefault="00EA6F68">
      <w:pPr>
        <w:spacing w:after="0" w:line="1" w:lineRule="atLeast"/>
        <w:ind w:firstLine="600"/>
        <w:jc w:val="both"/>
      </w:pPr>
      <w:r w:rsidRPr="00EA6F68">
        <w:rPr>
          <w:rFonts w:ascii="Times New Roman" w:hAnsi="Times New Roman"/>
          <w:color w:val="000000"/>
          <w:sz w:val="24"/>
        </w:rPr>
        <w:t>решать несложные конструкторско-технологические задачи;</w:t>
      </w:r>
    </w:p>
    <w:p w:rsidR="00BB6F59" w:rsidRPr="00EA6F68" w:rsidRDefault="00EA6F68">
      <w:pPr>
        <w:spacing w:after="0" w:line="1" w:lineRule="atLeast"/>
        <w:ind w:firstLine="600"/>
        <w:jc w:val="both"/>
      </w:pPr>
      <w:r w:rsidRPr="00EA6F68">
        <w:rPr>
          <w:rFonts w:ascii="Times New Roman" w:hAnsi="Times New Roman"/>
          <w:color w:val="000000"/>
          <w:sz w:val="24"/>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BB6F59" w:rsidRPr="00EA6F68" w:rsidRDefault="00EA6F68">
      <w:pPr>
        <w:spacing w:after="0" w:line="1" w:lineRule="atLeast"/>
        <w:ind w:firstLine="600"/>
        <w:jc w:val="both"/>
      </w:pPr>
      <w:r w:rsidRPr="00EA6F68">
        <w:rPr>
          <w:rFonts w:ascii="Times New Roman" w:hAnsi="Times New Roman"/>
          <w:color w:val="000000"/>
          <w:sz w:val="24"/>
        </w:rPr>
        <w:t>выполнять работу в малых группах, осуществлять сотрудничество;</w:t>
      </w:r>
    </w:p>
    <w:p w:rsidR="00BB6F59" w:rsidRPr="00EA6F68" w:rsidRDefault="00EA6F68">
      <w:pPr>
        <w:spacing w:after="0" w:line="1" w:lineRule="atLeast"/>
        <w:ind w:firstLine="600"/>
        <w:jc w:val="both"/>
      </w:pPr>
      <w:r w:rsidRPr="00EA6F68">
        <w:rPr>
          <w:rFonts w:ascii="Times New Roman" w:hAnsi="Times New Roman"/>
          <w:color w:val="000000"/>
          <w:sz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BB6F59" w:rsidRPr="00EA6F68" w:rsidRDefault="00EA6F68">
      <w:pPr>
        <w:spacing w:after="0" w:line="1" w:lineRule="atLeast"/>
        <w:ind w:firstLine="600"/>
        <w:jc w:val="both"/>
      </w:pPr>
      <w:r w:rsidRPr="00EA6F68">
        <w:rPr>
          <w:rFonts w:ascii="Times New Roman" w:hAnsi="Times New Roman"/>
          <w:color w:val="000000"/>
          <w:sz w:val="24"/>
        </w:rPr>
        <w:t>знать профессии людей, работающих в сфере обслуживания.</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К концу обучения в </w:t>
      </w:r>
      <w:r w:rsidRPr="00EA6F68">
        <w:rPr>
          <w:rFonts w:ascii="Times New Roman" w:hAnsi="Times New Roman"/>
          <w:b/>
          <w:color w:val="000000"/>
          <w:sz w:val="24"/>
        </w:rPr>
        <w:t>3 классе</w:t>
      </w:r>
      <w:r w:rsidRPr="00EA6F68">
        <w:rPr>
          <w:rFonts w:ascii="Times New Roman" w:hAnsi="Times New Roman"/>
          <w:color w:val="000000"/>
          <w:sz w:val="24"/>
        </w:rPr>
        <w:t xml:space="preserve"> обучающийся получит следующие предметные результаты по отдельным темам программы по труду (технологии):</w:t>
      </w:r>
    </w:p>
    <w:p w:rsidR="00BB6F59" w:rsidRPr="00EA6F68" w:rsidRDefault="00EA6F68">
      <w:pPr>
        <w:spacing w:after="0" w:line="1" w:lineRule="atLeast"/>
        <w:ind w:firstLine="600"/>
        <w:jc w:val="both"/>
      </w:pPr>
      <w:r w:rsidRPr="00EA6F68">
        <w:rPr>
          <w:rFonts w:ascii="Times New Roman" w:hAnsi="Times New Roman"/>
          <w:color w:val="000000"/>
          <w:sz w:val="24"/>
        </w:rPr>
        <w:t>понимать смысл понятий «чертеж развертки», «канцелярский нож», «шило», «искусственный материал»;</w:t>
      </w:r>
    </w:p>
    <w:p w:rsidR="00BB6F59" w:rsidRPr="00EA6F68" w:rsidRDefault="00EA6F68">
      <w:pPr>
        <w:spacing w:after="0" w:line="1" w:lineRule="atLeast"/>
        <w:ind w:firstLine="600"/>
        <w:jc w:val="both"/>
      </w:pPr>
      <w:r w:rsidRPr="00EA6F68">
        <w:rPr>
          <w:rFonts w:ascii="Times New Roman" w:hAnsi="Times New Roman"/>
          <w:color w:val="000000"/>
          <w:sz w:val="24"/>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BB6F59" w:rsidRPr="00EA6F68" w:rsidRDefault="00EA6F68">
      <w:pPr>
        <w:spacing w:after="0" w:line="1" w:lineRule="atLeast"/>
        <w:ind w:firstLine="600"/>
        <w:jc w:val="both"/>
      </w:pPr>
      <w:r w:rsidRPr="00EA6F68">
        <w:rPr>
          <w:rFonts w:ascii="Times New Roman" w:hAnsi="Times New Roman"/>
          <w:color w:val="000000"/>
          <w:sz w:val="24"/>
        </w:rPr>
        <w:t>узнавать и называть по характерным особенностям образцов или по описанию изученные и распространенные в крае ремесла;</w:t>
      </w:r>
    </w:p>
    <w:p w:rsidR="00BB6F59" w:rsidRPr="00EA6F68" w:rsidRDefault="00EA6F68">
      <w:pPr>
        <w:spacing w:after="0" w:line="1" w:lineRule="atLeast"/>
        <w:ind w:firstLine="600"/>
        <w:jc w:val="both"/>
      </w:pPr>
      <w:r w:rsidRPr="00EA6F68">
        <w:rPr>
          <w:rFonts w:ascii="Times New Roman" w:hAnsi="Times New Roman"/>
          <w:color w:val="000000"/>
          <w:sz w:val="24"/>
        </w:rPr>
        <w:t>называть и описывать свойства наиболее распространенных изучаемых искусственных и синтетических материалов (бумага, металлы, текстиль и другие);</w:t>
      </w:r>
    </w:p>
    <w:p w:rsidR="00BB6F59" w:rsidRPr="00EA6F68" w:rsidRDefault="00EA6F68">
      <w:pPr>
        <w:spacing w:after="0" w:line="1" w:lineRule="atLeast"/>
        <w:ind w:firstLine="600"/>
        <w:jc w:val="both"/>
      </w:pPr>
      <w:r w:rsidRPr="00EA6F68">
        <w:rPr>
          <w:rFonts w:ascii="Times New Roman" w:hAnsi="Times New Roman"/>
          <w:color w:val="000000"/>
          <w:sz w:val="24"/>
        </w:rPr>
        <w:t>читать чертеж развертки и выполнять разметку разверток с помощью чертежных инструментов (линейка, угольник, циркуль);</w:t>
      </w:r>
    </w:p>
    <w:p w:rsidR="00BB6F59" w:rsidRPr="00EA6F68" w:rsidRDefault="00EA6F68">
      <w:pPr>
        <w:spacing w:after="0" w:line="1" w:lineRule="atLeast"/>
        <w:ind w:firstLine="600"/>
        <w:jc w:val="both"/>
      </w:pPr>
      <w:r w:rsidRPr="00EA6F68">
        <w:rPr>
          <w:rFonts w:ascii="Times New Roman" w:hAnsi="Times New Roman"/>
          <w:color w:val="000000"/>
          <w:sz w:val="24"/>
        </w:rPr>
        <w:lastRenderedPageBreak/>
        <w:t>узнавать и называть линии чертежа (осевая и центровая);</w:t>
      </w:r>
    </w:p>
    <w:p w:rsidR="00BB6F59" w:rsidRPr="00EA6F68" w:rsidRDefault="00EA6F68">
      <w:pPr>
        <w:spacing w:after="0" w:line="1" w:lineRule="atLeast"/>
        <w:ind w:firstLine="600"/>
        <w:jc w:val="both"/>
      </w:pPr>
      <w:r w:rsidRPr="00EA6F68">
        <w:rPr>
          <w:rFonts w:ascii="Times New Roman" w:hAnsi="Times New Roman"/>
          <w:color w:val="000000"/>
          <w:sz w:val="24"/>
        </w:rPr>
        <w:t>безопасно пользоваться канцелярским ножом, шилом;</w:t>
      </w:r>
    </w:p>
    <w:p w:rsidR="00BB6F59" w:rsidRPr="00EA6F68" w:rsidRDefault="00EA6F68">
      <w:pPr>
        <w:spacing w:after="0" w:line="1" w:lineRule="atLeast"/>
        <w:ind w:firstLine="600"/>
        <w:jc w:val="both"/>
      </w:pPr>
      <w:r w:rsidRPr="00EA6F68">
        <w:rPr>
          <w:rFonts w:ascii="Times New Roman" w:hAnsi="Times New Roman"/>
          <w:color w:val="000000"/>
          <w:sz w:val="24"/>
        </w:rPr>
        <w:t>выполнять рицовку;</w:t>
      </w:r>
    </w:p>
    <w:p w:rsidR="00BB6F59" w:rsidRPr="00EA6F68" w:rsidRDefault="00EA6F68">
      <w:pPr>
        <w:spacing w:after="0" w:line="1" w:lineRule="atLeast"/>
        <w:ind w:firstLine="600"/>
        <w:jc w:val="both"/>
      </w:pPr>
      <w:r w:rsidRPr="00EA6F68">
        <w:rPr>
          <w:rFonts w:ascii="Times New Roman" w:hAnsi="Times New Roman"/>
          <w:color w:val="000000"/>
          <w:sz w:val="24"/>
        </w:rPr>
        <w:t>выполнять соединение деталей и отделку изделия освоенными ручными строчками;</w:t>
      </w:r>
    </w:p>
    <w:p w:rsidR="00BB6F59" w:rsidRPr="00EA6F68" w:rsidRDefault="00EA6F68">
      <w:pPr>
        <w:spacing w:after="0" w:line="1" w:lineRule="atLeast"/>
        <w:ind w:firstLine="600"/>
        <w:jc w:val="both"/>
      </w:pPr>
      <w:r w:rsidRPr="00EA6F68">
        <w:rPr>
          <w:rFonts w:ascii="Times New Roman" w:hAnsi="Times New Roman"/>
          <w:color w:val="000000"/>
          <w:sz w:val="24"/>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BB6F59" w:rsidRPr="00EA6F68" w:rsidRDefault="00EA6F68">
      <w:pPr>
        <w:spacing w:after="0" w:line="1" w:lineRule="atLeast"/>
        <w:ind w:firstLine="600"/>
        <w:jc w:val="both"/>
      </w:pPr>
      <w:r w:rsidRPr="00EA6F68">
        <w:rPr>
          <w:rFonts w:ascii="Times New Roman" w:hAnsi="Times New Roman"/>
          <w:color w:val="000000"/>
          <w:sz w:val="24"/>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BB6F59" w:rsidRPr="00EA6F68" w:rsidRDefault="00EA6F68">
      <w:pPr>
        <w:spacing w:after="0" w:line="1" w:lineRule="atLeast"/>
        <w:ind w:firstLine="600"/>
        <w:jc w:val="both"/>
      </w:pPr>
      <w:r w:rsidRPr="00EA6F68">
        <w:rPr>
          <w:rFonts w:ascii="Times New Roman" w:hAnsi="Times New Roman"/>
          <w:color w:val="000000"/>
          <w:sz w:val="24"/>
        </w:rPr>
        <w:t>конструировать и моделировать изделия из разных материалов и с использованием конструктора по заданным техническим, технологическим и декоративно-художественным условиям;</w:t>
      </w:r>
    </w:p>
    <w:p w:rsidR="00BB6F59" w:rsidRPr="00EA6F68" w:rsidRDefault="00EA6F68">
      <w:pPr>
        <w:spacing w:after="0" w:line="1" w:lineRule="atLeast"/>
        <w:ind w:firstLine="600"/>
        <w:jc w:val="both"/>
      </w:pPr>
      <w:r w:rsidRPr="00EA6F68">
        <w:rPr>
          <w:rFonts w:ascii="Times New Roman" w:hAnsi="Times New Roman"/>
          <w:color w:val="000000"/>
          <w:sz w:val="24"/>
        </w:rPr>
        <w:t>изменять конструкцию изделия по заданным условиям;</w:t>
      </w:r>
    </w:p>
    <w:p w:rsidR="00BB6F59" w:rsidRPr="00EA6F68" w:rsidRDefault="00EA6F68">
      <w:pPr>
        <w:spacing w:after="0" w:line="1" w:lineRule="atLeast"/>
        <w:ind w:firstLine="600"/>
        <w:jc w:val="both"/>
      </w:pPr>
      <w:r w:rsidRPr="00EA6F68">
        <w:rPr>
          <w:rFonts w:ascii="Times New Roman" w:hAnsi="Times New Roman"/>
          <w:color w:val="000000"/>
          <w:sz w:val="24"/>
        </w:rPr>
        <w:t>выбирать способ соединения и соединительный материал в зависимости от требований конструкции;</w:t>
      </w:r>
    </w:p>
    <w:p w:rsidR="00BB6F59" w:rsidRPr="00EA6F68" w:rsidRDefault="00EA6F68">
      <w:pPr>
        <w:spacing w:after="0" w:line="1" w:lineRule="atLeast"/>
        <w:ind w:firstLine="600"/>
        <w:jc w:val="both"/>
      </w:pPr>
      <w:r w:rsidRPr="00EA6F68">
        <w:rPr>
          <w:rFonts w:ascii="Times New Roman" w:hAnsi="Times New Roman"/>
          <w:color w:val="000000"/>
          <w:sz w:val="24"/>
        </w:rPr>
        <w:t>знать несколько видов информационных технологий и соответствующих способов передачи информации (из опыта обучающихся);</w:t>
      </w:r>
    </w:p>
    <w:p w:rsidR="00BB6F59" w:rsidRPr="00EA6F68" w:rsidRDefault="00EA6F68">
      <w:pPr>
        <w:spacing w:after="0" w:line="1" w:lineRule="atLeast"/>
        <w:ind w:firstLine="600"/>
        <w:jc w:val="both"/>
      </w:pPr>
      <w:r w:rsidRPr="00EA6F68">
        <w:rPr>
          <w:rFonts w:ascii="Times New Roman" w:hAnsi="Times New Roman"/>
          <w:color w:val="000000"/>
          <w:sz w:val="24"/>
        </w:rPr>
        <w:t>понимать назначение основных устройств персонального компьютера для ввода, вывода и обработки информации;</w:t>
      </w:r>
    </w:p>
    <w:p w:rsidR="00BB6F59" w:rsidRPr="00EA6F68" w:rsidRDefault="00EA6F68">
      <w:pPr>
        <w:spacing w:after="0" w:line="1" w:lineRule="atLeast"/>
        <w:ind w:firstLine="600"/>
        <w:jc w:val="both"/>
      </w:pPr>
      <w:r w:rsidRPr="00EA6F68">
        <w:rPr>
          <w:rFonts w:ascii="Times New Roman" w:hAnsi="Times New Roman"/>
          <w:color w:val="000000"/>
          <w:sz w:val="24"/>
        </w:rPr>
        <w:t>выполнять основные правила безопасной работы на компьютере;</w:t>
      </w:r>
    </w:p>
    <w:p w:rsidR="00BB6F59" w:rsidRPr="00EA6F68" w:rsidRDefault="00EA6F68">
      <w:pPr>
        <w:spacing w:after="0" w:line="1" w:lineRule="atLeast"/>
        <w:ind w:firstLine="600"/>
        <w:jc w:val="both"/>
      </w:pPr>
      <w:r w:rsidRPr="00EA6F68">
        <w:rPr>
          <w:rFonts w:ascii="Times New Roman" w:hAnsi="Times New Roman"/>
          <w:color w:val="000000"/>
          <w:sz w:val="24"/>
        </w:rPr>
        <w:t>использовать возможности компьютера и ИКТ для поиска необходимой информации при выполнении обучающих, творческих и проектных заданий;</w:t>
      </w:r>
    </w:p>
    <w:p w:rsidR="00BB6F59" w:rsidRPr="00EA6F68" w:rsidRDefault="00EA6F68">
      <w:pPr>
        <w:spacing w:after="0" w:line="1" w:lineRule="atLeast"/>
        <w:ind w:firstLine="600"/>
        <w:jc w:val="both"/>
      </w:pPr>
      <w:r w:rsidRPr="00EA6F68">
        <w:rPr>
          <w:rFonts w:ascii="Times New Roman" w:hAnsi="Times New Roman"/>
          <w:color w:val="000000"/>
          <w:sz w:val="24"/>
        </w:rPr>
        <w:t>выполнять проектные задания в соответствии с содержанием изученного материала на основе полученных знаний и умений;</w:t>
      </w:r>
    </w:p>
    <w:p w:rsidR="00BB6F59" w:rsidRPr="00EA6F68" w:rsidRDefault="00EA6F68">
      <w:pPr>
        <w:spacing w:after="0" w:line="1" w:lineRule="atLeast"/>
        <w:ind w:firstLine="600"/>
        <w:jc w:val="both"/>
      </w:pPr>
      <w:r w:rsidRPr="00EA6F68">
        <w:rPr>
          <w:rFonts w:ascii="Times New Roman" w:hAnsi="Times New Roman"/>
          <w:color w:val="000000"/>
          <w:sz w:val="24"/>
        </w:rPr>
        <w:t>называть профессии, связанные с изучаемыми материалами и производствами, их социальное значение.</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К концу обучения в </w:t>
      </w:r>
      <w:r w:rsidRPr="00EA6F68">
        <w:rPr>
          <w:rFonts w:ascii="Times New Roman" w:hAnsi="Times New Roman"/>
          <w:b/>
          <w:color w:val="000000"/>
          <w:sz w:val="24"/>
        </w:rPr>
        <w:t>4 классе</w:t>
      </w:r>
      <w:r w:rsidRPr="00EA6F68">
        <w:rPr>
          <w:rFonts w:ascii="Times New Roman" w:hAnsi="Times New Roman"/>
          <w:color w:val="000000"/>
          <w:sz w:val="24"/>
        </w:rPr>
        <w:t xml:space="preserve"> обучающийся получит следующие предметные результаты по отдельным темам программы по труду (технологии):</w:t>
      </w:r>
    </w:p>
    <w:p w:rsidR="00BB6F59" w:rsidRPr="00EA6F68" w:rsidRDefault="00EA6F68">
      <w:pPr>
        <w:spacing w:after="0" w:line="1" w:lineRule="atLeast"/>
        <w:ind w:firstLine="600"/>
        <w:jc w:val="both"/>
      </w:pPr>
      <w:r w:rsidRPr="00EA6F68">
        <w:rPr>
          <w:rFonts w:ascii="Times New Roman" w:hAnsi="Times New Roman"/>
          <w:color w:val="000000"/>
          <w:sz w:val="24"/>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BB6F59" w:rsidRPr="00EA6F68" w:rsidRDefault="00EA6F68">
      <w:pPr>
        <w:spacing w:after="0" w:line="1" w:lineRule="atLeast"/>
        <w:ind w:firstLine="600"/>
        <w:jc w:val="both"/>
      </w:pPr>
      <w:r w:rsidRPr="00EA6F68">
        <w:rPr>
          <w:rFonts w:ascii="Times New Roman" w:hAnsi="Times New Roman"/>
          <w:color w:val="000000"/>
          <w:sz w:val="24"/>
        </w:rPr>
        <w:t>самостоятельно организовывать рабочее место в зависимости от вида работы, осуществлять планирование трудового процесса на основе анализа задания;</w:t>
      </w:r>
    </w:p>
    <w:p w:rsidR="00BB6F59" w:rsidRPr="00EA6F68" w:rsidRDefault="00EA6F68">
      <w:pPr>
        <w:spacing w:after="0" w:line="1" w:lineRule="atLeast"/>
        <w:ind w:firstLine="600"/>
        <w:jc w:val="both"/>
      </w:pPr>
      <w:r w:rsidRPr="00EA6F68">
        <w:rPr>
          <w:rFonts w:ascii="Times New Roman" w:hAnsi="Times New Roman"/>
          <w:color w:val="000000"/>
          <w:sz w:val="24"/>
        </w:rP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BB6F59" w:rsidRPr="00EA6F68" w:rsidRDefault="00EA6F68">
      <w:pPr>
        <w:spacing w:after="0" w:line="1" w:lineRule="atLeast"/>
        <w:ind w:firstLine="600"/>
        <w:jc w:val="both"/>
      </w:pPr>
      <w:r w:rsidRPr="00EA6F68">
        <w:rPr>
          <w:rFonts w:ascii="Times New Roman" w:hAnsi="Times New Roman"/>
          <w:color w:val="000000"/>
          <w:sz w:val="24"/>
        </w:rPr>
        <w:t>понимать элементарные основы бытовой культуры, выполнять доступные действия по самообслуживанию и доступные виды домашнего труда;</w:t>
      </w:r>
    </w:p>
    <w:p w:rsidR="00BB6F59" w:rsidRPr="00EA6F68" w:rsidRDefault="00EA6F68">
      <w:pPr>
        <w:spacing w:after="0" w:line="1" w:lineRule="atLeast"/>
        <w:ind w:firstLine="600"/>
        <w:jc w:val="both"/>
      </w:pPr>
      <w:r w:rsidRPr="00EA6F68">
        <w:rPr>
          <w:rFonts w:ascii="Times New Roman" w:hAnsi="Times New Roman"/>
          <w:color w:val="000000"/>
          <w:sz w:val="24"/>
        </w:rPr>
        <w:t>выполнять более сложные виды работ и приемы обработки различных материалов (например, плетение, шитье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BB6F59" w:rsidRPr="00EA6F68" w:rsidRDefault="00EA6F68">
      <w:pPr>
        <w:spacing w:after="0" w:line="1" w:lineRule="atLeast"/>
        <w:ind w:firstLine="600"/>
        <w:jc w:val="both"/>
      </w:pPr>
      <w:r w:rsidRPr="00EA6F68">
        <w:rPr>
          <w:rFonts w:ascii="Times New Roman" w:hAnsi="Times New Roman"/>
          <w:color w:val="000000"/>
          <w:sz w:val="24"/>
        </w:rPr>
        <w:t>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w:t>
      </w:r>
    </w:p>
    <w:p w:rsidR="00BB6F59" w:rsidRPr="00EA6F68" w:rsidRDefault="00EA6F68">
      <w:pPr>
        <w:spacing w:after="0" w:line="1" w:lineRule="atLeast"/>
        <w:ind w:firstLine="600"/>
        <w:jc w:val="both"/>
      </w:pPr>
      <w:r w:rsidRPr="00EA6F68">
        <w:rPr>
          <w:rFonts w:ascii="Times New Roman" w:hAnsi="Times New Roman"/>
          <w:color w:val="000000"/>
          <w:sz w:val="24"/>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BB6F59" w:rsidRPr="00EA6F68" w:rsidRDefault="00EA6F68">
      <w:pPr>
        <w:spacing w:after="0" w:line="1" w:lineRule="atLeast"/>
        <w:ind w:firstLine="600"/>
        <w:jc w:val="both"/>
      </w:pPr>
      <w:r w:rsidRPr="00EA6F68">
        <w:rPr>
          <w:rFonts w:ascii="Times New Roman" w:hAnsi="Times New Roman"/>
          <w:color w:val="000000"/>
          <w:sz w:val="24"/>
        </w:rPr>
        <w:t>решать простейшие художественно-конструкторские задачи по созданию изделий с заданной функцией на основе усвоенных правил дизайна;</w:t>
      </w:r>
    </w:p>
    <w:p w:rsidR="00BB6F59" w:rsidRPr="00EA6F68" w:rsidRDefault="00EA6F68">
      <w:pPr>
        <w:spacing w:after="0" w:line="1" w:lineRule="atLeast"/>
        <w:ind w:firstLine="600"/>
        <w:jc w:val="both"/>
      </w:pPr>
      <w:r w:rsidRPr="00EA6F68">
        <w:rPr>
          <w:rFonts w:ascii="Times New Roman" w:hAnsi="Times New Roman"/>
          <w:color w:val="000000"/>
          <w:sz w:val="24"/>
        </w:rPr>
        <w:lastRenderedPageBreak/>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BB6F59" w:rsidRPr="00EA6F68" w:rsidRDefault="00EA6F68">
      <w:pPr>
        <w:spacing w:after="0" w:line="1" w:lineRule="atLeast"/>
        <w:ind w:firstLine="600"/>
        <w:jc w:val="both"/>
      </w:pPr>
      <w:r w:rsidRPr="00EA6F68">
        <w:rPr>
          <w:rFonts w:ascii="Times New Roman" w:hAnsi="Times New Roman"/>
          <w:color w:val="000000"/>
          <w:sz w:val="24"/>
        </w:rPr>
        <w:t xml:space="preserve">работать с доступной информацией, работать в программах текстового редактора </w:t>
      </w:r>
      <w:r>
        <w:rPr>
          <w:rFonts w:ascii="Times New Roman" w:hAnsi="Times New Roman"/>
          <w:color w:val="000000"/>
          <w:sz w:val="24"/>
        </w:rPr>
        <w:t>Word</w:t>
      </w:r>
      <w:r w:rsidRPr="00EA6F68">
        <w:rPr>
          <w:rFonts w:ascii="Times New Roman" w:hAnsi="Times New Roman"/>
          <w:color w:val="000000"/>
          <w:sz w:val="24"/>
        </w:rPr>
        <w:t xml:space="preserve">, </w:t>
      </w:r>
      <w:r>
        <w:rPr>
          <w:rFonts w:ascii="Times New Roman" w:hAnsi="Times New Roman"/>
          <w:color w:val="000000"/>
          <w:sz w:val="24"/>
        </w:rPr>
        <w:t>PowerPoint</w:t>
      </w:r>
      <w:r w:rsidRPr="00EA6F68">
        <w:rPr>
          <w:rFonts w:ascii="Times New Roman" w:hAnsi="Times New Roman"/>
          <w:color w:val="000000"/>
          <w:sz w:val="24"/>
        </w:rPr>
        <w:t>;</w:t>
      </w:r>
    </w:p>
    <w:p w:rsidR="00BB6F59" w:rsidRPr="00EA6F68" w:rsidRDefault="00EA6F68">
      <w:pPr>
        <w:spacing w:after="0" w:line="1" w:lineRule="atLeast"/>
        <w:ind w:firstLine="600"/>
        <w:jc w:val="both"/>
      </w:pPr>
      <w:r w:rsidRPr="00EA6F68">
        <w:rPr>
          <w:rFonts w:ascii="Times New Roman" w:hAnsi="Times New Roman"/>
          <w:color w:val="000000"/>
          <w:sz w:val="24"/>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BB6F59" w:rsidRPr="00EA6F68" w:rsidRDefault="00EA6F68">
      <w:pPr>
        <w:spacing w:after="0" w:line="1" w:lineRule="atLeast"/>
        <w:ind w:firstLine="600"/>
        <w:jc w:val="both"/>
      </w:pPr>
      <w:r w:rsidRPr="00EA6F68">
        <w:rPr>
          <w:rFonts w:ascii="Times New Roman" w:hAnsi="Times New Roman"/>
          <w:color w:val="000000"/>
          <w:sz w:val="24"/>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BB6F59" w:rsidRPr="00EA6F68" w:rsidRDefault="00BB6F59">
      <w:pPr>
        <w:spacing w:after="0" w:line="1" w:lineRule="atLeast"/>
        <w:ind w:left="120"/>
      </w:pPr>
    </w:p>
    <w:p w:rsidR="00BB6F59" w:rsidRPr="00EA6F68" w:rsidRDefault="00BB6F59">
      <w:pPr>
        <w:spacing w:line="1" w:lineRule="atLeast"/>
        <w:jc w:val="both"/>
        <w:sectPr w:rsidR="00BB6F59" w:rsidRPr="00EA6F68">
          <w:pgSz w:w="11906" w:h="16383"/>
          <w:pgMar w:top="850" w:right="566" w:bottom="850" w:left="1132" w:header="720" w:footer="720" w:gutter="0"/>
          <w:cols w:space="720"/>
        </w:sectPr>
      </w:pPr>
    </w:p>
    <w:bookmarkEnd w:id="183"/>
    <w:p w:rsidR="00BB6F59" w:rsidRDefault="00EA6F68">
      <w:pPr>
        <w:spacing w:after="0" w:line="1" w:lineRule="atLeast"/>
        <w:ind w:left="120"/>
      </w:pPr>
      <w:r w:rsidRPr="00EA6F68">
        <w:rPr>
          <w:rFonts w:ascii="Times New Roman" w:hAnsi="Times New Roman"/>
          <w:b/>
          <w:color w:val="000000"/>
          <w:sz w:val="24"/>
        </w:rPr>
        <w:lastRenderedPageBreak/>
        <w:t xml:space="preserve"> </w:t>
      </w:r>
      <w:r>
        <w:rPr>
          <w:rFonts w:ascii="Times New Roman" w:hAnsi="Times New Roman"/>
          <w:b/>
          <w:color w:val="000000"/>
          <w:sz w:val="24"/>
        </w:rPr>
        <w:t xml:space="preserve">ТЕМАТИЧЕСКОЕ ПЛАНИРОВАНИЕ </w:t>
      </w:r>
    </w:p>
    <w:p w:rsidR="00BB6F59" w:rsidRDefault="00EA6F68">
      <w:pPr>
        <w:spacing w:after="0" w:line="1" w:lineRule="atLeast"/>
        <w:ind w:left="120"/>
      </w:pPr>
      <w:r>
        <w:rPr>
          <w:rFonts w:ascii="Times New Roman" w:hAnsi="Times New Roman"/>
          <w:b/>
          <w:color w:val="000000"/>
          <w:sz w:val="24"/>
        </w:rPr>
        <w:t xml:space="preserve"> 1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243"/>
        <w:gridCol w:w="4911"/>
        <w:gridCol w:w="1353"/>
        <w:gridCol w:w="1859"/>
        <w:gridCol w:w="1928"/>
        <w:gridCol w:w="1361"/>
        <w:gridCol w:w="2242"/>
      </w:tblGrid>
      <w:tr w:rsidR="00BB6F59">
        <w:trPr>
          <w:trHeight w:val="144"/>
          <w:tblCellSpacing w:w="0" w:type="dxa"/>
        </w:trPr>
        <w:tc>
          <w:tcPr>
            <w:tcW w:w="532"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2728"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Тема урока </w:t>
            </w:r>
          </w:p>
          <w:p w:rsidR="00BB6F59" w:rsidRDefault="00BB6F59">
            <w:pPr>
              <w:spacing w:after="0"/>
              <w:ind w:left="135"/>
            </w:pPr>
          </w:p>
        </w:tc>
        <w:tc>
          <w:tcPr>
            <w:tcW w:w="0" w:type="auto"/>
            <w:gridSpan w:val="3"/>
            <w:tcMar>
              <w:top w:w="50" w:type="dxa"/>
              <w:left w:w="100" w:type="dxa"/>
            </w:tcMar>
            <w:vAlign w:val="center"/>
          </w:tcPr>
          <w:p w:rsidR="00BB6F59" w:rsidRDefault="00EA6F68">
            <w:pPr>
              <w:spacing w:after="0"/>
            </w:pPr>
            <w:r>
              <w:rPr>
                <w:rFonts w:ascii="Times New Roman" w:hAnsi="Times New Roman"/>
                <w:b/>
                <w:color w:val="000000"/>
                <w:sz w:val="24"/>
              </w:rPr>
              <w:t>Количество часов</w:t>
            </w:r>
          </w:p>
        </w:tc>
        <w:tc>
          <w:tcPr>
            <w:tcW w:w="1176"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Дата изучения </w:t>
            </w:r>
          </w:p>
          <w:p w:rsidR="00BB6F59" w:rsidRDefault="00BB6F59">
            <w:pPr>
              <w:spacing w:after="0"/>
              <w:ind w:left="135"/>
            </w:pPr>
          </w:p>
        </w:tc>
        <w:tc>
          <w:tcPr>
            <w:tcW w:w="2005"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c>
          <w:tcPr>
            <w:tcW w:w="854"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Всего </w:t>
            </w:r>
          </w:p>
          <w:p w:rsidR="00BB6F59" w:rsidRDefault="00BB6F59">
            <w:pPr>
              <w:spacing w:after="0"/>
              <w:ind w:left="135"/>
            </w:pPr>
          </w:p>
        </w:tc>
        <w:tc>
          <w:tcPr>
            <w:tcW w:w="1556"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Контрольные работы </w:t>
            </w:r>
          </w:p>
          <w:p w:rsidR="00BB6F59" w:rsidRDefault="00BB6F59">
            <w:pPr>
              <w:spacing w:after="0"/>
              <w:ind w:left="135"/>
            </w:pPr>
          </w:p>
        </w:tc>
        <w:tc>
          <w:tcPr>
            <w:tcW w:w="1654"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Практические работы </w:t>
            </w:r>
          </w:p>
          <w:p w:rsidR="00BB6F59" w:rsidRDefault="00BB6F59">
            <w:pPr>
              <w:spacing w:after="0"/>
              <w:ind w:left="135"/>
            </w:pPr>
          </w:p>
        </w:tc>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r>
      <w:tr w:rsidR="00BB6F59" w:rsidRPr="00EA6F68">
        <w:trPr>
          <w:trHeight w:val="144"/>
          <w:tblCellSpacing w:w="0" w:type="dxa"/>
        </w:trPr>
        <w:tc>
          <w:tcPr>
            <w:tcW w:w="0" w:type="auto"/>
            <w:gridSpan w:val="7"/>
            <w:tcMar>
              <w:top w:w="50" w:type="dxa"/>
              <w:left w:w="100" w:type="dxa"/>
            </w:tcMar>
            <w:vAlign w:val="center"/>
          </w:tcPr>
          <w:p w:rsidR="00BB6F59" w:rsidRPr="00EA6F68" w:rsidRDefault="00EA6F68">
            <w:pPr>
              <w:spacing w:after="0"/>
              <w:ind w:left="135"/>
            </w:pPr>
            <w:r w:rsidRPr="00EA6F68">
              <w:rPr>
                <w:rFonts w:ascii="Times New Roman" w:hAnsi="Times New Roman"/>
                <w:b/>
                <w:color w:val="000000"/>
                <w:sz w:val="24"/>
              </w:rPr>
              <w:t>Раздел 1.</w:t>
            </w:r>
            <w:r w:rsidRPr="00EA6F68">
              <w:rPr>
                <w:rFonts w:ascii="Times New Roman" w:hAnsi="Times New Roman"/>
                <w:color w:val="000000"/>
                <w:sz w:val="24"/>
              </w:rPr>
              <w:t xml:space="preserve"> </w:t>
            </w:r>
            <w:r w:rsidRPr="00EA6F68">
              <w:rPr>
                <w:rFonts w:ascii="Times New Roman" w:hAnsi="Times New Roman"/>
                <w:b/>
                <w:color w:val="000000"/>
                <w:sz w:val="24"/>
              </w:rPr>
              <w:t>Технологии, профессии и производства</w:t>
            </w:r>
          </w:p>
        </w:tc>
      </w:tr>
      <w:tr w:rsidR="00BB6F59">
        <w:trPr>
          <w:trHeight w:val="144"/>
          <w:tblCellSpacing w:w="0" w:type="dxa"/>
        </w:trPr>
        <w:tc>
          <w:tcPr>
            <w:tcW w:w="532" w:type="dxa"/>
            <w:tcMar>
              <w:top w:w="50" w:type="dxa"/>
              <w:left w:w="100" w:type="dxa"/>
            </w:tcMar>
            <w:vAlign w:val="center"/>
          </w:tcPr>
          <w:p w:rsidR="00BB6F59" w:rsidRDefault="00EA6F68">
            <w:pPr>
              <w:spacing w:after="0"/>
            </w:pPr>
            <w:r>
              <w:rPr>
                <w:rFonts w:ascii="Times New Roman" w:hAnsi="Times New Roman"/>
                <w:color w:val="000000"/>
                <w:sz w:val="24"/>
              </w:rPr>
              <w:t>1.1</w:t>
            </w:r>
          </w:p>
        </w:tc>
        <w:tc>
          <w:tcPr>
            <w:tcW w:w="272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Природное и техническое окружение человека. Мир профессий. Профессии, связанные с изучаемыми материалами и производствами</w:t>
            </w:r>
          </w:p>
        </w:tc>
        <w:tc>
          <w:tcPr>
            <w:tcW w:w="85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4 </w:t>
            </w:r>
          </w:p>
        </w:tc>
        <w:tc>
          <w:tcPr>
            <w:tcW w:w="1556" w:type="dxa"/>
            <w:tcMar>
              <w:top w:w="50" w:type="dxa"/>
              <w:left w:w="100" w:type="dxa"/>
            </w:tcMar>
            <w:vAlign w:val="center"/>
          </w:tcPr>
          <w:p w:rsidR="00BB6F59" w:rsidRDefault="00BB6F59">
            <w:pPr>
              <w:spacing w:after="0"/>
              <w:ind w:left="135"/>
              <w:jc w:val="center"/>
            </w:pPr>
          </w:p>
        </w:tc>
        <w:tc>
          <w:tcPr>
            <w:tcW w:w="1654" w:type="dxa"/>
            <w:tcMar>
              <w:top w:w="50" w:type="dxa"/>
              <w:left w:w="100" w:type="dxa"/>
            </w:tcMar>
            <w:vAlign w:val="center"/>
          </w:tcPr>
          <w:p w:rsidR="00BB6F59" w:rsidRDefault="00BB6F59">
            <w:pPr>
              <w:spacing w:after="0"/>
              <w:ind w:left="135"/>
              <w:jc w:val="center"/>
            </w:pPr>
          </w:p>
        </w:tc>
        <w:tc>
          <w:tcPr>
            <w:tcW w:w="1176" w:type="dxa"/>
            <w:tcMar>
              <w:top w:w="50" w:type="dxa"/>
              <w:left w:w="100" w:type="dxa"/>
            </w:tcMar>
            <w:vAlign w:val="center"/>
          </w:tcPr>
          <w:p w:rsidR="00BB6F59" w:rsidRDefault="00BB6F59">
            <w:pPr>
              <w:spacing w:after="0"/>
              <w:ind w:left="135"/>
            </w:pPr>
          </w:p>
        </w:tc>
        <w:tc>
          <w:tcPr>
            <w:tcW w:w="2005"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343"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4 </w:t>
            </w:r>
          </w:p>
        </w:tc>
        <w:tc>
          <w:tcPr>
            <w:tcW w:w="0" w:type="auto"/>
            <w:gridSpan w:val="4"/>
            <w:tcMar>
              <w:top w:w="50" w:type="dxa"/>
              <w:left w:w="100" w:type="dxa"/>
            </w:tcMar>
            <w:vAlign w:val="center"/>
          </w:tcPr>
          <w:p w:rsidR="00BB6F59" w:rsidRDefault="00BB6F59"/>
        </w:tc>
      </w:tr>
      <w:tr w:rsidR="00BB6F59">
        <w:trPr>
          <w:trHeight w:val="144"/>
          <w:tblCellSpacing w:w="0" w:type="dxa"/>
        </w:trPr>
        <w:tc>
          <w:tcPr>
            <w:tcW w:w="0" w:type="auto"/>
            <w:gridSpan w:val="7"/>
            <w:tcMar>
              <w:top w:w="50" w:type="dxa"/>
              <w:left w:w="100" w:type="dxa"/>
            </w:tcMar>
            <w:vAlign w:val="center"/>
          </w:tcPr>
          <w:p w:rsidR="00BB6F59" w:rsidRDefault="00EA6F68">
            <w:pPr>
              <w:spacing w:after="0"/>
              <w:ind w:left="135"/>
            </w:pPr>
            <w:r w:rsidRPr="00EA6F68">
              <w:rPr>
                <w:rFonts w:ascii="Times New Roman" w:hAnsi="Times New Roman"/>
                <w:b/>
                <w:color w:val="000000"/>
                <w:sz w:val="24"/>
              </w:rPr>
              <w:t>Раздел 2.</w:t>
            </w:r>
            <w:r w:rsidRPr="00EA6F68">
              <w:rPr>
                <w:rFonts w:ascii="Times New Roman" w:hAnsi="Times New Roman"/>
                <w:color w:val="000000"/>
                <w:sz w:val="24"/>
              </w:rPr>
              <w:t xml:space="preserve"> </w:t>
            </w:r>
            <w:r w:rsidRPr="00EA6F68">
              <w:rPr>
                <w:rFonts w:ascii="Times New Roman" w:hAnsi="Times New Roman"/>
                <w:b/>
                <w:color w:val="000000"/>
                <w:sz w:val="24"/>
              </w:rPr>
              <w:t xml:space="preserve">Технологии ручной обработки материалов. </w:t>
            </w:r>
            <w:r>
              <w:rPr>
                <w:rFonts w:ascii="Times New Roman" w:hAnsi="Times New Roman"/>
                <w:b/>
                <w:color w:val="000000"/>
                <w:sz w:val="24"/>
              </w:rPr>
              <w:t>Конструирование и моделирование</w:t>
            </w:r>
          </w:p>
        </w:tc>
      </w:tr>
      <w:tr w:rsidR="00BB6F59">
        <w:trPr>
          <w:trHeight w:val="144"/>
          <w:tblCellSpacing w:w="0" w:type="dxa"/>
        </w:trPr>
        <w:tc>
          <w:tcPr>
            <w:tcW w:w="532" w:type="dxa"/>
            <w:tcMar>
              <w:top w:w="50" w:type="dxa"/>
              <w:left w:w="100" w:type="dxa"/>
            </w:tcMar>
            <w:vAlign w:val="center"/>
          </w:tcPr>
          <w:p w:rsidR="00BB6F59" w:rsidRDefault="00EA6F68">
            <w:pPr>
              <w:spacing w:after="0"/>
            </w:pPr>
            <w:r>
              <w:rPr>
                <w:rFonts w:ascii="Times New Roman" w:hAnsi="Times New Roman"/>
                <w:color w:val="000000"/>
                <w:sz w:val="24"/>
              </w:rPr>
              <w:t>2.1</w:t>
            </w:r>
          </w:p>
        </w:tc>
        <w:tc>
          <w:tcPr>
            <w:tcW w:w="272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Природные материалы. Свойства. Технологии обработки. </w:t>
            </w:r>
            <w:r>
              <w:rPr>
                <w:rFonts w:ascii="Times New Roman" w:hAnsi="Times New Roman"/>
                <w:color w:val="000000"/>
                <w:sz w:val="24"/>
              </w:rPr>
              <w:t>Способы соединения природных материалов</w:t>
            </w:r>
          </w:p>
        </w:tc>
        <w:tc>
          <w:tcPr>
            <w:tcW w:w="854"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4 </w:t>
            </w:r>
          </w:p>
        </w:tc>
        <w:tc>
          <w:tcPr>
            <w:tcW w:w="1556" w:type="dxa"/>
            <w:tcMar>
              <w:top w:w="50" w:type="dxa"/>
              <w:left w:w="100" w:type="dxa"/>
            </w:tcMar>
            <w:vAlign w:val="center"/>
          </w:tcPr>
          <w:p w:rsidR="00BB6F59" w:rsidRDefault="00BB6F59">
            <w:pPr>
              <w:spacing w:after="0"/>
              <w:ind w:left="135"/>
              <w:jc w:val="center"/>
            </w:pPr>
          </w:p>
        </w:tc>
        <w:tc>
          <w:tcPr>
            <w:tcW w:w="1654" w:type="dxa"/>
            <w:tcMar>
              <w:top w:w="50" w:type="dxa"/>
              <w:left w:w="100" w:type="dxa"/>
            </w:tcMar>
            <w:vAlign w:val="center"/>
          </w:tcPr>
          <w:p w:rsidR="00BB6F59" w:rsidRDefault="00BB6F59">
            <w:pPr>
              <w:spacing w:after="0"/>
              <w:ind w:left="135"/>
              <w:jc w:val="center"/>
            </w:pPr>
          </w:p>
        </w:tc>
        <w:tc>
          <w:tcPr>
            <w:tcW w:w="1176" w:type="dxa"/>
            <w:tcMar>
              <w:top w:w="50" w:type="dxa"/>
              <w:left w:w="100" w:type="dxa"/>
            </w:tcMar>
            <w:vAlign w:val="center"/>
          </w:tcPr>
          <w:p w:rsidR="00BB6F59" w:rsidRDefault="00BB6F59">
            <w:pPr>
              <w:spacing w:after="0"/>
              <w:ind w:left="135"/>
            </w:pPr>
          </w:p>
        </w:tc>
        <w:tc>
          <w:tcPr>
            <w:tcW w:w="2005" w:type="dxa"/>
            <w:tcMar>
              <w:top w:w="50" w:type="dxa"/>
              <w:left w:w="100" w:type="dxa"/>
            </w:tcMar>
            <w:vAlign w:val="center"/>
          </w:tcPr>
          <w:p w:rsidR="00BB6F59" w:rsidRDefault="00BB6F59">
            <w:pPr>
              <w:spacing w:after="0"/>
              <w:ind w:left="135"/>
            </w:pPr>
          </w:p>
        </w:tc>
      </w:tr>
      <w:tr w:rsidR="00BB6F59">
        <w:trPr>
          <w:trHeight w:val="144"/>
          <w:tblCellSpacing w:w="0" w:type="dxa"/>
        </w:trPr>
        <w:tc>
          <w:tcPr>
            <w:tcW w:w="532" w:type="dxa"/>
            <w:tcMar>
              <w:top w:w="50" w:type="dxa"/>
              <w:left w:w="100" w:type="dxa"/>
            </w:tcMar>
            <w:vAlign w:val="center"/>
          </w:tcPr>
          <w:p w:rsidR="00BB6F59" w:rsidRDefault="00EA6F68">
            <w:pPr>
              <w:spacing w:after="0"/>
            </w:pPr>
            <w:r>
              <w:rPr>
                <w:rFonts w:ascii="Times New Roman" w:hAnsi="Times New Roman"/>
                <w:color w:val="000000"/>
                <w:sz w:val="24"/>
              </w:rPr>
              <w:t>2.2</w:t>
            </w:r>
          </w:p>
        </w:tc>
        <w:tc>
          <w:tcPr>
            <w:tcW w:w="272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Композиция в художественно-декоративных изделиях</w:t>
            </w:r>
          </w:p>
        </w:tc>
        <w:tc>
          <w:tcPr>
            <w:tcW w:w="85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2 </w:t>
            </w:r>
          </w:p>
        </w:tc>
        <w:tc>
          <w:tcPr>
            <w:tcW w:w="1556" w:type="dxa"/>
            <w:tcMar>
              <w:top w:w="50" w:type="dxa"/>
              <w:left w:w="100" w:type="dxa"/>
            </w:tcMar>
            <w:vAlign w:val="center"/>
          </w:tcPr>
          <w:p w:rsidR="00BB6F59" w:rsidRDefault="00BB6F59">
            <w:pPr>
              <w:spacing w:after="0"/>
              <w:ind w:left="135"/>
              <w:jc w:val="center"/>
            </w:pPr>
          </w:p>
        </w:tc>
        <w:tc>
          <w:tcPr>
            <w:tcW w:w="1654" w:type="dxa"/>
            <w:tcMar>
              <w:top w:w="50" w:type="dxa"/>
              <w:left w:w="100" w:type="dxa"/>
            </w:tcMar>
            <w:vAlign w:val="center"/>
          </w:tcPr>
          <w:p w:rsidR="00BB6F59" w:rsidRDefault="00BB6F59">
            <w:pPr>
              <w:spacing w:after="0"/>
              <w:ind w:left="135"/>
              <w:jc w:val="center"/>
            </w:pPr>
          </w:p>
        </w:tc>
        <w:tc>
          <w:tcPr>
            <w:tcW w:w="1176" w:type="dxa"/>
            <w:tcMar>
              <w:top w:w="50" w:type="dxa"/>
              <w:left w:w="100" w:type="dxa"/>
            </w:tcMar>
            <w:vAlign w:val="center"/>
          </w:tcPr>
          <w:p w:rsidR="00BB6F59" w:rsidRDefault="00BB6F59">
            <w:pPr>
              <w:spacing w:after="0"/>
              <w:ind w:left="135"/>
            </w:pPr>
          </w:p>
        </w:tc>
        <w:tc>
          <w:tcPr>
            <w:tcW w:w="2005" w:type="dxa"/>
            <w:tcMar>
              <w:top w:w="50" w:type="dxa"/>
              <w:left w:w="100" w:type="dxa"/>
            </w:tcMar>
            <w:vAlign w:val="center"/>
          </w:tcPr>
          <w:p w:rsidR="00BB6F59" w:rsidRDefault="00BB6F59">
            <w:pPr>
              <w:spacing w:after="0"/>
              <w:ind w:left="135"/>
            </w:pPr>
          </w:p>
        </w:tc>
      </w:tr>
      <w:tr w:rsidR="00BB6F59">
        <w:trPr>
          <w:trHeight w:val="144"/>
          <w:tblCellSpacing w:w="0" w:type="dxa"/>
        </w:trPr>
        <w:tc>
          <w:tcPr>
            <w:tcW w:w="532" w:type="dxa"/>
            <w:tcMar>
              <w:top w:w="50" w:type="dxa"/>
              <w:left w:w="100" w:type="dxa"/>
            </w:tcMar>
            <w:vAlign w:val="center"/>
          </w:tcPr>
          <w:p w:rsidR="00BB6F59" w:rsidRDefault="00EA6F68">
            <w:pPr>
              <w:spacing w:after="0"/>
            </w:pPr>
            <w:r>
              <w:rPr>
                <w:rFonts w:ascii="Times New Roman" w:hAnsi="Times New Roman"/>
                <w:color w:val="000000"/>
                <w:sz w:val="24"/>
              </w:rPr>
              <w:t>2.3</w:t>
            </w:r>
          </w:p>
        </w:tc>
        <w:tc>
          <w:tcPr>
            <w:tcW w:w="272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Пластические массы. Свойства. Технология обработки. Получение различных форм деталей изделия из пластилина. </w:t>
            </w:r>
            <w:r>
              <w:rPr>
                <w:rFonts w:ascii="Times New Roman" w:hAnsi="Times New Roman"/>
                <w:color w:val="000000"/>
                <w:sz w:val="24"/>
              </w:rPr>
              <w:t>Мир профессий</w:t>
            </w:r>
          </w:p>
        </w:tc>
        <w:tc>
          <w:tcPr>
            <w:tcW w:w="854"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4 </w:t>
            </w:r>
          </w:p>
        </w:tc>
        <w:tc>
          <w:tcPr>
            <w:tcW w:w="1556" w:type="dxa"/>
            <w:tcMar>
              <w:top w:w="50" w:type="dxa"/>
              <w:left w:w="100" w:type="dxa"/>
            </w:tcMar>
            <w:vAlign w:val="center"/>
          </w:tcPr>
          <w:p w:rsidR="00BB6F59" w:rsidRDefault="00BB6F59">
            <w:pPr>
              <w:spacing w:after="0"/>
              <w:ind w:left="135"/>
              <w:jc w:val="center"/>
            </w:pPr>
          </w:p>
        </w:tc>
        <w:tc>
          <w:tcPr>
            <w:tcW w:w="1654" w:type="dxa"/>
            <w:tcMar>
              <w:top w:w="50" w:type="dxa"/>
              <w:left w:w="100" w:type="dxa"/>
            </w:tcMar>
            <w:vAlign w:val="center"/>
          </w:tcPr>
          <w:p w:rsidR="00BB6F59" w:rsidRDefault="00BB6F59">
            <w:pPr>
              <w:spacing w:after="0"/>
              <w:ind w:left="135"/>
              <w:jc w:val="center"/>
            </w:pPr>
          </w:p>
        </w:tc>
        <w:tc>
          <w:tcPr>
            <w:tcW w:w="1176" w:type="dxa"/>
            <w:tcMar>
              <w:top w:w="50" w:type="dxa"/>
              <w:left w:w="100" w:type="dxa"/>
            </w:tcMar>
            <w:vAlign w:val="center"/>
          </w:tcPr>
          <w:p w:rsidR="00BB6F59" w:rsidRDefault="00BB6F59">
            <w:pPr>
              <w:spacing w:after="0"/>
              <w:ind w:left="135"/>
            </w:pPr>
          </w:p>
        </w:tc>
        <w:tc>
          <w:tcPr>
            <w:tcW w:w="2005" w:type="dxa"/>
            <w:tcMar>
              <w:top w:w="50" w:type="dxa"/>
              <w:left w:w="100" w:type="dxa"/>
            </w:tcMar>
            <w:vAlign w:val="center"/>
          </w:tcPr>
          <w:p w:rsidR="00BB6F59" w:rsidRDefault="00BB6F59">
            <w:pPr>
              <w:spacing w:after="0"/>
              <w:ind w:left="135"/>
            </w:pPr>
          </w:p>
        </w:tc>
      </w:tr>
      <w:tr w:rsidR="00BB6F59">
        <w:trPr>
          <w:trHeight w:val="144"/>
          <w:tblCellSpacing w:w="0" w:type="dxa"/>
        </w:trPr>
        <w:tc>
          <w:tcPr>
            <w:tcW w:w="532" w:type="dxa"/>
            <w:tcMar>
              <w:top w:w="50" w:type="dxa"/>
              <w:left w:w="100" w:type="dxa"/>
            </w:tcMar>
            <w:vAlign w:val="center"/>
          </w:tcPr>
          <w:p w:rsidR="00BB6F59" w:rsidRDefault="00EA6F68">
            <w:pPr>
              <w:spacing w:after="0"/>
            </w:pPr>
            <w:r>
              <w:rPr>
                <w:rFonts w:ascii="Times New Roman" w:hAnsi="Times New Roman"/>
                <w:color w:val="000000"/>
                <w:sz w:val="24"/>
              </w:rPr>
              <w:t>2.4</w:t>
            </w:r>
          </w:p>
        </w:tc>
        <w:tc>
          <w:tcPr>
            <w:tcW w:w="272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Бумага. Ее основные свойства. Виды бумаги. </w:t>
            </w:r>
            <w:r>
              <w:rPr>
                <w:rFonts w:ascii="Times New Roman" w:hAnsi="Times New Roman"/>
                <w:color w:val="000000"/>
                <w:sz w:val="24"/>
              </w:rPr>
              <w:t>Мир профессий</w:t>
            </w:r>
          </w:p>
        </w:tc>
        <w:tc>
          <w:tcPr>
            <w:tcW w:w="854"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56" w:type="dxa"/>
            <w:tcMar>
              <w:top w:w="50" w:type="dxa"/>
              <w:left w:w="100" w:type="dxa"/>
            </w:tcMar>
            <w:vAlign w:val="center"/>
          </w:tcPr>
          <w:p w:rsidR="00BB6F59" w:rsidRDefault="00BB6F59">
            <w:pPr>
              <w:spacing w:after="0"/>
              <w:ind w:left="135"/>
              <w:jc w:val="center"/>
            </w:pPr>
          </w:p>
        </w:tc>
        <w:tc>
          <w:tcPr>
            <w:tcW w:w="1654" w:type="dxa"/>
            <w:tcMar>
              <w:top w:w="50" w:type="dxa"/>
              <w:left w:w="100" w:type="dxa"/>
            </w:tcMar>
            <w:vAlign w:val="center"/>
          </w:tcPr>
          <w:p w:rsidR="00BB6F59" w:rsidRDefault="00BB6F59">
            <w:pPr>
              <w:spacing w:after="0"/>
              <w:ind w:left="135"/>
              <w:jc w:val="center"/>
            </w:pPr>
          </w:p>
        </w:tc>
        <w:tc>
          <w:tcPr>
            <w:tcW w:w="1176" w:type="dxa"/>
            <w:tcMar>
              <w:top w:w="50" w:type="dxa"/>
              <w:left w:w="100" w:type="dxa"/>
            </w:tcMar>
            <w:vAlign w:val="center"/>
          </w:tcPr>
          <w:p w:rsidR="00BB6F59" w:rsidRDefault="00BB6F59">
            <w:pPr>
              <w:spacing w:after="0"/>
              <w:ind w:left="135"/>
            </w:pPr>
          </w:p>
        </w:tc>
        <w:tc>
          <w:tcPr>
            <w:tcW w:w="2005" w:type="dxa"/>
            <w:tcMar>
              <w:top w:w="50" w:type="dxa"/>
              <w:left w:w="100" w:type="dxa"/>
            </w:tcMar>
            <w:vAlign w:val="center"/>
          </w:tcPr>
          <w:p w:rsidR="00BB6F59" w:rsidRDefault="00BB6F59">
            <w:pPr>
              <w:spacing w:after="0"/>
              <w:ind w:left="135"/>
            </w:pPr>
          </w:p>
        </w:tc>
      </w:tr>
      <w:tr w:rsidR="00BB6F59">
        <w:trPr>
          <w:trHeight w:val="144"/>
          <w:tblCellSpacing w:w="0" w:type="dxa"/>
        </w:trPr>
        <w:tc>
          <w:tcPr>
            <w:tcW w:w="532" w:type="dxa"/>
            <w:tcMar>
              <w:top w:w="50" w:type="dxa"/>
              <w:left w:w="100" w:type="dxa"/>
            </w:tcMar>
            <w:vAlign w:val="center"/>
          </w:tcPr>
          <w:p w:rsidR="00BB6F59" w:rsidRDefault="00EA6F68">
            <w:pPr>
              <w:spacing w:after="0"/>
            </w:pPr>
            <w:r>
              <w:rPr>
                <w:rFonts w:ascii="Times New Roman" w:hAnsi="Times New Roman"/>
                <w:color w:val="000000"/>
                <w:sz w:val="24"/>
              </w:rPr>
              <w:t>2.5</w:t>
            </w:r>
          </w:p>
        </w:tc>
        <w:tc>
          <w:tcPr>
            <w:tcW w:w="272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Картон. Его основные свойства. Виды картона.</w:t>
            </w:r>
          </w:p>
        </w:tc>
        <w:tc>
          <w:tcPr>
            <w:tcW w:w="85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56" w:type="dxa"/>
            <w:tcMar>
              <w:top w:w="50" w:type="dxa"/>
              <w:left w:w="100" w:type="dxa"/>
            </w:tcMar>
            <w:vAlign w:val="center"/>
          </w:tcPr>
          <w:p w:rsidR="00BB6F59" w:rsidRDefault="00BB6F59">
            <w:pPr>
              <w:spacing w:after="0"/>
              <w:ind w:left="135"/>
              <w:jc w:val="center"/>
            </w:pPr>
          </w:p>
        </w:tc>
        <w:tc>
          <w:tcPr>
            <w:tcW w:w="1654" w:type="dxa"/>
            <w:tcMar>
              <w:top w:w="50" w:type="dxa"/>
              <w:left w:w="100" w:type="dxa"/>
            </w:tcMar>
            <w:vAlign w:val="center"/>
          </w:tcPr>
          <w:p w:rsidR="00BB6F59" w:rsidRDefault="00BB6F59">
            <w:pPr>
              <w:spacing w:after="0"/>
              <w:ind w:left="135"/>
              <w:jc w:val="center"/>
            </w:pPr>
          </w:p>
        </w:tc>
        <w:tc>
          <w:tcPr>
            <w:tcW w:w="1176" w:type="dxa"/>
            <w:tcMar>
              <w:top w:w="50" w:type="dxa"/>
              <w:left w:w="100" w:type="dxa"/>
            </w:tcMar>
            <w:vAlign w:val="center"/>
          </w:tcPr>
          <w:p w:rsidR="00BB6F59" w:rsidRDefault="00BB6F59">
            <w:pPr>
              <w:spacing w:after="0"/>
              <w:ind w:left="135"/>
            </w:pPr>
          </w:p>
        </w:tc>
        <w:tc>
          <w:tcPr>
            <w:tcW w:w="2005" w:type="dxa"/>
            <w:tcMar>
              <w:top w:w="50" w:type="dxa"/>
              <w:left w:w="100" w:type="dxa"/>
            </w:tcMar>
            <w:vAlign w:val="center"/>
          </w:tcPr>
          <w:p w:rsidR="00BB6F59" w:rsidRDefault="00BB6F59">
            <w:pPr>
              <w:spacing w:after="0"/>
              <w:ind w:left="135"/>
            </w:pPr>
          </w:p>
        </w:tc>
      </w:tr>
      <w:tr w:rsidR="00BB6F59">
        <w:trPr>
          <w:trHeight w:val="144"/>
          <w:tblCellSpacing w:w="0" w:type="dxa"/>
        </w:trPr>
        <w:tc>
          <w:tcPr>
            <w:tcW w:w="532" w:type="dxa"/>
            <w:tcMar>
              <w:top w:w="50" w:type="dxa"/>
              <w:left w:w="100" w:type="dxa"/>
            </w:tcMar>
            <w:vAlign w:val="center"/>
          </w:tcPr>
          <w:p w:rsidR="00BB6F59" w:rsidRDefault="00EA6F68">
            <w:pPr>
              <w:spacing w:after="0"/>
            </w:pPr>
            <w:r>
              <w:rPr>
                <w:rFonts w:ascii="Times New Roman" w:hAnsi="Times New Roman"/>
                <w:color w:val="000000"/>
                <w:sz w:val="24"/>
              </w:rPr>
              <w:t>2.6</w:t>
            </w:r>
          </w:p>
        </w:tc>
        <w:tc>
          <w:tcPr>
            <w:tcW w:w="2728" w:type="dxa"/>
            <w:tcMar>
              <w:top w:w="50" w:type="dxa"/>
              <w:left w:w="100" w:type="dxa"/>
            </w:tcMar>
            <w:vAlign w:val="center"/>
          </w:tcPr>
          <w:p w:rsidR="00BB6F59" w:rsidRDefault="00EA6F68">
            <w:pPr>
              <w:spacing w:after="0"/>
              <w:ind w:left="135"/>
            </w:pPr>
            <w:r>
              <w:rPr>
                <w:rFonts w:ascii="Times New Roman" w:hAnsi="Times New Roman"/>
                <w:color w:val="000000"/>
                <w:sz w:val="24"/>
              </w:rPr>
              <w:t>Сгибание и складывание бумаги</w:t>
            </w:r>
          </w:p>
        </w:tc>
        <w:tc>
          <w:tcPr>
            <w:tcW w:w="854"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3 </w:t>
            </w:r>
          </w:p>
        </w:tc>
        <w:tc>
          <w:tcPr>
            <w:tcW w:w="1556" w:type="dxa"/>
            <w:tcMar>
              <w:top w:w="50" w:type="dxa"/>
              <w:left w:w="100" w:type="dxa"/>
            </w:tcMar>
            <w:vAlign w:val="center"/>
          </w:tcPr>
          <w:p w:rsidR="00BB6F59" w:rsidRDefault="00BB6F59">
            <w:pPr>
              <w:spacing w:after="0"/>
              <w:ind w:left="135"/>
              <w:jc w:val="center"/>
            </w:pPr>
          </w:p>
        </w:tc>
        <w:tc>
          <w:tcPr>
            <w:tcW w:w="1654" w:type="dxa"/>
            <w:tcMar>
              <w:top w:w="50" w:type="dxa"/>
              <w:left w:w="100" w:type="dxa"/>
            </w:tcMar>
            <w:vAlign w:val="center"/>
          </w:tcPr>
          <w:p w:rsidR="00BB6F59" w:rsidRDefault="00BB6F59">
            <w:pPr>
              <w:spacing w:after="0"/>
              <w:ind w:left="135"/>
              <w:jc w:val="center"/>
            </w:pPr>
          </w:p>
        </w:tc>
        <w:tc>
          <w:tcPr>
            <w:tcW w:w="1176" w:type="dxa"/>
            <w:tcMar>
              <w:top w:w="50" w:type="dxa"/>
              <w:left w:w="100" w:type="dxa"/>
            </w:tcMar>
            <w:vAlign w:val="center"/>
          </w:tcPr>
          <w:p w:rsidR="00BB6F59" w:rsidRDefault="00BB6F59">
            <w:pPr>
              <w:spacing w:after="0"/>
              <w:ind w:left="135"/>
            </w:pPr>
          </w:p>
        </w:tc>
        <w:tc>
          <w:tcPr>
            <w:tcW w:w="2005" w:type="dxa"/>
            <w:tcMar>
              <w:top w:w="50" w:type="dxa"/>
              <w:left w:w="100" w:type="dxa"/>
            </w:tcMar>
            <w:vAlign w:val="center"/>
          </w:tcPr>
          <w:p w:rsidR="00BB6F59" w:rsidRDefault="00BB6F59">
            <w:pPr>
              <w:spacing w:after="0"/>
              <w:ind w:left="135"/>
            </w:pPr>
          </w:p>
        </w:tc>
      </w:tr>
      <w:tr w:rsidR="00BB6F59">
        <w:trPr>
          <w:trHeight w:val="144"/>
          <w:tblCellSpacing w:w="0" w:type="dxa"/>
        </w:trPr>
        <w:tc>
          <w:tcPr>
            <w:tcW w:w="532" w:type="dxa"/>
            <w:tcMar>
              <w:top w:w="50" w:type="dxa"/>
              <w:left w:w="100" w:type="dxa"/>
            </w:tcMar>
            <w:vAlign w:val="center"/>
          </w:tcPr>
          <w:p w:rsidR="00BB6F59" w:rsidRDefault="00EA6F68">
            <w:pPr>
              <w:spacing w:after="0"/>
            </w:pPr>
            <w:r>
              <w:rPr>
                <w:rFonts w:ascii="Times New Roman" w:hAnsi="Times New Roman"/>
                <w:color w:val="000000"/>
                <w:sz w:val="24"/>
              </w:rPr>
              <w:t>2.7</w:t>
            </w:r>
          </w:p>
        </w:tc>
        <w:tc>
          <w:tcPr>
            <w:tcW w:w="272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Ножницы – режущий инструмент. Резание </w:t>
            </w:r>
            <w:r w:rsidRPr="00EA6F68">
              <w:rPr>
                <w:rFonts w:ascii="Times New Roman" w:hAnsi="Times New Roman"/>
                <w:color w:val="000000"/>
                <w:sz w:val="24"/>
              </w:rPr>
              <w:lastRenderedPageBreak/>
              <w:t xml:space="preserve">бумаги и тонкого картона ножницами. </w:t>
            </w:r>
            <w:r>
              <w:rPr>
                <w:rFonts w:ascii="Times New Roman" w:hAnsi="Times New Roman"/>
                <w:color w:val="000000"/>
                <w:sz w:val="24"/>
              </w:rPr>
              <w:t>Понятие «конструкция». Мир профессий</w:t>
            </w:r>
          </w:p>
        </w:tc>
        <w:tc>
          <w:tcPr>
            <w:tcW w:w="854"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lastRenderedPageBreak/>
              <w:t xml:space="preserve"> 3 </w:t>
            </w:r>
          </w:p>
        </w:tc>
        <w:tc>
          <w:tcPr>
            <w:tcW w:w="1556" w:type="dxa"/>
            <w:tcMar>
              <w:top w:w="50" w:type="dxa"/>
              <w:left w:w="100" w:type="dxa"/>
            </w:tcMar>
            <w:vAlign w:val="center"/>
          </w:tcPr>
          <w:p w:rsidR="00BB6F59" w:rsidRDefault="00BB6F59">
            <w:pPr>
              <w:spacing w:after="0"/>
              <w:ind w:left="135"/>
              <w:jc w:val="center"/>
            </w:pPr>
          </w:p>
        </w:tc>
        <w:tc>
          <w:tcPr>
            <w:tcW w:w="1654" w:type="dxa"/>
            <w:tcMar>
              <w:top w:w="50" w:type="dxa"/>
              <w:left w:w="100" w:type="dxa"/>
            </w:tcMar>
            <w:vAlign w:val="center"/>
          </w:tcPr>
          <w:p w:rsidR="00BB6F59" w:rsidRDefault="00BB6F59">
            <w:pPr>
              <w:spacing w:after="0"/>
              <w:ind w:left="135"/>
              <w:jc w:val="center"/>
            </w:pPr>
          </w:p>
        </w:tc>
        <w:tc>
          <w:tcPr>
            <w:tcW w:w="1176" w:type="dxa"/>
            <w:tcMar>
              <w:top w:w="50" w:type="dxa"/>
              <w:left w:w="100" w:type="dxa"/>
            </w:tcMar>
            <w:vAlign w:val="center"/>
          </w:tcPr>
          <w:p w:rsidR="00BB6F59" w:rsidRDefault="00BB6F59">
            <w:pPr>
              <w:spacing w:after="0"/>
              <w:ind w:left="135"/>
            </w:pPr>
          </w:p>
        </w:tc>
        <w:tc>
          <w:tcPr>
            <w:tcW w:w="2005" w:type="dxa"/>
            <w:tcMar>
              <w:top w:w="50" w:type="dxa"/>
              <w:left w:w="100" w:type="dxa"/>
            </w:tcMar>
            <w:vAlign w:val="center"/>
          </w:tcPr>
          <w:p w:rsidR="00BB6F59" w:rsidRDefault="00BB6F59">
            <w:pPr>
              <w:spacing w:after="0"/>
              <w:ind w:left="135"/>
            </w:pPr>
          </w:p>
        </w:tc>
      </w:tr>
      <w:tr w:rsidR="00BB6F59">
        <w:trPr>
          <w:trHeight w:val="144"/>
          <w:tblCellSpacing w:w="0" w:type="dxa"/>
        </w:trPr>
        <w:tc>
          <w:tcPr>
            <w:tcW w:w="532" w:type="dxa"/>
            <w:tcMar>
              <w:top w:w="50" w:type="dxa"/>
              <w:left w:w="100" w:type="dxa"/>
            </w:tcMar>
            <w:vAlign w:val="center"/>
          </w:tcPr>
          <w:p w:rsidR="00BB6F59" w:rsidRDefault="00EA6F68">
            <w:pPr>
              <w:spacing w:after="0"/>
            </w:pPr>
            <w:r>
              <w:rPr>
                <w:rFonts w:ascii="Times New Roman" w:hAnsi="Times New Roman"/>
                <w:color w:val="000000"/>
                <w:sz w:val="24"/>
              </w:rPr>
              <w:lastRenderedPageBreak/>
              <w:t>2.8</w:t>
            </w:r>
          </w:p>
        </w:tc>
        <w:tc>
          <w:tcPr>
            <w:tcW w:w="272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Шаблон – приспособление. Разметка бумажных деталей по шаблону</w:t>
            </w:r>
          </w:p>
        </w:tc>
        <w:tc>
          <w:tcPr>
            <w:tcW w:w="85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5 </w:t>
            </w:r>
          </w:p>
        </w:tc>
        <w:tc>
          <w:tcPr>
            <w:tcW w:w="1556" w:type="dxa"/>
            <w:tcMar>
              <w:top w:w="50" w:type="dxa"/>
              <w:left w:w="100" w:type="dxa"/>
            </w:tcMar>
            <w:vAlign w:val="center"/>
          </w:tcPr>
          <w:p w:rsidR="00BB6F59" w:rsidRDefault="00BB6F59">
            <w:pPr>
              <w:spacing w:after="0"/>
              <w:ind w:left="135"/>
              <w:jc w:val="center"/>
            </w:pPr>
          </w:p>
        </w:tc>
        <w:tc>
          <w:tcPr>
            <w:tcW w:w="1654" w:type="dxa"/>
            <w:tcMar>
              <w:top w:w="50" w:type="dxa"/>
              <w:left w:w="100" w:type="dxa"/>
            </w:tcMar>
            <w:vAlign w:val="center"/>
          </w:tcPr>
          <w:p w:rsidR="00BB6F59" w:rsidRDefault="00BB6F59">
            <w:pPr>
              <w:spacing w:after="0"/>
              <w:ind w:left="135"/>
              <w:jc w:val="center"/>
            </w:pPr>
          </w:p>
        </w:tc>
        <w:tc>
          <w:tcPr>
            <w:tcW w:w="1176" w:type="dxa"/>
            <w:tcMar>
              <w:top w:w="50" w:type="dxa"/>
              <w:left w:w="100" w:type="dxa"/>
            </w:tcMar>
            <w:vAlign w:val="center"/>
          </w:tcPr>
          <w:p w:rsidR="00BB6F59" w:rsidRDefault="00BB6F59">
            <w:pPr>
              <w:spacing w:after="0"/>
              <w:ind w:left="135"/>
            </w:pPr>
          </w:p>
        </w:tc>
        <w:tc>
          <w:tcPr>
            <w:tcW w:w="2005" w:type="dxa"/>
            <w:tcMar>
              <w:top w:w="50" w:type="dxa"/>
              <w:left w:w="100" w:type="dxa"/>
            </w:tcMar>
            <w:vAlign w:val="center"/>
          </w:tcPr>
          <w:p w:rsidR="00BB6F59" w:rsidRDefault="00BB6F59">
            <w:pPr>
              <w:spacing w:after="0"/>
              <w:ind w:left="135"/>
            </w:pPr>
          </w:p>
        </w:tc>
      </w:tr>
      <w:tr w:rsidR="00BB6F59">
        <w:trPr>
          <w:trHeight w:val="144"/>
          <w:tblCellSpacing w:w="0" w:type="dxa"/>
        </w:trPr>
        <w:tc>
          <w:tcPr>
            <w:tcW w:w="532" w:type="dxa"/>
            <w:tcMar>
              <w:top w:w="50" w:type="dxa"/>
              <w:left w:w="100" w:type="dxa"/>
            </w:tcMar>
            <w:vAlign w:val="center"/>
          </w:tcPr>
          <w:p w:rsidR="00BB6F59" w:rsidRDefault="00EA6F68">
            <w:pPr>
              <w:spacing w:after="0"/>
            </w:pPr>
            <w:r>
              <w:rPr>
                <w:rFonts w:ascii="Times New Roman" w:hAnsi="Times New Roman"/>
                <w:color w:val="000000"/>
                <w:sz w:val="24"/>
              </w:rPr>
              <w:t>2.9</w:t>
            </w:r>
          </w:p>
        </w:tc>
        <w:tc>
          <w:tcPr>
            <w:tcW w:w="272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Общее представление о тканях и нитках. </w:t>
            </w:r>
            <w:r>
              <w:rPr>
                <w:rFonts w:ascii="Times New Roman" w:hAnsi="Times New Roman"/>
                <w:color w:val="000000"/>
                <w:sz w:val="24"/>
              </w:rPr>
              <w:t>Мир профессий</w:t>
            </w:r>
          </w:p>
        </w:tc>
        <w:tc>
          <w:tcPr>
            <w:tcW w:w="854"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56" w:type="dxa"/>
            <w:tcMar>
              <w:top w:w="50" w:type="dxa"/>
              <w:left w:w="100" w:type="dxa"/>
            </w:tcMar>
            <w:vAlign w:val="center"/>
          </w:tcPr>
          <w:p w:rsidR="00BB6F59" w:rsidRDefault="00BB6F59">
            <w:pPr>
              <w:spacing w:after="0"/>
              <w:ind w:left="135"/>
              <w:jc w:val="center"/>
            </w:pPr>
          </w:p>
        </w:tc>
        <w:tc>
          <w:tcPr>
            <w:tcW w:w="1654" w:type="dxa"/>
            <w:tcMar>
              <w:top w:w="50" w:type="dxa"/>
              <w:left w:w="100" w:type="dxa"/>
            </w:tcMar>
            <w:vAlign w:val="center"/>
          </w:tcPr>
          <w:p w:rsidR="00BB6F59" w:rsidRDefault="00BB6F59">
            <w:pPr>
              <w:spacing w:after="0"/>
              <w:ind w:left="135"/>
              <w:jc w:val="center"/>
            </w:pPr>
          </w:p>
        </w:tc>
        <w:tc>
          <w:tcPr>
            <w:tcW w:w="1176" w:type="dxa"/>
            <w:tcMar>
              <w:top w:w="50" w:type="dxa"/>
              <w:left w:w="100" w:type="dxa"/>
            </w:tcMar>
            <w:vAlign w:val="center"/>
          </w:tcPr>
          <w:p w:rsidR="00BB6F59" w:rsidRDefault="00BB6F59">
            <w:pPr>
              <w:spacing w:after="0"/>
              <w:ind w:left="135"/>
            </w:pPr>
          </w:p>
        </w:tc>
        <w:tc>
          <w:tcPr>
            <w:tcW w:w="2005" w:type="dxa"/>
            <w:tcMar>
              <w:top w:w="50" w:type="dxa"/>
              <w:left w:w="100" w:type="dxa"/>
            </w:tcMar>
            <w:vAlign w:val="center"/>
          </w:tcPr>
          <w:p w:rsidR="00BB6F59" w:rsidRDefault="00BB6F59">
            <w:pPr>
              <w:spacing w:after="0"/>
              <w:ind w:left="135"/>
            </w:pPr>
          </w:p>
        </w:tc>
      </w:tr>
      <w:tr w:rsidR="00BB6F59">
        <w:trPr>
          <w:trHeight w:val="144"/>
          <w:tblCellSpacing w:w="0" w:type="dxa"/>
        </w:trPr>
        <w:tc>
          <w:tcPr>
            <w:tcW w:w="532" w:type="dxa"/>
            <w:tcMar>
              <w:top w:w="50" w:type="dxa"/>
              <w:left w:w="100" w:type="dxa"/>
            </w:tcMar>
            <w:vAlign w:val="center"/>
          </w:tcPr>
          <w:p w:rsidR="00BB6F59" w:rsidRDefault="00EA6F68">
            <w:pPr>
              <w:spacing w:after="0"/>
            </w:pPr>
            <w:r>
              <w:rPr>
                <w:rFonts w:ascii="Times New Roman" w:hAnsi="Times New Roman"/>
                <w:color w:val="000000"/>
                <w:sz w:val="24"/>
              </w:rPr>
              <w:t>2.10</w:t>
            </w:r>
          </w:p>
        </w:tc>
        <w:tc>
          <w:tcPr>
            <w:tcW w:w="2728" w:type="dxa"/>
            <w:tcMar>
              <w:top w:w="50" w:type="dxa"/>
              <w:left w:w="100" w:type="dxa"/>
            </w:tcMar>
            <w:vAlign w:val="center"/>
          </w:tcPr>
          <w:p w:rsidR="00BB6F59" w:rsidRDefault="00EA6F68">
            <w:pPr>
              <w:spacing w:after="0"/>
              <w:ind w:left="135"/>
            </w:pPr>
            <w:r>
              <w:rPr>
                <w:rFonts w:ascii="Times New Roman" w:hAnsi="Times New Roman"/>
                <w:color w:val="000000"/>
                <w:sz w:val="24"/>
              </w:rPr>
              <w:t>Швейные иглы и приспособления</w:t>
            </w:r>
          </w:p>
        </w:tc>
        <w:tc>
          <w:tcPr>
            <w:tcW w:w="854"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56" w:type="dxa"/>
            <w:tcMar>
              <w:top w:w="50" w:type="dxa"/>
              <w:left w:w="100" w:type="dxa"/>
            </w:tcMar>
            <w:vAlign w:val="center"/>
          </w:tcPr>
          <w:p w:rsidR="00BB6F59" w:rsidRDefault="00BB6F59">
            <w:pPr>
              <w:spacing w:after="0"/>
              <w:ind w:left="135"/>
              <w:jc w:val="center"/>
            </w:pPr>
          </w:p>
        </w:tc>
        <w:tc>
          <w:tcPr>
            <w:tcW w:w="1654" w:type="dxa"/>
            <w:tcMar>
              <w:top w:w="50" w:type="dxa"/>
              <w:left w:w="100" w:type="dxa"/>
            </w:tcMar>
            <w:vAlign w:val="center"/>
          </w:tcPr>
          <w:p w:rsidR="00BB6F59" w:rsidRDefault="00BB6F59">
            <w:pPr>
              <w:spacing w:after="0"/>
              <w:ind w:left="135"/>
              <w:jc w:val="center"/>
            </w:pPr>
          </w:p>
        </w:tc>
        <w:tc>
          <w:tcPr>
            <w:tcW w:w="1176" w:type="dxa"/>
            <w:tcMar>
              <w:top w:w="50" w:type="dxa"/>
              <w:left w:w="100" w:type="dxa"/>
            </w:tcMar>
            <w:vAlign w:val="center"/>
          </w:tcPr>
          <w:p w:rsidR="00BB6F59" w:rsidRDefault="00BB6F59">
            <w:pPr>
              <w:spacing w:after="0"/>
              <w:ind w:left="135"/>
            </w:pPr>
          </w:p>
        </w:tc>
        <w:tc>
          <w:tcPr>
            <w:tcW w:w="2005" w:type="dxa"/>
            <w:tcMar>
              <w:top w:w="50" w:type="dxa"/>
              <w:left w:w="100" w:type="dxa"/>
            </w:tcMar>
            <w:vAlign w:val="center"/>
          </w:tcPr>
          <w:p w:rsidR="00BB6F59" w:rsidRDefault="00BB6F59">
            <w:pPr>
              <w:spacing w:after="0"/>
              <w:ind w:left="135"/>
            </w:pPr>
          </w:p>
        </w:tc>
      </w:tr>
      <w:tr w:rsidR="00BB6F59">
        <w:trPr>
          <w:trHeight w:val="144"/>
          <w:tblCellSpacing w:w="0" w:type="dxa"/>
        </w:trPr>
        <w:tc>
          <w:tcPr>
            <w:tcW w:w="532" w:type="dxa"/>
            <w:tcMar>
              <w:top w:w="50" w:type="dxa"/>
              <w:left w:w="100" w:type="dxa"/>
            </w:tcMar>
            <w:vAlign w:val="center"/>
          </w:tcPr>
          <w:p w:rsidR="00BB6F59" w:rsidRDefault="00EA6F68">
            <w:pPr>
              <w:spacing w:after="0"/>
            </w:pPr>
            <w:r>
              <w:rPr>
                <w:rFonts w:ascii="Times New Roman" w:hAnsi="Times New Roman"/>
                <w:color w:val="000000"/>
                <w:sz w:val="24"/>
              </w:rPr>
              <w:t>2.11</w:t>
            </w:r>
          </w:p>
        </w:tc>
        <w:tc>
          <w:tcPr>
            <w:tcW w:w="272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Варианты строчки прямого стежка (перевивы). </w:t>
            </w:r>
            <w:r>
              <w:rPr>
                <w:rFonts w:ascii="Times New Roman" w:hAnsi="Times New Roman"/>
                <w:color w:val="000000"/>
                <w:sz w:val="24"/>
              </w:rPr>
              <w:t>Вышивка</w:t>
            </w:r>
          </w:p>
        </w:tc>
        <w:tc>
          <w:tcPr>
            <w:tcW w:w="854"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3 </w:t>
            </w:r>
          </w:p>
        </w:tc>
        <w:tc>
          <w:tcPr>
            <w:tcW w:w="1556" w:type="dxa"/>
            <w:tcMar>
              <w:top w:w="50" w:type="dxa"/>
              <w:left w:w="100" w:type="dxa"/>
            </w:tcMar>
            <w:vAlign w:val="center"/>
          </w:tcPr>
          <w:p w:rsidR="00BB6F59" w:rsidRDefault="00BB6F59">
            <w:pPr>
              <w:spacing w:after="0"/>
              <w:ind w:left="135"/>
              <w:jc w:val="center"/>
            </w:pPr>
          </w:p>
        </w:tc>
        <w:tc>
          <w:tcPr>
            <w:tcW w:w="1654" w:type="dxa"/>
            <w:tcMar>
              <w:top w:w="50" w:type="dxa"/>
              <w:left w:w="100" w:type="dxa"/>
            </w:tcMar>
            <w:vAlign w:val="center"/>
          </w:tcPr>
          <w:p w:rsidR="00BB6F59" w:rsidRDefault="00BB6F59">
            <w:pPr>
              <w:spacing w:after="0"/>
              <w:ind w:left="135"/>
              <w:jc w:val="center"/>
            </w:pPr>
          </w:p>
        </w:tc>
        <w:tc>
          <w:tcPr>
            <w:tcW w:w="1176" w:type="dxa"/>
            <w:tcMar>
              <w:top w:w="50" w:type="dxa"/>
              <w:left w:w="100" w:type="dxa"/>
            </w:tcMar>
            <w:vAlign w:val="center"/>
          </w:tcPr>
          <w:p w:rsidR="00BB6F59" w:rsidRDefault="00BB6F59">
            <w:pPr>
              <w:spacing w:after="0"/>
              <w:ind w:left="135"/>
            </w:pPr>
          </w:p>
        </w:tc>
        <w:tc>
          <w:tcPr>
            <w:tcW w:w="2005" w:type="dxa"/>
            <w:tcMar>
              <w:top w:w="50" w:type="dxa"/>
              <w:left w:w="100" w:type="dxa"/>
            </w:tcMar>
            <w:vAlign w:val="center"/>
          </w:tcPr>
          <w:p w:rsidR="00BB6F59" w:rsidRDefault="00BB6F59">
            <w:pPr>
              <w:spacing w:after="0"/>
              <w:ind w:left="135"/>
            </w:pPr>
          </w:p>
        </w:tc>
      </w:tr>
      <w:tr w:rsidR="00BB6F59">
        <w:trPr>
          <w:trHeight w:val="144"/>
          <w:tblCellSpacing w:w="0" w:type="dxa"/>
        </w:trPr>
        <w:tc>
          <w:tcPr>
            <w:tcW w:w="532" w:type="dxa"/>
            <w:tcMar>
              <w:top w:w="50" w:type="dxa"/>
              <w:left w:w="100" w:type="dxa"/>
            </w:tcMar>
            <w:vAlign w:val="center"/>
          </w:tcPr>
          <w:p w:rsidR="00BB6F59" w:rsidRDefault="00EA6F68">
            <w:pPr>
              <w:spacing w:after="0"/>
            </w:pPr>
            <w:r>
              <w:rPr>
                <w:rFonts w:ascii="Times New Roman" w:hAnsi="Times New Roman"/>
                <w:color w:val="000000"/>
                <w:sz w:val="24"/>
              </w:rPr>
              <w:t>2.12</w:t>
            </w:r>
          </w:p>
        </w:tc>
        <w:tc>
          <w:tcPr>
            <w:tcW w:w="2728" w:type="dxa"/>
            <w:tcMar>
              <w:top w:w="50" w:type="dxa"/>
              <w:left w:w="100" w:type="dxa"/>
            </w:tcMar>
            <w:vAlign w:val="center"/>
          </w:tcPr>
          <w:p w:rsidR="00BB6F59" w:rsidRDefault="00EA6F68">
            <w:pPr>
              <w:spacing w:after="0"/>
              <w:ind w:left="135"/>
            </w:pPr>
            <w:r>
              <w:rPr>
                <w:rFonts w:ascii="Times New Roman" w:hAnsi="Times New Roman"/>
                <w:color w:val="000000"/>
                <w:sz w:val="24"/>
              </w:rPr>
              <w:t>Выставка работ. Итоговое занятие</w:t>
            </w:r>
          </w:p>
        </w:tc>
        <w:tc>
          <w:tcPr>
            <w:tcW w:w="854"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56" w:type="dxa"/>
            <w:tcMar>
              <w:top w:w="50" w:type="dxa"/>
              <w:left w:w="100" w:type="dxa"/>
            </w:tcMar>
            <w:vAlign w:val="center"/>
          </w:tcPr>
          <w:p w:rsidR="00BB6F59" w:rsidRDefault="00BB6F59">
            <w:pPr>
              <w:spacing w:after="0"/>
              <w:ind w:left="135"/>
              <w:jc w:val="center"/>
            </w:pPr>
          </w:p>
        </w:tc>
        <w:tc>
          <w:tcPr>
            <w:tcW w:w="1654" w:type="dxa"/>
            <w:tcMar>
              <w:top w:w="50" w:type="dxa"/>
              <w:left w:w="100" w:type="dxa"/>
            </w:tcMar>
            <w:vAlign w:val="center"/>
          </w:tcPr>
          <w:p w:rsidR="00BB6F59" w:rsidRDefault="00BB6F59">
            <w:pPr>
              <w:spacing w:after="0"/>
              <w:ind w:left="135"/>
              <w:jc w:val="center"/>
            </w:pPr>
          </w:p>
        </w:tc>
        <w:tc>
          <w:tcPr>
            <w:tcW w:w="1176" w:type="dxa"/>
            <w:tcMar>
              <w:top w:w="50" w:type="dxa"/>
              <w:left w:w="100" w:type="dxa"/>
            </w:tcMar>
            <w:vAlign w:val="center"/>
          </w:tcPr>
          <w:p w:rsidR="00BB6F59" w:rsidRDefault="00BB6F59">
            <w:pPr>
              <w:spacing w:after="0"/>
              <w:ind w:left="135"/>
            </w:pPr>
          </w:p>
        </w:tc>
        <w:tc>
          <w:tcPr>
            <w:tcW w:w="2005"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343"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29 </w:t>
            </w:r>
          </w:p>
        </w:tc>
        <w:tc>
          <w:tcPr>
            <w:tcW w:w="0" w:type="auto"/>
            <w:gridSpan w:val="4"/>
            <w:tcMar>
              <w:top w:w="50" w:type="dxa"/>
              <w:left w:w="100" w:type="dxa"/>
            </w:tcMar>
            <w:vAlign w:val="center"/>
          </w:tcPr>
          <w:p w:rsidR="00BB6F59" w:rsidRDefault="00BB6F59"/>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b/>
                <w:color w:val="000000"/>
                <w:sz w:val="24"/>
              </w:rPr>
              <w:t>ОБЩЕЕ КОЛИЧЕСТВО ЧАСОВ ПО ПРОГРАММЕ</w:t>
            </w:r>
          </w:p>
        </w:tc>
        <w:tc>
          <w:tcPr>
            <w:tcW w:w="1343"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33 </w:t>
            </w:r>
          </w:p>
        </w:tc>
        <w:tc>
          <w:tcPr>
            <w:tcW w:w="155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1654"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EA6F68">
      <w:pPr>
        <w:spacing w:after="0" w:line="1" w:lineRule="atLeast"/>
        <w:ind w:left="120"/>
      </w:pPr>
      <w:r>
        <w:rPr>
          <w:rFonts w:ascii="Times New Roman" w:hAnsi="Times New Roman"/>
          <w:b/>
          <w:color w:val="000000"/>
          <w:sz w:val="24"/>
        </w:rPr>
        <w:lastRenderedPageBreak/>
        <w:t xml:space="preserve"> 2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213"/>
        <w:gridCol w:w="4947"/>
        <w:gridCol w:w="1339"/>
        <w:gridCol w:w="1861"/>
        <w:gridCol w:w="1930"/>
        <w:gridCol w:w="1363"/>
        <w:gridCol w:w="2244"/>
      </w:tblGrid>
      <w:tr w:rsidR="00BB6F59">
        <w:trPr>
          <w:trHeight w:val="144"/>
          <w:tblCellSpacing w:w="0" w:type="dxa"/>
        </w:trPr>
        <w:tc>
          <w:tcPr>
            <w:tcW w:w="527"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2816"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Тема урока </w:t>
            </w:r>
          </w:p>
          <w:p w:rsidR="00BB6F59" w:rsidRDefault="00BB6F59">
            <w:pPr>
              <w:spacing w:after="0"/>
              <w:ind w:left="135"/>
            </w:pPr>
          </w:p>
        </w:tc>
        <w:tc>
          <w:tcPr>
            <w:tcW w:w="0" w:type="auto"/>
            <w:gridSpan w:val="3"/>
            <w:tcMar>
              <w:top w:w="50" w:type="dxa"/>
              <w:left w:w="100" w:type="dxa"/>
            </w:tcMar>
            <w:vAlign w:val="center"/>
          </w:tcPr>
          <w:p w:rsidR="00BB6F59" w:rsidRDefault="00EA6F68">
            <w:pPr>
              <w:spacing w:after="0"/>
            </w:pPr>
            <w:r>
              <w:rPr>
                <w:rFonts w:ascii="Times New Roman" w:hAnsi="Times New Roman"/>
                <w:b/>
                <w:color w:val="000000"/>
                <w:sz w:val="24"/>
              </w:rPr>
              <w:t>Количество часов</w:t>
            </w:r>
          </w:p>
        </w:tc>
        <w:tc>
          <w:tcPr>
            <w:tcW w:w="1167"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Дата изучения </w:t>
            </w:r>
          </w:p>
          <w:p w:rsidR="00BB6F59" w:rsidRDefault="00BB6F59">
            <w:pPr>
              <w:spacing w:after="0"/>
              <w:ind w:left="135"/>
            </w:pPr>
          </w:p>
        </w:tc>
        <w:tc>
          <w:tcPr>
            <w:tcW w:w="1994"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c>
          <w:tcPr>
            <w:tcW w:w="845"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Всего </w:t>
            </w:r>
          </w:p>
          <w:p w:rsidR="00BB6F59" w:rsidRDefault="00BB6F59">
            <w:pPr>
              <w:spacing w:after="0"/>
              <w:ind w:left="135"/>
            </w:pPr>
          </w:p>
        </w:tc>
        <w:tc>
          <w:tcPr>
            <w:tcW w:w="1545"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Контрольные работы </w:t>
            </w:r>
          </w:p>
          <w:p w:rsidR="00BB6F59" w:rsidRDefault="00BB6F59">
            <w:pPr>
              <w:spacing w:after="0"/>
              <w:ind w:left="135"/>
            </w:pPr>
          </w:p>
        </w:tc>
        <w:tc>
          <w:tcPr>
            <w:tcW w:w="1643"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Практические работы </w:t>
            </w:r>
          </w:p>
          <w:p w:rsidR="00BB6F59" w:rsidRDefault="00BB6F59">
            <w:pPr>
              <w:spacing w:after="0"/>
              <w:ind w:left="135"/>
            </w:pPr>
          </w:p>
        </w:tc>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r>
      <w:tr w:rsidR="00BB6F59" w:rsidRPr="00EA6F68">
        <w:trPr>
          <w:trHeight w:val="144"/>
          <w:tblCellSpacing w:w="0" w:type="dxa"/>
        </w:trPr>
        <w:tc>
          <w:tcPr>
            <w:tcW w:w="0" w:type="auto"/>
            <w:gridSpan w:val="7"/>
            <w:tcMar>
              <w:top w:w="50" w:type="dxa"/>
              <w:left w:w="100" w:type="dxa"/>
            </w:tcMar>
            <w:vAlign w:val="center"/>
          </w:tcPr>
          <w:p w:rsidR="00BB6F59" w:rsidRPr="00EA6F68" w:rsidRDefault="00EA6F68">
            <w:pPr>
              <w:spacing w:after="0"/>
              <w:ind w:left="135"/>
            </w:pPr>
            <w:r w:rsidRPr="00EA6F68">
              <w:rPr>
                <w:rFonts w:ascii="Times New Roman" w:hAnsi="Times New Roman"/>
                <w:b/>
                <w:color w:val="000000"/>
                <w:sz w:val="24"/>
              </w:rPr>
              <w:t>Раздел 1.</w:t>
            </w:r>
            <w:r w:rsidRPr="00EA6F68">
              <w:rPr>
                <w:rFonts w:ascii="Times New Roman" w:hAnsi="Times New Roman"/>
                <w:color w:val="000000"/>
                <w:sz w:val="24"/>
              </w:rPr>
              <w:t xml:space="preserve"> </w:t>
            </w:r>
            <w:r w:rsidRPr="00EA6F68">
              <w:rPr>
                <w:rFonts w:ascii="Times New Roman" w:hAnsi="Times New Roman"/>
                <w:b/>
                <w:color w:val="000000"/>
                <w:sz w:val="24"/>
              </w:rPr>
              <w:t>Технологии, профессии и производства.</w:t>
            </w:r>
          </w:p>
        </w:tc>
      </w:tr>
      <w:tr w:rsidR="00BB6F59">
        <w:trPr>
          <w:trHeight w:val="144"/>
          <w:tblCellSpacing w:w="0" w:type="dxa"/>
        </w:trPr>
        <w:tc>
          <w:tcPr>
            <w:tcW w:w="527" w:type="dxa"/>
            <w:tcMar>
              <w:top w:w="50" w:type="dxa"/>
              <w:left w:w="100" w:type="dxa"/>
            </w:tcMar>
            <w:vAlign w:val="center"/>
          </w:tcPr>
          <w:p w:rsidR="00BB6F59" w:rsidRDefault="00EA6F68">
            <w:pPr>
              <w:spacing w:after="0"/>
            </w:pPr>
            <w:r>
              <w:rPr>
                <w:rFonts w:ascii="Times New Roman" w:hAnsi="Times New Roman"/>
                <w:color w:val="000000"/>
                <w:sz w:val="24"/>
              </w:rPr>
              <w:t>1.1</w:t>
            </w:r>
          </w:p>
        </w:tc>
        <w:tc>
          <w:tcPr>
            <w:tcW w:w="2816"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Средства художественной выразительности (композиция, цвет, форма, размер, тон, светотень, симметрия) в работах мастеров. </w:t>
            </w:r>
            <w:r>
              <w:rPr>
                <w:rFonts w:ascii="Times New Roman" w:hAnsi="Times New Roman"/>
                <w:color w:val="000000"/>
                <w:sz w:val="24"/>
              </w:rPr>
              <w:t>Мир профессий. Мастера и их профессии</w:t>
            </w:r>
          </w:p>
        </w:tc>
        <w:tc>
          <w:tcPr>
            <w:tcW w:w="84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5 </w:t>
            </w:r>
          </w:p>
        </w:tc>
        <w:tc>
          <w:tcPr>
            <w:tcW w:w="1545" w:type="dxa"/>
            <w:tcMar>
              <w:top w:w="50" w:type="dxa"/>
              <w:left w:w="100" w:type="dxa"/>
            </w:tcMar>
            <w:vAlign w:val="center"/>
          </w:tcPr>
          <w:p w:rsidR="00BB6F59" w:rsidRDefault="00BB6F59">
            <w:pPr>
              <w:spacing w:after="0"/>
              <w:ind w:left="135"/>
              <w:jc w:val="center"/>
            </w:pPr>
          </w:p>
        </w:tc>
        <w:tc>
          <w:tcPr>
            <w:tcW w:w="1643" w:type="dxa"/>
            <w:tcMar>
              <w:top w:w="50" w:type="dxa"/>
              <w:left w:w="100" w:type="dxa"/>
            </w:tcMar>
            <w:vAlign w:val="center"/>
          </w:tcPr>
          <w:p w:rsidR="00BB6F59" w:rsidRDefault="00BB6F59">
            <w:pPr>
              <w:spacing w:after="0"/>
              <w:ind w:left="135"/>
              <w:jc w:val="center"/>
            </w:pPr>
          </w:p>
        </w:tc>
        <w:tc>
          <w:tcPr>
            <w:tcW w:w="1167" w:type="dxa"/>
            <w:tcMar>
              <w:top w:w="50" w:type="dxa"/>
              <w:left w:w="100" w:type="dxa"/>
            </w:tcMar>
            <w:vAlign w:val="center"/>
          </w:tcPr>
          <w:p w:rsidR="00BB6F59" w:rsidRDefault="00BB6F59">
            <w:pPr>
              <w:spacing w:after="0"/>
              <w:ind w:left="135"/>
            </w:pPr>
          </w:p>
        </w:tc>
        <w:tc>
          <w:tcPr>
            <w:tcW w:w="1994"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328"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5 </w:t>
            </w:r>
          </w:p>
        </w:tc>
        <w:tc>
          <w:tcPr>
            <w:tcW w:w="0" w:type="auto"/>
            <w:gridSpan w:val="4"/>
            <w:tcMar>
              <w:top w:w="50" w:type="dxa"/>
              <w:left w:w="100" w:type="dxa"/>
            </w:tcMar>
            <w:vAlign w:val="center"/>
          </w:tcPr>
          <w:p w:rsidR="00BB6F59" w:rsidRDefault="00BB6F59"/>
        </w:tc>
      </w:tr>
      <w:tr w:rsidR="00BB6F59">
        <w:trPr>
          <w:trHeight w:val="144"/>
          <w:tblCellSpacing w:w="0" w:type="dxa"/>
        </w:trPr>
        <w:tc>
          <w:tcPr>
            <w:tcW w:w="0" w:type="auto"/>
            <w:gridSpan w:val="7"/>
            <w:tcMar>
              <w:top w:w="50" w:type="dxa"/>
              <w:left w:w="100" w:type="dxa"/>
            </w:tcMar>
            <w:vAlign w:val="center"/>
          </w:tcPr>
          <w:p w:rsidR="00BB6F59" w:rsidRDefault="00EA6F68">
            <w:pPr>
              <w:spacing w:after="0"/>
              <w:ind w:left="135"/>
            </w:pPr>
            <w:r w:rsidRPr="00EA6F68">
              <w:rPr>
                <w:rFonts w:ascii="Times New Roman" w:hAnsi="Times New Roman"/>
                <w:b/>
                <w:color w:val="000000"/>
                <w:sz w:val="24"/>
              </w:rPr>
              <w:t>Раздел 2.</w:t>
            </w:r>
            <w:r w:rsidRPr="00EA6F68">
              <w:rPr>
                <w:rFonts w:ascii="Times New Roman" w:hAnsi="Times New Roman"/>
                <w:color w:val="000000"/>
                <w:sz w:val="24"/>
              </w:rPr>
              <w:t xml:space="preserve"> </w:t>
            </w:r>
            <w:r w:rsidRPr="00EA6F68">
              <w:rPr>
                <w:rFonts w:ascii="Times New Roman" w:hAnsi="Times New Roman"/>
                <w:b/>
                <w:color w:val="000000"/>
                <w:sz w:val="24"/>
              </w:rPr>
              <w:t xml:space="preserve">Технологии ручной обработки материалов. </w:t>
            </w:r>
            <w:r>
              <w:rPr>
                <w:rFonts w:ascii="Times New Roman" w:hAnsi="Times New Roman"/>
                <w:b/>
                <w:color w:val="000000"/>
                <w:sz w:val="24"/>
              </w:rPr>
              <w:t>Конструирование и моделирование.</w:t>
            </w:r>
          </w:p>
        </w:tc>
      </w:tr>
      <w:tr w:rsidR="00BB6F59">
        <w:trPr>
          <w:trHeight w:val="144"/>
          <w:tblCellSpacing w:w="0" w:type="dxa"/>
        </w:trPr>
        <w:tc>
          <w:tcPr>
            <w:tcW w:w="527" w:type="dxa"/>
            <w:tcMar>
              <w:top w:w="50" w:type="dxa"/>
              <w:left w:w="100" w:type="dxa"/>
            </w:tcMar>
            <w:vAlign w:val="center"/>
          </w:tcPr>
          <w:p w:rsidR="00BB6F59" w:rsidRDefault="00EA6F68">
            <w:pPr>
              <w:spacing w:after="0"/>
            </w:pPr>
            <w:r>
              <w:rPr>
                <w:rFonts w:ascii="Times New Roman" w:hAnsi="Times New Roman"/>
                <w:color w:val="000000"/>
                <w:sz w:val="24"/>
              </w:rPr>
              <w:t>2.1</w:t>
            </w:r>
          </w:p>
        </w:tc>
        <w:tc>
          <w:tcPr>
            <w:tcW w:w="281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Технология и технологические операции ручной обработки материалов</w:t>
            </w:r>
          </w:p>
        </w:tc>
        <w:tc>
          <w:tcPr>
            <w:tcW w:w="84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4 </w:t>
            </w:r>
          </w:p>
        </w:tc>
        <w:tc>
          <w:tcPr>
            <w:tcW w:w="1545" w:type="dxa"/>
            <w:tcMar>
              <w:top w:w="50" w:type="dxa"/>
              <w:left w:w="100" w:type="dxa"/>
            </w:tcMar>
            <w:vAlign w:val="center"/>
          </w:tcPr>
          <w:p w:rsidR="00BB6F59" w:rsidRDefault="00BB6F59">
            <w:pPr>
              <w:spacing w:after="0"/>
              <w:ind w:left="135"/>
              <w:jc w:val="center"/>
            </w:pPr>
          </w:p>
        </w:tc>
        <w:tc>
          <w:tcPr>
            <w:tcW w:w="1643" w:type="dxa"/>
            <w:tcMar>
              <w:top w:w="50" w:type="dxa"/>
              <w:left w:w="100" w:type="dxa"/>
            </w:tcMar>
            <w:vAlign w:val="center"/>
          </w:tcPr>
          <w:p w:rsidR="00BB6F59" w:rsidRDefault="00BB6F59">
            <w:pPr>
              <w:spacing w:after="0"/>
              <w:ind w:left="135"/>
              <w:jc w:val="center"/>
            </w:pPr>
          </w:p>
        </w:tc>
        <w:tc>
          <w:tcPr>
            <w:tcW w:w="1167" w:type="dxa"/>
            <w:tcMar>
              <w:top w:w="50" w:type="dxa"/>
              <w:left w:w="100" w:type="dxa"/>
            </w:tcMar>
            <w:vAlign w:val="center"/>
          </w:tcPr>
          <w:p w:rsidR="00BB6F59" w:rsidRDefault="00BB6F59">
            <w:pPr>
              <w:spacing w:after="0"/>
              <w:ind w:left="135"/>
            </w:pPr>
          </w:p>
        </w:tc>
        <w:tc>
          <w:tcPr>
            <w:tcW w:w="1994" w:type="dxa"/>
            <w:tcMar>
              <w:top w:w="50" w:type="dxa"/>
              <w:left w:w="100" w:type="dxa"/>
            </w:tcMar>
            <w:vAlign w:val="center"/>
          </w:tcPr>
          <w:p w:rsidR="00BB6F59" w:rsidRDefault="00BB6F59">
            <w:pPr>
              <w:spacing w:after="0"/>
              <w:ind w:left="135"/>
            </w:pPr>
          </w:p>
        </w:tc>
      </w:tr>
      <w:tr w:rsidR="00BB6F59">
        <w:trPr>
          <w:trHeight w:val="144"/>
          <w:tblCellSpacing w:w="0" w:type="dxa"/>
        </w:trPr>
        <w:tc>
          <w:tcPr>
            <w:tcW w:w="527" w:type="dxa"/>
            <w:tcMar>
              <w:top w:w="50" w:type="dxa"/>
              <w:left w:w="100" w:type="dxa"/>
            </w:tcMar>
            <w:vAlign w:val="center"/>
          </w:tcPr>
          <w:p w:rsidR="00BB6F59" w:rsidRDefault="00EA6F68">
            <w:pPr>
              <w:spacing w:after="0"/>
            </w:pPr>
            <w:r>
              <w:rPr>
                <w:rFonts w:ascii="Times New Roman" w:hAnsi="Times New Roman"/>
                <w:color w:val="000000"/>
                <w:sz w:val="24"/>
              </w:rPr>
              <w:t>2.2</w:t>
            </w:r>
          </w:p>
        </w:tc>
        <w:tc>
          <w:tcPr>
            <w:tcW w:w="281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Технология и технологические операции ручной обработки материалов (общее представление)</w:t>
            </w:r>
          </w:p>
        </w:tc>
        <w:tc>
          <w:tcPr>
            <w:tcW w:w="84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45" w:type="dxa"/>
            <w:tcMar>
              <w:top w:w="50" w:type="dxa"/>
              <w:left w:w="100" w:type="dxa"/>
            </w:tcMar>
            <w:vAlign w:val="center"/>
          </w:tcPr>
          <w:p w:rsidR="00BB6F59" w:rsidRDefault="00BB6F59">
            <w:pPr>
              <w:spacing w:after="0"/>
              <w:ind w:left="135"/>
              <w:jc w:val="center"/>
            </w:pPr>
          </w:p>
        </w:tc>
        <w:tc>
          <w:tcPr>
            <w:tcW w:w="1643" w:type="dxa"/>
            <w:tcMar>
              <w:top w:w="50" w:type="dxa"/>
              <w:left w:w="100" w:type="dxa"/>
            </w:tcMar>
            <w:vAlign w:val="center"/>
          </w:tcPr>
          <w:p w:rsidR="00BB6F59" w:rsidRDefault="00BB6F59">
            <w:pPr>
              <w:spacing w:after="0"/>
              <w:ind w:left="135"/>
              <w:jc w:val="center"/>
            </w:pPr>
          </w:p>
        </w:tc>
        <w:tc>
          <w:tcPr>
            <w:tcW w:w="1167" w:type="dxa"/>
            <w:tcMar>
              <w:top w:w="50" w:type="dxa"/>
              <w:left w:w="100" w:type="dxa"/>
            </w:tcMar>
            <w:vAlign w:val="center"/>
          </w:tcPr>
          <w:p w:rsidR="00BB6F59" w:rsidRDefault="00BB6F59">
            <w:pPr>
              <w:spacing w:after="0"/>
              <w:ind w:left="135"/>
            </w:pPr>
          </w:p>
        </w:tc>
        <w:tc>
          <w:tcPr>
            <w:tcW w:w="1994" w:type="dxa"/>
            <w:tcMar>
              <w:top w:w="50" w:type="dxa"/>
              <w:left w:w="100" w:type="dxa"/>
            </w:tcMar>
            <w:vAlign w:val="center"/>
          </w:tcPr>
          <w:p w:rsidR="00BB6F59" w:rsidRDefault="00BB6F59">
            <w:pPr>
              <w:spacing w:after="0"/>
              <w:ind w:left="135"/>
            </w:pPr>
          </w:p>
        </w:tc>
      </w:tr>
      <w:tr w:rsidR="00BB6F59">
        <w:trPr>
          <w:trHeight w:val="144"/>
          <w:tblCellSpacing w:w="0" w:type="dxa"/>
        </w:trPr>
        <w:tc>
          <w:tcPr>
            <w:tcW w:w="527" w:type="dxa"/>
            <w:tcMar>
              <w:top w:w="50" w:type="dxa"/>
              <w:left w:w="100" w:type="dxa"/>
            </w:tcMar>
            <w:vAlign w:val="center"/>
          </w:tcPr>
          <w:p w:rsidR="00BB6F59" w:rsidRDefault="00EA6F68">
            <w:pPr>
              <w:spacing w:after="0"/>
            </w:pPr>
            <w:r>
              <w:rPr>
                <w:rFonts w:ascii="Times New Roman" w:hAnsi="Times New Roman"/>
                <w:color w:val="000000"/>
                <w:sz w:val="24"/>
              </w:rPr>
              <w:t>2.3</w:t>
            </w:r>
          </w:p>
        </w:tc>
        <w:tc>
          <w:tcPr>
            <w:tcW w:w="281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Элементы графической грамоты. Мир профессий</w:t>
            </w:r>
          </w:p>
        </w:tc>
        <w:tc>
          <w:tcPr>
            <w:tcW w:w="84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2 </w:t>
            </w:r>
          </w:p>
        </w:tc>
        <w:tc>
          <w:tcPr>
            <w:tcW w:w="1545" w:type="dxa"/>
            <w:tcMar>
              <w:top w:w="50" w:type="dxa"/>
              <w:left w:w="100" w:type="dxa"/>
            </w:tcMar>
            <w:vAlign w:val="center"/>
          </w:tcPr>
          <w:p w:rsidR="00BB6F59" w:rsidRDefault="00BB6F59">
            <w:pPr>
              <w:spacing w:after="0"/>
              <w:ind w:left="135"/>
              <w:jc w:val="center"/>
            </w:pPr>
          </w:p>
        </w:tc>
        <w:tc>
          <w:tcPr>
            <w:tcW w:w="1643" w:type="dxa"/>
            <w:tcMar>
              <w:top w:w="50" w:type="dxa"/>
              <w:left w:w="100" w:type="dxa"/>
            </w:tcMar>
            <w:vAlign w:val="center"/>
          </w:tcPr>
          <w:p w:rsidR="00BB6F59" w:rsidRDefault="00BB6F59">
            <w:pPr>
              <w:spacing w:after="0"/>
              <w:ind w:left="135"/>
              <w:jc w:val="center"/>
            </w:pPr>
          </w:p>
        </w:tc>
        <w:tc>
          <w:tcPr>
            <w:tcW w:w="1167" w:type="dxa"/>
            <w:tcMar>
              <w:top w:w="50" w:type="dxa"/>
              <w:left w:w="100" w:type="dxa"/>
            </w:tcMar>
            <w:vAlign w:val="center"/>
          </w:tcPr>
          <w:p w:rsidR="00BB6F59" w:rsidRDefault="00BB6F59">
            <w:pPr>
              <w:spacing w:after="0"/>
              <w:ind w:left="135"/>
            </w:pPr>
          </w:p>
        </w:tc>
        <w:tc>
          <w:tcPr>
            <w:tcW w:w="1994" w:type="dxa"/>
            <w:tcMar>
              <w:top w:w="50" w:type="dxa"/>
              <w:left w:w="100" w:type="dxa"/>
            </w:tcMar>
            <w:vAlign w:val="center"/>
          </w:tcPr>
          <w:p w:rsidR="00BB6F59" w:rsidRDefault="00BB6F59">
            <w:pPr>
              <w:spacing w:after="0"/>
              <w:ind w:left="135"/>
            </w:pPr>
          </w:p>
        </w:tc>
      </w:tr>
      <w:tr w:rsidR="00BB6F59">
        <w:trPr>
          <w:trHeight w:val="144"/>
          <w:tblCellSpacing w:w="0" w:type="dxa"/>
        </w:trPr>
        <w:tc>
          <w:tcPr>
            <w:tcW w:w="527" w:type="dxa"/>
            <w:tcMar>
              <w:top w:w="50" w:type="dxa"/>
              <w:left w:w="100" w:type="dxa"/>
            </w:tcMar>
            <w:vAlign w:val="center"/>
          </w:tcPr>
          <w:p w:rsidR="00BB6F59" w:rsidRDefault="00EA6F68">
            <w:pPr>
              <w:spacing w:after="0"/>
            </w:pPr>
            <w:r>
              <w:rPr>
                <w:rFonts w:ascii="Times New Roman" w:hAnsi="Times New Roman"/>
                <w:color w:val="000000"/>
                <w:sz w:val="24"/>
              </w:rPr>
              <w:t>2.4</w:t>
            </w:r>
          </w:p>
        </w:tc>
        <w:tc>
          <w:tcPr>
            <w:tcW w:w="281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Разметка прямоугольных деталей от двух прямых углов по линейке</w:t>
            </w:r>
          </w:p>
        </w:tc>
        <w:tc>
          <w:tcPr>
            <w:tcW w:w="84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3 </w:t>
            </w:r>
          </w:p>
        </w:tc>
        <w:tc>
          <w:tcPr>
            <w:tcW w:w="1545" w:type="dxa"/>
            <w:tcMar>
              <w:top w:w="50" w:type="dxa"/>
              <w:left w:w="100" w:type="dxa"/>
            </w:tcMar>
            <w:vAlign w:val="center"/>
          </w:tcPr>
          <w:p w:rsidR="00BB6F59" w:rsidRDefault="00BB6F59">
            <w:pPr>
              <w:spacing w:after="0"/>
              <w:ind w:left="135"/>
              <w:jc w:val="center"/>
            </w:pPr>
          </w:p>
        </w:tc>
        <w:tc>
          <w:tcPr>
            <w:tcW w:w="1643" w:type="dxa"/>
            <w:tcMar>
              <w:top w:w="50" w:type="dxa"/>
              <w:left w:w="100" w:type="dxa"/>
            </w:tcMar>
            <w:vAlign w:val="center"/>
          </w:tcPr>
          <w:p w:rsidR="00BB6F59" w:rsidRDefault="00BB6F59">
            <w:pPr>
              <w:spacing w:after="0"/>
              <w:ind w:left="135"/>
              <w:jc w:val="center"/>
            </w:pPr>
          </w:p>
        </w:tc>
        <w:tc>
          <w:tcPr>
            <w:tcW w:w="1167" w:type="dxa"/>
            <w:tcMar>
              <w:top w:w="50" w:type="dxa"/>
              <w:left w:w="100" w:type="dxa"/>
            </w:tcMar>
            <w:vAlign w:val="center"/>
          </w:tcPr>
          <w:p w:rsidR="00BB6F59" w:rsidRDefault="00BB6F59">
            <w:pPr>
              <w:spacing w:after="0"/>
              <w:ind w:left="135"/>
            </w:pPr>
          </w:p>
        </w:tc>
        <w:tc>
          <w:tcPr>
            <w:tcW w:w="1994" w:type="dxa"/>
            <w:tcMar>
              <w:top w:w="50" w:type="dxa"/>
              <w:left w:w="100" w:type="dxa"/>
            </w:tcMar>
            <w:vAlign w:val="center"/>
          </w:tcPr>
          <w:p w:rsidR="00BB6F59" w:rsidRDefault="00BB6F59">
            <w:pPr>
              <w:spacing w:after="0"/>
              <w:ind w:left="135"/>
            </w:pPr>
          </w:p>
        </w:tc>
      </w:tr>
      <w:tr w:rsidR="00BB6F59">
        <w:trPr>
          <w:trHeight w:val="144"/>
          <w:tblCellSpacing w:w="0" w:type="dxa"/>
        </w:trPr>
        <w:tc>
          <w:tcPr>
            <w:tcW w:w="527" w:type="dxa"/>
            <w:tcMar>
              <w:top w:w="50" w:type="dxa"/>
              <w:left w:w="100" w:type="dxa"/>
            </w:tcMar>
            <w:vAlign w:val="center"/>
          </w:tcPr>
          <w:p w:rsidR="00BB6F59" w:rsidRDefault="00EA6F68">
            <w:pPr>
              <w:spacing w:after="0"/>
            </w:pPr>
            <w:r>
              <w:rPr>
                <w:rFonts w:ascii="Times New Roman" w:hAnsi="Times New Roman"/>
                <w:color w:val="000000"/>
                <w:sz w:val="24"/>
              </w:rPr>
              <w:t>2.5</w:t>
            </w:r>
          </w:p>
        </w:tc>
        <w:tc>
          <w:tcPr>
            <w:tcW w:w="281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Угольник – чертежный (контрольно-измерительный) инструмент. Разметка прямоугольных деталей по угольнику</w:t>
            </w:r>
          </w:p>
        </w:tc>
        <w:tc>
          <w:tcPr>
            <w:tcW w:w="84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45" w:type="dxa"/>
            <w:tcMar>
              <w:top w:w="50" w:type="dxa"/>
              <w:left w:w="100" w:type="dxa"/>
            </w:tcMar>
            <w:vAlign w:val="center"/>
          </w:tcPr>
          <w:p w:rsidR="00BB6F59" w:rsidRDefault="00BB6F59">
            <w:pPr>
              <w:spacing w:after="0"/>
              <w:ind w:left="135"/>
              <w:jc w:val="center"/>
            </w:pPr>
          </w:p>
        </w:tc>
        <w:tc>
          <w:tcPr>
            <w:tcW w:w="1643" w:type="dxa"/>
            <w:tcMar>
              <w:top w:w="50" w:type="dxa"/>
              <w:left w:w="100" w:type="dxa"/>
            </w:tcMar>
            <w:vAlign w:val="center"/>
          </w:tcPr>
          <w:p w:rsidR="00BB6F59" w:rsidRDefault="00BB6F59">
            <w:pPr>
              <w:spacing w:after="0"/>
              <w:ind w:left="135"/>
              <w:jc w:val="center"/>
            </w:pPr>
          </w:p>
        </w:tc>
        <w:tc>
          <w:tcPr>
            <w:tcW w:w="1167" w:type="dxa"/>
            <w:tcMar>
              <w:top w:w="50" w:type="dxa"/>
              <w:left w:w="100" w:type="dxa"/>
            </w:tcMar>
            <w:vAlign w:val="center"/>
          </w:tcPr>
          <w:p w:rsidR="00BB6F59" w:rsidRDefault="00BB6F59">
            <w:pPr>
              <w:spacing w:after="0"/>
              <w:ind w:left="135"/>
            </w:pPr>
          </w:p>
        </w:tc>
        <w:tc>
          <w:tcPr>
            <w:tcW w:w="1994" w:type="dxa"/>
            <w:tcMar>
              <w:top w:w="50" w:type="dxa"/>
              <w:left w:w="100" w:type="dxa"/>
            </w:tcMar>
            <w:vAlign w:val="center"/>
          </w:tcPr>
          <w:p w:rsidR="00BB6F59" w:rsidRDefault="00BB6F59">
            <w:pPr>
              <w:spacing w:after="0"/>
              <w:ind w:left="135"/>
            </w:pPr>
          </w:p>
        </w:tc>
      </w:tr>
      <w:tr w:rsidR="00BB6F59">
        <w:trPr>
          <w:trHeight w:val="144"/>
          <w:tblCellSpacing w:w="0" w:type="dxa"/>
        </w:trPr>
        <w:tc>
          <w:tcPr>
            <w:tcW w:w="527" w:type="dxa"/>
            <w:tcMar>
              <w:top w:w="50" w:type="dxa"/>
              <w:left w:w="100" w:type="dxa"/>
            </w:tcMar>
            <w:vAlign w:val="center"/>
          </w:tcPr>
          <w:p w:rsidR="00BB6F59" w:rsidRDefault="00EA6F68">
            <w:pPr>
              <w:spacing w:after="0"/>
            </w:pPr>
            <w:r>
              <w:rPr>
                <w:rFonts w:ascii="Times New Roman" w:hAnsi="Times New Roman"/>
                <w:color w:val="000000"/>
                <w:sz w:val="24"/>
              </w:rPr>
              <w:t>2.6</w:t>
            </w:r>
          </w:p>
        </w:tc>
        <w:tc>
          <w:tcPr>
            <w:tcW w:w="2816"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Циркуль – чертежный (контрольно-измерительный) инструмент. </w:t>
            </w:r>
            <w:r>
              <w:rPr>
                <w:rFonts w:ascii="Times New Roman" w:hAnsi="Times New Roman"/>
                <w:color w:val="000000"/>
                <w:sz w:val="24"/>
              </w:rPr>
              <w:t>Разметка круглых деталей циркулем</w:t>
            </w:r>
          </w:p>
        </w:tc>
        <w:tc>
          <w:tcPr>
            <w:tcW w:w="84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 </w:t>
            </w:r>
          </w:p>
        </w:tc>
        <w:tc>
          <w:tcPr>
            <w:tcW w:w="1545" w:type="dxa"/>
            <w:tcMar>
              <w:top w:w="50" w:type="dxa"/>
              <w:left w:w="100" w:type="dxa"/>
            </w:tcMar>
            <w:vAlign w:val="center"/>
          </w:tcPr>
          <w:p w:rsidR="00BB6F59" w:rsidRDefault="00BB6F59">
            <w:pPr>
              <w:spacing w:after="0"/>
              <w:ind w:left="135"/>
              <w:jc w:val="center"/>
            </w:pPr>
          </w:p>
        </w:tc>
        <w:tc>
          <w:tcPr>
            <w:tcW w:w="1643" w:type="dxa"/>
            <w:tcMar>
              <w:top w:w="50" w:type="dxa"/>
              <w:left w:w="100" w:type="dxa"/>
            </w:tcMar>
            <w:vAlign w:val="center"/>
          </w:tcPr>
          <w:p w:rsidR="00BB6F59" w:rsidRDefault="00BB6F59">
            <w:pPr>
              <w:spacing w:after="0"/>
              <w:ind w:left="135"/>
              <w:jc w:val="center"/>
            </w:pPr>
          </w:p>
        </w:tc>
        <w:tc>
          <w:tcPr>
            <w:tcW w:w="1167" w:type="dxa"/>
            <w:tcMar>
              <w:top w:w="50" w:type="dxa"/>
              <w:left w:w="100" w:type="dxa"/>
            </w:tcMar>
            <w:vAlign w:val="center"/>
          </w:tcPr>
          <w:p w:rsidR="00BB6F59" w:rsidRDefault="00BB6F59">
            <w:pPr>
              <w:spacing w:after="0"/>
              <w:ind w:left="135"/>
            </w:pPr>
          </w:p>
        </w:tc>
        <w:tc>
          <w:tcPr>
            <w:tcW w:w="1994" w:type="dxa"/>
            <w:tcMar>
              <w:top w:w="50" w:type="dxa"/>
              <w:left w:w="100" w:type="dxa"/>
            </w:tcMar>
            <w:vAlign w:val="center"/>
          </w:tcPr>
          <w:p w:rsidR="00BB6F59" w:rsidRDefault="00BB6F59">
            <w:pPr>
              <w:spacing w:after="0"/>
              <w:ind w:left="135"/>
            </w:pPr>
          </w:p>
        </w:tc>
      </w:tr>
      <w:tr w:rsidR="00BB6F59">
        <w:trPr>
          <w:trHeight w:val="144"/>
          <w:tblCellSpacing w:w="0" w:type="dxa"/>
        </w:trPr>
        <w:tc>
          <w:tcPr>
            <w:tcW w:w="527" w:type="dxa"/>
            <w:tcMar>
              <w:top w:w="50" w:type="dxa"/>
              <w:left w:w="100" w:type="dxa"/>
            </w:tcMar>
            <w:vAlign w:val="center"/>
          </w:tcPr>
          <w:p w:rsidR="00BB6F59" w:rsidRDefault="00EA6F68">
            <w:pPr>
              <w:spacing w:after="0"/>
            </w:pPr>
            <w:r>
              <w:rPr>
                <w:rFonts w:ascii="Times New Roman" w:hAnsi="Times New Roman"/>
                <w:color w:val="000000"/>
                <w:sz w:val="24"/>
              </w:rPr>
              <w:t>2.7</w:t>
            </w:r>
          </w:p>
        </w:tc>
        <w:tc>
          <w:tcPr>
            <w:tcW w:w="2816"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Подвижное и неподвижное соединение </w:t>
            </w:r>
            <w:r w:rsidRPr="00EA6F68">
              <w:rPr>
                <w:rFonts w:ascii="Times New Roman" w:hAnsi="Times New Roman"/>
                <w:color w:val="000000"/>
                <w:sz w:val="24"/>
              </w:rPr>
              <w:lastRenderedPageBreak/>
              <w:t xml:space="preserve">деталей. </w:t>
            </w:r>
            <w:r>
              <w:rPr>
                <w:rFonts w:ascii="Times New Roman" w:hAnsi="Times New Roman"/>
                <w:color w:val="000000"/>
                <w:sz w:val="24"/>
              </w:rPr>
              <w:t>Соединение деталей изделия</w:t>
            </w:r>
          </w:p>
        </w:tc>
        <w:tc>
          <w:tcPr>
            <w:tcW w:w="84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lastRenderedPageBreak/>
              <w:t xml:space="preserve"> 5 </w:t>
            </w:r>
          </w:p>
        </w:tc>
        <w:tc>
          <w:tcPr>
            <w:tcW w:w="1545" w:type="dxa"/>
            <w:tcMar>
              <w:top w:w="50" w:type="dxa"/>
              <w:left w:w="100" w:type="dxa"/>
            </w:tcMar>
            <w:vAlign w:val="center"/>
          </w:tcPr>
          <w:p w:rsidR="00BB6F59" w:rsidRDefault="00BB6F59">
            <w:pPr>
              <w:spacing w:after="0"/>
              <w:ind w:left="135"/>
              <w:jc w:val="center"/>
            </w:pPr>
          </w:p>
        </w:tc>
        <w:tc>
          <w:tcPr>
            <w:tcW w:w="1643" w:type="dxa"/>
            <w:tcMar>
              <w:top w:w="50" w:type="dxa"/>
              <w:left w:w="100" w:type="dxa"/>
            </w:tcMar>
            <w:vAlign w:val="center"/>
          </w:tcPr>
          <w:p w:rsidR="00BB6F59" w:rsidRDefault="00BB6F59">
            <w:pPr>
              <w:spacing w:after="0"/>
              <w:ind w:left="135"/>
              <w:jc w:val="center"/>
            </w:pPr>
          </w:p>
        </w:tc>
        <w:tc>
          <w:tcPr>
            <w:tcW w:w="1167" w:type="dxa"/>
            <w:tcMar>
              <w:top w:w="50" w:type="dxa"/>
              <w:left w:w="100" w:type="dxa"/>
            </w:tcMar>
            <w:vAlign w:val="center"/>
          </w:tcPr>
          <w:p w:rsidR="00BB6F59" w:rsidRDefault="00BB6F59">
            <w:pPr>
              <w:spacing w:after="0"/>
              <w:ind w:left="135"/>
            </w:pPr>
          </w:p>
        </w:tc>
        <w:tc>
          <w:tcPr>
            <w:tcW w:w="1994" w:type="dxa"/>
            <w:tcMar>
              <w:top w:w="50" w:type="dxa"/>
              <w:left w:w="100" w:type="dxa"/>
            </w:tcMar>
            <w:vAlign w:val="center"/>
          </w:tcPr>
          <w:p w:rsidR="00BB6F59" w:rsidRDefault="00BB6F59">
            <w:pPr>
              <w:spacing w:after="0"/>
              <w:ind w:left="135"/>
            </w:pPr>
          </w:p>
        </w:tc>
      </w:tr>
      <w:tr w:rsidR="00BB6F59">
        <w:trPr>
          <w:trHeight w:val="144"/>
          <w:tblCellSpacing w:w="0" w:type="dxa"/>
        </w:trPr>
        <w:tc>
          <w:tcPr>
            <w:tcW w:w="527" w:type="dxa"/>
            <w:tcMar>
              <w:top w:w="50" w:type="dxa"/>
              <w:left w:w="100" w:type="dxa"/>
            </w:tcMar>
            <w:vAlign w:val="center"/>
          </w:tcPr>
          <w:p w:rsidR="00BB6F59" w:rsidRDefault="00EA6F68">
            <w:pPr>
              <w:spacing w:after="0"/>
            </w:pPr>
            <w:r>
              <w:rPr>
                <w:rFonts w:ascii="Times New Roman" w:hAnsi="Times New Roman"/>
                <w:color w:val="000000"/>
                <w:sz w:val="24"/>
              </w:rPr>
              <w:lastRenderedPageBreak/>
              <w:t>2.8</w:t>
            </w:r>
          </w:p>
        </w:tc>
        <w:tc>
          <w:tcPr>
            <w:tcW w:w="2816"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Машины на службе у человека. </w:t>
            </w:r>
            <w:r>
              <w:rPr>
                <w:rFonts w:ascii="Times New Roman" w:hAnsi="Times New Roman"/>
                <w:color w:val="000000"/>
                <w:sz w:val="24"/>
              </w:rPr>
              <w:t>Мир профессий</w:t>
            </w:r>
          </w:p>
        </w:tc>
        <w:tc>
          <w:tcPr>
            <w:tcW w:w="84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 </w:t>
            </w:r>
          </w:p>
        </w:tc>
        <w:tc>
          <w:tcPr>
            <w:tcW w:w="1545" w:type="dxa"/>
            <w:tcMar>
              <w:top w:w="50" w:type="dxa"/>
              <w:left w:w="100" w:type="dxa"/>
            </w:tcMar>
            <w:vAlign w:val="center"/>
          </w:tcPr>
          <w:p w:rsidR="00BB6F59" w:rsidRDefault="00BB6F59">
            <w:pPr>
              <w:spacing w:after="0"/>
              <w:ind w:left="135"/>
              <w:jc w:val="center"/>
            </w:pPr>
          </w:p>
        </w:tc>
        <w:tc>
          <w:tcPr>
            <w:tcW w:w="1643" w:type="dxa"/>
            <w:tcMar>
              <w:top w:w="50" w:type="dxa"/>
              <w:left w:w="100" w:type="dxa"/>
            </w:tcMar>
            <w:vAlign w:val="center"/>
          </w:tcPr>
          <w:p w:rsidR="00BB6F59" w:rsidRDefault="00BB6F59">
            <w:pPr>
              <w:spacing w:after="0"/>
              <w:ind w:left="135"/>
              <w:jc w:val="center"/>
            </w:pPr>
          </w:p>
        </w:tc>
        <w:tc>
          <w:tcPr>
            <w:tcW w:w="1167" w:type="dxa"/>
            <w:tcMar>
              <w:top w:w="50" w:type="dxa"/>
              <w:left w:w="100" w:type="dxa"/>
            </w:tcMar>
            <w:vAlign w:val="center"/>
          </w:tcPr>
          <w:p w:rsidR="00BB6F59" w:rsidRDefault="00BB6F59">
            <w:pPr>
              <w:spacing w:after="0"/>
              <w:ind w:left="135"/>
            </w:pPr>
          </w:p>
        </w:tc>
        <w:tc>
          <w:tcPr>
            <w:tcW w:w="1994" w:type="dxa"/>
            <w:tcMar>
              <w:top w:w="50" w:type="dxa"/>
              <w:left w:w="100" w:type="dxa"/>
            </w:tcMar>
            <w:vAlign w:val="center"/>
          </w:tcPr>
          <w:p w:rsidR="00BB6F59" w:rsidRDefault="00BB6F59">
            <w:pPr>
              <w:spacing w:after="0"/>
              <w:ind w:left="135"/>
            </w:pPr>
          </w:p>
        </w:tc>
      </w:tr>
      <w:tr w:rsidR="00BB6F59">
        <w:trPr>
          <w:trHeight w:val="144"/>
          <w:tblCellSpacing w:w="0" w:type="dxa"/>
        </w:trPr>
        <w:tc>
          <w:tcPr>
            <w:tcW w:w="527" w:type="dxa"/>
            <w:tcMar>
              <w:top w:w="50" w:type="dxa"/>
              <w:left w:w="100" w:type="dxa"/>
            </w:tcMar>
            <w:vAlign w:val="center"/>
          </w:tcPr>
          <w:p w:rsidR="00BB6F59" w:rsidRDefault="00EA6F68">
            <w:pPr>
              <w:spacing w:after="0"/>
            </w:pPr>
            <w:r>
              <w:rPr>
                <w:rFonts w:ascii="Times New Roman" w:hAnsi="Times New Roman"/>
                <w:color w:val="000000"/>
                <w:sz w:val="24"/>
              </w:rPr>
              <w:t>2.9</w:t>
            </w:r>
          </w:p>
        </w:tc>
        <w:tc>
          <w:tcPr>
            <w:tcW w:w="281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Технология обработки текстильных материалов. Натуральные ткани. Основные свойства натуральных тканей. Мир профессий</w:t>
            </w:r>
          </w:p>
        </w:tc>
        <w:tc>
          <w:tcPr>
            <w:tcW w:w="84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2 </w:t>
            </w:r>
          </w:p>
        </w:tc>
        <w:tc>
          <w:tcPr>
            <w:tcW w:w="1545" w:type="dxa"/>
            <w:tcMar>
              <w:top w:w="50" w:type="dxa"/>
              <w:left w:w="100" w:type="dxa"/>
            </w:tcMar>
            <w:vAlign w:val="center"/>
          </w:tcPr>
          <w:p w:rsidR="00BB6F59" w:rsidRDefault="00BB6F59">
            <w:pPr>
              <w:spacing w:after="0"/>
              <w:ind w:left="135"/>
              <w:jc w:val="center"/>
            </w:pPr>
          </w:p>
        </w:tc>
        <w:tc>
          <w:tcPr>
            <w:tcW w:w="1643" w:type="dxa"/>
            <w:tcMar>
              <w:top w:w="50" w:type="dxa"/>
              <w:left w:w="100" w:type="dxa"/>
            </w:tcMar>
            <w:vAlign w:val="center"/>
          </w:tcPr>
          <w:p w:rsidR="00BB6F59" w:rsidRDefault="00BB6F59">
            <w:pPr>
              <w:spacing w:after="0"/>
              <w:ind w:left="135"/>
              <w:jc w:val="center"/>
            </w:pPr>
          </w:p>
        </w:tc>
        <w:tc>
          <w:tcPr>
            <w:tcW w:w="1167" w:type="dxa"/>
            <w:tcMar>
              <w:top w:w="50" w:type="dxa"/>
              <w:left w:w="100" w:type="dxa"/>
            </w:tcMar>
            <w:vAlign w:val="center"/>
          </w:tcPr>
          <w:p w:rsidR="00BB6F59" w:rsidRDefault="00BB6F59">
            <w:pPr>
              <w:spacing w:after="0"/>
              <w:ind w:left="135"/>
            </w:pPr>
          </w:p>
        </w:tc>
        <w:tc>
          <w:tcPr>
            <w:tcW w:w="1994" w:type="dxa"/>
            <w:tcMar>
              <w:top w:w="50" w:type="dxa"/>
              <w:left w:w="100" w:type="dxa"/>
            </w:tcMar>
            <w:vAlign w:val="center"/>
          </w:tcPr>
          <w:p w:rsidR="00BB6F59" w:rsidRDefault="00BB6F59">
            <w:pPr>
              <w:spacing w:after="0"/>
              <w:ind w:left="135"/>
            </w:pPr>
          </w:p>
        </w:tc>
      </w:tr>
      <w:tr w:rsidR="00BB6F59">
        <w:trPr>
          <w:trHeight w:val="144"/>
          <w:tblCellSpacing w:w="0" w:type="dxa"/>
        </w:trPr>
        <w:tc>
          <w:tcPr>
            <w:tcW w:w="527" w:type="dxa"/>
            <w:tcMar>
              <w:top w:w="50" w:type="dxa"/>
              <w:left w:w="100" w:type="dxa"/>
            </w:tcMar>
            <w:vAlign w:val="center"/>
          </w:tcPr>
          <w:p w:rsidR="00BB6F59" w:rsidRDefault="00EA6F68">
            <w:pPr>
              <w:spacing w:after="0"/>
            </w:pPr>
            <w:r>
              <w:rPr>
                <w:rFonts w:ascii="Times New Roman" w:hAnsi="Times New Roman"/>
                <w:color w:val="000000"/>
                <w:sz w:val="24"/>
              </w:rPr>
              <w:t>2.10</w:t>
            </w:r>
          </w:p>
        </w:tc>
        <w:tc>
          <w:tcPr>
            <w:tcW w:w="281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Технология изготовления швейных изделий. Лекало. Строчка косого стежка и ее варианты</w:t>
            </w:r>
          </w:p>
        </w:tc>
        <w:tc>
          <w:tcPr>
            <w:tcW w:w="84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6 </w:t>
            </w:r>
          </w:p>
        </w:tc>
        <w:tc>
          <w:tcPr>
            <w:tcW w:w="1545" w:type="dxa"/>
            <w:tcMar>
              <w:top w:w="50" w:type="dxa"/>
              <w:left w:w="100" w:type="dxa"/>
            </w:tcMar>
            <w:vAlign w:val="center"/>
          </w:tcPr>
          <w:p w:rsidR="00BB6F59" w:rsidRDefault="00BB6F59">
            <w:pPr>
              <w:spacing w:after="0"/>
              <w:ind w:left="135"/>
              <w:jc w:val="center"/>
            </w:pPr>
          </w:p>
        </w:tc>
        <w:tc>
          <w:tcPr>
            <w:tcW w:w="1643" w:type="dxa"/>
            <w:tcMar>
              <w:top w:w="50" w:type="dxa"/>
              <w:left w:w="100" w:type="dxa"/>
            </w:tcMar>
            <w:vAlign w:val="center"/>
          </w:tcPr>
          <w:p w:rsidR="00BB6F59" w:rsidRDefault="00BB6F59">
            <w:pPr>
              <w:spacing w:after="0"/>
              <w:ind w:left="135"/>
              <w:jc w:val="center"/>
            </w:pPr>
          </w:p>
        </w:tc>
        <w:tc>
          <w:tcPr>
            <w:tcW w:w="1167" w:type="dxa"/>
            <w:tcMar>
              <w:top w:w="50" w:type="dxa"/>
              <w:left w:w="100" w:type="dxa"/>
            </w:tcMar>
            <w:vAlign w:val="center"/>
          </w:tcPr>
          <w:p w:rsidR="00BB6F59" w:rsidRDefault="00BB6F59">
            <w:pPr>
              <w:spacing w:after="0"/>
              <w:ind w:left="135"/>
            </w:pPr>
          </w:p>
        </w:tc>
        <w:tc>
          <w:tcPr>
            <w:tcW w:w="1994"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328"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28 </w:t>
            </w:r>
          </w:p>
        </w:tc>
        <w:tc>
          <w:tcPr>
            <w:tcW w:w="0" w:type="auto"/>
            <w:gridSpan w:val="4"/>
            <w:tcMar>
              <w:top w:w="50" w:type="dxa"/>
              <w:left w:w="100" w:type="dxa"/>
            </w:tcMar>
            <w:vAlign w:val="center"/>
          </w:tcPr>
          <w:p w:rsidR="00BB6F59" w:rsidRDefault="00BB6F59"/>
        </w:tc>
      </w:tr>
      <w:tr w:rsidR="00BB6F59" w:rsidRPr="00EA6F68">
        <w:trPr>
          <w:trHeight w:val="144"/>
          <w:tblCellSpacing w:w="0" w:type="dxa"/>
        </w:trPr>
        <w:tc>
          <w:tcPr>
            <w:tcW w:w="0" w:type="auto"/>
            <w:gridSpan w:val="7"/>
            <w:tcMar>
              <w:top w:w="50" w:type="dxa"/>
              <w:left w:w="100" w:type="dxa"/>
            </w:tcMar>
            <w:vAlign w:val="center"/>
          </w:tcPr>
          <w:p w:rsidR="00BB6F59" w:rsidRPr="00EA6F68" w:rsidRDefault="00EA6F68">
            <w:pPr>
              <w:spacing w:after="0"/>
              <w:ind w:left="135"/>
            </w:pPr>
            <w:r w:rsidRPr="00EA6F68">
              <w:rPr>
                <w:rFonts w:ascii="Times New Roman" w:hAnsi="Times New Roman"/>
                <w:b/>
                <w:color w:val="000000"/>
                <w:sz w:val="24"/>
              </w:rPr>
              <w:t>Раздел 3.</w:t>
            </w:r>
            <w:r w:rsidRPr="00EA6F68">
              <w:rPr>
                <w:rFonts w:ascii="Times New Roman" w:hAnsi="Times New Roman"/>
                <w:color w:val="000000"/>
                <w:sz w:val="24"/>
              </w:rPr>
              <w:t xml:space="preserve"> </w:t>
            </w:r>
            <w:r w:rsidRPr="00EA6F68">
              <w:rPr>
                <w:rFonts w:ascii="Times New Roman" w:hAnsi="Times New Roman"/>
                <w:b/>
                <w:color w:val="000000"/>
                <w:sz w:val="24"/>
              </w:rPr>
              <w:t>Итоговый контроль за год</w:t>
            </w:r>
          </w:p>
        </w:tc>
      </w:tr>
      <w:tr w:rsidR="00BB6F59">
        <w:trPr>
          <w:trHeight w:val="144"/>
          <w:tblCellSpacing w:w="0" w:type="dxa"/>
        </w:trPr>
        <w:tc>
          <w:tcPr>
            <w:tcW w:w="527" w:type="dxa"/>
            <w:tcMar>
              <w:top w:w="50" w:type="dxa"/>
              <w:left w:w="100" w:type="dxa"/>
            </w:tcMar>
            <w:vAlign w:val="center"/>
          </w:tcPr>
          <w:p w:rsidR="00BB6F59" w:rsidRDefault="00EA6F68">
            <w:pPr>
              <w:spacing w:after="0"/>
            </w:pPr>
            <w:r>
              <w:rPr>
                <w:rFonts w:ascii="Times New Roman" w:hAnsi="Times New Roman"/>
                <w:color w:val="000000"/>
                <w:sz w:val="24"/>
              </w:rPr>
              <w:t>3.1</w:t>
            </w:r>
          </w:p>
        </w:tc>
        <w:tc>
          <w:tcPr>
            <w:tcW w:w="2816" w:type="dxa"/>
            <w:tcMar>
              <w:top w:w="50" w:type="dxa"/>
              <w:left w:w="100" w:type="dxa"/>
            </w:tcMar>
            <w:vAlign w:val="center"/>
          </w:tcPr>
          <w:p w:rsidR="00BB6F59" w:rsidRDefault="00EA6F68">
            <w:pPr>
              <w:spacing w:after="0"/>
              <w:ind w:left="135"/>
            </w:pPr>
            <w:r>
              <w:rPr>
                <w:rFonts w:ascii="Times New Roman" w:hAnsi="Times New Roman"/>
                <w:color w:val="000000"/>
                <w:sz w:val="24"/>
              </w:rPr>
              <w:t>Проверочная работа</w:t>
            </w:r>
          </w:p>
        </w:tc>
        <w:tc>
          <w:tcPr>
            <w:tcW w:w="84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4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643" w:type="dxa"/>
            <w:tcMar>
              <w:top w:w="50" w:type="dxa"/>
              <w:left w:w="100" w:type="dxa"/>
            </w:tcMar>
            <w:vAlign w:val="center"/>
          </w:tcPr>
          <w:p w:rsidR="00BB6F59" w:rsidRDefault="00BB6F59">
            <w:pPr>
              <w:spacing w:after="0"/>
              <w:ind w:left="135"/>
              <w:jc w:val="center"/>
            </w:pPr>
          </w:p>
        </w:tc>
        <w:tc>
          <w:tcPr>
            <w:tcW w:w="1167" w:type="dxa"/>
            <w:tcMar>
              <w:top w:w="50" w:type="dxa"/>
              <w:left w:w="100" w:type="dxa"/>
            </w:tcMar>
            <w:vAlign w:val="center"/>
          </w:tcPr>
          <w:p w:rsidR="00BB6F59" w:rsidRDefault="00BB6F59">
            <w:pPr>
              <w:spacing w:after="0"/>
              <w:ind w:left="135"/>
            </w:pPr>
          </w:p>
        </w:tc>
        <w:tc>
          <w:tcPr>
            <w:tcW w:w="1994"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328"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0" w:type="auto"/>
            <w:gridSpan w:val="4"/>
            <w:tcMar>
              <w:top w:w="50" w:type="dxa"/>
              <w:left w:w="100" w:type="dxa"/>
            </w:tcMar>
            <w:vAlign w:val="center"/>
          </w:tcPr>
          <w:p w:rsidR="00BB6F59" w:rsidRDefault="00BB6F59"/>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b/>
                <w:color w:val="000000"/>
                <w:sz w:val="24"/>
              </w:rPr>
              <w:t>ОБЩЕЕ КОЛИЧЕСТВО ЧАСОВ ПО ПРОГРАММЕ</w:t>
            </w:r>
          </w:p>
        </w:tc>
        <w:tc>
          <w:tcPr>
            <w:tcW w:w="1328"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34 </w:t>
            </w:r>
          </w:p>
        </w:tc>
        <w:tc>
          <w:tcPr>
            <w:tcW w:w="154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643"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EA6F68">
      <w:pPr>
        <w:spacing w:after="0" w:line="1" w:lineRule="atLeast"/>
        <w:ind w:left="120"/>
      </w:pPr>
      <w:r>
        <w:rPr>
          <w:rFonts w:ascii="Times New Roman" w:hAnsi="Times New Roman"/>
          <w:b/>
          <w:color w:val="000000"/>
          <w:sz w:val="24"/>
        </w:rPr>
        <w:lastRenderedPageBreak/>
        <w:t xml:space="preserve"> 3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212"/>
        <w:gridCol w:w="4938"/>
        <w:gridCol w:w="1363"/>
        <w:gridCol w:w="1857"/>
        <w:gridCol w:w="1927"/>
        <w:gridCol w:w="1360"/>
        <w:gridCol w:w="2240"/>
      </w:tblGrid>
      <w:tr w:rsidR="00BB6F59">
        <w:trPr>
          <w:trHeight w:val="144"/>
          <w:tblCellSpacing w:w="0" w:type="dxa"/>
        </w:trPr>
        <w:tc>
          <w:tcPr>
            <w:tcW w:w="438"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2816"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Тема урока </w:t>
            </w:r>
          </w:p>
          <w:p w:rsidR="00BB6F59" w:rsidRDefault="00BB6F59">
            <w:pPr>
              <w:spacing w:after="0"/>
              <w:ind w:left="135"/>
            </w:pPr>
          </w:p>
        </w:tc>
        <w:tc>
          <w:tcPr>
            <w:tcW w:w="0" w:type="auto"/>
            <w:gridSpan w:val="3"/>
            <w:tcMar>
              <w:top w:w="50" w:type="dxa"/>
              <w:left w:w="100" w:type="dxa"/>
            </w:tcMar>
            <w:vAlign w:val="center"/>
          </w:tcPr>
          <w:p w:rsidR="00BB6F59" w:rsidRDefault="00EA6F68">
            <w:pPr>
              <w:spacing w:after="0"/>
            </w:pPr>
            <w:r>
              <w:rPr>
                <w:rFonts w:ascii="Times New Roman" w:hAnsi="Times New Roman"/>
                <w:b/>
                <w:color w:val="000000"/>
                <w:sz w:val="24"/>
              </w:rPr>
              <w:t>Количество часов</w:t>
            </w:r>
          </w:p>
        </w:tc>
        <w:tc>
          <w:tcPr>
            <w:tcW w:w="1183"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Дата изучения </w:t>
            </w:r>
          </w:p>
          <w:p w:rsidR="00BB6F59" w:rsidRDefault="00BB6F59">
            <w:pPr>
              <w:spacing w:after="0"/>
              <w:ind w:left="135"/>
            </w:pPr>
          </w:p>
        </w:tc>
        <w:tc>
          <w:tcPr>
            <w:tcW w:w="2013"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c>
          <w:tcPr>
            <w:tcW w:w="861"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Всего </w:t>
            </w:r>
          </w:p>
          <w:p w:rsidR="00BB6F59" w:rsidRDefault="00BB6F59">
            <w:pPr>
              <w:spacing w:after="0"/>
              <w:ind w:left="135"/>
            </w:pPr>
          </w:p>
        </w:tc>
        <w:tc>
          <w:tcPr>
            <w:tcW w:w="1565"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Контрольные работы </w:t>
            </w:r>
          </w:p>
          <w:p w:rsidR="00BB6F59" w:rsidRDefault="00BB6F59">
            <w:pPr>
              <w:spacing w:after="0"/>
              <w:ind w:left="135"/>
            </w:pPr>
          </w:p>
        </w:tc>
        <w:tc>
          <w:tcPr>
            <w:tcW w:w="1661"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Практические работы </w:t>
            </w:r>
          </w:p>
          <w:p w:rsidR="00BB6F59" w:rsidRDefault="00BB6F59">
            <w:pPr>
              <w:spacing w:after="0"/>
              <w:ind w:left="135"/>
            </w:pPr>
          </w:p>
        </w:tc>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r>
      <w:tr w:rsidR="00BB6F59" w:rsidRPr="00EA6F68">
        <w:trPr>
          <w:trHeight w:val="144"/>
          <w:tblCellSpacing w:w="0" w:type="dxa"/>
        </w:trPr>
        <w:tc>
          <w:tcPr>
            <w:tcW w:w="0" w:type="auto"/>
            <w:gridSpan w:val="7"/>
            <w:tcMar>
              <w:top w:w="50" w:type="dxa"/>
              <w:left w:w="100" w:type="dxa"/>
            </w:tcMar>
            <w:vAlign w:val="center"/>
          </w:tcPr>
          <w:p w:rsidR="00BB6F59" w:rsidRPr="00EA6F68" w:rsidRDefault="00EA6F68">
            <w:pPr>
              <w:spacing w:after="0"/>
              <w:ind w:left="135"/>
            </w:pPr>
            <w:r w:rsidRPr="00EA6F68">
              <w:rPr>
                <w:rFonts w:ascii="Times New Roman" w:hAnsi="Times New Roman"/>
                <w:b/>
                <w:color w:val="000000"/>
                <w:sz w:val="24"/>
              </w:rPr>
              <w:t>Раздел 1.</w:t>
            </w:r>
            <w:r w:rsidRPr="00EA6F68">
              <w:rPr>
                <w:rFonts w:ascii="Times New Roman" w:hAnsi="Times New Roman"/>
                <w:color w:val="000000"/>
                <w:sz w:val="24"/>
              </w:rPr>
              <w:t xml:space="preserve"> </w:t>
            </w:r>
            <w:r w:rsidRPr="00EA6F68">
              <w:rPr>
                <w:rFonts w:ascii="Times New Roman" w:hAnsi="Times New Roman"/>
                <w:b/>
                <w:color w:val="000000"/>
                <w:sz w:val="24"/>
              </w:rPr>
              <w:t>Технологии, профессии и производства.</w:t>
            </w:r>
          </w:p>
        </w:tc>
      </w:tr>
      <w:tr w:rsidR="00BB6F59">
        <w:trPr>
          <w:trHeight w:val="144"/>
          <w:tblCellSpacing w:w="0" w:type="dxa"/>
        </w:trPr>
        <w:tc>
          <w:tcPr>
            <w:tcW w:w="438" w:type="dxa"/>
            <w:tcMar>
              <w:top w:w="50" w:type="dxa"/>
              <w:left w:w="100" w:type="dxa"/>
            </w:tcMar>
            <w:vAlign w:val="center"/>
          </w:tcPr>
          <w:p w:rsidR="00BB6F59" w:rsidRDefault="00EA6F68">
            <w:pPr>
              <w:spacing w:after="0"/>
            </w:pPr>
            <w:r>
              <w:rPr>
                <w:rFonts w:ascii="Times New Roman" w:hAnsi="Times New Roman"/>
                <w:color w:val="000000"/>
                <w:sz w:val="24"/>
              </w:rPr>
              <w:t>1.1</w:t>
            </w:r>
          </w:p>
        </w:tc>
        <w:tc>
          <w:tcPr>
            <w:tcW w:w="281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Современные производства и профессии, связанные с обработкой материалов</w:t>
            </w:r>
          </w:p>
        </w:tc>
        <w:tc>
          <w:tcPr>
            <w:tcW w:w="861"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2 </w:t>
            </w:r>
          </w:p>
        </w:tc>
        <w:tc>
          <w:tcPr>
            <w:tcW w:w="1565" w:type="dxa"/>
            <w:tcMar>
              <w:top w:w="50" w:type="dxa"/>
              <w:left w:w="100" w:type="dxa"/>
            </w:tcMar>
            <w:vAlign w:val="center"/>
          </w:tcPr>
          <w:p w:rsidR="00BB6F59" w:rsidRDefault="00BB6F59">
            <w:pPr>
              <w:spacing w:after="0"/>
              <w:ind w:left="135"/>
              <w:jc w:val="center"/>
            </w:pPr>
          </w:p>
        </w:tc>
        <w:tc>
          <w:tcPr>
            <w:tcW w:w="1661" w:type="dxa"/>
            <w:tcMar>
              <w:top w:w="50" w:type="dxa"/>
              <w:left w:w="100" w:type="dxa"/>
            </w:tcMar>
            <w:vAlign w:val="center"/>
          </w:tcPr>
          <w:p w:rsidR="00BB6F59" w:rsidRDefault="00BB6F59">
            <w:pPr>
              <w:spacing w:after="0"/>
              <w:ind w:left="135"/>
              <w:jc w:val="center"/>
            </w:pPr>
          </w:p>
        </w:tc>
        <w:tc>
          <w:tcPr>
            <w:tcW w:w="1183" w:type="dxa"/>
            <w:tcMar>
              <w:top w:w="50" w:type="dxa"/>
              <w:left w:w="100" w:type="dxa"/>
            </w:tcMar>
            <w:vAlign w:val="center"/>
          </w:tcPr>
          <w:p w:rsidR="00BB6F59" w:rsidRDefault="00BB6F59">
            <w:pPr>
              <w:spacing w:after="0"/>
              <w:ind w:left="135"/>
            </w:pPr>
          </w:p>
        </w:tc>
        <w:tc>
          <w:tcPr>
            <w:tcW w:w="2013"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354"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 </w:t>
            </w:r>
          </w:p>
        </w:tc>
        <w:tc>
          <w:tcPr>
            <w:tcW w:w="0" w:type="auto"/>
            <w:gridSpan w:val="4"/>
            <w:tcMar>
              <w:top w:w="50" w:type="dxa"/>
              <w:left w:w="100" w:type="dxa"/>
            </w:tcMar>
            <w:vAlign w:val="center"/>
          </w:tcPr>
          <w:p w:rsidR="00BB6F59" w:rsidRDefault="00BB6F59"/>
        </w:tc>
      </w:tr>
      <w:tr w:rsidR="00BB6F59">
        <w:trPr>
          <w:trHeight w:val="144"/>
          <w:tblCellSpacing w:w="0" w:type="dxa"/>
        </w:trPr>
        <w:tc>
          <w:tcPr>
            <w:tcW w:w="0" w:type="auto"/>
            <w:gridSpan w:val="7"/>
            <w:tcMar>
              <w:top w:w="50" w:type="dxa"/>
              <w:left w:w="100" w:type="dxa"/>
            </w:tcMar>
            <w:vAlign w:val="center"/>
          </w:tcPr>
          <w:p w:rsidR="00BB6F59" w:rsidRDefault="00EA6F68">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Информационно-коммуникационные</w:t>
            </w:r>
            <w:r>
              <w:rPr>
                <w:rFonts w:ascii="Times New Roman" w:hAnsi="Times New Roman"/>
                <w:color w:val="000000"/>
                <w:sz w:val="24"/>
              </w:rPr>
              <w:t xml:space="preserve"> </w:t>
            </w:r>
            <w:r>
              <w:rPr>
                <w:rFonts w:ascii="Times New Roman" w:hAnsi="Times New Roman"/>
                <w:b/>
                <w:color w:val="000000"/>
                <w:sz w:val="24"/>
              </w:rPr>
              <w:t>технологии</w:t>
            </w:r>
          </w:p>
        </w:tc>
      </w:tr>
      <w:tr w:rsidR="00BB6F59">
        <w:trPr>
          <w:trHeight w:val="144"/>
          <w:tblCellSpacing w:w="0" w:type="dxa"/>
        </w:trPr>
        <w:tc>
          <w:tcPr>
            <w:tcW w:w="438" w:type="dxa"/>
            <w:tcMar>
              <w:top w:w="50" w:type="dxa"/>
              <w:left w:w="100" w:type="dxa"/>
            </w:tcMar>
            <w:vAlign w:val="center"/>
          </w:tcPr>
          <w:p w:rsidR="00BB6F59" w:rsidRDefault="00EA6F68">
            <w:pPr>
              <w:spacing w:after="0"/>
            </w:pPr>
            <w:r>
              <w:rPr>
                <w:rFonts w:ascii="Times New Roman" w:hAnsi="Times New Roman"/>
                <w:color w:val="000000"/>
                <w:sz w:val="24"/>
              </w:rPr>
              <w:t>2.1</w:t>
            </w:r>
          </w:p>
        </w:tc>
        <w:tc>
          <w:tcPr>
            <w:tcW w:w="281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Современный информационный мир. Персональный компьютер (ПК) и его назначение</w:t>
            </w:r>
          </w:p>
        </w:tc>
        <w:tc>
          <w:tcPr>
            <w:tcW w:w="861"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3 </w:t>
            </w:r>
          </w:p>
        </w:tc>
        <w:tc>
          <w:tcPr>
            <w:tcW w:w="1565" w:type="dxa"/>
            <w:tcMar>
              <w:top w:w="50" w:type="dxa"/>
              <w:left w:w="100" w:type="dxa"/>
            </w:tcMar>
            <w:vAlign w:val="center"/>
          </w:tcPr>
          <w:p w:rsidR="00BB6F59" w:rsidRDefault="00BB6F59">
            <w:pPr>
              <w:spacing w:after="0"/>
              <w:ind w:left="135"/>
              <w:jc w:val="center"/>
            </w:pPr>
          </w:p>
        </w:tc>
        <w:tc>
          <w:tcPr>
            <w:tcW w:w="1661" w:type="dxa"/>
            <w:tcMar>
              <w:top w:w="50" w:type="dxa"/>
              <w:left w:w="100" w:type="dxa"/>
            </w:tcMar>
            <w:vAlign w:val="center"/>
          </w:tcPr>
          <w:p w:rsidR="00BB6F59" w:rsidRDefault="00BB6F59">
            <w:pPr>
              <w:spacing w:after="0"/>
              <w:ind w:left="135"/>
              <w:jc w:val="center"/>
            </w:pPr>
          </w:p>
        </w:tc>
        <w:tc>
          <w:tcPr>
            <w:tcW w:w="1183" w:type="dxa"/>
            <w:tcMar>
              <w:top w:w="50" w:type="dxa"/>
              <w:left w:w="100" w:type="dxa"/>
            </w:tcMar>
            <w:vAlign w:val="center"/>
          </w:tcPr>
          <w:p w:rsidR="00BB6F59" w:rsidRDefault="00BB6F59">
            <w:pPr>
              <w:spacing w:after="0"/>
              <w:ind w:left="135"/>
            </w:pPr>
          </w:p>
        </w:tc>
        <w:tc>
          <w:tcPr>
            <w:tcW w:w="2013"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354"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3 </w:t>
            </w:r>
          </w:p>
        </w:tc>
        <w:tc>
          <w:tcPr>
            <w:tcW w:w="0" w:type="auto"/>
            <w:gridSpan w:val="4"/>
            <w:tcMar>
              <w:top w:w="50" w:type="dxa"/>
              <w:left w:w="100" w:type="dxa"/>
            </w:tcMar>
            <w:vAlign w:val="center"/>
          </w:tcPr>
          <w:p w:rsidR="00BB6F59" w:rsidRDefault="00BB6F59"/>
        </w:tc>
      </w:tr>
      <w:tr w:rsidR="00BB6F59" w:rsidRPr="00EA6F68">
        <w:trPr>
          <w:trHeight w:val="144"/>
          <w:tblCellSpacing w:w="0" w:type="dxa"/>
        </w:trPr>
        <w:tc>
          <w:tcPr>
            <w:tcW w:w="0" w:type="auto"/>
            <w:gridSpan w:val="7"/>
            <w:tcMar>
              <w:top w:w="50" w:type="dxa"/>
              <w:left w:w="100" w:type="dxa"/>
            </w:tcMar>
            <w:vAlign w:val="center"/>
          </w:tcPr>
          <w:p w:rsidR="00BB6F59" w:rsidRPr="00EA6F68" w:rsidRDefault="00EA6F68">
            <w:pPr>
              <w:spacing w:after="0"/>
              <w:ind w:left="135"/>
            </w:pPr>
            <w:r w:rsidRPr="00EA6F68">
              <w:rPr>
                <w:rFonts w:ascii="Times New Roman" w:hAnsi="Times New Roman"/>
                <w:b/>
                <w:color w:val="000000"/>
                <w:sz w:val="24"/>
              </w:rPr>
              <w:t>Раздел 3.</w:t>
            </w:r>
            <w:r w:rsidRPr="00EA6F68">
              <w:rPr>
                <w:rFonts w:ascii="Times New Roman" w:hAnsi="Times New Roman"/>
                <w:color w:val="000000"/>
                <w:sz w:val="24"/>
              </w:rPr>
              <w:t xml:space="preserve"> </w:t>
            </w:r>
            <w:r w:rsidRPr="00EA6F68">
              <w:rPr>
                <w:rFonts w:ascii="Times New Roman" w:hAnsi="Times New Roman"/>
                <w:b/>
                <w:color w:val="000000"/>
                <w:sz w:val="24"/>
              </w:rPr>
              <w:t>Технологии ручной обработки материалов</w:t>
            </w:r>
          </w:p>
        </w:tc>
      </w:tr>
      <w:tr w:rsidR="00BB6F59">
        <w:trPr>
          <w:trHeight w:val="144"/>
          <w:tblCellSpacing w:w="0" w:type="dxa"/>
        </w:trPr>
        <w:tc>
          <w:tcPr>
            <w:tcW w:w="438" w:type="dxa"/>
            <w:tcMar>
              <w:top w:w="50" w:type="dxa"/>
              <w:left w:w="100" w:type="dxa"/>
            </w:tcMar>
            <w:vAlign w:val="center"/>
          </w:tcPr>
          <w:p w:rsidR="00BB6F59" w:rsidRDefault="00EA6F68">
            <w:pPr>
              <w:spacing w:after="0"/>
            </w:pPr>
            <w:r>
              <w:rPr>
                <w:rFonts w:ascii="Times New Roman" w:hAnsi="Times New Roman"/>
                <w:color w:val="000000"/>
                <w:sz w:val="24"/>
              </w:rPr>
              <w:t>3.1</w:t>
            </w:r>
          </w:p>
        </w:tc>
        <w:tc>
          <w:tcPr>
            <w:tcW w:w="2816"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Способы получения объемных рельефных форм и изображений. (технология обработки пластических масс, креповой бумаги, фольги). </w:t>
            </w:r>
            <w:r>
              <w:rPr>
                <w:rFonts w:ascii="Times New Roman" w:hAnsi="Times New Roman"/>
                <w:color w:val="000000"/>
                <w:sz w:val="24"/>
              </w:rPr>
              <w:t>Мир профессий</w:t>
            </w:r>
          </w:p>
        </w:tc>
        <w:tc>
          <w:tcPr>
            <w:tcW w:w="861"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4 </w:t>
            </w:r>
          </w:p>
        </w:tc>
        <w:tc>
          <w:tcPr>
            <w:tcW w:w="1565" w:type="dxa"/>
            <w:tcMar>
              <w:top w:w="50" w:type="dxa"/>
              <w:left w:w="100" w:type="dxa"/>
            </w:tcMar>
            <w:vAlign w:val="center"/>
          </w:tcPr>
          <w:p w:rsidR="00BB6F59" w:rsidRDefault="00BB6F59">
            <w:pPr>
              <w:spacing w:after="0"/>
              <w:ind w:left="135"/>
              <w:jc w:val="center"/>
            </w:pPr>
          </w:p>
        </w:tc>
        <w:tc>
          <w:tcPr>
            <w:tcW w:w="1661" w:type="dxa"/>
            <w:tcMar>
              <w:top w:w="50" w:type="dxa"/>
              <w:left w:w="100" w:type="dxa"/>
            </w:tcMar>
            <w:vAlign w:val="center"/>
          </w:tcPr>
          <w:p w:rsidR="00BB6F59" w:rsidRDefault="00BB6F59">
            <w:pPr>
              <w:spacing w:after="0"/>
              <w:ind w:left="135"/>
              <w:jc w:val="center"/>
            </w:pPr>
          </w:p>
        </w:tc>
        <w:tc>
          <w:tcPr>
            <w:tcW w:w="1183" w:type="dxa"/>
            <w:tcMar>
              <w:top w:w="50" w:type="dxa"/>
              <w:left w:w="100" w:type="dxa"/>
            </w:tcMar>
            <w:vAlign w:val="center"/>
          </w:tcPr>
          <w:p w:rsidR="00BB6F59" w:rsidRDefault="00BB6F59">
            <w:pPr>
              <w:spacing w:after="0"/>
              <w:ind w:left="135"/>
            </w:pPr>
          </w:p>
        </w:tc>
        <w:tc>
          <w:tcPr>
            <w:tcW w:w="2013" w:type="dxa"/>
            <w:tcMar>
              <w:top w:w="50" w:type="dxa"/>
              <w:left w:w="100" w:type="dxa"/>
            </w:tcMar>
            <w:vAlign w:val="center"/>
          </w:tcPr>
          <w:p w:rsidR="00BB6F59" w:rsidRDefault="00BB6F59">
            <w:pPr>
              <w:spacing w:after="0"/>
              <w:ind w:left="135"/>
            </w:pPr>
          </w:p>
        </w:tc>
      </w:tr>
      <w:tr w:rsidR="00BB6F59">
        <w:trPr>
          <w:trHeight w:val="144"/>
          <w:tblCellSpacing w:w="0" w:type="dxa"/>
        </w:trPr>
        <w:tc>
          <w:tcPr>
            <w:tcW w:w="438" w:type="dxa"/>
            <w:tcMar>
              <w:top w:w="50" w:type="dxa"/>
              <w:left w:w="100" w:type="dxa"/>
            </w:tcMar>
            <w:vAlign w:val="center"/>
          </w:tcPr>
          <w:p w:rsidR="00BB6F59" w:rsidRDefault="00EA6F68">
            <w:pPr>
              <w:spacing w:after="0"/>
            </w:pPr>
            <w:r>
              <w:rPr>
                <w:rFonts w:ascii="Times New Roman" w:hAnsi="Times New Roman"/>
                <w:color w:val="000000"/>
                <w:sz w:val="24"/>
              </w:rPr>
              <w:t>3.2</w:t>
            </w:r>
          </w:p>
        </w:tc>
        <w:tc>
          <w:tcPr>
            <w:tcW w:w="281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Способы получения объемных рельефных форм и изображений Фольга. Технология обработки фольги. Мир профессий</w:t>
            </w:r>
          </w:p>
        </w:tc>
        <w:tc>
          <w:tcPr>
            <w:tcW w:w="861"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65" w:type="dxa"/>
            <w:tcMar>
              <w:top w:w="50" w:type="dxa"/>
              <w:left w:w="100" w:type="dxa"/>
            </w:tcMar>
            <w:vAlign w:val="center"/>
          </w:tcPr>
          <w:p w:rsidR="00BB6F59" w:rsidRDefault="00BB6F59">
            <w:pPr>
              <w:spacing w:after="0"/>
              <w:ind w:left="135"/>
              <w:jc w:val="center"/>
            </w:pPr>
          </w:p>
        </w:tc>
        <w:tc>
          <w:tcPr>
            <w:tcW w:w="1661" w:type="dxa"/>
            <w:tcMar>
              <w:top w:w="50" w:type="dxa"/>
              <w:left w:w="100" w:type="dxa"/>
            </w:tcMar>
            <w:vAlign w:val="center"/>
          </w:tcPr>
          <w:p w:rsidR="00BB6F59" w:rsidRDefault="00BB6F59">
            <w:pPr>
              <w:spacing w:after="0"/>
              <w:ind w:left="135"/>
              <w:jc w:val="center"/>
            </w:pPr>
          </w:p>
        </w:tc>
        <w:tc>
          <w:tcPr>
            <w:tcW w:w="1183" w:type="dxa"/>
            <w:tcMar>
              <w:top w:w="50" w:type="dxa"/>
              <w:left w:w="100" w:type="dxa"/>
            </w:tcMar>
            <w:vAlign w:val="center"/>
          </w:tcPr>
          <w:p w:rsidR="00BB6F59" w:rsidRDefault="00BB6F59">
            <w:pPr>
              <w:spacing w:after="0"/>
              <w:ind w:left="135"/>
            </w:pPr>
          </w:p>
        </w:tc>
        <w:tc>
          <w:tcPr>
            <w:tcW w:w="2013" w:type="dxa"/>
            <w:tcMar>
              <w:top w:w="50" w:type="dxa"/>
              <w:left w:w="100" w:type="dxa"/>
            </w:tcMar>
            <w:vAlign w:val="center"/>
          </w:tcPr>
          <w:p w:rsidR="00BB6F59" w:rsidRDefault="00BB6F59">
            <w:pPr>
              <w:spacing w:after="0"/>
              <w:ind w:left="135"/>
            </w:pPr>
          </w:p>
        </w:tc>
      </w:tr>
      <w:tr w:rsidR="00BB6F59">
        <w:trPr>
          <w:trHeight w:val="144"/>
          <w:tblCellSpacing w:w="0" w:type="dxa"/>
        </w:trPr>
        <w:tc>
          <w:tcPr>
            <w:tcW w:w="438" w:type="dxa"/>
            <w:tcMar>
              <w:top w:w="50" w:type="dxa"/>
              <w:left w:w="100" w:type="dxa"/>
            </w:tcMar>
            <w:vAlign w:val="center"/>
          </w:tcPr>
          <w:p w:rsidR="00BB6F59" w:rsidRDefault="00EA6F68">
            <w:pPr>
              <w:spacing w:after="0"/>
            </w:pPr>
            <w:r>
              <w:rPr>
                <w:rFonts w:ascii="Times New Roman" w:hAnsi="Times New Roman"/>
                <w:color w:val="000000"/>
                <w:sz w:val="24"/>
              </w:rPr>
              <w:t>3.3</w:t>
            </w:r>
          </w:p>
        </w:tc>
        <w:tc>
          <w:tcPr>
            <w:tcW w:w="2816"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Архитектура и строительство. Гофрокартон. Его строение свойства, сферы использования. </w:t>
            </w:r>
            <w:r>
              <w:rPr>
                <w:rFonts w:ascii="Times New Roman" w:hAnsi="Times New Roman"/>
                <w:color w:val="000000"/>
                <w:sz w:val="24"/>
              </w:rPr>
              <w:t>Мир профессий</w:t>
            </w:r>
          </w:p>
        </w:tc>
        <w:tc>
          <w:tcPr>
            <w:tcW w:w="861"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65" w:type="dxa"/>
            <w:tcMar>
              <w:top w:w="50" w:type="dxa"/>
              <w:left w:w="100" w:type="dxa"/>
            </w:tcMar>
            <w:vAlign w:val="center"/>
          </w:tcPr>
          <w:p w:rsidR="00BB6F59" w:rsidRDefault="00BB6F59">
            <w:pPr>
              <w:spacing w:after="0"/>
              <w:ind w:left="135"/>
              <w:jc w:val="center"/>
            </w:pPr>
          </w:p>
        </w:tc>
        <w:tc>
          <w:tcPr>
            <w:tcW w:w="1661" w:type="dxa"/>
            <w:tcMar>
              <w:top w:w="50" w:type="dxa"/>
              <w:left w:w="100" w:type="dxa"/>
            </w:tcMar>
            <w:vAlign w:val="center"/>
          </w:tcPr>
          <w:p w:rsidR="00BB6F59" w:rsidRDefault="00BB6F59">
            <w:pPr>
              <w:spacing w:after="0"/>
              <w:ind w:left="135"/>
              <w:jc w:val="center"/>
            </w:pPr>
          </w:p>
        </w:tc>
        <w:tc>
          <w:tcPr>
            <w:tcW w:w="1183" w:type="dxa"/>
            <w:tcMar>
              <w:top w:w="50" w:type="dxa"/>
              <w:left w:w="100" w:type="dxa"/>
            </w:tcMar>
            <w:vAlign w:val="center"/>
          </w:tcPr>
          <w:p w:rsidR="00BB6F59" w:rsidRDefault="00BB6F59">
            <w:pPr>
              <w:spacing w:after="0"/>
              <w:ind w:left="135"/>
            </w:pPr>
          </w:p>
        </w:tc>
        <w:tc>
          <w:tcPr>
            <w:tcW w:w="2013" w:type="dxa"/>
            <w:tcMar>
              <w:top w:w="50" w:type="dxa"/>
              <w:left w:w="100" w:type="dxa"/>
            </w:tcMar>
            <w:vAlign w:val="center"/>
          </w:tcPr>
          <w:p w:rsidR="00BB6F59" w:rsidRDefault="00BB6F59">
            <w:pPr>
              <w:spacing w:after="0"/>
              <w:ind w:left="135"/>
            </w:pPr>
          </w:p>
        </w:tc>
      </w:tr>
      <w:tr w:rsidR="00BB6F59">
        <w:trPr>
          <w:trHeight w:val="144"/>
          <w:tblCellSpacing w:w="0" w:type="dxa"/>
        </w:trPr>
        <w:tc>
          <w:tcPr>
            <w:tcW w:w="438" w:type="dxa"/>
            <w:tcMar>
              <w:top w:w="50" w:type="dxa"/>
              <w:left w:w="100" w:type="dxa"/>
            </w:tcMar>
            <w:vAlign w:val="center"/>
          </w:tcPr>
          <w:p w:rsidR="00BB6F59" w:rsidRDefault="00EA6F68">
            <w:pPr>
              <w:spacing w:after="0"/>
            </w:pPr>
            <w:r>
              <w:rPr>
                <w:rFonts w:ascii="Times New Roman" w:hAnsi="Times New Roman"/>
                <w:color w:val="000000"/>
                <w:sz w:val="24"/>
              </w:rPr>
              <w:t>3.4</w:t>
            </w:r>
          </w:p>
        </w:tc>
        <w:tc>
          <w:tcPr>
            <w:tcW w:w="281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Объемные формы деталей и изделий. Развертка. Чертеж развертки. Мир профессий</w:t>
            </w:r>
          </w:p>
        </w:tc>
        <w:tc>
          <w:tcPr>
            <w:tcW w:w="861"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6 </w:t>
            </w:r>
          </w:p>
        </w:tc>
        <w:tc>
          <w:tcPr>
            <w:tcW w:w="1565" w:type="dxa"/>
            <w:tcMar>
              <w:top w:w="50" w:type="dxa"/>
              <w:left w:w="100" w:type="dxa"/>
            </w:tcMar>
            <w:vAlign w:val="center"/>
          </w:tcPr>
          <w:p w:rsidR="00BB6F59" w:rsidRDefault="00BB6F59">
            <w:pPr>
              <w:spacing w:after="0"/>
              <w:ind w:left="135"/>
              <w:jc w:val="center"/>
            </w:pPr>
          </w:p>
        </w:tc>
        <w:tc>
          <w:tcPr>
            <w:tcW w:w="1661" w:type="dxa"/>
            <w:tcMar>
              <w:top w:w="50" w:type="dxa"/>
              <w:left w:w="100" w:type="dxa"/>
            </w:tcMar>
            <w:vAlign w:val="center"/>
          </w:tcPr>
          <w:p w:rsidR="00BB6F59" w:rsidRDefault="00BB6F59">
            <w:pPr>
              <w:spacing w:after="0"/>
              <w:ind w:left="135"/>
              <w:jc w:val="center"/>
            </w:pPr>
          </w:p>
        </w:tc>
        <w:tc>
          <w:tcPr>
            <w:tcW w:w="1183" w:type="dxa"/>
            <w:tcMar>
              <w:top w:w="50" w:type="dxa"/>
              <w:left w:w="100" w:type="dxa"/>
            </w:tcMar>
            <w:vAlign w:val="center"/>
          </w:tcPr>
          <w:p w:rsidR="00BB6F59" w:rsidRDefault="00BB6F59">
            <w:pPr>
              <w:spacing w:after="0"/>
              <w:ind w:left="135"/>
            </w:pPr>
          </w:p>
        </w:tc>
        <w:tc>
          <w:tcPr>
            <w:tcW w:w="2013" w:type="dxa"/>
            <w:tcMar>
              <w:top w:w="50" w:type="dxa"/>
              <w:left w:w="100" w:type="dxa"/>
            </w:tcMar>
            <w:vAlign w:val="center"/>
          </w:tcPr>
          <w:p w:rsidR="00BB6F59" w:rsidRDefault="00BB6F59">
            <w:pPr>
              <w:spacing w:after="0"/>
              <w:ind w:left="135"/>
            </w:pPr>
          </w:p>
        </w:tc>
      </w:tr>
      <w:tr w:rsidR="00BB6F59">
        <w:trPr>
          <w:trHeight w:val="144"/>
          <w:tblCellSpacing w:w="0" w:type="dxa"/>
        </w:trPr>
        <w:tc>
          <w:tcPr>
            <w:tcW w:w="438" w:type="dxa"/>
            <w:tcMar>
              <w:top w:w="50" w:type="dxa"/>
              <w:left w:w="100" w:type="dxa"/>
            </w:tcMar>
            <w:vAlign w:val="center"/>
          </w:tcPr>
          <w:p w:rsidR="00BB6F59" w:rsidRDefault="00EA6F68">
            <w:pPr>
              <w:spacing w:after="0"/>
            </w:pPr>
            <w:r>
              <w:rPr>
                <w:rFonts w:ascii="Times New Roman" w:hAnsi="Times New Roman"/>
                <w:color w:val="000000"/>
                <w:sz w:val="24"/>
              </w:rPr>
              <w:lastRenderedPageBreak/>
              <w:t>3.5</w:t>
            </w:r>
          </w:p>
        </w:tc>
        <w:tc>
          <w:tcPr>
            <w:tcW w:w="2816" w:type="dxa"/>
            <w:tcMar>
              <w:top w:w="50" w:type="dxa"/>
              <w:left w:w="100" w:type="dxa"/>
            </w:tcMar>
            <w:vAlign w:val="center"/>
          </w:tcPr>
          <w:p w:rsidR="00BB6F59" w:rsidRDefault="00EA6F68">
            <w:pPr>
              <w:spacing w:after="0"/>
              <w:ind w:left="135"/>
            </w:pPr>
            <w:r>
              <w:rPr>
                <w:rFonts w:ascii="Times New Roman" w:hAnsi="Times New Roman"/>
                <w:color w:val="000000"/>
                <w:sz w:val="24"/>
              </w:rPr>
              <w:t>Технологии обработки текстильных материалов</w:t>
            </w:r>
          </w:p>
        </w:tc>
        <w:tc>
          <w:tcPr>
            <w:tcW w:w="861"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4 </w:t>
            </w:r>
          </w:p>
        </w:tc>
        <w:tc>
          <w:tcPr>
            <w:tcW w:w="1565" w:type="dxa"/>
            <w:tcMar>
              <w:top w:w="50" w:type="dxa"/>
              <w:left w:w="100" w:type="dxa"/>
            </w:tcMar>
            <w:vAlign w:val="center"/>
          </w:tcPr>
          <w:p w:rsidR="00BB6F59" w:rsidRDefault="00BB6F59">
            <w:pPr>
              <w:spacing w:after="0"/>
              <w:ind w:left="135"/>
              <w:jc w:val="center"/>
            </w:pPr>
          </w:p>
        </w:tc>
        <w:tc>
          <w:tcPr>
            <w:tcW w:w="1661" w:type="dxa"/>
            <w:tcMar>
              <w:top w:w="50" w:type="dxa"/>
              <w:left w:w="100" w:type="dxa"/>
            </w:tcMar>
            <w:vAlign w:val="center"/>
          </w:tcPr>
          <w:p w:rsidR="00BB6F59" w:rsidRDefault="00BB6F59">
            <w:pPr>
              <w:spacing w:after="0"/>
              <w:ind w:left="135"/>
              <w:jc w:val="center"/>
            </w:pPr>
          </w:p>
        </w:tc>
        <w:tc>
          <w:tcPr>
            <w:tcW w:w="1183" w:type="dxa"/>
            <w:tcMar>
              <w:top w:w="50" w:type="dxa"/>
              <w:left w:w="100" w:type="dxa"/>
            </w:tcMar>
            <w:vAlign w:val="center"/>
          </w:tcPr>
          <w:p w:rsidR="00BB6F59" w:rsidRDefault="00BB6F59">
            <w:pPr>
              <w:spacing w:after="0"/>
              <w:ind w:left="135"/>
            </w:pPr>
          </w:p>
        </w:tc>
        <w:tc>
          <w:tcPr>
            <w:tcW w:w="2013" w:type="dxa"/>
            <w:tcMar>
              <w:top w:w="50" w:type="dxa"/>
              <w:left w:w="100" w:type="dxa"/>
            </w:tcMar>
            <w:vAlign w:val="center"/>
          </w:tcPr>
          <w:p w:rsidR="00BB6F59" w:rsidRDefault="00BB6F59">
            <w:pPr>
              <w:spacing w:after="0"/>
              <w:ind w:left="135"/>
            </w:pPr>
          </w:p>
        </w:tc>
      </w:tr>
      <w:tr w:rsidR="00BB6F59">
        <w:trPr>
          <w:trHeight w:val="144"/>
          <w:tblCellSpacing w:w="0" w:type="dxa"/>
        </w:trPr>
        <w:tc>
          <w:tcPr>
            <w:tcW w:w="438" w:type="dxa"/>
            <w:tcMar>
              <w:top w:w="50" w:type="dxa"/>
              <w:left w:w="100" w:type="dxa"/>
            </w:tcMar>
            <w:vAlign w:val="center"/>
          </w:tcPr>
          <w:p w:rsidR="00BB6F59" w:rsidRDefault="00EA6F68">
            <w:pPr>
              <w:spacing w:after="0"/>
            </w:pPr>
            <w:r>
              <w:rPr>
                <w:rFonts w:ascii="Times New Roman" w:hAnsi="Times New Roman"/>
                <w:color w:val="000000"/>
                <w:sz w:val="24"/>
              </w:rPr>
              <w:t>3.6</w:t>
            </w:r>
          </w:p>
        </w:tc>
        <w:tc>
          <w:tcPr>
            <w:tcW w:w="2816" w:type="dxa"/>
            <w:tcMar>
              <w:top w:w="50" w:type="dxa"/>
              <w:left w:w="100" w:type="dxa"/>
            </w:tcMar>
            <w:vAlign w:val="center"/>
          </w:tcPr>
          <w:p w:rsidR="00BB6F59" w:rsidRDefault="00EA6F68">
            <w:pPr>
              <w:spacing w:after="0"/>
              <w:ind w:left="135"/>
            </w:pPr>
            <w:r>
              <w:rPr>
                <w:rFonts w:ascii="Times New Roman" w:hAnsi="Times New Roman"/>
                <w:color w:val="000000"/>
                <w:sz w:val="24"/>
              </w:rPr>
              <w:t>Пришивание пуговиц. Ремонт одежды</w:t>
            </w:r>
          </w:p>
        </w:tc>
        <w:tc>
          <w:tcPr>
            <w:tcW w:w="861"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 </w:t>
            </w:r>
          </w:p>
        </w:tc>
        <w:tc>
          <w:tcPr>
            <w:tcW w:w="1565" w:type="dxa"/>
            <w:tcMar>
              <w:top w:w="50" w:type="dxa"/>
              <w:left w:w="100" w:type="dxa"/>
            </w:tcMar>
            <w:vAlign w:val="center"/>
          </w:tcPr>
          <w:p w:rsidR="00BB6F59" w:rsidRDefault="00BB6F59">
            <w:pPr>
              <w:spacing w:after="0"/>
              <w:ind w:left="135"/>
              <w:jc w:val="center"/>
            </w:pPr>
          </w:p>
        </w:tc>
        <w:tc>
          <w:tcPr>
            <w:tcW w:w="1661" w:type="dxa"/>
            <w:tcMar>
              <w:top w:w="50" w:type="dxa"/>
              <w:left w:w="100" w:type="dxa"/>
            </w:tcMar>
            <w:vAlign w:val="center"/>
          </w:tcPr>
          <w:p w:rsidR="00BB6F59" w:rsidRDefault="00BB6F59">
            <w:pPr>
              <w:spacing w:after="0"/>
              <w:ind w:left="135"/>
              <w:jc w:val="center"/>
            </w:pPr>
          </w:p>
        </w:tc>
        <w:tc>
          <w:tcPr>
            <w:tcW w:w="1183" w:type="dxa"/>
            <w:tcMar>
              <w:top w:w="50" w:type="dxa"/>
              <w:left w:w="100" w:type="dxa"/>
            </w:tcMar>
            <w:vAlign w:val="center"/>
          </w:tcPr>
          <w:p w:rsidR="00BB6F59" w:rsidRDefault="00BB6F59">
            <w:pPr>
              <w:spacing w:after="0"/>
              <w:ind w:left="135"/>
            </w:pPr>
          </w:p>
        </w:tc>
        <w:tc>
          <w:tcPr>
            <w:tcW w:w="2013" w:type="dxa"/>
            <w:tcMar>
              <w:top w:w="50" w:type="dxa"/>
              <w:left w:w="100" w:type="dxa"/>
            </w:tcMar>
            <w:vAlign w:val="center"/>
          </w:tcPr>
          <w:p w:rsidR="00BB6F59" w:rsidRDefault="00BB6F59">
            <w:pPr>
              <w:spacing w:after="0"/>
              <w:ind w:left="135"/>
            </w:pPr>
          </w:p>
        </w:tc>
      </w:tr>
      <w:tr w:rsidR="00BB6F59">
        <w:trPr>
          <w:trHeight w:val="144"/>
          <w:tblCellSpacing w:w="0" w:type="dxa"/>
        </w:trPr>
        <w:tc>
          <w:tcPr>
            <w:tcW w:w="438" w:type="dxa"/>
            <w:tcMar>
              <w:top w:w="50" w:type="dxa"/>
              <w:left w:w="100" w:type="dxa"/>
            </w:tcMar>
            <w:vAlign w:val="center"/>
          </w:tcPr>
          <w:p w:rsidR="00BB6F59" w:rsidRDefault="00EA6F68">
            <w:pPr>
              <w:spacing w:after="0"/>
            </w:pPr>
            <w:r>
              <w:rPr>
                <w:rFonts w:ascii="Times New Roman" w:hAnsi="Times New Roman"/>
                <w:color w:val="000000"/>
                <w:sz w:val="24"/>
              </w:rPr>
              <w:t>3.7</w:t>
            </w:r>
          </w:p>
        </w:tc>
        <w:tc>
          <w:tcPr>
            <w:tcW w:w="2816"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Современные производства и профессии (история швейной машины или другое). </w:t>
            </w:r>
            <w:r>
              <w:rPr>
                <w:rFonts w:ascii="Times New Roman" w:hAnsi="Times New Roman"/>
                <w:color w:val="000000"/>
                <w:sz w:val="24"/>
              </w:rPr>
              <w:t>Мир профессий</w:t>
            </w:r>
          </w:p>
        </w:tc>
        <w:tc>
          <w:tcPr>
            <w:tcW w:w="861"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4 </w:t>
            </w:r>
          </w:p>
        </w:tc>
        <w:tc>
          <w:tcPr>
            <w:tcW w:w="1565" w:type="dxa"/>
            <w:tcMar>
              <w:top w:w="50" w:type="dxa"/>
              <w:left w:w="100" w:type="dxa"/>
            </w:tcMar>
            <w:vAlign w:val="center"/>
          </w:tcPr>
          <w:p w:rsidR="00BB6F59" w:rsidRDefault="00BB6F59">
            <w:pPr>
              <w:spacing w:after="0"/>
              <w:ind w:left="135"/>
              <w:jc w:val="center"/>
            </w:pPr>
          </w:p>
        </w:tc>
        <w:tc>
          <w:tcPr>
            <w:tcW w:w="1661" w:type="dxa"/>
            <w:tcMar>
              <w:top w:w="50" w:type="dxa"/>
              <w:left w:w="100" w:type="dxa"/>
            </w:tcMar>
            <w:vAlign w:val="center"/>
          </w:tcPr>
          <w:p w:rsidR="00BB6F59" w:rsidRDefault="00BB6F59">
            <w:pPr>
              <w:spacing w:after="0"/>
              <w:ind w:left="135"/>
              <w:jc w:val="center"/>
            </w:pPr>
          </w:p>
        </w:tc>
        <w:tc>
          <w:tcPr>
            <w:tcW w:w="1183" w:type="dxa"/>
            <w:tcMar>
              <w:top w:w="50" w:type="dxa"/>
              <w:left w:w="100" w:type="dxa"/>
            </w:tcMar>
            <w:vAlign w:val="center"/>
          </w:tcPr>
          <w:p w:rsidR="00BB6F59" w:rsidRDefault="00BB6F59">
            <w:pPr>
              <w:spacing w:after="0"/>
              <w:ind w:left="135"/>
            </w:pPr>
          </w:p>
        </w:tc>
        <w:tc>
          <w:tcPr>
            <w:tcW w:w="2013"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354"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22 </w:t>
            </w:r>
          </w:p>
        </w:tc>
        <w:tc>
          <w:tcPr>
            <w:tcW w:w="0" w:type="auto"/>
            <w:gridSpan w:val="4"/>
            <w:tcMar>
              <w:top w:w="50" w:type="dxa"/>
              <w:left w:w="100" w:type="dxa"/>
            </w:tcMar>
            <w:vAlign w:val="center"/>
          </w:tcPr>
          <w:p w:rsidR="00BB6F59" w:rsidRDefault="00BB6F59"/>
        </w:tc>
      </w:tr>
      <w:tr w:rsidR="00BB6F59">
        <w:trPr>
          <w:trHeight w:val="144"/>
          <w:tblCellSpacing w:w="0" w:type="dxa"/>
        </w:trPr>
        <w:tc>
          <w:tcPr>
            <w:tcW w:w="0" w:type="auto"/>
            <w:gridSpan w:val="7"/>
            <w:tcMar>
              <w:top w:w="50" w:type="dxa"/>
              <w:left w:w="100" w:type="dxa"/>
            </w:tcMar>
            <w:vAlign w:val="center"/>
          </w:tcPr>
          <w:p w:rsidR="00BB6F59" w:rsidRDefault="00EA6F68">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Конструирование и моделирование</w:t>
            </w:r>
          </w:p>
        </w:tc>
      </w:tr>
      <w:tr w:rsidR="00BB6F59">
        <w:trPr>
          <w:trHeight w:val="144"/>
          <w:tblCellSpacing w:w="0" w:type="dxa"/>
        </w:trPr>
        <w:tc>
          <w:tcPr>
            <w:tcW w:w="438" w:type="dxa"/>
            <w:tcMar>
              <w:top w:w="50" w:type="dxa"/>
              <w:left w:w="100" w:type="dxa"/>
            </w:tcMar>
            <w:vAlign w:val="center"/>
          </w:tcPr>
          <w:p w:rsidR="00BB6F59" w:rsidRDefault="00EA6F68">
            <w:pPr>
              <w:spacing w:after="0"/>
            </w:pPr>
            <w:r>
              <w:rPr>
                <w:rFonts w:ascii="Times New Roman" w:hAnsi="Times New Roman"/>
                <w:color w:val="000000"/>
                <w:sz w:val="24"/>
              </w:rPr>
              <w:t>4.1</w:t>
            </w:r>
          </w:p>
        </w:tc>
        <w:tc>
          <w:tcPr>
            <w:tcW w:w="2816"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Конструирование изделий из разных материалов, в том числе наборов «Конструктор» по заданным условиям. </w:t>
            </w:r>
            <w:r>
              <w:rPr>
                <w:rFonts w:ascii="Times New Roman" w:hAnsi="Times New Roman"/>
                <w:color w:val="000000"/>
                <w:sz w:val="24"/>
              </w:rPr>
              <w:t>Мир профессий</w:t>
            </w:r>
          </w:p>
        </w:tc>
        <w:tc>
          <w:tcPr>
            <w:tcW w:w="861"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6 </w:t>
            </w:r>
          </w:p>
        </w:tc>
        <w:tc>
          <w:tcPr>
            <w:tcW w:w="1565" w:type="dxa"/>
            <w:tcMar>
              <w:top w:w="50" w:type="dxa"/>
              <w:left w:w="100" w:type="dxa"/>
            </w:tcMar>
            <w:vAlign w:val="center"/>
          </w:tcPr>
          <w:p w:rsidR="00BB6F59" w:rsidRDefault="00BB6F59">
            <w:pPr>
              <w:spacing w:after="0"/>
              <w:ind w:left="135"/>
              <w:jc w:val="center"/>
            </w:pPr>
          </w:p>
        </w:tc>
        <w:tc>
          <w:tcPr>
            <w:tcW w:w="1661" w:type="dxa"/>
            <w:tcMar>
              <w:top w:w="50" w:type="dxa"/>
              <w:left w:w="100" w:type="dxa"/>
            </w:tcMar>
            <w:vAlign w:val="center"/>
          </w:tcPr>
          <w:p w:rsidR="00BB6F59" w:rsidRDefault="00BB6F59">
            <w:pPr>
              <w:spacing w:after="0"/>
              <w:ind w:left="135"/>
              <w:jc w:val="center"/>
            </w:pPr>
          </w:p>
        </w:tc>
        <w:tc>
          <w:tcPr>
            <w:tcW w:w="1183" w:type="dxa"/>
            <w:tcMar>
              <w:top w:w="50" w:type="dxa"/>
              <w:left w:w="100" w:type="dxa"/>
            </w:tcMar>
            <w:vAlign w:val="center"/>
          </w:tcPr>
          <w:p w:rsidR="00BB6F59" w:rsidRDefault="00BB6F59">
            <w:pPr>
              <w:spacing w:after="0"/>
              <w:ind w:left="135"/>
            </w:pPr>
          </w:p>
        </w:tc>
        <w:tc>
          <w:tcPr>
            <w:tcW w:w="2013"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354"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6 </w:t>
            </w:r>
          </w:p>
        </w:tc>
        <w:tc>
          <w:tcPr>
            <w:tcW w:w="0" w:type="auto"/>
            <w:gridSpan w:val="4"/>
            <w:tcMar>
              <w:top w:w="50" w:type="dxa"/>
              <w:left w:w="100" w:type="dxa"/>
            </w:tcMar>
            <w:vAlign w:val="center"/>
          </w:tcPr>
          <w:p w:rsidR="00BB6F59" w:rsidRDefault="00BB6F59"/>
        </w:tc>
      </w:tr>
      <w:tr w:rsidR="00BB6F59" w:rsidRPr="00EA6F68">
        <w:trPr>
          <w:trHeight w:val="144"/>
          <w:tblCellSpacing w:w="0" w:type="dxa"/>
        </w:trPr>
        <w:tc>
          <w:tcPr>
            <w:tcW w:w="0" w:type="auto"/>
            <w:gridSpan w:val="7"/>
            <w:tcMar>
              <w:top w:w="50" w:type="dxa"/>
              <w:left w:w="100" w:type="dxa"/>
            </w:tcMar>
            <w:vAlign w:val="center"/>
          </w:tcPr>
          <w:p w:rsidR="00BB6F59" w:rsidRPr="00EA6F68" w:rsidRDefault="00EA6F68">
            <w:pPr>
              <w:spacing w:after="0"/>
              <w:ind w:left="135"/>
            </w:pPr>
            <w:r w:rsidRPr="00EA6F68">
              <w:rPr>
                <w:rFonts w:ascii="Times New Roman" w:hAnsi="Times New Roman"/>
                <w:b/>
                <w:color w:val="000000"/>
                <w:sz w:val="24"/>
              </w:rPr>
              <w:t>Раздел 5.</w:t>
            </w:r>
            <w:r w:rsidRPr="00EA6F68">
              <w:rPr>
                <w:rFonts w:ascii="Times New Roman" w:hAnsi="Times New Roman"/>
                <w:color w:val="000000"/>
                <w:sz w:val="24"/>
              </w:rPr>
              <w:t xml:space="preserve"> </w:t>
            </w:r>
            <w:r w:rsidRPr="00EA6F68">
              <w:rPr>
                <w:rFonts w:ascii="Times New Roman" w:hAnsi="Times New Roman"/>
                <w:b/>
                <w:color w:val="000000"/>
                <w:sz w:val="24"/>
              </w:rPr>
              <w:t>Итоговый контроль за год</w:t>
            </w:r>
          </w:p>
        </w:tc>
      </w:tr>
      <w:tr w:rsidR="00BB6F59">
        <w:trPr>
          <w:trHeight w:val="144"/>
          <w:tblCellSpacing w:w="0" w:type="dxa"/>
        </w:trPr>
        <w:tc>
          <w:tcPr>
            <w:tcW w:w="438" w:type="dxa"/>
            <w:tcMar>
              <w:top w:w="50" w:type="dxa"/>
              <w:left w:w="100" w:type="dxa"/>
            </w:tcMar>
            <w:vAlign w:val="center"/>
          </w:tcPr>
          <w:p w:rsidR="00BB6F59" w:rsidRDefault="00EA6F68">
            <w:pPr>
              <w:spacing w:after="0"/>
            </w:pPr>
            <w:r>
              <w:rPr>
                <w:rFonts w:ascii="Times New Roman" w:hAnsi="Times New Roman"/>
                <w:color w:val="000000"/>
                <w:sz w:val="24"/>
              </w:rPr>
              <w:t>5.1</w:t>
            </w:r>
          </w:p>
        </w:tc>
        <w:tc>
          <w:tcPr>
            <w:tcW w:w="2816" w:type="dxa"/>
            <w:tcMar>
              <w:top w:w="50" w:type="dxa"/>
              <w:left w:w="100" w:type="dxa"/>
            </w:tcMar>
            <w:vAlign w:val="center"/>
          </w:tcPr>
          <w:p w:rsidR="00BB6F59" w:rsidRDefault="00EA6F68">
            <w:pPr>
              <w:spacing w:after="0"/>
              <w:ind w:left="135"/>
            </w:pPr>
            <w:r>
              <w:rPr>
                <w:rFonts w:ascii="Times New Roman" w:hAnsi="Times New Roman"/>
                <w:color w:val="000000"/>
                <w:sz w:val="24"/>
              </w:rPr>
              <w:t>Проверочная работа</w:t>
            </w:r>
          </w:p>
        </w:tc>
        <w:tc>
          <w:tcPr>
            <w:tcW w:w="861"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6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661" w:type="dxa"/>
            <w:tcMar>
              <w:top w:w="50" w:type="dxa"/>
              <w:left w:w="100" w:type="dxa"/>
            </w:tcMar>
            <w:vAlign w:val="center"/>
          </w:tcPr>
          <w:p w:rsidR="00BB6F59" w:rsidRDefault="00BB6F59">
            <w:pPr>
              <w:spacing w:after="0"/>
              <w:ind w:left="135"/>
              <w:jc w:val="center"/>
            </w:pPr>
          </w:p>
        </w:tc>
        <w:tc>
          <w:tcPr>
            <w:tcW w:w="1183" w:type="dxa"/>
            <w:tcMar>
              <w:top w:w="50" w:type="dxa"/>
              <w:left w:w="100" w:type="dxa"/>
            </w:tcMar>
            <w:vAlign w:val="center"/>
          </w:tcPr>
          <w:p w:rsidR="00BB6F59" w:rsidRDefault="00BB6F59">
            <w:pPr>
              <w:spacing w:after="0"/>
              <w:ind w:left="135"/>
            </w:pPr>
          </w:p>
        </w:tc>
        <w:tc>
          <w:tcPr>
            <w:tcW w:w="2013"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354"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0" w:type="auto"/>
            <w:gridSpan w:val="4"/>
            <w:tcMar>
              <w:top w:w="50" w:type="dxa"/>
              <w:left w:w="100" w:type="dxa"/>
            </w:tcMar>
            <w:vAlign w:val="center"/>
          </w:tcPr>
          <w:p w:rsidR="00BB6F59" w:rsidRDefault="00BB6F59"/>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b/>
                <w:color w:val="000000"/>
                <w:sz w:val="24"/>
              </w:rPr>
              <w:t>ОБЩЕЕ КОЛИЧЕСТВО ЧАСОВ ПО ПРОГРАММЕ</w:t>
            </w:r>
          </w:p>
        </w:tc>
        <w:tc>
          <w:tcPr>
            <w:tcW w:w="135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34 </w:t>
            </w:r>
          </w:p>
        </w:tc>
        <w:tc>
          <w:tcPr>
            <w:tcW w:w="156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661"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EA6F68">
      <w:pPr>
        <w:spacing w:after="0" w:line="1" w:lineRule="atLeast"/>
        <w:ind w:left="120"/>
      </w:pPr>
      <w:r>
        <w:rPr>
          <w:rFonts w:ascii="Times New Roman" w:hAnsi="Times New Roman"/>
          <w:b/>
          <w:color w:val="000000"/>
          <w:sz w:val="24"/>
        </w:rPr>
        <w:lastRenderedPageBreak/>
        <w:t xml:space="preserve"> 4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106"/>
        <w:gridCol w:w="5068"/>
        <w:gridCol w:w="1308"/>
        <w:gridCol w:w="1865"/>
        <w:gridCol w:w="1935"/>
        <w:gridCol w:w="1366"/>
        <w:gridCol w:w="2249"/>
      </w:tblGrid>
      <w:tr w:rsidR="00BB6F59">
        <w:trPr>
          <w:trHeight w:val="144"/>
          <w:tblCellSpacing w:w="0" w:type="dxa"/>
        </w:trPr>
        <w:tc>
          <w:tcPr>
            <w:tcW w:w="417"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3168"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Тема урока </w:t>
            </w:r>
          </w:p>
          <w:p w:rsidR="00BB6F59" w:rsidRDefault="00BB6F59">
            <w:pPr>
              <w:spacing w:after="0"/>
              <w:ind w:left="135"/>
            </w:pPr>
          </w:p>
        </w:tc>
        <w:tc>
          <w:tcPr>
            <w:tcW w:w="0" w:type="auto"/>
            <w:gridSpan w:val="3"/>
            <w:tcMar>
              <w:top w:w="50" w:type="dxa"/>
              <w:left w:w="100" w:type="dxa"/>
            </w:tcMar>
            <w:vAlign w:val="center"/>
          </w:tcPr>
          <w:p w:rsidR="00BB6F59" w:rsidRDefault="00EA6F68">
            <w:pPr>
              <w:spacing w:after="0"/>
            </w:pPr>
            <w:r>
              <w:rPr>
                <w:rFonts w:ascii="Times New Roman" w:hAnsi="Times New Roman"/>
                <w:b/>
                <w:color w:val="000000"/>
                <w:sz w:val="24"/>
              </w:rPr>
              <w:t>Количество часов</w:t>
            </w:r>
          </w:p>
        </w:tc>
        <w:tc>
          <w:tcPr>
            <w:tcW w:w="1148"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Дата изучения </w:t>
            </w:r>
          </w:p>
          <w:p w:rsidR="00BB6F59" w:rsidRDefault="00BB6F59">
            <w:pPr>
              <w:spacing w:after="0"/>
              <w:ind w:left="135"/>
            </w:pPr>
          </w:p>
        </w:tc>
        <w:tc>
          <w:tcPr>
            <w:tcW w:w="1969"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c>
          <w:tcPr>
            <w:tcW w:w="823"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Всего </w:t>
            </w:r>
          </w:p>
          <w:p w:rsidR="00BB6F59" w:rsidRDefault="00BB6F59">
            <w:pPr>
              <w:spacing w:after="0"/>
              <w:ind w:left="135"/>
            </w:pPr>
          </w:p>
        </w:tc>
        <w:tc>
          <w:tcPr>
            <w:tcW w:w="1520"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Контрольные работы </w:t>
            </w:r>
          </w:p>
          <w:p w:rsidR="00BB6F59" w:rsidRDefault="00BB6F59">
            <w:pPr>
              <w:spacing w:after="0"/>
              <w:ind w:left="135"/>
            </w:pPr>
          </w:p>
        </w:tc>
        <w:tc>
          <w:tcPr>
            <w:tcW w:w="1620"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Практические работы </w:t>
            </w:r>
          </w:p>
          <w:p w:rsidR="00BB6F59" w:rsidRDefault="00BB6F59">
            <w:pPr>
              <w:spacing w:after="0"/>
              <w:ind w:left="135"/>
            </w:pPr>
          </w:p>
        </w:tc>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r>
      <w:tr w:rsidR="00BB6F59" w:rsidRPr="00EA6F68">
        <w:trPr>
          <w:trHeight w:val="144"/>
          <w:tblCellSpacing w:w="0" w:type="dxa"/>
        </w:trPr>
        <w:tc>
          <w:tcPr>
            <w:tcW w:w="0" w:type="auto"/>
            <w:gridSpan w:val="7"/>
            <w:tcMar>
              <w:top w:w="50" w:type="dxa"/>
              <w:left w:w="100" w:type="dxa"/>
            </w:tcMar>
            <w:vAlign w:val="center"/>
          </w:tcPr>
          <w:p w:rsidR="00BB6F59" w:rsidRPr="00EA6F68" w:rsidRDefault="00EA6F68">
            <w:pPr>
              <w:spacing w:after="0"/>
              <w:ind w:left="135"/>
            </w:pPr>
            <w:r w:rsidRPr="00EA6F68">
              <w:rPr>
                <w:rFonts w:ascii="Times New Roman" w:hAnsi="Times New Roman"/>
                <w:b/>
                <w:color w:val="000000"/>
                <w:sz w:val="24"/>
              </w:rPr>
              <w:t>Раздел 1.</w:t>
            </w:r>
            <w:r w:rsidRPr="00EA6F68">
              <w:rPr>
                <w:rFonts w:ascii="Times New Roman" w:hAnsi="Times New Roman"/>
                <w:color w:val="000000"/>
                <w:sz w:val="24"/>
              </w:rPr>
              <w:t xml:space="preserve"> </w:t>
            </w:r>
            <w:r w:rsidRPr="00EA6F68">
              <w:rPr>
                <w:rFonts w:ascii="Times New Roman" w:hAnsi="Times New Roman"/>
                <w:b/>
                <w:color w:val="000000"/>
                <w:sz w:val="24"/>
              </w:rPr>
              <w:t>Технологии, профессии и производства</w:t>
            </w:r>
          </w:p>
        </w:tc>
      </w:tr>
      <w:tr w:rsidR="00BB6F59">
        <w:trPr>
          <w:trHeight w:val="144"/>
          <w:tblCellSpacing w:w="0" w:type="dxa"/>
        </w:trPr>
        <w:tc>
          <w:tcPr>
            <w:tcW w:w="417" w:type="dxa"/>
            <w:tcMar>
              <w:top w:w="50" w:type="dxa"/>
              <w:left w:w="100" w:type="dxa"/>
            </w:tcMar>
            <w:vAlign w:val="center"/>
          </w:tcPr>
          <w:p w:rsidR="00BB6F59" w:rsidRDefault="00EA6F68">
            <w:pPr>
              <w:spacing w:after="0"/>
            </w:pPr>
            <w:r>
              <w:rPr>
                <w:rFonts w:ascii="Times New Roman" w:hAnsi="Times New Roman"/>
                <w:color w:val="000000"/>
                <w:sz w:val="24"/>
              </w:rPr>
              <w:t>1.1</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Технологии, профессии и производства. Современные производства и профессии</w:t>
            </w:r>
          </w:p>
        </w:tc>
        <w:tc>
          <w:tcPr>
            <w:tcW w:w="823"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2 </w:t>
            </w:r>
          </w:p>
        </w:tc>
        <w:tc>
          <w:tcPr>
            <w:tcW w:w="1520" w:type="dxa"/>
            <w:tcMar>
              <w:top w:w="50" w:type="dxa"/>
              <w:left w:w="100" w:type="dxa"/>
            </w:tcMar>
            <w:vAlign w:val="center"/>
          </w:tcPr>
          <w:p w:rsidR="00BB6F59" w:rsidRDefault="00BB6F59">
            <w:pPr>
              <w:spacing w:after="0"/>
              <w:ind w:left="135"/>
              <w:jc w:val="center"/>
            </w:pPr>
          </w:p>
        </w:tc>
        <w:tc>
          <w:tcPr>
            <w:tcW w:w="1620" w:type="dxa"/>
            <w:tcMar>
              <w:top w:w="50" w:type="dxa"/>
              <w:left w:w="100" w:type="dxa"/>
            </w:tcMar>
            <w:vAlign w:val="center"/>
          </w:tcPr>
          <w:p w:rsidR="00BB6F59" w:rsidRDefault="00BB6F59">
            <w:pPr>
              <w:spacing w:after="0"/>
              <w:ind w:left="135"/>
              <w:jc w:val="center"/>
            </w:pPr>
          </w:p>
        </w:tc>
        <w:tc>
          <w:tcPr>
            <w:tcW w:w="1148" w:type="dxa"/>
            <w:tcMar>
              <w:top w:w="50" w:type="dxa"/>
              <w:left w:w="100" w:type="dxa"/>
            </w:tcMar>
            <w:vAlign w:val="center"/>
          </w:tcPr>
          <w:p w:rsidR="00BB6F59" w:rsidRDefault="00BB6F59">
            <w:pPr>
              <w:spacing w:after="0"/>
              <w:ind w:left="135"/>
            </w:pPr>
          </w:p>
        </w:tc>
        <w:tc>
          <w:tcPr>
            <w:tcW w:w="1969"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294"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 </w:t>
            </w:r>
          </w:p>
        </w:tc>
        <w:tc>
          <w:tcPr>
            <w:tcW w:w="0" w:type="auto"/>
            <w:gridSpan w:val="4"/>
            <w:tcMar>
              <w:top w:w="50" w:type="dxa"/>
              <w:left w:w="100" w:type="dxa"/>
            </w:tcMar>
            <w:vAlign w:val="center"/>
          </w:tcPr>
          <w:p w:rsidR="00BB6F59" w:rsidRDefault="00BB6F59"/>
        </w:tc>
      </w:tr>
      <w:tr w:rsidR="00BB6F59">
        <w:trPr>
          <w:trHeight w:val="144"/>
          <w:tblCellSpacing w:w="0" w:type="dxa"/>
        </w:trPr>
        <w:tc>
          <w:tcPr>
            <w:tcW w:w="0" w:type="auto"/>
            <w:gridSpan w:val="7"/>
            <w:tcMar>
              <w:top w:w="50" w:type="dxa"/>
              <w:left w:w="100" w:type="dxa"/>
            </w:tcMar>
            <w:vAlign w:val="center"/>
          </w:tcPr>
          <w:p w:rsidR="00BB6F59" w:rsidRDefault="00EA6F68">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Информационно-коммуникационные технологии</w:t>
            </w:r>
          </w:p>
        </w:tc>
      </w:tr>
      <w:tr w:rsidR="00BB6F59">
        <w:trPr>
          <w:trHeight w:val="144"/>
          <w:tblCellSpacing w:w="0" w:type="dxa"/>
        </w:trPr>
        <w:tc>
          <w:tcPr>
            <w:tcW w:w="417" w:type="dxa"/>
            <w:tcMar>
              <w:top w:w="50" w:type="dxa"/>
              <w:left w:w="100" w:type="dxa"/>
            </w:tcMar>
            <w:vAlign w:val="center"/>
          </w:tcPr>
          <w:p w:rsidR="00BB6F59" w:rsidRDefault="00EA6F68">
            <w:pPr>
              <w:spacing w:after="0"/>
            </w:pPr>
            <w:r>
              <w:rPr>
                <w:rFonts w:ascii="Times New Roman" w:hAnsi="Times New Roman"/>
                <w:color w:val="000000"/>
                <w:sz w:val="24"/>
              </w:rPr>
              <w:t>2.1</w:t>
            </w:r>
          </w:p>
        </w:tc>
        <w:tc>
          <w:tcPr>
            <w:tcW w:w="3168" w:type="dxa"/>
            <w:tcMar>
              <w:top w:w="50" w:type="dxa"/>
              <w:left w:w="100" w:type="dxa"/>
            </w:tcMar>
            <w:vAlign w:val="center"/>
          </w:tcPr>
          <w:p w:rsidR="00BB6F59" w:rsidRDefault="00EA6F68">
            <w:pPr>
              <w:spacing w:after="0"/>
              <w:ind w:left="135"/>
            </w:pPr>
            <w:r>
              <w:rPr>
                <w:rFonts w:ascii="Times New Roman" w:hAnsi="Times New Roman"/>
                <w:color w:val="000000"/>
                <w:sz w:val="24"/>
              </w:rPr>
              <w:t>Информационно-коммуникационные технологии</w:t>
            </w:r>
          </w:p>
        </w:tc>
        <w:tc>
          <w:tcPr>
            <w:tcW w:w="823"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3 </w:t>
            </w:r>
          </w:p>
        </w:tc>
        <w:tc>
          <w:tcPr>
            <w:tcW w:w="1520" w:type="dxa"/>
            <w:tcMar>
              <w:top w:w="50" w:type="dxa"/>
              <w:left w:w="100" w:type="dxa"/>
            </w:tcMar>
            <w:vAlign w:val="center"/>
          </w:tcPr>
          <w:p w:rsidR="00BB6F59" w:rsidRDefault="00BB6F59">
            <w:pPr>
              <w:spacing w:after="0"/>
              <w:ind w:left="135"/>
              <w:jc w:val="center"/>
            </w:pPr>
          </w:p>
        </w:tc>
        <w:tc>
          <w:tcPr>
            <w:tcW w:w="1620" w:type="dxa"/>
            <w:tcMar>
              <w:top w:w="50" w:type="dxa"/>
              <w:left w:w="100" w:type="dxa"/>
            </w:tcMar>
            <w:vAlign w:val="center"/>
          </w:tcPr>
          <w:p w:rsidR="00BB6F59" w:rsidRDefault="00BB6F59">
            <w:pPr>
              <w:spacing w:after="0"/>
              <w:ind w:left="135"/>
              <w:jc w:val="center"/>
            </w:pPr>
          </w:p>
        </w:tc>
        <w:tc>
          <w:tcPr>
            <w:tcW w:w="1148" w:type="dxa"/>
            <w:tcMar>
              <w:top w:w="50" w:type="dxa"/>
              <w:left w:w="100" w:type="dxa"/>
            </w:tcMar>
            <w:vAlign w:val="center"/>
          </w:tcPr>
          <w:p w:rsidR="00BB6F59" w:rsidRDefault="00BB6F59">
            <w:pPr>
              <w:spacing w:after="0"/>
              <w:ind w:left="135"/>
            </w:pPr>
          </w:p>
        </w:tc>
        <w:tc>
          <w:tcPr>
            <w:tcW w:w="1969"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294"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3 </w:t>
            </w:r>
          </w:p>
        </w:tc>
        <w:tc>
          <w:tcPr>
            <w:tcW w:w="0" w:type="auto"/>
            <w:gridSpan w:val="4"/>
            <w:tcMar>
              <w:top w:w="50" w:type="dxa"/>
              <w:left w:w="100" w:type="dxa"/>
            </w:tcMar>
            <w:vAlign w:val="center"/>
          </w:tcPr>
          <w:p w:rsidR="00BB6F59" w:rsidRDefault="00BB6F59"/>
        </w:tc>
      </w:tr>
      <w:tr w:rsidR="00BB6F59">
        <w:trPr>
          <w:trHeight w:val="144"/>
          <w:tblCellSpacing w:w="0" w:type="dxa"/>
        </w:trPr>
        <w:tc>
          <w:tcPr>
            <w:tcW w:w="0" w:type="auto"/>
            <w:gridSpan w:val="7"/>
            <w:tcMar>
              <w:top w:w="50" w:type="dxa"/>
              <w:left w:w="100" w:type="dxa"/>
            </w:tcMar>
            <w:vAlign w:val="center"/>
          </w:tcPr>
          <w:p w:rsidR="00BB6F59" w:rsidRDefault="00EA6F68">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Конструирование и моделирование</w:t>
            </w:r>
          </w:p>
        </w:tc>
      </w:tr>
      <w:tr w:rsidR="00BB6F59">
        <w:trPr>
          <w:trHeight w:val="144"/>
          <w:tblCellSpacing w:w="0" w:type="dxa"/>
        </w:trPr>
        <w:tc>
          <w:tcPr>
            <w:tcW w:w="417" w:type="dxa"/>
            <w:tcMar>
              <w:top w:w="50" w:type="dxa"/>
              <w:left w:w="100" w:type="dxa"/>
            </w:tcMar>
            <w:vAlign w:val="center"/>
          </w:tcPr>
          <w:p w:rsidR="00BB6F59" w:rsidRDefault="00EA6F68">
            <w:pPr>
              <w:spacing w:after="0"/>
            </w:pPr>
            <w:r>
              <w:rPr>
                <w:rFonts w:ascii="Times New Roman" w:hAnsi="Times New Roman"/>
                <w:color w:val="000000"/>
                <w:sz w:val="24"/>
              </w:rPr>
              <w:t>3.1</w:t>
            </w:r>
          </w:p>
        </w:tc>
        <w:tc>
          <w:tcPr>
            <w:tcW w:w="3168" w:type="dxa"/>
            <w:tcMar>
              <w:top w:w="50" w:type="dxa"/>
              <w:left w:w="100" w:type="dxa"/>
            </w:tcMar>
            <w:vAlign w:val="center"/>
          </w:tcPr>
          <w:p w:rsidR="00BB6F59" w:rsidRDefault="00EA6F68">
            <w:pPr>
              <w:spacing w:after="0"/>
              <w:ind w:left="135"/>
            </w:pPr>
            <w:r>
              <w:rPr>
                <w:rFonts w:ascii="Times New Roman" w:hAnsi="Times New Roman"/>
                <w:color w:val="000000"/>
                <w:sz w:val="24"/>
              </w:rPr>
              <w:t>Конструирование робототехнических моделей</w:t>
            </w:r>
          </w:p>
        </w:tc>
        <w:tc>
          <w:tcPr>
            <w:tcW w:w="823"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5 </w:t>
            </w:r>
          </w:p>
        </w:tc>
        <w:tc>
          <w:tcPr>
            <w:tcW w:w="1520" w:type="dxa"/>
            <w:tcMar>
              <w:top w:w="50" w:type="dxa"/>
              <w:left w:w="100" w:type="dxa"/>
            </w:tcMar>
            <w:vAlign w:val="center"/>
          </w:tcPr>
          <w:p w:rsidR="00BB6F59" w:rsidRDefault="00BB6F59">
            <w:pPr>
              <w:spacing w:after="0"/>
              <w:ind w:left="135"/>
              <w:jc w:val="center"/>
            </w:pPr>
          </w:p>
        </w:tc>
        <w:tc>
          <w:tcPr>
            <w:tcW w:w="1620" w:type="dxa"/>
            <w:tcMar>
              <w:top w:w="50" w:type="dxa"/>
              <w:left w:w="100" w:type="dxa"/>
            </w:tcMar>
            <w:vAlign w:val="center"/>
          </w:tcPr>
          <w:p w:rsidR="00BB6F59" w:rsidRDefault="00BB6F59">
            <w:pPr>
              <w:spacing w:after="0"/>
              <w:ind w:left="135"/>
              <w:jc w:val="center"/>
            </w:pPr>
          </w:p>
        </w:tc>
        <w:tc>
          <w:tcPr>
            <w:tcW w:w="1148" w:type="dxa"/>
            <w:tcMar>
              <w:top w:w="50" w:type="dxa"/>
              <w:left w:w="100" w:type="dxa"/>
            </w:tcMar>
            <w:vAlign w:val="center"/>
          </w:tcPr>
          <w:p w:rsidR="00BB6F59" w:rsidRDefault="00BB6F59">
            <w:pPr>
              <w:spacing w:after="0"/>
              <w:ind w:left="135"/>
            </w:pPr>
          </w:p>
        </w:tc>
        <w:tc>
          <w:tcPr>
            <w:tcW w:w="1969"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294"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5 </w:t>
            </w:r>
          </w:p>
        </w:tc>
        <w:tc>
          <w:tcPr>
            <w:tcW w:w="0" w:type="auto"/>
            <w:gridSpan w:val="4"/>
            <w:tcMar>
              <w:top w:w="50" w:type="dxa"/>
              <w:left w:w="100" w:type="dxa"/>
            </w:tcMar>
            <w:vAlign w:val="center"/>
          </w:tcPr>
          <w:p w:rsidR="00BB6F59" w:rsidRDefault="00BB6F59"/>
        </w:tc>
      </w:tr>
      <w:tr w:rsidR="00BB6F59">
        <w:trPr>
          <w:trHeight w:val="144"/>
          <w:tblCellSpacing w:w="0" w:type="dxa"/>
        </w:trPr>
        <w:tc>
          <w:tcPr>
            <w:tcW w:w="0" w:type="auto"/>
            <w:gridSpan w:val="7"/>
            <w:tcMar>
              <w:top w:w="50" w:type="dxa"/>
              <w:left w:w="100" w:type="dxa"/>
            </w:tcMar>
            <w:vAlign w:val="center"/>
          </w:tcPr>
          <w:p w:rsidR="00BB6F59" w:rsidRDefault="00EA6F68">
            <w:pPr>
              <w:spacing w:after="0"/>
              <w:ind w:left="135"/>
            </w:pPr>
            <w:r w:rsidRPr="00EA6F68">
              <w:rPr>
                <w:rFonts w:ascii="Times New Roman" w:hAnsi="Times New Roman"/>
                <w:b/>
                <w:color w:val="000000"/>
                <w:sz w:val="24"/>
              </w:rPr>
              <w:t>Раздел 4.</w:t>
            </w:r>
            <w:r w:rsidRPr="00EA6F68">
              <w:rPr>
                <w:rFonts w:ascii="Times New Roman" w:hAnsi="Times New Roman"/>
                <w:color w:val="000000"/>
                <w:sz w:val="24"/>
              </w:rPr>
              <w:t xml:space="preserve"> </w:t>
            </w:r>
            <w:r w:rsidRPr="00EA6F68">
              <w:rPr>
                <w:rFonts w:ascii="Times New Roman" w:hAnsi="Times New Roman"/>
                <w:b/>
                <w:color w:val="000000"/>
                <w:sz w:val="24"/>
              </w:rPr>
              <w:t xml:space="preserve">Технологии ручной обработки материалов. </w:t>
            </w:r>
            <w:r>
              <w:rPr>
                <w:rFonts w:ascii="Times New Roman" w:hAnsi="Times New Roman"/>
                <w:b/>
                <w:color w:val="000000"/>
                <w:sz w:val="24"/>
              </w:rPr>
              <w:t>Конструирование и моделирование</w:t>
            </w:r>
          </w:p>
        </w:tc>
      </w:tr>
      <w:tr w:rsidR="00BB6F59">
        <w:trPr>
          <w:trHeight w:val="144"/>
          <w:tblCellSpacing w:w="0" w:type="dxa"/>
        </w:trPr>
        <w:tc>
          <w:tcPr>
            <w:tcW w:w="417" w:type="dxa"/>
            <w:tcMar>
              <w:top w:w="50" w:type="dxa"/>
              <w:left w:w="100" w:type="dxa"/>
            </w:tcMar>
            <w:vAlign w:val="center"/>
          </w:tcPr>
          <w:p w:rsidR="00BB6F59" w:rsidRDefault="00EA6F68">
            <w:pPr>
              <w:spacing w:after="0"/>
            </w:pPr>
            <w:r>
              <w:rPr>
                <w:rFonts w:ascii="Times New Roman" w:hAnsi="Times New Roman"/>
                <w:color w:val="000000"/>
                <w:sz w:val="24"/>
              </w:rPr>
              <w:t>4.1</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Конструирование сложных изделий из бумаги и картона</w:t>
            </w:r>
          </w:p>
        </w:tc>
        <w:tc>
          <w:tcPr>
            <w:tcW w:w="823"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4 </w:t>
            </w:r>
          </w:p>
        </w:tc>
        <w:tc>
          <w:tcPr>
            <w:tcW w:w="1520" w:type="dxa"/>
            <w:tcMar>
              <w:top w:w="50" w:type="dxa"/>
              <w:left w:w="100" w:type="dxa"/>
            </w:tcMar>
            <w:vAlign w:val="center"/>
          </w:tcPr>
          <w:p w:rsidR="00BB6F59" w:rsidRDefault="00BB6F59">
            <w:pPr>
              <w:spacing w:after="0"/>
              <w:ind w:left="135"/>
              <w:jc w:val="center"/>
            </w:pPr>
          </w:p>
        </w:tc>
        <w:tc>
          <w:tcPr>
            <w:tcW w:w="1620" w:type="dxa"/>
            <w:tcMar>
              <w:top w:w="50" w:type="dxa"/>
              <w:left w:w="100" w:type="dxa"/>
            </w:tcMar>
            <w:vAlign w:val="center"/>
          </w:tcPr>
          <w:p w:rsidR="00BB6F59" w:rsidRDefault="00BB6F59">
            <w:pPr>
              <w:spacing w:after="0"/>
              <w:ind w:left="135"/>
              <w:jc w:val="center"/>
            </w:pPr>
          </w:p>
        </w:tc>
        <w:tc>
          <w:tcPr>
            <w:tcW w:w="1148" w:type="dxa"/>
            <w:tcMar>
              <w:top w:w="50" w:type="dxa"/>
              <w:left w:w="100" w:type="dxa"/>
            </w:tcMar>
            <w:vAlign w:val="center"/>
          </w:tcPr>
          <w:p w:rsidR="00BB6F59" w:rsidRDefault="00BB6F59">
            <w:pPr>
              <w:spacing w:after="0"/>
              <w:ind w:left="135"/>
            </w:pPr>
          </w:p>
        </w:tc>
        <w:tc>
          <w:tcPr>
            <w:tcW w:w="1969" w:type="dxa"/>
            <w:tcMar>
              <w:top w:w="50" w:type="dxa"/>
              <w:left w:w="100" w:type="dxa"/>
            </w:tcMar>
            <w:vAlign w:val="center"/>
          </w:tcPr>
          <w:p w:rsidR="00BB6F59" w:rsidRDefault="00BB6F59">
            <w:pPr>
              <w:spacing w:after="0"/>
              <w:ind w:left="135"/>
            </w:pPr>
          </w:p>
        </w:tc>
      </w:tr>
      <w:tr w:rsidR="00BB6F59">
        <w:trPr>
          <w:trHeight w:val="144"/>
          <w:tblCellSpacing w:w="0" w:type="dxa"/>
        </w:trPr>
        <w:tc>
          <w:tcPr>
            <w:tcW w:w="417" w:type="dxa"/>
            <w:tcMar>
              <w:top w:w="50" w:type="dxa"/>
              <w:left w:w="100" w:type="dxa"/>
            </w:tcMar>
            <w:vAlign w:val="center"/>
          </w:tcPr>
          <w:p w:rsidR="00BB6F59" w:rsidRDefault="00EA6F68">
            <w:pPr>
              <w:spacing w:after="0"/>
            </w:pPr>
            <w:r>
              <w:rPr>
                <w:rFonts w:ascii="Times New Roman" w:hAnsi="Times New Roman"/>
                <w:color w:val="000000"/>
                <w:sz w:val="24"/>
              </w:rPr>
              <w:t>4.2</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Конструирование объемных изделий из разверток</w:t>
            </w:r>
          </w:p>
        </w:tc>
        <w:tc>
          <w:tcPr>
            <w:tcW w:w="823"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3 </w:t>
            </w:r>
          </w:p>
        </w:tc>
        <w:tc>
          <w:tcPr>
            <w:tcW w:w="1520" w:type="dxa"/>
            <w:tcMar>
              <w:top w:w="50" w:type="dxa"/>
              <w:left w:w="100" w:type="dxa"/>
            </w:tcMar>
            <w:vAlign w:val="center"/>
          </w:tcPr>
          <w:p w:rsidR="00BB6F59" w:rsidRDefault="00BB6F59">
            <w:pPr>
              <w:spacing w:after="0"/>
              <w:ind w:left="135"/>
              <w:jc w:val="center"/>
            </w:pPr>
          </w:p>
        </w:tc>
        <w:tc>
          <w:tcPr>
            <w:tcW w:w="1620" w:type="dxa"/>
            <w:tcMar>
              <w:top w:w="50" w:type="dxa"/>
              <w:left w:w="100" w:type="dxa"/>
            </w:tcMar>
            <w:vAlign w:val="center"/>
          </w:tcPr>
          <w:p w:rsidR="00BB6F59" w:rsidRDefault="00BB6F59">
            <w:pPr>
              <w:spacing w:after="0"/>
              <w:ind w:left="135"/>
              <w:jc w:val="center"/>
            </w:pPr>
          </w:p>
        </w:tc>
        <w:tc>
          <w:tcPr>
            <w:tcW w:w="1148" w:type="dxa"/>
            <w:tcMar>
              <w:top w:w="50" w:type="dxa"/>
              <w:left w:w="100" w:type="dxa"/>
            </w:tcMar>
            <w:vAlign w:val="center"/>
          </w:tcPr>
          <w:p w:rsidR="00BB6F59" w:rsidRDefault="00BB6F59">
            <w:pPr>
              <w:spacing w:after="0"/>
              <w:ind w:left="135"/>
            </w:pPr>
          </w:p>
        </w:tc>
        <w:tc>
          <w:tcPr>
            <w:tcW w:w="1969" w:type="dxa"/>
            <w:tcMar>
              <w:top w:w="50" w:type="dxa"/>
              <w:left w:w="100" w:type="dxa"/>
            </w:tcMar>
            <w:vAlign w:val="center"/>
          </w:tcPr>
          <w:p w:rsidR="00BB6F59" w:rsidRDefault="00BB6F59">
            <w:pPr>
              <w:spacing w:after="0"/>
              <w:ind w:left="135"/>
            </w:pPr>
          </w:p>
        </w:tc>
      </w:tr>
      <w:tr w:rsidR="00BB6F59">
        <w:trPr>
          <w:trHeight w:val="144"/>
          <w:tblCellSpacing w:w="0" w:type="dxa"/>
        </w:trPr>
        <w:tc>
          <w:tcPr>
            <w:tcW w:w="417" w:type="dxa"/>
            <w:tcMar>
              <w:top w:w="50" w:type="dxa"/>
              <w:left w:w="100" w:type="dxa"/>
            </w:tcMar>
            <w:vAlign w:val="center"/>
          </w:tcPr>
          <w:p w:rsidR="00BB6F59" w:rsidRDefault="00EA6F68">
            <w:pPr>
              <w:spacing w:after="0"/>
            </w:pPr>
            <w:r>
              <w:rPr>
                <w:rFonts w:ascii="Times New Roman" w:hAnsi="Times New Roman"/>
                <w:color w:val="000000"/>
                <w:sz w:val="24"/>
              </w:rPr>
              <w:t>4.3</w:t>
            </w:r>
          </w:p>
        </w:tc>
        <w:tc>
          <w:tcPr>
            <w:tcW w:w="316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Интерьеры разных времен. Декор интерьера. </w:t>
            </w:r>
            <w:r>
              <w:rPr>
                <w:rFonts w:ascii="Times New Roman" w:hAnsi="Times New Roman"/>
                <w:color w:val="000000"/>
                <w:sz w:val="24"/>
              </w:rPr>
              <w:t>Мир профессий</w:t>
            </w:r>
          </w:p>
        </w:tc>
        <w:tc>
          <w:tcPr>
            <w:tcW w:w="823"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3 </w:t>
            </w:r>
          </w:p>
        </w:tc>
        <w:tc>
          <w:tcPr>
            <w:tcW w:w="1520" w:type="dxa"/>
            <w:tcMar>
              <w:top w:w="50" w:type="dxa"/>
              <w:left w:w="100" w:type="dxa"/>
            </w:tcMar>
            <w:vAlign w:val="center"/>
          </w:tcPr>
          <w:p w:rsidR="00BB6F59" w:rsidRDefault="00BB6F59">
            <w:pPr>
              <w:spacing w:after="0"/>
              <w:ind w:left="135"/>
              <w:jc w:val="center"/>
            </w:pPr>
          </w:p>
        </w:tc>
        <w:tc>
          <w:tcPr>
            <w:tcW w:w="1620" w:type="dxa"/>
            <w:tcMar>
              <w:top w:w="50" w:type="dxa"/>
              <w:left w:w="100" w:type="dxa"/>
            </w:tcMar>
            <w:vAlign w:val="center"/>
          </w:tcPr>
          <w:p w:rsidR="00BB6F59" w:rsidRDefault="00BB6F59">
            <w:pPr>
              <w:spacing w:after="0"/>
              <w:ind w:left="135"/>
              <w:jc w:val="center"/>
            </w:pPr>
          </w:p>
        </w:tc>
        <w:tc>
          <w:tcPr>
            <w:tcW w:w="1148" w:type="dxa"/>
            <w:tcMar>
              <w:top w:w="50" w:type="dxa"/>
              <w:left w:w="100" w:type="dxa"/>
            </w:tcMar>
            <w:vAlign w:val="center"/>
          </w:tcPr>
          <w:p w:rsidR="00BB6F59" w:rsidRDefault="00BB6F59">
            <w:pPr>
              <w:spacing w:after="0"/>
              <w:ind w:left="135"/>
            </w:pPr>
          </w:p>
        </w:tc>
        <w:tc>
          <w:tcPr>
            <w:tcW w:w="1969" w:type="dxa"/>
            <w:tcMar>
              <w:top w:w="50" w:type="dxa"/>
              <w:left w:w="100" w:type="dxa"/>
            </w:tcMar>
            <w:vAlign w:val="center"/>
          </w:tcPr>
          <w:p w:rsidR="00BB6F59" w:rsidRDefault="00BB6F59">
            <w:pPr>
              <w:spacing w:after="0"/>
              <w:ind w:left="135"/>
            </w:pPr>
          </w:p>
        </w:tc>
      </w:tr>
      <w:tr w:rsidR="00BB6F59">
        <w:trPr>
          <w:trHeight w:val="144"/>
          <w:tblCellSpacing w:w="0" w:type="dxa"/>
        </w:trPr>
        <w:tc>
          <w:tcPr>
            <w:tcW w:w="417" w:type="dxa"/>
            <w:tcMar>
              <w:top w:w="50" w:type="dxa"/>
              <w:left w:w="100" w:type="dxa"/>
            </w:tcMar>
            <w:vAlign w:val="center"/>
          </w:tcPr>
          <w:p w:rsidR="00BB6F59" w:rsidRDefault="00EA6F68">
            <w:pPr>
              <w:spacing w:after="0"/>
            </w:pPr>
            <w:r>
              <w:rPr>
                <w:rFonts w:ascii="Times New Roman" w:hAnsi="Times New Roman"/>
                <w:color w:val="000000"/>
                <w:sz w:val="24"/>
              </w:rPr>
              <w:t>4.4</w:t>
            </w:r>
          </w:p>
        </w:tc>
        <w:tc>
          <w:tcPr>
            <w:tcW w:w="3168" w:type="dxa"/>
            <w:tcMar>
              <w:top w:w="50" w:type="dxa"/>
              <w:left w:w="100" w:type="dxa"/>
            </w:tcMar>
            <w:vAlign w:val="center"/>
          </w:tcPr>
          <w:p w:rsidR="00BB6F59" w:rsidRDefault="00EA6F68">
            <w:pPr>
              <w:spacing w:after="0"/>
              <w:ind w:left="135"/>
            </w:pPr>
            <w:r>
              <w:rPr>
                <w:rFonts w:ascii="Times New Roman" w:hAnsi="Times New Roman"/>
                <w:color w:val="000000"/>
                <w:sz w:val="24"/>
              </w:rPr>
              <w:t>Синтетические материалы. Мир профессий</w:t>
            </w:r>
          </w:p>
        </w:tc>
        <w:tc>
          <w:tcPr>
            <w:tcW w:w="823"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5 </w:t>
            </w:r>
          </w:p>
        </w:tc>
        <w:tc>
          <w:tcPr>
            <w:tcW w:w="1520" w:type="dxa"/>
            <w:tcMar>
              <w:top w:w="50" w:type="dxa"/>
              <w:left w:w="100" w:type="dxa"/>
            </w:tcMar>
            <w:vAlign w:val="center"/>
          </w:tcPr>
          <w:p w:rsidR="00BB6F59" w:rsidRDefault="00BB6F59">
            <w:pPr>
              <w:spacing w:after="0"/>
              <w:ind w:left="135"/>
              <w:jc w:val="center"/>
            </w:pPr>
          </w:p>
        </w:tc>
        <w:tc>
          <w:tcPr>
            <w:tcW w:w="1620" w:type="dxa"/>
            <w:tcMar>
              <w:top w:w="50" w:type="dxa"/>
              <w:left w:w="100" w:type="dxa"/>
            </w:tcMar>
            <w:vAlign w:val="center"/>
          </w:tcPr>
          <w:p w:rsidR="00BB6F59" w:rsidRDefault="00BB6F59">
            <w:pPr>
              <w:spacing w:after="0"/>
              <w:ind w:left="135"/>
              <w:jc w:val="center"/>
            </w:pPr>
          </w:p>
        </w:tc>
        <w:tc>
          <w:tcPr>
            <w:tcW w:w="1148" w:type="dxa"/>
            <w:tcMar>
              <w:top w:w="50" w:type="dxa"/>
              <w:left w:w="100" w:type="dxa"/>
            </w:tcMar>
            <w:vAlign w:val="center"/>
          </w:tcPr>
          <w:p w:rsidR="00BB6F59" w:rsidRDefault="00BB6F59">
            <w:pPr>
              <w:spacing w:after="0"/>
              <w:ind w:left="135"/>
            </w:pPr>
          </w:p>
        </w:tc>
        <w:tc>
          <w:tcPr>
            <w:tcW w:w="1969" w:type="dxa"/>
            <w:tcMar>
              <w:top w:w="50" w:type="dxa"/>
              <w:left w:w="100" w:type="dxa"/>
            </w:tcMar>
            <w:vAlign w:val="center"/>
          </w:tcPr>
          <w:p w:rsidR="00BB6F59" w:rsidRDefault="00BB6F59">
            <w:pPr>
              <w:spacing w:after="0"/>
              <w:ind w:left="135"/>
            </w:pPr>
          </w:p>
        </w:tc>
      </w:tr>
      <w:tr w:rsidR="00BB6F59">
        <w:trPr>
          <w:trHeight w:val="144"/>
          <w:tblCellSpacing w:w="0" w:type="dxa"/>
        </w:trPr>
        <w:tc>
          <w:tcPr>
            <w:tcW w:w="417" w:type="dxa"/>
            <w:tcMar>
              <w:top w:w="50" w:type="dxa"/>
              <w:left w:w="100" w:type="dxa"/>
            </w:tcMar>
            <w:vAlign w:val="center"/>
          </w:tcPr>
          <w:p w:rsidR="00BB6F59" w:rsidRDefault="00EA6F68">
            <w:pPr>
              <w:spacing w:after="0"/>
            </w:pPr>
            <w:r>
              <w:rPr>
                <w:rFonts w:ascii="Times New Roman" w:hAnsi="Times New Roman"/>
                <w:color w:val="000000"/>
                <w:sz w:val="24"/>
              </w:rPr>
              <w:t>4.5</w:t>
            </w:r>
          </w:p>
        </w:tc>
        <w:tc>
          <w:tcPr>
            <w:tcW w:w="316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История одежды и текстильных материалов. </w:t>
            </w:r>
            <w:r>
              <w:rPr>
                <w:rFonts w:ascii="Times New Roman" w:hAnsi="Times New Roman"/>
                <w:color w:val="000000"/>
                <w:sz w:val="24"/>
              </w:rPr>
              <w:lastRenderedPageBreak/>
              <w:t>Мир профессий</w:t>
            </w:r>
          </w:p>
        </w:tc>
        <w:tc>
          <w:tcPr>
            <w:tcW w:w="823"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lastRenderedPageBreak/>
              <w:t xml:space="preserve"> 5 </w:t>
            </w:r>
          </w:p>
        </w:tc>
        <w:tc>
          <w:tcPr>
            <w:tcW w:w="1520" w:type="dxa"/>
            <w:tcMar>
              <w:top w:w="50" w:type="dxa"/>
              <w:left w:w="100" w:type="dxa"/>
            </w:tcMar>
            <w:vAlign w:val="center"/>
          </w:tcPr>
          <w:p w:rsidR="00BB6F59" w:rsidRDefault="00BB6F59">
            <w:pPr>
              <w:spacing w:after="0"/>
              <w:ind w:left="135"/>
              <w:jc w:val="center"/>
            </w:pPr>
          </w:p>
        </w:tc>
        <w:tc>
          <w:tcPr>
            <w:tcW w:w="1620" w:type="dxa"/>
            <w:tcMar>
              <w:top w:w="50" w:type="dxa"/>
              <w:left w:w="100" w:type="dxa"/>
            </w:tcMar>
            <w:vAlign w:val="center"/>
          </w:tcPr>
          <w:p w:rsidR="00BB6F59" w:rsidRDefault="00BB6F59">
            <w:pPr>
              <w:spacing w:after="0"/>
              <w:ind w:left="135"/>
              <w:jc w:val="center"/>
            </w:pPr>
          </w:p>
        </w:tc>
        <w:tc>
          <w:tcPr>
            <w:tcW w:w="1148" w:type="dxa"/>
            <w:tcMar>
              <w:top w:w="50" w:type="dxa"/>
              <w:left w:w="100" w:type="dxa"/>
            </w:tcMar>
            <w:vAlign w:val="center"/>
          </w:tcPr>
          <w:p w:rsidR="00BB6F59" w:rsidRDefault="00BB6F59">
            <w:pPr>
              <w:spacing w:after="0"/>
              <w:ind w:left="135"/>
            </w:pPr>
          </w:p>
        </w:tc>
        <w:tc>
          <w:tcPr>
            <w:tcW w:w="1969" w:type="dxa"/>
            <w:tcMar>
              <w:top w:w="50" w:type="dxa"/>
              <w:left w:w="100" w:type="dxa"/>
            </w:tcMar>
            <w:vAlign w:val="center"/>
          </w:tcPr>
          <w:p w:rsidR="00BB6F59" w:rsidRDefault="00BB6F59">
            <w:pPr>
              <w:spacing w:after="0"/>
              <w:ind w:left="135"/>
            </w:pPr>
          </w:p>
        </w:tc>
      </w:tr>
      <w:tr w:rsidR="00BB6F59">
        <w:trPr>
          <w:trHeight w:val="144"/>
          <w:tblCellSpacing w:w="0" w:type="dxa"/>
        </w:trPr>
        <w:tc>
          <w:tcPr>
            <w:tcW w:w="417" w:type="dxa"/>
            <w:tcMar>
              <w:top w:w="50" w:type="dxa"/>
              <w:left w:w="100" w:type="dxa"/>
            </w:tcMar>
            <w:vAlign w:val="center"/>
          </w:tcPr>
          <w:p w:rsidR="00BB6F59" w:rsidRDefault="00EA6F68">
            <w:pPr>
              <w:spacing w:after="0"/>
            </w:pPr>
            <w:r>
              <w:rPr>
                <w:rFonts w:ascii="Times New Roman" w:hAnsi="Times New Roman"/>
                <w:color w:val="000000"/>
                <w:sz w:val="24"/>
              </w:rPr>
              <w:lastRenderedPageBreak/>
              <w:t>4.6</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Конструирование и моделирование. Конструирование изделий из разных материалов, в том числе наборов «Конструктор» по заданным условиям</w:t>
            </w:r>
          </w:p>
        </w:tc>
        <w:tc>
          <w:tcPr>
            <w:tcW w:w="823"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3 </w:t>
            </w:r>
          </w:p>
        </w:tc>
        <w:tc>
          <w:tcPr>
            <w:tcW w:w="1520" w:type="dxa"/>
            <w:tcMar>
              <w:top w:w="50" w:type="dxa"/>
              <w:left w:w="100" w:type="dxa"/>
            </w:tcMar>
            <w:vAlign w:val="center"/>
          </w:tcPr>
          <w:p w:rsidR="00BB6F59" w:rsidRDefault="00BB6F59">
            <w:pPr>
              <w:spacing w:after="0"/>
              <w:ind w:left="135"/>
              <w:jc w:val="center"/>
            </w:pPr>
          </w:p>
        </w:tc>
        <w:tc>
          <w:tcPr>
            <w:tcW w:w="1620" w:type="dxa"/>
            <w:tcMar>
              <w:top w:w="50" w:type="dxa"/>
              <w:left w:w="100" w:type="dxa"/>
            </w:tcMar>
            <w:vAlign w:val="center"/>
          </w:tcPr>
          <w:p w:rsidR="00BB6F59" w:rsidRDefault="00BB6F59">
            <w:pPr>
              <w:spacing w:after="0"/>
              <w:ind w:left="135"/>
              <w:jc w:val="center"/>
            </w:pPr>
          </w:p>
        </w:tc>
        <w:tc>
          <w:tcPr>
            <w:tcW w:w="1148" w:type="dxa"/>
            <w:tcMar>
              <w:top w:w="50" w:type="dxa"/>
              <w:left w:w="100" w:type="dxa"/>
            </w:tcMar>
            <w:vAlign w:val="center"/>
          </w:tcPr>
          <w:p w:rsidR="00BB6F59" w:rsidRDefault="00BB6F59">
            <w:pPr>
              <w:spacing w:after="0"/>
              <w:ind w:left="135"/>
            </w:pPr>
          </w:p>
        </w:tc>
        <w:tc>
          <w:tcPr>
            <w:tcW w:w="1969"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294"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23 </w:t>
            </w:r>
          </w:p>
        </w:tc>
        <w:tc>
          <w:tcPr>
            <w:tcW w:w="0" w:type="auto"/>
            <w:gridSpan w:val="4"/>
            <w:tcMar>
              <w:top w:w="50" w:type="dxa"/>
              <w:left w:w="100" w:type="dxa"/>
            </w:tcMar>
            <w:vAlign w:val="center"/>
          </w:tcPr>
          <w:p w:rsidR="00BB6F59" w:rsidRDefault="00BB6F59"/>
        </w:tc>
      </w:tr>
      <w:tr w:rsidR="00BB6F59" w:rsidRPr="00EA6F68">
        <w:trPr>
          <w:trHeight w:val="144"/>
          <w:tblCellSpacing w:w="0" w:type="dxa"/>
        </w:trPr>
        <w:tc>
          <w:tcPr>
            <w:tcW w:w="0" w:type="auto"/>
            <w:gridSpan w:val="7"/>
            <w:tcMar>
              <w:top w:w="50" w:type="dxa"/>
              <w:left w:w="100" w:type="dxa"/>
            </w:tcMar>
            <w:vAlign w:val="center"/>
          </w:tcPr>
          <w:p w:rsidR="00BB6F59" w:rsidRPr="00EA6F68" w:rsidRDefault="00EA6F68">
            <w:pPr>
              <w:spacing w:after="0"/>
              <w:ind w:left="135"/>
            </w:pPr>
            <w:r w:rsidRPr="00EA6F68">
              <w:rPr>
                <w:rFonts w:ascii="Times New Roman" w:hAnsi="Times New Roman"/>
                <w:b/>
                <w:color w:val="000000"/>
                <w:sz w:val="24"/>
              </w:rPr>
              <w:t>Раздел 5.</w:t>
            </w:r>
            <w:r w:rsidRPr="00EA6F68">
              <w:rPr>
                <w:rFonts w:ascii="Times New Roman" w:hAnsi="Times New Roman"/>
                <w:color w:val="000000"/>
                <w:sz w:val="24"/>
              </w:rPr>
              <w:t xml:space="preserve"> </w:t>
            </w:r>
            <w:r w:rsidRPr="00EA6F68">
              <w:rPr>
                <w:rFonts w:ascii="Times New Roman" w:hAnsi="Times New Roman"/>
                <w:b/>
                <w:color w:val="000000"/>
                <w:sz w:val="24"/>
              </w:rPr>
              <w:t>Итоговый контроль за год</w:t>
            </w:r>
          </w:p>
        </w:tc>
      </w:tr>
      <w:tr w:rsidR="00BB6F59">
        <w:trPr>
          <w:trHeight w:val="144"/>
          <w:tblCellSpacing w:w="0" w:type="dxa"/>
        </w:trPr>
        <w:tc>
          <w:tcPr>
            <w:tcW w:w="417" w:type="dxa"/>
            <w:tcMar>
              <w:top w:w="50" w:type="dxa"/>
              <w:left w:w="100" w:type="dxa"/>
            </w:tcMar>
            <w:vAlign w:val="center"/>
          </w:tcPr>
          <w:p w:rsidR="00BB6F59" w:rsidRDefault="00EA6F68">
            <w:pPr>
              <w:spacing w:after="0"/>
            </w:pPr>
            <w:r>
              <w:rPr>
                <w:rFonts w:ascii="Times New Roman" w:hAnsi="Times New Roman"/>
                <w:color w:val="000000"/>
                <w:sz w:val="24"/>
              </w:rPr>
              <w:t>5.1</w:t>
            </w:r>
          </w:p>
        </w:tc>
        <w:tc>
          <w:tcPr>
            <w:tcW w:w="3168" w:type="dxa"/>
            <w:tcMar>
              <w:top w:w="50" w:type="dxa"/>
              <w:left w:w="100" w:type="dxa"/>
            </w:tcMar>
            <w:vAlign w:val="center"/>
          </w:tcPr>
          <w:p w:rsidR="00BB6F59" w:rsidRDefault="00EA6F68">
            <w:pPr>
              <w:spacing w:after="0"/>
              <w:ind w:left="135"/>
            </w:pPr>
            <w:r>
              <w:rPr>
                <w:rFonts w:ascii="Times New Roman" w:hAnsi="Times New Roman"/>
                <w:color w:val="000000"/>
                <w:sz w:val="24"/>
              </w:rPr>
              <w:t>Подготовка портфолио. Проверочная работа</w:t>
            </w:r>
          </w:p>
        </w:tc>
        <w:tc>
          <w:tcPr>
            <w:tcW w:w="823"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2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BB6F59" w:rsidRDefault="00BB6F59">
            <w:pPr>
              <w:spacing w:after="0"/>
              <w:ind w:left="135"/>
              <w:jc w:val="center"/>
            </w:pPr>
          </w:p>
        </w:tc>
        <w:tc>
          <w:tcPr>
            <w:tcW w:w="1148" w:type="dxa"/>
            <w:tcMar>
              <w:top w:w="50" w:type="dxa"/>
              <w:left w:w="100" w:type="dxa"/>
            </w:tcMar>
            <w:vAlign w:val="center"/>
          </w:tcPr>
          <w:p w:rsidR="00BB6F59" w:rsidRDefault="00BB6F59">
            <w:pPr>
              <w:spacing w:after="0"/>
              <w:ind w:left="135"/>
            </w:pPr>
          </w:p>
        </w:tc>
        <w:tc>
          <w:tcPr>
            <w:tcW w:w="1969"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294"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0" w:type="auto"/>
            <w:gridSpan w:val="4"/>
            <w:tcMar>
              <w:top w:w="50" w:type="dxa"/>
              <w:left w:w="100" w:type="dxa"/>
            </w:tcMar>
            <w:vAlign w:val="center"/>
          </w:tcPr>
          <w:p w:rsidR="00BB6F59" w:rsidRDefault="00BB6F59"/>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b/>
                <w:color w:val="000000"/>
                <w:sz w:val="24"/>
              </w:rPr>
              <w:t>ОБЩЕЕ КОЛИЧЕСТВО ЧАСОВ ПО ПРОГРАММЕ</w:t>
            </w:r>
          </w:p>
        </w:tc>
        <w:tc>
          <w:tcPr>
            <w:tcW w:w="129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34 </w:t>
            </w:r>
          </w:p>
        </w:tc>
        <w:tc>
          <w:tcPr>
            <w:tcW w:w="152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BB6F59">
      <w:pPr>
        <w:spacing w:line="1" w:lineRule="atLeast"/>
        <w:jc w:val="both"/>
        <w:sectPr w:rsidR="00BB6F59">
          <w:pgSz w:w="16383" w:h="11906" w:orient="landscape"/>
          <w:pgMar w:top="850" w:right="566" w:bottom="850" w:left="1132" w:header="720" w:footer="720" w:gutter="0"/>
          <w:cols w:space="720"/>
        </w:sectPr>
      </w:pPr>
      <w:bookmarkStart w:id="185" w:name="block-82371545"/>
    </w:p>
    <w:bookmarkEnd w:id="174"/>
    <w:p w:rsidR="00BB6F59" w:rsidRDefault="00EA6F68">
      <w:pPr>
        <w:spacing w:after="0" w:line="1" w:lineRule="atLeast"/>
        <w:ind w:left="120"/>
      </w:pPr>
      <w:r>
        <w:rPr>
          <w:rFonts w:ascii="Times New Roman" w:hAnsi="Times New Roman"/>
          <w:b/>
          <w:color w:val="000000"/>
          <w:sz w:val="24"/>
        </w:rPr>
        <w:lastRenderedPageBreak/>
        <w:t xml:space="preserve"> ПОУРОЧНОЕ ПЛАНИРОВАНИЕ </w:t>
      </w:r>
    </w:p>
    <w:p w:rsidR="00BB6F59" w:rsidRDefault="00EA6F68">
      <w:pPr>
        <w:spacing w:after="0" w:line="1" w:lineRule="atLeast"/>
        <w:ind w:left="120"/>
      </w:pPr>
      <w:r>
        <w:rPr>
          <w:rFonts w:ascii="Times New Roman" w:hAnsi="Times New Roman"/>
          <w:b/>
          <w:color w:val="000000"/>
          <w:sz w:val="24"/>
        </w:rPr>
        <w:t xml:space="preserve"> 1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110"/>
        <w:gridCol w:w="4808"/>
        <w:gridCol w:w="1383"/>
        <w:gridCol w:w="1911"/>
        <w:gridCol w:w="1982"/>
        <w:gridCol w:w="1399"/>
        <w:gridCol w:w="2304"/>
      </w:tblGrid>
      <w:tr w:rsidR="00BB6F59">
        <w:trPr>
          <w:trHeight w:val="144"/>
          <w:tblCellSpacing w:w="0" w:type="dxa"/>
        </w:trPr>
        <w:tc>
          <w:tcPr>
            <w:tcW w:w="389"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2992"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Тема урока </w:t>
            </w:r>
          </w:p>
          <w:p w:rsidR="00BB6F59" w:rsidRDefault="00BB6F59">
            <w:pPr>
              <w:spacing w:after="0"/>
              <w:ind w:left="135"/>
            </w:pPr>
          </w:p>
        </w:tc>
        <w:tc>
          <w:tcPr>
            <w:tcW w:w="0" w:type="auto"/>
            <w:gridSpan w:val="3"/>
            <w:tcMar>
              <w:top w:w="50" w:type="dxa"/>
              <w:left w:w="100" w:type="dxa"/>
            </w:tcMar>
            <w:vAlign w:val="center"/>
          </w:tcPr>
          <w:p w:rsidR="00BB6F59" w:rsidRDefault="00EA6F68">
            <w:pPr>
              <w:spacing w:after="0"/>
            </w:pPr>
            <w:r>
              <w:rPr>
                <w:rFonts w:ascii="Times New Roman" w:hAnsi="Times New Roman"/>
                <w:b/>
                <w:color w:val="000000"/>
                <w:sz w:val="24"/>
              </w:rPr>
              <w:t>Количество часов</w:t>
            </w:r>
          </w:p>
        </w:tc>
        <w:tc>
          <w:tcPr>
            <w:tcW w:w="1171"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Дата изучения </w:t>
            </w:r>
          </w:p>
          <w:p w:rsidR="00BB6F59" w:rsidRDefault="00BB6F59">
            <w:pPr>
              <w:spacing w:after="0"/>
              <w:ind w:left="135"/>
            </w:pPr>
          </w:p>
        </w:tc>
        <w:tc>
          <w:tcPr>
            <w:tcW w:w="1999"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c>
          <w:tcPr>
            <w:tcW w:w="849"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Всего </w:t>
            </w:r>
          </w:p>
          <w:p w:rsidR="00BB6F59" w:rsidRDefault="00BB6F59">
            <w:pPr>
              <w:spacing w:after="0"/>
              <w:ind w:left="135"/>
            </w:pPr>
          </w:p>
        </w:tc>
        <w:tc>
          <w:tcPr>
            <w:tcW w:w="1551"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Контрольные работы </w:t>
            </w:r>
          </w:p>
          <w:p w:rsidR="00BB6F59" w:rsidRDefault="00BB6F59">
            <w:pPr>
              <w:spacing w:after="0"/>
              <w:ind w:left="135"/>
            </w:pPr>
          </w:p>
        </w:tc>
        <w:tc>
          <w:tcPr>
            <w:tcW w:w="1649"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Практические работы </w:t>
            </w:r>
          </w:p>
          <w:p w:rsidR="00BB6F59" w:rsidRDefault="00BB6F59">
            <w:pPr>
              <w:spacing w:after="0"/>
              <w:ind w:left="135"/>
            </w:pPr>
          </w:p>
        </w:tc>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r>
      <w:tr w:rsidR="00BB6F59">
        <w:trPr>
          <w:trHeight w:val="144"/>
          <w:tblCellSpacing w:w="0" w:type="dxa"/>
        </w:trPr>
        <w:tc>
          <w:tcPr>
            <w:tcW w:w="389" w:type="dxa"/>
            <w:tcMar>
              <w:top w:w="50" w:type="dxa"/>
              <w:left w:w="100" w:type="dxa"/>
            </w:tcMar>
            <w:vAlign w:val="center"/>
          </w:tcPr>
          <w:p w:rsidR="00BB6F59" w:rsidRDefault="00EA6F68">
            <w:pPr>
              <w:spacing w:after="0"/>
            </w:pPr>
            <w:r>
              <w:rPr>
                <w:rFonts w:ascii="Times New Roman" w:hAnsi="Times New Roman"/>
                <w:color w:val="000000"/>
                <w:sz w:val="24"/>
              </w:rPr>
              <w:t>1</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Мир вокруг нас (природный и рукотворный)</w:t>
            </w:r>
          </w:p>
        </w:tc>
        <w:tc>
          <w:tcPr>
            <w:tcW w:w="84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B6F59" w:rsidRDefault="00BB6F59">
            <w:pPr>
              <w:spacing w:after="0"/>
              <w:ind w:left="135"/>
              <w:jc w:val="center"/>
            </w:pPr>
          </w:p>
        </w:tc>
        <w:tc>
          <w:tcPr>
            <w:tcW w:w="1649" w:type="dxa"/>
            <w:tcMar>
              <w:top w:w="50" w:type="dxa"/>
              <w:left w:w="100" w:type="dxa"/>
            </w:tcMar>
            <w:vAlign w:val="center"/>
          </w:tcPr>
          <w:p w:rsidR="00BB6F59" w:rsidRDefault="00BB6F59">
            <w:pPr>
              <w:spacing w:after="0"/>
              <w:ind w:left="135"/>
              <w:jc w:val="center"/>
            </w:pPr>
          </w:p>
        </w:tc>
        <w:tc>
          <w:tcPr>
            <w:tcW w:w="1171" w:type="dxa"/>
            <w:tcMar>
              <w:top w:w="50" w:type="dxa"/>
              <w:left w:w="100" w:type="dxa"/>
            </w:tcMar>
            <w:vAlign w:val="center"/>
          </w:tcPr>
          <w:p w:rsidR="00BB6F59" w:rsidRDefault="00BB6F59">
            <w:pPr>
              <w:spacing w:after="0"/>
              <w:ind w:left="135"/>
            </w:pPr>
          </w:p>
        </w:tc>
        <w:tc>
          <w:tcPr>
            <w:tcW w:w="1999" w:type="dxa"/>
            <w:tcMar>
              <w:top w:w="50" w:type="dxa"/>
              <w:left w:w="100" w:type="dxa"/>
            </w:tcMar>
            <w:vAlign w:val="center"/>
          </w:tcPr>
          <w:p w:rsidR="00BB6F59" w:rsidRDefault="00BB6F59">
            <w:pPr>
              <w:spacing w:after="0"/>
              <w:ind w:left="135"/>
            </w:pPr>
          </w:p>
        </w:tc>
      </w:tr>
      <w:tr w:rsidR="00BB6F59">
        <w:trPr>
          <w:trHeight w:val="144"/>
          <w:tblCellSpacing w:w="0" w:type="dxa"/>
        </w:trPr>
        <w:tc>
          <w:tcPr>
            <w:tcW w:w="389" w:type="dxa"/>
            <w:tcMar>
              <w:top w:w="50" w:type="dxa"/>
              <w:left w:w="100" w:type="dxa"/>
            </w:tcMar>
            <w:vAlign w:val="center"/>
          </w:tcPr>
          <w:p w:rsidR="00BB6F59" w:rsidRDefault="00EA6F68">
            <w:pPr>
              <w:spacing w:after="0"/>
            </w:pPr>
            <w:r>
              <w:rPr>
                <w:rFonts w:ascii="Times New Roman" w:hAnsi="Times New Roman"/>
                <w:color w:val="000000"/>
                <w:sz w:val="24"/>
              </w:rPr>
              <w:t>2</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Техника на службе человека (в воздухе, на земле и на воде)</w:t>
            </w:r>
          </w:p>
        </w:tc>
        <w:tc>
          <w:tcPr>
            <w:tcW w:w="84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B6F59" w:rsidRDefault="00BB6F59">
            <w:pPr>
              <w:spacing w:after="0"/>
              <w:ind w:left="135"/>
              <w:jc w:val="center"/>
            </w:pPr>
          </w:p>
        </w:tc>
        <w:tc>
          <w:tcPr>
            <w:tcW w:w="1649" w:type="dxa"/>
            <w:tcMar>
              <w:top w:w="50" w:type="dxa"/>
              <w:left w:w="100" w:type="dxa"/>
            </w:tcMar>
            <w:vAlign w:val="center"/>
          </w:tcPr>
          <w:p w:rsidR="00BB6F59" w:rsidRDefault="00BB6F59">
            <w:pPr>
              <w:spacing w:after="0"/>
              <w:ind w:left="135"/>
              <w:jc w:val="center"/>
            </w:pPr>
          </w:p>
        </w:tc>
        <w:tc>
          <w:tcPr>
            <w:tcW w:w="1171" w:type="dxa"/>
            <w:tcMar>
              <w:top w:w="50" w:type="dxa"/>
              <w:left w:w="100" w:type="dxa"/>
            </w:tcMar>
            <w:vAlign w:val="center"/>
          </w:tcPr>
          <w:p w:rsidR="00BB6F59" w:rsidRDefault="00BB6F59">
            <w:pPr>
              <w:spacing w:after="0"/>
              <w:ind w:left="135"/>
            </w:pPr>
          </w:p>
        </w:tc>
        <w:tc>
          <w:tcPr>
            <w:tcW w:w="1999" w:type="dxa"/>
            <w:tcMar>
              <w:top w:w="50" w:type="dxa"/>
              <w:left w:w="100" w:type="dxa"/>
            </w:tcMar>
            <w:vAlign w:val="center"/>
          </w:tcPr>
          <w:p w:rsidR="00BB6F59" w:rsidRDefault="00BB6F59">
            <w:pPr>
              <w:spacing w:after="0"/>
              <w:ind w:left="135"/>
            </w:pPr>
          </w:p>
        </w:tc>
      </w:tr>
      <w:tr w:rsidR="00BB6F59">
        <w:trPr>
          <w:trHeight w:val="144"/>
          <w:tblCellSpacing w:w="0" w:type="dxa"/>
        </w:trPr>
        <w:tc>
          <w:tcPr>
            <w:tcW w:w="389" w:type="dxa"/>
            <w:tcMar>
              <w:top w:w="50" w:type="dxa"/>
              <w:left w:w="100" w:type="dxa"/>
            </w:tcMar>
            <w:vAlign w:val="center"/>
          </w:tcPr>
          <w:p w:rsidR="00BB6F59" w:rsidRDefault="00EA6F68">
            <w:pPr>
              <w:spacing w:after="0"/>
            </w:pPr>
            <w:r>
              <w:rPr>
                <w:rFonts w:ascii="Times New Roman" w:hAnsi="Times New Roman"/>
                <w:color w:val="000000"/>
                <w:sz w:val="24"/>
              </w:rPr>
              <w:t>3</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Традиции и праздники народов России, ремёсла, обычаи</w:t>
            </w:r>
          </w:p>
        </w:tc>
        <w:tc>
          <w:tcPr>
            <w:tcW w:w="84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B6F59" w:rsidRDefault="00BB6F59">
            <w:pPr>
              <w:spacing w:after="0"/>
              <w:ind w:left="135"/>
              <w:jc w:val="center"/>
            </w:pPr>
          </w:p>
        </w:tc>
        <w:tc>
          <w:tcPr>
            <w:tcW w:w="1649" w:type="dxa"/>
            <w:tcMar>
              <w:top w:w="50" w:type="dxa"/>
              <w:left w:w="100" w:type="dxa"/>
            </w:tcMar>
            <w:vAlign w:val="center"/>
          </w:tcPr>
          <w:p w:rsidR="00BB6F59" w:rsidRDefault="00BB6F59">
            <w:pPr>
              <w:spacing w:after="0"/>
              <w:ind w:left="135"/>
              <w:jc w:val="center"/>
            </w:pPr>
          </w:p>
        </w:tc>
        <w:tc>
          <w:tcPr>
            <w:tcW w:w="1171" w:type="dxa"/>
            <w:tcMar>
              <w:top w:w="50" w:type="dxa"/>
              <w:left w:w="100" w:type="dxa"/>
            </w:tcMar>
            <w:vAlign w:val="center"/>
          </w:tcPr>
          <w:p w:rsidR="00BB6F59" w:rsidRDefault="00BB6F59">
            <w:pPr>
              <w:spacing w:after="0"/>
              <w:ind w:left="135"/>
            </w:pPr>
          </w:p>
        </w:tc>
        <w:tc>
          <w:tcPr>
            <w:tcW w:w="1999" w:type="dxa"/>
            <w:tcMar>
              <w:top w:w="50" w:type="dxa"/>
              <w:left w:w="100" w:type="dxa"/>
            </w:tcMar>
            <w:vAlign w:val="center"/>
          </w:tcPr>
          <w:p w:rsidR="00BB6F59" w:rsidRDefault="00BB6F59">
            <w:pPr>
              <w:spacing w:after="0"/>
              <w:ind w:left="135"/>
            </w:pPr>
          </w:p>
        </w:tc>
      </w:tr>
      <w:tr w:rsidR="00BB6F59">
        <w:trPr>
          <w:trHeight w:val="144"/>
          <w:tblCellSpacing w:w="0" w:type="dxa"/>
        </w:trPr>
        <w:tc>
          <w:tcPr>
            <w:tcW w:w="389" w:type="dxa"/>
            <w:tcMar>
              <w:top w:w="50" w:type="dxa"/>
              <w:left w:w="100" w:type="dxa"/>
            </w:tcMar>
            <w:vAlign w:val="center"/>
          </w:tcPr>
          <w:p w:rsidR="00BB6F59" w:rsidRDefault="00EA6F68">
            <w:pPr>
              <w:spacing w:after="0"/>
            </w:pPr>
            <w:r>
              <w:rPr>
                <w:rFonts w:ascii="Times New Roman" w:hAnsi="Times New Roman"/>
                <w:color w:val="000000"/>
                <w:sz w:val="24"/>
              </w:rPr>
              <w:t>4</w:t>
            </w:r>
          </w:p>
        </w:tc>
        <w:tc>
          <w:tcPr>
            <w:tcW w:w="299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Профессии, связанные с изучаемыми материалами и производствами. </w:t>
            </w:r>
            <w:r>
              <w:rPr>
                <w:rFonts w:ascii="Times New Roman" w:hAnsi="Times New Roman"/>
                <w:color w:val="000000"/>
                <w:sz w:val="24"/>
              </w:rPr>
              <w:t>Профессии сферы обслуживания</w:t>
            </w:r>
          </w:p>
        </w:tc>
        <w:tc>
          <w:tcPr>
            <w:tcW w:w="84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B6F59" w:rsidRDefault="00BB6F59">
            <w:pPr>
              <w:spacing w:after="0"/>
              <w:ind w:left="135"/>
              <w:jc w:val="center"/>
            </w:pPr>
          </w:p>
        </w:tc>
        <w:tc>
          <w:tcPr>
            <w:tcW w:w="1649" w:type="dxa"/>
            <w:tcMar>
              <w:top w:w="50" w:type="dxa"/>
              <w:left w:w="100" w:type="dxa"/>
            </w:tcMar>
            <w:vAlign w:val="center"/>
          </w:tcPr>
          <w:p w:rsidR="00BB6F59" w:rsidRDefault="00BB6F59">
            <w:pPr>
              <w:spacing w:after="0"/>
              <w:ind w:left="135"/>
              <w:jc w:val="center"/>
            </w:pPr>
          </w:p>
        </w:tc>
        <w:tc>
          <w:tcPr>
            <w:tcW w:w="1171" w:type="dxa"/>
            <w:tcMar>
              <w:top w:w="50" w:type="dxa"/>
              <w:left w:w="100" w:type="dxa"/>
            </w:tcMar>
            <w:vAlign w:val="center"/>
          </w:tcPr>
          <w:p w:rsidR="00BB6F59" w:rsidRDefault="00BB6F59">
            <w:pPr>
              <w:spacing w:after="0"/>
              <w:ind w:left="135"/>
            </w:pPr>
          </w:p>
        </w:tc>
        <w:tc>
          <w:tcPr>
            <w:tcW w:w="1999" w:type="dxa"/>
            <w:tcMar>
              <w:top w:w="50" w:type="dxa"/>
              <w:left w:w="100" w:type="dxa"/>
            </w:tcMar>
            <w:vAlign w:val="center"/>
          </w:tcPr>
          <w:p w:rsidR="00BB6F59" w:rsidRDefault="00BB6F59">
            <w:pPr>
              <w:spacing w:after="0"/>
              <w:ind w:left="135"/>
            </w:pPr>
          </w:p>
        </w:tc>
      </w:tr>
      <w:tr w:rsidR="00BB6F59">
        <w:trPr>
          <w:trHeight w:val="144"/>
          <w:tblCellSpacing w:w="0" w:type="dxa"/>
        </w:trPr>
        <w:tc>
          <w:tcPr>
            <w:tcW w:w="389" w:type="dxa"/>
            <w:tcMar>
              <w:top w:w="50" w:type="dxa"/>
              <w:left w:w="100" w:type="dxa"/>
            </w:tcMar>
            <w:vAlign w:val="center"/>
          </w:tcPr>
          <w:p w:rsidR="00BB6F59" w:rsidRDefault="00EA6F68">
            <w:pPr>
              <w:spacing w:after="0"/>
            </w:pPr>
            <w:r>
              <w:rPr>
                <w:rFonts w:ascii="Times New Roman" w:hAnsi="Times New Roman"/>
                <w:color w:val="000000"/>
                <w:sz w:val="24"/>
              </w:rPr>
              <w:t>5</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Природа и творчество. Природные материалы. Сбор листьев и способы их засушивания</w:t>
            </w:r>
          </w:p>
        </w:tc>
        <w:tc>
          <w:tcPr>
            <w:tcW w:w="84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B6F59" w:rsidRDefault="00BB6F59">
            <w:pPr>
              <w:spacing w:after="0"/>
              <w:ind w:left="135"/>
              <w:jc w:val="center"/>
            </w:pPr>
          </w:p>
        </w:tc>
        <w:tc>
          <w:tcPr>
            <w:tcW w:w="1649" w:type="dxa"/>
            <w:tcMar>
              <w:top w:w="50" w:type="dxa"/>
              <w:left w:w="100" w:type="dxa"/>
            </w:tcMar>
            <w:vAlign w:val="center"/>
          </w:tcPr>
          <w:p w:rsidR="00BB6F59" w:rsidRDefault="00BB6F59">
            <w:pPr>
              <w:spacing w:after="0"/>
              <w:ind w:left="135"/>
              <w:jc w:val="center"/>
            </w:pPr>
          </w:p>
        </w:tc>
        <w:tc>
          <w:tcPr>
            <w:tcW w:w="1171" w:type="dxa"/>
            <w:tcMar>
              <w:top w:w="50" w:type="dxa"/>
              <w:left w:w="100" w:type="dxa"/>
            </w:tcMar>
            <w:vAlign w:val="center"/>
          </w:tcPr>
          <w:p w:rsidR="00BB6F59" w:rsidRDefault="00BB6F59">
            <w:pPr>
              <w:spacing w:after="0"/>
              <w:ind w:left="135"/>
            </w:pPr>
          </w:p>
        </w:tc>
        <w:tc>
          <w:tcPr>
            <w:tcW w:w="1999" w:type="dxa"/>
            <w:tcMar>
              <w:top w:w="50" w:type="dxa"/>
              <w:left w:w="100" w:type="dxa"/>
            </w:tcMar>
            <w:vAlign w:val="center"/>
          </w:tcPr>
          <w:p w:rsidR="00BB6F59" w:rsidRDefault="00BB6F59">
            <w:pPr>
              <w:spacing w:after="0"/>
              <w:ind w:left="135"/>
            </w:pPr>
          </w:p>
        </w:tc>
      </w:tr>
      <w:tr w:rsidR="00BB6F59">
        <w:trPr>
          <w:trHeight w:val="144"/>
          <w:tblCellSpacing w:w="0" w:type="dxa"/>
        </w:trPr>
        <w:tc>
          <w:tcPr>
            <w:tcW w:w="389" w:type="dxa"/>
            <w:tcMar>
              <w:top w:w="50" w:type="dxa"/>
              <w:left w:w="100" w:type="dxa"/>
            </w:tcMar>
            <w:vAlign w:val="center"/>
          </w:tcPr>
          <w:p w:rsidR="00BB6F59" w:rsidRDefault="00EA6F68">
            <w:pPr>
              <w:spacing w:after="0"/>
            </w:pPr>
            <w:r>
              <w:rPr>
                <w:rFonts w:ascii="Times New Roman" w:hAnsi="Times New Roman"/>
                <w:color w:val="000000"/>
                <w:sz w:val="24"/>
              </w:rPr>
              <w:t>6</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Семена разных растений. Составление композиций из семян</w:t>
            </w:r>
          </w:p>
        </w:tc>
        <w:tc>
          <w:tcPr>
            <w:tcW w:w="84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B6F59" w:rsidRDefault="00BB6F59">
            <w:pPr>
              <w:spacing w:after="0"/>
              <w:ind w:left="135"/>
              <w:jc w:val="center"/>
            </w:pPr>
          </w:p>
        </w:tc>
        <w:tc>
          <w:tcPr>
            <w:tcW w:w="1649" w:type="dxa"/>
            <w:tcMar>
              <w:top w:w="50" w:type="dxa"/>
              <w:left w:w="100" w:type="dxa"/>
            </w:tcMar>
            <w:vAlign w:val="center"/>
          </w:tcPr>
          <w:p w:rsidR="00BB6F59" w:rsidRDefault="00BB6F59">
            <w:pPr>
              <w:spacing w:after="0"/>
              <w:ind w:left="135"/>
              <w:jc w:val="center"/>
            </w:pPr>
          </w:p>
        </w:tc>
        <w:tc>
          <w:tcPr>
            <w:tcW w:w="1171" w:type="dxa"/>
            <w:tcMar>
              <w:top w:w="50" w:type="dxa"/>
              <w:left w:w="100" w:type="dxa"/>
            </w:tcMar>
            <w:vAlign w:val="center"/>
          </w:tcPr>
          <w:p w:rsidR="00BB6F59" w:rsidRDefault="00BB6F59">
            <w:pPr>
              <w:spacing w:after="0"/>
              <w:ind w:left="135"/>
            </w:pPr>
          </w:p>
        </w:tc>
        <w:tc>
          <w:tcPr>
            <w:tcW w:w="1999" w:type="dxa"/>
            <w:tcMar>
              <w:top w:w="50" w:type="dxa"/>
              <w:left w:w="100" w:type="dxa"/>
            </w:tcMar>
            <w:vAlign w:val="center"/>
          </w:tcPr>
          <w:p w:rsidR="00BB6F59" w:rsidRDefault="00BB6F59">
            <w:pPr>
              <w:spacing w:after="0"/>
              <w:ind w:left="135"/>
            </w:pPr>
          </w:p>
        </w:tc>
      </w:tr>
      <w:tr w:rsidR="00BB6F59">
        <w:trPr>
          <w:trHeight w:val="144"/>
          <w:tblCellSpacing w:w="0" w:type="dxa"/>
        </w:trPr>
        <w:tc>
          <w:tcPr>
            <w:tcW w:w="389" w:type="dxa"/>
            <w:tcMar>
              <w:top w:w="50" w:type="dxa"/>
              <w:left w:w="100" w:type="dxa"/>
            </w:tcMar>
            <w:vAlign w:val="center"/>
          </w:tcPr>
          <w:p w:rsidR="00BB6F59" w:rsidRDefault="00EA6F68">
            <w:pPr>
              <w:spacing w:after="0"/>
            </w:pPr>
            <w:r>
              <w:rPr>
                <w:rFonts w:ascii="Times New Roman" w:hAnsi="Times New Roman"/>
                <w:color w:val="000000"/>
                <w:sz w:val="24"/>
              </w:rPr>
              <w:t>7</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Объемные природные материалы (шишки, жёлуди, каштаны). Конструирование объемных изделий из них</w:t>
            </w:r>
          </w:p>
        </w:tc>
        <w:tc>
          <w:tcPr>
            <w:tcW w:w="84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B6F59" w:rsidRDefault="00BB6F59">
            <w:pPr>
              <w:spacing w:after="0"/>
              <w:ind w:left="135"/>
              <w:jc w:val="center"/>
            </w:pPr>
          </w:p>
        </w:tc>
        <w:tc>
          <w:tcPr>
            <w:tcW w:w="1649" w:type="dxa"/>
            <w:tcMar>
              <w:top w:w="50" w:type="dxa"/>
              <w:left w:w="100" w:type="dxa"/>
            </w:tcMar>
            <w:vAlign w:val="center"/>
          </w:tcPr>
          <w:p w:rsidR="00BB6F59" w:rsidRDefault="00BB6F59">
            <w:pPr>
              <w:spacing w:after="0"/>
              <w:ind w:left="135"/>
              <w:jc w:val="center"/>
            </w:pPr>
          </w:p>
        </w:tc>
        <w:tc>
          <w:tcPr>
            <w:tcW w:w="1171" w:type="dxa"/>
            <w:tcMar>
              <w:top w:w="50" w:type="dxa"/>
              <w:left w:w="100" w:type="dxa"/>
            </w:tcMar>
            <w:vAlign w:val="center"/>
          </w:tcPr>
          <w:p w:rsidR="00BB6F59" w:rsidRDefault="00BB6F59">
            <w:pPr>
              <w:spacing w:after="0"/>
              <w:ind w:left="135"/>
            </w:pPr>
          </w:p>
        </w:tc>
        <w:tc>
          <w:tcPr>
            <w:tcW w:w="1999" w:type="dxa"/>
            <w:tcMar>
              <w:top w:w="50" w:type="dxa"/>
              <w:left w:w="100" w:type="dxa"/>
            </w:tcMar>
            <w:vAlign w:val="center"/>
          </w:tcPr>
          <w:p w:rsidR="00BB6F59" w:rsidRDefault="00BB6F59">
            <w:pPr>
              <w:spacing w:after="0"/>
              <w:ind w:left="135"/>
            </w:pPr>
          </w:p>
        </w:tc>
      </w:tr>
      <w:tr w:rsidR="00BB6F59">
        <w:trPr>
          <w:trHeight w:val="144"/>
          <w:tblCellSpacing w:w="0" w:type="dxa"/>
        </w:trPr>
        <w:tc>
          <w:tcPr>
            <w:tcW w:w="389" w:type="dxa"/>
            <w:tcMar>
              <w:top w:w="50" w:type="dxa"/>
              <w:left w:w="100" w:type="dxa"/>
            </w:tcMar>
            <w:vAlign w:val="center"/>
          </w:tcPr>
          <w:p w:rsidR="00BB6F59" w:rsidRDefault="00EA6F68">
            <w:pPr>
              <w:spacing w:after="0"/>
            </w:pPr>
            <w:r>
              <w:rPr>
                <w:rFonts w:ascii="Times New Roman" w:hAnsi="Times New Roman"/>
                <w:color w:val="000000"/>
                <w:sz w:val="24"/>
              </w:rPr>
              <w:t>8</w:t>
            </w:r>
          </w:p>
        </w:tc>
        <w:tc>
          <w:tcPr>
            <w:tcW w:w="2992" w:type="dxa"/>
            <w:tcMar>
              <w:top w:w="50" w:type="dxa"/>
              <w:left w:w="100" w:type="dxa"/>
            </w:tcMar>
            <w:vAlign w:val="center"/>
          </w:tcPr>
          <w:p w:rsidR="00BB6F59" w:rsidRDefault="00EA6F68">
            <w:pPr>
              <w:spacing w:after="0"/>
              <w:ind w:left="135"/>
            </w:pPr>
            <w:r>
              <w:rPr>
                <w:rFonts w:ascii="Times New Roman" w:hAnsi="Times New Roman"/>
                <w:color w:val="000000"/>
                <w:sz w:val="24"/>
              </w:rPr>
              <w:t>Способы соединения природных материалов</w:t>
            </w:r>
          </w:p>
        </w:tc>
        <w:tc>
          <w:tcPr>
            <w:tcW w:w="84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B6F59" w:rsidRDefault="00BB6F59">
            <w:pPr>
              <w:spacing w:after="0"/>
              <w:ind w:left="135"/>
              <w:jc w:val="center"/>
            </w:pPr>
          </w:p>
        </w:tc>
        <w:tc>
          <w:tcPr>
            <w:tcW w:w="1649" w:type="dxa"/>
            <w:tcMar>
              <w:top w:w="50" w:type="dxa"/>
              <w:left w:w="100" w:type="dxa"/>
            </w:tcMar>
            <w:vAlign w:val="center"/>
          </w:tcPr>
          <w:p w:rsidR="00BB6F59" w:rsidRDefault="00BB6F59">
            <w:pPr>
              <w:spacing w:after="0"/>
              <w:ind w:left="135"/>
              <w:jc w:val="center"/>
            </w:pPr>
          </w:p>
        </w:tc>
        <w:tc>
          <w:tcPr>
            <w:tcW w:w="1171" w:type="dxa"/>
            <w:tcMar>
              <w:top w:w="50" w:type="dxa"/>
              <w:left w:w="100" w:type="dxa"/>
            </w:tcMar>
            <w:vAlign w:val="center"/>
          </w:tcPr>
          <w:p w:rsidR="00BB6F59" w:rsidRDefault="00BB6F59">
            <w:pPr>
              <w:spacing w:after="0"/>
              <w:ind w:left="135"/>
            </w:pPr>
          </w:p>
        </w:tc>
        <w:tc>
          <w:tcPr>
            <w:tcW w:w="1999" w:type="dxa"/>
            <w:tcMar>
              <w:top w:w="50" w:type="dxa"/>
              <w:left w:w="100" w:type="dxa"/>
            </w:tcMar>
            <w:vAlign w:val="center"/>
          </w:tcPr>
          <w:p w:rsidR="00BB6F59" w:rsidRDefault="00BB6F59">
            <w:pPr>
              <w:spacing w:after="0"/>
              <w:ind w:left="135"/>
            </w:pPr>
          </w:p>
        </w:tc>
      </w:tr>
      <w:tr w:rsidR="00BB6F59">
        <w:trPr>
          <w:trHeight w:val="144"/>
          <w:tblCellSpacing w:w="0" w:type="dxa"/>
        </w:trPr>
        <w:tc>
          <w:tcPr>
            <w:tcW w:w="389" w:type="dxa"/>
            <w:tcMar>
              <w:top w:w="50" w:type="dxa"/>
              <w:left w:w="100" w:type="dxa"/>
            </w:tcMar>
            <w:vAlign w:val="center"/>
          </w:tcPr>
          <w:p w:rsidR="00BB6F59" w:rsidRDefault="00EA6F68">
            <w:pPr>
              <w:spacing w:after="0"/>
            </w:pPr>
            <w:r>
              <w:rPr>
                <w:rFonts w:ascii="Times New Roman" w:hAnsi="Times New Roman"/>
                <w:color w:val="000000"/>
                <w:sz w:val="24"/>
              </w:rPr>
              <w:t>9</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Понятие «композиция». Центровая композиция. Точечное наклеивание листьев</w:t>
            </w:r>
          </w:p>
        </w:tc>
        <w:tc>
          <w:tcPr>
            <w:tcW w:w="84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B6F59" w:rsidRDefault="00BB6F59">
            <w:pPr>
              <w:spacing w:after="0"/>
              <w:ind w:left="135"/>
              <w:jc w:val="center"/>
            </w:pPr>
          </w:p>
        </w:tc>
        <w:tc>
          <w:tcPr>
            <w:tcW w:w="1649" w:type="dxa"/>
            <w:tcMar>
              <w:top w:w="50" w:type="dxa"/>
              <w:left w:w="100" w:type="dxa"/>
            </w:tcMar>
            <w:vAlign w:val="center"/>
          </w:tcPr>
          <w:p w:rsidR="00BB6F59" w:rsidRDefault="00BB6F59">
            <w:pPr>
              <w:spacing w:after="0"/>
              <w:ind w:left="135"/>
              <w:jc w:val="center"/>
            </w:pPr>
          </w:p>
        </w:tc>
        <w:tc>
          <w:tcPr>
            <w:tcW w:w="1171" w:type="dxa"/>
            <w:tcMar>
              <w:top w:w="50" w:type="dxa"/>
              <w:left w:w="100" w:type="dxa"/>
            </w:tcMar>
            <w:vAlign w:val="center"/>
          </w:tcPr>
          <w:p w:rsidR="00BB6F59" w:rsidRDefault="00BB6F59">
            <w:pPr>
              <w:spacing w:after="0"/>
              <w:ind w:left="135"/>
            </w:pPr>
          </w:p>
        </w:tc>
        <w:tc>
          <w:tcPr>
            <w:tcW w:w="1999" w:type="dxa"/>
            <w:tcMar>
              <w:top w:w="50" w:type="dxa"/>
              <w:left w:w="100" w:type="dxa"/>
            </w:tcMar>
            <w:vAlign w:val="center"/>
          </w:tcPr>
          <w:p w:rsidR="00BB6F59" w:rsidRDefault="00BB6F59">
            <w:pPr>
              <w:spacing w:after="0"/>
              <w:ind w:left="135"/>
            </w:pPr>
          </w:p>
        </w:tc>
      </w:tr>
      <w:tr w:rsidR="00BB6F59">
        <w:trPr>
          <w:trHeight w:val="144"/>
          <w:tblCellSpacing w:w="0" w:type="dxa"/>
        </w:trPr>
        <w:tc>
          <w:tcPr>
            <w:tcW w:w="389" w:type="dxa"/>
            <w:tcMar>
              <w:top w:w="50" w:type="dxa"/>
              <w:left w:w="100" w:type="dxa"/>
            </w:tcMar>
            <w:vAlign w:val="center"/>
          </w:tcPr>
          <w:p w:rsidR="00BB6F59" w:rsidRDefault="00EA6F68">
            <w:pPr>
              <w:spacing w:after="0"/>
            </w:pPr>
            <w:r>
              <w:rPr>
                <w:rFonts w:ascii="Times New Roman" w:hAnsi="Times New Roman"/>
                <w:color w:val="000000"/>
                <w:sz w:val="24"/>
              </w:rPr>
              <w:t>10</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«Орнамент». Разновидности композиций, </w:t>
            </w:r>
            <w:r w:rsidRPr="00EA6F68">
              <w:rPr>
                <w:rFonts w:ascii="Times New Roman" w:hAnsi="Times New Roman"/>
                <w:color w:val="000000"/>
                <w:sz w:val="24"/>
              </w:rPr>
              <w:lastRenderedPageBreak/>
              <w:t>Композиция в полосе</w:t>
            </w:r>
          </w:p>
        </w:tc>
        <w:tc>
          <w:tcPr>
            <w:tcW w:w="84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51" w:type="dxa"/>
            <w:tcMar>
              <w:top w:w="50" w:type="dxa"/>
              <w:left w:w="100" w:type="dxa"/>
            </w:tcMar>
            <w:vAlign w:val="center"/>
          </w:tcPr>
          <w:p w:rsidR="00BB6F59" w:rsidRDefault="00BB6F59">
            <w:pPr>
              <w:spacing w:after="0"/>
              <w:ind w:left="135"/>
              <w:jc w:val="center"/>
            </w:pPr>
          </w:p>
        </w:tc>
        <w:tc>
          <w:tcPr>
            <w:tcW w:w="1649" w:type="dxa"/>
            <w:tcMar>
              <w:top w:w="50" w:type="dxa"/>
              <w:left w:w="100" w:type="dxa"/>
            </w:tcMar>
            <w:vAlign w:val="center"/>
          </w:tcPr>
          <w:p w:rsidR="00BB6F59" w:rsidRDefault="00BB6F59">
            <w:pPr>
              <w:spacing w:after="0"/>
              <w:ind w:left="135"/>
              <w:jc w:val="center"/>
            </w:pPr>
          </w:p>
        </w:tc>
        <w:tc>
          <w:tcPr>
            <w:tcW w:w="1171" w:type="dxa"/>
            <w:tcMar>
              <w:top w:w="50" w:type="dxa"/>
              <w:left w:w="100" w:type="dxa"/>
            </w:tcMar>
            <w:vAlign w:val="center"/>
          </w:tcPr>
          <w:p w:rsidR="00BB6F59" w:rsidRDefault="00BB6F59">
            <w:pPr>
              <w:spacing w:after="0"/>
              <w:ind w:left="135"/>
            </w:pPr>
          </w:p>
        </w:tc>
        <w:tc>
          <w:tcPr>
            <w:tcW w:w="1999" w:type="dxa"/>
            <w:tcMar>
              <w:top w:w="50" w:type="dxa"/>
              <w:left w:w="100" w:type="dxa"/>
            </w:tcMar>
            <w:vAlign w:val="center"/>
          </w:tcPr>
          <w:p w:rsidR="00BB6F59" w:rsidRDefault="00BB6F59">
            <w:pPr>
              <w:spacing w:after="0"/>
              <w:ind w:left="135"/>
            </w:pPr>
          </w:p>
        </w:tc>
      </w:tr>
      <w:tr w:rsidR="00BB6F59">
        <w:trPr>
          <w:trHeight w:val="144"/>
          <w:tblCellSpacing w:w="0" w:type="dxa"/>
        </w:trPr>
        <w:tc>
          <w:tcPr>
            <w:tcW w:w="389" w:type="dxa"/>
            <w:tcMar>
              <w:top w:w="50" w:type="dxa"/>
              <w:left w:w="100" w:type="dxa"/>
            </w:tcMar>
            <w:vAlign w:val="center"/>
          </w:tcPr>
          <w:p w:rsidR="00BB6F59" w:rsidRDefault="00EA6F68">
            <w:pPr>
              <w:spacing w:after="0"/>
            </w:pPr>
            <w:r>
              <w:rPr>
                <w:rFonts w:ascii="Times New Roman" w:hAnsi="Times New Roman"/>
                <w:color w:val="000000"/>
                <w:sz w:val="24"/>
              </w:rPr>
              <w:lastRenderedPageBreak/>
              <w:t>11</w:t>
            </w:r>
          </w:p>
        </w:tc>
        <w:tc>
          <w:tcPr>
            <w:tcW w:w="299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Материалы для лепки (пластилин, пластические массы). </w:t>
            </w:r>
            <w:r>
              <w:rPr>
                <w:rFonts w:ascii="Times New Roman" w:hAnsi="Times New Roman"/>
                <w:color w:val="000000"/>
                <w:sz w:val="24"/>
              </w:rPr>
              <w:t>Свойства пластических масс</w:t>
            </w:r>
          </w:p>
        </w:tc>
        <w:tc>
          <w:tcPr>
            <w:tcW w:w="84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B6F59" w:rsidRDefault="00BB6F59">
            <w:pPr>
              <w:spacing w:after="0"/>
              <w:ind w:left="135"/>
              <w:jc w:val="center"/>
            </w:pPr>
          </w:p>
        </w:tc>
        <w:tc>
          <w:tcPr>
            <w:tcW w:w="1649" w:type="dxa"/>
            <w:tcMar>
              <w:top w:w="50" w:type="dxa"/>
              <w:left w:w="100" w:type="dxa"/>
            </w:tcMar>
            <w:vAlign w:val="center"/>
          </w:tcPr>
          <w:p w:rsidR="00BB6F59" w:rsidRDefault="00BB6F59">
            <w:pPr>
              <w:spacing w:after="0"/>
              <w:ind w:left="135"/>
              <w:jc w:val="center"/>
            </w:pPr>
          </w:p>
        </w:tc>
        <w:tc>
          <w:tcPr>
            <w:tcW w:w="1171" w:type="dxa"/>
            <w:tcMar>
              <w:top w:w="50" w:type="dxa"/>
              <w:left w:w="100" w:type="dxa"/>
            </w:tcMar>
            <w:vAlign w:val="center"/>
          </w:tcPr>
          <w:p w:rsidR="00BB6F59" w:rsidRDefault="00BB6F59">
            <w:pPr>
              <w:spacing w:after="0"/>
              <w:ind w:left="135"/>
            </w:pPr>
          </w:p>
        </w:tc>
        <w:tc>
          <w:tcPr>
            <w:tcW w:w="1999" w:type="dxa"/>
            <w:tcMar>
              <w:top w:w="50" w:type="dxa"/>
              <w:left w:w="100" w:type="dxa"/>
            </w:tcMar>
            <w:vAlign w:val="center"/>
          </w:tcPr>
          <w:p w:rsidR="00BB6F59" w:rsidRDefault="00BB6F59">
            <w:pPr>
              <w:spacing w:after="0"/>
              <w:ind w:left="135"/>
            </w:pPr>
          </w:p>
        </w:tc>
      </w:tr>
      <w:tr w:rsidR="00BB6F59">
        <w:trPr>
          <w:trHeight w:val="144"/>
          <w:tblCellSpacing w:w="0" w:type="dxa"/>
        </w:trPr>
        <w:tc>
          <w:tcPr>
            <w:tcW w:w="389" w:type="dxa"/>
            <w:tcMar>
              <w:top w:w="50" w:type="dxa"/>
              <w:left w:w="100" w:type="dxa"/>
            </w:tcMar>
            <w:vAlign w:val="center"/>
          </w:tcPr>
          <w:p w:rsidR="00BB6F59" w:rsidRDefault="00EA6F68">
            <w:pPr>
              <w:spacing w:after="0"/>
            </w:pPr>
            <w:r>
              <w:rPr>
                <w:rFonts w:ascii="Times New Roman" w:hAnsi="Times New Roman"/>
                <w:color w:val="000000"/>
                <w:sz w:val="24"/>
              </w:rPr>
              <w:t>12</w:t>
            </w:r>
          </w:p>
        </w:tc>
        <w:tc>
          <w:tcPr>
            <w:tcW w:w="299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Изделие. Основа и детали изделия. </w:t>
            </w:r>
            <w:r>
              <w:rPr>
                <w:rFonts w:ascii="Times New Roman" w:hAnsi="Times New Roman"/>
                <w:color w:val="000000"/>
                <w:sz w:val="24"/>
              </w:rPr>
              <w:t>Понятие «технология»</w:t>
            </w:r>
          </w:p>
        </w:tc>
        <w:tc>
          <w:tcPr>
            <w:tcW w:w="84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B6F59" w:rsidRDefault="00BB6F59">
            <w:pPr>
              <w:spacing w:after="0"/>
              <w:ind w:left="135"/>
              <w:jc w:val="center"/>
            </w:pPr>
          </w:p>
        </w:tc>
        <w:tc>
          <w:tcPr>
            <w:tcW w:w="1649" w:type="dxa"/>
            <w:tcMar>
              <w:top w:w="50" w:type="dxa"/>
              <w:left w:w="100" w:type="dxa"/>
            </w:tcMar>
            <w:vAlign w:val="center"/>
          </w:tcPr>
          <w:p w:rsidR="00BB6F59" w:rsidRDefault="00BB6F59">
            <w:pPr>
              <w:spacing w:after="0"/>
              <w:ind w:left="135"/>
              <w:jc w:val="center"/>
            </w:pPr>
          </w:p>
        </w:tc>
        <w:tc>
          <w:tcPr>
            <w:tcW w:w="1171" w:type="dxa"/>
            <w:tcMar>
              <w:top w:w="50" w:type="dxa"/>
              <w:left w:w="100" w:type="dxa"/>
            </w:tcMar>
            <w:vAlign w:val="center"/>
          </w:tcPr>
          <w:p w:rsidR="00BB6F59" w:rsidRDefault="00BB6F59">
            <w:pPr>
              <w:spacing w:after="0"/>
              <w:ind w:left="135"/>
            </w:pPr>
          </w:p>
        </w:tc>
        <w:tc>
          <w:tcPr>
            <w:tcW w:w="1999" w:type="dxa"/>
            <w:tcMar>
              <w:top w:w="50" w:type="dxa"/>
              <w:left w:w="100" w:type="dxa"/>
            </w:tcMar>
            <w:vAlign w:val="center"/>
          </w:tcPr>
          <w:p w:rsidR="00BB6F59" w:rsidRDefault="00BB6F59">
            <w:pPr>
              <w:spacing w:after="0"/>
              <w:ind w:left="135"/>
            </w:pPr>
          </w:p>
        </w:tc>
      </w:tr>
      <w:tr w:rsidR="00BB6F59">
        <w:trPr>
          <w:trHeight w:val="144"/>
          <w:tblCellSpacing w:w="0" w:type="dxa"/>
        </w:trPr>
        <w:tc>
          <w:tcPr>
            <w:tcW w:w="389" w:type="dxa"/>
            <w:tcMar>
              <w:top w:w="50" w:type="dxa"/>
              <w:left w:w="100" w:type="dxa"/>
            </w:tcMar>
            <w:vAlign w:val="center"/>
          </w:tcPr>
          <w:p w:rsidR="00BB6F59" w:rsidRDefault="00EA6F68">
            <w:pPr>
              <w:spacing w:after="0"/>
            </w:pPr>
            <w:r>
              <w:rPr>
                <w:rFonts w:ascii="Times New Roman" w:hAnsi="Times New Roman"/>
                <w:color w:val="000000"/>
                <w:sz w:val="24"/>
              </w:rPr>
              <w:t>13</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Формообразование деталей изделия из пластилина</w:t>
            </w:r>
          </w:p>
        </w:tc>
        <w:tc>
          <w:tcPr>
            <w:tcW w:w="84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B6F59" w:rsidRDefault="00BB6F59">
            <w:pPr>
              <w:spacing w:after="0"/>
              <w:ind w:left="135"/>
              <w:jc w:val="center"/>
            </w:pPr>
          </w:p>
        </w:tc>
        <w:tc>
          <w:tcPr>
            <w:tcW w:w="1649" w:type="dxa"/>
            <w:tcMar>
              <w:top w:w="50" w:type="dxa"/>
              <w:left w:w="100" w:type="dxa"/>
            </w:tcMar>
            <w:vAlign w:val="center"/>
          </w:tcPr>
          <w:p w:rsidR="00BB6F59" w:rsidRDefault="00BB6F59">
            <w:pPr>
              <w:spacing w:after="0"/>
              <w:ind w:left="135"/>
              <w:jc w:val="center"/>
            </w:pPr>
          </w:p>
        </w:tc>
        <w:tc>
          <w:tcPr>
            <w:tcW w:w="1171" w:type="dxa"/>
            <w:tcMar>
              <w:top w:w="50" w:type="dxa"/>
              <w:left w:w="100" w:type="dxa"/>
            </w:tcMar>
            <w:vAlign w:val="center"/>
          </w:tcPr>
          <w:p w:rsidR="00BB6F59" w:rsidRDefault="00BB6F59">
            <w:pPr>
              <w:spacing w:after="0"/>
              <w:ind w:left="135"/>
            </w:pPr>
          </w:p>
        </w:tc>
        <w:tc>
          <w:tcPr>
            <w:tcW w:w="1999" w:type="dxa"/>
            <w:tcMar>
              <w:top w:w="50" w:type="dxa"/>
              <w:left w:w="100" w:type="dxa"/>
            </w:tcMar>
            <w:vAlign w:val="center"/>
          </w:tcPr>
          <w:p w:rsidR="00BB6F59" w:rsidRDefault="00BB6F59">
            <w:pPr>
              <w:spacing w:after="0"/>
              <w:ind w:left="135"/>
            </w:pPr>
          </w:p>
        </w:tc>
      </w:tr>
      <w:tr w:rsidR="00BB6F59">
        <w:trPr>
          <w:trHeight w:val="144"/>
          <w:tblCellSpacing w:w="0" w:type="dxa"/>
        </w:trPr>
        <w:tc>
          <w:tcPr>
            <w:tcW w:w="389" w:type="dxa"/>
            <w:tcMar>
              <w:top w:w="50" w:type="dxa"/>
              <w:left w:w="100" w:type="dxa"/>
            </w:tcMar>
            <w:vAlign w:val="center"/>
          </w:tcPr>
          <w:p w:rsidR="00BB6F59" w:rsidRDefault="00EA6F68">
            <w:pPr>
              <w:spacing w:after="0"/>
            </w:pPr>
            <w:r>
              <w:rPr>
                <w:rFonts w:ascii="Times New Roman" w:hAnsi="Times New Roman"/>
                <w:color w:val="000000"/>
                <w:sz w:val="24"/>
              </w:rPr>
              <w:t>14</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Объемная композиция. Групповая творческая работа – проект</w:t>
            </w:r>
          </w:p>
        </w:tc>
        <w:tc>
          <w:tcPr>
            <w:tcW w:w="84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B6F59" w:rsidRDefault="00BB6F59">
            <w:pPr>
              <w:spacing w:after="0"/>
              <w:ind w:left="135"/>
              <w:jc w:val="center"/>
            </w:pPr>
          </w:p>
        </w:tc>
        <w:tc>
          <w:tcPr>
            <w:tcW w:w="1649" w:type="dxa"/>
            <w:tcMar>
              <w:top w:w="50" w:type="dxa"/>
              <w:left w:w="100" w:type="dxa"/>
            </w:tcMar>
            <w:vAlign w:val="center"/>
          </w:tcPr>
          <w:p w:rsidR="00BB6F59" w:rsidRDefault="00BB6F59">
            <w:pPr>
              <w:spacing w:after="0"/>
              <w:ind w:left="135"/>
              <w:jc w:val="center"/>
            </w:pPr>
          </w:p>
        </w:tc>
        <w:tc>
          <w:tcPr>
            <w:tcW w:w="1171" w:type="dxa"/>
            <w:tcMar>
              <w:top w:w="50" w:type="dxa"/>
              <w:left w:w="100" w:type="dxa"/>
            </w:tcMar>
            <w:vAlign w:val="center"/>
          </w:tcPr>
          <w:p w:rsidR="00BB6F59" w:rsidRDefault="00BB6F59">
            <w:pPr>
              <w:spacing w:after="0"/>
              <w:ind w:left="135"/>
            </w:pPr>
          </w:p>
        </w:tc>
        <w:tc>
          <w:tcPr>
            <w:tcW w:w="1999" w:type="dxa"/>
            <w:tcMar>
              <w:top w:w="50" w:type="dxa"/>
              <w:left w:w="100" w:type="dxa"/>
            </w:tcMar>
            <w:vAlign w:val="center"/>
          </w:tcPr>
          <w:p w:rsidR="00BB6F59" w:rsidRDefault="00BB6F59">
            <w:pPr>
              <w:spacing w:after="0"/>
              <w:ind w:left="135"/>
            </w:pPr>
          </w:p>
        </w:tc>
      </w:tr>
      <w:tr w:rsidR="00BB6F59">
        <w:trPr>
          <w:trHeight w:val="144"/>
          <w:tblCellSpacing w:w="0" w:type="dxa"/>
        </w:trPr>
        <w:tc>
          <w:tcPr>
            <w:tcW w:w="389" w:type="dxa"/>
            <w:tcMar>
              <w:top w:w="50" w:type="dxa"/>
              <w:left w:w="100" w:type="dxa"/>
            </w:tcMar>
            <w:vAlign w:val="center"/>
          </w:tcPr>
          <w:p w:rsidR="00BB6F59" w:rsidRDefault="00EA6F68">
            <w:pPr>
              <w:spacing w:after="0"/>
            </w:pPr>
            <w:r>
              <w:rPr>
                <w:rFonts w:ascii="Times New Roman" w:hAnsi="Times New Roman"/>
                <w:color w:val="000000"/>
                <w:sz w:val="24"/>
              </w:rPr>
              <w:t>15</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Бумага. Ее основные свойства. Виды бумаги</w:t>
            </w:r>
          </w:p>
        </w:tc>
        <w:tc>
          <w:tcPr>
            <w:tcW w:w="84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B6F59" w:rsidRDefault="00BB6F59">
            <w:pPr>
              <w:spacing w:after="0"/>
              <w:ind w:left="135"/>
              <w:jc w:val="center"/>
            </w:pPr>
          </w:p>
        </w:tc>
        <w:tc>
          <w:tcPr>
            <w:tcW w:w="1649" w:type="dxa"/>
            <w:tcMar>
              <w:top w:w="50" w:type="dxa"/>
              <w:left w:w="100" w:type="dxa"/>
            </w:tcMar>
            <w:vAlign w:val="center"/>
          </w:tcPr>
          <w:p w:rsidR="00BB6F59" w:rsidRDefault="00BB6F59">
            <w:pPr>
              <w:spacing w:after="0"/>
              <w:ind w:left="135"/>
              <w:jc w:val="center"/>
            </w:pPr>
          </w:p>
        </w:tc>
        <w:tc>
          <w:tcPr>
            <w:tcW w:w="1171" w:type="dxa"/>
            <w:tcMar>
              <w:top w:w="50" w:type="dxa"/>
              <w:left w:w="100" w:type="dxa"/>
            </w:tcMar>
            <w:vAlign w:val="center"/>
          </w:tcPr>
          <w:p w:rsidR="00BB6F59" w:rsidRDefault="00BB6F59">
            <w:pPr>
              <w:spacing w:after="0"/>
              <w:ind w:left="135"/>
            </w:pPr>
          </w:p>
        </w:tc>
        <w:tc>
          <w:tcPr>
            <w:tcW w:w="1999" w:type="dxa"/>
            <w:tcMar>
              <w:top w:w="50" w:type="dxa"/>
              <w:left w:w="100" w:type="dxa"/>
            </w:tcMar>
            <w:vAlign w:val="center"/>
          </w:tcPr>
          <w:p w:rsidR="00BB6F59" w:rsidRDefault="00BB6F59">
            <w:pPr>
              <w:spacing w:after="0"/>
              <w:ind w:left="135"/>
            </w:pPr>
          </w:p>
        </w:tc>
      </w:tr>
      <w:tr w:rsidR="00BB6F59">
        <w:trPr>
          <w:trHeight w:val="144"/>
          <w:tblCellSpacing w:w="0" w:type="dxa"/>
        </w:trPr>
        <w:tc>
          <w:tcPr>
            <w:tcW w:w="389" w:type="dxa"/>
            <w:tcMar>
              <w:top w:w="50" w:type="dxa"/>
              <w:left w:w="100" w:type="dxa"/>
            </w:tcMar>
            <w:vAlign w:val="center"/>
          </w:tcPr>
          <w:p w:rsidR="00BB6F59" w:rsidRDefault="00EA6F68">
            <w:pPr>
              <w:spacing w:after="0"/>
            </w:pPr>
            <w:r>
              <w:rPr>
                <w:rFonts w:ascii="Times New Roman" w:hAnsi="Times New Roman"/>
                <w:color w:val="000000"/>
                <w:sz w:val="24"/>
              </w:rPr>
              <w:t>16</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Картон. Его основные свойства. Виды картона</w:t>
            </w:r>
          </w:p>
        </w:tc>
        <w:tc>
          <w:tcPr>
            <w:tcW w:w="84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B6F59" w:rsidRDefault="00BB6F59">
            <w:pPr>
              <w:spacing w:after="0"/>
              <w:ind w:left="135"/>
              <w:jc w:val="center"/>
            </w:pPr>
          </w:p>
        </w:tc>
        <w:tc>
          <w:tcPr>
            <w:tcW w:w="1649" w:type="dxa"/>
            <w:tcMar>
              <w:top w:w="50" w:type="dxa"/>
              <w:left w:w="100" w:type="dxa"/>
            </w:tcMar>
            <w:vAlign w:val="center"/>
          </w:tcPr>
          <w:p w:rsidR="00BB6F59" w:rsidRDefault="00BB6F59">
            <w:pPr>
              <w:spacing w:after="0"/>
              <w:ind w:left="135"/>
              <w:jc w:val="center"/>
            </w:pPr>
          </w:p>
        </w:tc>
        <w:tc>
          <w:tcPr>
            <w:tcW w:w="1171" w:type="dxa"/>
            <w:tcMar>
              <w:top w:w="50" w:type="dxa"/>
              <w:left w:w="100" w:type="dxa"/>
            </w:tcMar>
            <w:vAlign w:val="center"/>
          </w:tcPr>
          <w:p w:rsidR="00BB6F59" w:rsidRDefault="00BB6F59">
            <w:pPr>
              <w:spacing w:after="0"/>
              <w:ind w:left="135"/>
            </w:pPr>
          </w:p>
        </w:tc>
        <w:tc>
          <w:tcPr>
            <w:tcW w:w="1999" w:type="dxa"/>
            <w:tcMar>
              <w:top w:w="50" w:type="dxa"/>
              <w:left w:w="100" w:type="dxa"/>
            </w:tcMar>
            <w:vAlign w:val="center"/>
          </w:tcPr>
          <w:p w:rsidR="00BB6F59" w:rsidRDefault="00BB6F59">
            <w:pPr>
              <w:spacing w:after="0"/>
              <w:ind w:left="135"/>
            </w:pPr>
          </w:p>
        </w:tc>
      </w:tr>
      <w:tr w:rsidR="00BB6F59">
        <w:trPr>
          <w:trHeight w:val="144"/>
          <w:tblCellSpacing w:w="0" w:type="dxa"/>
        </w:trPr>
        <w:tc>
          <w:tcPr>
            <w:tcW w:w="389" w:type="dxa"/>
            <w:tcMar>
              <w:top w:w="50" w:type="dxa"/>
              <w:left w:w="100" w:type="dxa"/>
            </w:tcMar>
            <w:vAlign w:val="center"/>
          </w:tcPr>
          <w:p w:rsidR="00BB6F59" w:rsidRDefault="00EA6F68">
            <w:pPr>
              <w:spacing w:after="0"/>
            </w:pPr>
            <w:r>
              <w:rPr>
                <w:rFonts w:ascii="Times New Roman" w:hAnsi="Times New Roman"/>
                <w:color w:val="000000"/>
                <w:sz w:val="24"/>
              </w:rPr>
              <w:t>17</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Сгибание и складывание бумаги. (</w:t>
            </w:r>
            <w:r>
              <w:rPr>
                <w:rFonts w:ascii="Times New Roman" w:hAnsi="Times New Roman"/>
                <w:color w:val="000000"/>
                <w:sz w:val="24"/>
              </w:rPr>
              <w:t>C</w:t>
            </w:r>
            <w:r w:rsidRPr="00EA6F68">
              <w:rPr>
                <w:rFonts w:ascii="Times New Roman" w:hAnsi="Times New Roman"/>
                <w:color w:val="000000"/>
                <w:sz w:val="24"/>
              </w:rPr>
              <w:t>оставление композиций из несложной сложенной детали)</w:t>
            </w:r>
          </w:p>
        </w:tc>
        <w:tc>
          <w:tcPr>
            <w:tcW w:w="84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B6F59" w:rsidRDefault="00BB6F59">
            <w:pPr>
              <w:spacing w:after="0"/>
              <w:ind w:left="135"/>
              <w:jc w:val="center"/>
            </w:pPr>
          </w:p>
        </w:tc>
        <w:tc>
          <w:tcPr>
            <w:tcW w:w="1649" w:type="dxa"/>
            <w:tcMar>
              <w:top w:w="50" w:type="dxa"/>
              <w:left w:w="100" w:type="dxa"/>
            </w:tcMar>
            <w:vAlign w:val="center"/>
          </w:tcPr>
          <w:p w:rsidR="00BB6F59" w:rsidRDefault="00BB6F59">
            <w:pPr>
              <w:spacing w:after="0"/>
              <w:ind w:left="135"/>
              <w:jc w:val="center"/>
            </w:pPr>
          </w:p>
        </w:tc>
        <w:tc>
          <w:tcPr>
            <w:tcW w:w="1171" w:type="dxa"/>
            <w:tcMar>
              <w:top w:w="50" w:type="dxa"/>
              <w:left w:w="100" w:type="dxa"/>
            </w:tcMar>
            <w:vAlign w:val="center"/>
          </w:tcPr>
          <w:p w:rsidR="00BB6F59" w:rsidRDefault="00BB6F59">
            <w:pPr>
              <w:spacing w:after="0"/>
              <w:ind w:left="135"/>
            </w:pPr>
          </w:p>
        </w:tc>
        <w:tc>
          <w:tcPr>
            <w:tcW w:w="1999" w:type="dxa"/>
            <w:tcMar>
              <w:top w:w="50" w:type="dxa"/>
              <w:left w:w="100" w:type="dxa"/>
            </w:tcMar>
            <w:vAlign w:val="center"/>
          </w:tcPr>
          <w:p w:rsidR="00BB6F59" w:rsidRDefault="00BB6F59">
            <w:pPr>
              <w:spacing w:after="0"/>
              <w:ind w:left="135"/>
            </w:pPr>
          </w:p>
        </w:tc>
      </w:tr>
      <w:tr w:rsidR="00BB6F59">
        <w:trPr>
          <w:trHeight w:val="144"/>
          <w:tblCellSpacing w:w="0" w:type="dxa"/>
        </w:trPr>
        <w:tc>
          <w:tcPr>
            <w:tcW w:w="389" w:type="dxa"/>
            <w:tcMar>
              <w:top w:w="50" w:type="dxa"/>
              <w:left w:w="100" w:type="dxa"/>
            </w:tcMar>
            <w:vAlign w:val="center"/>
          </w:tcPr>
          <w:p w:rsidR="00BB6F59" w:rsidRDefault="00EA6F68">
            <w:pPr>
              <w:spacing w:after="0"/>
            </w:pPr>
            <w:r>
              <w:rPr>
                <w:rFonts w:ascii="Times New Roman" w:hAnsi="Times New Roman"/>
                <w:color w:val="000000"/>
                <w:sz w:val="24"/>
              </w:rPr>
              <w:t>18</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Сгибание и складывание бумаги (Основные формы оригами и их преобразование)</w:t>
            </w:r>
          </w:p>
        </w:tc>
        <w:tc>
          <w:tcPr>
            <w:tcW w:w="84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B6F59" w:rsidRDefault="00BB6F59">
            <w:pPr>
              <w:spacing w:after="0"/>
              <w:ind w:left="135"/>
              <w:jc w:val="center"/>
            </w:pPr>
          </w:p>
        </w:tc>
        <w:tc>
          <w:tcPr>
            <w:tcW w:w="1649" w:type="dxa"/>
            <w:tcMar>
              <w:top w:w="50" w:type="dxa"/>
              <w:left w:w="100" w:type="dxa"/>
            </w:tcMar>
            <w:vAlign w:val="center"/>
          </w:tcPr>
          <w:p w:rsidR="00BB6F59" w:rsidRDefault="00BB6F59">
            <w:pPr>
              <w:spacing w:after="0"/>
              <w:ind w:left="135"/>
              <w:jc w:val="center"/>
            </w:pPr>
          </w:p>
        </w:tc>
        <w:tc>
          <w:tcPr>
            <w:tcW w:w="1171" w:type="dxa"/>
            <w:tcMar>
              <w:top w:w="50" w:type="dxa"/>
              <w:left w:w="100" w:type="dxa"/>
            </w:tcMar>
            <w:vAlign w:val="center"/>
          </w:tcPr>
          <w:p w:rsidR="00BB6F59" w:rsidRDefault="00BB6F59">
            <w:pPr>
              <w:spacing w:after="0"/>
              <w:ind w:left="135"/>
            </w:pPr>
          </w:p>
        </w:tc>
        <w:tc>
          <w:tcPr>
            <w:tcW w:w="1999" w:type="dxa"/>
            <w:tcMar>
              <w:top w:w="50" w:type="dxa"/>
              <w:left w:w="100" w:type="dxa"/>
            </w:tcMar>
            <w:vAlign w:val="center"/>
          </w:tcPr>
          <w:p w:rsidR="00BB6F59" w:rsidRDefault="00BB6F59">
            <w:pPr>
              <w:spacing w:after="0"/>
              <w:ind w:left="135"/>
            </w:pPr>
          </w:p>
        </w:tc>
      </w:tr>
      <w:tr w:rsidR="00BB6F59">
        <w:trPr>
          <w:trHeight w:val="144"/>
          <w:tblCellSpacing w:w="0" w:type="dxa"/>
        </w:trPr>
        <w:tc>
          <w:tcPr>
            <w:tcW w:w="389" w:type="dxa"/>
            <w:tcMar>
              <w:top w:w="50" w:type="dxa"/>
              <w:left w:w="100" w:type="dxa"/>
            </w:tcMar>
            <w:vAlign w:val="center"/>
          </w:tcPr>
          <w:p w:rsidR="00BB6F59" w:rsidRDefault="00EA6F68">
            <w:pPr>
              <w:spacing w:after="0"/>
            </w:pPr>
            <w:r>
              <w:rPr>
                <w:rFonts w:ascii="Times New Roman" w:hAnsi="Times New Roman"/>
                <w:color w:val="000000"/>
                <w:sz w:val="24"/>
              </w:rPr>
              <w:t>19</w:t>
            </w:r>
          </w:p>
        </w:tc>
        <w:tc>
          <w:tcPr>
            <w:tcW w:w="2992" w:type="dxa"/>
            <w:tcMar>
              <w:top w:w="50" w:type="dxa"/>
              <w:left w:w="100" w:type="dxa"/>
            </w:tcMar>
            <w:vAlign w:val="center"/>
          </w:tcPr>
          <w:p w:rsidR="00BB6F59" w:rsidRDefault="00EA6F68">
            <w:pPr>
              <w:spacing w:after="0"/>
              <w:ind w:left="135"/>
            </w:pPr>
            <w:r>
              <w:rPr>
                <w:rFonts w:ascii="Times New Roman" w:hAnsi="Times New Roman"/>
                <w:color w:val="000000"/>
                <w:sz w:val="24"/>
              </w:rPr>
              <w:t>Складывание бумажной детали гармошкой</w:t>
            </w:r>
          </w:p>
        </w:tc>
        <w:tc>
          <w:tcPr>
            <w:tcW w:w="84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B6F59" w:rsidRDefault="00BB6F59">
            <w:pPr>
              <w:spacing w:after="0"/>
              <w:ind w:left="135"/>
              <w:jc w:val="center"/>
            </w:pPr>
          </w:p>
        </w:tc>
        <w:tc>
          <w:tcPr>
            <w:tcW w:w="1649" w:type="dxa"/>
            <w:tcMar>
              <w:top w:w="50" w:type="dxa"/>
              <w:left w:w="100" w:type="dxa"/>
            </w:tcMar>
            <w:vAlign w:val="center"/>
          </w:tcPr>
          <w:p w:rsidR="00BB6F59" w:rsidRDefault="00BB6F59">
            <w:pPr>
              <w:spacing w:after="0"/>
              <w:ind w:left="135"/>
              <w:jc w:val="center"/>
            </w:pPr>
          </w:p>
        </w:tc>
        <w:tc>
          <w:tcPr>
            <w:tcW w:w="1171" w:type="dxa"/>
            <w:tcMar>
              <w:top w:w="50" w:type="dxa"/>
              <w:left w:w="100" w:type="dxa"/>
            </w:tcMar>
            <w:vAlign w:val="center"/>
          </w:tcPr>
          <w:p w:rsidR="00BB6F59" w:rsidRDefault="00BB6F59">
            <w:pPr>
              <w:spacing w:after="0"/>
              <w:ind w:left="135"/>
            </w:pPr>
          </w:p>
        </w:tc>
        <w:tc>
          <w:tcPr>
            <w:tcW w:w="1999" w:type="dxa"/>
            <w:tcMar>
              <w:top w:w="50" w:type="dxa"/>
              <w:left w:w="100" w:type="dxa"/>
            </w:tcMar>
            <w:vAlign w:val="center"/>
          </w:tcPr>
          <w:p w:rsidR="00BB6F59" w:rsidRDefault="00BB6F59">
            <w:pPr>
              <w:spacing w:after="0"/>
              <w:ind w:left="135"/>
            </w:pPr>
          </w:p>
        </w:tc>
      </w:tr>
      <w:tr w:rsidR="00BB6F59">
        <w:trPr>
          <w:trHeight w:val="144"/>
          <w:tblCellSpacing w:w="0" w:type="dxa"/>
        </w:trPr>
        <w:tc>
          <w:tcPr>
            <w:tcW w:w="389" w:type="dxa"/>
            <w:tcMar>
              <w:top w:w="50" w:type="dxa"/>
              <w:left w:w="100" w:type="dxa"/>
            </w:tcMar>
            <w:vAlign w:val="center"/>
          </w:tcPr>
          <w:p w:rsidR="00BB6F59" w:rsidRDefault="00EA6F68">
            <w:pPr>
              <w:spacing w:after="0"/>
            </w:pPr>
            <w:r>
              <w:rPr>
                <w:rFonts w:ascii="Times New Roman" w:hAnsi="Times New Roman"/>
                <w:color w:val="000000"/>
                <w:sz w:val="24"/>
              </w:rPr>
              <w:t>20</w:t>
            </w:r>
          </w:p>
        </w:tc>
        <w:tc>
          <w:tcPr>
            <w:tcW w:w="299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Режущий инструмент ножницы. Их назначение, конструкция. </w:t>
            </w:r>
            <w:r>
              <w:rPr>
                <w:rFonts w:ascii="Times New Roman" w:hAnsi="Times New Roman"/>
                <w:color w:val="000000"/>
                <w:sz w:val="24"/>
              </w:rPr>
              <w:t>Правила пользования</w:t>
            </w:r>
          </w:p>
        </w:tc>
        <w:tc>
          <w:tcPr>
            <w:tcW w:w="84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B6F59" w:rsidRDefault="00BB6F59">
            <w:pPr>
              <w:spacing w:after="0"/>
              <w:ind w:left="135"/>
              <w:jc w:val="center"/>
            </w:pPr>
          </w:p>
        </w:tc>
        <w:tc>
          <w:tcPr>
            <w:tcW w:w="1649" w:type="dxa"/>
            <w:tcMar>
              <w:top w:w="50" w:type="dxa"/>
              <w:left w:w="100" w:type="dxa"/>
            </w:tcMar>
            <w:vAlign w:val="center"/>
          </w:tcPr>
          <w:p w:rsidR="00BB6F59" w:rsidRDefault="00BB6F59">
            <w:pPr>
              <w:spacing w:after="0"/>
              <w:ind w:left="135"/>
              <w:jc w:val="center"/>
            </w:pPr>
          </w:p>
        </w:tc>
        <w:tc>
          <w:tcPr>
            <w:tcW w:w="1171" w:type="dxa"/>
            <w:tcMar>
              <w:top w:w="50" w:type="dxa"/>
              <w:left w:w="100" w:type="dxa"/>
            </w:tcMar>
            <w:vAlign w:val="center"/>
          </w:tcPr>
          <w:p w:rsidR="00BB6F59" w:rsidRDefault="00BB6F59">
            <w:pPr>
              <w:spacing w:after="0"/>
              <w:ind w:left="135"/>
            </w:pPr>
          </w:p>
        </w:tc>
        <w:tc>
          <w:tcPr>
            <w:tcW w:w="1999" w:type="dxa"/>
            <w:tcMar>
              <w:top w:w="50" w:type="dxa"/>
              <w:left w:w="100" w:type="dxa"/>
            </w:tcMar>
            <w:vAlign w:val="center"/>
          </w:tcPr>
          <w:p w:rsidR="00BB6F59" w:rsidRDefault="00BB6F59">
            <w:pPr>
              <w:spacing w:after="0"/>
              <w:ind w:left="135"/>
            </w:pPr>
          </w:p>
        </w:tc>
      </w:tr>
      <w:tr w:rsidR="00BB6F59">
        <w:trPr>
          <w:trHeight w:val="144"/>
          <w:tblCellSpacing w:w="0" w:type="dxa"/>
        </w:trPr>
        <w:tc>
          <w:tcPr>
            <w:tcW w:w="389" w:type="dxa"/>
            <w:tcMar>
              <w:top w:w="50" w:type="dxa"/>
              <w:left w:w="100" w:type="dxa"/>
            </w:tcMar>
            <w:vAlign w:val="center"/>
          </w:tcPr>
          <w:p w:rsidR="00BB6F59" w:rsidRDefault="00EA6F68">
            <w:pPr>
              <w:spacing w:after="0"/>
            </w:pPr>
            <w:r>
              <w:rPr>
                <w:rFonts w:ascii="Times New Roman" w:hAnsi="Times New Roman"/>
                <w:color w:val="000000"/>
                <w:sz w:val="24"/>
              </w:rPr>
              <w:t>21</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Приемы резания ножницами по прямой, кривой и ломаной линиям</w:t>
            </w:r>
          </w:p>
        </w:tc>
        <w:tc>
          <w:tcPr>
            <w:tcW w:w="84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B6F59" w:rsidRDefault="00BB6F59">
            <w:pPr>
              <w:spacing w:after="0"/>
              <w:ind w:left="135"/>
              <w:jc w:val="center"/>
            </w:pPr>
          </w:p>
        </w:tc>
        <w:tc>
          <w:tcPr>
            <w:tcW w:w="1649" w:type="dxa"/>
            <w:tcMar>
              <w:top w:w="50" w:type="dxa"/>
              <w:left w:w="100" w:type="dxa"/>
            </w:tcMar>
            <w:vAlign w:val="center"/>
          </w:tcPr>
          <w:p w:rsidR="00BB6F59" w:rsidRDefault="00BB6F59">
            <w:pPr>
              <w:spacing w:after="0"/>
              <w:ind w:left="135"/>
              <w:jc w:val="center"/>
            </w:pPr>
          </w:p>
        </w:tc>
        <w:tc>
          <w:tcPr>
            <w:tcW w:w="1171" w:type="dxa"/>
            <w:tcMar>
              <w:top w:w="50" w:type="dxa"/>
              <w:left w:w="100" w:type="dxa"/>
            </w:tcMar>
            <w:vAlign w:val="center"/>
          </w:tcPr>
          <w:p w:rsidR="00BB6F59" w:rsidRDefault="00BB6F59">
            <w:pPr>
              <w:spacing w:after="0"/>
              <w:ind w:left="135"/>
            </w:pPr>
          </w:p>
        </w:tc>
        <w:tc>
          <w:tcPr>
            <w:tcW w:w="1999" w:type="dxa"/>
            <w:tcMar>
              <w:top w:w="50" w:type="dxa"/>
              <w:left w:w="100" w:type="dxa"/>
            </w:tcMar>
            <w:vAlign w:val="center"/>
          </w:tcPr>
          <w:p w:rsidR="00BB6F59" w:rsidRDefault="00BB6F59">
            <w:pPr>
              <w:spacing w:after="0"/>
              <w:ind w:left="135"/>
            </w:pPr>
          </w:p>
        </w:tc>
      </w:tr>
      <w:tr w:rsidR="00BB6F59">
        <w:trPr>
          <w:trHeight w:val="144"/>
          <w:tblCellSpacing w:w="0" w:type="dxa"/>
        </w:trPr>
        <w:tc>
          <w:tcPr>
            <w:tcW w:w="389" w:type="dxa"/>
            <w:tcMar>
              <w:top w:w="50" w:type="dxa"/>
              <w:left w:w="100" w:type="dxa"/>
            </w:tcMar>
            <w:vAlign w:val="center"/>
          </w:tcPr>
          <w:p w:rsidR="00BB6F59" w:rsidRDefault="00EA6F68">
            <w:pPr>
              <w:spacing w:after="0"/>
            </w:pPr>
            <w:r>
              <w:rPr>
                <w:rFonts w:ascii="Times New Roman" w:hAnsi="Times New Roman"/>
                <w:color w:val="000000"/>
                <w:sz w:val="24"/>
              </w:rPr>
              <w:t>22</w:t>
            </w:r>
          </w:p>
        </w:tc>
        <w:tc>
          <w:tcPr>
            <w:tcW w:w="2992" w:type="dxa"/>
            <w:tcMar>
              <w:top w:w="50" w:type="dxa"/>
              <w:left w:w="100" w:type="dxa"/>
            </w:tcMar>
            <w:vAlign w:val="center"/>
          </w:tcPr>
          <w:p w:rsidR="00BB6F59" w:rsidRDefault="00EA6F68">
            <w:pPr>
              <w:spacing w:after="0"/>
              <w:ind w:left="135"/>
            </w:pPr>
            <w:r>
              <w:rPr>
                <w:rFonts w:ascii="Times New Roman" w:hAnsi="Times New Roman"/>
                <w:color w:val="000000"/>
                <w:sz w:val="24"/>
              </w:rPr>
              <w:t>Резаная аппликация</w:t>
            </w:r>
          </w:p>
        </w:tc>
        <w:tc>
          <w:tcPr>
            <w:tcW w:w="84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B6F59" w:rsidRDefault="00BB6F59">
            <w:pPr>
              <w:spacing w:after="0"/>
              <w:ind w:left="135"/>
              <w:jc w:val="center"/>
            </w:pPr>
          </w:p>
        </w:tc>
        <w:tc>
          <w:tcPr>
            <w:tcW w:w="1649" w:type="dxa"/>
            <w:tcMar>
              <w:top w:w="50" w:type="dxa"/>
              <w:left w:w="100" w:type="dxa"/>
            </w:tcMar>
            <w:vAlign w:val="center"/>
          </w:tcPr>
          <w:p w:rsidR="00BB6F59" w:rsidRDefault="00BB6F59">
            <w:pPr>
              <w:spacing w:after="0"/>
              <w:ind w:left="135"/>
              <w:jc w:val="center"/>
            </w:pPr>
          </w:p>
        </w:tc>
        <w:tc>
          <w:tcPr>
            <w:tcW w:w="1171" w:type="dxa"/>
            <w:tcMar>
              <w:top w:w="50" w:type="dxa"/>
              <w:left w:w="100" w:type="dxa"/>
            </w:tcMar>
            <w:vAlign w:val="center"/>
          </w:tcPr>
          <w:p w:rsidR="00BB6F59" w:rsidRDefault="00BB6F59">
            <w:pPr>
              <w:spacing w:after="0"/>
              <w:ind w:left="135"/>
            </w:pPr>
          </w:p>
        </w:tc>
        <w:tc>
          <w:tcPr>
            <w:tcW w:w="1999" w:type="dxa"/>
            <w:tcMar>
              <w:top w:w="50" w:type="dxa"/>
              <w:left w:w="100" w:type="dxa"/>
            </w:tcMar>
            <w:vAlign w:val="center"/>
          </w:tcPr>
          <w:p w:rsidR="00BB6F59" w:rsidRDefault="00BB6F59">
            <w:pPr>
              <w:spacing w:after="0"/>
              <w:ind w:left="135"/>
            </w:pPr>
          </w:p>
        </w:tc>
      </w:tr>
      <w:tr w:rsidR="00BB6F59">
        <w:trPr>
          <w:trHeight w:val="144"/>
          <w:tblCellSpacing w:w="0" w:type="dxa"/>
        </w:trPr>
        <w:tc>
          <w:tcPr>
            <w:tcW w:w="389" w:type="dxa"/>
            <w:tcMar>
              <w:top w:w="50" w:type="dxa"/>
              <w:left w:w="100" w:type="dxa"/>
            </w:tcMar>
            <w:vAlign w:val="center"/>
          </w:tcPr>
          <w:p w:rsidR="00BB6F59" w:rsidRDefault="00EA6F68">
            <w:pPr>
              <w:spacing w:after="0"/>
            </w:pPr>
            <w:r>
              <w:rPr>
                <w:rFonts w:ascii="Times New Roman" w:hAnsi="Times New Roman"/>
                <w:color w:val="000000"/>
                <w:sz w:val="24"/>
              </w:rPr>
              <w:t>23</w:t>
            </w:r>
          </w:p>
        </w:tc>
        <w:tc>
          <w:tcPr>
            <w:tcW w:w="299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Шаблон – приспособление для разметки деталей. </w:t>
            </w:r>
            <w:r>
              <w:rPr>
                <w:rFonts w:ascii="Times New Roman" w:hAnsi="Times New Roman"/>
                <w:color w:val="000000"/>
                <w:sz w:val="24"/>
              </w:rPr>
              <w:t>Разметка по шаблону</w:t>
            </w:r>
          </w:p>
        </w:tc>
        <w:tc>
          <w:tcPr>
            <w:tcW w:w="84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B6F59" w:rsidRDefault="00BB6F59">
            <w:pPr>
              <w:spacing w:after="0"/>
              <w:ind w:left="135"/>
              <w:jc w:val="center"/>
            </w:pPr>
          </w:p>
        </w:tc>
        <w:tc>
          <w:tcPr>
            <w:tcW w:w="1649" w:type="dxa"/>
            <w:tcMar>
              <w:top w:w="50" w:type="dxa"/>
              <w:left w:w="100" w:type="dxa"/>
            </w:tcMar>
            <w:vAlign w:val="center"/>
          </w:tcPr>
          <w:p w:rsidR="00BB6F59" w:rsidRDefault="00BB6F59">
            <w:pPr>
              <w:spacing w:after="0"/>
              <w:ind w:left="135"/>
              <w:jc w:val="center"/>
            </w:pPr>
          </w:p>
        </w:tc>
        <w:tc>
          <w:tcPr>
            <w:tcW w:w="1171" w:type="dxa"/>
            <w:tcMar>
              <w:top w:w="50" w:type="dxa"/>
              <w:left w:w="100" w:type="dxa"/>
            </w:tcMar>
            <w:vAlign w:val="center"/>
          </w:tcPr>
          <w:p w:rsidR="00BB6F59" w:rsidRDefault="00BB6F59">
            <w:pPr>
              <w:spacing w:after="0"/>
              <w:ind w:left="135"/>
            </w:pPr>
          </w:p>
        </w:tc>
        <w:tc>
          <w:tcPr>
            <w:tcW w:w="1999" w:type="dxa"/>
            <w:tcMar>
              <w:top w:w="50" w:type="dxa"/>
              <w:left w:w="100" w:type="dxa"/>
            </w:tcMar>
            <w:vAlign w:val="center"/>
          </w:tcPr>
          <w:p w:rsidR="00BB6F59" w:rsidRDefault="00BB6F59">
            <w:pPr>
              <w:spacing w:after="0"/>
              <w:ind w:left="135"/>
            </w:pPr>
          </w:p>
        </w:tc>
      </w:tr>
      <w:tr w:rsidR="00BB6F59">
        <w:trPr>
          <w:trHeight w:val="144"/>
          <w:tblCellSpacing w:w="0" w:type="dxa"/>
        </w:trPr>
        <w:tc>
          <w:tcPr>
            <w:tcW w:w="389" w:type="dxa"/>
            <w:tcMar>
              <w:top w:w="50" w:type="dxa"/>
              <w:left w:w="100" w:type="dxa"/>
            </w:tcMar>
            <w:vAlign w:val="center"/>
          </w:tcPr>
          <w:p w:rsidR="00BB6F59" w:rsidRDefault="00EA6F68">
            <w:pPr>
              <w:spacing w:after="0"/>
            </w:pPr>
            <w:r>
              <w:rPr>
                <w:rFonts w:ascii="Times New Roman" w:hAnsi="Times New Roman"/>
                <w:color w:val="000000"/>
                <w:sz w:val="24"/>
              </w:rPr>
              <w:lastRenderedPageBreak/>
              <w:t>24</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Разметка по шаблону и вырезание нескольких деталей из бумаги</w:t>
            </w:r>
          </w:p>
        </w:tc>
        <w:tc>
          <w:tcPr>
            <w:tcW w:w="84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B6F59" w:rsidRDefault="00BB6F59">
            <w:pPr>
              <w:spacing w:after="0"/>
              <w:ind w:left="135"/>
              <w:jc w:val="center"/>
            </w:pPr>
          </w:p>
        </w:tc>
        <w:tc>
          <w:tcPr>
            <w:tcW w:w="1649" w:type="dxa"/>
            <w:tcMar>
              <w:top w:w="50" w:type="dxa"/>
              <w:left w:w="100" w:type="dxa"/>
            </w:tcMar>
            <w:vAlign w:val="center"/>
          </w:tcPr>
          <w:p w:rsidR="00BB6F59" w:rsidRDefault="00BB6F59">
            <w:pPr>
              <w:spacing w:after="0"/>
              <w:ind w:left="135"/>
              <w:jc w:val="center"/>
            </w:pPr>
          </w:p>
        </w:tc>
        <w:tc>
          <w:tcPr>
            <w:tcW w:w="1171" w:type="dxa"/>
            <w:tcMar>
              <w:top w:w="50" w:type="dxa"/>
              <w:left w:w="100" w:type="dxa"/>
            </w:tcMar>
            <w:vAlign w:val="center"/>
          </w:tcPr>
          <w:p w:rsidR="00BB6F59" w:rsidRDefault="00BB6F59">
            <w:pPr>
              <w:spacing w:after="0"/>
              <w:ind w:left="135"/>
            </w:pPr>
          </w:p>
        </w:tc>
        <w:tc>
          <w:tcPr>
            <w:tcW w:w="1999" w:type="dxa"/>
            <w:tcMar>
              <w:top w:w="50" w:type="dxa"/>
              <w:left w:w="100" w:type="dxa"/>
            </w:tcMar>
            <w:vAlign w:val="center"/>
          </w:tcPr>
          <w:p w:rsidR="00BB6F59" w:rsidRDefault="00BB6F59">
            <w:pPr>
              <w:spacing w:after="0"/>
              <w:ind w:left="135"/>
            </w:pPr>
          </w:p>
        </w:tc>
      </w:tr>
      <w:tr w:rsidR="00BB6F59">
        <w:trPr>
          <w:trHeight w:val="144"/>
          <w:tblCellSpacing w:w="0" w:type="dxa"/>
        </w:trPr>
        <w:tc>
          <w:tcPr>
            <w:tcW w:w="389" w:type="dxa"/>
            <w:tcMar>
              <w:top w:w="50" w:type="dxa"/>
              <w:left w:w="100" w:type="dxa"/>
            </w:tcMar>
            <w:vAlign w:val="center"/>
          </w:tcPr>
          <w:p w:rsidR="00BB6F59" w:rsidRDefault="00EA6F68">
            <w:pPr>
              <w:spacing w:after="0"/>
            </w:pPr>
            <w:r>
              <w:rPr>
                <w:rFonts w:ascii="Times New Roman" w:hAnsi="Times New Roman"/>
                <w:color w:val="000000"/>
                <w:sz w:val="24"/>
              </w:rPr>
              <w:t>25</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Преобразование правильных форм в неправильные</w:t>
            </w:r>
          </w:p>
        </w:tc>
        <w:tc>
          <w:tcPr>
            <w:tcW w:w="84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B6F59" w:rsidRDefault="00BB6F59">
            <w:pPr>
              <w:spacing w:after="0"/>
              <w:ind w:left="135"/>
              <w:jc w:val="center"/>
            </w:pPr>
          </w:p>
        </w:tc>
        <w:tc>
          <w:tcPr>
            <w:tcW w:w="1649" w:type="dxa"/>
            <w:tcMar>
              <w:top w:w="50" w:type="dxa"/>
              <w:left w:w="100" w:type="dxa"/>
            </w:tcMar>
            <w:vAlign w:val="center"/>
          </w:tcPr>
          <w:p w:rsidR="00BB6F59" w:rsidRDefault="00BB6F59">
            <w:pPr>
              <w:spacing w:after="0"/>
              <w:ind w:left="135"/>
              <w:jc w:val="center"/>
            </w:pPr>
          </w:p>
        </w:tc>
        <w:tc>
          <w:tcPr>
            <w:tcW w:w="1171" w:type="dxa"/>
            <w:tcMar>
              <w:top w:w="50" w:type="dxa"/>
              <w:left w:w="100" w:type="dxa"/>
            </w:tcMar>
            <w:vAlign w:val="center"/>
          </w:tcPr>
          <w:p w:rsidR="00BB6F59" w:rsidRDefault="00BB6F59">
            <w:pPr>
              <w:spacing w:after="0"/>
              <w:ind w:left="135"/>
            </w:pPr>
          </w:p>
        </w:tc>
        <w:tc>
          <w:tcPr>
            <w:tcW w:w="1999" w:type="dxa"/>
            <w:tcMar>
              <w:top w:w="50" w:type="dxa"/>
              <w:left w:w="100" w:type="dxa"/>
            </w:tcMar>
            <w:vAlign w:val="center"/>
          </w:tcPr>
          <w:p w:rsidR="00BB6F59" w:rsidRDefault="00BB6F59">
            <w:pPr>
              <w:spacing w:after="0"/>
              <w:ind w:left="135"/>
            </w:pPr>
          </w:p>
        </w:tc>
      </w:tr>
      <w:tr w:rsidR="00BB6F59">
        <w:trPr>
          <w:trHeight w:val="144"/>
          <w:tblCellSpacing w:w="0" w:type="dxa"/>
        </w:trPr>
        <w:tc>
          <w:tcPr>
            <w:tcW w:w="389" w:type="dxa"/>
            <w:tcMar>
              <w:top w:w="50" w:type="dxa"/>
              <w:left w:w="100" w:type="dxa"/>
            </w:tcMar>
            <w:vAlign w:val="center"/>
          </w:tcPr>
          <w:p w:rsidR="00BB6F59" w:rsidRDefault="00EA6F68">
            <w:pPr>
              <w:spacing w:after="0"/>
            </w:pPr>
            <w:r>
              <w:rPr>
                <w:rFonts w:ascii="Times New Roman" w:hAnsi="Times New Roman"/>
                <w:color w:val="000000"/>
                <w:sz w:val="24"/>
              </w:rPr>
              <w:t>26</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Составление композиций из деталей разных форм</w:t>
            </w:r>
          </w:p>
        </w:tc>
        <w:tc>
          <w:tcPr>
            <w:tcW w:w="84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B6F59" w:rsidRDefault="00BB6F59">
            <w:pPr>
              <w:spacing w:after="0"/>
              <w:ind w:left="135"/>
              <w:jc w:val="center"/>
            </w:pPr>
          </w:p>
        </w:tc>
        <w:tc>
          <w:tcPr>
            <w:tcW w:w="1649" w:type="dxa"/>
            <w:tcMar>
              <w:top w:w="50" w:type="dxa"/>
              <w:left w:w="100" w:type="dxa"/>
            </w:tcMar>
            <w:vAlign w:val="center"/>
          </w:tcPr>
          <w:p w:rsidR="00BB6F59" w:rsidRDefault="00BB6F59">
            <w:pPr>
              <w:spacing w:after="0"/>
              <w:ind w:left="135"/>
              <w:jc w:val="center"/>
            </w:pPr>
          </w:p>
        </w:tc>
        <w:tc>
          <w:tcPr>
            <w:tcW w:w="1171" w:type="dxa"/>
            <w:tcMar>
              <w:top w:w="50" w:type="dxa"/>
              <w:left w:w="100" w:type="dxa"/>
            </w:tcMar>
            <w:vAlign w:val="center"/>
          </w:tcPr>
          <w:p w:rsidR="00BB6F59" w:rsidRDefault="00BB6F59">
            <w:pPr>
              <w:spacing w:after="0"/>
              <w:ind w:left="135"/>
            </w:pPr>
          </w:p>
        </w:tc>
        <w:tc>
          <w:tcPr>
            <w:tcW w:w="1999" w:type="dxa"/>
            <w:tcMar>
              <w:top w:w="50" w:type="dxa"/>
              <w:left w:w="100" w:type="dxa"/>
            </w:tcMar>
            <w:vAlign w:val="center"/>
          </w:tcPr>
          <w:p w:rsidR="00BB6F59" w:rsidRDefault="00BB6F59">
            <w:pPr>
              <w:spacing w:after="0"/>
              <w:ind w:left="135"/>
            </w:pPr>
          </w:p>
        </w:tc>
      </w:tr>
      <w:tr w:rsidR="00BB6F59">
        <w:trPr>
          <w:trHeight w:val="144"/>
          <w:tblCellSpacing w:w="0" w:type="dxa"/>
        </w:trPr>
        <w:tc>
          <w:tcPr>
            <w:tcW w:w="389" w:type="dxa"/>
            <w:tcMar>
              <w:top w:w="50" w:type="dxa"/>
              <w:left w:w="100" w:type="dxa"/>
            </w:tcMar>
            <w:vAlign w:val="center"/>
          </w:tcPr>
          <w:p w:rsidR="00BB6F59" w:rsidRDefault="00EA6F68">
            <w:pPr>
              <w:spacing w:after="0"/>
            </w:pPr>
            <w:r>
              <w:rPr>
                <w:rFonts w:ascii="Times New Roman" w:hAnsi="Times New Roman"/>
                <w:color w:val="000000"/>
                <w:sz w:val="24"/>
              </w:rPr>
              <w:t>27</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Изготовление деталей по шаблону из тонкого картона</w:t>
            </w:r>
          </w:p>
        </w:tc>
        <w:tc>
          <w:tcPr>
            <w:tcW w:w="84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B6F59" w:rsidRDefault="00BB6F59">
            <w:pPr>
              <w:spacing w:after="0"/>
              <w:ind w:left="135"/>
              <w:jc w:val="center"/>
            </w:pPr>
          </w:p>
        </w:tc>
        <w:tc>
          <w:tcPr>
            <w:tcW w:w="1649" w:type="dxa"/>
            <w:tcMar>
              <w:top w:w="50" w:type="dxa"/>
              <w:left w:w="100" w:type="dxa"/>
            </w:tcMar>
            <w:vAlign w:val="center"/>
          </w:tcPr>
          <w:p w:rsidR="00BB6F59" w:rsidRDefault="00BB6F59">
            <w:pPr>
              <w:spacing w:after="0"/>
              <w:ind w:left="135"/>
              <w:jc w:val="center"/>
            </w:pPr>
          </w:p>
        </w:tc>
        <w:tc>
          <w:tcPr>
            <w:tcW w:w="1171" w:type="dxa"/>
            <w:tcMar>
              <w:top w:w="50" w:type="dxa"/>
              <w:left w:w="100" w:type="dxa"/>
            </w:tcMar>
            <w:vAlign w:val="center"/>
          </w:tcPr>
          <w:p w:rsidR="00BB6F59" w:rsidRDefault="00BB6F59">
            <w:pPr>
              <w:spacing w:after="0"/>
              <w:ind w:left="135"/>
            </w:pPr>
          </w:p>
        </w:tc>
        <w:tc>
          <w:tcPr>
            <w:tcW w:w="1999" w:type="dxa"/>
            <w:tcMar>
              <w:top w:w="50" w:type="dxa"/>
              <w:left w:w="100" w:type="dxa"/>
            </w:tcMar>
            <w:vAlign w:val="center"/>
          </w:tcPr>
          <w:p w:rsidR="00BB6F59" w:rsidRDefault="00BB6F59">
            <w:pPr>
              <w:spacing w:after="0"/>
              <w:ind w:left="135"/>
            </w:pPr>
          </w:p>
        </w:tc>
      </w:tr>
      <w:tr w:rsidR="00BB6F59">
        <w:trPr>
          <w:trHeight w:val="144"/>
          <w:tblCellSpacing w:w="0" w:type="dxa"/>
        </w:trPr>
        <w:tc>
          <w:tcPr>
            <w:tcW w:w="389" w:type="dxa"/>
            <w:tcMar>
              <w:top w:w="50" w:type="dxa"/>
              <w:left w:w="100" w:type="dxa"/>
            </w:tcMar>
            <w:vAlign w:val="center"/>
          </w:tcPr>
          <w:p w:rsidR="00BB6F59" w:rsidRDefault="00EA6F68">
            <w:pPr>
              <w:spacing w:after="0"/>
            </w:pPr>
            <w:r>
              <w:rPr>
                <w:rFonts w:ascii="Times New Roman" w:hAnsi="Times New Roman"/>
                <w:color w:val="000000"/>
                <w:sz w:val="24"/>
              </w:rPr>
              <w:t>28</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Общее представление о тканях и нитках</w:t>
            </w:r>
          </w:p>
        </w:tc>
        <w:tc>
          <w:tcPr>
            <w:tcW w:w="84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B6F59" w:rsidRDefault="00BB6F59">
            <w:pPr>
              <w:spacing w:after="0"/>
              <w:ind w:left="135"/>
              <w:jc w:val="center"/>
            </w:pPr>
          </w:p>
        </w:tc>
        <w:tc>
          <w:tcPr>
            <w:tcW w:w="1649" w:type="dxa"/>
            <w:tcMar>
              <w:top w:w="50" w:type="dxa"/>
              <w:left w:w="100" w:type="dxa"/>
            </w:tcMar>
            <w:vAlign w:val="center"/>
          </w:tcPr>
          <w:p w:rsidR="00BB6F59" w:rsidRDefault="00BB6F59">
            <w:pPr>
              <w:spacing w:after="0"/>
              <w:ind w:left="135"/>
              <w:jc w:val="center"/>
            </w:pPr>
          </w:p>
        </w:tc>
        <w:tc>
          <w:tcPr>
            <w:tcW w:w="1171" w:type="dxa"/>
            <w:tcMar>
              <w:top w:w="50" w:type="dxa"/>
              <w:left w:w="100" w:type="dxa"/>
            </w:tcMar>
            <w:vAlign w:val="center"/>
          </w:tcPr>
          <w:p w:rsidR="00BB6F59" w:rsidRDefault="00BB6F59">
            <w:pPr>
              <w:spacing w:after="0"/>
              <w:ind w:left="135"/>
            </w:pPr>
          </w:p>
        </w:tc>
        <w:tc>
          <w:tcPr>
            <w:tcW w:w="1999" w:type="dxa"/>
            <w:tcMar>
              <w:top w:w="50" w:type="dxa"/>
              <w:left w:w="100" w:type="dxa"/>
            </w:tcMar>
            <w:vAlign w:val="center"/>
          </w:tcPr>
          <w:p w:rsidR="00BB6F59" w:rsidRDefault="00BB6F59">
            <w:pPr>
              <w:spacing w:after="0"/>
              <w:ind w:left="135"/>
            </w:pPr>
          </w:p>
        </w:tc>
      </w:tr>
      <w:tr w:rsidR="00BB6F59">
        <w:trPr>
          <w:trHeight w:val="144"/>
          <w:tblCellSpacing w:w="0" w:type="dxa"/>
        </w:trPr>
        <w:tc>
          <w:tcPr>
            <w:tcW w:w="389" w:type="dxa"/>
            <w:tcMar>
              <w:top w:w="50" w:type="dxa"/>
              <w:left w:w="100" w:type="dxa"/>
            </w:tcMar>
            <w:vAlign w:val="center"/>
          </w:tcPr>
          <w:p w:rsidR="00BB6F59" w:rsidRDefault="00EA6F68">
            <w:pPr>
              <w:spacing w:after="0"/>
            </w:pPr>
            <w:r>
              <w:rPr>
                <w:rFonts w:ascii="Times New Roman" w:hAnsi="Times New Roman"/>
                <w:color w:val="000000"/>
                <w:sz w:val="24"/>
              </w:rPr>
              <w:t>29</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Швейные иглы и приспособления. Назначение. Правила обращения. Строчка прямого стежка</w:t>
            </w:r>
          </w:p>
        </w:tc>
        <w:tc>
          <w:tcPr>
            <w:tcW w:w="84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B6F59" w:rsidRDefault="00BB6F59">
            <w:pPr>
              <w:spacing w:after="0"/>
              <w:ind w:left="135"/>
              <w:jc w:val="center"/>
            </w:pPr>
          </w:p>
        </w:tc>
        <w:tc>
          <w:tcPr>
            <w:tcW w:w="1649" w:type="dxa"/>
            <w:tcMar>
              <w:top w:w="50" w:type="dxa"/>
              <w:left w:w="100" w:type="dxa"/>
            </w:tcMar>
            <w:vAlign w:val="center"/>
          </w:tcPr>
          <w:p w:rsidR="00BB6F59" w:rsidRDefault="00BB6F59">
            <w:pPr>
              <w:spacing w:after="0"/>
              <w:ind w:left="135"/>
              <w:jc w:val="center"/>
            </w:pPr>
          </w:p>
        </w:tc>
        <w:tc>
          <w:tcPr>
            <w:tcW w:w="1171" w:type="dxa"/>
            <w:tcMar>
              <w:top w:w="50" w:type="dxa"/>
              <w:left w:w="100" w:type="dxa"/>
            </w:tcMar>
            <w:vAlign w:val="center"/>
          </w:tcPr>
          <w:p w:rsidR="00BB6F59" w:rsidRDefault="00BB6F59">
            <w:pPr>
              <w:spacing w:after="0"/>
              <w:ind w:left="135"/>
            </w:pPr>
          </w:p>
        </w:tc>
        <w:tc>
          <w:tcPr>
            <w:tcW w:w="1999" w:type="dxa"/>
            <w:tcMar>
              <w:top w:w="50" w:type="dxa"/>
              <w:left w:w="100" w:type="dxa"/>
            </w:tcMar>
            <w:vAlign w:val="center"/>
          </w:tcPr>
          <w:p w:rsidR="00BB6F59" w:rsidRDefault="00BB6F59">
            <w:pPr>
              <w:spacing w:after="0"/>
              <w:ind w:left="135"/>
            </w:pPr>
          </w:p>
        </w:tc>
      </w:tr>
      <w:tr w:rsidR="00BB6F59">
        <w:trPr>
          <w:trHeight w:val="144"/>
          <w:tblCellSpacing w:w="0" w:type="dxa"/>
        </w:trPr>
        <w:tc>
          <w:tcPr>
            <w:tcW w:w="389" w:type="dxa"/>
            <w:tcMar>
              <w:top w:w="50" w:type="dxa"/>
              <w:left w:w="100" w:type="dxa"/>
            </w:tcMar>
            <w:vAlign w:val="center"/>
          </w:tcPr>
          <w:p w:rsidR="00BB6F59" w:rsidRDefault="00EA6F68">
            <w:pPr>
              <w:spacing w:after="0"/>
            </w:pPr>
            <w:r>
              <w:rPr>
                <w:rFonts w:ascii="Times New Roman" w:hAnsi="Times New Roman"/>
                <w:color w:val="000000"/>
                <w:sz w:val="24"/>
              </w:rPr>
              <w:t>30</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Вышивка – способ отделки изделий. Мережка (осыпание края заготовки из ткани)</w:t>
            </w:r>
          </w:p>
        </w:tc>
        <w:tc>
          <w:tcPr>
            <w:tcW w:w="84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B6F59" w:rsidRDefault="00BB6F59">
            <w:pPr>
              <w:spacing w:after="0"/>
              <w:ind w:left="135"/>
              <w:jc w:val="center"/>
            </w:pPr>
          </w:p>
        </w:tc>
        <w:tc>
          <w:tcPr>
            <w:tcW w:w="1649" w:type="dxa"/>
            <w:tcMar>
              <w:top w:w="50" w:type="dxa"/>
              <w:left w:w="100" w:type="dxa"/>
            </w:tcMar>
            <w:vAlign w:val="center"/>
          </w:tcPr>
          <w:p w:rsidR="00BB6F59" w:rsidRDefault="00BB6F59">
            <w:pPr>
              <w:spacing w:after="0"/>
              <w:ind w:left="135"/>
              <w:jc w:val="center"/>
            </w:pPr>
          </w:p>
        </w:tc>
        <w:tc>
          <w:tcPr>
            <w:tcW w:w="1171" w:type="dxa"/>
            <w:tcMar>
              <w:top w:w="50" w:type="dxa"/>
              <w:left w:w="100" w:type="dxa"/>
            </w:tcMar>
            <w:vAlign w:val="center"/>
          </w:tcPr>
          <w:p w:rsidR="00BB6F59" w:rsidRDefault="00BB6F59">
            <w:pPr>
              <w:spacing w:after="0"/>
              <w:ind w:left="135"/>
            </w:pPr>
          </w:p>
        </w:tc>
        <w:tc>
          <w:tcPr>
            <w:tcW w:w="1999" w:type="dxa"/>
            <w:tcMar>
              <w:top w:w="50" w:type="dxa"/>
              <w:left w:w="100" w:type="dxa"/>
            </w:tcMar>
            <w:vAlign w:val="center"/>
          </w:tcPr>
          <w:p w:rsidR="00BB6F59" w:rsidRDefault="00BB6F59">
            <w:pPr>
              <w:spacing w:after="0"/>
              <w:ind w:left="135"/>
            </w:pPr>
          </w:p>
        </w:tc>
      </w:tr>
      <w:tr w:rsidR="00BB6F59">
        <w:trPr>
          <w:trHeight w:val="144"/>
          <w:tblCellSpacing w:w="0" w:type="dxa"/>
        </w:trPr>
        <w:tc>
          <w:tcPr>
            <w:tcW w:w="389" w:type="dxa"/>
            <w:tcMar>
              <w:top w:w="50" w:type="dxa"/>
              <w:left w:w="100" w:type="dxa"/>
            </w:tcMar>
            <w:vAlign w:val="center"/>
          </w:tcPr>
          <w:p w:rsidR="00BB6F59" w:rsidRDefault="00EA6F68">
            <w:pPr>
              <w:spacing w:after="0"/>
            </w:pPr>
            <w:r>
              <w:rPr>
                <w:rFonts w:ascii="Times New Roman" w:hAnsi="Times New Roman"/>
                <w:color w:val="000000"/>
                <w:sz w:val="24"/>
              </w:rPr>
              <w:t>31</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Строчка прямого стежка, ее варианты – перевивы</w:t>
            </w:r>
          </w:p>
        </w:tc>
        <w:tc>
          <w:tcPr>
            <w:tcW w:w="84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B6F59" w:rsidRDefault="00BB6F59">
            <w:pPr>
              <w:spacing w:after="0"/>
              <w:ind w:left="135"/>
              <w:jc w:val="center"/>
            </w:pPr>
          </w:p>
        </w:tc>
        <w:tc>
          <w:tcPr>
            <w:tcW w:w="1649" w:type="dxa"/>
            <w:tcMar>
              <w:top w:w="50" w:type="dxa"/>
              <w:left w:w="100" w:type="dxa"/>
            </w:tcMar>
            <w:vAlign w:val="center"/>
          </w:tcPr>
          <w:p w:rsidR="00BB6F59" w:rsidRDefault="00BB6F59">
            <w:pPr>
              <w:spacing w:after="0"/>
              <w:ind w:left="135"/>
              <w:jc w:val="center"/>
            </w:pPr>
          </w:p>
        </w:tc>
        <w:tc>
          <w:tcPr>
            <w:tcW w:w="1171" w:type="dxa"/>
            <w:tcMar>
              <w:top w:w="50" w:type="dxa"/>
              <w:left w:w="100" w:type="dxa"/>
            </w:tcMar>
            <w:vAlign w:val="center"/>
          </w:tcPr>
          <w:p w:rsidR="00BB6F59" w:rsidRDefault="00BB6F59">
            <w:pPr>
              <w:spacing w:after="0"/>
              <w:ind w:left="135"/>
            </w:pPr>
          </w:p>
        </w:tc>
        <w:tc>
          <w:tcPr>
            <w:tcW w:w="1999" w:type="dxa"/>
            <w:tcMar>
              <w:top w:w="50" w:type="dxa"/>
              <w:left w:w="100" w:type="dxa"/>
            </w:tcMar>
            <w:vAlign w:val="center"/>
          </w:tcPr>
          <w:p w:rsidR="00BB6F59" w:rsidRDefault="00BB6F59">
            <w:pPr>
              <w:spacing w:after="0"/>
              <w:ind w:left="135"/>
            </w:pPr>
          </w:p>
        </w:tc>
      </w:tr>
      <w:tr w:rsidR="00BB6F59">
        <w:trPr>
          <w:trHeight w:val="144"/>
          <w:tblCellSpacing w:w="0" w:type="dxa"/>
        </w:trPr>
        <w:tc>
          <w:tcPr>
            <w:tcW w:w="389" w:type="dxa"/>
            <w:tcMar>
              <w:top w:w="50" w:type="dxa"/>
              <w:left w:w="100" w:type="dxa"/>
            </w:tcMar>
            <w:vAlign w:val="center"/>
          </w:tcPr>
          <w:p w:rsidR="00BB6F59" w:rsidRDefault="00EA6F68">
            <w:pPr>
              <w:spacing w:after="0"/>
            </w:pPr>
            <w:r>
              <w:rPr>
                <w:rFonts w:ascii="Times New Roman" w:hAnsi="Times New Roman"/>
                <w:color w:val="000000"/>
                <w:sz w:val="24"/>
              </w:rPr>
              <w:t>32</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Отделка швейного изделия (салфетки, закладки) строчками прямого стежка</w:t>
            </w:r>
          </w:p>
        </w:tc>
        <w:tc>
          <w:tcPr>
            <w:tcW w:w="84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B6F59" w:rsidRDefault="00BB6F59">
            <w:pPr>
              <w:spacing w:after="0"/>
              <w:ind w:left="135"/>
              <w:jc w:val="center"/>
            </w:pPr>
          </w:p>
        </w:tc>
        <w:tc>
          <w:tcPr>
            <w:tcW w:w="1649" w:type="dxa"/>
            <w:tcMar>
              <w:top w:w="50" w:type="dxa"/>
              <w:left w:w="100" w:type="dxa"/>
            </w:tcMar>
            <w:vAlign w:val="center"/>
          </w:tcPr>
          <w:p w:rsidR="00BB6F59" w:rsidRDefault="00BB6F59">
            <w:pPr>
              <w:spacing w:after="0"/>
              <w:ind w:left="135"/>
              <w:jc w:val="center"/>
            </w:pPr>
          </w:p>
        </w:tc>
        <w:tc>
          <w:tcPr>
            <w:tcW w:w="1171" w:type="dxa"/>
            <w:tcMar>
              <w:top w:w="50" w:type="dxa"/>
              <w:left w:w="100" w:type="dxa"/>
            </w:tcMar>
            <w:vAlign w:val="center"/>
          </w:tcPr>
          <w:p w:rsidR="00BB6F59" w:rsidRDefault="00BB6F59">
            <w:pPr>
              <w:spacing w:after="0"/>
              <w:ind w:left="135"/>
            </w:pPr>
          </w:p>
        </w:tc>
        <w:tc>
          <w:tcPr>
            <w:tcW w:w="1999" w:type="dxa"/>
            <w:tcMar>
              <w:top w:w="50" w:type="dxa"/>
              <w:left w:w="100" w:type="dxa"/>
            </w:tcMar>
            <w:vAlign w:val="center"/>
          </w:tcPr>
          <w:p w:rsidR="00BB6F59" w:rsidRDefault="00BB6F59">
            <w:pPr>
              <w:spacing w:after="0"/>
              <w:ind w:left="135"/>
            </w:pPr>
          </w:p>
        </w:tc>
      </w:tr>
      <w:tr w:rsidR="00BB6F59">
        <w:trPr>
          <w:trHeight w:val="144"/>
          <w:tblCellSpacing w:w="0" w:type="dxa"/>
        </w:trPr>
        <w:tc>
          <w:tcPr>
            <w:tcW w:w="389" w:type="dxa"/>
            <w:tcMar>
              <w:top w:w="50" w:type="dxa"/>
              <w:left w:w="100" w:type="dxa"/>
            </w:tcMar>
            <w:vAlign w:val="center"/>
          </w:tcPr>
          <w:p w:rsidR="00BB6F59" w:rsidRDefault="00EA6F68">
            <w:pPr>
              <w:spacing w:after="0"/>
            </w:pPr>
            <w:r>
              <w:rPr>
                <w:rFonts w:ascii="Times New Roman" w:hAnsi="Times New Roman"/>
                <w:color w:val="000000"/>
                <w:sz w:val="24"/>
              </w:rPr>
              <w:t>33</w:t>
            </w:r>
          </w:p>
        </w:tc>
        <w:tc>
          <w:tcPr>
            <w:tcW w:w="2992" w:type="dxa"/>
            <w:tcMar>
              <w:top w:w="50" w:type="dxa"/>
              <w:left w:w="100" w:type="dxa"/>
            </w:tcMar>
            <w:vAlign w:val="center"/>
          </w:tcPr>
          <w:p w:rsidR="00BB6F59" w:rsidRDefault="00EA6F68">
            <w:pPr>
              <w:spacing w:after="0"/>
              <w:ind w:left="135"/>
            </w:pPr>
            <w:r>
              <w:rPr>
                <w:rFonts w:ascii="Times New Roman" w:hAnsi="Times New Roman"/>
                <w:color w:val="000000"/>
                <w:sz w:val="24"/>
              </w:rPr>
              <w:t>Выставка работ. Итоговое занятие</w:t>
            </w:r>
          </w:p>
        </w:tc>
        <w:tc>
          <w:tcPr>
            <w:tcW w:w="84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B6F59" w:rsidRDefault="00BB6F59">
            <w:pPr>
              <w:spacing w:after="0"/>
              <w:ind w:left="135"/>
              <w:jc w:val="center"/>
            </w:pPr>
          </w:p>
        </w:tc>
        <w:tc>
          <w:tcPr>
            <w:tcW w:w="1649" w:type="dxa"/>
            <w:tcMar>
              <w:top w:w="50" w:type="dxa"/>
              <w:left w:w="100" w:type="dxa"/>
            </w:tcMar>
            <w:vAlign w:val="center"/>
          </w:tcPr>
          <w:p w:rsidR="00BB6F59" w:rsidRDefault="00BB6F59">
            <w:pPr>
              <w:spacing w:after="0"/>
              <w:ind w:left="135"/>
              <w:jc w:val="center"/>
            </w:pPr>
          </w:p>
        </w:tc>
        <w:tc>
          <w:tcPr>
            <w:tcW w:w="1171" w:type="dxa"/>
            <w:tcMar>
              <w:top w:w="50" w:type="dxa"/>
              <w:left w:w="100" w:type="dxa"/>
            </w:tcMar>
            <w:vAlign w:val="center"/>
          </w:tcPr>
          <w:p w:rsidR="00BB6F59" w:rsidRDefault="00BB6F59">
            <w:pPr>
              <w:spacing w:after="0"/>
              <w:ind w:left="135"/>
            </w:pPr>
          </w:p>
        </w:tc>
        <w:tc>
          <w:tcPr>
            <w:tcW w:w="1999"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ОБЩЕЕ КОЛИЧЕСТВО ЧАСОВ ПО ПРОГРАММЕ</w:t>
            </w:r>
          </w:p>
        </w:tc>
        <w:tc>
          <w:tcPr>
            <w:tcW w:w="133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33 </w:t>
            </w:r>
          </w:p>
        </w:tc>
        <w:tc>
          <w:tcPr>
            <w:tcW w:w="1551"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EA6F68">
      <w:pPr>
        <w:spacing w:after="0" w:line="1" w:lineRule="atLeast"/>
        <w:ind w:left="120"/>
      </w:pPr>
      <w:r>
        <w:rPr>
          <w:rFonts w:ascii="Times New Roman" w:hAnsi="Times New Roman"/>
          <w:b/>
          <w:color w:val="000000"/>
          <w:sz w:val="24"/>
        </w:rPr>
        <w:lastRenderedPageBreak/>
        <w:t xml:space="preserve"> 2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062"/>
        <w:gridCol w:w="4869"/>
        <w:gridCol w:w="1354"/>
        <w:gridCol w:w="1915"/>
        <w:gridCol w:w="1986"/>
        <w:gridCol w:w="1402"/>
        <w:gridCol w:w="2309"/>
      </w:tblGrid>
      <w:tr w:rsidR="00BB6F59">
        <w:trPr>
          <w:trHeight w:val="144"/>
          <w:tblCellSpacing w:w="0" w:type="dxa"/>
        </w:trPr>
        <w:tc>
          <w:tcPr>
            <w:tcW w:w="378"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3168"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Тема урока </w:t>
            </w:r>
          </w:p>
          <w:p w:rsidR="00BB6F59" w:rsidRDefault="00BB6F59">
            <w:pPr>
              <w:spacing w:after="0"/>
              <w:ind w:left="135"/>
            </w:pPr>
          </w:p>
        </w:tc>
        <w:tc>
          <w:tcPr>
            <w:tcW w:w="0" w:type="auto"/>
            <w:gridSpan w:val="3"/>
            <w:tcMar>
              <w:top w:w="50" w:type="dxa"/>
              <w:left w:w="100" w:type="dxa"/>
            </w:tcMar>
            <w:vAlign w:val="center"/>
          </w:tcPr>
          <w:p w:rsidR="00BB6F59" w:rsidRDefault="00EA6F68">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Дата изучения </w:t>
            </w:r>
          </w:p>
          <w:p w:rsidR="00BB6F59" w:rsidRDefault="00BB6F59">
            <w:pPr>
              <w:spacing w:after="0"/>
              <w:ind w:left="135"/>
            </w:pPr>
          </w:p>
        </w:tc>
        <w:tc>
          <w:tcPr>
            <w:tcW w:w="1977"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c>
          <w:tcPr>
            <w:tcW w:w="830"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Всего </w:t>
            </w:r>
          </w:p>
          <w:p w:rsidR="00BB6F59" w:rsidRDefault="00BB6F59">
            <w:pPr>
              <w:spacing w:after="0"/>
              <w:ind w:left="135"/>
            </w:pPr>
          </w:p>
        </w:tc>
        <w:tc>
          <w:tcPr>
            <w:tcW w:w="1529"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Контрольные работы </w:t>
            </w:r>
          </w:p>
          <w:p w:rsidR="00BB6F59" w:rsidRDefault="00BB6F59">
            <w:pPr>
              <w:spacing w:after="0"/>
              <w:ind w:left="135"/>
            </w:pPr>
          </w:p>
        </w:tc>
        <w:tc>
          <w:tcPr>
            <w:tcW w:w="1628"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Практические работы </w:t>
            </w:r>
          </w:p>
          <w:p w:rsidR="00BB6F59" w:rsidRDefault="00BB6F59">
            <w:pPr>
              <w:spacing w:after="0"/>
              <w:ind w:left="135"/>
            </w:pPr>
          </w:p>
        </w:tc>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r>
      <w:tr w:rsidR="00BB6F59">
        <w:trPr>
          <w:trHeight w:val="144"/>
          <w:tblCellSpacing w:w="0" w:type="dxa"/>
        </w:trPr>
        <w:tc>
          <w:tcPr>
            <w:tcW w:w="378" w:type="dxa"/>
            <w:tcMar>
              <w:top w:w="50" w:type="dxa"/>
              <w:left w:w="100" w:type="dxa"/>
            </w:tcMar>
            <w:vAlign w:val="center"/>
          </w:tcPr>
          <w:p w:rsidR="00BB6F59" w:rsidRDefault="00EA6F68">
            <w:pPr>
              <w:spacing w:after="0"/>
            </w:pPr>
            <w:r>
              <w:rPr>
                <w:rFonts w:ascii="Times New Roman" w:hAnsi="Times New Roman"/>
                <w:color w:val="000000"/>
                <w:sz w:val="24"/>
              </w:rPr>
              <w:t>1</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Мастера и их профессии. Повторение и обобщение пройденного в первом классе</w:t>
            </w:r>
          </w:p>
        </w:tc>
        <w:tc>
          <w:tcPr>
            <w:tcW w:w="830"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B6F59" w:rsidRDefault="00BB6F59">
            <w:pPr>
              <w:spacing w:after="0"/>
              <w:ind w:left="135"/>
              <w:jc w:val="center"/>
            </w:pPr>
          </w:p>
        </w:tc>
        <w:tc>
          <w:tcPr>
            <w:tcW w:w="1628" w:type="dxa"/>
            <w:tcMar>
              <w:top w:w="50" w:type="dxa"/>
              <w:left w:w="100" w:type="dxa"/>
            </w:tcMar>
            <w:vAlign w:val="center"/>
          </w:tcPr>
          <w:p w:rsidR="00BB6F59" w:rsidRDefault="00BB6F59">
            <w:pPr>
              <w:spacing w:after="0"/>
              <w:ind w:left="135"/>
              <w:jc w:val="center"/>
            </w:pPr>
          </w:p>
        </w:tc>
        <w:tc>
          <w:tcPr>
            <w:tcW w:w="1155" w:type="dxa"/>
            <w:tcMar>
              <w:top w:w="50" w:type="dxa"/>
              <w:left w:w="100" w:type="dxa"/>
            </w:tcMar>
            <w:vAlign w:val="center"/>
          </w:tcPr>
          <w:p w:rsidR="00BB6F59" w:rsidRDefault="00BB6F59">
            <w:pPr>
              <w:spacing w:after="0"/>
              <w:ind w:left="135"/>
            </w:pPr>
          </w:p>
        </w:tc>
        <w:tc>
          <w:tcPr>
            <w:tcW w:w="1977" w:type="dxa"/>
            <w:tcMar>
              <w:top w:w="50" w:type="dxa"/>
              <w:left w:w="100" w:type="dxa"/>
            </w:tcMar>
            <w:vAlign w:val="center"/>
          </w:tcPr>
          <w:p w:rsidR="00BB6F59" w:rsidRDefault="00BB6F59">
            <w:pPr>
              <w:spacing w:after="0"/>
              <w:ind w:left="135"/>
            </w:pPr>
          </w:p>
        </w:tc>
      </w:tr>
      <w:tr w:rsidR="00BB6F59">
        <w:trPr>
          <w:trHeight w:val="144"/>
          <w:tblCellSpacing w:w="0" w:type="dxa"/>
        </w:trPr>
        <w:tc>
          <w:tcPr>
            <w:tcW w:w="378" w:type="dxa"/>
            <w:tcMar>
              <w:top w:w="50" w:type="dxa"/>
              <w:left w:w="100" w:type="dxa"/>
            </w:tcMar>
            <w:vAlign w:val="center"/>
          </w:tcPr>
          <w:p w:rsidR="00BB6F59" w:rsidRDefault="00EA6F68">
            <w:pPr>
              <w:spacing w:after="0"/>
            </w:pPr>
            <w:r>
              <w:rPr>
                <w:rFonts w:ascii="Times New Roman" w:hAnsi="Times New Roman"/>
                <w:color w:val="000000"/>
                <w:sz w:val="24"/>
              </w:rPr>
              <w:t>2</w:t>
            </w:r>
          </w:p>
        </w:tc>
        <w:tc>
          <w:tcPr>
            <w:tcW w:w="316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Средства художественной выразительности: цвет, форма, размер. </w:t>
            </w:r>
            <w:r>
              <w:rPr>
                <w:rFonts w:ascii="Times New Roman" w:hAnsi="Times New Roman"/>
                <w:color w:val="000000"/>
                <w:sz w:val="24"/>
              </w:rPr>
              <w:t>Общее представление</w:t>
            </w:r>
          </w:p>
        </w:tc>
        <w:tc>
          <w:tcPr>
            <w:tcW w:w="83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B6F59" w:rsidRDefault="00BB6F59">
            <w:pPr>
              <w:spacing w:after="0"/>
              <w:ind w:left="135"/>
              <w:jc w:val="center"/>
            </w:pPr>
          </w:p>
        </w:tc>
        <w:tc>
          <w:tcPr>
            <w:tcW w:w="1628" w:type="dxa"/>
            <w:tcMar>
              <w:top w:w="50" w:type="dxa"/>
              <w:left w:w="100" w:type="dxa"/>
            </w:tcMar>
            <w:vAlign w:val="center"/>
          </w:tcPr>
          <w:p w:rsidR="00BB6F59" w:rsidRDefault="00BB6F59">
            <w:pPr>
              <w:spacing w:after="0"/>
              <w:ind w:left="135"/>
              <w:jc w:val="center"/>
            </w:pPr>
          </w:p>
        </w:tc>
        <w:tc>
          <w:tcPr>
            <w:tcW w:w="1155" w:type="dxa"/>
            <w:tcMar>
              <w:top w:w="50" w:type="dxa"/>
              <w:left w:w="100" w:type="dxa"/>
            </w:tcMar>
            <w:vAlign w:val="center"/>
          </w:tcPr>
          <w:p w:rsidR="00BB6F59" w:rsidRDefault="00BB6F59">
            <w:pPr>
              <w:spacing w:after="0"/>
              <w:ind w:left="135"/>
            </w:pPr>
          </w:p>
        </w:tc>
        <w:tc>
          <w:tcPr>
            <w:tcW w:w="1977" w:type="dxa"/>
            <w:tcMar>
              <w:top w:w="50" w:type="dxa"/>
              <w:left w:w="100" w:type="dxa"/>
            </w:tcMar>
            <w:vAlign w:val="center"/>
          </w:tcPr>
          <w:p w:rsidR="00BB6F59" w:rsidRDefault="00BB6F59">
            <w:pPr>
              <w:spacing w:after="0"/>
              <w:ind w:left="135"/>
            </w:pPr>
          </w:p>
        </w:tc>
      </w:tr>
      <w:tr w:rsidR="00BB6F59">
        <w:trPr>
          <w:trHeight w:val="144"/>
          <w:tblCellSpacing w:w="0" w:type="dxa"/>
        </w:trPr>
        <w:tc>
          <w:tcPr>
            <w:tcW w:w="378" w:type="dxa"/>
            <w:tcMar>
              <w:top w:w="50" w:type="dxa"/>
              <w:left w:w="100" w:type="dxa"/>
            </w:tcMar>
            <w:vAlign w:val="center"/>
          </w:tcPr>
          <w:p w:rsidR="00BB6F59" w:rsidRDefault="00EA6F68">
            <w:pPr>
              <w:spacing w:after="0"/>
            </w:pPr>
            <w:r>
              <w:rPr>
                <w:rFonts w:ascii="Times New Roman" w:hAnsi="Times New Roman"/>
                <w:color w:val="000000"/>
                <w:sz w:val="24"/>
              </w:rPr>
              <w:t>3</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Средства художественной выразительности: цвет в композиции</w:t>
            </w:r>
          </w:p>
        </w:tc>
        <w:tc>
          <w:tcPr>
            <w:tcW w:w="830"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B6F59" w:rsidRDefault="00BB6F59">
            <w:pPr>
              <w:spacing w:after="0"/>
              <w:ind w:left="135"/>
              <w:jc w:val="center"/>
            </w:pPr>
          </w:p>
        </w:tc>
        <w:tc>
          <w:tcPr>
            <w:tcW w:w="1628" w:type="dxa"/>
            <w:tcMar>
              <w:top w:w="50" w:type="dxa"/>
              <w:left w:w="100" w:type="dxa"/>
            </w:tcMar>
            <w:vAlign w:val="center"/>
          </w:tcPr>
          <w:p w:rsidR="00BB6F59" w:rsidRDefault="00BB6F59">
            <w:pPr>
              <w:spacing w:after="0"/>
              <w:ind w:left="135"/>
              <w:jc w:val="center"/>
            </w:pPr>
          </w:p>
        </w:tc>
        <w:tc>
          <w:tcPr>
            <w:tcW w:w="1155" w:type="dxa"/>
            <w:tcMar>
              <w:top w:w="50" w:type="dxa"/>
              <w:left w:w="100" w:type="dxa"/>
            </w:tcMar>
            <w:vAlign w:val="center"/>
          </w:tcPr>
          <w:p w:rsidR="00BB6F59" w:rsidRDefault="00BB6F59">
            <w:pPr>
              <w:spacing w:after="0"/>
              <w:ind w:left="135"/>
            </w:pPr>
          </w:p>
        </w:tc>
        <w:tc>
          <w:tcPr>
            <w:tcW w:w="1977" w:type="dxa"/>
            <w:tcMar>
              <w:top w:w="50" w:type="dxa"/>
              <w:left w:w="100" w:type="dxa"/>
            </w:tcMar>
            <w:vAlign w:val="center"/>
          </w:tcPr>
          <w:p w:rsidR="00BB6F59" w:rsidRDefault="00BB6F59">
            <w:pPr>
              <w:spacing w:after="0"/>
              <w:ind w:left="135"/>
            </w:pPr>
          </w:p>
        </w:tc>
      </w:tr>
      <w:tr w:rsidR="00BB6F59">
        <w:trPr>
          <w:trHeight w:val="144"/>
          <w:tblCellSpacing w:w="0" w:type="dxa"/>
        </w:trPr>
        <w:tc>
          <w:tcPr>
            <w:tcW w:w="378" w:type="dxa"/>
            <w:tcMar>
              <w:top w:w="50" w:type="dxa"/>
              <w:left w:w="100" w:type="dxa"/>
            </w:tcMar>
            <w:vAlign w:val="center"/>
          </w:tcPr>
          <w:p w:rsidR="00BB6F59" w:rsidRDefault="00EA6F68">
            <w:pPr>
              <w:spacing w:after="0"/>
            </w:pPr>
            <w:r>
              <w:rPr>
                <w:rFonts w:ascii="Times New Roman" w:hAnsi="Times New Roman"/>
                <w:color w:val="000000"/>
                <w:sz w:val="24"/>
              </w:rPr>
              <w:t>4</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Виды цветочных композиций (центральная, вертикальная, горизонтальная)</w:t>
            </w:r>
          </w:p>
        </w:tc>
        <w:tc>
          <w:tcPr>
            <w:tcW w:w="830"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B6F59" w:rsidRDefault="00BB6F59">
            <w:pPr>
              <w:spacing w:after="0"/>
              <w:ind w:left="135"/>
              <w:jc w:val="center"/>
            </w:pPr>
          </w:p>
        </w:tc>
        <w:tc>
          <w:tcPr>
            <w:tcW w:w="1628" w:type="dxa"/>
            <w:tcMar>
              <w:top w:w="50" w:type="dxa"/>
              <w:left w:w="100" w:type="dxa"/>
            </w:tcMar>
            <w:vAlign w:val="center"/>
          </w:tcPr>
          <w:p w:rsidR="00BB6F59" w:rsidRDefault="00BB6F59">
            <w:pPr>
              <w:spacing w:after="0"/>
              <w:ind w:left="135"/>
              <w:jc w:val="center"/>
            </w:pPr>
          </w:p>
        </w:tc>
        <w:tc>
          <w:tcPr>
            <w:tcW w:w="1155" w:type="dxa"/>
            <w:tcMar>
              <w:top w:w="50" w:type="dxa"/>
              <w:left w:w="100" w:type="dxa"/>
            </w:tcMar>
            <w:vAlign w:val="center"/>
          </w:tcPr>
          <w:p w:rsidR="00BB6F59" w:rsidRDefault="00BB6F59">
            <w:pPr>
              <w:spacing w:after="0"/>
              <w:ind w:left="135"/>
            </w:pPr>
          </w:p>
        </w:tc>
        <w:tc>
          <w:tcPr>
            <w:tcW w:w="1977" w:type="dxa"/>
            <w:tcMar>
              <w:top w:w="50" w:type="dxa"/>
              <w:left w:w="100" w:type="dxa"/>
            </w:tcMar>
            <w:vAlign w:val="center"/>
          </w:tcPr>
          <w:p w:rsidR="00BB6F59" w:rsidRDefault="00BB6F59">
            <w:pPr>
              <w:spacing w:after="0"/>
              <w:ind w:left="135"/>
            </w:pPr>
          </w:p>
        </w:tc>
      </w:tr>
      <w:tr w:rsidR="00BB6F59">
        <w:trPr>
          <w:trHeight w:val="144"/>
          <w:tblCellSpacing w:w="0" w:type="dxa"/>
        </w:trPr>
        <w:tc>
          <w:tcPr>
            <w:tcW w:w="378" w:type="dxa"/>
            <w:tcMar>
              <w:top w:w="50" w:type="dxa"/>
              <w:left w:w="100" w:type="dxa"/>
            </w:tcMar>
            <w:vAlign w:val="center"/>
          </w:tcPr>
          <w:p w:rsidR="00BB6F59" w:rsidRDefault="00EA6F68">
            <w:pPr>
              <w:spacing w:after="0"/>
            </w:pPr>
            <w:r>
              <w:rPr>
                <w:rFonts w:ascii="Times New Roman" w:hAnsi="Times New Roman"/>
                <w:color w:val="000000"/>
                <w:sz w:val="24"/>
              </w:rPr>
              <w:t>5</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Светотень. Способы ее получения формообразованием белых бумажных деталей</w:t>
            </w:r>
          </w:p>
        </w:tc>
        <w:tc>
          <w:tcPr>
            <w:tcW w:w="830"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B6F59" w:rsidRDefault="00BB6F59">
            <w:pPr>
              <w:spacing w:after="0"/>
              <w:ind w:left="135"/>
              <w:jc w:val="center"/>
            </w:pPr>
          </w:p>
        </w:tc>
        <w:tc>
          <w:tcPr>
            <w:tcW w:w="1628" w:type="dxa"/>
            <w:tcMar>
              <w:top w:w="50" w:type="dxa"/>
              <w:left w:w="100" w:type="dxa"/>
            </w:tcMar>
            <w:vAlign w:val="center"/>
          </w:tcPr>
          <w:p w:rsidR="00BB6F59" w:rsidRDefault="00BB6F59">
            <w:pPr>
              <w:spacing w:after="0"/>
              <w:ind w:left="135"/>
              <w:jc w:val="center"/>
            </w:pPr>
          </w:p>
        </w:tc>
        <w:tc>
          <w:tcPr>
            <w:tcW w:w="1155" w:type="dxa"/>
            <w:tcMar>
              <w:top w:w="50" w:type="dxa"/>
              <w:left w:w="100" w:type="dxa"/>
            </w:tcMar>
            <w:vAlign w:val="center"/>
          </w:tcPr>
          <w:p w:rsidR="00BB6F59" w:rsidRDefault="00BB6F59">
            <w:pPr>
              <w:spacing w:after="0"/>
              <w:ind w:left="135"/>
            </w:pPr>
          </w:p>
        </w:tc>
        <w:tc>
          <w:tcPr>
            <w:tcW w:w="1977" w:type="dxa"/>
            <w:tcMar>
              <w:top w:w="50" w:type="dxa"/>
              <w:left w:w="100" w:type="dxa"/>
            </w:tcMar>
            <w:vAlign w:val="center"/>
          </w:tcPr>
          <w:p w:rsidR="00BB6F59" w:rsidRDefault="00BB6F59">
            <w:pPr>
              <w:spacing w:after="0"/>
              <w:ind w:left="135"/>
            </w:pPr>
          </w:p>
        </w:tc>
      </w:tr>
      <w:tr w:rsidR="00BB6F59">
        <w:trPr>
          <w:trHeight w:val="144"/>
          <w:tblCellSpacing w:w="0" w:type="dxa"/>
        </w:trPr>
        <w:tc>
          <w:tcPr>
            <w:tcW w:w="378" w:type="dxa"/>
            <w:tcMar>
              <w:top w:w="50" w:type="dxa"/>
              <w:left w:w="100" w:type="dxa"/>
            </w:tcMar>
            <w:vAlign w:val="center"/>
          </w:tcPr>
          <w:p w:rsidR="00BB6F59" w:rsidRDefault="00EA6F68">
            <w:pPr>
              <w:spacing w:after="0"/>
            </w:pPr>
            <w:r>
              <w:rPr>
                <w:rFonts w:ascii="Times New Roman" w:hAnsi="Times New Roman"/>
                <w:color w:val="000000"/>
                <w:sz w:val="24"/>
              </w:rPr>
              <w:t>6</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Биговка – способ сгибания тонкого картона и плотных видов бумаги</w:t>
            </w:r>
          </w:p>
        </w:tc>
        <w:tc>
          <w:tcPr>
            <w:tcW w:w="830"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B6F59" w:rsidRDefault="00BB6F59">
            <w:pPr>
              <w:spacing w:after="0"/>
              <w:ind w:left="135"/>
              <w:jc w:val="center"/>
            </w:pPr>
          </w:p>
        </w:tc>
        <w:tc>
          <w:tcPr>
            <w:tcW w:w="1628" w:type="dxa"/>
            <w:tcMar>
              <w:top w:w="50" w:type="dxa"/>
              <w:left w:w="100" w:type="dxa"/>
            </w:tcMar>
            <w:vAlign w:val="center"/>
          </w:tcPr>
          <w:p w:rsidR="00BB6F59" w:rsidRDefault="00BB6F59">
            <w:pPr>
              <w:spacing w:after="0"/>
              <w:ind w:left="135"/>
              <w:jc w:val="center"/>
            </w:pPr>
          </w:p>
        </w:tc>
        <w:tc>
          <w:tcPr>
            <w:tcW w:w="1155" w:type="dxa"/>
            <w:tcMar>
              <w:top w:w="50" w:type="dxa"/>
              <w:left w:w="100" w:type="dxa"/>
            </w:tcMar>
            <w:vAlign w:val="center"/>
          </w:tcPr>
          <w:p w:rsidR="00BB6F59" w:rsidRDefault="00BB6F59">
            <w:pPr>
              <w:spacing w:after="0"/>
              <w:ind w:left="135"/>
            </w:pPr>
          </w:p>
        </w:tc>
        <w:tc>
          <w:tcPr>
            <w:tcW w:w="1977" w:type="dxa"/>
            <w:tcMar>
              <w:top w:w="50" w:type="dxa"/>
              <w:left w:w="100" w:type="dxa"/>
            </w:tcMar>
            <w:vAlign w:val="center"/>
          </w:tcPr>
          <w:p w:rsidR="00BB6F59" w:rsidRDefault="00BB6F59">
            <w:pPr>
              <w:spacing w:after="0"/>
              <w:ind w:left="135"/>
            </w:pPr>
          </w:p>
        </w:tc>
      </w:tr>
      <w:tr w:rsidR="00BB6F59">
        <w:trPr>
          <w:trHeight w:val="144"/>
          <w:tblCellSpacing w:w="0" w:type="dxa"/>
        </w:trPr>
        <w:tc>
          <w:tcPr>
            <w:tcW w:w="378" w:type="dxa"/>
            <w:tcMar>
              <w:top w:w="50" w:type="dxa"/>
              <w:left w:w="100" w:type="dxa"/>
            </w:tcMar>
            <w:vAlign w:val="center"/>
          </w:tcPr>
          <w:p w:rsidR="00BB6F59" w:rsidRDefault="00EA6F68">
            <w:pPr>
              <w:spacing w:after="0"/>
            </w:pPr>
            <w:r>
              <w:rPr>
                <w:rFonts w:ascii="Times New Roman" w:hAnsi="Times New Roman"/>
                <w:color w:val="000000"/>
                <w:sz w:val="24"/>
              </w:rPr>
              <w:t>7</w:t>
            </w:r>
          </w:p>
        </w:tc>
        <w:tc>
          <w:tcPr>
            <w:tcW w:w="3168" w:type="dxa"/>
            <w:tcMar>
              <w:top w:w="50" w:type="dxa"/>
              <w:left w:w="100" w:type="dxa"/>
            </w:tcMar>
            <w:vAlign w:val="center"/>
          </w:tcPr>
          <w:p w:rsidR="00BB6F59" w:rsidRDefault="00EA6F68">
            <w:pPr>
              <w:spacing w:after="0"/>
              <w:ind w:left="135"/>
            </w:pPr>
            <w:r>
              <w:rPr>
                <w:rFonts w:ascii="Times New Roman" w:hAnsi="Times New Roman"/>
                <w:color w:val="000000"/>
                <w:sz w:val="24"/>
              </w:rPr>
              <w:t>Биговка по кривым линиям</w:t>
            </w:r>
          </w:p>
        </w:tc>
        <w:tc>
          <w:tcPr>
            <w:tcW w:w="83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B6F59" w:rsidRDefault="00BB6F59">
            <w:pPr>
              <w:spacing w:after="0"/>
              <w:ind w:left="135"/>
              <w:jc w:val="center"/>
            </w:pPr>
          </w:p>
        </w:tc>
        <w:tc>
          <w:tcPr>
            <w:tcW w:w="1628" w:type="dxa"/>
            <w:tcMar>
              <w:top w:w="50" w:type="dxa"/>
              <w:left w:w="100" w:type="dxa"/>
            </w:tcMar>
            <w:vAlign w:val="center"/>
          </w:tcPr>
          <w:p w:rsidR="00BB6F59" w:rsidRDefault="00BB6F59">
            <w:pPr>
              <w:spacing w:after="0"/>
              <w:ind w:left="135"/>
              <w:jc w:val="center"/>
            </w:pPr>
          </w:p>
        </w:tc>
        <w:tc>
          <w:tcPr>
            <w:tcW w:w="1155" w:type="dxa"/>
            <w:tcMar>
              <w:top w:w="50" w:type="dxa"/>
              <w:left w:w="100" w:type="dxa"/>
            </w:tcMar>
            <w:vAlign w:val="center"/>
          </w:tcPr>
          <w:p w:rsidR="00BB6F59" w:rsidRDefault="00BB6F59">
            <w:pPr>
              <w:spacing w:after="0"/>
              <w:ind w:left="135"/>
            </w:pPr>
          </w:p>
        </w:tc>
        <w:tc>
          <w:tcPr>
            <w:tcW w:w="1977" w:type="dxa"/>
            <w:tcMar>
              <w:top w:w="50" w:type="dxa"/>
              <w:left w:w="100" w:type="dxa"/>
            </w:tcMar>
            <w:vAlign w:val="center"/>
          </w:tcPr>
          <w:p w:rsidR="00BB6F59" w:rsidRDefault="00BB6F59">
            <w:pPr>
              <w:spacing w:after="0"/>
              <w:ind w:left="135"/>
            </w:pPr>
          </w:p>
        </w:tc>
      </w:tr>
      <w:tr w:rsidR="00BB6F59">
        <w:trPr>
          <w:trHeight w:val="144"/>
          <w:tblCellSpacing w:w="0" w:type="dxa"/>
        </w:trPr>
        <w:tc>
          <w:tcPr>
            <w:tcW w:w="378" w:type="dxa"/>
            <w:tcMar>
              <w:top w:w="50" w:type="dxa"/>
              <w:left w:w="100" w:type="dxa"/>
            </w:tcMar>
            <w:vAlign w:val="center"/>
          </w:tcPr>
          <w:p w:rsidR="00BB6F59" w:rsidRDefault="00EA6F68">
            <w:pPr>
              <w:spacing w:after="0"/>
            </w:pPr>
            <w:r>
              <w:rPr>
                <w:rFonts w:ascii="Times New Roman" w:hAnsi="Times New Roman"/>
                <w:color w:val="000000"/>
                <w:sz w:val="24"/>
              </w:rPr>
              <w:t>8</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Изготовление сложных выпуклых форм на деталях из тонкого картона и плотных видов бумаги</w:t>
            </w:r>
          </w:p>
        </w:tc>
        <w:tc>
          <w:tcPr>
            <w:tcW w:w="830"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B6F59" w:rsidRDefault="00BB6F59">
            <w:pPr>
              <w:spacing w:after="0"/>
              <w:ind w:left="135"/>
              <w:jc w:val="center"/>
            </w:pPr>
          </w:p>
        </w:tc>
        <w:tc>
          <w:tcPr>
            <w:tcW w:w="1628" w:type="dxa"/>
            <w:tcMar>
              <w:top w:w="50" w:type="dxa"/>
              <w:left w:w="100" w:type="dxa"/>
            </w:tcMar>
            <w:vAlign w:val="center"/>
          </w:tcPr>
          <w:p w:rsidR="00BB6F59" w:rsidRDefault="00BB6F59">
            <w:pPr>
              <w:spacing w:after="0"/>
              <w:ind w:left="135"/>
              <w:jc w:val="center"/>
            </w:pPr>
          </w:p>
        </w:tc>
        <w:tc>
          <w:tcPr>
            <w:tcW w:w="1155" w:type="dxa"/>
            <w:tcMar>
              <w:top w:w="50" w:type="dxa"/>
              <w:left w:w="100" w:type="dxa"/>
            </w:tcMar>
            <w:vAlign w:val="center"/>
          </w:tcPr>
          <w:p w:rsidR="00BB6F59" w:rsidRDefault="00BB6F59">
            <w:pPr>
              <w:spacing w:after="0"/>
              <w:ind w:left="135"/>
            </w:pPr>
          </w:p>
        </w:tc>
        <w:tc>
          <w:tcPr>
            <w:tcW w:w="1977" w:type="dxa"/>
            <w:tcMar>
              <w:top w:w="50" w:type="dxa"/>
              <w:left w:w="100" w:type="dxa"/>
            </w:tcMar>
            <w:vAlign w:val="center"/>
          </w:tcPr>
          <w:p w:rsidR="00BB6F59" w:rsidRDefault="00BB6F59">
            <w:pPr>
              <w:spacing w:after="0"/>
              <w:ind w:left="135"/>
            </w:pPr>
          </w:p>
        </w:tc>
      </w:tr>
      <w:tr w:rsidR="00BB6F59">
        <w:trPr>
          <w:trHeight w:val="144"/>
          <w:tblCellSpacing w:w="0" w:type="dxa"/>
        </w:trPr>
        <w:tc>
          <w:tcPr>
            <w:tcW w:w="378" w:type="dxa"/>
            <w:tcMar>
              <w:top w:w="50" w:type="dxa"/>
              <w:left w:w="100" w:type="dxa"/>
            </w:tcMar>
            <w:vAlign w:val="center"/>
          </w:tcPr>
          <w:p w:rsidR="00BB6F59" w:rsidRDefault="00EA6F68">
            <w:pPr>
              <w:spacing w:after="0"/>
            </w:pPr>
            <w:r>
              <w:rPr>
                <w:rFonts w:ascii="Times New Roman" w:hAnsi="Times New Roman"/>
                <w:color w:val="000000"/>
                <w:sz w:val="24"/>
              </w:rPr>
              <w:t>9</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Конструирование складной открытки со вставкой</w:t>
            </w:r>
          </w:p>
        </w:tc>
        <w:tc>
          <w:tcPr>
            <w:tcW w:w="830"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B6F59" w:rsidRDefault="00BB6F59">
            <w:pPr>
              <w:spacing w:after="0"/>
              <w:ind w:left="135"/>
              <w:jc w:val="center"/>
            </w:pPr>
          </w:p>
        </w:tc>
        <w:tc>
          <w:tcPr>
            <w:tcW w:w="1628" w:type="dxa"/>
            <w:tcMar>
              <w:top w:w="50" w:type="dxa"/>
              <w:left w:w="100" w:type="dxa"/>
            </w:tcMar>
            <w:vAlign w:val="center"/>
          </w:tcPr>
          <w:p w:rsidR="00BB6F59" w:rsidRDefault="00BB6F59">
            <w:pPr>
              <w:spacing w:after="0"/>
              <w:ind w:left="135"/>
              <w:jc w:val="center"/>
            </w:pPr>
          </w:p>
        </w:tc>
        <w:tc>
          <w:tcPr>
            <w:tcW w:w="1155" w:type="dxa"/>
            <w:tcMar>
              <w:top w:w="50" w:type="dxa"/>
              <w:left w:w="100" w:type="dxa"/>
            </w:tcMar>
            <w:vAlign w:val="center"/>
          </w:tcPr>
          <w:p w:rsidR="00BB6F59" w:rsidRDefault="00BB6F59">
            <w:pPr>
              <w:spacing w:after="0"/>
              <w:ind w:left="135"/>
            </w:pPr>
          </w:p>
        </w:tc>
        <w:tc>
          <w:tcPr>
            <w:tcW w:w="1977" w:type="dxa"/>
            <w:tcMar>
              <w:top w:w="50" w:type="dxa"/>
              <w:left w:w="100" w:type="dxa"/>
            </w:tcMar>
            <w:vAlign w:val="center"/>
          </w:tcPr>
          <w:p w:rsidR="00BB6F59" w:rsidRDefault="00BB6F59">
            <w:pPr>
              <w:spacing w:after="0"/>
              <w:ind w:left="135"/>
            </w:pPr>
          </w:p>
        </w:tc>
      </w:tr>
      <w:tr w:rsidR="00BB6F59">
        <w:trPr>
          <w:trHeight w:val="144"/>
          <w:tblCellSpacing w:w="0" w:type="dxa"/>
        </w:trPr>
        <w:tc>
          <w:tcPr>
            <w:tcW w:w="378" w:type="dxa"/>
            <w:tcMar>
              <w:top w:w="50" w:type="dxa"/>
              <w:left w:w="100" w:type="dxa"/>
            </w:tcMar>
            <w:vAlign w:val="center"/>
          </w:tcPr>
          <w:p w:rsidR="00BB6F59" w:rsidRDefault="00EA6F68">
            <w:pPr>
              <w:spacing w:after="0"/>
            </w:pPr>
            <w:r>
              <w:rPr>
                <w:rFonts w:ascii="Times New Roman" w:hAnsi="Times New Roman"/>
                <w:color w:val="000000"/>
                <w:sz w:val="24"/>
              </w:rPr>
              <w:t>10</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Технология и технологические операции ручной обработки материалов (общее представление)</w:t>
            </w:r>
          </w:p>
        </w:tc>
        <w:tc>
          <w:tcPr>
            <w:tcW w:w="830"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B6F59" w:rsidRDefault="00BB6F59">
            <w:pPr>
              <w:spacing w:after="0"/>
              <w:ind w:left="135"/>
              <w:jc w:val="center"/>
            </w:pPr>
          </w:p>
        </w:tc>
        <w:tc>
          <w:tcPr>
            <w:tcW w:w="1628" w:type="dxa"/>
            <w:tcMar>
              <w:top w:w="50" w:type="dxa"/>
              <w:left w:w="100" w:type="dxa"/>
            </w:tcMar>
            <w:vAlign w:val="center"/>
          </w:tcPr>
          <w:p w:rsidR="00BB6F59" w:rsidRDefault="00BB6F59">
            <w:pPr>
              <w:spacing w:after="0"/>
              <w:ind w:left="135"/>
              <w:jc w:val="center"/>
            </w:pPr>
          </w:p>
        </w:tc>
        <w:tc>
          <w:tcPr>
            <w:tcW w:w="1155" w:type="dxa"/>
            <w:tcMar>
              <w:top w:w="50" w:type="dxa"/>
              <w:left w:w="100" w:type="dxa"/>
            </w:tcMar>
            <w:vAlign w:val="center"/>
          </w:tcPr>
          <w:p w:rsidR="00BB6F59" w:rsidRDefault="00BB6F59">
            <w:pPr>
              <w:spacing w:after="0"/>
              <w:ind w:left="135"/>
            </w:pPr>
          </w:p>
        </w:tc>
        <w:tc>
          <w:tcPr>
            <w:tcW w:w="1977" w:type="dxa"/>
            <w:tcMar>
              <w:top w:w="50" w:type="dxa"/>
              <w:left w:w="100" w:type="dxa"/>
            </w:tcMar>
            <w:vAlign w:val="center"/>
          </w:tcPr>
          <w:p w:rsidR="00BB6F59" w:rsidRDefault="00BB6F59">
            <w:pPr>
              <w:spacing w:after="0"/>
              <w:ind w:left="135"/>
            </w:pPr>
          </w:p>
        </w:tc>
      </w:tr>
      <w:tr w:rsidR="00BB6F59">
        <w:trPr>
          <w:trHeight w:val="144"/>
          <w:tblCellSpacing w:w="0" w:type="dxa"/>
        </w:trPr>
        <w:tc>
          <w:tcPr>
            <w:tcW w:w="378" w:type="dxa"/>
            <w:tcMar>
              <w:top w:w="50" w:type="dxa"/>
              <w:left w:w="100" w:type="dxa"/>
            </w:tcMar>
            <w:vAlign w:val="center"/>
          </w:tcPr>
          <w:p w:rsidR="00BB6F59" w:rsidRDefault="00EA6F68">
            <w:pPr>
              <w:spacing w:after="0"/>
            </w:pPr>
            <w:r>
              <w:rPr>
                <w:rFonts w:ascii="Times New Roman" w:hAnsi="Times New Roman"/>
                <w:color w:val="000000"/>
                <w:sz w:val="24"/>
              </w:rPr>
              <w:t>11</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Линейка – чертежный (контрольно-</w:t>
            </w:r>
            <w:r w:rsidRPr="00EA6F68">
              <w:rPr>
                <w:rFonts w:ascii="Times New Roman" w:hAnsi="Times New Roman"/>
                <w:color w:val="000000"/>
                <w:sz w:val="24"/>
              </w:rPr>
              <w:lastRenderedPageBreak/>
              <w:t>измерительный) инструмент. Понятие «чертеж». Линии чертежа (основная толстая, тонкая, штрих и два пунктира)</w:t>
            </w:r>
          </w:p>
        </w:tc>
        <w:tc>
          <w:tcPr>
            <w:tcW w:w="830"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BB6F59" w:rsidRDefault="00BB6F59">
            <w:pPr>
              <w:spacing w:after="0"/>
              <w:ind w:left="135"/>
              <w:jc w:val="center"/>
            </w:pPr>
          </w:p>
        </w:tc>
        <w:tc>
          <w:tcPr>
            <w:tcW w:w="1628" w:type="dxa"/>
            <w:tcMar>
              <w:top w:w="50" w:type="dxa"/>
              <w:left w:w="100" w:type="dxa"/>
            </w:tcMar>
            <w:vAlign w:val="center"/>
          </w:tcPr>
          <w:p w:rsidR="00BB6F59" w:rsidRDefault="00BB6F59">
            <w:pPr>
              <w:spacing w:after="0"/>
              <w:ind w:left="135"/>
              <w:jc w:val="center"/>
            </w:pPr>
          </w:p>
        </w:tc>
        <w:tc>
          <w:tcPr>
            <w:tcW w:w="1155" w:type="dxa"/>
            <w:tcMar>
              <w:top w:w="50" w:type="dxa"/>
              <w:left w:w="100" w:type="dxa"/>
            </w:tcMar>
            <w:vAlign w:val="center"/>
          </w:tcPr>
          <w:p w:rsidR="00BB6F59" w:rsidRDefault="00BB6F59">
            <w:pPr>
              <w:spacing w:after="0"/>
              <w:ind w:left="135"/>
            </w:pPr>
          </w:p>
        </w:tc>
        <w:tc>
          <w:tcPr>
            <w:tcW w:w="1977" w:type="dxa"/>
            <w:tcMar>
              <w:top w:w="50" w:type="dxa"/>
              <w:left w:w="100" w:type="dxa"/>
            </w:tcMar>
            <w:vAlign w:val="center"/>
          </w:tcPr>
          <w:p w:rsidR="00BB6F59" w:rsidRDefault="00BB6F59">
            <w:pPr>
              <w:spacing w:after="0"/>
              <w:ind w:left="135"/>
            </w:pPr>
          </w:p>
        </w:tc>
      </w:tr>
      <w:tr w:rsidR="00BB6F59">
        <w:trPr>
          <w:trHeight w:val="144"/>
          <w:tblCellSpacing w:w="0" w:type="dxa"/>
        </w:trPr>
        <w:tc>
          <w:tcPr>
            <w:tcW w:w="378" w:type="dxa"/>
            <w:tcMar>
              <w:top w:w="50" w:type="dxa"/>
              <w:left w:w="100" w:type="dxa"/>
            </w:tcMar>
            <w:vAlign w:val="center"/>
          </w:tcPr>
          <w:p w:rsidR="00BB6F59" w:rsidRDefault="00EA6F68">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Понятие «чертеж». Линии чертежа (основная толстая, тонкая, штрих и два пунктира)</w:t>
            </w:r>
          </w:p>
        </w:tc>
        <w:tc>
          <w:tcPr>
            <w:tcW w:w="830"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B6F59" w:rsidRDefault="00BB6F59">
            <w:pPr>
              <w:spacing w:after="0"/>
              <w:ind w:left="135"/>
              <w:jc w:val="center"/>
            </w:pPr>
          </w:p>
        </w:tc>
        <w:tc>
          <w:tcPr>
            <w:tcW w:w="1628" w:type="dxa"/>
            <w:tcMar>
              <w:top w:w="50" w:type="dxa"/>
              <w:left w:w="100" w:type="dxa"/>
            </w:tcMar>
            <w:vAlign w:val="center"/>
          </w:tcPr>
          <w:p w:rsidR="00BB6F59" w:rsidRDefault="00BB6F59">
            <w:pPr>
              <w:spacing w:after="0"/>
              <w:ind w:left="135"/>
              <w:jc w:val="center"/>
            </w:pPr>
          </w:p>
        </w:tc>
        <w:tc>
          <w:tcPr>
            <w:tcW w:w="1155" w:type="dxa"/>
            <w:tcMar>
              <w:top w:w="50" w:type="dxa"/>
              <w:left w:w="100" w:type="dxa"/>
            </w:tcMar>
            <w:vAlign w:val="center"/>
          </w:tcPr>
          <w:p w:rsidR="00BB6F59" w:rsidRDefault="00BB6F59">
            <w:pPr>
              <w:spacing w:after="0"/>
              <w:ind w:left="135"/>
            </w:pPr>
          </w:p>
        </w:tc>
        <w:tc>
          <w:tcPr>
            <w:tcW w:w="1977" w:type="dxa"/>
            <w:tcMar>
              <w:top w:w="50" w:type="dxa"/>
              <w:left w:w="100" w:type="dxa"/>
            </w:tcMar>
            <w:vAlign w:val="center"/>
          </w:tcPr>
          <w:p w:rsidR="00BB6F59" w:rsidRDefault="00BB6F59">
            <w:pPr>
              <w:spacing w:after="0"/>
              <w:ind w:left="135"/>
            </w:pPr>
          </w:p>
        </w:tc>
      </w:tr>
      <w:tr w:rsidR="00BB6F59">
        <w:trPr>
          <w:trHeight w:val="144"/>
          <w:tblCellSpacing w:w="0" w:type="dxa"/>
        </w:trPr>
        <w:tc>
          <w:tcPr>
            <w:tcW w:w="378" w:type="dxa"/>
            <w:tcMar>
              <w:top w:w="50" w:type="dxa"/>
              <w:left w:w="100" w:type="dxa"/>
            </w:tcMar>
            <w:vAlign w:val="center"/>
          </w:tcPr>
          <w:p w:rsidR="00BB6F59" w:rsidRDefault="00EA6F68">
            <w:pPr>
              <w:spacing w:after="0"/>
            </w:pPr>
            <w:r>
              <w:rPr>
                <w:rFonts w:ascii="Times New Roman" w:hAnsi="Times New Roman"/>
                <w:color w:val="000000"/>
                <w:sz w:val="24"/>
              </w:rPr>
              <w:t>13</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Разметка прямоугольных деталей от двух прямых углов по линейке</w:t>
            </w:r>
          </w:p>
        </w:tc>
        <w:tc>
          <w:tcPr>
            <w:tcW w:w="830"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B6F59" w:rsidRDefault="00BB6F59">
            <w:pPr>
              <w:spacing w:after="0"/>
              <w:ind w:left="135"/>
              <w:jc w:val="center"/>
            </w:pPr>
          </w:p>
        </w:tc>
        <w:tc>
          <w:tcPr>
            <w:tcW w:w="1628" w:type="dxa"/>
            <w:tcMar>
              <w:top w:w="50" w:type="dxa"/>
              <w:left w:w="100" w:type="dxa"/>
            </w:tcMar>
            <w:vAlign w:val="center"/>
          </w:tcPr>
          <w:p w:rsidR="00BB6F59" w:rsidRDefault="00BB6F59">
            <w:pPr>
              <w:spacing w:after="0"/>
              <w:ind w:left="135"/>
              <w:jc w:val="center"/>
            </w:pPr>
          </w:p>
        </w:tc>
        <w:tc>
          <w:tcPr>
            <w:tcW w:w="1155" w:type="dxa"/>
            <w:tcMar>
              <w:top w:w="50" w:type="dxa"/>
              <w:left w:w="100" w:type="dxa"/>
            </w:tcMar>
            <w:vAlign w:val="center"/>
          </w:tcPr>
          <w:p w:rsidR="00BB6F59" w:rsidRDefault="00BB6F59">
            <w:pPr>
              <w:spacing w:after="0"/>
              <w:ind w:left="135"/>
            </w:pPr>
          </w:p>
        </w:tc>
        <w:tc>
          <w:tcPr>
            <w:tcW w:w="1977" w:type="dxa"/>
            <w:tcMar>
              <w:top w:w="50" w:type="dxa"/>
              <w:left w:w="100" w:type="dxa"/>
            </w:tcMar>
            <w:vAlign w:val="center"/>
          </w:tcPr>
          <w:p w:rsidR="00BB6F59" w:rsidRDefault="00BB6F59">
            <w:pPr>
              <w:spacing w:after="0"/>
              <w:ind w:left="135"/>
            </w:pPr>
          </w:p>
        </w:tc>
      </w:tr>
      <w:tr w:rsidR="00BB6F59">
        <w:trPr>
          <w:trHeight w:val="144"/>
          <w:tblCellSpacing w:w="0" w:type="dxa"/>
        </w:trPr>
        <w:tc>
          <w:tcPr>
            <w:tcW w:w="378" w:type="dxa"/>
            <w:tcMar>
              <w:top w:w="50" w:type="dxa"/>
              <w:left w:w="100" w:type="dxa"/>
            </w:tcMar>
            <w:vAlign w:val="center"/>
          </w:tcPr>
          <w:p w:rsidR="00BB6F59" w:rsidRDefault="00EA6F68">
            <w:pPr>
              <w:spacing w:after="0"/>
            </w:pPr>
            <w:r>
              <w:rPr>
                <w:rFonts w:ascii="Times New Roman" w:hAnsi="Times New Roman"/>
                <w:color w:val="000000"/>
                <w:sz w:val="24"/>
              </w:rPr>
              <w:t>14</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Конструирование усложненных изделий из бумаги</w:t>
            </w:r>
          </w:p>
        </w:tc>
        <w:tc>
          <w:tcPr>
            <w:tcW w:w="830"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B6F59" w:rsidRDefault="00BB6F59">
            <w:pPr>
              <w:spacing w:after="0"/>
              <w:ind w:left="135"/>
              <w:jc w:val="center"/>
            </w:pPr>
          </w:p>
        </w:tc>
        <w:tc>
          <w:tcPr>
            <w:tcW w:w="1628" w:type="dxa"/>
            <w:tcMar>
              <w:top w:w="50" w:type="dxa"/>
              <w:left w:w="100" w:type="dxa"/>
            </w:tcMar>
            <w:vAlign w:val="center"/>
          </w:tcPr>
          <w:p w:rsidR="00BB6F59" w:rsidRDefault="00BB6F59">
            <w:pPr>
              <w:spacing w:after="0"/>
              <w:ind w:left="135"/>
              <w:jc w:val="center"/>
            </w:pPr>
          </w:p>
        </w:tc>
        <w:tc>
          <w:tcPr>
            <w:tcW w:w="1155" w:type="dxa"/>
            <w:tcMar>
              <w:top w:w="50" w:type="dxa"/>
              <w:left w:w="100" w:type="dxa"/>
            </w:tcMar>
            <w:vAlign w:val="center"/>
          </w:tcPr>
          <w:p w:rsidR="00BB6F59" w:rsidRDefault="00BB6F59">
            <w:pPr>
              <w:spacing w:after="0"/>
              <w:ind w:left="135"/>
            </w:pPr>
          </w:p>
        </w:tc>
        <w:tc>
          <w:tcPr>
            <w:tcW w:w="1977" w:type="dxa"/>
            <w:tcMar>
              <w:top w:w="50" w:type="dxa"/>
              <w:left w:w="100" w:type="dxa"/>
            </w:tcMar>
            <w:vAlign w:val="center"/>
          </w:tcPr>
          <w:p w:rsidR="00BB6F59" w:rsidRDefault="00BB6F59">
            <w:pPr>
              <w:spacing w:after="0"/>
              <w:ind w:left="135"/>
            </w:pPr>
          </w:p>
        </w:tc>
      </w:tr>
      <w:tr w:rsidR="00BB6F59">
        <w:trPr>
          <w:trHeight w:val="144"/>
          <w:tblCellSpacing w:w="0" w:type="dxa"/>
        </w:trPr>
        <w:tc>
          <w:tcPr>
            <w:tcW w:w="378" w:type="dxa"/>
            <w:tcMar>
              <w:top w:w="50" w:type="dxa"/>
              <w:left w:w="100" w:type="dxa"/>
            </w:tcMar>
            <w:vAlign w:val="center"/>
          </w:tcPr>
          <w:p w:rsidR="00BB6F59" w:rsidRDefault="00EA6F68">
            <w:pPr>
              <w:spacing w:after="0"/>
            </w:pPr>
            <w:r>
              <w:rPr>
                <w:rFonts w:ascii="Times New Roman" w:hAnsi="Times New Roman"/>
                <w:color w:val="000000"/>
                <w:sz w:val="24"/>
              </w:rPr>
              <w:t>15</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Конструирование усложненных изделий из бумаги</w:t>
            </w:r>
          </w:p>
        </w:tc>
        <w:tc>
          <w:tcPr>
            <w:tcW w:w="830"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B6F59" w:rsidRDefault="00BB6F59">
            <w:pPr>
              <w:spacing w:after="0"/>
              <w:ind w:left="135"/>
              <w:jc w:val="center"/>
            </w:pPr>
          </w:p>
        </w:tc>
        <w:tc>
          <w:tcPr>
            <w:tcW w:w="1628" w:type="dxa"/>
            <w:tcMar>
              <w:top w:w="50" w:type="dxa"/>
              <w:left w:w="100" w:type="dxa"/>
            </w:tcMar>
            <w:vAlign w:val="center"/>
          </w:tcPr>
          <w:p w:rsidR="00BB6F59" w:rsidRDefault="00BB6F59">
            <w:pPr>
              <w:spacing w:after="0"/>
              <w:ind w:left="135"/>
              <w:jc w:val="center"/>
            </w:pPr>
          </w:p>
        </w:tc>
        <w:tc>
          <w:tcPr>
            <w:tcW w:w="1155" w:type="dxa"/>
            <w:tcMar>
              <w:top w:w="50" w:type="dxa"/>
              <w:left w:w="100" w:type="dxa"/>
            </w:tcMar>
            <w:vAlign w:val="center"/>
          </w:tcPr>
          <w:p w:rsidR="00BB6F59" w:rsidRDefault="00BB6F59">
            <w:pPr>
              <w:spacing w:after="0"/>
              <w:ind w:left="135"/>
            </w:pPr>
          </w:p>
        </w:tc>
        <w:tc>
          <w:tcPr>
            <w:tcW w:w="1977" w:type="dxa"/>
            <w:tcMar>
              <w:top w:w="50" w:type="dxa"/>
              <w:left w:w="100" w:type="dxa"/>
            </w:tcMar>
            <w:vAlign w:val="center"/>
          </w:tcPr>
          <w:p w:rsidR="00BB6F59" w:rsidRDefault="00BB6F59">
            <w:pPr>
              <w:spacing w:after="0"/>
              <w:ind w:left="135"/>
            </w:pPr>
          </w:p>
        </w:tc>
      </w:tr>
      <w:tr w:rsidR="00BB6F59">
        <w:trPr>
          <w:trHeight w:val="144"/>
          <w:tblCellSpacing w:w="0" w:type="dxa"/>
        </w:trPr>
        <w:tc>
          <w:tcPr>
            <w:tcW w:w="378" w:type="dxa"/>
            <w:tcMar>
              <w:top w:w="50" w:type="dxa"/>
              <w:left w:w="100" w:type="dxa"/>
            </w:tcMar>
            <w:vAlign w:val="center"/>
          </w:tcPr>
          <w:p w:rsidR="00BB6F59" w:rsidRDefault="00EA6F68">
            <w:pPr>
              <w:spacing w:after="0"/>
            </w:pPr>
            <w:r>
              <w:rPr>
                <w:rFonts w:ascii="Times New Roman" w:hAnsi="Times New Roman"/>
                <w:color w:val="000000"/>
                <w:sz w:val="24"/>
              </w:rPr>
              <w:t>16</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Угольник – чертежный (контрольно-измерительный) инструмент. Разметка прямоугольных деталей по угольнику</w:t>
            </w:r>
          </w:p>
        </w:tc>
        <w:tc>
          <w:tcPr>
            <w:tcW w:w="830"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B6F59" w:rsidRDefault="00BB6F59">
            <w:pPr>
              <w:spacing w:after="0"/>
              <w:ind w:left="135"/>
              <w:jc w:val="center"/>
            </w:pPr>
          </w:p>
        </w:tc>
        <w:tc>
          <w:tcPr>
            <w:tcW w:w="1628" w:type="dxa"/>
            <w:tcMar>
              <w:top w:w="50" w:type="dxa"/>
              <w:left w:w="100" w:type="dxa"/>
            </w:tcMar>
            <w:vAlign w:val="center"/>
          </w:tcPr>
          <w:p w:rsidR="00BB6F59" w:rsidRDefault="00BB6F59">
            <w:pPr>
              <w:spacing w:after="0"/>
              <w:ind w:left="135"/>
              <w:jc w:val="center"/>
            </w:pPr>
          </w:p>
        </w:tc>
        <w:tc>
          <w:tcPr>
            <w:tcW w:w="1155" w:type="dxa"/>
            <w:tcMar>
              <w:top w:w="50" w:type="dxa"/>
              <w:left w:w="100" w:type="dxa"/>
            </w:tcMar>
            <w:vAlign w:val="center"/>
          </w:tcPr>
          <w:p w:rsidR="00BB6F59" w:rsidRDefault="00BB6F59">
            <w:pPr>
              <w:spacing w:after="0"/>
              <w:ind w:left="135"/>
            </w:pPr>
          </w:p>
        </w:tc>
        <w:tc>
          <w:tcPr>
            <w:tcW w:w="1977" w:type="dxa"/>
            <w:tcMar>
              <w:top w:w="50" w:type="dxa"/>
              <w:left w:w="100" w:type="dxa"/>
            </w:tcMar>
            <w:vAlign w:val="center"/>
          </w:tcPr>
          <w:p w:rsidR="00BB6F59" w:rsidRDefault="00BB6F59">
            <w:pPr>
              <w:spacing w:after="0"/>
              <w:ind w:left="135"/>
            </w:pPr>
          </w:p>
        </w:tc>
      </w:tr>
      <w:tr w:rsidR="00BB6F59">
        <w:trPr>
          <w:trHeight w:val="144"/>
          <w:tblCellSpacing w:w="0" w:type="dxa"/>
        </w:trPr>
        <w:tc>
          <w:tcPr>
            <w:tcW w:w="378" w:type="dxa"/>
            <w:tcMar>
              <w:top w:w="50" w:type="dxa"/>
              <w:left w:w="100" w:type="dxa"/>
            </w:tcMar>
            <w:vAlign w:val="center"/>
          </w:tcPr>
          <w:p w:rsidR="00BB6F59" w:rsidRDefault="00EA6F68">
            <w:pPr>
              <w:spacing w:after="0"/>
            </w:pPr>
            <w:r>
              <w:rPr>
                <w:rFonts w:ascii="Times New Roman" w:hAnsi="Times New Roman"/>
                <w:color w:val="000000"/>
                <w:sz w:val="24"/>
              </w:rPr>
              <w:t>17</w:t>
            </w:r>
          </w:p>
        </w:tc>
        <w:tc>
          <w:tcPr>
            <w:tcW w:w="316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Циркуль. Его назначение, конструкция, приемы работы. </w:t>
            </w:r>
            <w:r>
              <w:rPr>
                <w:rFonts w:ascii="Times New Roman" w:hAnsi="Times New Roman"/>
                <w:color w:val="000000"/>
                <w:sz w:val="24"/>
              </w:rPr>
              <w:t>Круг, окружность, радиус</w:t>
            </w:r>
          </w:p>
        </w:tc>
        <w:tc>
          <w:tcPr>
            <w:tcW w:w="83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B6F59" w:rsidRDefault="00BB6F59">
            <w:pPr>
              <w:spacing w:after="0"/>
              <w:ind w:left="135"/>
              <w:jc w:val="center"/>
            </w:pPr>
          </w:p>
        </w:tc>
        <w:tc>
          <w:tcPr>
            <w:tcW w:w="1628" w:type="dxa"/>
            <w:tcMar>
              <w:top w:w="50" w:type="dxa"/>
              <w:left w:w="100" w:type="dxa"/>
            </w:tcMar>
            <w:vAlign w:val="center"/>
          </w:tcPr>
          <w:p w:rsidR="00BB6F59" w:rsidRDefault="00BB6F59">
            <w:pPr>
              <w:spacing w:after="0"/>
              <w:ind w:left="135"/>
              <w:jc w:val="center"/>
            </w:pPr>
          </w:p>
        </w:tc>
        <w:tc>
          <w:tcPr>
            <w:tcW w:w="1155" w:type="dxa"/>
            <w:tcMar>
              <w:top w:w="50" w:type="dxa"/>
              <w:left w:w="100" w:type="dxa"/>
            </w:tcMar>
            <w:vAlign w:val="center"/>
          </w:tcPr>
          <w:p w:rsidR="00BB6F59" w:rsidRDefault="00BB6F59">
            <w:pPr>
              <w:spacing w:after="0"/>
              <w:ind w:left="135"/>
            </w:pPr>
          </w:p>
        </w:tc>
        <w:tc>
          <w:tcPr>
            <w:tcW w:w="1977" w:type="dxa"/>
            <w:tcMar>
              <w:top w:w="50" w:type="dxa"/>
              <w:left w:w="100" w:type="dxa"/>
            </w:tcMar>
            <w:vAlign w:val="center"/>
          </w:tcPr>
          <w:p w:rsidR="00BB6F59" w:rsidRDefault="00BB6F59">
            <w:pPr>
              <w:spacing w:after="0"/>
              <w:ind w:left="135"/>
            </w:pPr>
          </w:p>
        </w:tc>
      </w:tr>
      <w:tr w:rsidR="00BB6F59">
        <w:trPr>
          <w:trHeight w:val="144"/>
          <w:tblCellSpacing w:w="0" w:type="dxa"/>
        </w:trPr>
        <w:tc>
          <w:tcPr>
            <w:tcW w:w="378" w:type="dxa"/>
            <w:tcMar>
              <w:top w:w="50" w:type="dxa"/>
              <w:left w:w="100" w:type="dxa"/>
            </w:tcMar>
            <w:vAlign w:val="center"/>
          </w:tcPr>
          <w:p w:rsidR="00BB6F59" w:rsidRDefault="00EA6F68">
            <w:pPr>
              <w:spacing w:after="0"/>
            </w:pPr>
            <w:r>
              <w:rPr>
                <w:rFonts w:ascii="Times New Roman" w:hAnsi="Times New Roman"/>
                <w:color w:val="000000"/>
                <w:sz w:val="24"/>
              </w:rPr>
              <w:t>18</w:t>
            </w:r>
          </w:p>
        </w:tc>
        <w:tc>
          <w:tcPr>
            <w:tcW w:w="316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Чертеж круга. Деление круглых деталей на части. </w:t>
            </w:r>
            <w:r>
              <w:rPr>
                <w:rFonts w:ascii="Times New Roman" w:hAnsi="Times New Roman"/>
                <w:color w:val="000000"/>
                <w:sz w:val="24"/>
              </w:rPr>
              <w:t>Получение секторов из круга</w:t>
            </w:r>
          </w:p>
        </w:tc>
        <w:tc>
          <w:tcPr>
            <w:tcW w:w="83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B6F59" w:rsidRDefault="00BB6F59">
            <w:pPr>
              <w:spacing w:after="0"/>
              <w:ind w:left="135"/>
              <w:jc w:val="center"/>
            </w:pPr>
          </w:p>
        </w:tc>
        <w:tc>
          <w:tcPr>
            <w:tcW w:w="1628" w:type="dxa"/>
            <w:tcMar>
              <w:top w:w="50" w:type="dxa"/>
              <w:left w:w="100" w:type="dxa"/>
            </w:tcMar>
            <w:vAlign w:val="center"/>
          </w:tcPr>
          <w:p w:rsidR="00BB6F59" w:rsidRDefault="00BB6F59">
            <w:pPr>
              <w:spacing w:after="0"/>
              <w:ind w:left="135"/>
              <w:jc w:val="center"/>
            </w:pPr>
          </w:p>
        </w:tc>
        <w:tc>
          <w:tcPr>
            <w:tcW w:w="1155" w:type="dxa"/>
            <w:tcMar>
              <w:top w:w="50" w:type="dxa"/>
              <w:left w:w="100" w:type="dxa"/>
            </w:tcMar>
            <w:vAlign w:val="center"/>
          </w:tcPr>
          <w:p w:rsidR="00BB6F59" w:rsidRDefault="00BB6F59">
            <w:pPr>
              <w:spacing w:after="0"/>
              <w:ind w:left="135"/>
            </w:pPr>
          </w:p>
        </w:tc>
        <w:tc>
          <w:tcPr>
            <w:tcW w:w="1977" w:type="dxa"/>
            <w:tcMar>
              <w:top w:w="50" w:type="dxa"/>
              <w:left w:w="100" w:type="dxa"/>
            </w:tcMar>
            <w:vAlign w:val="center"/>
          </w:tcPr>
          <w:p w:rsidR="00BB6F59" w:rsidRDefault="00BB6F59">
            <w:pPr>
              <w:spacing w:after="0"/>
              <w:ind w:left="135"/>
            </w:pPr>
          </w:p>
        </w:tc>
      </w:tr>
      <w:tr w:rsidR="00BB6F59">
        <w:trPr>
          <w:trHeight w:val="144"/>
          <w:tblCellSpacing w:w="0" w:type="dxa"/>
        </w:trPr>
        <w:tc>
          <w:tcPr>
            <w:tcW w:w="378" w:type="dxa"/>
            <w:tcMar>
              <w:top w:w="50" w:type="dxa"/>
              <w:left w:w="100" w:type="dxa"/>
            </w:tcMar>
            <w:vAlign w:val="center"/>
          </w:tcPr>
          <w:p w:rsidR="00BB6F59" w:rsidRDefault="00EA6F68">
            <w:pPr>
              <w:spacing w:after="0"/>
            </w:pPr>
            <w:r>
              <w:rPr>
                <w:rFonts w:ascii="Times New Roman" w:hAnsi="Times New Roman"/>
                <w:color w:val="000000"/>
                <w:sz w:val="24"/>
              </w:rPr>
              <w:t>19</w:t>
            </w:r>
          </w:p>
        </w:tc>
        <w:tc>
          <w:tcPr>
            <w:tcW w:w="316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Подвижное и соединение деталей. Шарнир. </w:t>
            </w:r>
            <w:r>
              <w:rPr>
                <w:rFonts w:ascii="Times New Roman" w:hAnsi="Times New Roman"/>
                <w:color w:val="000000"/>
                <w:sz w:val="24"/>
              </w:rPr>
              <w:t>Соединение деталей на шпильку</w:t>
            </w:r>
          </w:p>
        </w:tc>
        <w:tc>
          <w:tcPr>
            <w:tcW w:w="83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B6F59" w:rsidRDefault="00BB6F59">
            <w:pPr>
              <w:spacing w:after="0"/>
              <w:ind w:left="135"/>
              <w:jc w:val="center"/>
            </w:pPr>
          </w:p>
        </w:tc>
        <w:tc>
          <w:tcPr>
            <w:tcW w:w="1628" w:type="dxa"/>
            <w:tcMar>
              <w:top w:w="50" w:type="dxa"/>
              <w:left w:w="100" w:type="dxa"/>
            </w:tcMar>
            <w:vAlign w:val="center"/>
          </w:tcPr>
          <w:p w:rsidR="00BB6F59" w:rsidRDefault="00BB6F59">
            <w:pPr>
              <w:spacing w:after="0"/>
              <w:ind w:left="135"/>
              <w:jc w:val="center"/>
            </w:pPr>
          </w:p>
        </w:tc>
        <w:tc>
          <w:tcPr>
            <w:tcW w:w="1155" w:type="dxa"/>
            <w:tcMar>
              <w:top w:w="50" w:type="dxa"/>
              <w:left w:w="100" w:type="dxa"/>
            </w:tcMar>
            <w:vAlign w:val="center"/>
          </w:tcPr>
          <w:p w:rsidR="00BB6F59" w:rsidRDefault="00BB6F59">
            <w:pPr>
              <w:spacing w:after="0"/>
              <w:ind w:left="135"/>
            </w:pPr>
          </w:p>
        </w:tc>
        <w:tc>
          <w:tcPr>
            <w:tcW w:w="1977" w:type="dxa"/>
            <w:tcMar>
              <w:top w:w="50" w:type="dxa"/>
              <w:left w:w="100" w:type="dxa"/>
            </w:tcMar>
            <w:vAlign w:val="center"/>
          </w:tcPr>
          <w:p w:rsidR="00BB6F59" w:rsidRDefault="00BB6F59">
            <w:pPr>
              <w:spacing w:after="0"/>
              <w:ind w:left="135"/>
            </w:pPr>
          </w:p>
        </w:tc>
      </w:tr>
      <w:tr w:rsidR="00BB6F59">
        <w:trPr>
          <w:trHeight w:val="144"/>
          <w:tblCellSpacing w:w="0" w:type="dxa"/>
        </w:trPr>
        <w:tc>
          <w:tcPr>
            <w:tcW w:w="378" w:type="dxa"/>
            <w:tcMar>
              <w:top w:w="50" w:type="dxa"/>
              <w:left w:w="100" w:type="dxa"/>
            </w:tcMar>
            <w:vAlign w:val="center"/>
          </w:tcPr>
          <w:p w:rsidR="00BB6F59" w:rsidRDefault="00EA6F68">
            <w:pPr>
              <w:spacing w:after="0"/>
            </w:pPr>
            <w:r>
              <w:rPr>
                <w:rFonts w:ascii="Times New Roman" w:hAnsi="Times New Roman"/>
                <w:color w:val="000000"/>
                <w:sz w:val="24"/>
              </w:rPr>
              <w:t>20</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Подвижное соединение деталей шарнирна проволоку</w:t>
            </w:r>
          </w:p>
        </w:tc>
        <w:tc>
          <w:tcPr>
            <w:tcW w:w="830"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B6F59" w:rsidRDefault="00BB6F59">
            <w:pPr>
              <w:spacing w:after="0"/>
              <w:ind w:left="135"/>
              <w:jc w:val="center"/>
            </w:pPr>
          </w:p>
        </w:tc>
        <w:tc>
          <w:tcPr>
            <w:tcW w:w="1628" w:type="dxa"/>
            <w:tcMar>
              <w:top w:w="50" w:type="dxa"/>
              <w:left w:w="100" w:type="dxa"/>
            </w:tcMar>
            <w:vAlign w:val="center"/>
          </w:tcPr>
          <w:p w:rsidR="00BB6F59" w:rsidRDefault="00BB6F59">
            <w:pPr>
              <w:spacing w:after="0"/>
              <w:ind w:left="135"/>
              <w:jc w:val="center"/>
            </w:pPr>
          </w:p>
        </w:tc>
        <w:tc>
          <w:tcPr>
            <w:tcW w:w="1155" w:type="dxa"/>
            <w:tcMar>
              <w:top w:w="50" w:type="dxa"/>
              <w:left w:w="100" w:type="dxa"/>
            </w:tcMar>
            <w:vAlign w:val="center"/>
          </w:tcPr>
          <w:p w:rsidR="00BB6F59" w:rsidRDefault="00BB6F59">
            <w:pPr>
              <w:spacing w:after="0"/>
              <w:ind w:left="135"/>
            </w:pPr>
          </w:p>
        </w:tc>
        <w:tc>
          <w:tcPr>
            <w:tcW w:w="1977" w:type="dxa"/>
            <w:tcMar>
              <w:top w:w="50" w:type="dxa"/>
              <w:left w:w="100" w:type="dxa"/>
            </w:tcMar>
            <w:vAlign w:val="center"/>
          </w:tcPr>
          <w:p w:rsidR="00BB6F59" w:rsidRDefault="00BB6F59">
            <w:pPr>
              <w:spacing w:after="0"/>
              <w:ind w:left="135"/>
            </w:pPr>
          </w:p>
        </w:tc>
      </w:tr>
      <w:tr w:rsidR="00BB6F59">
        <w:trPr>
          <w:trHeight w:val="144"/>
          <w:tblCellSpacing w:w="0" w:type="dxa"/>
        </w:trPr>
        <w:tc>
          <w:tcPr>
            <w:tcW w:w="378" w:type="dxa"/>
            <w:tcMar>
              <w:top w:w="50" w:type="dxa"/>
              <w:left w:w="100" w:type="dxa"/>
            </w:tcMar>
            <w:vAlign w:val="center"/>
          </w:tcPr>
          <w:p w:rsidR="00BB6F59" w:rsidRDefault="00EA6F68">
            <w:pPr>
              <w:spacing w:after="0"/>
            </w:pPr>
            <w:r>
              <w:rPr>
                <w:rFonts w:ascii="Times New Roman" w:hAnsi="Times New Roman"/>
                <w:color w:val="000000"/>
                <w:sz w:val="24"/>
              </w:rPr>
              <w:t>21</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Шарнирный механизм по типу игрушки-дергунчик</w:t>
            </w:r>
          </w:p>
        </w:tc>
        <w:tc>
          <w:tcPr>
            <w:tcW w:w="830"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B6F59" w:rsidRDefault="00BB6F59">
            <w:pPr>
              <w:spacing w:after="0"/>
              <w:ind w:left="135"/>
              <w:jc w:val="center"/>
            </w:pPr>
          </w:p>
        </w:tc>
        <w:tc>
          <w:tcPr>
            <w:tcW w:w="1628" w:type="dxa"/>
            <w:tcMar>
              <w:top w:w="50" w:type="dxa"/>
              <w:left w:w="100" w:type="dxa"/>
            </w:tcMar>
            <w:vAlign w:val="center"/>
          </w:tcPr>
          <w:p w:rsidR="00BB6F59" w:rsidRDefault="00BB6F59">
            <w:pPr>
              <w:spacing w:after="0"/>
              <w:ind w:left="135"/>
              <w:jc w:val="center"/>
            </w:pPr>
          </w:p>
        </w:tc>
        <w:tc>
          <w:tcPr>
            <w:tcW w:w="1155" w:type="dxa"/>
            <w:tcMar>
              <w:top w:w="50" w:type="dxa"/>
              <w:left w:w="100" w:type="dxa"/>
            </w:tcMar>
            <w:vAlign w:val="center"/>
          </w:tcPr>
          <w:p w:rsidR="00BB6F59" w:rsidRDefault="00BB6F59">
            <w:pPr>
              <w:spacing w:after="0"/>
              <w:ind w:left="135"/>
            </w:pPr>
          </w:p>
        </w:tc>
        <w:tc>
          <w:tcPr>
            <w:tcW w:w="1977" w:type="dxa"/>
            <w:tcMar>
              <w:top w:w="50" w:type="dxa"/>
              <w:left w:w="100" w:type="dxa"/>
            </w:tcMar>
            <w:vAlign w:val="center"/>
          </w:tcPr>
          <w:p w:rsidR="00BB6F59" w:rsidRDefault="00BB6F59">
            <w:pPr>
              <w:spacing w:after="0"/>
              <w:ind w:left="135"/>
            </w:pPr>
          </w:p>
        </w:tc>
      </w:tr>
      <w:tr w:rsidR="00BB6F59">
        <w:trPr>
          <w:trHeight w:val="144"/>
          <w:tblCellSpacing w:w="0" w:type="dxa"/>
        </w:trPr>
        <w:tc>
          <w:tcPr>
            <w:tcW w:w="378" w:type="dxa"/>
            <w:tcMar>
              <w:top w:w="50" w:type="dxa"/>
              <w:left w:w="100" w:type="dxa"/>
            </w:tcMar>
            <w:vAlign w:val="center"/>
          </w:tcPr>
          <w:p w:rsidR="00BB6F59" w:rsidRDefault="00EA6F68">
            <w:pPr>
              <w:spacing w:after="0"/>
            </w:pPr>
            <w:r>
              <w:rPr>
                <w:rFonts w:ascii="Times New Roman" w:hAnsi="Times New Roman"/>
                <w:color w:val="000000"/>
                <w:sz w:val="24"/>
              </w:rPr>
              <w:t>22</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«Щелевой замок» - способ разъемного соединения деталей</w:t>
            </w:r>
          </w:p>
        </w:tc>
        <w:tc>
          <w:tcPr>
            <w:tcW w:w="830"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B6F59" w:rsidRDefault="00BB6F59">
            <w:pPr>
              <w:spacing w:after="0"/>
              <w:ind w:left="135"/>
              <w:jc w:val="center"/>
            </w:pPr>
          </w:p>
        </w:tc>
        <w:tc>
          <w:tcPr>
            <w:tcW w:w="1628" w:type="dxa"/>
            <w:tcMar>
              <w:top w:w="50" w:type="dxa"/>
              <w:left w:w="100" w:type="dxa"/>
            </w:tcMar>
            <w:vAlign w:val="center"/>
          </w:tcPr>
          <w:p w:rsidR="00BB6F59" w:rsidRDefault="00BB6F59">
            <w:pPr>
              <w:spacing w:after="0"/>
              <w:ind w:left="135"/>
              <w:jc w:val="center"/>
            </w:pPr>
          </w:p>
        </w:tc>
        <w:tc>
          <w:tcPr>
            <w:tcW w:w="1155" w:type="dxa"/>
            <w:tcMar>
              <w:top w:w="50" w:type="dxa"/>
              <w:left w:w="100" w:type="dxa"/>
            </w:tcMar>
            <w:vAlign w:val="center"/>
          </w:tcPr>
          <w:p w:rsidR="00BB6F59" w:rsidRDefault="00BB6F59">
            <w:pPr>
              <w:spacing w:after="0"/>
              <w:ind w:left="135"/>
            </w:pPr>
          </w:p>
        </w:tc>
        <w:tc>
          <w:tcPr>
            <w:tcW w:w="1977" w:type="dxa"/>
            <w:tcMar>
              <w:top w:w="50" w:type="dxa"/>
              <w:left w:w="100" w:type="dxa"/>
            </w:tcMar>
            <w:vAlign w:val="center"/>
          </w:tcPr>
          <w:p w:rsidR="00BB6F59" w:rsidRDefault="00BB6F59">
            <w:pPr>
              <w:spacing w:after="0"/>
              <w:ind w:left="135"/>
            </w:pPr>
          </w:p>
        </w:tc>
      </w:tr>
      <w:tr w:rsidR="00BB6F59">
        <w:trPr>
          <w:trHeight w:val="144"/>
          <w:tblCellSpacing w:w="0" w:type="dxa"/>
        </w:trPr>
        <w:tc>
          <w:tcPr>
            <w:tcW w:w="378" w:type="dxa"/>
            <w:tcMar>
              <w:top w:w="50" w:type="dxa"/>
              <w:left w:w="100" w:type="dxa"/>
            </w:tcMar>
            <w:vAlign w:val="center"/>
          </w:tcPr>
          <w:p w:rsidR="00BB6F59" w:rsidRDefault="00EA6F68">
            <w:pPr>
              <w:spacing w:after="0"/>
            </w:pPr>
            <w:r>
              <w:rPr>
                <w:rFonts w:ascii="Times New Roman" w:hAnsi="Times New Roman"/>
                <w:color w:val="000000"/>
                <w:sz w:val="24"/>
              </w:rPr>
              <w:t>23</w:t>
            </w:r>
          </w:p>
        </w:tc>
        <w:tc>
          <w:tcPr>
            <w:tcW w:w="3168" w:type="dxa"/>
            <w:tcMar>
              <w:top w:w="50" w:type="dxa"/>
              <w:left w:w="100" w:type="dxa"/>
            </w:tcMar>
            <w:vAlign w:val="center"/>
          </w:tcPr>
          <w:p w:rsidR="00BB6F59" w:rsidRDefault="00EA6F68">
            <w:pPr>
              <w:spacing w:after="0"/>
              <w:ind w:left="135"/>
            </w:pPr>
            <w:r>
              <w:rPr>
                <w:rFonts w:ascii="Times New Roman" w:hAnsi="Times New Roman"/>
                <w:color w:val="000000"/>
                <w:sz w:val="24"/>
              </w:rPr>
              <w:t>Разъемное соединение вращающихся деталей</w:t>
            </w:r>
          </w:p>
        </w:tc>
        <w:tc>
          <w:tcPr>
            <w:tcW w:w="83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B6F59" w:rsidRDefault="00BB6F59">
            <w:pPr>
              <w:spacing w:after="0"/>
              <w:ind w:left="135"/>
              <w:jc w:val="center"/>
            </w:pPr>
          </w:p>
        </w:tc>
        <w:tc>
          <w:tcPr>
            <w:tcW w:w="1628" w:type="dxa"/>
            <w:tcMar>
              <w:top w:w="50" w:type="dxa"/>
              <w:left w:w="100" w:type="dxa"/>
            </w:tcMar>
            <w:vAlign w:val="center"/>
          </w:tcPr>
          <w:p w:rsidR="00BB6F59" w:rsidRDefault="00BB6F59">
            <w:pPr>
              <w:spacing w:after="0"/>
              <w:ind w:left="135"/>
              <w:jc w:val="center"/>
            </w:pPr>
          </w:p>
        </w:tc>
        <w:tc>
          <w:tcPr>
            <w:tcW w:w="1155" w:type="dxa"/>
            <w:tcMar>
              <w:top w:w="50" w:type="dxa"/>
              <w:left w:w="100" w:type="dxa"/>
            </w:tcMar>
            <w:vAlign w:val="center"/>
          </w:tcPr>
          <w:p w:rsidR="00BB6F59" w:rsidRDefault="00BB6F59">
            <w:pPr>
              <w:spacing w:after="0"/>
              <w:ind w:left="135"/>
            </w:pPr>
          </w:p>
        </w:tc>
        <w:tc>
          <w:tcPr>
            <w:tcW w:w="1977" w:type="dxa"/>
            <w:tcMar>
              <w:top w:w="50" w:type="dxa"/>
              <w:left w:w="100" w:type="dxa"/>
            </w:tcMar>
            <w:vAlign w:val="center"/>
          </w:tcPr>
          <w:p w:rsidR="00BB6F59" w:rsidRDefault="00BB6F59">
            <w:pPr>
              <w:spacing w:after="0"/>
              <w:ind w:left="135"/>
            </w:pPr>
          </w:p>
        </w:tc>
      </w:tr>
      <w:tr w:rsidR="00BB6F59">
        <w:trPr>
          <w:trHeight w:val="144"/>
          <w:tblCellSpacing w:w="0" w:type="dxa"/>
        </w:trPr>
        <w:tc>
          <w:tcPr>
            <w:tcW w:w="378" w:type="dxa"/>
            <w:tcMar>
              <w:top w:w="50" w:type="dxa"/>
              <w:left w:w="100" w:type="dxa"/>
            </w:tcMar>
            <w:vAlign w:val="center"/>
          </w:tcPr>
          <w:p w:rsidR="00BB6F59" w:rsidRDefault="00EA6F68">
            <w:pPr>
              <w:spacing w:after="0"/>
            </w:pPr>
            <w:r>
              <w:rPr>
                <w:rFonts w:ascii="Times New Roman" w:hAnsi="Times New Roman"/>
                <w:color w:val="000000"/>
                <w:sz w:val="24"/>
              </w:rPr>
              <w:lastRenderedPageBreak/>
              <w:t>24</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Транспорт и машины специального назначения</w:t>
            </w:r>
          </w:p>
        </w:tc>
        <w:tc>
          <w:tcPr>
            <w:tcW w:w="830"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B6F59" w:rsidRDefault="00BB6F59">
            <w:pPr>
              <w:spacing w:after="0"/>
              <w:ind w:left="135"/>
              <w:jc w:val="center"/>
            </w:pPr>
          </w:p>
        </w:tc>
        <w:tc>
          <w:tcPr>
            <w:tcW w:w="1628" w:type="dxa"/>
            <w:tcMar>
              <w:top w:w="50" w:type="dxa"/>
              <w:left w:w="100" w:type="dxa"/>
            </w:tcMar>
            <w:vAlign w:val="center"/>
          </w:tcPr>
          <w:p w:rsidR="00BB6F59" w:rsidRDefault="00BB6F59">
            <w:pPr>
              <w:spacing w:after="0"/>
              <w:ind w:left="135"/>
              <w:jc w:val="center"/>
            </w:pPr>
          </w:p>
        </w:tc>
        <w:tc>
          <w:tcPr>
            <w:tcW w:w="1155" w:type="dxa"/>
            <w:tcMar>
              <w:top w:w="50" w:type="dxa"/>
              <w:left w:w="100" w:type="dxa"/>
            </w:tcMar>
            <w:vAlign w:val="center"/>
          </w:tcPr>
          <w:p w:rsidR="00BB6F59" w:rsidRDefault="00BB6F59">
            <w:pPr>
              <w:spacing w:after="0"/>
              <w:ind w:left="135"/>
            </w:pPr>
          </w:p>
        </w:tc>
        <w:tc>
          <w:tcPr>
            <w:tcW w:w="1977" w:type="dxa"/>
            <w:tcMar>
              <w:top w:w="50" w:type="dxa"/>
              <w:left w:w="100" w:type="dxa"/>
            </w:tcMar>
            <w:vAlign w:val="center"/>
          </w:tcPr>
          <w:p w:rsidR="00BB6F59" w:rsidRDefault="00BB6F59">
            <w:pPr>
              <w:spacing w:after="0"/>
              <w:ind w:left="135"/>
            </w:pPr>
          </w:p>
        </w:tc>
      </w:tr>
      <w:tr w:rsidR="00BB6F59">
        <w:trPr>
          <w:trHeight w:val="144"/>
          <w:tblCellSpacing w:w="0" w:type="dxa"/>
        </w:trPr>
        <w:tc>
          <w:tcPr>
            <w:tcW w:w="378" w:type="dxa"/>
            <w:tcMar>
              <w:top w:w="50" w:type="dxa"/>
              <w:left w:w="100" w:type="dxa"/>
            </w:tcMar>
            <w:vAlign w:val="center"/>
          </w:tcPr>
          <w:p w:rsidR="00BB6F59" w:rsidRDefault="00EA6F68">
            <w:pPr>
              <w:spacing w:after="0"/>
            </w:pPr>
            <w:r>
              <w:rPr>
                <w:rFonts w:ascii="Times New Roman" w:hAnsi="Times New Roman"/>
                <w:color w:val="000000"/>
                <w:sz w:val="24"/>
              </w:rPr>
              <w:t>25</w:t>
            </w:r>
          </w:p>
        </w:tc>
        <w:tc>
          <w:tcPr>
            <w:tcW w:w="3168" w:type="dxa"/>
            <w:tcMar>
              <w:top w:w="50" w:type="dxa"/>
              <w:left w:w="100" w:type="dxa"/>
            </w:tcMar>
            <w:vAlign w:val="center"/>
          </w:tcPr>
          <w:p w:rsidR="00BB6F59" w:rsidRDefault="00EA6F68">
            <w:pPr>
              <w:spacing w:after="0"/>
              <w:ind w:left="135"/>
            </w:pPr>
            <w:r>
              <w:rPr>
                <w:rFonts w:ascii="Times New Roman" w:hAnsi="Times New Roman"/>
                <w:color w:val="000000"/>
                <w:sz w:val="24"/>
              </w:rPr>
              <w:t>Макет автомобиля</w:t>
            </w:r>
          </w:p>
        </w:tc>
        <w:tc>
          <w:tcPr>
            <w:tcW w:w="83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B6F59" w:rsidRDefault="00BB6F59">
            <w:pPr>
              <w:spacing w:after="0"/>
              <w:ind w:left="135"/>
              <w:jc w:val="center"/>
            </w:pPr>
          </w:p>
        </w:tc>
        <w:tc>
          <w:tcPr>
            <w:tcW w:w="1628" w:type="dxa"/>
            <w:tcMar>
              <w:top w:w="50" w:type="dxa"/>
              <w:left w:w="100" w:type="dxa"/>
            </w:tcMar>
            <w:vAlign w:val="center"/>
          </w:tcPr>
          <w:p w:rsidR="00BB6F59" w:rsidRDefault="00BB6F59">
            <w:pPr>
              <w:spacing w:after="0"/>
              <w:ind w:left="135"/>
              <w:jc w:val="center"/>
            </w:pPr>
          </w:p>
        </w:tc>
        <w:tc>
          <w:tcPr>
            <w:tcW w:w="1155" w:type="dxa"/>
            <w:tcMar>
              <w:top w:w="50" w:type="dxa"/>
              <w:left w:w="100" w:type="dxa"/>
            </w:tcMar>
            <w:vAlign w:val="center"/>
          </w:tcPr>
          <w:p w:rsidR="00BB6F59" w:rsidRDefault="00BB6F59">
            <w:pPr>
              <w:spacing w:after="0"/>
              <w:ind w:left="135"/>
            </w:pPr>
          </w:p>
        </w:tc>
        <w:tc>
          <w:tcPr>
            <w:tcW w:w="1977" w:type="dxa"/>
            <w:tcMar>
              <w:top w:w="50" w:type="dxa"/>
              <w:left w:w="100" w:type="dxa"/>
            </w:tcMar>
            <w:vAlign w:val="center"/>
          </w:tcPr>
          <w:p w:rsidR="00BB6F59" w:rsidRDefault="00BB6F59">
            <w:pPr>
              <w:spacing w:after="0"/>
              <w:ind w:left="135"/>
            </w:pPr>
          </w:p>
        </w:tc>
      </w:tr>
      <w:tr w:rsidR="00BB6F59">
        <w:trPr>
          <w:trHeight w:val="144"/>
          <w:tblCellSpacing w:w="0" w:type="dxa"/>
        </w:trPr>
        <w:tc>
          <w:tcPr>
            <w:tcW w:w="378" w:type="dxa"/>
            <w:tcMar>
              <w:top w:w="50" w:type="dxa"/>
              <w:left w:w="100" w:type="dxa"/>
            </w:tcMar>
            <w:vAlign w:val="center"/>
          </w:tcPr>
          <w:p w:rsidR="00BB6F59" w:rsidRDefault="00EA6F68">
            <w:pPr>
              <w:spacing w:after="0"/>
            </w:pPr>
            <w:r>
              <w:rPr>
                <w:rFonts w:ascii="Times New Roman" w:hAnsi="Times New Roman"/>
                <w:color w:val="000000"/>
                <w:sz w:val="24"/>
              </w:rPr>
              <w:t>26</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Натуральные ткани, трикотажное полотно, нетканые материалы</w:t>
            </w:r>
          </w:p>
        </w:tc>
        <w:tc>
          <w:tcPr>
            <w:tcW w:w="830"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B6F59" w:rsidRDefault="00BB6F59">
            <w:pPr>
              <w:spacing w:after="0"/>
              <w:ind w:left="135"/>
              <w:jc w:val="center"/>
            </w:pPr>
          </w:p>
        </w:tc>
        <w:tc>
          <w:tcPr>
            <w:tcW w:w="1628" w:type="dxa"/>
            <w:tcMar>
              <w:top w:w="50" w:type="dxa"/>
              <w:left w:w="100" w:type="dxa"/>
            </w:tcMar>
            <w:vAlign w:val="center"/>
          </w:tcPr>
          <w:p w:rsidR="00BB6F59" w:rsidRDefault="00BB6F59">
            <w:pPr>
              <w:spacing w:after="0"/>
              <w:ind w:left="135"/>
              <w:jc w:val="center"/>
            </w:pPr>
          </w:p>
        </w:tc>
        <w:tc>
          <w:tcPr>
            <w:tcW w:w="1155" w:type="dxa"/>
            <w:tcMar>
              <w:top w:w="50" w:type="dxa"/>
              <w:left w:w="100" w:type="dxa"/>
            </w:tcMar>
            <w:vAlign w:val="center"/>
          </w:tcPr>
          <w:p w:rsidR="00BB6F59" w:rsidRDefault="00BB6F59">
            <w:pPr>
              <w:spacing w:after="0"/>
              <w:ind w:left="135"/>
            </w:pPr>
          </w:p>
        </w:tc>
        <w:tc>
          <w:tcPr>
            <w:tcW w:w="1977" w:type="dxa"/>
            <w:tcMar>
              <w:top w:w="50" w:type="dxa"/>
              <w:left w:w="100" w:type="dxa"/>
            </w:tcMar>
            <w:vAlign w:val="center"/>
          </w:tcPr>
          <w:p w:rsidR="00BB6F59" w:rsidRDefault="00BB6F59">
            <w:pPr>
              <w:spacing w:after="0"/>
              <w:ind w:left="135"/>
            </w:pPr>
          </w:p>
        </w:tc>
      </w:tr>
      <w:tr w:rsidR="00BB6F59">
        <w:trPr>
          <w:trHeight w:val="144"/>
          <w:tblCellSpacing w:w="0" w:type="dxa"/>
        </w:trPr>
        <w:tc>
          <w:tcPr>
            <w:tcW w:w="378" w:type="dxa"/>
            <w:tcMar>
              <w:top w:w="50" w:type="dxa"/>
              <w:left w:w="100" w:type="dxa"/>
            </w:tcMar>
            <w:vAlign w:val="center"/>
          </w:tcPr>
          <w:p w:rsidR="00BB6F59" w:rsidRDefault="00EA6F68">
            <w:pPr>
              <w:spacing w:after="0"/>
            </w:pPr>
            <w:r>
              <w:rPr>
                <w:rFonts w:ascii="Times New Roman" w:hAnsi="Times New Roman"/>
                <w:color w:val="000000"/>
                <w:sz w:val="24"/>
              </w:rPr>
              <w:t>27</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Виды ниток. Их назначение, использование</w:t>
            </w:r>
          </w:p>
        </w:tc>
        <w:tc>
          <w:tcPr>
            <w:tcW w:w="830"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B6F59" w:rsidRDefault="00BB6F59">
            <w:pPr>
              <w:spacing w:after="0"/>
              <w:ind w:left="135"/>
              <w:jc w:val="center"/>
            </w:pPr>
          </w:p>
        </w:tc>
        <w:tc>
          <w:tcPr>
            <w:tcW w:w="1628" w:type="dxa"/>
            <w:tcMar>
              <w:top w:w="50" w:type="dxa"/>
              <w:left w:w="100" w:type="dxa"/>
            </w:tcMar>
            <w:vAlign w:val="center"/>
          </w:tcPr>
          <w:p w:rsidR="00BB6F59" w:rsidRDefault="00BB6F59">
            <w:pPr>
              <w:spacing w:after="0"/>
              <w:ind w:left="135"/>
              <w:jc w:val="center"/>
            </w:pPr>
          </w:p>
        </w:tc>
        <w:tc>
          <w:tcPr>
            <w:tcW w:w="1155" w:type="dxa"/>
            <w:tcMar>
              <w:top w:w="50" w:type="dxa"/>
              <w:left w:w="100" w:type="dxa"/>
            </w:tcMar>
            <w:vAlign w:val="center"/>
          </w:tcPr>
          <w:p w:rsidR="00BB6F59" w:rsidRDefault="00BB6F59">
            <w:pPr>
              <w:spacing w:after="0"/>
              <w:ind w:left="135"/>
            </w:pPr>
          </w:p>
        </w:tc>
        <w:tc>
          <w:tcPr>
            <w:tcW w:w="1977" w:type="dxa"/>
            <w:tcMar>
              <w:top w:w="50" w:type="dxa"/>
              <w:left w:w="100" w:type="dxa"/>
            </w:tcMar>
            <w:vAlign w:val="center"/>
          </w:tcPr>
          <w:p w:rsidR="00BB6F59" w:rsidRDefault="00BB6F59">
            <w:pPr>
              <w:spacing w:after="0"/>
              <w:ind w:left="135"/>
            </w:pPr>
          </w:p>
        </w:tc>
      </w:tr>
      <w:tr w:rsidR="00BB6F59">
        <w:trPr>
          <w:trHeight w:val="144"/>
          <w:tblCellSpacing w:w="0" w:type="dxa"/>
        </w:trPr>
        <w:tc>
          <w:tcPr>
            <w:tcW w:w="378" w:type="dxa"/>
            <w:tcMar>
              <w:top w:w="50" w:type="dxa"/>
              <w:left w:w="100" w:type="dxa"/>
            </w:tcMar>
            <w:vAlign w:val="center"/>
          </w:tcPr>
          <w:p w:rsidR="00BB6F59" w:rsidRDefault="00EA6F68">
            <w:pPr>
              <w:spacing w:after="0"/>
            </w:pPr>
            <w:r>
              <w:rPr>
                <w:rFonts w:ascii="Times New Roman" w:hAnsi="Times New Roman"/>
                <w:color w:val="000000"/>
                <w:sz w:val="24"/>
              </w:rPr>
              <w:t>28</w:t>
            </w:r>
          </w:p>
        </w:tc>
        <w:tc>
          <w:tcPr>
            <w:tcW w:w="316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Строчка косого стежка. Назначение. Безузелковое закрепление нитки на ткани. </w:t>
            </w:r>
            <w:r>
              <w:rPr>
                <w:rFonts w:ascii="Times New Roman" w:hAnsi="Times New Roman"/>
                <w:color w:val="000000"/>
                <w:sz w:val="24"/>
              </w:rPr>
              <w:t>Зашивания разреза</w:t>
            </w:r>
          </w:p>
        </w:tc>
        <w:tc>
          <w:tcPr>
            <w:tcW w:w="83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B6F59" w:rsidRDefault="00BB6F59">
            <w:pPr>
              <w:spacing w:after="0"/>
              <w:ind w:left="135"/>
              <w:jc w:val="center"/>
            </w:pPr>
          </w:p>
        </w:tc>
        <w:tc>
          <w:tcPr>
            <w:tcW w:w="1628" w:type="dxa"/>
            <w:tcMar>
              <w:top w:w="50" w:type="dxa"/>
              <w:left w:w="100" w:type="dxa"/>
            </w:tcMar>
            <w:vAlign w:val="center"/>
          </w:tcPr>
          <w:p w:rsidR="00BB6F59" w:rsidRDefault="00BB6F59">
            <w:pPr>
              <w:spacing w:after="0"/>
              <w:ind w:left="135"/>
              <w:jc w:val="center"/>
            </w:pPr>
          </w:p>
        </w:tc>
        <w:tc>
          <w:tcPr>
            <w:tcW w:w="1155" w:type="dxa"/>
            <w:tcMar>
              <w:top w:w="50" w:type="dxa"/>
              <w:left w:w="100" w:type="dxa"/>
            </w:tcMar>
            <w:vAlign w:val="center"/>
          </w:tcPr>
          <w:p w:rsidR="00BB6F59" w:rsidRDefault="00BB6F59">
            <w:pPr>
              <w:spacing w:after="0"/>
              <w:ind w:left="135"/>
            </w:pPr>
          </w:p>
        </w:tc>
        <w:tc>
          <w:tcPr>
            <w:tcW w:w="1977" w:type="dxa"/>
            <w:tcMar>
              <w:top w:w="50" w:type="dxa"/>
              <w:left w:w="100" w:type="dxa"/>
            </w:tcMar>
            <w:vAlign w:val="center"/>
          </w:tcPr>
          <w:p w:rsidR="00BB6F59" w:rsidRDefault="00BB6F59">
            <w:pPr>
              <w:spacing w:after="0"/>
              <w:ind w:left="135"/>
            </w:pPr>
          </w:p>
        </w:tc>
      </w:tr>
      <w:tr w:rsidR="00BB6F59">
        <w:trPr>
          <w:trHeight w:val="144"/>
          <w:tblCellSpacing w:w="0" w:type="dxa"/>
        </w:trPr>
        <w:tc>
          <w:tcPr>
            <w:tcW w:w="378" w:type="dxa"/>
            <w:tcMar>
              <w:top w:w="50" w:type="dxa"/>
              <w:left w:w="100" w:type="dxa"/>
            </w:tcMar>
            <w:vAlign w:val="center"/>
          </w:tcPr>
          <w:p w:rsidR="00BB6F59" w:rsidRDefault="00EA6F68">
            <w:pPr>
              <w:spacing w:after="0"/>
            </w:pPr>
            <w:r>
              <w:rPr>
                <w:rFonts w:ascii="Times New Roman" w:hAnsi="Times New Roman"/>
                <w:color w:val="000000"/>
                <w:sz w:val="24"/>
              </w:rPr>
              <w:t>29</w:t>
            </w:r>
          </w:p>
        </w:tc>
        <w:tc>
          <w:tcPr>
            <w:tcW w:w="316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Разметка и выкраивание прямоугольного швейного изделия. </w:t>
            </w:r>
            <w:r>
              <w:rPr>
                <w:rFonts w:ascii="Times New Roman" w:hAnsi="Times New Roman"/>
                <w:color w:val="000000"/>
                <w:sz w:val="24"/>
              </w:rPr>
              <w:t>Отделка вышивкой</w:t>
            </w:r>
          </w:p>
        </w:tc>
        <w:tc>
          <w:tcPr>
            <w:tcW w:w="83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B6F59" w:rsidRDefault="00BB6F59">
            <w:pPr>
              <w:spacing w:after="0"/>
              <w:ind w:left="135"/>
              <w:jc w:val="center"/>
            </w:pPr>
          </w:p>
        </w:tc>
        <w:tc>
          <w:tcPr>
            <w:tcW w:w="1628" w:type="dxa"/>
            <w:tcMar>
              <w:top w:w="50" w:type="dxa"/>
              <w:left w:w="100" w:type="dxa"/>
            </w:tcMar>
            <w:vAlign w:val="center"/>
          </w:tcPr>
          <w:p w:rsidR="00BB6F59" w:rsidRDefault="00BB6F59">
            <w:pPr>
              <w:spacing w:after="0"/>
              <w:ind w:left="135"/>
              <w:jc w:val="center"/>
            </w:pPr>
          </w:p>
        </w:tc>
        <w:tc>
          <w:tcPr>
            <w:tcW w:w="1155" w:type="dxa"/>
            <w:tcMar>
              <w:top w:w="50" w:type="dxa"/>
              <w:left w:w="100" w:type="dxa"/>
            </w:tcMar>
            <w:vAlign w:val="center"/>
          </w:tcPr>
          <w:p w:rsidR="00BB6F59" w:rsidRDefault="00BB6F59">
            <w:pPr>
              <w:spacing w:after="0"/>
              <w:ind w:left="135"/>
            </w:pPr>
          </w:p>
        </w:tc>
        <w:tc>
          <w:tcPr>
            <w:tcW w:w="1977" w:type="dxa"/>
            <w:tcMar>
              <w:top w:w="50" w:type="dxa"/>
              <w:left w:w="100" w:type="dxa"/>
            </w:tcMar>
            <w:vAlign w:val="center"/>
          </w:tcPr>
          <w:p w:rsidR="00BB6F59" w:rsidRDefault="00BB6F59">
            <w:pPr>
              <w:spacing w:after="0"/>
              <w:ind w:left="135"/>
            </w:pPr>
          </w:p>
        </w:tc>
      </w:tr>
      <w:tr w:rsidR="00BB6F59">
        <w:trPr>
          <w:trHeight w:val="144"/>
          <w:tblCellSpacing w:w="0" w:type="dxa"/>
        </w:trPr>
        <w:tc>
          <w:tcPr>
            <w:tcW w:w="378" w:type="dxa"/>
            <w:tcMar>
              <w:top w:w="50" w:type="dxa"/>
              <w:left w:w="100" w:type="dxa"/>
            </w:tcMar>
            <w:vAlign w:val="center"/>
          </w:tcPr>
          <w:p w:rsidR="00BB6F59" w:rsidRDefault="00EA6F68">
            <w:pPr>
              <w:spacing w:after="0"/>
            </w:pPr>
            <w:r>
              <w:rPr>
                <w:rFonts w:ascii="Times New Roman" w:hAnsi="Times New Roman"/>
                <w:color w:val="000000"/>
                <w:sz w:val="24"/>
              </w:rPr>
              <w:t>30</w:t>
            </w:r>
          </w:p>
        </w:tc>
        <w:tc>
          <w:tcPr>
            <w:tcW w:w="3168" w:type="dxa"/>
            <w:tcMar>
              <w:top w:w="50" w:type="dxa"/>
              <w:left w:w="100" w:type="dxa"/>
            </w:tcMar>
            <w:vAlign w:val="center"/>
          </w:tcPr>
          <w:p w:rsidR="00BB6F59" w:rsidRDefault="00EA6F68">
            <w:pPr>
              <w:spacing w:after="0"/>
              <w:ind w:left="135"/>
            </w:pPr>
            <w:r>
              <w:rPr>
                <w:rFonts w:ascii="Times New Roman" w:hAnsi="Times New Roman"/>
                <w:color w:val="000000"/>
                <w:sz w:val="24"/>
              </w:rPr>
              <w:t>Сборка, сшивание швейного изделия</w:t>
            </w:r>
          </w:p>
        </w:tc>
        <w:tc>
          <w:tcPr>
            <w:tcW w:w="83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B6F59" w:rsidRDefault="00BB6F59">
            <w:pPr>
              <w:spacing w:after="0"/>
              <w:ind w:left="135"/>
              <w:jc w:val="center"/>
            </w:pPr>
          </w:p>
        </w:tc>
        <w:tc>
          <w:tcPr>
            <w:tcW w:w="1628" w:type="dxa"/>
            <w:tcMar>
              <w:top w:w="50" w:type="dxa"/>
              <w:left w:w="100" w:type="dxa"/>
            </w:tcMar>
            <w:vAlign w:val="center"/>
          </w:tcPr>
          <w:p w:rsidR="00BB6F59" w:rsidRDefault="00BB6F59">
            <w:pPr>
              <w:spacing w:after="0"/>
              <w:ind w:left="135"/>
              <w:jc w:val="center"/>
            </w:pPr>
          </w:p>
        </w:tc>
        <w:tc>
          <w:tcPr>
            <w:tcW w:w="1155" w:type="dxa"/>
            <w:tcMar>
              <w:top w:w="50" w:type="dxa"/>
              <w:left w:w="100" w:type="dxa"/>
            </w:tcMar>
            <w:vAlign w:val="center"/>
          </w:tcPr>
          <w:p w:rsidR="00BB6F59" w:rsidRDefault="00BB6F59">
            <w:pPr>
              <w:spacing w:after="0"/>
              <w:ind w:left="135"/>
            </w:pPr>
          </w:p>
        </w:tc>
        <w:tc>
          <w:tcPr>
            <w:tcW w:w="1977" w:type="dxa"/>
            <w:tcMar>
              <w:top w:w="50" w:type="dxa"/>
              <w:left w:w="100" w:type="dxa"/>
            </w:tcMar>
            <w:vAlign w:val="center"/>
          </w:tcPr>
          <w:p w:rsidR="00BB6F59" w:rsidRDefault="00BB6F59">
            <w:pPr>
              <w:spacing w:after="0"/>
              <w:ind w:left="135"/>
            </w:pPr>
          </w:p>
        </w:tc>
      </w:tr>
      <w:tr w:rsidR="00BB6F59">
        <w:trPr>
          <w:trHeight w:val="144"/>
          <w:tblCellSpacing w:w="0" w:type="dxa"/>
        </w:trPr>
        <w:tc>
          <w:tcPr>
            <w:tcW w:w="378" w:type="dxa"/>
            <w:tcMar>
              <w:top w:w="50" w:type="dxa"/>
              <w:left w:w="100" w:type="dxa"/>
            </w:tcMar>
            <w:vAlign w:val="center"/>
          </w:tcPr>
          <w:p w:rsidR="00BB6F59" w:rsidRDefault="00EA6F68">
            <w:pPr>
              <w:spacing w:after="0"/>
            </w:pPr>
            <w:r>
              <w:rPr>
                <w:rFonts w:ascii="Times New Roman" w:hAnsi="Times New Roman"/>
                <w:color w:val="000000"/>
                <w:sz w:val="24"/>
              </w:rPr>
              <w:t>31</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Лекало. Разметка и выкраивание деталей швейного изделия по лекалу</w:t>
            </w:r>
          </w:p>
        </w:tc>
        <w:tc>
          <w:tcPr>
            <w:tcW w:w="830"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B6F59" w:rsidRDefault="00BB6F59">
            <w:pPr>
              <w:spacing w:after="0"/>
              <w:ind w:left="135"/>
              <w:jc w:val="center"/>
            </w:pPr>
          </w:p>
        </w:tc>
        <w:tc>
          <w:tcPr>
            <w:tcW w:w="1628" w:type="dxa"/>
            <w:tcMar>
              <w:top w:w="50" w:type="dxa"/>
              <w:left w:w="100" w:type="dxa"/>
            </w:tcMar>
            <w:vAlign w:val="center"/>
          </w:tcPr>
          <w:p w:rsidR="00BB6F59" w:rsidRDefault="00BB6F59">
            <w:pPr>
              <w:spacing w:after="0"/>
              <w:ind w:left="135"/>
              <w:jc w:val="center"/>
            </w:pPr>
          </w:p>
        </w:tc>
        <w:tc>
          <w:tcPr>
            <w:tcW w:w="1155" w:type="dxa"/>
            <w:tcMar>
              <w:top w:w="50" w:type="dxa"/>
              <w:left w:w="100" w:type="dxa"/>
            </w:tcMar>
            <w:vAlign w:val="center"/>
          </w:tcPr>
          <w:p w:rsidR="00BB6F59" w:rsidRDefault="00BB6F59">
            <w:pPr>
              <w:spacing w:after="0"/>
              <w:ind w:left="135"/>
            </w:pPr>
          </w:p>
        </w:tc>
        <w:tc>
          <w:tcPr>
            <w:tcW w:w="1977" w:type="dxa"/>
            <w:tcMar>
              <w:top w:w="50" w:type="dxa"/>
              <w:left w:w="100" w:type="dxa"/>
            </w:tcMar>
            <w:vAlign w:val="center"/>
          </w:tcPr>
          <w:p w:rsidR="00BB6F59" w:rsidRDefault="00BB6F59">
            <w:pPr>
              <w:spacing w:after="0"/>
              <w:ind w:left="135"/>
            </w:pPr>
          </w:p>
        </w:tc>
      </w:tr>
      <w:tr w:rsidR="00BB6F59">
        <w:trPr>
          <w:trHeight w:val="144"/>
          <w:tblCellSpacing w:w="0" w:type="dxa"/>
        </w:trPr>
        <w:tc>
          <w:tcPr>
            <w:tcW w:w="378" w:type="dxa"/>
            <w:tcMar>
              <w:top w:w="50" w:type="dxa"/>
              <w:left w:w="100" w:type="dxa"/>
            </w:tcMar>
            <w:vAlign w:val="center"/>
          </w:tcPr>
          <w:p w:rsidR="00BB6F59" w:rsidRDefault="00EA6F68">
            <w:pPr>
              <w:spacing w:after="0"/>
            </w:pPr>
            <w:r>
              <w:rPr>
                <w:rFonts w:ascii="Times New Roman" w:hAnsi="Times New Roman"/>
                <w:color w:val="000000"/>
                <w:sz w:val="24"/>
              </w:rPr>
              <w:t>32</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Изготовление швейного изделия с отделкой вышивкой</w:t>
            </w:r>
          </w:p>
        </w:tc>
        <w:tc>
          <w:tcPr>
            <w:tcW w:w="830"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B6F59" w:rsidRDefault="00BB6F59">
            <w:pPr>
              <w:spacing w:after="0"/>
              <w:ind w:left="135"/>
              <w:jc w:val="center"/>
            </w:pPr>
          </w:p>
        </w:tc>
        <w:tc>
          <w:tcPr>
            <w:tcW w:w="1628" w:type="dxa"/>
            <w:tcMar>
              <w:top w:w="50" w:type="dxa"/>
              <w:left w:w="100" w:type="dxa"/>
            </w:tcMar>
            <w:vAlign w:val="center"/>
          </w:tcPr>
          <w:p w:rsidR="00BB6F59" w:rsidRDefault="00BB6F59">
            <w:pPr>
              <w:spacing w:after="0"/>
              <w:ind w:left="135"/>
              <w:jc w:val="center"/>
            </w:pPr>
          </w:p>
        </w:tc>
        <w:tc>
          <w:tcPr>
            <w:tcW w:w="1155" w:type="dxa"/>
            <w:tcMar>
              <w:top w:w="50" w:type="dxa"/>
              <w:left w:w="100" w:type="dxa"/>
            </w:tcMar>
            <w:vAlign w:val="center"/>
          </w:tcPr>
          <w:p w:rsidR="00BB6F59" w:rsidRDefault="00BB6F59">
            <w:pPr>
              <w:spacing w:after="0"/>
              <w:ind w:left="135"/>
            </w:pPr>
          </w:p>
        </w:tc>
        <w:tc>
          <w:tcPr>
            <w:tcW w:w="1977" w:type="dxa"/>
            <w:tcMar>
              <w:top w:w="50" w:type="dxa"/>
              <w:left w:w="100" w:type="dxa"/>
            </w:tcMar>
            <w:vAlign w:val="center"/>
          </w:tcPr>
          <w:p w:rsidR="00BB6F59" w:rsidRDefault="00BB6F59">
            <w:pPr>
              <w:spacing w:after="0"/>
              <w:ind w:left="135"/>
            </w:pPr>
          </w:p>
        </w:tc>
      </w:tr>
      <w:tr w:rsidR="00BB6F59">
        <w:trPr>
          <w:trHeight w:val="144"/>
          <w:tblCellSpacing w:w="0" w:type="dxa"/>
        </w:trPr>
        <w:tc>
          <w:tcPr>
            <w:tcW w:w="378" w:type="dxa"/>
            <w:tcMar>
              <w:top w:w="50" w:type="dxa"/>
              <w:left w:w="100" w:type="dxa"/>
            </w:tcMar>
            <w:vAlign w:val="center"/>
          </w:tcPr>
          <w:p w:rsidR="00BB6F59" w:rsidRDefault="00EA6F68">
            <w:pPr>
              <w:spacing w:after="0"/>
            </w:pPr>
            <w:r>
              <w:rPr>
                <w:rFonts w:ascii="Times New Roman" w:hAnsi="Times New Roman"/>
                <w:color w:val="000000"/>
                <w:sz w:val="24"/>
              </w:rPr>
              <w:t>33</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Изготовление швейного изделия с отделкой вышивкой</w:t>
            </w:r>
          </w:p>
        </w:tc>
        <w:tc>
          <w:tcPr>
            <w:tcW w:w="830"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B6F59" w:rsidRDefault="00BB6F59">
            <w:pPr>
              <w:spacing w:after="0"/>
              <w:ind w:left="135"/>
              <w:jc w:val="center"/>
            </w:pPr>
          </w:p>
        </w:tc>
        <w:tc>
          <w:tcPr>
            <w:tcW w:w="1628" w:type="dxa"/>
            <w:tcMar>
              <w:top w:w="50" w:type="dxa"/>
              <w:left w:w="100" w:type="dxa"/>
            </w:tcMar>
            <w:vAlign w:val="center"/>
          </w:tcPr>
          <w:p w:rsidR="00BB6F59" w:rsidRDefault="00BB6F59">
            <w:pPr>
              <w:spacing w:after="0"/>
              <w:ind w:left="135"/>
              <w:jc w:val="center"/>
            </w:pPr>
          </w:p>
        </w:tc>
        <w:tc>
          <w:tcPr>
            <w:tcW w:w="1155" w:type="dxa"/>
            <w:tcMar>
              <w:top w:w="50" w:type="dxa"/>
              <w:left w:w="100" w:type="dxa"/>
            </w:tcMar>
            <w:vAlign w:val="center"/>
          </w:tcPr>
          <w:p w:rsidR="00BB6F59" w:rsidRDefault="00BB6F59">
            <w:pPr>
              <w:spacing w:after="0"/>
              <w:ind w:left="135"/>
            </w:pPr>
          </w:p>
        </w:tc>
        <w:tc>
          <w:tcPr>
            <w:tcW w:w="1977" w:type="dxa"/>
            <w:tcMar>
              <w:top w:w="50" w:type="dxa"/>
              <w:left w:w="100" w:type="dxa"/>
            </w:tcMar>
            <w:vAlign w:val="center"/>
          </w:tcPr>
          <w:p w:rsidR="00BB6F59" w:rsidRDefault="00BB6F59">
            <w:pPr>
              <w:spacing w:after="0"/>
              <w:ind w:left="135"/>
            </w:pPr>
          </w:p>
        </w:tc>
      </w:tr>
      <w:tr w:rsidR="00BB6F59">
        <w:trPr>
          <w:trHeight w:val="144"/>
          <w:tblCellSpacing w:w="0" w:type="dxa"/>
        </w:trPr>
        <w:tc>
          <w:tcPr>
            <w:tcW w:w="378" w:type="dxa"/>
            <w:tcMar>
              <w:top w:w="50" w:type="dxa"/>
              <w:left w:w="100" w:type="dxa"/>
            </w:tcMar>
            <w:vAlign w:val="center"/>
          </w:tcPr>
          <w:p w:rsidR="00BB6F59" w:rsidRDefault="00EA6F68">
            <w:pPr>
              <w:spacing w:after="0"/>
            </w:pPr>
            <w:r>
              <w:rPr>
                <w:rFonts w:ascii="Times New Roman" w:hAnsi="Times New Roman"/>
                <w:color w:val="000000"/>
                <w:sz w:val="24"/>
              </w:rPr>
              <w:t>34</w:t>
            </w:r>
          </w:p>
        </w:tc>
        <w:tc>
          <w:tcPr>
            <w:tcW w:w="316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Итоговый контроль за год (проверочная работа)</w:t>
            </w:r>
          </w:p>
        </w:tc>
        <w:tc>
          <w:tcPr>
            <w:tcW w:w="830"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BB6F59" w:rsidRDefault="00BB6F59">
            <w:pPr>
              <w:spacing w:after="0"/>
              <w:ind w:left="135"/>
              <w:jc w:val="center"/>
            </w:pPr>
          </w:p>
        </w:tc>
        <w:tc>
          <w:tcPr>
            <w:tcW w:w="1155" w:type="dxa"/>
            <w:tcMar>
              <w:top w:w="50" w:type="dxa"/>
              <w:left w:w="100" w:type="dxa"/>
            </w:tcMar>
            <w:vAlign w:val="center"/>
          </w:tcPr>
          <w:p w:rsidR="00BB6F59" w:rsidRDefault="00BB6F59">
            <w:pPr>
              <w:spacing w:after="0"/>
              <w:ind w:left="135"/>
            </w:pPr>
          </w:p>
        </w:tc>
        <w:tc>
          <w:tcPr>
            <w:tcW w:w="1977"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ОБЩЕЕ КОЛИЧЕСТВО ЧАСОВ ПО ПРОГРАММЕ</w:t>
            </w:r>
          </w:p>
        </w:tc>
        <w:tc>
          <w:tcPr>
            <w:tcW w:w="130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EA6F68">
      <w:pPr>
        <w:spacing w:after="0" w:line="1" w:lineRule="atLeast"/>
        <w:ind w:left="120"/>
      </w:pPr>
      <w:r>
        <w:rPr>
          <w:rFonts w:ascii="Times New Roman" w:hAnsi="Times New Roman"/>
          <w:b/>
          <w:color w:val="000000"/>
          <w:sz w:val="24"/>
        </w:rPr>
        <w:lastRenderedPageBreak/>
        <w:t xml:space="preserve"> 3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163"/>
        <w:gridCol w:w="4742"/>
        <w:gridCol w:w="1412"/>
        <w:gridCol w:w="1907"/>
        <w:gridCol w:w="1978"/>
        <w:gridCol w:w="1396"/>
        <w:gridCol w:w="2299"/>
      </w:tblGrid>
      <w:tr w:rsidR="00BB6F59">
        <w:trPr>
          <w:trHeight w:val="144"/>
          <w:tblCellSpacing w:w="0" w:type="dxa"/>
        </w:trPr>
        <w:tc>
          <w:tcPr>
            <w:tcW w:w="400"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2816"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Тема урока </w:t>
            </w:r>
          </w:p>
          <w:p w:rsidR="00BB6F59" w:rsidRDefault="00BB6F59">
            <w:pPr>
              <w:spacing w:after="0"/>
              <w:ind w:left="135"/>
            </w:pPr>
          </w:p>
        </w:tc>
        <w:tc>
          <w:tcPr>
            <w:tcW w:w="0" w:type="auto"/>
            <w:gridSpan w:val="3"/>
            <w:tcMar>
              <w:top w:w="50" w:type="dxa"/>
              <w:left w:w="100" w:type="dxa"/>
            </w:tcMar>
            <w:vAlign w:val="center"/>
          </w:tcPr>
          <w:p w:rsidR="00BB6F59" w:rsidRDefault="00EA6F68">
            <w:pPr>
              <w:spacing w:after="0"/>
            </w:pPr>
            <w:r>
              <w:rPr>
                <w:rFonts w:ascii="Times New Roman" w:hAnsi="Times New Roman"/>
                <w:b/>
                <w:color w:val="000000"/>
                <w:sz w:val="24"/>
              </w:rPr>
              <w:t>Количество часов</w:t>
            </w:r>
          </w:p>
        </w:tc>
        <w:tc>
          <w:tcPr>
            <w:tcW w:w="1189"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Дата изучения </w:t>
            </w:r>
          </w:p>
          <w:p w:rsidR="00BB6F59" w:rsidRDefault="00BB6F59">
            <w:pPr>
              <w:spacing w:after="0"/>
              <w:ind w:left="135"/>
            </w:pPr>
          </w:p>
        </w:tc>
        <w:tc>
          <w:tcPr>
            <w:tcW w:w="2021"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c>
          <w:tcPr>
            <w:tcW w:w="869"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Всего </w:t>
            </w:r>
          </w:p>
          <w:p w:rsidR="00BB6F59" w:rsidRDefault="00BB6F59">
            <w:pPr>
              <w:spacing w:after="0"/>
              <w:ind w:left="135"/>
            </w:pPr>
          </w:p>
        </w:tc>
        <w:tc>
          <w:tcPr>
            <w:tcW w:w="1573"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Контрольные работы </w:t>
            </w:r>
          </w:p>
          <w:p w:rsidR="00BB6F59" w:rsidRDefault="00BB6F59">
            <w:pPr>
              <w:spacing w:after="0"/>
              <w:ind w:left="135"/>
            </w:pPr>
          </w:p>
        </w:tc>
        <w:tc>
          <w:tcPr>
            <w:tcW w:w="1669"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Практические работы </w:t>
            </w:r>
          </w:p>
          <w:p w:rsidR="00BB6F59" w:rsidRDefault="00BB6F59">
            <w:pPr>
              <w:spacing w:after="0"/>
              <w:ind w:left="135"/>
            </w:pPr>
          </w:p>
        </w:tc>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r>
      <w:tr w:rsidR="00BB6F59">
        <w:trPr>
          <w:trHeight w:val="144"/>
          <w:tblCellSpacing w:w="0" w:type="dxa"/>
        </w:trPr>
        <w:tc>
          <w:tcPr>
            <w:tcW w:w="400" w:type="dxa"/>
            <w:tcMar>
              <w:top w:w="50" w:type="dxa"/>
              <w:left w:w="100" w:type="dxa"/>
            </w:tcMar>
            <w:vAlign w:val="center"/>
          </w:tcPr>
          <w:p w:rsidR="00BB6F59" w:rsidRDefault="00EA6F68">
            <w:pPr>
              <w:spacing w:after="0"/>
            </w:pPr>
            <w:r>
              <w:rPr>
                <w:rFonts w:ascii="Times New Roman" w:hAnsi="Times New Roman"/>
                <w:color w:val="000000"/>
                <w:sz w:val="24"/>
              </w:rPr>
              <w:t>1</w:t>
            </w:r>
          </w:p>
        </w:tc>
        <w:tc>
          <w:tcPr>
            <w:tcW w:w="281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Технологии, профессии и производства. Повторение и обобщение пройденного во втором классе</w:t>
            </w:r>
          </w:p>
        </w:tc>
        <w:tc>
          <w:tcPr>
            <w:tcW w:w="86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B6F59" w:rsidRDefault="00BB6F59">
            <w:pPr>
              <w:spacing w:after="0"/>
              <w:ind w:left="135"/>
              <w:jc w:val="center"/>
            </w:pPr>
          </w:p>
        </w:tc>
        <w:tc>
          <w:tcPr>
            <w:tcW w:w="1669" w:type="dxa"/>
            <w:tcMar>
              <w:top w:w="50" w:type="dxa"/>
              <w:left w:w="100" w:type="dxa"/>
            </w:tcMar>
            <w:vAlign w:val="center"/>
          </w:tcPr>
          <w:p w:rsidR="00BB6F59" w:rsidRDefault="00BB6F59">
            <w:pPr>
              <w:spacing w:after="0"/>
              <w:ind w:left="135"/>
              <w:jc w:val="center"/>
            </w:pPr>
          </w:p>
        </w:tc>
        <w:tc>
          <w:tcPr>
            <w:tcW w:w="1189" w:type="dxa"/>
            <w:tcMar>
              <w:top w:w="50" w:type="dxa"/>
              <w:left w:w="100" w:type="dxa"/>
            </w:tcMar>
            <w:vAlign w:val="center"/>
          </w:tcPr>
          <w:p w:rsidR="00BB6F59" w:rsidRDefault="00BB6F59">
            <w:pPr>
              <w:spacing w:after="0"/>
              <w:ind w:left="135"/>
            </w:pPr>
          </w:p>
        </w:tc>
        <w:tc>
          <w:tcPr>
            <w:tcW w:w="2021" w:type="dxa"/>
            <w:tcMar>
              <w:top w:w="50" w:type="dxa"/>
              <w:left w:w="100" w:type="dxa"/>
            </w:tcMar>
            <w:vAlign w:val="center"/>
          </w:tcPr>
          <w:p w:rsidR="00BB6F59" w:rsidRDefault="00BB6F59">
            <w:pPr>
              <w:spacing w:after="0"/>
              <w:ind w:left="135"/>
            </w:pPr>
          </w:p>
        </w:tc>
      </w:tr>
      <w:tr w:rsidR="00BB6F59">
        <w:trPr>
          <w:trHeight w:val="144"/>
          <w:tblCellSpacing w:w="0" w:type="dxa"/>
        </w:trPr>
        <w:tc>
          <w:tcPr>
            <w:tcW w:w="400" w:type="dxa"/>
            <w:tcMar>
              <w:top w:w="50" w:type="dxa"/>
              <w:left w:w="100" w:type="dxa"/>
            </w:tcMar>
            <w:vAlign w:val="center"/>
          </w:tcPr>
          <w:p w:rsidR="00BB6F59" w:rsidRDefault="00EA6F68">
            <w:pPr>
              <w:spacing w:after="0"/>
            </w:pPr>
            <w:r>
              <w:rPr>
                <w:rFonts w:ascii="Times New Roman" w:hAnsi="Times New Roman"/>
                <w:color w:val="000000"/>
                <w:sz w:val="24"/>
              </w:rPr>
              <w:t>2</w:t>
            </w:r>
          </w:p>
        </w:tc>
        <w:tc>
          <w:tcPr>
            <w:tcW w:w="281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Современные производства и профессии, связанные с обработкой материалов</w:t>
            </w:r>
          </w:p>
        </w:tc>
        <w:tc>
          <w:tcPr>
            <w:tcW w:w="86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B6F59" w:rsidRDefault="00BB6F59">
            <w:pPr>
              <w:spacing w:after="0"/>
              <w:ind w:left="135"/>
              <w:jc w:val="center"/>
            </w:pPr>
          </w:p>
        </w:tc>
        <w:tc>
          <w:tcPr>
            <w:tcW w:w="1669" w:type="dxa"/>
            <w:tcMar>
              <w:top w:w="50" w:type="dxa"/>
              <w:left w:w="100" w:type="dxa"/>
            </w:tcMar>
            <w:vAlign w:val="center"/>
          </w:tcPr>
          <w:p w:rsidR="00BB6F59" w:rsidRDefault="00BB6F59">
            <w:pPr>
              <w:spacing w:after="0"/>
              <w:ind w:left="135"/>
              <w:jc w:val="center"/>
            </w:pPr>
          </w:p>
        </w:tc>
        <w:tc>
          <w:tcPr>
            <w:tcW w:w="1189" w:type="dxa"/>
            <w:tcMar>
              <w:top w:w="50" w:type="dxa"/>
              <w:left w:w="100" w:type="dxa"/>
            </w:tcMar>
            <w:vAlign w:val="center"/>
          </w:tcPr>
          <w:p w:rsidR="00BB6F59" w:rsidRDefault="00BB6F59">
            <w:pPr>
              <w:spacing w:after="0"/>
              <w:ind w:left="135"/>
            </w:pPr>
          </w:p>
        </w:tc>
        <w:tc>
          <w:tcPr>
            <w:tcW w:w="2021" w:type="dxa"/>
            <w:tcMar>
              <w:top w:w="50" w:type="dxa"/>
              <w:left w:w="100" w:type="dxa"/>
            </w:tcMar>
            <w:vAlign w:val="center"/>
          </w:tcPr>
          <w:p w:rsidR="00BB6F59" w:rsidRDefault="00BB6F59">
            <w:pPr>
              <w:spacing w:after="0"/>
              <w:ind w:left="135"/>
            </w:pPr>
          </w:p>
        </w:tc>
      </w:tr>
      <w:tr w:rsidR="00BB6F59">
        <w:trPr>
          <w:trHeight w:val="144"/>
          <w:tblCellSpacing w:w="0" w:type="dxa"/>
        </w:trPr>
        <w:tc>
          <w:tcPr>
            <w:tcW w:w="400" w:type="dxa"/>
            <w:tcMar>
              <w:top w:w="50" w:type="dxa"/>
              <w:left w:w="100" w:type="dxa"/>
            </w:tcMar>
            <w:vAlign w:val="center"/>
          </w:tcPr>
          <w:p w:rsidR="00BB6F59" w:rsidRDefault="00EA6F68">
            <w:pPr>
              <w:spacing w:after="0"/>
            </w:pPr>
            <w:r>
              <w:rPr>
                <w:rFonts w:ascii="Times New Roman" w:hAnsi="Times New Roman"/>
                <w:color w:val="000000"/>
                <w:sz w:val="24"/>
              </w:rPr>
              <w:t>3</w:t>
            </w:r>
          </w:p>
        </w:tc>
        <w:tc>
          <w:tcPr>
            <w:tcW w:w="281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Знакомимся с компьютером. Назначение, основные устройства</w:t>
            </w:r>
          </w:p>
        </w:tc>
        <w:tc>
          <w:tcPr>
            <w:tcW w:w="86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B6F59" w:rsidRDefault="00BB6F59">
            <w:pPr>
              <w:spacing w:after="0"/>
              <w:ind w:left="135"/>
              <w:jc w:val="center"/>
            </w:pPr>
          </w:p>
        </w:tc>
        <w:tc>
          <w:tcPr>
            <w:tcW w:w="1669" w:type="dxa"/>
            <w:tcMar>
              <w:top w:w="50" w:type="dxa"/>
              <w:left w:w="100" w:type="dxa"/>
            </w:tcMar>
            <w:vAlign w:val="center"/>
          </w:tcPr>
          <w:p w:rsidR="00BB6F59" w:rsidRDefault="00BB6F59">
            <w:pPr>
              <w:spacing w:after="0"/>
              <w:ind w:left="135"/>
              <w:jc w:val="center"/>
            </w:pPr>
          </w:p>
        </w:tc>
        <w:tc>
          <w:tcPr>
            <w:tcW w:w="1189" w:type="dxa"/>
            <w:tcMar>
              <w:top w:w="50" w:type="dxa"/>
              <w:left w:w="100" w:type="dxa"/>
            </w:tcMar>
            <w:vAlign w:val="center"/>
          </w:tcPr>
          <w:p w:rsidR="00BB6F59" w:rsidRDefault="00BB6F59">
            <w:pPr>
              <w:spacing w:after="0"/>
              <w:ind w:left="135"/>
            </w:pPr>
          </w:p>
        </w:tc>
        <w:tc>
          <w:tcPr>
            <w:tcW w:w="2021" w:type="dxa"/>
            <w:tcMar>
              <w:top w:w="50" w:type="dxa"/>
              <w:left w:w="100" w:type="dxa"/>
            </w:tcMar>
            <w:vAlign w:val="center"/>
          </w:tcPr>
          <w:p w:rsidR="00BB6F59" w:rsidRDefault="00BB6F59">
            <w:pPr>
              <w:spacing w:after="0"/>
              <w:ind w:left="135"/>
            </w:pPr>
          </w:p>
        </w:tc>
      </w:tr>
      <w:tr w:rsidR="00BB6F59">
        <w:trPr>
          <w:trHeight w:val="144"/>
          <w:tblCellSpacing w:w="0" w:type="dxa"/>
        </w:trPr>
        <w:tc>
          <w:tcPr>
            <w:tcW w:w="400" w:type="dxa"/>
            <w:tcMar>
              <w:top w:w="50" w:type="dxa"/>
              <w:left w:w="100" w:type="dxa"/>
            </w:tcMar>
            <w:vAlign w:val="center"/>
          </w:tcPr>
          <w:p w:rsidR="00BB6F59" w:rsidRDefault="00EA6F68">
            <w:pPr>
              <w:spacing w:after="0"/>
            </w:pPr>
            <w:r>
              <w:rPr>
                <w:rFonts w:ascii="Times New Roman" w:hAnsi="Times New Roman"/>
                <w:color w:val="000000"/>
                <w:sz w:val="24"/>
              </w:rPr>
              <w:t>4</w:t>
            </w:r>
          </w:p>
        </w:tc>
        <w:tc>
          <w:tcPr>
            <w:tcW w:w="281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Компьютер – твой помощник. Запоминающие устройства – носители информации</w:t>
            </w:r>
          </w:p>
        </w:tc>
        <w:tc>
          <w:tcPr>
            <w:tcW w:w="86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B6F59" w:rsidRDefault="00BB6F59">
            <w:pPr>
              <w:spacing w:after="0"/>
              <w:ind w:left="135"/>
              <w:jc w:val="center"/>
            </w:pPr>
          </w:p>
        </w:tc>
        <w:tc>
          <w:tcPr>
            <w:tcW w:w="1669" w:type="dxa"/>
            <w:tcMar>
              <w:top w:w="50" w:type="dxa"/>
              <w:left w:w="100" w:type="dxa"/>
            </w:tcMar>
            <w:vAlign w:val="center"/>
          </w:tcPr>
          <w:p w:rsidR="00BB6F59" w:rsidRDefault="00BB6F59">
            <w:pPr>
              <w:spacing w:after="0"/>
              <w:ind w:left="135"/>
              <w:jc w:val="center"/>
            </w:pPr>
          </w:p>
        </w:tc>
        <w:tc>
          <w:tcPr>
            <w:tcW w:w="1189" w:type="dxa"/>
            <w:tcMar>
              <w:top w:w="50" w:type="dxa"/>
              <w:left w:w="100" w:type="dxa"/>
            </w:tcMar>
            <w:vAlign w:val="center"/>
          </w:tcPr>
          <w:p w:rsidR="00BB6F59" w:rsidRDefault="00BB6F59">
            <w:pPr>
              <w:spacing w:after="0"/>
              <w:ind w:left="135"/>
            </w:pPr>
          </w:p>
        </w:tc>
        <w:tc>
          <w:tcPr>
            <w:tcW w:w="2021" w:type="dxa"/>
            <w:tcMar>
              <w:top w:w="50" w:type="dxa"/>
              <w:left w:w="100" w:type="dxa"/>
            </w:tcMar>
            <w:vAlign w:val="center"/>
          </w:tcPr>
          <w:p w:rsidR="00BB6F59" w:rsidRDefault="00BB6F59">
            <w:pPr>
              <w:spacing w:after="0"/>
              <w:ind w:left="135"/>
            </w:pPr>
          </w:p>
        </w:tc>
      </w:tr>
      <w:tr w:rsidR="00BB6F59">
        <w:trPr>
          <w:trHeight w:val="144"/>
          <w:tblCellSpacing w:w="0" w:type="dxa"/>
        </w:trPr>
        <w:tc>
          <w:tcPr>
            <w:tcW w:w="400" w:type="dxa"/>
            <w:tcMar>
              <w:top w:w="50" w:type="dxa"/>
              <w:left w:w="100" w:type="dxa"/>
            </w:tcMar>
            <w:vAlign w:val="center"/>
          </w:tcPr>
          <w:p w:rsidR="00BB6F59" w:rsidRDefault="00EA6F68">
            <w:pPr>
              <w:spacing w:after="0"/>
            </w:pPr>
            <w:r>
              <w:rPr>
                <w:rFonts w:ascii="Times New Roman" w:hAnsi="Times New Roman"/>
                <w:color w:val="000000"/>
                <w:sz w:val="24"/>
              </w:rPr>
              <w:t>5</w:t>
            </w:r>
          </w:p>
        </w:tc>
        <w:tc>
          <w:tcPr>
            <w:tcW w:w="2816" w:type="dxa"/>
            <w:tcMar>
              <w:top w:w="50" w:type="dxa"/>
              <w:left w:w="100" w:type="dxa"/>
            </w:tcMar>
            <w:vAlign w:val="center"/>
          </w:tcPr>
          <w:p w:rsidR="00BB6F59" w:rsidRDefault="00EA6F68">
            <w:pPr>
              <w:spacing w:after="0"/>
              <w:ind w:left="135"/>
            </w:pPr>
            <w:r>
              <w:rPr>
                <w:rFonts w:ascii="Times New Roman" w:hAnsi="Times New Roman"/>
                <w:color w:val="000000"/>
                <w:sz w:val="24"/>
              </w:rPr>
              <w:t>Работа с текстовой программой</w:t>
            </w:r>
          </w:p>
        </w:tc>
        <w:tc>
          <w:tcPr>
            <w:tcW w:w="86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B6F59" w:rsidRDefault="00BB6F59">
            <w:pPr>
              <w:spacing w:after="0"/>
              <w:ind w:left="135"/>
              <w:jc w:val="center"/>
            </w:pPr>
          </w:p>
        </w:tc>
        <w:tc>
          <w:tcPr>
            <w:tcW w:w="1669" w:type="dxa"/>
            <w:tcMar>
              <w:top w:w="50" w:type="dxa"/>
              <w:left w:w="100" w:type="dxa"/>
            </w:tcMar>
            <w:vAlign w:val="center"/>
          </w:tcPr>
          <w:p w:rsidR="00BB6F59" w:rsidRDefault="00BB6F59">
            <w:pPr>
              <w:spacing w:after="0"/>
              <w:ind w:left="135"/>
              <w:jc w:val="center"/>
            </w:pPr>
          </w:p>
        </w:tc>
        <w:tc>
          <w:tcPr>
            <w:tcW w:w="1189" w:type="dxa"/>
            <w:tcMar>
              <w:top w:w="50" w:type="dxa"/>
              <w:left w:w="100" w:type="dxa"/>
            </w:tcMar>
            <w:vAlign w:val="center"/>
          </w:tcPr>
          <w:p w:rsidR="00BB6F59" w:rsidRDefault="00BB6F59">
            <w:pPr>
              <w:spacing w:after="0"/>
              <w:ind w:left="135"/>
            </w:pPr>
          </w:p>
        </w:tc>
        <w:tc>
          <w:tcPr>
            <w:tcW w:w="2021" w:type="dxa"/>
            <w:tcMar>
              <w:top w:w="50" w:type="dxa"/>
              <w:left w:w="100" w:type="dxa"/>
            </w:tcMar>
            <w:vAlign w:val="center"/>
          </w:tcPr>
          <w:p w:rsidR="00BB6F59" w:rsidRDefault="00BB6F59">
            <w:pPr>
              <w:spacing w:after="0"/>
              <w:ind w:left="135"/>
            </w:pPr>
          </w:p>
        </w:tc>
      </w:tr>
      <w:tr w:rsidR="00BB6F59">
        <w:trPr>
          <w:trHeight w:val="144"/>
          <w:tblCellSpacing w:w="0" w:type="dxa"/>
        </w:trPr>
        <w:tc>
          <w:tcPr>
            <w:tcW w:w="400" w:type="dxa"/>
            <w:tcMar>
              <w:top w:w="50" w:type="dxa"/>
              <w:left w:w="100" w:type="dxa"/>
            </w:tcMar>
            <w:vAlign w:val="center"/>
          </w:tcPr>
          <w:p w:rsidR="00BB6F59" w:rsidRDefault="00EA6F68">
            <w:pPr>
              <w:spacing w:after="0"/>
            </w:pPr>
            <w:r>
              <w:rPr>
                <w:rFonts w:ascii="Times New Roman" w:hAnsi="Times New Roman"/>
                <w:color w:val="000000"/>
                <w:sz w:val="24"/>
              </w:rPr>
              <w:t>6</w:t>
            </w:r>
          </w:p>
        </w:tc>
        <w:tc>
          <w:tcPr>
            <w:tcW w:w="281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Как работает скульптор. Скульптуры разных времен и народов</w:t>
            </w:r>
          </w:p>
        </w:tc>
        <w:tc>
          <w:tcPr>
            <w:tcW w:w="86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B6F59" w:rsidRDefault="00BB6F59">
            <w:pPr>
              <w:spacing w:after="0"/>
              <w:ind w:left="135"/>
              <w:jc w:val="center"/>
            </w:pPr>
          </w:p>
        </w:tc>
        <w:tc>
          <w:tcPr>
            <w:tcW w:w="1669" w:type="dxa"/>
            <w:tcMar>
              <w:top w:w="50" w:type="dxa"/>
              <w:left w:w="100" w:type="dxa"/>
            </w:tcMar>
            <w:vAlign w:val="center"/>
          </w:tcPr>
          <w:p w:rsidR="00BB6F59" w:rsidRDefault="00BB6F59">
            <w:pPr>
              <w:spacing w:after="0"/>
              <w:ind w:left="135"/>
              <w:jc w:val="center"/>
            </w:pPr>
          </w:p>
        </w:tc>
        <w:tc>
          <w:tcPr>
            <w:tcW w:w="1189" w:type="dxa"/>
            <w:tcMar>
              <w:top w:w="50" w:type="dxa"/>
              <w:left w:w="100" w:type="dxa"/>
            </w:tcMar>
            <w:vAlign w:val="center"/>
          </w:tcPr>
          <w:p w:rsidR="00BB6F59" w:rsidRDefault="00BB6F59">
            <w:pPr>
              <w:spacing w:after="0"/>
              <w:ind w:left="135"/>
            </w:pPr>
          </w:p>
        </w:tc>
        <w:tc>
          <w:tcPr>
            <w:tcW w:w="2021" w:type="dxa"/>
            <w:tcMar>
              <w:top w:w="50" w:type="dxa"/>
              <w:left w:w="100" w:type="dxa"/>
            </w:tcMar>
            <w:vAlign w:val="center"/>
          </w:tcPr>
          <w:p w:rsidR="00BB6F59" w:rsidRDefault="00BB6F59">
            <w:pPr>
              <w:spacing w:after="0"/>
              <w:ind w:left="135"/>
            </w:pPr>
          </w:p>
        </w:tc>
      </w:tr>
      <w:tr w:rsidR="00BB6F59">
        <w:trPr>
          <w:trHeight w:val="144"/>
          <w:tblCellSpacing w:w="0" w:type="dxa"/>
        </w:trPr>
        <w:tc>
          <w:tcPr>
            <w:tcW w:w="400" w:type="dxa"/>
            <w:tcMar>
              <w:top w:w="50" w:type="dxa"/>
              <w:left w:w="100" w:type="dxa"/>
            </w:tcMar>
            <w:vAlign w:val="center"/>
          </w:tcPr>
          <w:p w:rsidR="00BB6F59" w:rsidRDefault="00EA6F68">
            <w:pPr>
              <w:spacing w:after="0"/>
            </w:pPr>
            <w:r>
              <w:rPr>
                <w:rFonts w:ascii="Times New Roman" w:hAnsi="Times New Roman"/>
                <w:color w:val="000000"/>
                <w:sz w:val="24"/>
              </w:rPr>
              <w:t>7</w:t>
            </w:r>
          </w:p>
        </w:tc>
        <w:tc>
          <w:tcPr>
            <w:tcW w:w="281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Рельеф. Придание поверхности фактуры и объема</w:t>
            </w:r>
          </w:p>
        </w:tc>
        <w:tc>
          <w:tcPr>
            <w:tcW w:w="86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B6F59" w:rsidRDefault="00BB6F59">
            <w:pPr>
              <w:spacing w:after="0"/>
              <w:ind w:left="135"/>
              <w:jc w:val="center"/>
            </w:pPr>
          </w:p>
        </w:tc>
        <w:tc>
          <w:tcPr>
            <w:tcW w:w="1669" w:type="dxa"/>
            <w:tcMar>
              <w:top w:w="50" w:type="dxa"/>
              <w:left w:w="100" w:type="dxa"/>
            </w:tcMar>
            <w:vAlign w:val="center"/>
          </w:tcPr>
          <w:p w:rsidR="00BB6F59" w:rsidRDefault="00BB6F59">
            <w:pPr>
              <w:spacing w:after="0"/>
              <w:ind w:left="135"/>
              <w:jc w:val="center"/>
            </w:pPr>
          </w:p>
        </w:tc>
        <w:tc>
          <w:tcPr>
            <w:tcW w:w="1189" w:type="dxa"/>
            <w:tcMar>
              <w:top w:w="50" w:type="dxa"/>
              <w:left w:w="100" w:type="dxa"/>
            </w:tcMar>
            <w:vAlign w:val="center"/>
          </w:tcPr>
          <w:p w:rsidR="00BB6F59" w:rsidRDefault="00BB6F59">
            <w:pPr>
              <w:spacing w:after="0"/>
              <w:ind w:left="135"/>
            </w:pPr>
          </w:p>
        </w:tc>
        <w:tc>
          <w:tcPr>
            <w:tcW w:w="2021" w:type="dxa"/>
            <w:tcMar>
              <w:top w:w="50" w:type="dxa"/>
              <w:left w:w="100" w:type="dxa"/>
            </w:tcMar>
            <w:vAlign w:val="center"/>
          </w:tcPr>
          <w:p w:rsidR="00BB6F59" w:rsidRDefault="00BB6F59">
            <w:pPr>
              <w:spacing w:after="0"/>
              <w:ind w:left="135"/>
            </w:pPr>
          </w:p>
        </w:tc>
      </w:tr>
      <w:tr w:rsidR="00BB6F59">
        <w:trPr>
          <w:trHeight w:val="144"/>
          <w:tblCellSpacing w:w="0" w:type="dxa"/>
        </w:trPr>
        <w:tc>
          <w:tcPr>
            <w:tcW w:w="400" w:type="dxa"/>
            <w:tcMar>
              <w:top w:w="50" w:type="dxa"/>
              <w:left w:w="100" w:type="dxa"/>
            </w:tcMar>
            <w:vAlign w:val="center"/>
          </w:tcPr>
          <w:p w:rsidR="00BB6F59" w:rsidRDefault="00EA6F68">
            <w:pPr>
              <w:spacing w:after="0"/>
            </w:pPr>
            <w:r>
              <w:rPr>
                <w:rFonts w:ascii="Times New Roman" w:hAnsi="Times New Roman"/>
                <w:color w:val="000000"/>
                <w:sz w:val="24"/>
              </w:rPr>
              <w:t>8</w:t>
            </w:r>
          </w:p>
        </w:tc>
        <w:tc>
          <w:tcPr>
            <w:tcW w:w="281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Как работает художник-декоратор. Материалы художника, художественные технологии</w:t>
            </w:r>
          </w:p>
        </w:tc>
        <w:tc>
          <w:tcPr>
            <w:tcW w:w="86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B6F59" w:rsidRDefault="00BB6F59">
            <w:pPr>
              <w:spacing w:after="0"/>
              <w:ind w:left="135"/>
              <w:jc w:val="center"/>
            </w:pPr>
          </w:p>
        </w:tc>
        <w:tc>
          <w:tcPr>
            <w:tcW w:w="1669" w:type="dxa"/>
            <w:tcMar>
              <w:top w:w="50" w:type="dxa"/>
              <w:left w:w="100" w:type="dxa"/>
            </w:tcMar>
            <w:vAlign w:val="center"/>
          </w:tcPr>
          <w:p w:rsidR="00BB6F59" w:rsidRDefault="00BB6F59">
            <w:pPr>
              <w:spacing w:after="0"/>
              <w:ind w:left="135"/>
              <w:jc w:val="center"/>
            </w:pPr>
          </w:p>
        </w:tc>
        <w:tc>
          <w:tcPr>
            <w:tcW w:w="1189" w:type="dxa"/>
            <w:tcMar>
              <w:top w:w="50" w:type="dxa"/>
              <w:left w:w="100" w:type="dxa"/>
            </w:tcMar>
            <w:vAlign w:val="center"/>
          </w:tcPr>
          <w:p w:rsidR="00BB6F59" w:rsidRDefault="00BB6F59">
            <w:pPr>
              <w:spacing w:after="0"/>
              <w:ind w:left="135"/>
            </w:pPr>
          </w:p>
        </w:tc>
        <w:tc>
          <w:tcPr>
            <w:tcW w:w="2021" w:type="dxa"/>
            <w:tcMar>
              <w:top w:w="50" w:type="dxa"/>
              <w:left w:w="100" w:type="dxa"/>
            </w:tcMar>
            <w:vAlign w:val="center"/>
          </w:tcPr>
          <w:p w:rsidR="00BB6F59" w:rsidRDefault="00BB6F59">
            <w:pPr>
              <w:spacing w:after="0"/>
              <w:ind w:left="135"/>
            </w:pPr>
          </w:p>
        </w:tc>
      </w:tr>
      <w:tr w:rsidR="00BB6F59">
        <w:trPr>
          <w:trHeight w:val="144"/>
          <w:tblCellSpacing w:w="0" w:type="dxa"/>
        </w:trPr>
        <w:tc>
          <w:tcPr>
            <w:tcW w:w="400" w:type="dxa"/>
            <w:tcMar>
              <w:top w:w="50" w:type="dxa"/>
              <w:left w:w="100" w:type="dxa"/>
            </w:tcMar>
            <w:vAlign w:val="center"/>
          </w:tcPr>
          <w:p w:rsidR="00BB6F59" w:rsidRDefault="00EA6F68">
            <w:pPr>
              <w:spacing w:after="0"/>
            </w:pPr>
            <w:r>
              <w:rPr>
                <w:rFonts w:ascii="Times New Roman" w:hAnsi="Times New Roman"/>
                <w:color w:val="000000"/>
                <w:sz w:val="24"/>
              </w:rPr>
              <w:t>9</w:t>
            </w:r>
          </w:p>
        </w:tc>
        <w:tc>
          <w:tcPr>
            <w:tcW w:w="281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Свойства креповой бумаги. Способы получение объемных форм</w:t>
            </w:r>
          </w:p>
        </w:tc>
        <w:tc>
          <w:tcPr>
            <w:tcW w:w="86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B6F59" w:rsidRDefault="00BB6F59">
            <w:pPr>
              <w:spacing w:after="0"/>
              <w:ind w:left="135"/>
              <w:jc w:val="center"/>
            </w:pPr>
          </w:p>
        </w:tc>
        <w:tc>
          <w:tcPr>
            <w:tcW w:w="1669" w:type="dxa"/>
            <w:tcMar>
              <w:top w:w="50" w:type="dxa"/>
              <w:left w:w="100" w:type="dxa"/>
            </w:tcMar>
            <w:vAlign w:val="center"/>
          </w:tcPr>
          <w:p w:rsidR="00BB6F59" w:rsidRDefault="00BB6F59">
            <w:pPr>
              <w:spacing w:after="0"/>
              <w:ind w:left="135"/>
              <w:jc w:val="center"/>
            </w:pPr>
          </w:p>
        </w:tc>
        <w:tc>
          <w:tcPr>
            <w:tcW w:w="1189" w:type="dxa"/>
            <w:tcMar>
              <w:top w:w="50" w:type="dxa"/>
              <w:left w:w="100" w:type="dxa"/>
            </w:tcMar>
            <w:vAlign w:val="center"/>
          </w:tcPr>
          <w:p w:rsidR="00BB6F59" w:rsidRDefault="00BB6F59">
            <w:pPr>
              <w:spacing w:after="0"/>
              <w:ind w:left="135"/>
            </w:pPr>
          </w:p>
        </w:tc>
        <w:tc>
          <w:tcPr>
            <w:tcW w:w="2021" w:type="dxa"/>
            <w:tcMar>
              <w:top w:w="50" w:type="dxa"/>
              <w:left w:w="100" w:type="dxa"/>
            </w:tcMar>
            <w:vAlign w:val="center"/>
          </w:tcPr>
          <w:p w:rsidR="00BB6F59" w:rsidRDefault="00BB6F59">
            <w:pPr>
              <w:spacing w:after="0"/>
              <w:ind w:left="135"/>
            </w:pPr>
          </w:p>
        </w:tc>
      </w:tr>
      <w:tr w:rsidR="00BB6F59">
        <w:trPr>
          <w:trHeight w:val="144"/>
          <w:tblCellSpacing w:w="0" w:type="dxa"/>
        </w:trPr>
        <w:tc>
          <w:tcPr>
            <w:tcW w:w="400" w:type="dxa"/>
            <w:tcMar>
              <w:top w:w="50" w:type="dxa"/>
              <w:left w:w="100" w:type="dxa"/>
            </w:tcMar>
            <w:vAlign w:val="center"/>
          </w:tcPr>
          <w:p w:rsidR="00BB6F59" w:rsidRDefault="00EA6F68">
            <w:pPr>
              <w:spacing w:after="0"/>
            </w:pPr>
            <w:r>
              <w:rPr>
                <w:rFonts w:ascii="Times New Roman" w:hAnsi="Times New Roman"/>
                <w:color w:val="000000"/>
                <w:sz w:val="24"/>
              </w:rPr>
              <w:t>10</w:t>
            </w:r>
          </w:p>
        </w:tc>
        <w:tc>
          <w:tcPr>
            <w:tcW w:w="2816"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Способы получения объемных рельефных форм и изображений Фольга. </w:t>
            </w:r>
            <w:r>
              <w:rPr>
                <w:rFonts w:ascii="Times New Roman" w:hAnsi="Times New Roman"/>
                <w:color w:val="000000"/>
                <w:sz w:val="24"/>
              </w:rPr>
              <w:t>Технология обработки фольги</w:t>
            </w:r>
          </w:p>
        </w:tc>
        <w:tc>
          <w:tcPr>
            <w:tcW w:w="86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B6F59" w:rsidRDefault="00BB6F59">
            <w:pPr>
              <w:spacing w:after="0"/>
              <w:ind w:left="135"/>
              <w:jc w:val="center"/>
            </w:pPr>
          </w:p>
        </w:tc>
        <w:tc>
          <w:tcPr>
            <w:tcW w:w="1669" w:type="dxa"/>
            <w:tcMar>
              <w:top w:w="50" w:type="dxa"/>
              <w:left w:w="100" w:type="dxa"/>
            </w:tcMar>
            <w:vAlign w:val="center"/>
          </w:tcPr>
          <w:p w:rsidR="00BB6F59" w:rsidRDefault="00BB6F59">
            <w:pPr>
              <w:spacing w:after="0"/>
              <w:ind w:left="135"/>
              <w:jc w:val="center"/>
            </w:pPr>
          </w:p>
        </w:tc>
        <w:tc>
          <w:tcPr>
            <w:tcW w:w="1189" w:type="dxa"/>
            <w:tcMar>
              <w:top w:w="50" w:type="dxa"/>
              <w:left w:w="100" w:type="dxa"/>
            </w:tcMar>
            <w:vAlign w:val="center"/>
          </w:tcPr>
          <w:p w:rsidR="00BB6F59" w:rsidRDefault="00BB6F59">
            <w:pPr>
              <w:spacing w:after="0"/>
              <w:ind w:left="135"/>
            </w:pPr>
          </w:p>
        </w:tc>
        <w:tc>
          <w:tcPr>
            <w:tcW w:w="2021" w:type="dxa"/>
            <w:tcMar>
              <w:top w:w="50" w:type="dxa"/>
              <w:left w:w="100" w:type="dxa"/>
            </w:tcMar>
            <w:vAlign w:val="center"/>
          </w:tcPr>
          <w:p w:rsidR="00BB6F59" w:rsidRDefault="00BB6F59">
            <w:pPr>
              <w:spacing w:after="0"/>
              <w:ind w:left="135"/>
            </w:pPr>
          </w:p>
        </w:tc>
      </w:tr>
      <w:tr w:rsidR="00BB6F59">
        <w:trPr>
          <w:trHeight w:val="144"/>
          <w:tblCellSpacing w:w="0" w:type="dxa"/>
        </w:trPr>
        <w:tc>
          <w:tcPr>
            <w:tcW w:w="400" w:type="dxa"/>
            <w:tcMar>
              <w:top w:w="50" w:type="dxa"/>
              <w:left w:w="100" w:type="dxa"/>
            </w:tcMar>
            <w:vAlign w:val="center"/>
          </w:tcPr>
          <w:p w:rsidR="00BB6F59" w:rsidRDefault="00EA6F68">
            <w:pPr>
              <w:spacing w:after="0"/>
            </w:pPr>
            <w:r>
              <w:rPr>
                <w:rFonts w:ascii="Times New Roman" w:hAnsi="Times New Roman"/>
                <w:color w:val="000000"/>
                <w:sz w:val="24"/>
              </w:rPr>
              <w:t>11</w:t>
            </w:r>
          </w:p>
        </w:tc>
        <w:tc>
          <w:tcPr>
            <w:tcW w:w="281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Архитектура и строительство. </w:t>
            </w:r>
            <w:r w:rsidRPr="00EA6F68">
              <w:rPr>
                <w:rFonts w:ascii="Times New Roman" w:hAnsi="Times New Roman"/>
                <w:color w:val="000000"/>
                <w:sz w:val="24"/>
              </w:rPr>
              <w:lastRenderedPageBreak/>
              <w:t>Гофрокартон. Его строение свойства, сферы использования</w:t>
            </w:r>
          </w:p>
        </w:tc>
        <w:tc>
          <w:tcPr>
            <w:tcW w:w="86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73" w:type="dxa"/>
            <w:tcMar>
              <w:top w:w="50" w:type="dxa"/>
              <w:left w:w="100" w:type="dxa"/>
            </w:tcMar>
            <w:vAlign w:val="center"/>
          </w:tcPr>
          <w:p w:rsidR="00BB6F59" w:rsidRDefault="00BB6F59">
            <w:pPr>
              <w:spacing w:after="0"/>
              <w:ind w:left="135"/>
              <w:jc w:val="center"/>
            </w:pPr>
          </w:p>
        </w:tc>
        <w:tc>
          <w:tcPr>
            <w:tcW w:w="1669" w:type="dxa"/>
            <w:tcMar>
              <w:top w:w="50" w:type="dxa"/>
              <w:left w:w="100" w:type="dxa"/>
            </w:tcMar>
            <w:vAlign w:val="center"/>
          </w:tcPr>
          <w:p w:rsidR="00BB6F59" w:rsidRDefault="00BB6F59">
            <w:pPr>
              <w:spacing w:after="0"/>
              <w:ind w:left="135"/>
              <w:jc w:val="center"/>
            </w:pPr>
          </w:p>
        </w:tc>
        <w:tc>
          <w:tcPr>
            <w:tcW w:w="1189" w:type="dxa"/>
            <w:tcMar>
              <w:top w:w="50" w:type="dxa"/>
              <w:left w:w="100" w:type="dxa"/>
            </w:tcMar>
            <w:vAlign w:val="center"/>
          </w:tcPr>
          <w:p w:rsidR="00BB6F59" w:rsidRDefault="00BB6F59">
            <w:pPr>
              <w:spacing w:after="0"/>
              <w:ind w:left="135"/>
            </w:pPr>
          </w:p>
        </w:tc>
        <w:tc>
          <w:tcPr>
            <w:tcW w:w="2021" w:type="dxa"/>
            <w:tcMar>
              <w:top w:w="50" w:type="dxa"/>
              <w:left w:w="100" w:type="dxa"/>
            </w:tcMar>
            <w:vAlign w:val="center"/>
          </w:tcPr>
          <w:p w:rsidR="00BB6F59" w:rsidRDefault="00BB6F59">
            <w:pPr>
              <w:spacing w:after="0"/>
              <w:ind w:left="135"/>
            </w:pPr>
          </w:p>
        </w:tc>
      </w:tr>
      <w:tr w:rsidR="00BB6F59">
        <w:trPr>
          <w:trHeight w:val="144"/>
          <w:tblCellSpacing w:w="0" w:type="dxa"/>
        </w:trPr>
        <w:tc>
          <w:tcPr>
            <w:tcW w:w="400" w:type="dxa"/>
            <w:tcMar>
              <w:top w:w="50" w:type="dxa"/>
              <w:left w:w="100" w:type="dxa"/>
            </w:tcMar>
            <w:vAlign w:val="center"/>
          </w:tcPr>
          <w:p w:rsidR="00BB6F59" w:rsidRDefault="00EA6F68">
            <w:pPr>
              <w:spacing w:after="0"/>
            </w:pPr>
            <w:r>
              <w:rPr>
                <w:rFonts w:ascii="Times New Roman" w:hAnsi="Times New Roman"/>
                <w:color w:val="000000"/>
                <w:sz w:val="24"/>
              </w:rPr>
              <w:lastRenderedPageBreak/>
              <w:t>12</w:t>
            </w:r>
          </w:p>
        </w:tc>
        <w:tc>
          <w:tcPr>
            <w:tcW w:w="2816"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Плоские и объемные формы деталей и изделий. </w:t>
            </w:r>
            <w:r>
              <w:rPr>
                <w:rFonts w:ascii="Times New Roman" w:hAnsi="Times New Roman"/>
                <w:color w:val="000000"/>
                <w:sz w:val="24"/>
              </w:rPr>
              <w:t>Развертка. Чертеж развертки. Рицовка</w:t>
            </w:r>
          </w:p>
        </w:tc>
        <w:tc>
          <w:tcPr>
            <w:tcW w:w="86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B6F59" w:rsidRDefault="00BB6F59">
            <w:pPr>
              <w:spacing w:after="0"/>
              <w:ind w:left="135"/>
              <w:jc w:val="center"/>
            </w:pPr>
          </w:p>
        </w:tc>
        <w:tc>
          <w:tcPr>
            <w:tcW w:w="1669" w:type="dxa"/>
            <w:tcMar>
              <w:top w:w="50" w:type="dxa"/>
              <w:left w:w="100" w:type="dxa"/>
            </w:tcMar>
            <w:vAlign w:val="center"/>
          </w:tcPr>
          <w:p w:rsidR="00BB6F59" w:rsidRDefault="00BB6F59">
            <w:pPr>
              <w:spacing w:after="0"/>
              <w:ind w:left="135"/>
              <w:jc w:val="center"/>
            </w:pPr>
          </w:p>
        </w:tc>
        <w:tc>
          <w:tcPr>
            <w:tcW w:w="1189" w:type="dxa"/>
            <w:tcMar>
              <w:top w:w="50" w:type="dxa"/>
              <w:left w:w="100" w:type="dxa"/>
            </w:tcMar>
            <w:vAlign w:val="center"/>
          </w:tcPr>
          <w:p w:rsidR="00BB6F59" w:rsidRDefault="00BB6F59">
            <w:pPr>
              <w:spacing w:after="0"/>
              <w:ind w:left="135"/>
            </w:pPr>
          </w:p>
        </w:tc>
        <w:tc>
          <w:tcPr>
            <w:tcW w:w="2021" w:type="dxa"/>
            <w:tcMar>
              <w:top w:w="50" w:type="dxa"/>
              <w:left w:w="100" w:type="dxa"/>
            </w:tcMar>
            <w:vAlign w:val="center"/>
          </w:tcPr>
          <w:p w:rsidR="00BB6F59" w:rsidRDefault="00BB6F59">
            <w:pPr>
              <w:spacing w:after="0"/>
              <w:ind w:left="135"/>
            </w:pPr>
          </w:p>
        </w:tc>
      </w:tr>
      <w:tr w:rsidR="00BB6F59">
        <w:trPr>
          <w:trHeight w:val="144"/>
          <w:tblCellSpacing w:w="0" w:type="dxa"/>
        </w:trPr>
        <w:tc>
          <w:tcPr>
            <w:tcW w:w="400" w:type="dxa"/>
            <w:tcMar>
              <w:top w:w="50" w:type="dxa"/>
              <w:left w:w="100" w:type="dxa"/>
            </w:tcMar>
            <w:vAlign w:val="center"/>
          </w:tcPr>
          <w:p w:rsidR="00BB6F59" w:rsidRDefault="00EA6F68">
            <w:pPr>
              <w:spacing w:after="0"/>
            </w:pPr>
            <w:r>
              <w:rPr>
                <w:rFonts w:ascii="Times New Roman" w:hAnsi="Times New Roman"/>
                <w:color w:val="000000"/>
                <w:sz w:val="24"/>
              </w:rPr>
              <w:t>13</w:t>
            </w:r>
          </w:p>
        </w:tc>
        <w:tc>
          <w:tcPr>
            <w:tcW w:w="2816"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Плоские и объемные формы деталей и изделий. </w:t>
            </w:r>
            <w:r>
              <w:rPr>
                <w:rFonts w:ascii="Times New Roman" w:hAnsi="Times New Roman"/>
                <w:color w:val="000000"/>
                <w:sz w:val="24"/>
              </w:rPr>
              <w:t>Развертка. Чертеж развертки. Рицовка</w:t>
            </w:r>
          </w:p>
        </w:tc>
        <w:tc>
          <w:tcPr>
            <w:tcW w:w="86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B6F59" w:rsidRDefault="00BB6F59">
            <w:pPr>
              <w:spacing w:after="0"/>
              <w:ind w:left="135"/>
              <w:jc w:val="center"/>
            </w:pPr>
          </w:p>
        </w:tc>
        <w:tc>
          <w:tcPr>
            <w:tcW w:w="1669" w:type="dxa"/>
            <w:tcMar>
              <w:top w:w="50" w:type="dxa"/>
              <w:left w:w="100" w:type="dxa"/>
            </w:tcMar>
            <w:vAlign w:val="center"/>
          </w:tcPr>
          <w:p w:rsidR="00BB6F59" w:rsidRDefault="00BB6F59">
            <w:pPr>
              <w:spacing w:after="0"/>
              <w:ind w:left="135"/>
              <w:jc w:val="center"/>
            </w:pPr>
          </w:p>
        </w:tc>
        <w:tc>
          <w:tcPr>
            <w:tcW w:w="1189" w:type="dxa"/>
            <w:tcMar>
              <w:top w:w="50" w:type="dxa"/>
              <w:left w:w="100" w:type="dxa"/>
            </w:tcMar>
            <w:vAlign w:val="center"/>
          </w:tcPr>
          <w:p w:rsidR="00BB6F59" w:rsidRDefault="00BB6F59">
            <w:pPr>
              <w:spacing w:after="0"/>
              <w:ind w:left="135"/>
            </w:pPr>
          </w:p>
        </w:tc>
        <w:tc>
          <w:tcPr>
            <w:tcW w:w="2021" w:type="dxa"/>
            <w:tcMar>
              <w:top w:w="50" w:type="dxa"/>
              <w:left w:w="100" w:type="dxa"/>
            </w:tcMar>
            <w:vAlign w:val="center"/>
          </w:tcPr>
          <w:p w:rsidR="00BB6F59" w:rsidRDefault="00BB6F59">
            <w:pPr>
              <w:spacing w:after="0"/>
              <w:ind w:left="135"/>
            </w:pPr>
          </w:p>
        </w:tc>
      </w:tr>
      <w:tr w:rsidR="00BB6F59">
        <w:trPr>
          <w:trHeight w:val="144"/>
          <w:tblCellSpacing w:w="0" w:type="dxa"/>
        </w:trPr>
        <w:tc>
          <w:tcPr>
            <w:tcW w:w="400" w:type="dxa"/>
            <w:tcMar>
              <w:top w:w="50" w:type="dxa"/>
              <w:left w:w="100" w:type="dxa"/>
            </w:tcMar>
            <w:vAlign w:val="center"/>
          </w:tcPr>
          <w:p w:rsidR="00BB6F59" w:rsidRDefault="00EA6F68">
            <w:pPr>
              <w:spacing w:after="0"/>
            </w:pPr>
            <w:r>
              <w:rPr>
                <w:rFonts w:ascii="Times New Roman" w:hAnsi="Times New Roman"/>
                <w:color w:val="000000"/>
                <w:sz w:val="24"/>
              </w:rPr>
              <w:t>14</w:t>
            </w:r>
          </w:p>
        </w:tc>
        <w:tc>
          <w:tcPr>
            <w:tcW w:w="2816" w:type="dxa"/>
            <w:tcMar>
              <w:top w:w="50" w:type="dxa"/>
              <w:left w:w="100" w:type="dxa"/>
            </w:tcMar>
            <w:vAlign w:val="center"/>
          </w:tcPr>
          <w:p w:rsidR="00BB6F59" w:rsidRDefault="00EA6F68">
            <w:pPr>
              <w:spacing w:after="0"/>
              <w:ind w:left="135"/>
            </w:pPr>
            <w:r>
              <w:rPr>
                <w:rFonts w:ascii="Times New Roman" w:hAnsi="Times New Roman"/>
                <w:color w:val="000000"/>
                <w:sz w:val="24"/>
              </w:rPr>
              <w:t>Развертка коробки с крышкой</w:t>
            </w:r>
          </w:p>
        </w:tc>
        <w:tc>
          <w:tcPr>
            <w:tcW w:w="86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B6F59" w:rsidRDefault="00BB6F59">
            <w:pPr>
              <w:spacing w:after="0"/>
              <w:ind w:left="135"/>
              <w:jc w:val="center"/>
            </w:pPr>
          </w:p>
        </w:tc>
        <w:tc>
          <w:tcPr>
            <w:tcW w:w="1669" w:type="dxa"/>
            <w:tcMar>
              <w:top w:w="50" w:type="dxa"/>
              <w:left w:w="100" w:type="dxa"/>
            </w:tcMar>
            <w:vAlign w:val="center"/>
          </w:tcPr>
          <w:p w:rsidR="00BB6F59" w:rsidRDefault="00BB6F59">
            <w:pPr>
              <w:spacing w:after="0"/>
              <w:ind w:left="135"/>
              <w:jc w:val="center"/>
            </w:pPr>
          </w:p>
        </w:tc>
        <w:tc>
          <w:tcPr>
            <w:tcW w:w="1189" w:type="dxa"/>
            <w:tcMar>
              <w:top w:w="50" w:type="dxa"/>
              <w:left w:w="100" w:type="dxa"/>
            </w:tcMar>
            <w:vAlign w:val="center"/>
          </w:tcPr>
          <w:p w:rsidR="00BB6F59" w:rsidRDefault="00BB6F59">
            <w:pPr>
              <w:spacing w:after="0"/>
              <w:ind w:left="135"/>
            </w:pPr>
          </w:p>
        </w:tc>
        <w:tc>
          <w:tcPr>
            <w:tcW w:w="2021" w:type="dxa"/>
            <w:tcMar>
              <w:top w:w="50" w:type="dxa"/>
              <w:left w:w="100" w:type="dxa"/>
            </w:tcMar>
            <w:vAlign w:val="center"/>
          </w:tcPr>
          <w:p w:rsidR="00BB6F59" w:rsidRDefault="00BB6F59">
            <w:pPr>
              <w:spacing w:after="0"/>
              <w:ind w:left="135"/>
            </w:pPr>
          </w:p>
        </w:tc>
      </w:tr>
      <w:tr w:rsidR="00BB6F59">
        <w:trPr>
          <w:trHeight w:val="144"/>
          <w:tblCellSpacing w:w="0" w:type="dxa"/>
        </w:trPr>
        <w:tc>
          <w:tcPr>
            <w:tcW w:w="400" w:type="dxa"/>
            <w:tcMar>
              <w:top w:w="50" w:type="dxa"/>
              <w:left w:w="100" w:type="dxa"/>
            </w:tcMar>
            <w:vAlign w:val="center"/>
          </w:tcPr>
          <w:p w:rsidR="00BB6F59" w:rsidRDefault="00EA6F68">
            <w:pPr>
              <w:spacing w:after="0"/>
            </w:pPr>
            <w:r>
              <w:rPr>
                <w:rFonts w:ascii="Times New Roman" w:hAnsi="Times New Roman"/>
                <w:color w:val="000000"/>
                <w:sz w:val="24"/>
              </w:rPr>
              <w:t>15</w:t>
            </w:r>
          </w:p>
        </w:tc>
        <w:tc>
          <w:tcPr>
            <w:tcW w:w="281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Оклеивание деталей коробки с крышкой</w:t>
            </w:r>
          </w:p>
        </w:tc>
        <w:tc>
          <w:tcPr>
            <w:tcW w:w="86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B6F59" w:rsidRDefault="00BB6F59">
            <w:pPr>
              <w:spacing w:after="0"/>
              <w:ind w:left="135"/>
              <w:jc w:val="center"/>
            </w:pPr>
          </w:p>
        </w:tc>
        <w:tc>
          <w:tcPr>
            <w:tcW w:w="1669" w:type="dxa"/>
            <w:tcMar>
              <w:top w:w="50" w:type="dxa"/>
              <w:left w:w="100" w:type="dxa"/>
            </w:tcMar>
            <w:vAlign w:val="center"/>
          </w:tcPr>
          <w:p w:rsidR="00BB6F59" w:rsidRDefault="00BB6F59">
            <w:pPr>
              <w:spacing w:after="0"/>
              <w:ind w:left="135"/>
              <w:jc w:val="center"/>
            </w:pPr>
          </w:p>
        </w:tc>
        <w:tc>
          <w:tcPr>
            <w:tcW w:w="1189" w:type="dxa"/>
            <w:tcMar>
              <w:top w:w="50" w:type="dxa"/>
              <w:left w:w="100" w:type="dxa"/>
            </w:tcMar>
            <w:vAlign w:val="center"/>
          </w:tcPr>
          <w:p w:rsidR="00BB6F59" w:rsidRDefault="00BB6F59">
            <w:pPr>
              <w:spacing w:after="0"/>
              <w:ind w:left="135"/>
            </w:pPr>
          </w:p>
        </w:tc>
        <w:tc>
          <w:tcPr>
            <w:tcW w:w="2021" w:type="dxa"/>
            <w:tcMar>
              <w:top w:w="50" w:type="dxa"/>
              <w:left w:w="100" w:type="dxa"/>
            </w:tcMar>
            <w:vAlign w:val="center"/>
          </w:tcPr>
          <w:p w:rsidR="00BB6F59" w:rsidRDefault="00BB6F59">
            <w:pPr>
              <w:spacing w:after="0"/>
              <w:ind w:left="135"/>
            </w:pPr>
          </w:p>
        </w:tc>
      </w:tr>
      <w:tr w:rsidR="00BB6F59">
        <w:trPr>
          <w:trHeight w:val="144"/>
          <w:tblCellSpacing w:w="0" w:type="dxa"/>
        </w:trPr>
        <w:tc>
          <w:tcPr>
            <w:tcW w:w="400" w:type="dxa"/>
            <w:tcMar>
              <w:top w:w="50" w:type="dxa"/>
              <w:left w:w="100" w:type="dxa"/>
            </w:tcMar>
            <w:vAlign w:val="center"/>
          </w:tcPr>
          <w:p w:rsidR="00BB6F59" w:rsidRDefault="00EA6F68">
            <w:pPr>
              <w:spacing w:after="0"/>
            </w:pPr>
            <w:r>
              <w:rPr>
                <w:rFonts w:ascii="Times New Roman" w:hAnsi="Times New Roman"/>
                <w:color w:val="000000"/>
                <w:sz w:val="24"/>
              </w:rPr>
              <w:t>16</w:t>
            </w:r>
          </w:p>
        </w:tc>
        <w:tc>
          <w:tcPr>
            <w:tcW w:w="2816" w:type="dxa"/>
            <w:tcMar>
              <w:top w:w="50" w:type="dxa"/>
              <w:left w:w="100" w:type="dxa"/>
            </w:tcMar>
            <w:vAlign w:val="center"/>
          </w:tcPr>
          <w:p w:rsidR="00BB6F59" w:rsidRDefault="00EA6F68">
            <w:pPr>
              <w:spacing w:after="0"/>
              <w:ind w:left="135"/>
            </w:pPr>
            <w:r>
              <w:rPr>
                <w:rFonts w:ascii="Times New Roman" w:hAnsi="Times New Roman"/>
                <w:color w:val="000000"/>
                <w:sz w:val="24"/>
              </w:rPr>
              <w:t>Конструирование сложных разверток</w:t>
            </w:r>
          </w:p>
        </w:tc>
        <w:tc>
          <w:tcPr>
            <w:tcW w:w="86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B6F59" w:rsidRDefault="00BB6F59">
            <w:pPr>
              <w:spacing w:after="0"/>
              <w:ind w:left="135"/>
              <w:jc w:val="center"/>
            </w:pPr>
          </w:p>
        </w:tc>
        <w:tc>
          <w:tcPr>
            <w:tcW w:w="1669" w:type="dxa"/>
            <w:tcMar>
              <w:top w:w="50" w:type="dxa"/>
              <w:left w:w="100" w:type="dxa"/>
            </w:tcMar>
            <w:vAlign w:val="center"/>
          </w:tcPr>
          <w:p w:rsidR="00BB6F59" w:rsidRDefault="00BB6F59">
            <w:pPr>
              <w:spacing w:after="0"/>
              <w:ind w:left="135"/>
              <w:jc w:val="center"/>
            </w:pPr>
          </w:p>
        </w:tc>
        <w:tc>
          <w:tcPr>
            <w:tcW w:w="1189" w:type="dxa"/>
            <w:tcMar>
              <w:top w:w="50" w:type="dxa"/>
              <w:left w:w="100" w:type="dxa"/>
            </w:tcMar>
            <w:vAlign w:val="center"/>
          </w:tcPr>
          <w:p w:rsidR="00BB6F59" w:rsidRDefault="00BB6F59">
            <w:pPr>
              <w:spacing w:after="0"/>
              <w:ind w:left="135"/>
            </w:pPr>
          </w:p>
        </w:tc>
        <w:tc>
          <w:tcPr>
            <w:tcW w:w="2021" w:type="dxa"/>
            <w:tcMar>
              <w:top w:w="50" w:type="dxa"/>
              <w:left w:w="100" w:type="dxa"/>
            </w:tcMar>
            <w:vAlign w:val="center"/>
          </w:tcPr>
          <w:p w:rsidR="00BB6F59" w:rsidRDefault="00BB6F59">
            <w:pPr>
              <w:spacing w:after="0"/>
              <w:ind w:left="135"/>
            </w:pPr>
          </w:p>
        </w:tc>
      </w:tr>
      <w:tr w:rsidR="00BB6F59">
        <w:trPr>
          <w:trHeight w:val="144"/>
          <w:tblCellSpacing w:w="0" w:type="dxa"/>
        </w:trPr>
        <w:tc>
          <w:tcPr>
            <w:tcW w:w="400" w:type="dxa"/>
            <w:tcMar>
              <w:top w:w="50" w:type="dxa"/>
              <w:left w:w="100" w:type="dxa"/>
            </w:tcMar>
            <w:vAlign w:val="center"/>
          </w:tcPr>
          <w:p w:rsidR="00BB6F59" w:rsidRDefault="00EA6F68">
            <w:pPr>
              <w:spacing w:after="0"/>
            </w:pPr>
            <w:r>
              <w:rPr>
                <w:rFonts w:ascii="Times New Roman" w:hAnsi="Times New Roman"/>
                <w:color w:val="000000"/>
                <w:sz w:val="24"/>
              </w:rPr>
              <w:t>17</w:t>
            </w:r>
          </w:p>
        </w:tc>
        <w:tc>
          <w:tcPr>
            <w:tcW w:w="2816" w:type="dxa"/>
            <w:tcMar>
              <w:top w:w="50" w:type="dxa"/>
              <w:left w:w="100" w:type="dxa"/>
            </w:tcMar>
            <w:vAlign w:val="center"/>
          </w:tcPr>
          <w:p w:rsidR="00BB6F59" w:rsidRDefault="00EA6F68">
            <w:pPr>
              <w:spacing w:after="0"/>
              <w:ind w:left="135"/>
            </w:pPr>
            <w:r>
              <w:rPr>
                <w:rFonts w:ascii="Times New Roman" w:hAnsi="Times New Roman"/>
                <w:color w:val="000000"/>
                <w:sz w:val="24"/>
              </w:rPr>
              <w:t>Конструирование сложных разверток</w:t>
            </w:r>
          </w:p>
        </w:tc>
        <w:tc>
          <w:tcPr>
            <w:tcW w:w="86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B6F59" w:rsidRDefault="00BB6F59">
            <w:pPr>
              <w:spacing w:after="0"/>
              <w:ind w:left="135"/>
              <w:jc w:val="center"/>
            </w:pPr>
          </w:p>
        </w:tc>
        <w:tc>
          <w:tcPr>
            <w:tcW w:w="1669" w:type="dxa"/>
            <w:tcMar>
              <w:top w:w="50" w:type="dxa"/>
              <w:left w:w="100" w:type="dxa"/>
            </w:tcMar>
            <w:vAlign w:val="center"/>
          </w:tcPr>
          <w:p w:rsidR="00BB6F59" w:rsidRDefault="00BB6F59">
            <w:pPr>
              <w:spacing w:after="0"/>
              <w:ind w:left="135"/>
              <w:jc w:val="center"/>
            </w:pPr>
          </w:p>
        </w:tc>
        <w:tc>
          <w:tcPr>
            <w:tcW w:w="1189" w:type="dxa"/>
            <w:tcMar>
              <w:top w:w="50" w:type="dxa"/>
              <w:left w:w="100" w:type="dxa"/>
            </w:tcMar>
            <w:vAlign w:val="center"/>
          </w:tcPr>
          <w:p w:rsidR="00BB6F59" w:rsidRDefault="00BB6F59">
            <w:pPr>
              <w:spacing w:after="0"/>
              <w:ind w:left="135"/>
            </w:pPr>
          </w:p>
        </w:tc>
        <w:tc>
          <w:tcPr>
            <w:tcW w:w="2021" w:type="dxa"/>
            <w:tcMar>
              <w:top w:w="50" w:type="dxa"/>
              <w:left w:w="100" w:type="dxa"/>
            </w:tcMar>
            <w:vAlign w:val="center"/>
          </w:tcPr>
          <w:p w:rsidR="00BB6F59" w:rsidRDefault="00BB6F59">
            <w:pPr>
              <w:spacing w:after="0"/>
              <w:ind w:left="135"/>
            </w:pPr>
          </w:p>
        </w:tc>
      </w:tr>
      <w:tr w:rsidR="00BB6F59">
        <w:trPr>
          <w:trHeight w:val="144"/>
          <w:tblCellSpacing w:w="0" w:type="dxa"/>
        </w:trPr>
        <w:tc>
          <w:tcPr>
            <w:tcW w:w="400" w:type="dxa"/>
            <w:tcMar>
              <w:top w:w="50" w:type="dxa"/>
              <w:left w:w="100" w:type="dxa"/>
            </w:tcMar>
            <w:vAlign w:val="center"/>
          </w:tcPr>
          <w:p w:rsidR="00BB6F59" w:rsidRDefault="00EA6F68">
            <w:pPr>
              <w:spacing w:after="0"/>
            </w:pPr>
            <w:r>
              <w:rPr>
                <w:rFonts w:ascii="Times New Roman" w:hAnsi="Times New Roman"/>
                <w:color w:val="000000"/>
                <w:sz w:val="24"/>
              </w:rPr>
              <w:t>18</w:t>
            </w:r>
          </w:p>
        </w:tc>
        <w:tc>
          <w:tcPr>
            <w:tcW w:w="2816"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Строчка косого стежка (крестик, стебельчатая). Узелковое закрепление нитки на ткани. </w:t>
            </w:r>
            <w:r>
              <w:rPr>
                <w:rFonts w:ascii="Times New Roman" w:hAnsi="Times New Roman"/>
                <w:color w:val="000000"/>
                <w:sz w:val="24"/>
              </w:rPr>
              <w:t>Изготовление швейного изделия</w:t>
            </w:r>
          </w:p>
        </w:tc>
        <w:tc>
          <w:tcPr>
            <w:tcW w:w="86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B6F59" w:rsidRDefault="00BB6F59">
            <w:pPr>
              <w:spacing w:after="0"/>
              <w:ind w:left="135"/>
              <w:jc w:val="center"/>
            </w:pPr>
          </w:p>
        </w:tc>
        <w:tc>
          <w:tcPr>
            <w:tcW w:w="1669" w:type="dxa"/>
            <w:tcMar>
              <w:top w:w="50" w:type="dxa"/>
              <w:left w:w="100" w:type="dxa"/>
            </w:tcMar>
            <w:vAlign w:val="center"/>
          </w:tcPr>
          <w:p w:rsidR="00BB6F59" w:rsidRDefault="00BB6F59">
            <w:pPr>
              <w:spacing w:after="0"/>
              <w:ind w:left="135"/>
              <w:jc w:val="center"/>
            </w:pPr>
          </w:p>
        </w:tc>
        <w:tc>
          <w:tcPr>
            <w:tcW w:w="1189" w:type="dxa"/>
            <w:tcMar>
              <w:top w:w="50" w:type="dxa"/>
              <w:left w:w="100" w:type="dxa"/>
            </w:tcMar>
            <w:vAlign w:val="center"/>
          </w:tcPr>
          <w:p w:rsidR="00BB6F59" w:rsidRDefault="00BB6F59">
            <w:pPr>
              <w:spacing w:after="0"/>
              <w:ind w:left="135"/>
            </w:pPr>
          </w:p>
        </w:tc>
        <w:tc>
          <w:tcPr>
            <w:tcW w:w="2021" w:type="dxa"/>
            <w:tcMar>
              <w:top w:w="50" w:type="dxa"/>
              <w:left w:w="100" w:type="dxa"/>
            </w:tcMar>
            <w:vAlign w:val="center"/>
          </w:tcPr>
          <w:p w:rsidR="00BB6F59" w:rsidRDefault="00BB6F59">
            <w:pPr>
              <w:spacing w:after="0"/>
              <w:ind w:left="135"/>
            </w:pPr>
          </w:p>
        </w:tc>
      </w:tr>
      <w:tr w:rsidR="00BB6F59">
        <w:trPr>
          <w:trHeight w:val="144"/>
          <w:tblCellSpacing w:w="0" w:type="dxa"/>
        </w:trPr>
        <w:tc>
          <w:tcPr>
            <w:tcW w:w="400" w:type="dxa"/>
            <w:tcMar>
              <w:top w:w="50" w:type="dxa"/>
              <w:left w:w="100" w:type="dxa"/>
            </w:tcMar>
            <w:vAlign w:val="center"/>
          </w:tcPr>
          <w:p w:rsidR="00BB6F59" w:rsidRDefault="00EA6F68">
            <w:pPr>
              <w:spacing w:after="0"/>
            </w:pPr>
            <w:r>
              <w:rPr>
                <w:rFonts w:ascii="Times New Roman" w:hAnsi="Times New Roman"/>
                <w:color w:val="000000"/>
                <w:sz w:val="24"/>
              </w:rPr>
              <w:t>19</w:t>
            </w:r>
          </w:p>
        </w:tc>
        <w:tc>
          <w:tcPr>
            <w:tcW w:w="2816"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Строчка косого стежка (крестик, стебельчатая). Узелковое закрепление нитки на ткани. </w:t>
            </w:r>
            <w:r>
              <w:rPr>
                <w:rFonts w:ascii="Times New Roman" w:hAnsi="Times New Roman"/>
                <w:color w:val="000000"/>
                <w:sz w:val="24"/>
              </w:rPr>
              <w:t>Изготовление швейного изделия</w:t>
            </w:r>
          </w:p>
        </w:tc>
        <w:tc>
          <w:tcPr>
            <w:tcW w:w="86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B6F59" w:rsidRDefault="00BB6F59">
            <w:pPr>
              <w:spacing w:after="0"/>
              <w:ind w:left="135"/>
              <w:jc w:val="center"/>
            </w:pPr>
          </w:p>
        </w:tc>
        <w:tc>
          <w:tcPr>
            <w:tcW w:w="1669" w:type="dxa"/>
            <w:tcMar>
              <w:top w:w="50" w:type="dxa"/>
              <w:left w:w="100" w:type="dxa"/>
            </w:tcMar>
            <w:vAlign w:val="center"/>
          </w:tcPr>
          <w:p w:rsidR="00BB6F59" w:rsidRDefault="00BB6F59">
            <w:pPr>
              <w:spacing w:after="0"/>
              <w:ind w:left="135"/>
              <w:jc w:val="center"/>
            </w:pPr>
          </w:p>
        </w:tc>
        <w:tc>
          <w:tcPr>
            <w:tcW w:w="1189" w:type="dxa"/>
            <w:tcMar>
              <w:top w:w="50" w:type="dxa"/>
              <w:left w:w="100" w:type="dxa"/>
            </w:tcMar>
            <w:vAlign w:val="center"/>
          </w:tcPr>
          <w:p w:rsidR="00BB6F59" w:rsidRDefault="00BB6F59">
            <w:pPr>
              <w:spacing w:after="0"/>
              <w:ind w:left="135"/>
            </w:pPr>
          </w:p>
        </w:tc>
        <w:tc>
          <w:tcPr>
            <w:tcW w:w="2021" w:type="dxa"/>
            <w:tcMar>
              <w:top w:w="50" w:type="dxa"/>
              <w:left w:w="100" w:type="dxa"/>
            </w:tcMar>
            <w:vAlign w:val="center"/>
          </w:tcPr>
          <w:p w:rsidR="00BB6F59" w:rsidRDefault="00BB6F59">
            <w:pPr>
              <w:spacing w:after="0"/>
              <w:ind w:left="135"/>
            </w:pPr>
          </w:p>
        </w:tc>
      </w:tr>
      <w:tr w:rsidR="00BB6F59">
        <w:trPr>
          <w:trHeight w:val="144"/>
          <w:tblCellSpacing w:w="0" w:type="dxa"/>
        </w:trPr>
        <w:tc>
          <w:tcPr>
            <w:tcW w:w="400" w:type="dxa"/>
            <w:tcMar>
              <w:top w:w="50" w:type="dxa"/>
              <w:left w:w="100" w:type="dxa"/>
            </w:tcMar>
            <w:vAlign w:val="center"/>
          </w:tcPr>
          <w:p w:rsidR="00BB6F59" w:rsidRDefault="00EA6F68">
            <w:pPr>
              <w:spacing w:after="0"/>
            </w:pPr>
            <w:r>
              <w:rPr>
                <w:rFonts w:ascii="Times New Roman" w:hAnsi="Times New Roman"/>
                <w:color w:val="000000"/>
                <w:sz w:val="24"/>
              </w:rPr>
              <w:t>20</w:t>
            </w:r>
          </w:p>
        </w:tc>
        <w:tc>
          <w:tcPr>
            <w:tcW w:w="2816"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Строчка петельного стежка и ее варианты. </w:t>
            </w:r>
            <w:r>
              <w:rPr>
                <w:rFonts w:ascii="Times New Roman" w:hAnsi="Times New Roman"/>
                <w:color w:val="000000"/>
                <w:sz w:val="24"/>
              </w:rPr>
              <w:t>Изготовление многодетального швейного изделия</w:t>
            </w:r>
          </w:p>
        </w:tc>
        <w:tc>
          <w:tcPr>
            <w:tcW w:w="86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B6F59" w:rsidRDefault="00BB6F59">
            <w:pPr>
              <w:spacing w:after="0"/>
              <w:ind w:left="135"/>
              <w:jc w:val="center"/>
            </w:pPr>
          </w:p>
        </w:tc>
        <w:tc>
          <w:tcPr>
            <w:tcW w:w="1669" w:type="dxa"/>
            <w:tcMar>
              <w:top w:w="50" w:type="dxa"/>
              <w:left w:w="100" w:type="dxa"/>
            </w:tcMar>
            <w:vAlign w:val="center"/>
          </w:tcPr>
          <w:p w:rsidR="00BB6F59" w:rsidRDefault="00BB6F59">
            <w:pPr>
              <w:spacing w:after="0"/>
              <w:ind w:left="135"/>
              <w:jc w:val="center"/>
            </w:pPr>
          </w:p>
        </w:tc>
        <w:tc>
          <w:tcPr>
            <w:tcW w:w="1189" w:type="dxa"/>
            <w:tcMar>
              <w:top w:w="50" w:type="dxa"/>
              <w:left w:w="100" w:type="dxa"/>
            </w:tcMar>
            <w:vAlign w:val="center"/>
          </w:tcPr>
          <w:p w:rsidR="00BB6F59" w:rsidRDefault="00BB6F59">
            <w:pPr>
              <w:spacing w:after="0"/>
              <w:ind w:left="135"/>
            </w:pPr>
          </w:p>
        </w:tc>
        <w:tc>
          <w:tcPr>
            <w:tcW w:w="2021" w:type="dxa"/>
            <w:tcMar>
              <w:top w:w="50" w:type="dxa"/>
              <w:left w:w="100" w:type="dxa"/>
            </w:tcMar>
            <w:vAlign w:val="center"/>
          </w:tcPr>
          <w:p w:rsidR="00BB6F59" w:rsidRDefault="00BB6F59">
            <w:pPr>
              <w:spacing w:after="0"/>
              <w:ind w:left="135"/>
            </w:pPr>
          </w:p>
        </w:tc>
      </w:tr>
      <w:tr w:rsidR="00BB6F59">
        <w:trPr>
          <w:trHeight w:val="144"/>
          <w:tblCellSpacing w:w="0" w:type="dxa"/>
        </w:trPr>
        <w:tc>
          <w:tcPr>
            <w:tcW w:w="400" w:type="dxa"/>
            <w:tcMar>
              <w:top w:w="50" w:type="dxa"/>
              <w:left w:w="100" w:type="dxa"/>
            </w:tcMar>
            <w:vAlign w:val="center"/>
          </w:tcPr>
          <w:p w:rsidR="00BB6F59" w:rsidRDefault="00EA6F68">
            <w:pPr>
              <w:spacing w:after="0"/>
            </w:pPr>
            <w:r>
              <w:rPr>
                <w:rFonts w:ascii="Times New Roman" w:hAnsi="Times New Roman"/>
                <w:color w:val="000000"/>
                <w:sz w:val="24"/>
              </w:rPr>
              <w:t>21</w:t>
            </w:r>
          </w:p>
        </w:tc>
        <w:tc>
          <w:tcPr>
            <w:tcW w:w="2816"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Строчка петельного стежка и ее варианты. </w:t>
            </w:r>
            <w:r>
              <w:rPr>
                <w:rFonts w:ascii="Times New Roman" w:hAnsi="Times New Roman"/>
                <w:color w:val="000000"/>
                <w:sz w:val="24"/>
              </w:rPr>
              <w:t>Изготовление многодетального швейного изделия</w:t>
            </w:r>
          </w:p>
        </w:tc>
        <w:tc>
          <w:tcPr>
            <w:tcW w:w="86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B6F59" w:rsidRDefault="00BB6F59">
            <w:pPr>
              <w:spacing w:after="0"/>
              <w:ind w:left="135"/>
              <w:jc w:val="center"/>
            </w:pPr>
          </w:p>
        </w:tc>
        <w:tc>
          <w:tcPr>
            <w:tcW w:w="1669" w:type="dxa"/>
            <w:tcMar>
              <w:top w:w="50" w:type="dxa"/>
              <w:left w:w="100" w:type="dxa"/>
            </w:tcMar>
            <w:vAlign w:val="center"/>
          </w:tcPr>
          <w:p w:rsidR="00BB6F59" w:rsidRDefault="00BB6F59">
            <w:pPr>
              <w:spacing w:after="0"/>
              <w:ind w:left="135"/>
              <w:jc w:val="center"/>
            </w:pPr>
          </w:p>
        </w:tc>
        <w:tc>
          <w:tcPr>
            <w:tcW w:w="1189" w:type="dxa"/>
            <w:tcMar>
              <w:top w:w="50" w:type="dxa"/>
              <w:left w:w="100" w:type="dxa"/>
            </w:tcMar>
            <w:vAlign w:val="center"/>
          </w:tcPr>
          <w:p w:rsidR="00BB6F59" w:rsidRDefault="00BB6F59">
            <w:pPr>
              <w:spacing w:after="0"/>
              <w:ind w:left="135"/>
            </w:pPr>
          </w:p>
        </w:tc>
        <w:tc>
          <w:tcPr>
            <w:tcW w:w="2021" w:type="dxa"/>
            <w:tcMar>
              <w:top w:w="50" w:type="dxa"/>
              <w:left w:w="100" w:type="dxa"/>
            </w:tcMar>
            <w:vAlign w:val="center"/>
          </w:tcPr>
          <w:p w:rsidR="00BB6F59" w:rsidRDefault="00BB6F59">
            <w:pPr>
              <w:spacing w:after="0"/>
              <w:ind w:left="135"/>
            </w:pPr>
          </w:p>
        </w:tc>
      </w:tr>
      <w:tr w:rsidR="00BB6F59">
        <w:trPr>
          <w:trHeight w:val="144"/>
          <w:tblCellSpacing w:w="0" w:type="dxa"/>
        </w:trPr>
        <w:tc>
          <w:tcPr>
            <w:tcW w:w="400" w:type="dxa"/>
            <w:tcMar>
              <w:top w:w="50" w:type="dxa"/>
              <w:left w:w="100" w:type="dxa"/>
            </w:tcMar>
            <w:vAlign w:val="center"/>
          </w:tcPr>
          <w:p w:rsidR="00BB6F59" w:rsidRDefault="00EA6F68">
            <w:pPr>
              <w:spacing w:after="0"/>
            </w:pPr>
            <w:r>
              <w:rPr>
                <w:rFonts w:ascii="Times New Roman" w:hAnsi="Times New Roman"/>
                <w:color w:val="000000"/>
                <w:sz w:val="24"/>
              </w:rPr>
              <w:t>22</w:t>
            </w:r>
          </w:p>
        </w:tc>
        <w:tc>
          <w:tcPr>
            <w:tcW w:w="281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Пришивание пуговиц. Ремонт одежды. Конструирование и изготовление изделия (из нетканого полотна) с отделкой пуговицей</w:t>
            </w:r>
          </w:p>
        </w:tc>
        <w:tc>
          <w:tcPr>
            <w:tcW w:w="86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B6F59" w:rsidRDefault="00BB6F59">
            <w:pPr>
              <w:spacing w:after="0"/>
              <w:ind w:left="135"/>
              <w:jc w:val="center"/>
            </w:pPr>
          </w:p>
        </w:tc>
        <w:tc>
          <w:tcPr>
            <w:tcW w:w="1669" w:type="dxa"/>
            <w:tcMar>
              <w:top w:w="50" w:type="dxa"/>
              <w:left w:w="100" w:type="dxa"/>
            </w:tcMar>
            <w:vAlign w:val="center"/>
          </w:tcPr>
          <w:p w:rsidR="00BB6F59" w:rsidRDefault="00BB6F59">
            <w:pPr>
              <w:spacing w:after="0"/>
              <w:ind w:left="135"/>
              <w:jc w:val="center"/>
            </w:pPr>
          </w:p>
        </w:tc>
        <w:tc>
          <w:tcPr>
            <w:tcW w:w="1189" w:type="dxa"/>
            <w:tcMar>
              <w:top w:w="50" w:type="dxa"/>
              <w:left w:w="100" w:type="dxa"/>
            </w:tcMar>
            <w:vAlign w:val="center"/>
          </w:tcPr>
          <w:p w:rsidR="00BB6F59" w:rsidRDefault="00BB6F59">
            <w:pPr>
              <w:spacing w:after="0"/>
              <w:ind w:left="135"/>
            </w:pPr>
          </w:p>
        </w:tc>
        <w:tc>
          <w:tcPr>
            <w:tcW w:w="2021" w:type="dxa"/>
            <w:tcMar>
              <w:top w:w="50" w:type="dxa"/>
              <w:left w:w="100" w:type="dxa"/>
            </w:tcMar>
            <w:vAlign w:val="center"/>
          </w:tcPr>
          <w:p w:rsidR="00BB6F59" w:rsidRDefault="00BB6F59">
            <w:pPr>
              <w:spacing w:after="0"/>
              <w:ind w:left="135"/>
            </w:pPr>
          </w:p>
        </w:tc>
      </w:tr>
      <w:tr w:rsidR="00BB6F59">
        <w:trPr>
          <w:trHeight w:val="144"/>
          <w:tblCellSpacing w:w="0" w:type="dxa"/>
        </w:trPr>
        <w:tc>
          <w:tcPr>
            <w:tcW w:w="400" w:type="dxa"/>
            <w:tcMar>
              <w:top w:w="50" w:type="dxa"/>
              <w:left w:w="100" w:type="dxa"/>
            </w:tcMar>
            <w:vAlign w:val="center"/>
          </w:tcPr>
          <w:p w:rsidR="00BB6F59" w:rsidRDefault="00EA6F68">
            <w:pPr>
              <w:spacing w:after="0"/>
            </w:pPr>
            <w:r>
              <w:rPr>
                <w:rFonts w:ascii="Times New Roman" w:hAnsi="Times New Roman"/>
                <w:color w:val="000000"/>
                <w:sz w:val="24"/>
              </w:rPr>
              <w:lastRenderedPageBreak/>
              <w:t>23</w:t>
            </w:r>
          </w:p>
        </w:tc>
        <w:tc>
          <w:tcPr>
            <w:tcW w:w="281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Проект. Коллективное дидактическое пособие для обучения счету (с застежками на пуговицы)</w:t>
            </w:r>
          </w:p>
        </w:tc>
        <w:tc>
          <w:tcPr>
            <w:tcW w:w="86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B6F59" w:rsidRDefault="00BB6F59">
            <w:pPr>
              <w:spacing w:after="0"/>
              <w:ind w:left="135"/>
              <w:jc w:val="center"/>
            </w:pPr>
          </w:p>
        </w:tc>
        <w:tc>
          <w:tcPr>
            <w:tcW w:w="1669" w:type="dxa"/>
            <w:tcMar>
              <w:top w:w="50" w:type="dxa"/>
              <w:left w:w="100" w:type="dxa"/>
            </w:tcMar>
            <w:vAlign w:val="center"/>
          </w:tcPr>
          <w:p w:rsidR="00BB6F59" w:rsidRDefault="00BB6F59">
            <w:pPr>
              <w:spacing w:after="0"/>
              <w:ind w:left="135"/>
              <w:jc w:val="center"/>
            </w:pPr>
          </w:p>
        </w:tc>
        <w:tc>
          <w:tcPr>
            <w:tcW w:w="1189" w:type="dxa"/>
            <w:tcMar>
              <w:top w:w="50" w:type="dxa"/>
              <w:left w:w="100" w:type="dxa"/>
            </w:tcMar>
            <w:vAlign w:val="center"/>
          </w:tcPr>
          <w:p w:rsidR="00BB6F59" w:rsidRDefault="00BB6F59">
            <w:pPr>
              <w:spacing w:after="0"/>
              <w:ind w:left="135"/>
            </w:pPr>
          </w:p>
        </w:tc>
        <w:tc>
          <w:tcPr>
            <w:tcW w:w="2021" w:type="dxa"/>
            <w:tcMar>
              <w:top w:w="50" w:type="dxa"/>
              <w:left w:w="100" w:type="dxa"/>
            </w:tcMar>
            <w:vAlign w:val="center"/>
          </w:tcPr>
          <w:p w:rsidR="00BB6F59" w:rsidRDefault="00BB6F59">
            <w:pPr>
              <w:spacing w:after="0"/>
              <w:ind w:left="135"/>
            </w:pPr>
          </w:p>
        </w:tc>
      </w:tr>
      <w:tr w:rsidR="00BB6F59">
        <w:trPr>
          <w:trHeight w:val="144"/>
          <w:tblCellSpacing w:w="0" w:type="dxa"/>
        </w:trPr>
        <w:tc>
          <w:tcPr>
            <w:tcW w:w="400" w:type="dxa"/>
            <w:tcMar>
              <w:top w:w="50" w:type="dxa"/>
              <w:left w:w="100" w:type="dxa"/>
            </w:tcMar>
            <w:vAlign w:val="center"/>
          </w:tcPr>
          <w:p w:rsidR="00BB6F59" w:rsidRDefault="00EA6F68">
            <w:pPr>
              <w:spacing w:after="0"/>
            </w:pPr>
            <w:r>
              <w:rPr>
                <w:rFonts w:ascii="Times New Roman" w:hAnsi="Times New Roman"/>
                <w:color w:val="000000"/>
                <w:sz w:val="24"/>
              </w:rPr>
              <w:t>24</w:t>
            </w:r>
          </w:p>
        </w:tc>
        <w:tc>
          <w:tcPr>
            <w:tcW w:w="281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История швейной машины. Способ изготовления изделий из тонкого трикотажа стяжкой</w:t>
            </w:r>
          </w:p>
        </w:tc>
        <w:tc>
          <w:tcPr>
            <w:tcW w:w="86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B6F59" w:rsidRDefault="00BB6F59">
            <w:pPr>
              <w:spacing w:after="0"/>
              <w:ind w:left="135"/>
              <w:jc w:val="center"/>
            </w:pPr>
          </w:p>
        </w:tc>
        <w:tc>
          <w:tcPr>
            <w:tcW w:w="1669" w:type="dxa"/>
            <w:tcMar>
              <w:top w:w="50" w:type="dxa"/>
              <w:left w:w="100" w:type="dxa"/>
            </w:tcMar>
            <w:vAlign w:val="center"/>
          </w:tcPr>
          <w:p w:rsidR="00BB6F59" w:rsidRDefault="00BB6F59">
            <w:pPr>
              <w:spacing w:after="0"/>
              <w:ind w:left="135"/>
              <w:jc w:val="center"/>
            </w:pPr>
          </w:p>
        </w:tc>
        <w:tc>
          <w:tcPr>
            <w:tcW w:w="1189" w:type="dxa"/>
            <w:tcMar>
              <w:top w:w="50" w:type="dxa"/>
              <w:left w:w="100" w:type="dxa"/>
            </w:tcMar>
            <w:vAlign w:val="center"/>
          </w:tcPr>
          <w:p w:rsidR="00BB6F59" w:rsidRDefault="00BB6F59">
            <w:pPr>
              <w:spacing w:after="0"/>
              <w:ind w:left="135"/>
            </w:pPr>
          </w:p>
        </w:tc>
        <w:tc>
          <w:tcPr>
            <w:tcW w:w="2021" w:type="dxa"/>
            <w:tcMar>
              <w:top w:w="50" w:type="dxa"/>
              <w:left w:w="100" w:type="dxa"/>
            </w:tcMar>
            <w:vAlign w:val="center"/>
          </w:tcPr>
          <w:p w:rsidR="00BB6F59" w:rsidRDefault="00BB6F59">
            <w:pPr>
              <w:spacing w:after="0"/>
              <w:ind w:left="135"/>
            </w:pPr>
          </w:p>
        </w:tc>
      </w:tr>
      <w:tr w:rsidR="00BB6F59">
        <w:trPr>
          <w:trHeight w:val="144"/>
          <w:tblCellSpacing w:w="0" w:type="dxa"/>
        </w:trPr>
        <w:tc>
          <w:tcPr>
            <w:tcW w:w="400" w:type="dxa"/>
            <w:tcMar>
              <w:top w:w="50" w:type="dxa"/>
              <w:left w:w="100" w:type="dxa"/>
            </w:tcMar>
            <w:vAlign w:val="center"/>
          </w:tcPr>
          <w:p w:rsidR="00BB6F59" w:rsidRDefault="00EA6F68">
            <w:pPr>
              <w:spacing w:after="0"/>
            </w:pPr>
            <w:r>
              <w:rPr>
                <w:rFonts w:ascii="Times New Roman" w:hAnsi="Times New Roman"/>
                <w:color w:val="000000"/>
                <w:sz w:val="24"/>
              </w:rPr>
              <w:t>25</w:t>
            </w:r>
          </w:p>
        </w:tc>
        <w:tc>
          <w:tcPr>
            <w:tcW w:w="281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История швейной машины. Способ изготовления изделий из тонкого трикотажа стяжкой</w:t>
            </w:r>
          </w:p>
        </w:tc>
        <w:tc>
          <w:tcPr>
            <w:tcW w:w="86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B6F59" w:rsidRDefault="00BB6F59">
            <w:pPr>
              <w:spacing w:after="0"/>
              <w:ind w:left="135"/>
              <w:jc w:val="center"/>
            </w:pPr>
          </w:p>
        </w:tc>
        <w:tc>
          <w:tcPr>
            <w:tcW w:w="1669" w:type="dxa"/>
            <w:tcMar>
              <w:top w:w="50" w:type="dxa"/>
              <w:left w:w="100" w:type="dxa"/>
            </w:tcMar>
            <w:vAlign w:val="center"/>
          </w:tcPr>
          <w:p w:rsidR="00BB6F59" w:rsidRDefault="00BB6F59">
            <w:pPr>
              <w:spacing w:after="0"/>
              <w:ind w:left="135"/>
              <w:jc w:val="center"/>
            </w:pPr>
          </w:p>
        </w:tc>
        <w:tc>
          <w:tcPr>
            <w:tcW w:w="1189" w:type="dxa"/>
            <w:tcMar>
              <w:top w:w="50" w:type="dxa"/>
              <w:left w:w="100" w:type="dxa"/>
            </w:tcMar>
            <w:vAlign w:val="center"/>
          </w:tcPr>
          <w:p w:rsidR="00BB6F59" w:rsidRDefault="00BB6F59">
            <w:pPr>
              <w:spacing w:after="0"/>
              <w:ind w:left="135"/>
            </w:pPr>
          </w:p>
        </w:tc>
        <w:tc>
          <w:tcPr>
            <w:tcW w:w="2021" w:type="dxa"/>
            <w:tcMar>
              <w:top w:w="50" w:type="dxa"/>
              <w:left w:w="100" w:type="dxa"/>
            </w:tcMar>
            <w:vAlign w:val="center"/>
          </w:tcPr>
          <w:p w:rsidR="00BB6F59" w:rsidRDefault="00BB6F59">
            <w:pPr>
              <w:spacing w:after="0"/>
              <w:ind w:left="135"/>
            </w:pPr>
          </w:p>
        </w:tc>
      </w:tr>
      <w:tr w:rsidR="00BB6F59">
        <w:trPr>
          <w:trHeight w:val="144"/>
          <w:tblCellSpacing w:w="0" w:type="dxa"/>
        </w:trPr>
        <w:tc>
          <w:tcPr>
            <w:tcW w:w="400" w:type="dxa"/>
            <w:tcMar>
              <w:top w:w="50" w:type="dxa"/>
              <w:left w:w="100" w:type="dxa"/>
            </w:tcMar>
            <w:vAlign w:val="center"/>
          </w:tcPr>
          <w:p w:rsidR="00BB6F59" w:rsidRDefault="00EA6F68">
            <w:pPr>
              <w:spacing w:after="0"/>
            </w:pPr>
            <w:r>
              <w:rPr>
                <w:rFonts w:ascii="Times New Roman" w:hAnsi="Times New Roman"/>
                <w:color w:val="000000"/>
                <w:sz w:val="24"/>
              </w:rPr>
              <w:t>26</w:t>
            </w:r>
          </w:p>
        </w:tc>
        <w:tc>
          <w:tcPr>
            <w:tcW w:w="281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Пришивание бусины на швейное изделие</w:t>
            </w:r>
          </w:p>
        </w:tc>
        <w:tc>
          <w:tcPr>
            <w:tcW w:w="86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B6F59" w:rsidRDefault="00BB6F59">
            <w:pPr>
              <w:spacing w:after="0"/>
              <w:ind w:left="135"/>
              <w:jc w:val="center"/>
            </w:pPr>
          </w:p>
        </w:tc>
        <w:tc>
          <w:tcPr>
            <w:tcW w:w="1669" w:type="dxa"/>
            <w:tcMar>
              <w:top w:w="50" w:type="dxa"/>
              <w:left w:w="100" w:type="dxa"/>
            </w:tcMar>
            <w:vAlign w:val="center"/>
          </w:tcPr>
          <w:p w:rsidR="00BB6F59" w:rsidRDefault="00BB6F59">
            <w:pPr>
              <w:spacing w:after="0"/>
              <w:ind w:left="135"/>
              <w:jc w:val="center"/>
            </w:pPr>
          </w:p>
        </w:tc>
        <w:tc>
          <w:tcPr>
            <w:tcW w:w="1189" w:type="dxa"/>
            <w:tcMar>
              <w:top w:w="50" w:type="dxa"/>
              <w:left w:w="100" w:type="dxa"/>
            </w:tcMar>
            <w:vAlign w:val="center"/>
          </w:tcPr>
          <w:p w:rsidR="00BB6F59" w:rsidRDefault="00BB6F59">
            <w:pPr>
              <w:spacing w:after="0"/>
              <w:ind w:left="135"/>
            </w:pPr>
          </w:p>
        </w:tc>
        <w:tc>
          <w:tcPr>
            <w:tcW w:w="2021" w:type="dxa"/>
            <w:tcMar>
              <w:top w:w="50" w:type="dxa"/>
              <w:left w:w="100" w:type="dxa"/>
            </w:tcMar>
            <w:vAlign w:val="center"/>
          </w:tcPr>
          <w:p w:rsidR="00BB6F59" w:rsidRDefault="00BB6F59">
            <w:pPr>
              <w:spacing w:after="0"/>
              <w:ind w:left="135"/>
            </w:pPr>
          </w:p>
        </w:tc>
      </w:tr>
      <w:tr w:rsidR="00BB6F59">
        <w:trPr>
          <w:trHeight w:val="144"/>
          <w:tblCellSpacing w:w="0" w:type="dxa"/>
        </w:trPr>
        <w:tc>
          <w:tcPr>
            <w:tcW w:w="400" w:type="dxa"/>
            <w:tcMar>
              <w:top w:w="50" w:type="dxa"/>
              <w:left w:w="100" w:type="dxa"/>
            </w:tcMar>
            <w:vAlign w:val="center"/>
          </w:tcPr>
          <w:p w:rsidR="00BB6F59" w:rsidRDefault="00EA6F68">
            <w:pPr>
              <w:spacing w:after="0"/>
            </w:pPr>
            <w:r>
              <w:rPr>
                <w:rFonts w:ascii="Times New Roman" w:hAnsi="Times New Roman"/>
                <w:color w:val="000000"/>
                <w:sz w:val="24"/>
              </w:rPr>
              <w:t>27</w:t>
            </w:r>
          </w:p>
        </w:tc>
        <w:tc>
          <w:tcPr>
            <w:tcW w:w="281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Пришивание бусины на швейное изделие</w:t>
            </w:r>
          </w:p>
        </w:tc>
        <w:tc>
          <w:tcPr>
            <w:tcW w:w="86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B6F59" w:rsidRDefault="00BB6F59">
            <w:pPr>
              <w:spacing w:after="0"/>
              <w:ind w:left="135"/>
              <w:jc w:val="center"/>
            </w:pPr>
          </w:p>
        </w:tc>
        <w:tc>
          <w:tcPr>
            <w:tcW w:w="1669" w:type="dxa"/>
            <w:tcMar>
              <w:top w:w="50" w:type="dxa"/>
              <w:left w:w="100" w:type="dxa"/>
            </w:tcMar>
            <w:vAlign w:val="center"/>
          </w:tcPr>
          <w:p w:rsidR="00BB6F59" w:rsidRDefault="00BB6F59">
            <w:pPr>
              <w:spacing w:after="0"/>
              <w:ind w:left="135"/>
              <w:jc w:val="center"/>
            </w:pPr>
          </w:p>
        </w:tc>
        <w:tc>
          <w:tcPr>
            <w:tcW w:w="1189" w:type="dxa"/>
            <w:tcMar>
              <w:top w:w="50" w:type="dxa"/>
              <w:left w:w="100" w:type="dxa"/>
            </w:tcMar>
            <w:vAlign w:val="center"/>
          </w:tcPr>
          <w:p w:rsidR="00BB6F59" w:rsidRDefault="00BB6F59">
            <w:pPr>
              <w:spacing w:after="0"/>
              <w:ind w:left="135"/>
            </w:pPr>
          </w:p>
        </w:tc>
        <w:tc>
          <w:tcPr>
            <w:tcW w:w="2021" w:type="dxa"/>
            <w:tcMar>
              <w:top w:w="50" w:type="dxa"/>
              <w:left w:w="100" w:type="dxa"/>
            </w:tcMar>
            <w:vAlign w:val="center"/>
          </w:tcPr>
          <w:p w:rsidR="00BB6F59" w:rsidRDefault="00BB6F59">
            <w:pPr>
              <w:spacing w:after="0"/>
              <w:ind w:left="135"/>
            </w:pPr>
          </w:p>
        </w:tc>
      </w:tr>
      <w:tr w:rsidR="00BB6F59">
        <w:trPr>
          <w:trHeight w:val="144"/>
          <w:tblCellSpacing w:w="0" w:type="dxa"/>
        </w:trPr>
        <w:tc>
          <w:tcPr>
            <w:tcW w:w="400" w:type="dxa"/>
            <w:tcMar>
              <w:top w:w="50" w:type="dxa"/>
              <w:left w:w="100" w:type="dxa"/>
            </w:tcMar>
            <w:vAlign w:val="center"/>
          </w:tcPr>
          <w:p w:rsidR="00BB6F59" w:rsidRDefault="00EA6F68">
            <w:pPr>
              <w:spacing w:after="0"/>
            </w:pPr>
            <w:r>
              <w:rPr>
                <w:rFonts w:ascii="Times New Roman" w:hAnsi="Times New Roman"/>
                <w:color w:val="000000"/>
                <w:sz w:val="24"/>
              </w:rPr>
              <w:t>28</w:t>
            </w:r>
          </w:p>
        </w:tc>
        <w:tc>
          <w:tcPr>
            <w:tcW w:w="2816"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Подвижное и неподвижное соединение деталей из деталей наборов конструктора. </w:t>
            </w:r>
            <w:r>
              <w:rPr>
                <w:rFonts w:ascii="Times New Roman" w:hAnsi="Times New Roman"/>
                <w:color w:val="000000"/>
                <w:sz w:val="24"/>
              </w:rPr>
              <w:t>Профессии технической, инженерной направленности</w:t>
            </w:r>
          </w:p>
        </w:tc>
        <w:tc>
          <w:tcPr>
            <w:tcW w:w="86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B6F59" w:rsidRDefault="00BB6F59">
            <w:pPr>
              <w:spacing w:after="0"/>
              <w:ind w:left="135"/>
              <w:jc w:val="center"/>
            </w:pPr>
          </w:p>
        </w:tc>
        <w:tc>
          <w:tcPr>
            <w:tcW w:w="1669" w:type="dxa"/>
            <w:tcMar>
              <w:top w:w="50" w:type="dxa"/>
              <w:left w:w="100" w:type="dxa"/>
            </w:tcMar>
            <w:vAlign w:val="center"/>
          </w:tcPr>
          <w:p w:rsidR="00BB6F59" w:rsidRDefault="00BB6F59">
            <w:pPr>
              <w:spacing w:after="0"/>
              <w:ind w:left="135"/>
              <w:jc w:val="center"/>
            </w:pPr>
          </w:p>
        </w:tc>
        <w:tc>
          <w:tcPr>
            <w:tcW w:w="1189" w:type="dxa"/>
            <w:tcMar>
              <w:top w:w="50" w:type="dxa"/>
              <w:left w:w="100" w:type="dxa"/>
            </w:tcMar>
            <w:vAlign w:val="center"/>
          </w:tcPr>
          <w:p w:rsidR="00BB6F59" w:rsidRDefault="00BB6F59">
            <w:pPr>
              <w:spacing w:after="0"/>
              <w:ind w:left="135"/>
            </w:pPr>
          </w:p>
        </w:tc>
        <w:tc>
          <w:tcPr>
            <w:tcW w:w="2021" w:type="dxa"/>
            <w:tcMar>
              <w:top w:w="50" w:type="dxa"/>
              <w:left w:w="100" w:type="dxa"/>
            </w:tcMar>
            <w:vAlign w:val="center"/>
          </w:tcPr>
          <w:p w:rsidR="00BB6F59" w:rsidRDefault="00BB6F59">
            <w:pPr>
              <w:spacing w:after="0"/>
              <w:ind w:left="135"/>
            </w:pPr>
          </w:p>
        </w:tc>
      </w:tr>
      <w:tr w:rsidR="00BB6F59">
        <w:trPr>
          <w:trHeight w:val="144"/>
          <w:tblCellSpacing w:w="0" w:type="dxa"/>
        </w:trPr>
        <w:tc>
          <w:tcPr>
            <w:tcW w:w="400" w:type="dxa"/>
            <w:tcMar>
              <w:top w:w="50" w:type="dxa"/>
              <w:left w:w="100" w:type="dxa"/>
            </w:tcMar>
            <w:vAlign w:val="center"/>
          </w:tcPr>
          <w:p w:rsidR="00BB6F59" w:rsidRDefault="00EA6F68">
            <w:pPr>
              <w:spacing w:after="0"/>
            </w:pPr>
            <w:r>
              <w:rPr>
                <w:rFonts w:ascii="Times New Roman" w:hAnsi="Times New Roman"/>
                <w:color w:val="000000"/>
                <w:sz w:val="24"/>
              </w:rPr>
              <w:t>29</w:t>
            </w:r>
          </w:p>
        </w:tc>
        <w:tc>
          <w:tcPr>
            <w:tcW w:w="281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Конструирование моделей с подвижным и неподвижным соединением из деталей набора конструктора или из разных материалов</w:t>
            </w:r>
          </w:p>
        </w:tc>
        <w:tc>
          <w:tcPr>
            <w:tcW w:w="86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B6F59" w:rsidRDefault="00BB6F59">
            <w:pPr>
              <w:spacing w:after="0"/>
              <w:ind w:left="135"/>
              <w:jc w:val="center"/>
            </w:pPr>
          </w:p>
        </w:tc>
        <w:tc>
          <w:tcPr>
            <w:tcW w:w="1669" w:type="dxa"/>
            <w:tcMar>
              <w:top w:w="50" w:type="dxa"/>
              <w:left w:w="100" w:type="dxa"/>
            </w:tcMar>
            <w:vAlign w:val="center"/>
          </w:tcPr>
          <w:p w:rsidR="00BB6F59" w:rsidRDefault="00BB6F59">
            <w:pPr>
              <w:spacing w:after="0"/>
              <w:ind w:left="135"/>
              <w:jc w:val="center"/>
            </w:pPr>
          </w:p>
        </w:tc>
        <w:tc>
          <w:tcPr>
            <w:tcW w:w="1189" w:type="dxa"/>
            <w:tcMar>
              <w:top w:w="50" w:type="dxa"/>
              <w:left w:w="100" w:type="dxa"/>
            </w:tcMar>
            <w:vAlign w:val="center"/>
          </w:tcPr>
          <w:p w:rsidR="00BB6F59" w:rsidRDefault="00BB6F59">
            <w:pPr>
              <w:spacing w:after="0"/>
              <w:ind w:left="135"/>
            </w:pPr>
          </w:p>
        </w:tc>
        <w:tc>
          <w:tcPr>
            <w:tcW w:w="2021" w:type="dxa"/>
            <w:tcMar>
              <w:top w:w="50" w:type="dxa"/>
              <w:left w:w="100" w:type="dxa"/>
            </w:tcMar>
            <w:vAlign w:val="center"/>
          </w:tcPr>
          <w:p w:rsidR="00BB6F59" w:rsidRDefault="00BB6F59">
            <w:pPr>
              <w:spacing w:after="0"/>
              <w:ind w:left="135"/>
            </w:pPr>
          </w:p>
        </w:tc>
      </w:tr>
      <w:tr w:rsidR="00BB6F59">
        <w:trPr>
          <w:trHeight w:val="144"/>
          <w:tblCellSpacing w:w="0" w:type="dxa"/>
        </w:trPr>
        <w:tc>
          <w:tcPr>
            <w:tcW w:w="400" w:type="dxa"/>
            <w:tcMar>
              <w:top w:w="50" w:type="dxa"/>
              <w:left w:w="100" w:type="dxa"/>
            </w:tcMar>
            <w:vAlign w:val="center"/>
          </w:tcPr>
          <w:p w:rsidR="00BB6F59" w:rsidRDefault="00EA6F68">
            <w:pPr>
              <w:spacing w:after="0"/>
            </w:pPr>
            <w:r>
              <w:rPr>
                <w:rFonts w:ascii="Times New Roman" w:hAnsi="Times New Roman"/>
                <w:color w:val="000000"/>
                <w:sz w:val="24"/>
              </w:rPr>
              <w:t>30</w:t>
            </w:r>
          </w:p>
        </w:tc>
        <w:tc>
          <w:tcPr>
            <w:tcW w:w="281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Простые механизмы. Рычаг. Конструирование моделей качелей из деталей наборов конструктора или из разных материалов</w:t>
            </w:r>
          </w:p>
        </w:tc>
        <w:tc>
          <w:tcPr>
            <w:tcW w:w="86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B6F59" w:rsidRDefault="00BB6F59">
            <w:pPr>
              <w:spacing w:after="0"/>
              <w:ind w:left="135"/>
              <w:jc w:val="center"/>
            </w:pPr>
          </w:p>
        </w:tc>
        <w:tc>
          <w:tcPr>
            <w:tcW w:w="1669" w:type="dxa"/>
            <w:tcMar>
              <w:top w:w="50" w:type="dxa"/>
              <w:left w:w="100" w:type="dxa"/>
            </w:tcMar>
            <w:vAlign w:val="center"/>
          </w:tcPr>
          <w:p w:rsidR="00BB6F59" w:rsidRDefault="00BB6F59">
            <w:pPr>
              <w:spacing w:after="0"/>
              <w:ind w:left="135"/>
              <w:jc w:val="center"/>
            </w:pPr>
          </w:p>
        </w:tc>
        <w:tc>
          <w:tcPr>
            <w:tcW w:w="1189" w:type="dxa"/>
            <w:tcMar>
              <w:top w:w="50" w:type="dxa"/>
              <w:left w:w="100" w:type="dxa"/>
            </w:tcMar>
            <w:vAlign w:val="center"/>
          </w:tcPr>
          <w:p w:rsidR="00BB6F59" w:rsidRDefault="00BB6F59">
            <w:pPr>
              <w:spacing w:after="0"/>
              <w:ind w:left="135"/>
            </w:pPr>
          </w:p>
        </w:tc>
        <w:tc>
          <w:tcPr>
            <w:tcW w:w="2021" w:type="dxa"/>
            <w:tcMar>
              <w:top w:w="50" w:type="dxa"/>
              <w:left w:w="100" w:type="dxa"/>
            </w:tcMar>
            <w:vAlign w:val="center"/>
          </w:tcPr>
          <w:p w:rsidR="00BB6F59" w:rsidRDefault="00BB6F59">
            <w:pPr>
              <w:spacing w:after="0"/>
              <w:ind w:left="135"/>
            </w:pPr>
          </w:p>
        </w:tc>
      </w:tr>
      <w:tr w:rsidR="00BB6F59">
        <w:trPr>
          <w:trHeight w:val="144"/>
          <w:tblCellSpacing w:w="0" w:type="dxa"/>
        </w:trPr>
        <w:tc>
          <w:tcPr>
            <w:tcW w:w="400" w:type="dxa"/>
            <w:tcMar>
              <w:top w:w="50" w:type="dxa"/>
              <w:left w:w="100" w:type="dxa"/>
            </w:tcMar>
            <w:vAlign w:val="center"/>
          </w:tcPr>
          <w:p w:rsidR="00BB6F59" w:rsidRDefault="00EA6F68">
            <w:pPr>
              <w:spacing w:after="0"/>
            </w:pPr>
            <w:r>
              <w:rPr>
                <w:rFonts w:ascii="Times New Roman" w:hAnsi="Times New Roman"/>
                <w:color w:val="000000"/>
                <w:sz w:val="24"/>
              </w:rPr>
              <w:t>31</w:t>
            </w:r>
          </w:p>
        </w:tc>
        <w:tc>
          <w:tcPr>
            <w:tcW w:w="281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Простые механизмы. Ножничный механизм. Конструирование моделей с ножничным механизмом из деталей набора конструктора или из разных материалов</w:t>
            </w:r>
          </w:p>
        </w:tc>
        <w:tc>
          <w:tcPr>
            <w:tcW w:w="86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B6F59" w:rsidRDefault="00BB6F59">
            <w:pPr>
              <w:spacing w:after="0"/>
              <w:ind w:left="135"/>
              <w:jc w:val="center"/>
            </w:pPr>
          </w:p>
        </w:tc>
        <w:tc>
          <w:tcPr>
            <w:tcW w:w="1669" w:type="dxa"/>
            <w:tcMar>
              <w:top w:w="50" w:type="dxa"/>
              <w:left w:w="100" w:type="dxa"/>
            </w:tcMar>
            <w:vAlign w:val="center"/>
          </w:tcPr>
          <w:p w:rsidR="00BB6F59" w:rsidRDefault="00BB6F59">
            <w:pPr>
              <w:spacing w:after="0"/>
              <w:ind w:left="135"/>
              <w:jc w:val="center"/>
            </w:pPr>
          </w:p>
        </w:tc>
        <w:tc>
          <w:tcPr>
            <w:tcW w:w="1189" w:type="dxa"/>
            <w:tcMar>
              <w:top w:w="50" w:type="dxa"/>
              <w:left w:w="100" w:type="dxa"/>
            </w:tcMar>
            <w:vAlign w:val="center"/>
          </w:tcPr>
          <w:p w:rsidR="00BB6F59" w:rsidRDefault="00BB6F59">
            <w:pPr>
              <w:spacing w:after="0"/>
              <w:ind w:left="135"/>
            </w:pPr>
          </w:p>
        </w:tc>
        <w:tc>
          <w:tcPr>
            <w:tcW w:w="2021" w:type="dxa"/>
            <w:tcMar>
              <w:top w:w="50" w:type="dxa"/>
              <w:left w:w="100" w:type="dxa"/>
            </w:tcMar>
            <w:vAlign w:val="center"/>
          </w:tcPr>
          <w:p w:rsidR="00BB6F59" w:rsidRDefault="00BB6F59">
            <w:pPr>
              <w:spacing w:after="0"/>
              <w:ind w:left="135"/>
            </w:pPr>
          </w:p>
        </w:tc>
      </w:tr>
      <w:tr w:rsidR="00BB6F59">
        <w:trPr>
          <w:trHeight w:val="144"/>
          <w:tblCellSpacing w:w="0" w:type="dxa"/>
        </w:trPr>
        <w:tc>
          <w:tcPr>
            <w:tcW w:w="400" w:type="dxa"/>
            <w:tcMar>
              <w:top w:w="50" w:type="dxa"/>
              <w:left w:w="100" w:type="dxa"/>
            </w:tcMar>
            <w:vAlign w:val="center"/>
          </w:tcPr>
          <w:p w:rsidR="00BB6F59" w:rsidRDefault="00EA6F68">
            <w:pPr>
              <w:spacing w:after="0"/>
            </w:pPr>
            <w:r>
              <w:rPr>
                <w:rFonts w:ascii="Times New Roman" w:hAnsi="Times New Roman"/>
                <w:color w:val="000000"/>
                <w:sz w:val="24"/>
              </w:rPr>
              <w:t>32</w:t>
            </w:r>
          </w:p>
        </w:tc>
        <w:tc>
          <w:tcPr>
            <w:tcW w:w="281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Конструирование модели робота из деталей набора конструктора или из </w:t>
            </w:r>
            <w:r w:rsidRPr="00EA6F68">
              <w:rPr>
                <w:rFonts w:ascii="Times New Roman" w:hAnsi="Times New Roman"/>
                <w:color w:val="000000"/>
                <w:sz w:val="24"/>
              </w:rPr>
              <w:lastRenderedPageBreak/>
              <w:t>разных материалов</w:t>
            </w:r>
          </w:p>
        </w:tc>
        <w:tc>
          <w:tcPr>
            <w:tcW w:w="86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73" w:type="dxa"/>
            <w:tcMar>
              <w:top w:w="50" w:type="dxa"/>
              <w:left w:w="100" w:type="dxa"/>
            </w:tcMar>
            <w:vAlign w:val="center"/>
          </w:tcPr>
          <w:p w:rsidR="00BB6F59" w:rsidRDefault="00BB6F59">
            <w:pPr>
              <w:spacing w:after="0"/>
              <w:ind w:left="135"/>
              <w:jc w:val="center"/>
            </w:pPr>
          </w:p>
        </w:tc>
        <w:tc>
          <w:tcPr>
            <w:tcW w:w="1669" w:type="dxa"/>
            <w:tcMar>
              <w:top w:w="50" w:type="dxa"/>
              <w:left w:w="100" w:type="dxa"/>
            </w:tcMar>
            <w:vAlign w:val="center"/>
          </w:tcPr>
          <w:p w:rsidR="00BB6F59" w:rsidRDefault="00BB6F59">
            <w:pPr>
              <w:spacing w:after="0"/>
              <w:ind w:left="135"/>
              <w:jc w:val="center"/>
            </w:pPr>
          </w:p>
        </w:tc>
        <w:tc>
          <w:tcPr>
            <w:tcW w:w="1189" w:type="dxa"/>
            <w:tcMar>
              <w:top w:w="50" w:type="dxa"/>
              <w:left w:w="100" w:type="dxa"/>
            </w:tcMar>
            <w:vAlign w:val="center"/>
          </w:tcPr>
          <w:p w:rsidR="00BB6F59" w:rsidRDefault="00BB6F59">
            <w:pPr>
              <w:spacing w:after="0"/>
              <w:ind w:left="135"/>
            </w:pPr>
          </w:p>
        </w:tc>
        <w:tc>
          <w:tcPr>
            <w:tcW w:w="2021" w:type="dxa"/>
            <w:tcMar>
              <w:top w:w="50" w:type="dxa"/>
              <w:left w:w="100" w:type="dxa"/>
            </w:tcMar>
            <w:vAlign w:val="center"/>
          </w:tcPr>
          <w:p w:rsidR="00BB6F59" w:rsidRDefault="00BB6F59">
            <w:pPr>
              <w:spacing w:after="0"/>
              <w:ind w:left="135"/>
            </w:pPr>
          </w:p>
        </w:tc>
      </w:tr>
      <w:tr w:rsidR="00BB6F59">
        <w:trPr>
          <w:trHeight w:val="144"/>
          <w:tblCellSpacing w:w="0" w:type="dxa"/>
        </w:trPr>
        <w:tc>
          <w:tcPr>
            <w:tcW w:w="400" w:type="dxa"/>
            <w:tcMar>
              <w:top w:w="50" w:type="dxa"/>
              <w:left w:w="100" w:type="dxa"/>
            </w:tcMar>
            <w:vAlign w:val="center"/>
          </w:tcPr>
          <w:p w:rsidR="00BB6F59" w:rsidRDefault="00EA6F68">
            <w:pPr>
              <w:spacing w:after="0"/>
            </w:pPr>
            <w:r>
              <w:rPr>
                <w:rFonts w:ascii="Times New Roman" w:hAnsi="Times New Roman"/>
                <w:color w:val="000000"/>
                <w:sz w:val="24"/>
              </w:rPr>
              <w:lastRenderedPageBreak/>
              <w:t>33</w:t>
            </w:r>
          </w:p>
        </w:tc>
        <w:tc>
          <w:tcPr>
            <w:tcW w:w="281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Конструирование модели транспортного робота из деталей набора конструктора или из разных материалов</w:t>
            </w:r>
          </w:p>
        </w:tc>
        <w:tc>
          <w:tcPr>
            <w:tcW w:w="86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B6F59" w:rsidRDefault="00BB6F59">
            <w:pPr>
              <w:spacing w:after="0"/>
              <w:ind w:left="135"/>
              <w:jc w:val="center"/>
            </w:pPr>
          </w:p>
        </w:tc>
        <w:tc>
          <w:tcPr>
            <w:tcW w:w="1669" w:type="dxa"/>
            <w:tcMar>
              <w:top w:w="50" w:type="dxa"/>
              <w:left w:w="100" w:type="dxa"/>
            </w:tcMar>
            <w:vAlign w:val="center"/>
          </w:tcPr>
          <w:p w:rsidR="00BB6F59" w:rsidRDefault="00BB6F59">
            <w:pPr>
              <w:spacing w:after="0"/>
              <w:ind w:left="135"/>
              <w:jc w:val="center"/>
            </w:pPr>
          </w:p>
        </w:tc>
        <w:tc>
          <w:tcPr>
            <w:tcW w:w="1189" w:type="dxa"/>
            <w:tcMar>
              <w:top w:w="50" w:type="dxa"/>
              <w:left w:w="100" w:type="dxa"/>
            </w:tcMar>
            <w:vAlign w:val="center"/>
          </w:tcPr>
          <w:p w:rsidR="00BB6F59" w:rsidRDefault="00BB6F59">
            <w:pPr>
              <w:spacing w:after="0"/>
              <w:ind w:left="135"/>
            </w:pPr>
          </w:p>
        </w:tc>
        <w:tc>
          <w:tcPr>
            <w:tcW w:w="2021" w:type="dxa"/>
            <w:tcMar>
              <w:top w:w="50" w:type="dxa"/>
              <w:left w:w="100" w:type="dxa"/>
            </w:tcMar>
            <w:vAlign w:val="center"/>
          </w:tcPr>
          <w:p w:rsidR="00BB6F59" w:rsidRDefault="00BB6F59">
            <w:pPr>
              <w:spacing w:after="0"/>
              <w:ind w:left="135"/>
            </w:pPr>
          </w:p>
        </w:tc>
      </w:tr>
      <w:tr w:rsidR="00BB6F59">
        <w:trPr>
          <w:trHeight w:val="144"/>
          <w:tblCellSpacing w:w="0" w:type="dxa"/>
        </w:trPr>
        <w:tc>
          <w:tcPr>
            <w:tcW w:w="400" w:type="dxa"/>
            <w:tcMar>
              <w:top w:w="50" w:type="dxa"/>
              <w:left w:w="100" w:type="dxa"/>
            </w:tcMar>
            <w:vAlign w:val="center"/>
          </w:tcPr>
          <w:p w:rsidR="00BB6F59" w:rsidRDefault="00EA6F68">
            <w:pPr>
              <w:spacing w:after="0"/>
            </w:pPr>
            <w:r>
              <w:rPr>
                <w:rFonts w:ascii="Times New Roman" w:hAnsi="Times New Roman"/>
                <w:color w:val="000000"/>
                <w:sz w:val="24"/>
              </w:rPr>
              <w:t>34</w:t>
            </w:r>
          </w:p>
        </w:tc>
        <w:tc>
          <w:tcPr>
            <w:tcW w:w="281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Итоговый контроль за год (проверочная работа)</w:t>
            </w:r>
          </w:p>
        </w:tc>
        <w:tc>
          <w:tcPr>
            <w:tcW w:w="86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BB6F59" w:rsidRDefault="00BB6F59">
            <w:pPr>
              <w:spacing w:after="0"/>
              <w:ind w:left="135"/>
              <w:jc w:val="center"/>
            </w:pPr>
          </w:p>
        </w:tc>
        <w:tc>
          <w:tcPr>
            <w:tcW w:w="1189" w:type="dxa"/>
            <w:tcMar>
              <w:top w:w="50" w:type="dxa"/>
              <w:left w:w="100" w:type="dxa"/>
            </w:tcMar>
            <w:vAlign w:val="center"/>
          </w:tcPr>
          <w:p w:rsidR="00BB6F59" w:rsidRDefault="00BB6F59">
            <w:pPr>
              <w:spacing w:after="0"/>
              <w:ind w:left="135"/>
            </w:pPr>
          </w:p>
        </w:tc>
        <w:tc>
          <w:tcPr>
            <w:tcW w:w="2021"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ОБЩЕЕ КОЛИЧЕСТВО ЧАСОВ ПО ПРОГРАММЕ</w:t>
            </w:r>
          </w:p>
        </w:tc>
        <w:tc>
          <w:tcPr>
            <w:tcW w:w="136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34 </w:t>
            </w:r>
          </w:p>
        </w:tc>
        <w:tc>
          <w:tcPr>
            <w:tcW w:w="1573"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EA6F68">
      <w:pPr>
        <w:spacing w:after="0" w:line="1" w:lineRule="atLeast"/>
        <w:ind w:left="120"/>
      </w:pPr>
      <w:r>
        <w:rPr>
          <w:rFonts w:ascii="Times New Roman" w:hAnsi="Times New Roman"/>
          <w:b/>
          <w:color w:val="000000"/>
          <w:sz w:val="24"/>
        </w:rPr>
        <w:lastRenderedPageBreak/>
        <w:t xml:space="preserve"> 4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110"/>
        <w:gridCol w:w="4808"/>
        <w:gridCol w:w="1383"/>
        <w:gridCol w:w="1911"/>
        <w:gridCol w:w="1982"/>
        <w:gridCol w:w="1399"/>
        <w:gridCol w:w="2304"/>
      </w:tblGrid>
      <w:tr w:rsidR="00BB6F59">
        <w:trPr>
          <w:trHeight w:val="144"/>
          <w:tblCellSpacing w:w="0" w:type="dxa"/>
        </w:trPr>
        <w:tc>
          <w:tcPr>
            <w:tcW w:w="389"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2992"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Тема урока </w:t>
            </w:r>
          </w:p>
          <w:p w:rsidR="00BB6F59" w:rsidRDefault="00BB6F59">
            <w:pPr>
              <w:spacing w:after="0"/>
              <w:ind w:left="135"/>
            </w:pPr>
          </w:p>
        </w:tc>
        <w:tc>
          <w:tcPr>
            <w:tcW w:w="0" w:type="auto"/>
            <w:gridSpan w:val="3"/>
            <w:tcMar>
              <w:top w:w="50" w:type="dxa"/>
              <w:left w:w="100" w:type="dxa"/>
            </w:tcMar>
            <w:vAlign w:val="center"/>
          </w:tcPr>
          <w:p w:rsidR="00BB6F59" w:rsidRDefault="00EA6F68">
            <w:pPr>
              <w:spacing w:after="0"/>
            </w:pPr>
            <w:r>
              <w:rPr>
                <w:rFonts w:ascii="Times New Roman" w:hAnsi="Times New Roman"/>
                <w:b/>
                <w:color w:val="000000"/>
                <w:sz w:val="24"/>
              </w:rPr>
              <w:t>Количество часов</w:t>
            </w:r>
          </w:p>
        </w:tc>
        <w:tc>
          <w:tcPr>
            <w:tcW w:w="1171"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Дата изучения </w:t>
            </w:r>
          </w:p>
          <w:p w:rsidR="00BB6F59" w:rsidRDefault="00BB6F59">
            <w:pPr>
              <w:spacing w:after="0"/>
              <w:ind w:left="135"/>
            </w:pPr>
          </w:p>
        </w:tc>
        <w:tc>
          <w:tcPr>
            <w:tcW w:w="1999"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c>
          <w:tcPr>
            <w:tcW w:w="849"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Всего </w:t>
            </w:r>
          </w:p>
          <w:p w:rsidR="00BB6F59" w:rsidRDefault="00BB6F59">
            <w:pPr>
              <w:spacing w:after="0"/>
              <w:ind w:left="135"/>
            </w:pPr>
          </w:p>
        </w:tc>
        <w:tc>
          <w:tcPr>
            <w:tcW w:w="1551"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Контрольные работы </w:t>
            </w:r>
          </w:p>
          <w:p w:rsidR="00BB6F59" w:rsidRDefault="00BB6F59">
            <w:pPr>
              <w:spacing w:after="0"/>
              <w:ind w:left="135"/>
            </w:pPr>
          </w:p>
        </w:tc>
        <w:tc>
          <w:tcPr>
            <w:tcW w:w="1649"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Практические работы </w:t>
            </w:r>
          </w:p>
          <w:p w:rsidR="00BB6F59" w:rsidRDefault="00BB6F59">
            <w:pPr>
              <w:spacing w:after="0"/>
              <w:ind w:left="135"/>
            </w:pPr>
          </w:p>
        </w:tc>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r>
      <w:tr w:rsidR="00BB6F59">
        <w:trPr>
          <w:trHeight w:val="144"/>
          <w:tblCellSpacing w:w="0" w:type="dxa"/>
        </w:trPr>
        <w:tc>
          <w:tcPr>
            <w:tcW w:w="389" w:type="dxa"/>
            <w:tcMar>
              <w:top w:w="50" w:type="dxa"/>
              <w:left w:w="100" w:type="dxa"/>
            </w:tcMar>
            <w:vAlign w:val="center"/>
          </w:tcPr>
          <w:p w:rsidR="00BB6F59" w:rsidRDefault="00EA6F68">
            <w:pPr>
              <w:spacing w:after="0"/>
            </w:pPr>
            <w:r>
              <w:rPr>
                <w:rFonts w:ascii="Times New Roman" w:hAnsi="Times New Roman"/>
                <w:color w:val="000000"/>
                <w:sz w:val="24"/>
              </w:rPr>
              <w:t>1</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Повторение изученного в 3 классе. Современные синтетические материалы</w:t>
            </w:r>
          </w:p>
        </w:tc>
        <w:tc>
          <w:tcPr>
            <w:tcW w:w="84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B6F59" w:rsidRDefault="00BB6F59">
            <w:pPr>
              <w:spacing w:after="0"/>
              <w:ind w:left="135"/>
              <w:jc w:val="center"/>
            </w:pPr>
          </w:p>
        </w:tc>
        <w:tc>
          <w:tcPr>
            <w:tcW w:w="1649" w:type="dxa"/>
            <w:tcMar>
              <w:top w:w="50" w:type="dxa"/>
              <w:left w:w="100" w:type="dxa"/>
            </w:tcMar>
            <w:vAlign w:val="center"/>
          </w:tcPr>
          <w:p w:rsidR="00BB6F59" w:rsidRDefault="00BB6F59">
            <w:pPr>
              <w:spacing w:after="0"/>
              <w:ind w:left="135"/>
              <w:jc w:val="center"/>
            </w:pPr>
          </w:p>
        </w:tc>
        <w:tc>
          <w:tcPr>
            <w:tcW w:w="1171" w:type="dxa"/>
            <w:tcMar>
              <w:top w:w="50" w:type="dxa"/>
              <w:left w:w="100" w:type="dxa"/>
            </w:tcMar>
            <w:vAlign w:val="center"/>
          </w:tcPr>
          <w:p w:rsidR="00BB6F59" w:rsidRDefault="00BB6F59">
            <w:pPr>
              <w:spacing w:after="0"/>
              <w:ind w:left="135"/>
            </w:pPr>
          </w:p>
        </w:tc>
        <w:tc>
          <w:tcPr>
            <w:tcW w:w="1999" w:type="dxa"/>
            <w:tcMar>
              <w:top w:w="50" w:type="dxa"/>
              <w:left w:w="100" w:type="dxa"/>
            </w:tcMar>
            <w:vAlign w:val="center"/>
          </w:tcPr>
          <w:p w:rsidR="00BB6F59" w:rsidRDefault="00BB6F59">
            <w:pPr>
              <w:spacing w:after="0"/>
              <w:ind w:left="135"/>
            </w:pPr>
          </w:p>
        </w:tc>
      </w:tr>
      <w:tr w:rsidR="00BB6F59">
        <w:trPr>
          <w:trHeight w:val="144"/>
          <w:tblCellSpacing w:w="0" w:type="dxa"/>
        </w:trPr>
        <w:tc>
          <w:tcPr>
            <w:tcW w:w="389" w:type="dxa"/>
            <w:tcMar>
              <w:top w:w="50" w:type="dxa"/>
              <w:left w:w="100" w:type="dxa"/>
            </w:tcMar>
            <w:vAlign w:val="center"/>
          </w:tcPr>
          <w:p w:rsidR="00BB6F59" w:rsidRDefault="00EA6F68">
            <w:pPr>
              <w:spacing w:after="0"/>
            </w:pPr>
            <w:r>
              <w:rPr>
                <w:rFonts w:ascii="Times New Roman" w:hAnsi="Times New Roman"/>
                <w:color w:val="000000"/>
                <w:sz w:val="24"/>
              </w:rPr>
              <w:t>2</w:t>
            </w:r>
          </w:p>
        </w:tc>
        <w:tc>
          <w:tcPr>
            <w:tcW w:w="2992" w:type="dxa"/>
            <w:tcMar>
              <w:top w:w="50" w:type="dxa"/>
              <w:left w:w="100" w:type="dxa"/>
            </w:tcMar>
            <w:vAlign w:val="center"/>
          </w:tcPr>
          <w:p w:rsidR="00BB6F59" w:rsidRDefault="00EA6F68">
            <w:pPr>
              <w:spacing w:after="0"/>
              <w:ind w:left="135"/>
            </w:pPr>
            <w:r>
              <w:rPr>
                <w:rFonts w:ascii="Times New Roman" w:hAnsi="Times New Roman"/>
                <w:color w:val="000000"/>
                <w:sz w:val="24"/>
              </w:rPr>
              <w:t>Современные производства и профессии</w:t>
            </w:r>
          </w:p>
        </w:tc>
        <w:tc>
          <w:tcPr>
            <w:tcW w:w="84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B6F59" w:rsidRDefault="00BB6F59">
            <w:pPr>
              <w:spacing w:after="0"/>
              <w:ind w:left="135"/>
              <w:jc w:val="center"/>
            </w:pPr>
          </w:p>
        </w:tc>
        <w:tc>
          <w:tcPr>
            <w:tcW w:w="1649" w:type="dxa"/>
            <w:tcMar>
              <w:top w:w="50" w:type="dxa"/>
              <w:left w:w="100" w:type="dxa"/>
            </w:tcMar>
            <w:vAlign w:val="center"/>
          </w:tcPr>
          <w:p w:rsidR="00BB6F59" w:rsidRDefault="00BB6F59">
            <w:pPr>
              <w:spacing w:after="0"/>
              <w:ind w:left="135"/>
              <w:jc w:val="center"/>
            </w:pPr>
          </w:p>
        </w:tc>
        <w:tc>
          <w:tcPr>
            <w:tcW w:w="1171" w:type="dxa"/>
            <w:tcMar>
              <w:top w:w="50" w:type="dxa"/>
              <w:left w:w="100" w:type="dxa"/>
            </w:tcMar>
            <w:vAlign w:val="center"/>
          </w:tcPr>
          <w:p w:rsidR="00BB6F59" w:rsidRDefault="00BB6F59">
            <w:pPr>
              <w:spacing w:after="0"/>
              <w:ind w:left="135"/>
            </w:pPr>
          </w:p>
        </w:tc>
        <w:tc>
          <w:tcPr>
            <w:tcW w:w="1999" w:type="dxa"/>
            <w:tcMar>
              <w:top w:w="50" w:type="dxa"/>
              <w:left w:w="100" w:type="dxa"/>
            </w:tcMar>
            <w:vAlign w:val="center"/>
          </w:tcPr>
          <w:p w:rsidR="00BB6F59" w:rsidRDefault="00BB6F59">
            <w:pPr>
              <w:spacing w:after="0"/>
              <w:ind w:left="135"/>
            </w:pPr>
          </w:p>
        </w:tc>
      </w:tr>
      <w:tr w:rsidR="00BB6F59">
        <w:trPr>
          <w:trHeight w:val="144"/>
          <w:tblCellSpacing w:w="0" w:type="dxa"/>
        </w:trPr>
        <w:tc>
          <w:tcPr>
            <w:tcW w:w="389" w:type="dxa"/>
            <w:tcMar>
              <w:top w:w="50" w:type="dxa"/>
              <w:left w:w="100" w:type="dxa"/>
            </w:tcMar>
            <w:vAlign w:val="center"/>
          </w:tcPr>
          <w:p w:rsidR="00BB6F59" w:rsidRDefault="00EA6F68">
            <w:pPr>
              <w:spacing w:after="0"/>
            </w:pPr>
            <w:r>
              <w:rPr>
                <w:rFonts w:ascii="Times New Roman" w:hAnsi="Times New Roman"/>
                <w:color w:val="000000"/>
                <w:sz w:val="24"/>
              </w:rPr>
              <w:t>3</w:t>
            </w:r>
          </w:p>
        </w:tc>
        <w:tc>
          <w:tcPr>
            <w:tcW w:w="2992" w:type="dxa"/>
            <w:tcMar>
              <w:top w:w="50" w:type="dxa"/>
              <w:left w:w="100" w:type="dxa"/>
            </w:tcMar>
            <w:vAlign w:val="center"/>
          </w:tcPr>
          <w:p w:rsidR="00BB6F59" w:rsidRDefault="00EA6F68">
            <w:pPr>
              <w:spacing w:after="0"/>
              <w:ind w:left="135"/>
            </w:pPr>
            <w:r>
              <w:rPr>
                <w:rFonts w:ascii="Times New Roman" w:hAnsi="Times New Roman"/>
                <w:color w:val="000000"/>
                <w:sz w:val="24"/>
              </w:rPr>
              <w:t>Информация. Сеть Интернет</w:t>
            </w:r>
          </w:p>
        </w:tc>
        <w:tc>
          <w:tcPr>
            <w:tcW w:w="84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B6F59" w:rsidRDefault="00BB6F59">
            <w:pPr>
              <w:spacing w:after="0"/>
              <w:ind w:left="135"/>
              <w:jc w:val="center"/>
            </w:pPr>
          </w:p>
        </w:tc>
        <w:tc>
          <w:tcPr>
            <w:tcW w:w="1649" w:type="dxa"/>
            <w:tcMar>
              <w:top w:w="50" w:type="dxa"/>
              <w:left w:w="100" w:type="dxa"/>
            </w:tcMar>
            <w:vAlign w:val="center"/>
          </w:tcPr>
          <w:p w:rsidR="00BB6F59" w:rsidRDefault="00BB6F59">
            <w:pPr>
              <w:spacing w:after="0"/>
              <w:ind w:left="135"/>
              <w:jc w:val="center"/>
            </w:pPr>
          </w:p>
        </w:tc>
        <w:tc>
          <w:tcPr>
            <w:tcW w:w="1171" w:type="dxa"/>
            <w:tcMar>
              <w:top w:w="50" w:type="dxa"/>
              <w:left w:w="100" w:type="dxa"/>
            </w:tcMar>
            <w:vAlign w:val="center"/>
          </w:tcPr>
          <w:p w:rsidR="00BB6F59" w:rsidRDefault="00BB6F59">
            <w:pPr>
              <w:spacing w:after="0"/>
              <w:ind w:left="135"/>
            </w:pPr>
          </w:p>
        </w:tc>
        <w:tc>
          <w:tcPr>
            <w:tcW w:w="1999" w:type="dxa"/>
            <w:tcMar>
              <w:top w:w="50" w:type="dxa"/>
              <w:left w:w="100" w:type="dxa"/>
            </w:tcMar>
            <w:vAlign w:val="center"/>
          </w:tcPr>
          <w:p w:rsidR="00BB6F59" w:rsidRDefault="00BB6F59">
            <w:pPr>
              <w:spacing w:after="0"/>
              <w:ind w:left="135"/>
            </w:pPr>
          </w:p>
        </w:tc>
      </w:tr>
      <w:tr w:rsidR="00BB6F59">
        <w:trPr>
          <w:trHeight w:val="144"/>
          <w:tblCellSpacing w:w="0" w:type="dxa"/>
        </w:trPr>
        <w:tc>
          <w:tcPr>
            <w:tcW w:w="389" w:type="dxa"/>
            <w:tcMar>
              <w:top w:w="50" w:type="dxa"/>
              <w:left w:w="100" w:type="dxa"/>
            </w:tcMar>
            <w:vAlign w:val="center"/>
          </w:tcPr>
          <w:p w:rsidR="00BB6F59" w:rsidRDefault="00EA6F68">
            <w:pPr>
              <w:spacing w:after="0"/>
            </w:pPr>
            <w:r>
              <w:rPr>
                <w:rFonts w:ascii="Times New Roman" w:hAnsi="Times New Roman"/>
                <w:color w:val="000000"/>
                <w:sz w:val="24"/>
              </w:rPr>
              <w:t>4</w:t>
            </w:r>
          </w:p>
        </w:tc>
        <w:tc>
          <w:tcPr>
            <w:tcW w:w="2992" w:type="dxa"/>
            <w:tcMar>
              <w:top w:w="50" w:type="dxa"/>
              <w:left w:w="100" w:type="dxa"/>
            </w:tcMar>
            <w:vAlign w:val="center"/>
          </w:tcPr>
          <w:p w:rsidR="00BB6F59" w:rsidRDefault="00EA6F68">
            <w:pPr>
              <w:spacing w:after="0"/>
              <w:ind w:left="135"/>
            </w:pPr>
            <w:r>
              <w:rPr>
                <w:rFonts w:ascii="Times New Roman" w:hAnsi="Times New Roman"/>
                <w:color w:val="000000"/>
                <w:sz w:val="24"/>
              </w:rPr>
              <w:t>Графический редактор</w:t>
            </w:r>
          </w:p>
        </w:tc>
        <w:tc>
          <w:tcPr>
            <w:tcW w:w="84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B6F59" w:rsidRDefault="00BB6F59">
            <w:pPr>
              <w:spacing w:after="0"/>
              <w:ind w:left="135"/>
              <w:jc w:val="center"/>
            </w:pPr>
          </w:p>
        </w:tc>
        <w:tc>
          <w:tcPr>
            <w:tcW w:w="1649" w:type="dxa"/>
            <w:tcMar>
              <w:top w:w="50" w:type="dxa"/>
              <w:left w:w="100" w:type="dxa"/>
            </w:tcMar>
            <w:vAlign w:val="center"/>
          </w:tcPr>
          <w:p w:rsidR="00BB6F59" w:rsidRDefault="00BB6F59">
            <w:pPr>
              <w:spacing w:after="0"/>
              <w:ind w:left="135"/>
              <w:jc w:val="center"/>
            </w:pPr>
          </w:p>
        </w:tc>
        <w:tc>
          <w:tcPr>
            <w:tcW w:w="1171" w:type="dxa"/>
            <w:tcMar>
              <w:top w:w="50" w:type="dxa"/>
              <w:left w:w="100" w:type="dxa"/>
            </w:tcMar>
            <w:vAlign w:val="center"/>
          </w:tcPr>
          <w:p w:rsidR="00BB6F59" w:rsidRDefault="00BB6F59">
            <w:pPr>
              <w:spacing w:after="0"/>
              <w:ind w:left="135"/>
            </w:pPr>
          </w:p>
        </w:tc>
        <w:tc>
          <w:tcPr>
            <w:tcW w:w="1999" w:type="dxa"/>
            <w:tcMar>
              <w:top w:w="50" w:type="dxa"/>
              <w:left w:w="100" w:type="dxa"/>
            </w:tcMar>
            <w:vAlign w:val="center"/>
          </w:tcPr>
          <w:p w:rsidR="00BB6F59" w:rsidRDefault="00BB6F59">
            <w:pPr>
              <w:spacing w:after="0"/>
              <w:ind w:left="135"/>
            </w:pPr>
          </w:p>
        </w:tc>
      </w:tr>
      <w:tr w:rsidR="00BB6F59">
        <w:trPr>
          <w:trHeight w:val="144"/>
          <w:tblCellSpacing w:w="0" w:type="dxa"/>
        </w:trPr>
        <w:tc>
          <w:tcPr>
            <w:tcW w:w="389" w:type="dxa"/>
            <w:tcMar>
              <w:top w:w="50" w:type="dxa"/>
              <w:left w:w="100" w:type="dxa"/>
            </w:tcMar>
            <w:vAlign w:val="center"/>
          </w:tcPr>
          <w:p w:rsidR="00BB6F59" w:rsidRDefault="00EA6F68">
            <w:pPr>
              <w:spacing w:after="0"/>
            </w:pPr>
            <w:r>
              <w:rPr>
                <w:rFonts w:ascii="Times New Roman" w:hAnsi="Times New Roman"/>
                <w:color w:val="000000"/>
                <w:sz w:val="24"/>
              </w:rPr>
              <w:t>5</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Групповой проект в рамках изучаемой тематики</w:t>
            </w:r>
          </w:p>
        </w:tc>
        <w:tc>
          <w:tcPr>
            <w:tcW w:w="84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B6F59" w:rsidRDefault="00BB6F59">
            <w:pPr>
              <w:spacing w:after="0"/>
              <w:ind w:left="135"/>
              <w:jc w:val="center"/>
            </w:pPr>
          </w:p>
        </w:tc>
        <w:tc>
          <w:tcPr>
            <w:tcW w:w="1649" w:type="dxa"/>
            <w:tcMar>
              <w:top w:w="50" w:type="dxa"/>
              <w:left w:w="100" w:type="dxa"/>
            </w:tcMar>
            <w:vAlign w:val="center"/>
          </w:tcPr>
          <w:p w:rsidR="00BB6F59" w:rsidRDefault="00BB6F59">
            <w:pPr>
              <w:spacing w:after="0"/>
              <w:ind w:left="135"/>
              <w:jc w:val="center"/>
            </w:pPr>
          </w:p>
        </w:tc>
        <w:tc>
          <w:tcPr>
            <w:tcW w:w="1171" w:type="dxa"/>
            <w:tcMar>
              <w:top w:w="50" w:type="dxa"/>
              <w:left w:w="100" w:type="dxa"/>
            </w:tcMar>
            <w:vAlign w:val="center"/>
          </w:tcPr>
          <w:p w:rsidR="00BB6F59" w:rsidRDefault="00BB6F59">
            <w:pPr>
              <w:spacing w:after="0"/>
              <w:ind w:left="135"/>
            </w:pPr>
          </w:p>
        </w:tc>
        <w:tc>
          <w:tcPr>
            <w:tcW w:w="1999" w:type="dxa"/>
            <w:tcMar>
              <w:top w:w="50" w:type="dxa"/>
              <w:left w:w="100" w:type="dxa"/>
            </w:tcMar>
            <w:vAlign w:val="center"/>
          </w:tcPr>
          <w:p w:rsidR="00BB6F59" w:rsidRDefault="00BB6F59">
            <w:pPr>
              <w:spacing w:after="0"/>
              <w:ind w:left="135"/>
            </w:pPr>
          </w:p>
        </w:tc>
      </w:tr>
      <w:tr w:rsidR="00BB6F59">
        <w:trPr>
          <w:trHeight w:val="144"/>
          <w:tblCellSpacing w:w="0" w:type="dxa"/>
        </w:trPr>
        <w:tc>
          <w:tcPr>
            <w:tcW w:w="389" w:type="dxa"/>
            <w:tcMar>
              <w:top w:w="50" w:type="dxa"/>
              <w:left w:w="100" w:type="dxa"/>
            </w:tcMar>
            <w:vAlign w:val="center"/>
          </w:tcPr>
          <w:p w:rsidR="00BB6F59" w:rsidRDefault="00EA6F68">
            <w:pPr>
              <w:spacing w:after="0"/>
            </w:pPr>
            <w:r>
              <w:rPr>
                <w:rFonts w:ascii="Times New Roman" w:hAnsi="Times New Roman"/>
                <w:color w:val="000000"/>
                <w:sz w:val="24"/>
              </w:rPr>
              <w:t>6</w:t>
            </w:r>
          </w:p>
        </w:tc>
        <w:tc>
          <w:tcPr>
            <w:tcW w:w="2992" w:type="dxa"/>
            <w:tcMar>
              <w:top w:w="50" w:type="dxa"/>
              <w:left w:w="100" w:type="dxa"/>
            </w:tcMar>
            <w:vAlign w:val="center"/>
          </w:tcPr>
          <w:p w:rsidR="00BB6F59" w:rsidRDefault="00EA6F68">
            <w:pPr>
              <w:spacing w:after="0"/>
              <w:ind w:left="135"/>
            </w:pPr>
            <w:r>
              <w:rPr>
                <w:rFonts w:ascii="Times New Roman" w:hAnsi="Times New Roman"/>
                <w:color w:val="000000"/>
                <w:sz w:val="24"/>
              </w:rPr>
              <w:t>Робототехника. Виды роботов</w:t>
            </w:r>
          </w:p>
        </w:tc>
        <w:tc>
          <w:tcPr>
            <w:tcW w:w="84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B6F59" w:rsidRDefault="00BB6F59">
            <w:pPr>
              <w:spacing w:after="0"/>
              <w:ind w:left="135"/>
              <w:jc w:val="center"/>
            </w:pPr>
          </w:p>
        </w:tc>
        <w:tc>
          <w:tcPr>
            <w:tcW w:w="1649" w:type="dxa"/>
            <w:tcMar>
              <w:top w:w="50" w:type="dxa"/>
              <w:left w:w="100" w:type="dxa"/>
            </w:tcMar>
            <w:vAlign w:val="center"/>
          </w:tcPr>
          <w:p w:rsidR="00BB6F59" w:rsidRDefault="00BB6F59">
            <w:pPr>
              <w:spacing w:after="0"/>
              <w:ind w:left="135"/>
              <w:jc w:val="center"/>
            </w:pPr>
          </w:p>
        </w:tc>
        <w:tc>
          <w:tcPr>
            <w:tcW w:w="1171" w:type="dxa"/>
            <w:tcMar>
              <w:top w:w="50" w:type="dxa"/>
              <w:left w:w="100" w:type="dxa"/>
            </w:tcMar>
            <w:vAlign w:val="center"/>
          </w:tcPr>
          <w:p w:rsidR="00BB6F59" w:rsidRDefault="00BB6F59">
            <w:pPr>
              <w:spacing w:after="0"/>
              <w:ind w:left="135"/>
            </w:pPr>
          </w:p>
        </w:tc>
        <w:tc>
          <w:tcPr>
            <w:tcW w:w="1999" w:type="dxa"/>
            <w:tcMar>
              <w:top w:w="50" w:type="dxa"/>
              <w:left w:w="100" w:type="dxa"/>
            </w:tcMar>
            <w:vAlign w:val="center"/>
          </w:tcPr>
          <w:p w:rsidR="00BB6F59" w:rsidRDefault="00BB6F59">
            <w:pPr>
              <w:spacing w:after="0"/>
              <w:ind w:left="135"/>
            </w:pPr>
          </w:p>
        </w:tc>
      </w:tr>
      <w:tr w:rsidR="00BB6F59">
        <w:trPr>
          <w:trHeight w:val="144"/>
          <w:tblCellSpacing w:w="0" w:type="dxa"/>
        </w:trPr>
        <w:tc>
          <w:tcPr>
            <w:tcW w:w="389" w:type="dxa"/>
            <w:tcMar>
              <w:top w:w="50" w:type="dxa"/>
              <w:left w:w="100" w:type="dxa"/>
            </w:tcMar>
            <w:vAlign w:val="center"/>
          </w:tcPr>
          <w:p w:rsidR="00BB6F59" w:rsidRDefault="00EA6F68">
            <w:pPr>
              <w:spacing w:after="0"/>
            </w:pPr>
            <w:r>
              <w:rPr>
                <w:rFonts w:ascii="Times New Roman" w:hAnsi="Times New Roman"/>
                <w:color w:val="000000"/>
                <w:sz w:val="24"/>
              </w:rPr>
              <w:t>7</w:t>
            </w:r>
          </w:p>
        </w:tc>
        <w:tc>
          <w:tcPr>
            <w:tcW w:w="2992" w:type="dxa"/>
            <w:tcMar>
              <w:top w:w="50" w:type="dxa"/>
              <w:left w:w="100" w:type="dxa"/>
            </w:tcMar>
            <w:vAlign w:val="center"/>
          </w:tcPr>
          <w:p w:rsidR="00BB6F59" w:rsidRDefault="00EA6F68">
            <w:pPr>
              <w:spacing w:after="0"/>
              <w:ind w:left="135"/>
            </w:pPr>
            <w:r>
              <w:rPr>
                <w:rFonts w:ascii="Times New Roman" w:hAnsi="Times New Roman"/>
                <w:color w:val="000000"/>
                <w:sz w:val="24"/>
              </w:rPr>
              <w:t>Конструирование робота</w:t>
            </w:r>
          </w:p>
        </w:tc>
        <w:tc>
          <w:tcPr>
            <w:tcW w:w="84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B6F59" w:rsidRDefault="00BB6F59">
            <w:pPr>
              <w:spacing w:after="0"/>
              <w:ind w:left="135"/>
              <w:jc w:val="center"/>
            </w:pPr>
          </w:p>
        </w:tc>
        <w:tc>
          <w:tcPr>
            <w:tcW w:w="1649" w:type="dxa"/>
            <w:tcMar>
              <w:top w:w="50" w:type="dxa"/>
              <w:left w:w="100" w:type="dxa"/>
            </w:tcMar>
            <w:vAlign w:val="center"/>
          </w:tcPr>
          <w:p w:rsidR="00BB6F59" w:rsidRDefault="00BB6F59">
            <w:pPr>
              <w:spacing w:after="0"/>
              <w:ind w:left="135"/>
              <w:jc w:val="center"/>
            </w:pPr>
          </w:p>
        </w:tc>
        <w:tc>
          <w:tcPr>
            <w:tcW w:w="1171" w:type="dxa"/>
            <w:tcMar>
              <w:top w:w="50" w:type="dxa"/>
              <w:left w:w="100" w:type="dxa"/>
            </w:tcMar>
            <w:vAlign w:val="center"/>
          </w:tcPr>
          <w:p w:rsidR="00BB6F59" w:rsidRDefault="00BB6F59">
            <w:pPr>
              <w:spacing w:after="0"/>
              <w:ind w:left="135"/>
            </w:pPr>
          </w:p>
        </w:tc>
        <w:tc>
          <w:tcPr>
            <w:tcW w:w="1999" w:type="dxa"/>
            <w:tcMar>
              <w:top w:w="50" w:type="dxa"/>
              <w:left w:w="100" w:type="dxa"/>
            </w:tcMar>
            <w:vAlign w:val="center"/>
          </w:tcPr>
          <w:p w:rsidR="00BB6F59" w:rsidRDefault="00BB6F59">
            <w:pPr>
              <w:spacing w:after="0"/>
              <w:ind w:left="135"/>
            </w:pPr>
          </w:p>
        </w:tc>
      </w:tr>
      <w:tr w:rsidR="00BB6F59">
        <w:trPr>
          <w:trHeight w:val="144"/>
          <w:tblCellSpacing w:w="0" w:type="dxa"/>
        </w:trPr>
        <w:tc>
          <w:tcPr>
            <w:tcW w:w="389" w:type="dxa"/>
            <w:tcMar>
              <w:top w:w="50" w:type="dxa"/>
              <w:left w:w="100" w:type="dxa"/>
            </w:tcMar>
            <w:vAlign w:val="center"/>
          </w:tcPr>
          <w:p w:rsidR="00BB6F59" w:rsidRDefault="00EA6F68">
            <w:pPr>
              <w:spacing w:after="0"/>
            </w:pPr>
            <w:r>
              <w:rPr>
                <w:rFonts w:ascii="Times New Roman" w:hAnsi="Times New Roman"/>
                <w:color w:val="000000"/>
                <w:sz w:val="24"/>
              </w:rPr>
              <w:t>8</w:t>
            </w:r>
          </w:p>
        </w:tc>
        <w:tc>
          <w:tcPr>
            <w:tcW w:w="2992" w:type="dxa"/>
            <w:tcMar>
              <w:top w:w="50" w:type="dxa"/>
              <w:left w:w="100" w:type="dxa"/>
            </w:tcMar>
            <w:vAlign w:val="center"/>
          </w:tcPr>
          <w:p w:rsidR="00BB6F59" w:rsidRDefault="00EA6F68">
            <w:pPr>
              <w:spacing w:after="0"/>
              <w:ind w:left="135"/>
            </w:pPr>
            <w:r>
              <w:rPr>
                <w:rFonts w:ascii="Times New Roman" w:hAnsi="Times New Roman"/>
                <w:color w:val="000000"/>
                <w:sz w:val="24"/>
              </w:rPr>
              <w:t>Электронные устройства. Контроллер, двигатель</w:t>
            </w:r>
          </w:p>
        </w:tc>
        <w:tc>
          <w:tcPr>
            <w:tcW w:w="84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B6F59" w:rsidRDefault="00BB6F59">
            <w:pPr>
              <w:spacing w:after="0"/>
              <w:ind w:left="135"/>
              <w:jc w:val="center"/>
            </w:pPr>
          </w:p>
        </w:tc>
        <w:tc>
          <w:tcPr>
            <w:tcW w:w="1649" w:type="dxa"/>
            <w:tcMar>
              <w:top w:w="50" w:type="dxa"/>
              <w:left w:w="100" w:type="dxa"/>
            </w:tcMar>
            <w:vAlign w:val="center"/>
          </w:tcPr>
          <w:p w:rsidR="00BB6F59" w:rsidRDefault="00BB6F59">
            <w:pPr>
              <w:spacing w:after="0"/>
              <w:ind w:left="135"/>
              <w:jc w:val="center"/>
            </w:pPr>
          </w:p>
        </w:tc>
        <w:tc>
          <w:tcPr>
            <w:tcW w:w="1171" w:type="dxa"/>
            <w:tcMar>
              <w:top w:w="50" w:type="dxa"/>
              <w:left w:w="100" w:type="dxa"/>
            </w:tcMar>
            <w:vAlign w:val="center"/>
          </w:tcPr>
          <w:p w:rsidR="00BB6F59" w:rsidRDefault="00BB6F59">
            <w:pPr>
              <w:spacing w:after="0"/>
              <w:ind w:left="135"/>
            </w:pPr>
          </w:p>
        </w:tc>
        <w:tc>
          <w:tcPr>
            <w:tcW w:w="1999" w:type="dxa"/>
            <w:tcMar>
              <w:top w:w="50" w:type="dxa"/>
              <w:left w:w="100" w:type="dxa"/>
            </w:tcMar>
            <w:vAlign w:val="center"/>
          </w:tcPr>
          <w:p w:rsidR="00BB6F59" w:rsidRDefault="00BB6F59">
            <w:pPr>
              <w:spacing w:after="0"/>
              <w:ind w:left="135"/>
            </w:pPr>
          </w:p>
        </w:tc>
      </w:tr>
      <w:tr w:rsidR="00BB6F59">
        <w:trPr>
          <w:trHeight w:val="144"/>
          <w:tblCellSpacing w:w="0" w:type="dxa"/>
        </w:trPr>
        <w:tc>
          <w:tcPr>
            <w:tcW w:w="389" w:type="dxa"/>
            <w:tcMar>
              <w:top w:w="50" w:type="dxa"/>
              <w:left w:w="100" w:type="dxa"/>
            </w:tcMar>
            <w:vAlign w:val="center"/>
          </w:tcPr>
          <w:p w:rsidR="00BB6F59" w:rsidRDefault="00EA6F68">
            <w:pPr>
              <w:spacing w:after="0"/>
            </w:pPr>
            <w:r>
              <w:rPr>
                <w:rFonts w:ascii="Times New Roman" w:hAnsi="Times New Roman"/>
                <w:color w:val="000000"/>
                <w:sz w:val="24"/>
              </w:rPr>
              <w:t>9</w:t>
            </w:r>
          </w:p>
        </w:tc>
        <w:tc>
          <w:tcPr>
            <w:tcW w:w="2992" w:type="dxa"/>
            <w:tcMar>
              <w:top w:w="50" w:type="dxa"/>
              <w:left w:w="100" w:type="dxa"/>
            </w:tcMar>
            <w:vAlign w:val="center"/>
          </w:tcPr>
          <w:p w:rsidR="00BB6F59" w:rsidRDefault="00EA6F68">
            <w:pPr>
              <w:spacing w:after="0"/>
              <w:ind w:left="135"/>
            </w:pPr>
            <w:r>
              <w:rPr>
                <w:rFonts w:ascii="Times New Roman" w:hAnsi="Times New Roman"/>
                <w:color w:val="000000"/>
                <w:sz w:val="24"/>
              </w:rPr>
              <w:t>Программирование робота</w:t>
            </w:r>
          </w:p>
        </w:tc>
        <w:tc>
          <w:tcPr>
            <w:tcW w:w="84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B6F59" w:rsidRDefault="00BB6F59">
            <w:pPr>
              <w:spacing w:after="0"/>
              <w:ind w:left="135"/>
              <w:jc w:val="center"/>
            </w:pPr>
          </w:p>
        </w:tc>
        <w:tc>
          <w:tcPr>
            <w:tcW w:w="1649" w:type="dxa"/>
            <w:tcMar>
              <w:top w:w="50" w:type="dxa"/>
              <w:left w:w="100" w:type="dxa"/>
            </w:tcMar>
            <w:vAlign w:val="center"/>
          </w:tcPr>
          <w:p w:rsidR="00BB6F59" w:rsidRDefault="00BB6F59">
            <w:pPr>
              <w:spacing w:after="0"/>
              <w:ind w:left="135"/>
              <w:jc w:val="center"/>
            </w:pPr>
          </w:p>
        </w:tc>
        <w:tc>
          <w:tcPr>
            <w:tcW w:w="1171" w:type="dxa"/>
            <w:tcMar>
              <w:top w:w="50" w:type="dxa"/>
              <w:left w:w="100" w:type="dxa"/>
            </w:tcMar>
            <w:vAlign w:val="center"/>
          </w:tcPr>
          <w:p w:rsidR="00BB6F59" w:rsidRDefault="00BB6F59">
            <w:pPr>
              <w:spacing w:after="0"/>
              <w:ind w:left="135"/>
            </w:pPr>
          </w:p>
        </w:tc>
        <w:tc>
          <w:tcPr>
            <w:tcW w:w="1999" w:type="dxa"/>
            <w:tcMar>
              <w:top w:w="50" w:type="dxa"/>
              <w:left w:w="100" w:type="dxa"/>
            </w:tcMar>
            <w:vAlign w:val="center"/>
          </w:tcPr>
          <w:p w:rsidR="00BB6F59" w:rsidRDefault="00BB6F59">
            <w:pPr>
              <w:spacing w:after="0"/>
              <w:ind w:left="135"/>
            </w:pPr>
          </w:p>
        </w:tc>
      </w:tr>
      <w:tr w:rsidR="00BB6F59">
        <w:trPr>
          <w:trHeight w:val="144"/>
          <w:tblCellSpacing w:w="0" w:type="dxa"/>
        </w:trPr>
        <w:tc>
          <w:tcPr>
            <w:tcW w:w="389" w:type="dxa"/>
            <w:tcMar>
              <w:top w:w="50" w:type="dxa"/>
              <w:left w:w="100" w:type="dxa"/>
            </w:tcMar>
            <w:vAlign w:val="center"/>
          </w:tcPr>
          <w:p w:rsidR="00BB6F59" w:rsidRDefault="00EA6F68">
            <w:pPr>
              <w:spacing w:after="0"/>
            </w:pPr>
            <w:r>
              <w:rPr>
                <w:rFonts w:ascii="Times New Roman" w:hAnsi="Times New Roman"/>
                <w:color w:val="000000"/>
                <w:sz w:val="24"/>
              </w:rPr>
              <w:t>10</w:t>
            </w:r>
          </w:p>
        </w:tc>
        <w:tc>
          <w:tcPr>
            <w:tcW w:w="2992" w:type="dxa"/>
            <w:tcMar>
              <w:top w:w="50" w:type="dxa"/>
              <w:left w:w="100" w:type="dxa"/>
            </w:tcMar>
            <w:vAlign w:val="center"/>
          </w:tcPr>
          <w:p w:rsidR="00BB6F59" w:rsidRDefault="00EA6F68">
            <w:pPr>
              <w:spacing w:after="0"/>
              <w:ind w:left="135"/>
            </w:pPr>
            <w:r>
              <w:rPr>
                <w:rFonts w:ascii="Times New Roman" w:hAnsi="Times New Roman"/>
                <w:color w:val="000000"/>
                <w:sz w:val="24"/>
              </w:rPr>
              <w:t>Испытания и презентация робота</w:t>
            </w:r>
          </w:p>
        </w:tc>
        <w:tc>
          <w:tcPr>
            <w:tcW w:w="84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B6F59" w:rsidRDefault="00BB6F59">
            <w:pPr>
              <w:spacing w:after="0"/>
              <w:ind w:left="135"/>
              <w:jc w:val="center"/>
            </w:pPr>
          </w:p>
        </w:tc>
        <w:tc>
          <w:tcPr>
            <w:tcW w:w="1649" w:type="dxa"/>
            <w:tcMar>
              <w:top w:w="50" w:type="dxa"/>
              <w:left w:w="100" w:type="dxa"/>
            </w:tcMar>
            <w:vAlign w:val="center"/>
          </w:tcPr>
          <w:p w:rsidR="00BB6F59" w:rsidRDefault="00BB6F59">
            <w:pPr>
              <w:spacing w:after="0"/>
              <w:ind w:left="135"/>
              <w:jc w:val="center"/>
            </w:pPr>
          </w:p>
        </w:tc>
        <w:tc>
          <w:tcPr>
            <w:tcW w:w="1171" w:type="dxa"/>
            <w:tcMar>
              <w:top w:w="50" w:type="dxa"/>
              <w:left w:w="100" w:type="dxa"/>
            </w:tcMar>
            <w:vAlign w:val="center"/>
          </w:tcPr>
          <w:p w:rsidR="00BB6F59" w:rsidRDefault="00BB6F59">
            <w:pPr>
              <w:spacing w:after="0"/>
              <w:ind w:left="135"/>
            </w:pPr>
          </w:p>
        </w:tc>
        <w:tc>
          <w:tcPr>
            <w:tcW w:w="1999" w:type="dxa"/>
            <w:tcMar>
              <w:top w:w="50" w:type="dxa"/>
              <w:left w:w="100" w:type="dxa"/>
            </w:tcMar>
            <w:vAlign w:val="center"/>
          </w:tcPr>
          <w:p w:rsidR="00BB6F59" w:rsidRDefault="00BB6F59">
            <w:pPr>
              <w:spacing w:after="0"/>
              <w:ind w:left="135"/>
            </w:pPr>
          </w:p>
        </w:tc>
      </w:tr>
      <w:tr w:rsidR="00BB6F59">
        <w:trPr>
          <w:trHeight w:val="144"/>
          <w:tblCellSpacing w:w="0" w:type="dxa"/>
        </w:trPr>
        <w:tc>
          <w:tcPr>
            <w:tcW w:w="389" w:type="dxa"/>
            <w:tcMar>
              <w:top w:w="50" w:type="dxa"/>
              <w:left w:w="100" w:type="dxa"/>
            </w:tcMar>
            <w:vAlign w:val="center"/>
          </w:tcPr>
          <w:p w:rsidR="00BB6F59" w:rsidRDefault="00EA6F68">
            <w:pPr>
              <w:spacing w:after="0"/>
            </w:pPr>
            <w:r>
              <w:rPr>
                <w:rFonts w:ascii="Times New Roman" w:hAnsi="Times New Roman"/>
                <w:color w:val="000000"/>
                <w:sz w:val="24"/>
              </w:rPr>
              <w:t>11</w:t>
            </w:r>
          </w:p>
        </w:tc>
        <w:tc>
          <w:tcPr>
            <w:tcW w:w="2992" w:type="dxa"/>
            <w:tcMar>
              <w:top w:w="50" w:type="dxa"/>
              <w:left w:w="100" w:type="dxa"/>
            </w:tcMar>
            <w:vAlign w:val="center"/>
          </w:tcPr>
          <w:p w:rsidR="00BB6F59" w:rsidRDefault="00EA6F68">
            <w:pPr>
              <w:spacing w:after="0"/>
              <w:ind w:left="135"/>
            </w:pPr>
            <w:r>
              <w:rPr>
                <w:rFonts w:ascii="Times New Roman" w:hAnsi="Times New Roman"/>
                <w:color w:val="000000"/>
                <w:sz w:val="24"/>
              </w:rPr>
              <w:t>Конструирование сложной открытки</w:t>
            </w:r>
          </w:p>
        </w:tc>
        <w:tc>
          <w:tcPr>
            <w:tcW w:w="84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B6F59" w:rsidRDefault="00BB6F59">
            <w:pPr>
              <w:spacing w:after="0"/>
              <w:ind w:left="135"/>
              <w:jc w:val="center"/>
            </w:pPr>
          </w:p>
        </w:tc>
        <w:tc>
          <w:tcPr>
            <w:tcW w:w="1649" w:type="dxa"/>
            <w:tcMar>
              <w:top w:w="50" w:type="dxa"/>
              <w:left w:w="100" w:type="dxa"/>
            </w:tcMar>
            <w:vAlign w:val="center"/>
          </w:tcPr>
          <w:p w:rsidR="00BB6F59" w:rsidRDefault="00BB6F59">
            <w:pPr>
              <w:spacing w:after="0"/>
              <w:ind w:left="135"/>
              <w:jc w:val="center"/>
            </w:pPr>
          </w:p>
        </w:tc>
        <w:tc>
          <w:tcPr>
            <w:tcW w:w="1171" w:type="dxa"/>
            <w:tcMar>
              <w:top w:w="50" w:type="dxa"/>
              <w:left w:w="100" w:type="dxa"/>
            </w:tcMar>
            <w:vAlign w:val="center"/>
          </w:tcPr>
          <w:p w:rsidR="00BB6F59" w:rsidRDefault="00BB6F59">
            <w:pPr>
              <w:spacing w:after="0"/>
              <w:ind w:left="135"/>
            </w:pPr>
          </w:p>
        </w:tc>
        <w:tc>
          <w:tcPr>
            <w:tcW w:w="1999" w:type="dxa"/>
            <w:tcMar>
              <w:top w:w="50" w:type="dxa"/>
              <w:left w:w="100" w:type="dxa"/>
            </w:tcMar>
            <w:vAlign w:val="center"/>
          </w:tcPr>
          <w:p w:rsidR="00BB6F59" w:rsidRDefault="00BB6F59">
            <w:pPr>
              <w:spacing w:after="0"/>
              <w:ind w:left="135"/>
            </w:pPr>
          </w:p>
        </w:tc>
      </w:tr>
      <w:tr w:rsidR="00BB6F59">
        <w:trPr>
          <w:trHeight w:val="144"/>
          <w:tblCellSpacing w:w="0" w:type="dxa"/>
        </w:trPr>
        <w:tc>
          <w:tcPr>
            <w:tcW w:w="389" w:type="dxa"/>
            <w:tcMar>
              <w:top w:w="50" w:type="dxa"/>
              <w:left w:w="100" w:type="dxa"/>
            </w:tcMar>
            <w:vAlign w:val="center"/>
          </w:tcPr>
          <w:p w:rsidR="00BB6F59" w:rsidRDefault="00EA6F68">
            <w:pPr>
              <w:spacing w:after="0"/>
            </w:pPr>
            <w:r>
              <w:rPr>
                <w:rFonts w:ascii="Times New Roman" w:hAnsi="Times New Roman"/>
                <w:color w:val="000000"/>
                <w:sz w:val="24"/>
              </w:rPr>
              <w:t>12</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Конструирование сложных изделий из бумаги и картона</w:t>
            </w:r>
          </w:p>
        </w:tc>
        <w:tc>
          <w:tcPr>
            <w:tcW w:w="84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B6F59" w:rsidRDefault="00BB6F59">
            <w:pPr>
              <w:spacing w:after="0"/>
              <w:ind w:left="135"/>
              <w:jc w:val="center"/>
            </w:pPr>
          </w:p>
        </w:tc>
        <w:tc>
          <w:tcPr>
            <w:tcW w:w="1649" w:type="dxa"/>
            <w:tcMar>
              <w:top w:w="50" w:type="dxa"/>
              <w:left w:w="100" w:type="dxa"/>
            </w:tcMar>
            <w:vAlign w:val="center"/>
          </w:tcPr>
          <w:p w:rsidR="00BB6F59" w:rsidRDefault="00BB6F59">
            <w:pPr>
              <w:spacing w:after="0"/>
              <w:ind w:left="135"/>
              <w:jc w:val="center"/>
            </w:pPr>
          </w:p>
        </w:tc>
        <w:tc>
          <w:tcPr>
            <w:tcW w:w="1171" w:type="dxa"/>
            <w:tcMar>
              <w:top w:w="50" w:type="dxa"/>
              <w:left w:w="100" w:type="dxa"/>
            </w:tcMar>
            <w:vAlign w:val="center"/>
          </w:tcPr>
          <w:p w:rsidR="00BB6F59" w:rsidRDefault="00BB6F59">
            <w:pPr>
              <w:spacing w:after="0"/>
              <w:ind w:left="135"/>
            </w:pPr>
          </w:p>
        </w:tc>
        <w:tc>
          <w:tcPr>
            <w:tcW w:w="1999" w:type="dxa"/>
            <w:tcMar>
              <w:top w:w="50" w:type="dxa"/>
              <w:left w:w="100" w:type="dxa"/>
            </w:tcMar>
            <w:vAlign w:val="center"/>
          </w:tcPr>
          <w:p w:rsidR="00BB6F59" w:rsidRDefault="00BB6F59">
            <w:pPr>
              <w:spacing w:after="0"/>
              <w:ind w:left="135"/>
            </w:pPr>
          </w:p>
        </w:tc>
      </w:tr>
      <w:tr w:rsidR="00BB6F59">
        <w:trPr>
          <w:trHeight w:val="144"/>
          <w:tblCellSpacing w:w="0" w:type="dxa"/>
        </w:trPr>
        <w:tc>
          <w:tcPr>
            <w:tcW w:w="389" w:type="dxa"/>
            <w:tcMar>
              <w:top w:w="50" w:type="dxa"/>
              <w:left w:w="100" w:type="dxa"/>
            </w:tcMar>
            <w:vAlign w:val="center"/>
          </w:tcPr>
          <w:p w:rsidR="00BB6F59" w:rsidRDefault="00EA6F68">
            <w:pPr>
              <w:spacing w:after="0"/>
            </w:pPr>
            <w:r>
              <w:rPr>
                <w:rFonts w:ascii="Times New Roman" w:hAnsi="Times New Roman"/>
                <w:color w:val="000000"/>
                <w:sz w:val="24"/>
              </w:rPr>
              <w:t>13</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Конструирование объемного изделия военной тематики</w:t>
            </w:r>
          </w:p>
        </w:tc>
        <w:tc>
          <w:tcPr>
            <w:tcW w:w="84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B6F59" w:rsidRDefault="00BB6F59">
            <w:pPr>
              <w:spacing w:after="0"/>
              <w:ind w:left="135"/>
              <w:jc w:val="center"/>
            </w:pPr>
          </w:p>
        </w:tc>
        <w:tc>
          <w:tcPr>
            <w:tcW w:w="1649" w:type="dxa"/>
            <w:tcMar>
              <w:top w:w="50" w:type="dxa"/>
              <w:left w:w="100" w:type="dxa"/>
            </w:tcMar>
            <w:vAlign w:val="center"/>
          </w:tcPr>
          <w:p w:rsidR="00BB6F59" w:rsidRDefault="00BB6F59">
            <w:pPr>
              <w:spacing w:after="0"/>
              <w:ind w:left="135"/>
              <w:jc w:val="center"/>
            </w:pPr>
          </w:p>
        </w:tc>
        <w:tc>
          <w:tcPr>
            <w:tcW w:w="1171" w:type="dxa"/>
            <w:tcMar>
              <w:top w:w="50" w:type="dxa"/>
              <w:left w:w="100" w:type="dxa"/>
            </w:tcMar>
            <w:vAlign w:val="center"/>
          </w:tcPr>
          <w:p w:rsidR="00BB6F59" w:rsidRDefault="00BB6F59">
            <w:pPr>
              <w:spacing w:after="0"/>
              <w:ind w:left="135"/>
            </w:pPr>
          </w:p>
        </w:tc>
        <w:tc>
          <w:tcPr>
            <w:tcW w:w="1999" w:type="dxa"/>
            <w:tcMar>
              <w:top w:w="50" w:type="dxa"/>
              <w:left w:w="100" w:type="dxa"/>
            </w:tcMar>
            <w:vAlign w:val="center"/>
          </w:tcPr>
          <w:p w:rsidR="00BB6F59" w:rsidRDefault="00BB6F59">
            <w:pPr>
              <w:spacing w:after="0"/>
              <w:ind w:left="135"/>
            </w:pPr>
          </w:p>
        </w:tc>
      </w:tr>
      <w:tr w:rsidR="00BB6F59">
        <w:trPr>
          <w:trHeight w:val="144"/>
          <w:tblCellSpacing w:w="0" w:type="dxa"/>
        </w:trPr>
        <w:tc>
          <w:tcPr>
            <w:tcW w:w="389" w:type="dxa"/>
            <w:tcMar>
              <w:top w:w="50" w:type="dxa"/>
              <w:left w:w="100" w:type="dxa"/>
            </w:tcMar>
            <w:vAlign w:val="center"/>
          </w:tcPr>
          <w:p w:rsidR="00BB6F59" w:rsidRDefault="00EA6F68">
            <w:pPr>
              <w:spacing w:after="0"/>
            </w:pPr>
            <w:r>
              <w:rPr>
                <w:rFonts w:ascii="Times New Roman" w:hAnsi="Times New Roman"/>
                <w:color w:val="000000"/>
                <w:sz w:val="24"/>
              </w:rPr>
              <w:t>14</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Конструирование объемного изделия – подарок женщине, девочке</w:t>
            </w:r>
          </w:p>
        </w:tc>
        <w:tc>
          <w:tcPr>
            <w:tcW w:w="84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B6F59" w:rsidRDefault="00BB6F59">
            <w:pPr>
              <w:spacing w:after="0"/>
              <w:ind w:left="135"/>
              <w:jc w:val="center"/>
            </w:pPr>
          </w:p>
        </w:tc>
        <w:tc>
          <w:tcPr>
            <w:tcW w:w="1649" w:type="dxa"/>
            <w:tcMar>
              <w:top w:w="50" w:type="dxa"/>
              <w:left w:w="100" w:type="dxa"/>
            </w:tcMar>
            <w:vAlign w:val="center"/>
          </w:tcPr>
          <w:p w:rsidR="00BB6F59" w:rsidRDefault="00BB6F59">
            <w:pPr>
              <w:spacing w:after="0"/>
              <w:ind w:left="135"/>
              <w:jc w:val="center"/>
            </w:pPr>
          </w:p>
        </w:tc>
        <w:tc>
          <w:tcPr>
            <w:tcW w:w="1171" w:type="dxa"/>
            <w:tcMar>
              <w:top w:w="50" w:type="dxa"/>
              <w:left w:w="100" w:type="dxa"/>
            </w:tcMar>
            <w:vAlign w:val="center"/>
          </w:tcPr>
          <w:p w:rsidR="00BB6F59" w:rsidRDefault="00BB6F59">
            <w:pPr>
              <w:spacing w:after="0"/>
              <w:ind w:left="135"/>
            </w:pPr>
          </w:p>
        </w:tc>
        <w:tc>
          <w:tcPr>
            <w:tcW w:w="1999" w:type="dxa"/>
            <w:tcMar>
              <w:top w:w="50" w:type="dxa"/>
              <w:left w:w="100" w:type="dxa"/>
            </w:tcMar>
            <w:vAlign w:val="center"/>
          </w:tcPr>
          <w:p w:rsidR="00BB6F59" w:rsidRDefault="00BB6F59">
            <w:pPr>
              <w:spacing w:after="0"/>
              <w:ind w:left="135"/>
            </w:pPr>
          </w:p>
        </w:tc>
      </w:tr>
      <w:tr w:rsidR="00BB6F59">
        <w:trPr>
          <w:trHeight w:val="144"/>
          <w:tblCellSpacing w:w="0" w:type="dxa"/>
        </w:trPr>
        <w:tc>
          <w:tcPr>
            <w:tcW w:w="389" w:type="dxa"/>
            <w:tcMar>
              <w:top w:w="50" w:type="dxa"/>
              <w:left w:w="100" w:type="dxa"/>
            </w:tcMar>
            <w:vAlign w:val="center"/>
          </w:tcPr>
          <w:p w:rsidR="00BB6F59" w:rsidRDefault="00EA6F68">
            <w:pPr>
              <w:spacing w:after="0"/>
            </w:pPr>
            <w:r>
              <w:rPr>
                <w:rFonts w:ascii="Times New Roman" w:hAnsi="Times New Roman"/>
                <w:color w:val="000000"/>
                <w:sz w:val="24"/>
              </w:rPr>
              <w:t>15</w:t>
            </w:r>
          </w:p>
        </w:tc>
        <w:tc>
          <w:tcPr>
            <w:tcW w:w="299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Изменение форм деталей объемных изделий. </w:t>
            </w:r>
            <w:r>
              <w:rPr>
                <w:rFonts w:ascii="Times New Roman" w:hAnsi="Times New Roman"/>
                <w:color w:val="000000"/>
                <w:sz w:val="24"/>
              </w:rPr>
              <w:t>Изменение размеров деталей развертки</w:t>
            </w:r>
          </w:p>
        </w:tc>
        <w:tc>
          <w:tcPr>
            <w:tcW w:w="84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B6F59" w:rsidRDefault="00BB6F59">
            <w:pPr>
              <w:spacing w:after="0"/>
              <w:ind w:left="135"/>
              <w:jc w:val="center"/>
            </w:pPr>
          </w:p>
        </w:tc>
        <w:tc>
          <w:tcPr>
            <w:tcW w:w="1649" w:type="dxa"/>
            <w:tcMar>
              <w:top w:w="50" w:type="dxa"/>
              <w:left w:w="100" w:type="dxa"/>
            </w:tcMar>
            <w:vAlign w:val="center"/>
          </w:tcPr>
          <w:p w:rsidR="00BB6F59" w:rsidRDefault="00BB6F59">
            <w:pPr>
              <w:spacing w:after="0"/>
              <w:ind w:left="135"/>
              <w:jc w:val="center"/>
            </w:pPr>
          </w:p>
        </w:tc>
        <w:tc>
          <w:tcPr>
            <w:tcW w:w="1171" w:type="dxa"/>
            <w:tcMar>
              <w:top w:w="50" w:type="dxa"/>
              <w:left w:w="100" w:type="dxa"/>
            </w:tcMar>
            <w:vAlign w:val="center"/>
          </w:tcPr>
          <w:p w:rsidR="00BB6F59" w:rsidRDefault="00BB6F59">
            <w:pPr>
              <w:spacing w:after="0"/>
              <w:ind w:left="135"/>
            </w:pPr>
          </w:p>
        </w:tc>
        <w:tc>
          <w:tcPr>
            <w:tcW w:w="1999" w:type="dxa"/>
            <w:tcMar>
              <w:top w:w="50" w:type="dxa"/>
              <w:left w:w="100" w:type="dxa"/>
            </w:tcMar>
            <w:vAlign w:val="center"/>
          </w:tcPr>
          <w:p w:rsidR="00BB6F59" w:rsidRDefault="00BB6F59">
            <w:pPr>
              <w:spacing w:after="0"/>
              <w:ind w:left="135"/>
            </w:pPr>
          </w:p>
        </w:tc>
      </w:tr>
      <w:tr w:rsidR="00BB6F59">
        <w:trPr>
          <w:trHeight w:val="144"/>
          <w:tblCellSpacing w:w="0" w:type="dxa"/>
        </w:trPr>
        <w:tc>
          <w:tcPr>
            <w:tcW w:w="389" w:type="dxa"/>
            <w:tcMar>
              <w:top w:w="50" w:type="dxa"/>
              <w:left w:w="100" w:type="dxa"/>
            </w:tcMar>
            <w:vAlign w:val="center"/>
          </w:tcPr>
          <w:p w:rsidR="00BB6F59" w:rsidRDefault="00EA6F68">
            <w:pPr>
              <w:spacing w:after="0"/>
            </w:pPr>
            <w:r>
              <w:rPr>
                <w:rFonts w:ascii="Times New Roman" w:hAnsi="Times New Roman"/>
                <w:color w:val="000000"/>
                <w:sz w:val="24"/>
              </w:rPr>
              <w:lastRenderedPageBreak/>
              <w:t>16</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Построение развертки с помощью линейки и циркуля</w:t>
            </w:r>
          </w:p>
        </w:tc>
        <w:tc>
          <w:tcPr>
            <w:tcW w:w="84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B6F59" w:rsidRDefault="00BB6F59">
            <w:pPr>
              <w:spacing w:after="0"/>
              <w:ind w:left="135"/>
              <w:jc w:val="center"/>
            </w:pPr>
          </w:p>
        </w:tc>
        <w:tc>
          <w:tcPr>
            <w:tcW w:w="1649" w:type="dxa"/>
            <w:tcMar>
              <w:top w:w="50" w:type="dxa"/>
              <w:left w:w="100" w:type="dxa"/>
            </w:tcMar>
            <w:vAlign w:val="center"/>
          </w:tcPr>
          <w:p w:rsidR="00BB6F59" w:rsidRDefault="00BB6F59">
            <w:pPr>
              <w:spacing w:after="0"/>
              <w:ind w:left="135"/>
              <w:jc w:val="center"/>
            </w:pPr>
          </w:p>
        </w:tc>
        <w:tc>
          <w:tcPr>
            <w:tcW w:w="1171" w:type="dxa"/>
            <w:tcMar>
              <w:top w:w="50" w:type="dxa"/>
              <w:left w:w="100" w:type="dxa"/>
            </w:tcMar>
            <w:vAlign w:val="center"/>
          </w:tcPr>
          <w:p w:rsidR="00BB6F59" w:rsidRDefault="00BB6F59">
            <w:pPr>
              <w:spacing w:after="0"/>
              <w:ind w:left="135"/>
            </w:pPr>
          </w:p>
        </w:tc>
        <w:tc>
          <w:tcPr>
            <w:tcW w:w="1999" w:type="dxa"/>
            <w:tcMar>
              <w:top w:w="50" w:type="dxa"/>
              <w:left w:w="100" w:type="dxa"/>
            </w:tcMar>
            <w:vAlign w:val="center"/>
          </w:tcPr>
          <w:p w:rsidR="00BB6F59" w:rsidRDefault="00BB6F59">
            <w:pPr>
              <w:spacing w:after="0"/>
              <w:ind w:left="135"/>
            </w:pPr>
          </w:p>
        </w:tc>
      </w:tr>
      <w:tr w:rsidR="00BB6F59">
        <w:trPr>
          <w:trHeight w:val="144"/>
          <w:tblCellSpacing w:w="0" w:type="dxa"/>
        </w:trPr>
        <w:tc>
          <w:tcPr>
            <w:tcW w:w="389" w:type="dxa"/>
            <w:tcMar>
              <w:top w:w="50" w:type="dxa"/>
              <w:left w:w="100" w:type="dxa"/>
            </w:tcMar>
            <w:vAlign w:val="center"/>
          </w:tcPr>
          <w:p w:rsidR="00BB6F59" w:rsidRDefault="00EA6F68">
            <w:pPr>
              <w:spacing w:after="0"/>
            </w:pPr>
            <w:r>
              <w:rPr>
                <w:rFonts w:ascii="Times New Roman" w:hAnsi="Times New Roman"/>
                <w:color w:val="000000"/>
                <w:sz w:val="24"/>
              </w:rPr>
              <w:t>17</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Построение развертки многогранной пирамиды циркулем</w:t>
            </w:r>
          </w:p>
        </w:tc>
        <w:tc>
          <w:tcPr>
            <w:tcW w:w="84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B6F59" w:rsidRDefault="00BB6F59">
            <w:pPr>
              <w:spacing w:after="0"/>
              <w:ind w:left="135"/>
              <w:jc w:val="center"/>
            </w:pPr>
          </w:p>
        </w:tc>
        <w:tc>
          <w:tcPr>
            <w:tcW w:w="1649" w:type="dxa"/>
            <w:tcMar>
              <w:top w:w="50" w:type="dxa"/>
              <w:left w:w="100" w:type="dxa"/>
            </w:tcMar>
            <w:vAlign w:val="center"/>
          </w:tcPr>
          <w:p w:rsidR="00BB6F59" w:rsidRDefault="00BB6F59">
            <w:pPr>
              <w:spacing w:after="0"/>
              <w:ind w:left="135"/>
              <w:jc w:val="center"/>
            </w:pPr>
          </w:p>
        </w:tc>
        <w:tc>
          <w:tcPr>
            <w:tcW w:w="1171" w:type="dxa"/>
            <w:tcMar>
              <w:top w:w="50" w:type="dxa"/>
              <w:left w:w="100" w:type="dxa"/>
            </w:tcMar>
            <w:vAlign w:val="center"/>
          </w:tcPr>
          <w:p w:rsidR="00BB6F59" w:rsidRDefault="00BB6F59">
            <w:pPr>
              <w:spacing w:after="0"/>
              <w:ind w:left="135"/>
            </w:pPr>
          </w:p>
        </w:tc>
        <w:tc>
          <w:tcPr>
            <w:tcW w:w="1999" w:type="dxa"/>
            <w:tcMar>
              <w:top w:w="50" w:type="dxa"/>
              <w:left w:w="100" w:type="dxa"/>
            </w:tcMar>
            <w:vAlign w:val="center"/>
          </w:tcPr>
          <w:p w:rsidR="00BB6F59" w:rsidRDefault="00BB6F59">
            <w:pPr>
              <w:spacing w:after="0"/>
              <w:ind w:left="135"/>
            </w:pPr>
          </w:p>
        </w:tc>
      </w:tr>
      <w:tr w:rsidR="00BB6F59">
        <w:trPr>
          <w:trHeight w:val="144"/>
          <w:tblCellSpacing w:w="0" w:type="dxa"/>
        </w:trPr>
        <w:tc>
          <w:tcPr>
            <w:tcW w:w="389" w:type="dxa"/>
            <w:tcMar>
              <w:top w:w="50" w:type="dxa"/>
              <w:left w:w="100" w:type="dxa"/>
            </w:tcMar>
            <w:vAlign w:val="center"/>
          </w:tcPr>
          <w:p w:rsidR="00BB6F59" w:rsidRDefault="00EA6F68">
            <w:pPr>
              <w:spacing w:after="0"/>
            </w:pPr>
            <w:r>
              <w:rPr>
                <w:rFonts w:ascii="Times New Roman" w:hAnsi="Times New Roman"/>
                <w:color w:val="000000"/>
                <w:sz w:val="24"/>
              </w:rPr>
              <w:t>18</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Декор интерьера. Художественная техника декупаж</w:t>
            </w:r>
          </w:p>
        </w:tc>
        <w:tc>
          <w:tcPr>
            <w:tcW w:w="84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B6F59" w:rsidRDefault="00BB6F59">
            <w:pPr>
              <w:spacing w:after="0"/>
              <w:ind w:left="135"/>
              <w:jc w:val="center"/>
            </w:pPr>
          </w:p>
        </w:tc>
        <w:tc>
          <w:tcPr>
            <w:tcW w:w="1649" w:type="dxa"/>
            <w:tcMar>
              <w:top w:w="50" w:type="dxa"/>
              <w:left w:w="100" w:type="dxa"/>
            </w:tcMar>
            <w:vAlign w:val="center"/>
          </w:tcPr>
          <w:p w:rsidR="00BB6F59" w:rsidRDefault="00BB6F59">
            <w:pPr>
              <w:spacing w:after="0"/>
              <w:ind w:left="135"/>
              <w:jc w:val="center"/>
            </w:pPr>
          </w:p>
        </w:tc>
        <w:tc>
          <w:tcPr>
            <w:tcW w:w="1171" w:type="dxa"/>
            <w:tcMar>
              <w:top w:w="50" w:type="dxa"/>
              <w:left w:w="100" w:type="dxa"/>
            </w:tcMar>
            <w:vAlign w:val="center"/>
          </w:tcPr>
          <w:p w:rsidR="00BB6F59" w:rsidRDefault="00BB6F59">
            <w:pPr>
              <w:spacing w:after="0"/>
              <w:ind w:left="135"/>
            </w:pPr>
          </w:p>
        </w:tc>
        <w:tc>
          <w:tcPr>
            <w:tcW w:w="1999" w:type="dxa"/>
            <w:tcMar>
              <w:top w:w="50" w:type="dxa"/>
              <w:left w:w="100" w:type="dxa"/>
            </w:tcMar>
            <w:vAlign w:val="center"/>
          </w:tcPr>
          <w:p w:rsidR="00BB6F59" w:rsidRDefault="00BB6F59">
            <w:pPr>
              <w:spacing w:after="0"/>
              <w:ind w:left="135"/>
            </w:pPr>
          </w:p>
        </w:tc>
      </w:tr>
      <w:tr w:rsidR="00BB6F59">
        <w:trPr>
          <w:trHeight w:val="144"/>
          <w:tblCellSpacing w:w="0" w:type="dxa"/>
        </w:trPr>
        <w:tc>
          <w:tcPr>
            <w:tcW w:w="389" w:type="dxa"/>
            <w:tcMar>
              <w:top w:w="50" w:type="dxa"/>
              <w:left w:w="100" w:type="dxa"/>
            </w:tcMar>
            <w:vAlign w:val="center"/>
          </w:tcPr>
          <w:p w:rsidR="00BB6F59" w:rsidRDefault="00EA6F68">
            <w:pPr>
              <w:spacing w:after="0"/>
            </w:pPr>
            <w:r>
              <w:rPr>
                <w:rFonts w:ascii="Times New Roman" w:hAnsi="Times New Roman"/>
                <w:color w:val="000000"/>
                <w:sz w:val="24"/>
              </w:rPr>
              <w:t>19</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Природные мотивы в декоре интерьера</w:t>
            </w:r>
          </w:p>
        </w:tc>
        <w:tc>
          <w:tcPr>
            <w:tcW w:w="84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B6F59" w:rsidRDefault="00BB6F59">
            <w:pPr>
              <w:spacing w:after="0"/>
              <w:ind w:left="135"/>
              <w:jc w:val="center"/>
            </w:pPr>
          </w:p>
        </w:tc>
        <w:tc>
          <w:tcPr>
            <w:tcW w:w="1649" w:type="dxa"/>
            <w:tcMar>
              <w:top w:w="50" w:type="dxa"/>
              <w:left w:w="100" w:type="dxa"/>
            </w:tcMar>
            <w:vAlign w:val="center"/>
          </w:tcPr>
          <w:p w:rsidR="00BB6F59" w:rsidRDefault="00BB6F59">
            <w:pPr>
              <w:spacing w:after="0"/>
              <w:ind w:left="135"/>
              <w:jc w:val="center"/>
            </w:pPr>
          </w:p>
        </w:tc>
        <w:tc>
          <w:tcPr>
            <w:tcW w:w="1171" w:type="dxa"/>
            <w:tcMar>
              <w:top w:w="50" w:type="dxa"/>
              <w:left w:w="100" w:type="dxa"/>
            </w:tcMar>
            <w:vAlign w:val="center"/>
          </w:tcPr>
          <w:p w:rsidR="00BB6F59" w:rsidRDefault="00BB6F59">
            <w:pPr>
              <w:spacing w:after="0"/>
              <w:ind w:left="135"/>
            </w:pPr>
          </w:p>
        </w:tc>
        <w:tc>
          <w:tcPr>
            <w:tcW w:w="1999" w:type="dxa"/>
            <w:tcMar>
              <w:top w:w="50" w:type="dxa"/>
              <w:left w:w="100" w:type="dxa"/>
            </w:tcMar>
            <w:vAlign w:val="center"/>
          </w:tcPr>
          <w:p w:rsidR="00BB6F59" w:rsidRDefault="00BB6F59">
            <w:pPr>
              <w:spacing w:after="0"/>
              <w:ind w:left="135"/>
            </w:pPr>
          </w:p>
        </w:tc>
      </w:tr>
      <w:tr w:rsidR="00BB6F59">
        <w:trPr>
          <w:trHeight w:val="144"/>
          <w:tblCellSpacing w:w="0" w:type="dxa"/>
        </w:trPr>
        <w:tc>
          <w:tcPr>
            <w:tcW w:w="389" w:type="dxa"/>
            <w:tcMar>
              <w:top w:w="50" w:type="dxa"/>
              <w:left w:w="100" w:type="dxa"/>
            </w:tcMar>
            <w:vAlign w:val="center"/>
          </w:tcPr>
          <w:p w:rsidR="00BB6F59" w:rsidRDefault="00EA6F68">
            <w:pPr>
              <w:spacing w:after="0"/>
            </w:pPr>
            <w:r>
              <w:rPr>
                <w:rFonts w:ascii="Times New Roman" w:hAnsi="Times New Roman"/>
                <w:color w:val="000000"/>
                <w:sz w:val="24"/>
              </w:rPr>
              <w:t>20</w:t>
            </w:r>
          </w:p>
        </w:tc>
        <w:tc>
          <w:tcPr>
            <w:tcW w:w="299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Конструирование и моделирование изделий из различных материалов. </w:t>
            </w:r>
            <w:r>
              <w:rPr>
                <w:rFonts w:ascii="Times New Roman" w:hAnsi="Times New Roman"/>
                <w:color w:val="000000"/>
                <w:sz w:val="24"/>
              </w:rPr>
              <w:t>Подвижное соединение деталей на проволоку (толстую нитку)</w:t>
            </w:r>
          </w:p>
        </w:tc>
        <w:tc>
          <w:tcPr>
            <w:tcW w:w="84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B6F59" w:rsidRDefault="00BB6F59">
            <w:pPr>
              <w:spacing w:after="0"/>
              <w:ind w:left="135"/>
              <w:jc w:val="center"/>
            </w:pPr>
          </w:p>
        </w:tc>
        <w:tc>
          <w:tcPr>
            <w:tcW w:w="1649" w:type="dxa"/>
            <w:tcMar>
              <w:top w:w="50" w:type="dxa"/>
              <w:left w:w="100" w:type="dxa"/>
            </w:tcMar>
            <w:vAlign w:val="center"/>
          </w:tcPr>
          <w:p w:rsidR="00BB6F59" w:rsidRDefault="00BB6F59">
            <w:pPr>
              <w:spacing w:after="0"/>
              <w:ind w:left="135"/>
              <w:jc w:val="center"/>
            </w:pPr>
          </w:p>
        </w:tc>
        <w:tc>
          <w:tcPr>
            <w:tcW w:w="1171" w:type="dxa"/>
            <w:tcMar>
              <w:top w:w="50" w:type="dxa"/>
              <w:left w:w="100" w:type="dxa"/>
            </w:tcMar>
            <w:vAlign w:val="center"/>
          </w:tcPr>
          <w:p w:rsidR="00BB6F59" w:rsidRDefault="00BB6F59">
            <w:pPr>
              <w:spacing w:after="0"/>
              <w:ind w:left="135"/>
            </w:pPr>
          </w:p>
        </w:tc>
        <w:tc>
          <w:tcPr>
            <w:tcW w:w="1999" w:type="dxa"/>
            <w:tcMar>
              <w:top w:w="50" w:type="dxa"/>
              <w:left w:w="100" w:type="dxa"/>
            </w:tcMar>
            <w:vAlign w:val="center"/>
          </w:tcPr>
          <w:p w:rsidR="00BB6F59" w:rsidRDefault="00BB6F59">
            <w:pPr>
              <w:spacing w:after="0"/>
              <w:ind w:left="135"/>
            </w:pPr>
          </w:p>
        </w:tc>
      </w:tr>
      <w:tr w:rsidR="00BB6F59">
        <w:trPr>
          <w:trHeight w:val="144"/>
          <w:tblCellSpacing w:w="0" w:type="dxa"/>
        </w:trPr>
        <w:tc>
          <w:tcPr>
            <w:tcW w:w="389" w:type="dxa"/>
            <w:tcMar>
              <w:top w:w="50" w:type="dxa"/>
              <w:left w:w="100" w:type="dxa"/>
            </w:tcMar>
            <w:vAlign w:val="center"/>
          </w:tcPr>
          <w:p w:rsidR="00BB6F59" w:rsidRDefault="00EA6F68">
            <w:pPr>
              <w:spacing w:after="0"/>
            </w:pPr>
            <w:r>
              <w:rPr>
                <w:rFonts w:ascii="Times New Roman" w:hAnsi="Times New Roman"/>
                <w:color w:val="000000"/>
                <w:sz w:val="24"/>
              </w:rPr>
              <w:t>21</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Полимеры. Виды полимерных материалов, их свойства</w:t>
            </w:r>
          </w:p>
        </w:tc>
        <w:tc>
          <w:tcPr>
            <w:tcW w:w="84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B6F59" w:rsidRDefault="00BB6F59">
            <w:pPr>
              <w:spacing w:after="0"/>
              <w:ind w:left="135"/>
              <w:jc w:val="center"/>
            </w:pPr>
          </w:p>
        </w:tc>
        <w:tc>
          <w:tcPr>
            <w:tcW w:w="1649" w:type="dxa"/>
            <w:tcMar>
              <w:top w:w="50" w:type="dxa"/>
              <w:left w:w="100" w:type="dxa"/>
            </w:tcMar>
            <w:vAlign w:val="center"/>
          </w:tcPr>
          <w:p w:rsidR="00BB6F59" w:rsidRDefault="00BB6F59">
            <w:pPr>
              <w:spacing w:after="0"/>
              <w:ind w:left="135"/>
              <w:jc w:val="center"/>
            </w:pPr>
          </w:p>
        </w:tc>
        <w:tc>
          <w:tcPr>
            <w:tcW w:w="1171" w:type="dxa"/>
            <w:tcMar>
              <w:top w:w="50" w:type="dxa"/>
              <w:left w:w="100" w:type="dxa"/>
            </w:tcMar>
            <w:vAlign w:val="center"/>
          </w:tcPr>
          <w:p w:rsidR="00BB6F59" w:rsidRDefault="00BB6F59">
            <w:pPr>
              <w:spacing w:after="0"/>
              <w:ind w:left="135"/>
            </w:pPr>
          </w:p>
        </w:tc>
        <w:tc>
          <w:tcPr>
            <w:tcW w:w="1999" w:type="dxa"/>
            <w:tcMar>
              <w:top w:w="50" w:type="dxa"/>
              <w:left w:w="100" w:type="dxa"/>
            </w:tcMar>
            <w:vAlign w:val="center"/>
          </w:tcPr>
          <w:p w:rsidR="00BB6F59" w:rsidRDefault="00BB6F59">
            <w:pPr>
              <w:spacing w:after="0"/>
              <w:ind w:left="135"/>
            </w:pPr>
          </w:p>
        </w:tc>
      </w:tr>
      <w:tr w:rsidR="00BB6F59">
        <w:trPr>
          <w:trHeight w:val="144"/>
          <w:tblCellSpacing w:w="0" w:type="dxa"/>
        </w:trPr>
        <w:tc>
          <w:tcPr>
            <w:tcW w:w="389" w:type="dxa"/>
            <w:tcMar>
              <w:top w:w="50" w:type="dxa"/>
              <w:left w:w="100" w:type="dxa"/>
            </w:tcMar>
            <w:vAlign w:val="center"/>
          </w:tcPr>
          <w:p w:rsidR="00BB6F59" w:rsidRDefault="00EA6F68">
            <w:pPr>
              <w:spacing w:after="0"/>
            </w:pPr>
            <w:r>
              <w:rPr>
                <w:rFonts w:ascii="Times New Roman" w:hAnsi="Times New Roman"/>
                <w:color w:val="000000"/>
                <w:sz w:val="24"/>
              </w:rPr>
              <w:t>22</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Технология обработки полимерных материалов (на выбор)</w:t>
            </w:r>
          </w:p>
        </w:tc>
        <w:tc>
          <w:tcPr>
            <w:tcW w:w="84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B6F59" w:rsidRDefault="00BB6F59">
            <w:pPr>
              <w:spacing w:after="0"/>
              <w:ind w:left="135"/>
              <w:jc w:val="center"/>
            </w:pPr>
          </w:p>
        </w:tc>
        <w:tc>
          <w:tcPr>
            <w:tcW w:w="1649" w:type="dxa"/>
            <w:tcMar>
              <w:top w:w="50" w:type="dxa"/>
              <w:left w:w="100" w:type="dxa"/>
            </w:tcMar>
            <w:vAlign w:val="center"/>
          </w:tcPr>
          <w:p w:rsidR="00BB6F59" w:rsidRDefault="00BB6F59">
            <w:pPr>
              <w:spacing w:after="0"/>
              <w:ind w:left="135"/>
              <w:jc w:val="center"/>
            </w:pPr>
          </w:p>
        </w:tc>
        <w:tc>
          <w:tcPr>
            <w:tcW w:w="1171" w:type="dxa"/>
            <w:tcMar>
              <w:top w:w="50" w:type="dxa"/>
              <w:left w:w="100" w:type="dxa"/>
            </w:tcMar>
            <w:vAlign w:val="center"/>
          </w:tcPr>
          <w:p w:rsidR="00BB6F59" w:rsidRDefault="00BB6F59">
            <w:pPr>
              <w:spacing w:after="0"/>
              <w:ind w:left="135"/>
            </w:pPr>
          </w:p>
        </w:tc>
        <w:tc>
          <w:tcPr>
            <w:tcW w:w="1999" w:type="dxa"/>
            <w:tcMar>
              <w:top w:w="50" w:type="dxa"/>
              <w:left w:w="100" w:type="dxa"/>
            </w:tcMar>
            <w:vAlign w:val="center"/>
          </w:tcPr>
          <w:p w:rsidR="00BB6F59" w:rsidRDefault="00BB6F59">
            <w:pPr>
              <w:spacing w:after="0"/>
              <w:ind w:left="135"/>
            </w:pPr>
          </w:p>
        </w:tc>
      </w:tr>
      <w:tr w:rsidR="00BB6F59">
        <w:trPr>
          <w:trHeight w:val="144"/>
          <w:tblCellSpacing w:w="0" w:type="dxa"/>
        </w:trPr>
        <w:tc>
          <w:tcPr>
            <w:tcW w:w="389" w:type="dxa"/>
            <w:tcMar>
              <w:top w:w="50" w:type="dxa"/>
              <w:left w:w="100" w:type="dxa"/>
            </w:tcMar>
            <w:vAlign w:val="center"/>
          </w:tcPr>
          <w:p w:rsidR="00BB6F59" w:rsidRDefault="00EA6F68">
            <w:pPr>
              <w:spacing w:after="0"/>
            </w:pPr>
            <w:r>
              <w:rPr>
                <w:rFonts w:ascii="Times New Roman" w:hAnsi="Times New Roman"/>
                <w:color w:val="000000"/>
                <w:sz w:val="24"/>
              </w:rPr>
              <w:t>23</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Конструирование сложных форм из пластиковых трубочек</w:t>
            </w:r>
          </w:p>
        </w:tc>
        <w:tc>
          <w:tcPr>
            <w:tcW w:w="84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B6F59" w:rsidRDefault="00BB6F59">
            <w:pPr>
              <w:spacing w:after="0"/>
              <w:ind w:left="135"/>
              <w:jc w:val="center"/>
            </w:pPr>
          </w:p>
        </w:tc>
        <w:tc>
          <w:tcPr>
            <w:tcW w:w="1649" w:type="dxa"/>
            <w:tcMar>
              <w:top w:w="50" w:type="dxa"/>
              <w:left w:w="100" w:type="dxa"/>
            </w:tcMar>
            <w:vAlign w:val="center"/>
          </w:tcPr>
          <w:p w:rsidR="00BB6F59" w:rsidRDefault="00BB6F59">
            <w:pPr>
              <w:spacing w:after="0"/>
              <w:ind w:left="135"/>
              <w:jc w:val="center"/>
            </w:pPr>
          </w:p>
        </w:tc>
        <w:tc>
          <w:tcPr>
            <w:tcW w:w="1171" w:type="dxa"/>
            <w:tcMar>
              <w:top w:w="50" w:type="dxa"/>
              <w:left w:w="100" w:type="dxa"/>
            </w:tcMar>
            <w:vAlign w:val="center"/>
          </w:tcPr>
          <w:p w:rsidR="00BB6F59" w:rsidRDefault="00BB6F59">
            <w:pPr>
              <w:spacing w:after="0"/>
              <w:ind w:left="135"/>
            </w:pPr>
          </w:p>
        </w:tc>
        <w:tc>
          <w:tcPr>
            <w:tcW w:w="1999" w:type="dxa"/>
            <w:tcMar>
              <w:top w:w="50" w:type="dxa"/>
              <w:left w:w="100" w:type="dxa"/>
            </w:tcMar>
            <w:vAlign w:val="center"/>
          </w:tcPr>
          <w:p w:rsidR="00BB6F59" w:rsidRDefault="00BB6F59">
            <w:pPr>
              <w:spacing w:after="0"/>
              <w:ind w:left="135"/>
            </w:pPr>
          </w:p>
        </w:tc>
      </w:tr>
      <w:tr w:rsidR="00BB6F59">
        <w:trPr>
          <w:trHeight w:val="144"/>
          <w:tblCellSpacing w:w="0" w:type="dxa"/>
        </w:trPr>
        <w:tc>
          <w:tcPr>
            <w:tcW w:w="389" w:type="dxa"/>
            <w:tcMar>
              <w:top w:w="50" w:type="dxa"/>
              <w:left w:w="100" w:type="dxa"/>
            </w:tcMar>
            <w:vAlign w:val="center"/>
          </w:tcPr>
          <w:p w:rsidR="00BB6F59" w:rsidRDefault="00EA6F68">
            <w:pPr>
              <w:spacing w:after="0"/>
            </w:pPr>
            <w:r>
              <w:rPr>
                <w:rFonts w:ascii="Times New Roman" w:hAnsi="Times New Roman"/>
                <w:color w:val="000000"/>
                <w:sz w:val="24"/>
              </w:rPr>
              <w:t>24</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Конструирование объемных геометрических конструкций из разных материалов</w:t>
            </w:r>
          </w:p>
        </w:tc>
        <w:tc>
          <w:tcPr>
            <w:tcW w:w="84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B6F59" w:rsidRDefault="00BB6F59">
            <w:pPr>
              <w:spacing w:after="0"/>
              <w:ind w:left="135"/>
              <w:jc w:val="center"/>
            </w:pPr>
          </w:p>
        </w:tc>
        <w:tc>
          <w:tcPr>
            <w:tcW w:w="1649" w:type="dxa"/>
            <w:tcMar>
              <w:top w:w="50" w:type="dxa"/>
              <w:left w:w="100" w:type="dxa"/>
            </w:tcMar>
            <w:vAlign w:val="center"/>
          </w:tcPr>
          <w:p w:rsidR="00BB6F59" w:rsidRDefault="00BB6F59">
            <w:pPr>
              <w:spacing w:after="0"/>
              <w:ind w:left="135"/>
              <w:jc w:val="center"/>
            </w:pPr>
          </w:p>
        </w:tc>
        <w:tc>
          <w:tcPr>
            <w:tcW w:w="1171" w:type="dxa"/>
            <w:tcMar>
              <w:top w:w="50" w:type="dxa"/>
              <w:left w:w="100" w:type="dxa"/>
            </w:tcMar>
            <w:vAlign w:val="center"/>
          </w:tcPr>
          <w:p w:rsidR="00BB6F59" w:rsidRDefault="00BB6F59">
            <w:pPr>
              <w:spacing w:after="0"/>
              <w:ind w:left="135"/>
            </w:pPr>
          </w:p>
        </w:tc>
        <w:tc>
          <w:tcPr>
            <w:tcW w:w="1999" w:type="dxa"/>
            <w:tcMar>
              <w:top w:w="50" w:type="dxa"/>
              <w:left w:w="100" w:type="dxa"/>
            </w:tcMar>
            <w:vAlign w:val="center"/>
          </w:tcPr>
          <w:p w:rsidR="00BB6F59" w:rsidRDefault="00BB6F59">
            <w:pPr>
              <w:spacing w:after="0"/>
              <w:ind w:left="135"/>
            </w:pPr>
          </w:p>
        </w:tc>
      </w:tr>
      <w:tr w:rsidR="00BB6F59">
        <w:trPr>
          <w:trHeight w:val="144"/>
          <w:tblCellSpacing w:w="0" w:type="dxa"/>
        </w:trPr>
        <w:tc>
          <w:tcPr>
            <w:tcW w:w="389" w:type="dxa"/>
            <w:tcMar>
              <w:top w:w="50" w:type="dxa"/>
              <w:left w:w="100" w:type="dxa"/>
            </w:tcMar>
            <w:vAlign w:val="center"/>
          </w:tcPr>
          <w:p w:rsidR="00BB6F59" w:rsidRDefault="00EA6F68">
            <w:pPr>
              <w:spacing w:after="0"/>
            </w:pPr>
            <w:r>
              <w:rPr>
                <w:rFonts w:ascii="Times New Roman" w:hAnsi="Times New Roman"/>
                <w:color w:val="000000"/>
                <w:sz w:val="24"/>
              </w:rPr>
              <w:t>25</w:t>
            </w:r>
          </w:p>
        </w:tc>
        <w:tc>
          <w:tcPr>
            <w:tcW w:w="2992" w:type="dxa"/>
            <w:tcMar>
              <w:top w:w="50" w:type="dxa"/>
              <w:left w:w="100" w:type="dxa"/>
            </w:tcMar>
            <w:vAlign w:val="center"/>
          </w:tcPr>
          <w:p w:rsidR="00BB6F59" w:rsidRDefault="00EA6F68">
            <w:pPr>
              <w:spacing w:after="0"/>
              <w:ind w:left="135"/>
            </w:pPr>
            <w:r>
              <w:rPr>
                <w:rFonts w:ascii="Times New Roman" w:hAnsi="Times New Roman"/>
                <w:color w:val="000000"/>
                <w:sz w:val="24"/>
              </w:rPr>
              <w:t>Синтетические ткани, их свойства</w:t>
            </w:r>
          </w:p>
        </w:tc>
        <w:tc>
          <w:tcPr>
            <w:tcW w:w="84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B6F59" w:rsidRDefault="00BB6F59">
            <w:pPr>
              <w:spacing w:after="0"/>
              <w:ind w:left="135"/>
              <w:jc w:val="center"/>
            </w:pPr>
          </w:p>
        </w:tc>
        <w:tc>
          <w:tcPr>
            <w:tcW w:w="1649" w:type="dxa"/>
            <w:tcMar>
              <w:top w:w="50" w:type="dxa"/>
              <w:left w:w="100" w:type="dxa"/>
            </w:tcMar>
            <w:vAlign w:val="center"/>
          </w:tcPr>
          <w:p w:rsidR="00BB6F59" w:rsidRDefault="00BB6F59">
            <w:pPr>
              <w:spacing w:after="0"/>
              <w:ind w:left="135"/>
              <w:jc w:val="center"/>
            </w:pPr>
          </w:p>
        </w:tc>
        <w:tc>
          <w:tcPr>
            <w:tcW w:w="1171" w:type="dxa"/>
            <w:tcMar>
              <w:top w:w="50" w:type="dxa"/>
              <w:left w:w="100" w:type="dxa"/>
            </w:tcMar>
            <w:vAlign w:val="center"/>
          </w:tcPr>
          <w:p w:rsidR="00BB6F59" w:rsidRDefault="00BB6F59">
            <w:pPr>
              <w:spacing w:after="0"/>
              <w:ind w:left="135"/>
            </w:pPr>
          </w:p>
        </w:tc>
        <w:tc>
          <w:tcPr>
            <w:tcW w:w="1999" w:type="dxa"/>
            <w:tcMar>
              <w:top w:w="50" w:type="dxa"/>
              <w:left w:w="100" w:type="dxa"/>
            </w:tcMar>
            <w:vAlign w:val="center"/>
          </w:tcPr>
          <w:p w:rsidR="00BB6F59" w:rsidRDefault="00BB6F59">
            <w:pPr>
              <w:spacing w:after="0"/>
              <w:ind w:left="135"/>
            </w:pPr>
          </w:p>
        </w:tc>
      </w:tr>
      <w:tr w:rsidR="00BB6F59">
        <w:trPr>
          <w:trHeight w:val="144"/>
          <w:tblCellSpacing w:w="0" w:type="dxa"/>
        </w:trPr>
        <w:tc>
          <w:tcPr>
            <w:tcW w:w="389" w:type="dxa"/>
            <w:tcMar>
              <w:top w:w="50" w:type="dxa"/>
              <w:left w:w="100" w:type="dxa"/>
            </w:tcMar>
            <w:vAlign w:val="center"/>
          </w:tcPr>
          <w:p w:rsidR="00BB6F59" w:rsidRDefault="00EA6F68">
            <w:pPr>
              <w:spacing w:after="0"/>
            </w:pPr>
            <w:r>
              <w:rPr>
                <w:rFonts w:ascii="Times New Roman" w:hAnsi="Times New Roman"/>
                <w:color w:val="000000"/>
                <w:sz w:val="24"/>
              </w:rPr>
              <w:t>26</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Мода, одежда и ткани разных времен. Ткани натурального и искусственного происхождения</w:t>
            </w:r>
          </w:p>
        </w:tc>
        <w:tc>
          <w:tcPr>
            <w:tcW w:w="84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B6F59" w:rsidRDefault="00BB6F59">
            <w:pPr>
              <w:spacing w:after="0"/>
              <w:ind w:left="135"/>
              <w:jc w:val="center"/>
            </w:pPr>
          </w:p>
        </w:tc>
        <w:tc>
          <w:tcPr>
            <w:tcW w:w="1649" w:type="dxa"/>
            <w:tcMar>
              <w:top w:w="50" w:type="dxa"/>
              <w:left w:w="100" w:type="dxa"/>
            </w:tcMar>
            <w:vAlign w:val="center"/>
          </w:tcPr>
          <w:p w:rsidR="00BB6F59" w:rsidRDefault="00BB6F59">
            <w:pPr>
              <w:spacing w:after="0"/>
              <w:ind w:left="135"/>
              <w:jc w:val="center"/>
            </w:pPr>
          </w:p>
        </w:tc>
        <w:tc>
          <w:tcPr>
            <w:tcW w:w="1171" w:type="dxa"/>
            <w:tcMar>
              <w:top w:w="50" w:type="dxa"/>
              <w:left w:w="100" w:type="dxa"/>
            </w:tcMar>
            <w:vAlign w:val="center"/>
          </w:tcPr>
          <w:p w:rsidR="00BB6F59" w:rsidRDefault="00BB6F59">
            <w:pPr>
              <w:spacing w:after="0"/>
              <w:ind w:left="135"/>
            </w:pPr>
          </w:p>
        </w:tc>
        <w:tc>
          <w:tcPr>
            <w:tcW w:w="1999" w:type="dxa"/>
            <w:tcMar>
              <w:top w:w="50" w:type="dxa"/>
              <w:left w:w="100" w:type="dxa"/>
            </w:tcMar>
            <w:vAlign w:val="center"/>
          </w:tcPr>
          <w:p w:rsidR="00BB6F59" w:rsidRDefault="00BB6F59">
            <w:pPr>
              <w:spacing w:after="0"/>
              <w:ind w:left="135"/>
            </w:pPr>
          </w:p>
        </w:tc>
      </w:tr>
      <w:tr w:rsidR="00BB6F59">
        <w:trPr>
          <w:trHeight w:val="144"/>
          <w:tblCellSpacing w:w="0" w:type="dxa"/>
        </w:trPr>
        <w:tc>
          <w:tcPr>
            <w:tcW w:w="389" w:type="dxa"/>
            <w:tcMar>
              <w:top w:w="50" w:type="dxa"/>
              <w:left w:w="100" w:type="dxa"/>
            </w:tcMar>
            <w:vAlign w:val="center"/>
          </w:tcPr>
          <w:p w:rsidR="00BB6F59" w:rsidRDefault="00EA6F68">
            <w:pPr>
              <w:spacing w:after="0"/>
            </w:pPr>
            <w:r>
              <w:rPr>
                <w:rFonts w:ascii="Times New Roman" w:hAnsi="Times New Roman"/>
                <w:color w:val="000000"/>
                <w:sz w:val="24"/>
              </w:rPr>
              <w:t>27</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Способ драпировки тканей. Исторический костюм</w:t>
            </w:r>
          </w:p>
        </w:tc>
        <w:tc>
          <w:tcPr>
            <w:tcW w:w="84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B6F59" w:rsidRDefault="00BB6F59">
            <w:pPr>
              <w:spacing w:after="0"/>
              <w:ind w:left="135"/>
              <w:jc w:val="center"/>
            </w:pPr>
          </w:p>
        </w:tc>
        <w:tc>
          <w:tcPr>
            <w:tcW w:w="1649" w:type="dxa"/>
            <w:tcMar>
              <w:top w:w="50" w:type="dxa"/>
              <w:left w:w="100" w:type="dxa"/>
            </w:tcMar>
            <w:vAlign w:val="center"/>
          </w:tcPr>
          <w:p w:rsidR="00BB6F59" w:rsidRDefault="00BB6F59">
            <w:pPr>
              <w:spacing w:after="0"/>
              <w:ind w:left="135"/>
              <w:jc w:val="center"/>
            </w:pPr>
          </w:p>
        </w:tc>
        <w:tc>
          <w:tcPr>
            <w:tcW w:w="1171" w:type="dxa"/>
            <w:tcMar>
              <w:top w:w="50" w:type="dxa"/>
              <w:left w:w="100" w:type="dxa"/>
            </w:tcMar>
            <w:vAlign w:val="center"/>
          </w:tcPr>
          <w:p w:rsidR="00BB6F59" w:rsidRDefault="00BB6F59">
            <w:pPr>
              <w:spacing w:after="0"/>
              <w:ind w:left="135"/>
            </w:pPr>
          </w:p>
        </w:tc>
        <w:tc>
          <w:tcPr>
            <w:tcW w:w="1999" w:type="dxa"/>
            <w:tcMar>
              <w:top w:w="50" w:type="dxa"/>
              <w:left w:w="100" w:type="dxa"/>
            </w:tcMar>
            <w:vAlign w:val="center"/>
          </w:tcPr>
          <w:p w:rsidR="00BB6F59" w:rsidRDefault="00BB6F59">
            <w:pPr>
              <w:spacing w:after="0"/>
              <w:ind w:left="135"/>
            </w:pPr>
          </w:p>
        </w:tc>
      </w:tr>
      <w:tr w:rsidR="00BB6F59">
        <w:trPr>
          <w:trHeight w:val="144"/>
          <w:tblCellSpacing w:w="0" w:type="dxa"/>
        </w:trPr>
        <w:tc>
          <w:tcPr>
            <w:tcW w:w="389" w:type="dxa"/>
            <w:tcMar>
              <w:top w:w="50" w:type="dxa"/>
              <w:left w:w="100" w:type="dxa"/>
            </w:tcMar>
            <w:vAlign w:val="center"/>
          </w:tcPr>
          <w:p w:rsidR="00BB6F59" w:rsidRDefault="00EA6F68">
            <w:pPr>
              <w:spacing w:after="0"/>
            </w:pPr>
            <w:r>
              <w:rPr>
                <w:rFonts w:ascii="Times New Roman" w:hAnsi="Times New Roman"/>
                <w:color w:val="000000"/>
                <w:sz w:val="24"/>
              </w:rPr>
              <w:t>28</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Одежда народов России. Составные части костюмов и платьев, их конструктивные и декоративные особенности</w:t>
            </w:r>
          </w:p>
        </w:tc>
        <w:tc>
          <w:tcPr>
            <w:tcW w:w="84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B6F59" w:rsidRDefault="00BB6F59">
            <w:pPr>
              <w:spacing w:after="0"/>
              <w:ind w:left="135"/>
              <w:jc w:val="center"/>
            </w:pPr>
          </w:p>
        </w:tc>
        <w:tc>
          <w:tcPr>
            <w:tcW w:w="1649" w:type="dxa"/>
            <w:tcMar>
              <w:top w:w="50" w:type="dxa"/>
              <w:left w:w="100" w:type="dxa"/>
            </w:tcMar>
            <w:vAlign w:val="center"/>
          </w:tcPr>
          <w:p w:rsidR="00BB6F59" w:rsidRDefault="00BB6F59">
            <w:pPr>
              <w:spacing w:after="0"/>
              <w:ind w:left="135"/>
              <w:jc w:val="center"/>
            </w:pPr>
          </w:p>
        </w:tc>
        <w:tc>
          <w:tcPr>
            <w:tcW w:w="1171" w:type="dxa"/>
            <w:tcMar>
              <w:top w:w="50" w:type="dxa"/>
              <w:left w:w="100" w:type="dxa"/>
            </w:tcMar>
            <w:vAlign w:val="center"/>
          </w:tcPr>
          <w:p w:rsidR="00BB6F59" w:rsidRDefault="00BB6F59">
            <w:pPr>
              <w:spacing w:after="0"/>
              <w:ind w:left="135"/>
            </w:pPr>
          </w:p>
        </w:tc>
        <w:tc>
          <w:tcPr>
            <w:tcW w:w="1999" w:type="dxa"/>
            <w:tcMar>
              <w:top w:w="50" w:type="dxa"/>
              <w:left w:w="100" w:type="dxa"/>
            </w:tcMar>
            <w:vAlign w:val="center"/>
          </w:tcPr>
          <w:p w:rsidR="00BB6F59" w:rsidRDefault="00BB6F59">
            <w:pPr>
              <w:spacing w:after="0"/>
              <w:ind w:left="135"/>
            </w:pPr>
          </w:p>
        </w:tc>
      </w:tr>
      <w:tr w:rsidR="00BB6F59">
        <w:trPr>
          <w:trHeight w:val="144"/>
          <w:tblCellSpacing w:w="0" w:type="dxa"/>
        </w:trPr>
        <w:tc>
          <w:tcPr>
            <w:tcW w:w="389" w:type="dxa"/>
            <w:tcMar>
              <w:top w:w="50" w:type="dxa"/>
              <w:left w:w="100" w:type="dxa"/>
            </w:tcMar>
            <w:vAlign w:val="center"/>
          </w:tcPr>
          <w:p w:rsidR="00BB6F59" w:rsidRDefault="00EA6F68">
            <w:pPr>
              <w:spacing w:after="0"/>
            </w:pPr>
            <w:r>
              <w:rPr>
                <w:rFonts w:ascii="Times New Roman" w:hAnsi="Times New Roman"/>
                <w:color w:val="000000"/>
                <w:sz w:val="24"/>
              </w:rPr>
              <w:lastRenderedPageBreak/>
              <w:t>29</w:t>
            </w:r>
          </w:p>
        </w:tc>
        <w:tc>
          <w:tcPr>
            <w:tcW w:w="299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Строчка крестообразного стежка. Строчка петлеобразного стежка. </w:t>
            </w:r>
            <w:r>
              <w:rPr>
                <w:rFonts w:ascii="Times New Roman" w:hAnsi="Times New Roman"/>
                <w:color w:val="000000"/>
                <w:sz w:val="24"/>
              </w:rPr>
              <w:t>Аксессуары в одежде</w:t>
            </w:r>
          </w:p>
        </w:tc>
        <w:tc>
          <w:tcPr>
            <w:tcW w:w="84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B6F59" w:rsidRDefault="00BB6F59">
            <w:pPr>
              <w:spacing w:after="0"/>
              <w:ind w:left="135"/>
              <w:jc w:val="center"/>
            </w:pPr>
          </w:p>
        </w:tc>
        <w:tc>
          <w:tcPr>
            <w:tcW w:w="1649" w:type="dxa"/>
            <w:tcMar>
              <w:top w:w="50" w:type="dxa"/>
              <w:left w:w="100" w:type="dxa"/>
            </w:tcMar>
            <w:vAlign w:val="center"/>
          </w:tcPr>
          <w:p w:rsidR="00BB6F59" w:rsidRDefault="00BB6F59">
            <w:pPr>
              <w:spacing w:after="0"/>
              <w:ind w:left="135"/>
              <w:jc w:val="center"/>
            </w:pPr>
          </w:p>
        </w:tc>
        <w:tc>
          <w:tcPr>
            <w:tcW w:w="1171" w:type="dxa"/>
            <w:tcMar>
              <w:top w:w="50" w:type="dxa"/>
              <w:left w:w="100" w:type="dxa"/>
            </w:tcMar>
            <w:vAlign w:val="center"/>
          </w:tcPr>
          <w:p w:rsidR="00BB6F59" w:rsidRDefault="00BB6F59">
            <w:pPr>
              <w:spacing w:after="0"/>
              <w:ind w:left="135"/>
            </w:pPr>
          </w:p>
        </w:tc>
        <w:tc>
          <w:tcPr>
            <w:tcW w:w="1999" w:type="dxa"/>
            <w:tcMar>
              <w:top w:w="50" w:type="dxa"/>
              <w:left w:w="100" w:type="dxa"/>
            </w:tcMar>
            <w:vAlign w:val="center"/>
          </w:tcPr>
          <w:p w:rsidR="00BB6F59" w:rsidRDefault="00BB6F59">
            <w:pPr>
              <w:spacing w:after="0"/>
              <w:ind w:left="135"/>
            </w:pPr>
          </w:p>
        </w:tc>
      </w:tr>
      <w:tr w:rsidR="00BB6F59">
        <w:trPr>
          <w:trHeight w:val="144"/>
          <w:tblCellSpacing w:w="0" w:type="dxa"/>
        </w:trPr>
        <w:tc>
          <w:tcPr>
            <w:tcW w:w="389" w:type="dxa"/>
            <w:tcMar>
              <w:top w:w="50" w:type="dxa"/>
              <w:left w:w="100" w:type="dxa"/>
            </w:tcMar>
            <w:vAlign w:val="center"/>
          </w:tcPr>
          <w:p w:rsidR="00BB6F59" w:rsidRDefault="00EA6F68">
            <w:pPr>
              <w:spacing w:after="0"/>
            </w:pPr>
            <w:r>
              <w:rPr>
                <w:rFonts w:ascii="Times New Roman" w:hAnsi="Times New Roman"/>
                <w:color w:val="000000"/>
                <w:sz w:val="24"/>
              </w:rPr>
              <w:t>30</w:t>
            </w:r>
          </w:p>
        </w:tc>
        <w:tc>
          <w:tcPr>
            <w:tcW w:w="2992"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Строчка крестообразного стежка. Строчка петлеобразного стежка. </w:t>
            </w:r>
            <w:r>
              <w:rPr>
                <w:rFonts w:ascii="Times New Roman" w:hAnsi="Times New Roman"/>
                <w:color w:val="000000"/>
                <w:sz w:val="24"/>
              </w:rPr>
              <w:t>Аксессуары в одежде</w:t>
            </w:r>
          </w:p>
        </w:tc>
        <w:tc>
          <w:tcPr>
            <w:tcW w:w="84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B6F59" w:rsidRDefault="00BB6F59">
            <w:pPr>
              <w:spacing w:after="0"/>
              <w:ind w:left="135"/>
              <w:jc w:val="center"/>
            </w:pPr>
          </w:p>
        </w:tc>
        <w:tc>
          <w:tcPr>
            <w:tcW w:w="1649" w:type="dxa"/>
            <w:tcMar>
              <w:top w:w="50" w:type="dxa"/>
              <w:left w:w="100" w:type="dxa"/>
            </w:tcMar>
            <w:vAlign w:val="center"/>
          </w:tcPr>
          <w:p w:rsidR="00BB6F59" w:rsidRDefault="00BB6F59">
            <w:pPr>
              <w:spacing w:after="0"/>
              <w:ind w:left="135"/>
              <w:jc w:val="center"/>
            </w:pPr>
          </w:p>
        </w:tc>
        <w:tc>
          <w:tcPr>
            <w:tcW w:w="1171" w:type="dxa"/>
            <w:tcMar>
              <w:top w:w="50" w:type="dxa"/>
              <w:left w:w="100" w:type="dxa"/>
            </w:tcMar>
            <w:vAlign w:val="center"/>
          </w:tcPr>
          <w:p w:rsidR="00BB6F59" w:rsidRDefault="00BB6F59">
            <w:pPr>
              <w:spacing w:after="0"/>
              <w:ind w:left="135"/>
            </w:pPr>
          </w:p>
        </w:tc>
        <w:tc>
          <w:tcPr>
            <w:tcW w:w="1999" w:type="dxa"/>
            <w:tcMar>
              <w:top w:w="50" w:type="dxa"/>
              <w:left w:w="100" w:type="dxa"/>
            </w:tcMar>
            <w:vAlign w:val="center"/>
          </w:tcPr>
          <w:p w:rsidR="00BB6F59" w:rsidRDefault="00BB6F59">
            <w:pPr>
              <w:spacing w:after="0"/>
              <w:ind w:left="135"/>
            </w:pPr>
          </w:p>
        </w:tc>
      </w:tr>
      <w:tr w:rsidR="00BB6F59">
        <w:trPr>
          <w:trHeight w:val="144"/>
          <w:tblCellSpacing w:w="0" w:type="dxa"/>
        </w:trPr>
        <w:tc>
          <w:tcPr>
            <w:tcW w:w="389" w:type="dxa"/>
            <w:tcMar>
              <w:top w:w="50" w:type="dxa"/>
              <w:left w:w="100" w:type="dxa"/>
            </w:tcMar>
            <w:vAlign w:val="center"/>
          </w:tcPr>
          <w:p w:rsidR="00BB6F59" w:rsidRDefault="00EA6F68">
            <w:pPr>
              <w:spacing w:after="0"/>
            </w:pPr>
            <w:r>
              <w:rPr>
                <w:rFonts w:ascii="Times New Roman" w:hAnsi="Times New Roman"/>
                <w:color w:val="000000"/>
                <w:sz w:val="24"/>
              </w:rPr>
              <w:t>31</w:t>
            </w:r>
          </w:p>
        </w:tc>
        <w:tc>
          <w:tcPr>
            <w:tcW w:w="2992"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Конструкция «пружина» из полос картона или металлических деталей наборов конструктора</w:t>
            </w:r>
          </w:p>
        </w:tc>
        <w:tc>
          <w:tcPr>
            <w:tcW w:w="84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B6F59" w:rsidRDefault="00BB6F59">
            <w:pPr>
              <w:spacing w:after="0"/>
              <w:ind w:left="135"/>
              <w:jc w:val="center"/>
            </w:pPr>
          </w:p>
        </w:tc>
        <w:tc>
          <w:tcPr>
            <w:tcW w:w="1649" w:type="dxa"/>
            <w:tcMar>
              <w:top w:w="50" w:type="dxa"/>
              <w:left w:w="100" w:type="dxa"/>
            </w:tcMar>
            <w:vAlign w:val="center"/>
          </w:tcPr>
          <w:p w:rsidR="00BB6F59" w:rsidRDefault="00BB6F59">
            <w:pPr>
              <w:spacing w:after="0"/>
              <w:ind w:left="135"/>
              <w:jc w:val="center"/>
            </w:pPr>
          </w:p>
        </w:tc>
        <w:tc>
          <w:tcPr>
            <w:tcW w:w="1171" w:type="dxa"/>
            <w:tcMar>
              <w:top w:w="50" w:type="dxa"/>
              <w:left w:w="100" w:type="dxa"/>
            </w:tcMar>
            <w:vAlign w:val="center"/>
          </w:tcPr>
          <w:p w:rsidR="00BB6F59" w:rsidRDefault="00BB6F59">
            <w:pPr>
              <w:spacing w:after="0"/>
              <w:ind w:left="135"/>
            </w:pPr>
          </w:p>
        </w:tc>
        <w:tc>
          <w:tcPr>
            <w:tcW w:w="1999" w:type="dxa"/>
            <w:tcMar>
              <w:top w:w="50" w:type="dxa"/>
              <w:left w:w="100" w:type="dxa"/>
            </w:tcMar>
            <w:vAlign w:val="center"/>
          </w:tcPr>
          <w:p w:rsidR="00BB6F59" w:rsidRDefault="00BB6F59">
            <w:pPr>
              <w:spacing w:after="0"/>
              <w:ind w:left="135"/>
            </w:pPr>
          </w:p>
        </w:tc>
      </w:tr>
      <w:tr w:rsidR="00BB6F59">
        <w:trPr>
          <w:trHeight w:val="144"/>
          <w:tblCellSpacing w:w="0" w:type="dxa"/>
        </w:trPr>
        <w:tc>
          <w:tcPr>
            <w:tcW w:w="389" w:type="dxa"/>
            <w:tcMar>
              <w:top w:w="50" w:type="dxa"/>
              <w:left w:w="100" w:type="dxa"/>
            </w:tcMar>
            <w:vAlign w:val="center"/>
          </w:tcPr>
          <w:p w:rsidR="00BB6F59" w:rsidRDefault="00EA6F68">
            <w:pPr>
              <w:spacing w:after="0"/>
            </w:pPr>
            <w:r>
              <w:rPr>
                <w:rFonts w:ascii="Times New Roman" w:hAnsi="Times New Roman"/>
                <w:color w:val="000000"/>
                <w:sz w:val="24"/>
              </w:rPr>
              <w:t>32</w:t>
            </w:r>
          </w:p>
        </w:tc>
        <w:tc>
          <w:tcPr>
            <w:tcW w:w="2992" w:type="dxa"/>
            <w:tcMar>
              <w:top w:w="50" w:type="dxa"/>
              <w:left w:w="100" w:type="dxa"/>
            </w:tcMar>
            <w:vAlign w:val="center"/>
          </w:tcPr>
          <w:p w:rsidR="00BB6F59" w:rsidRDefault="00EA6F68">
            <w:pPr>
              <w:spacing w:after="0"/>
              <w:ind w:left="135"/>
            </w:pPr>
            <w:r>
              <w:rPr>
                <w:rFonts w:ascii="Times New Roman" w:hAnsi="Times New Roman"/>
                <w:color w:val="000000"/>
                <w:sz w:val="24"/>
              </w:rPr>
              <w:t>Конструкции с ножничным механизмом</w:t>
            </w:r>
          </w:p>
        </w:tc>
        <w:tc>
          <w:tcPr>
            <w:tcW w:w="84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B6F59" w:rsidRDefault="00BB6F59">
            <w:pPr>
              <w:spacing w:after="0"/>
              <w:ind w:left="135"/>
              <w:jc w:val="center"/>
            </w:pPr>
          </w:p>
        </w:tc>
        <w:tc>
          <w:tcPr>
            <w:tcW w:w="1649" w:type="dxa"/>
            <w:tcMar>
              <w:top w:w="50" w:type="dxa"/>
              <w:left w:w="100" w:type="dxa"/>
            </w:tcMar>
            <w:vAlign w:val="center"/>
          </w:tcPr>
          <w:p w:rsidR="00BB6F59" w:rsidRDefault="00BB6F59">
            <w:pPr>
              <w:spacing w:after="0"/>
              <w:ind w:left="135"/>
              <w:jc w:val="center"/>
            </w:pPr>
          </w:p>
        </w:tc>
        <w:tc>
          <w:tcPr>
            <w:tcW w:w="1171" w:type="dxa"/>
            <w:tcMar>
              <w:top w:w="50" w:type="dxa"/>
              <w:left w:w="100" w:type="dxa"/>
            </w:tcMar>
            <w:vAlign w:val="center"/>
          </w:tcPr>
          <w:p w:rsidR="00BB6F59" w:rsidRDefault="00BB6F59">
            <w:pPr>
              <w:spacing w:after="0"/>
              <w:ind w:left="135"/>
            </w:pPr>
          </w:p>
        </w:tc>
        <w:tc>
          <w:tcPr>
            <w:tcW w:w="1999" w:type="dxa"/>
            <w:tcMar>
              <w:top w:w="50" w:type="dxa"/>
              <w:left w:w="100" w:type="dxa"/>
            </w:tcMar>
            <w:vAlign w:val="center"/>
          </w:tcPr>
          <w:p w:rsidR="00BB6F59" w:rsidRDefault="00BB6F59">
            <w:pPr>
              <w:spacing w:after="0"/>
              <w:ind w:left="135"/>
            </w:pPr>
          </w:p>
        </w:tc>
      </w:tr>
      <w:tr w:rsidR="00BB6F59">
        <w:trPr>
          <w:trHeight w:val="144"/>
          <w:tblCellSpacing w:w="0" w:type="dxa"/>
        </w:trPr>
        <w:tc>
          <w:tcPr>
            <w:tcW w:w="389" w:type="dxa"/>
            <w:tcMar>
              <w:top w:w="50" w:type="dxa"/>
              <w:left w:w="100" w:type="dxa"/>
            </w:tcMar>
            <w:vAlign w:val="center"/>
          </w:tcPr>
          <w:p w:rsidR="00BB6F59" w:rsidRDefault="00EA6F68">
            <w:pPr>
              <w:spacing w:after="0"/>
            </w:pPr>
            <w:r>
              <w:rPr>
                <w:rFonts w:ascii="Times New Roman" w:hAnsi="Times New Roman"/>
                <w:color w:val="000000"/>
                <w:sz w:val="24"/>
              </w:rPr>
              <w:t>33</w:t>
            </w:r>
          </w:p>
        </w:tc>
        <w:tc>
          <w:tcPr>
            <w:tcW w:w="2992" w:type="dxa"/>
            <w:tcMar>
              <w:top w:w="50" w:type="dxa"/>
              <w:left w:w="100" w:type="dxa"/>
            </w:tcMar>
            <w:vAlign w:val="center"/>
          </w:tcPr>
          <w:p w:rsidR="00BB6F59" w:rsidRDefault="00EA6F68">
            <w:pPr>
              <w:spacing w:after="0"/>
              <w:ind w:left="135"/>
            </w:pPr>
            <w:r>
              <w:rPr>
                <w:rFonts w:ascii="Times New Roman" w:hAnsi="Times New Roman"/>
                <w:color w:val="000000"/>
                <w:sz w:val="24"/>
              </w:rPr>
              <w:t>Конструкция с рычажным механизмом</w:t>
            </w:r>
          </w:p>
        </w:tc>
        <w:tc>
          <w:tcPr>
            <w:tcW w:w="84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B6F59" w:rsidRDefault="00BB6F59">
            <w:pPr>
              <w:spacing w:after="0"/>
              <w:ind w:left="135"/>
              <w:jc w:val="center"/>
            </w:pPr>
          </w:p>
        </w:tc>
        <w:tc>
          <w:tcPr>
            <w:tcW w:w="1649" w:type="dxa"/>
            <w:tcMar>
              <w:top w:w="50" w:type="dxa"/>
              <w:left w:w="100" w:type="dxa"/>
            </w:tcMar>
            <w:vAlign w:val="center"/>
          </w:tcPr>
          <w:p w:rsidR="00BB6F59" w:rsidRDefault="00BB6F59">
            <w:pPr>
              <w:spacing w:after="0"/>
              <w:ind w:left="135"/>
              <w:jc w:val="center"/>
            </w:pPr>
          </w:p>
        </w:tc>
        <w:tc>
          <w:tcPr>
            <w:tcW w:w="1171" w:type="dxa"/>
            <w:tcMar>
              <w:top w:w="50" w:type="dxa"/>
              <w:left w:w="100" w:type="dxa"/>
            </w:tcMar>
            <w:vAlign w:val="center"/>
          </w:tcPr>
          <w:p w:rsidR="00BB6F59" w:rsidRDefault="00BB6F59">
            <w:pPr>
              <w:spacing w:after="0"/>
              <w:ind w:left="135"/>
            </w:pPr>
          </w:p>
        </w:tc>
        <w:tc>
          <w:tcPr>
            <w:tcW w:w="1999" w:type="dxa"/>
            <w:tcMar>
              <w:top w:w="50" w:type="dxa"/>
              <w:left w:w="100" w:type="dxa"/>
            </w:tcMar>
            <w:vAlign w:val="center"/>
          </w:tcPr>
          <w:p w:rsidR="00BB6F59" w:rsidRDefault="00BB6F59">
            <w:pPr>
              <w:spacing w:after="0"/>
              <w:ind w:left="135"/>
            </w:pPr>
          </w:p>
        </w:tc>
      </w:tr>
      <w:tr w:rsidR="00BB6F59">
        <w:trPr>
          <w:trHeight w:val="144"/>
          <w:tblCellSpacing w:w="0" w:type="dxa"/>
        </w:trPr>
        <w:tc>
          <w:tcPr>
            <w:tcW w:w="389" w:type="dxa"/>
            <w:tcMar>
              <w:top w:w="50" w:type="dxa"/>
              <w:left w:w="100" w:type="dxa"/>
            </w:tcMar>
            <w:vAlign w:val="center"/>
          </w:tcPr>
          <w:p w:rsidR="00BB6F59" w:rsidRDefault="00EA6F68">
            <w:pPr>
              <w:spacing w:after="0"/>
            </w:pPr>
            <w:r>
              <w:rPr>
                <w:rFonts w:ascii="Times New Roman" w:hAnsi="Times New Roman"/>
                <w:color w:val="000000"/>
                <w:sz w:val="24"/>
              </w:rPr>
              <w:t>34</w:t>
            </w:r>
          </w:p>
        </w:tc>
        <w:tc>
          <w:tcPr>
            <w:tcW w:w="2992" w:type="dxa"/>
            <w:tcMar>
              <w:top w:w="50" w:type="dxa"/>
              <w:left w:w="100" w:type="dxa"/>
            </w:tcMar>
            <w:vAlign w:val="center"/>
          </w:tcPr>
          <w:p w:rsidR="00BB6F59" w:rsidRDefault="00EA6F68">
            <w:pPr>
              <w:spacing w:after="0"/>
              <w:ind w:left="135"/>
            </w:pPr>
            <w:r>
              <w:rPr>
                <w:rFonts w:ascii="Times New Roman" w:hAnsi="Times New Roman"/>
                <w:color w:val="000000"/>
                <w:sz w:val="24"/>
              </w:rPr>
              <w:t>Подготовка портфолио. Проверочная работа</w:t>
            </w:r>
          </w:p>
        </w:tc>
        <w:tc>
          <w:tcPr>
            <w:tcW w:w="84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BB6F59" w:rsidRDefault="00BB6F59">
            <w:pPr>
              <w:spacing w:after="0"/>
              <w:ind w:left="135"/>
              <w:jc w:val="center"/>
            </w:pPr>
          </w:p>
        </w:tc>
        <w:tc>
          <w:tcPr>
            <w:tcW w:w="1171" w:type="dxa"/>
            <w:tcMar>
              <w:top w:w="50" w:type="dxa"/>
              <w:left w:w="100" w:type="dxa"/>
            </w:tcMar>
            <w:vAlign w:val="center"/>
          </w:tcPr>
          <w:p w:rsidR="00BB6F59" w:rsidRDefault="00BB6F59">
            <w:pPr>
              <w:spacing w:after="0"/>
              <w:ind w:left="135"/>
            </w:pPr>
          </w:p>
        </w:tc>
        <w:tc>
          <w:tcPr>
            <w:tcW w:w="1999"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ОБЩЕЕ КОЛИЧЕСТВО ЧАСОВ ПО ПРОГРАММЕ</w:t>
            </w:r>
          </w:p>
        </w:tc>
        <w:tc>
          <w:tcPr>
            <w:tcW w:w="133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34 </w:t>
            </w:r>
          </w:p>
        </w:tc>
        <w:tc>
          <w:tcPr>
            <w:tcW w:w="1551"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BB6F59">
      <w:pPr>
        <w:spacing w:line="1" w:lineRule="atLeast"/>
        <w:jc w:val="both"/>
        <w:sectPr w:rsidR="00BB6F59">
          <w:pgSz w:w="16383" w:h="11906" w:orient="landscape"/>
          <w:pgMar w:top="850" w:right="566" w:bottom="850" w:left="1132" w:header="720" w:footer="720" w:gutter="0"/>
          <w:cols w:space="720"/>
        </w:sectPr>
      </w:pPr>
      <w:bookmarkStart w:id="186" w:name="block-82371547"/>
    </w:p>
    <w:p w:rsidR="00BB6F59" w:rsidRDefault="00EA6F68">
      <w:pPr>
        <w:spacing w:after="0" w:line="1" w:lineRule="atLeast"/>
        <w:ind w:left="120"/>
      </w:pPr>
      <w:bookmarkStart w:id="187" w:name="block-82371548"/>
      <w:bookmarkEnd w:id="175"/>
      <w:bookmarkEnd w:id="176"/>
      <w:r>
        <w:rPr>
          <w:rFonts w:ascii="Times New Roman" w:hAnsi="Times New Roman"/>
          <w:b/>
          <w:color w:val="000000"/>
          <w:sz w:val="24"/>
        </w:rPr>
        <w:lastRenderedPageBreak/>
        <w:t>УЧЕБНО-МЕТОДИЧЕСКОЕ ОБЕСПЕЧЕНИЕ ОБРАЗОВАТЕЛЬНОГО ПРОЦЕССА</w:t>
      </w:r>
    </w:p>
    <w:p w:rsidR="00BB6F59" w:rsidRDefault="00EA6F68">
      <w:pPr>
        <w:spacing w:after="0" w:line="1" w:lineRule="atLeast"/>
        <w:ind w:left="120"/>
      </w:pPr>
      <w:r>
        <w:rPr>
          <w:rFonts w:ascii="Times New Roman" w:hAnsi="Times New Roman"/>
          <w:b/>
          <w:color w:val="000000"/>
          <w:sz w:val="24"/>
        </w:rPr>
        <w:t>ОБЯЗАТЕЛЬНЫЕ УЧЕБНЫЕ МАТЕРИАЛЫ ДЛЯ УЧЕНИКА</w:t>
      </w:r>
    </w:p>
    <w:p w:rsidR="00BB6F59" w:rsidRDefault="00BB6F59">
      <w:pPr>
        <w:spacing w:after="0" w:line="1" w:lineRule="atLeast"/>
        <w:ind w:left="120"/>
      </w:pPr>
    </w:p>
    <w:p w:rsidR="00BB6F59" w:rsidRDefault="00BB6F59">
      <w:pPr>
        <w:spacing w:after="0" w:line="1" w:lineRule="atLeast"/>
        <w:ind w:left="120"/>
      </w:pPr>
    </w:p>
    <w:p w:rsidR="00BB6F59" w:rsidRDefault="00BB6F59">
      <w:pPr>
        <w:spacing w:after="0" w:line="1" w:lineRule="atLeast"/>
        <w:ind w:left="120"/>
      </w:pPr>
    </w:p>
    <w:p w:rsidR="00BB6F59" w:rsidRDefault="00EA6F68">
      <w:pPr>
        <w:spacing w:after="0" w:line="1" w:lineRule="atLeast"/>
        <w:ind w:left="120"/>
      </w:pPr>
      <w:r>
        <w:rPr>
          <w:rFonts w:ascii="Times New Roman" w:hAnsi="Times New Roman"/>
          <w:b/>
          <w:color w:val="000000"/>
          <w:sz w:val="24"/>
        </w:rPr>
        <w:t>МЕТОДИЧЕСКИЕ МАТЕРИАЛЫ ДЛЯ УЧИТЕЛЯ</w:t>
      </w:r>
    </w:p>
    <w:p w:rsidR="00BB6F59" w:rsidRPr="00EA6F68" w:rsidRDefault="00EA6F68">
      <w:pPr>
        <w:spacing w:after="0" w:line="1" w:lineRule="atLeast"/>
        <w:ind w:left="120"/>
      </w:pPr>
      <w:bookmarkStart w:id="188" w:name="0ffefc5c-f9fc-44a3-a446-5fc8622ad11a"/>
      <w:r w:rsidRPr="00EA6F68">
        <w:rPr>
          <w:rFonts w:ascii="Times New Roman" w:hAnsi="Times New Roman"/>
          <w:color w:val="000000"/>
          <w:sz w:val="24"/>
        </w:rPr>
        <w:t xml:space="preserve">Методические рекомендации для учителей при реализации учебного предмета «Труд (технология)» </w:t>
      </w:r>
      <w:r>
        <w:rPr>
          <w:rFonts w:ascii="Times New Roman" w:hAnsi="Times New Roman"/>
          <w:color w:val="000000"/>
          <w:sz w:val="24"/>
        </w:rPr>
        <w:t>https</w:t>
      </w:r>
      <w:r w:rsidRPr="00EA6F68">
        <w:rPr>
          <w:rFonts w:ascii="Times New Roman" w:hAnsi="Times New Roman"/>
          <w:color w:val="000000"/>
          <w:sz w:val="24"/>
        </w:rPr>
        <w:t>://</w:t>
      </w:r>
      <w:r>
        <w:rPr>
          <w:rFonts w:ascii="Times New Roman" w:hAnsi="Times New Roman"/>
          <w:color w:val="000000"/>
          <w:sz w:val="24"/>
        </w:rPr>
        <w:t>uchitel</w:t>
      </w:r>
      <w:r w:rsidRPr="00EA6F68">
        <w:rPr>
          <w:rFonts w:ascii="Times New Roman" w:hAnsi="Times New Roman"/>
          <w:color w:val="000000"/>
          <w:sz w:val="24"/>
        </w:rPr>
        <w:t>.</w:t>
      </w:r>
      <w:r>
        <w:rPr>
          <w:rFonts w:ascii="Times New Roman" w:hAnsi="Times New Roman"/>
          <w:color w:val="000000"/>
          <w:sz w:val="24"/>
        </w:rPr>
        <w:t>club</w:t>
      </w:r>
      <w:r w:rsidRPr="00EA6F68">
        <w:rPr>
          <w:rFonts w:ascii="Times New Roman" w:hAnsi="Times New Roman"/>
          <w:color w:val="000000"/>
          <w:sz w:val="24"/>
        </w:rPr>
        <w:t>/</w:t>
      </w:r>
      <w:r>
        <w:rPr>
          <w:rFonts w:ascii="Times New Roman" w:hAnsi="Times New Roman"/>
          <w:color w:val="000000"/>
          <w:sz w:val="24"/>
        </w:rPr>
        <w:t>fgos</w:t>
      </w:r>
      <w:r w:rsidRPr="00EA6F68">
        <w:rPr>
          <w:rFonts w:ascii="Times New Roman" w:hAnsi="Times New Roman"/>
          <w:color w:val="000000"/>
          <w:sz w:val="24"/>
        </w:rPr>
        <w:t>/</w:t>
      </w:r>
      <w:r>
        <w:rPr>
          <w:rFonts w:ascii="Times New Roman" w:hAnsi="Times New Roman"/>
          <w:color w:val="000000"/>
          <w:sz w:val="24"/>
        </w:rPr>
        <w:t>fgos</w:t>
      </w:r>
      <w:r w:rsidRPr="00EA6F68">
        <w:rPr>
          <w:rFonts w:ascii="Times New Roman" w:hAnsi="Times New Roman"/>
          <w:color w:val="000000"/>
          <w:sz w:val="24"/>
        </w:rPr>
        <w:t>-</w:t>
      </w:r>
      <w:r>
        <w:rPr>
          <w:rFonts w:ascii="Times New Roman" w:hAnsi="Times New Roman"/>
          <w:color w:val="000000"/>
          <w:sz w:val="24"/>
        </w:rPr>
        <w:t>tehnologiya</w:t>
      </w:r>
      <w:r w:rsidRPr="00EA6F68">
        <w:rPr>
          <w:rFonts w:ascii="Times New Roman" w:hAnsi="Times New Roman"/>
          <w:color w:val="000000"/>
          <w:sz w:val="24"/>
        </w:rPr>
        <w:t xml:space="preserve">. </w:t>
      </w:r>
      <w:bookmarkEnd w:id="188"/>
    </w:p>
    <w:p w:rsidR="00BB6F59" w:rsidRPr="00EA6F68"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b/>
          <w:color w:val="000000"/>
          <w:sz w:val="24"/>
        </w:rPr>
        <w:t>ЦИФРОВЫЕ ОБРАЗОВАТЕЛЬНЫЕ РЕСУРСЫ И РЕСУРСЫ СЕТИ ИНТЕРНЕТ</w:t>
      </w:r>
    </w:p>
    <w:p w:rsidR="00BB6F59" w:rsidRPr="00EA6F68" w:rsidRDefault="00BB6F59">
      <w:pPr>
        <w:spacing w:after="0" w:line="1" w:lineRule="atLeast"/>
        <w:ind w:left="120"/>
      </w:pPr>
    </w:p>
    <w:p w:rsidR="00BB6F59" w:rsidRPr="00EA6F68" w:rsidRDefault="00BB6F59">
      <w:pPr>
        <w:spacing w:line="1" w:lineRule="atLeast"/>
        <w:jc w:val="both"/>
        <w:sectPr w:rsidR="00BB6F59" w:rsidRPr="00EA6F68">
          <w:pgSz w:w="11906" w:h="16383"/>
          <w:pgMar w:top="850" w:right="566" w:bottom="850" w:left="1132" w:header="720" w:footer="720" w:gutter="0"/>
          <w:cols w:space="720"/>
        </w:sectPr>
      </w:pPr>
    </w:p>
    <w:bookmarkEnd w:id="187"/>
    <w:p w:rsidR="00BB6F59" w:rsidRPr="00EA6F68" w:rsidRDefault="00EA6F68">
      <w:pPr>
        <w:spacing w:after="0" w:line="1" w:lineRule="atLeast"/>
        <w:ind w:left="120"/>
        <w:jc w:val="both"/>
      </w:pPr>
      <w:r w:rsidRPr="00EA6F68">
        <w:rPr>
          <w:rFonts w:ascii="Times New Roman" w:hAnsi="Times New Roman"/>
          <w:b/>
          <w:color w:val="000000"/>
          <w:sz w:val="24"/>
        </w:rPr>
        <w:lastRenderedPageBreak/>
        <w:t>РАБОЧАЯ ПРОГРАММА ПО УЧЕБНОМУ ПРЕДМЕТУ "ФИЗИЧЕСКАЯ КУЛЬТУРА"</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ПОЯСНИТЕЛЬНАЯ ЗАПИСКА</w:t>
      </w:r>
    </w:p>
    <w:p w:rsidR="00BB6F59" w:rsidRPr="00EA6F68" w:rsidRDefault="00EA6F68">
      <w:pPr>
        <w:spacing w:after="0" w:line="1" w:lineRule="atLeast"/>
        <w:ind w:firstLine="600"/>
        <w:jc w:val="both"/>
      </w:pPr>
      <w:r w:rsidRPr="00EA6F68">
        <w:rPr>
          <w:rFonts w:ascii="Times New Roman" w:hAnsi="Times New Roman"/>
          <w:color w:val="000000"/>
          <w:sz w:val="24"/>
        </w:rPr>
        <w:t>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При создании программы по физической культуре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В программе по физической культуре нашли свое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счет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свое отражение в соответствующих дидактических линиях учебного предмета. </w:t>
      </w:r>
    </w:p>
    <w:p w:rsidR="00BB6F59" w:rsidRPr="00EA6F68" w:rsidRDefault="00EA6F68">
      <w:pPr>
        <w:spacing w:after="0" w:line="1" w:lineRule="atLeast"/>
        <w:ind w:firstLine="600"/>
        <w:jc w:val="both"/>
      </w:pPr>
      <w:r w:rsidRPr="00EA6F68">
        <w:rPr>
          <w:rFonts w:ascii="Times New Roman" w:hAnsi="Times New Roman"/>
          <w:color w:val="000000"/>
          <w:sz w:val="24"/>
        </w:rPr>
        <w:lastRenderedPageBreak/>
        <w:t xml:space="preserve">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свое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Содержание программы по физической культуре изложено по годам обучения и раскрывает основные ее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Планируемые результаты включают в себя личностные, метапредметные и предметные результаты.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 </w:t>
      </w:r>
    </w:p>
    <w:p w:rsidR="00BB6F59" w:rsidRPr="00EA6F68" w:rsidRDefault="00EA6F68">
      <w:pPr>
        <w:spacing w:after="0" w:line="1" w:lineRule="atLeast"/>
        <w:ind w:firstLine="600"/>
        <w:jc w:val="both"/>
      </w:pPr>
      <w:r w:rsidRPr="00EA6F68">
        <w:rPr>
          <w:rFonts w:ascii="Times New Roman" w:hAnsi="Times New Roman"/>
          <w:color w:val="000000"/>
          <w:sz w:val="24"/>
        </w:rPr>
        <w:t>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r w:rsidRPr="00EA6F68">
        <w:rPr>
          <w:sz w:val="24"/>
        </w:rPr>
        <w:br/>
      </w:r>
      <w:r w:rsidRPr="00EA6F68">
        <w:rPr>
          <w:sz w:val="24"/>
        </w:rPr>
        <w:br/>
      </w:r>
      <w:r w:rsidRPr="00EA6F68">
        <w:rPr>
          <w:rFonts w:ascii="Times New Roman" w:hAnsi="Times New Roman"/>
          <w:color w:val="000000"/>
          <w:sz w:val="24"/>
        </w:rPr>
        <w:t xml:space="preserve"> Общее число часов, рекомендованных для изучения физической культуры по варианту </w:t>
      </w:r>
      <w:r>
        <w:rPr>
          <w:rFonts w:ascii="Times New Roman" w:hAnsi="Times New Roman"/>
          <w:color w:val="000000"/>
          <w:sz w:val="24"/>
        </w:rPr>
        <w:t>N</w:t>
      </w:r>
      <w:r w:rsidRPr="00EA6F68">
        <w:rPr>
          <w:rFonts w:ascii="Times New Roman" w:hAnsi="Times New Roman"/>
          <w:color w:val="000000"/>
          <w:sz w:val="24"/>
        </w:rPr>
        <w:t xml:space="preserve"> 1 федерального учебного плана, – 303 часа: в 1 классе – 99 часов (3 часа в неделю), во 2 классе – 68 часов (2 часа в неделю), в 3 классе – 68 часов (2 часа в неделю), в 4 классе – 68 часов (2 часа в неделю).</w:t>
      </w:r>
      <w:r w:rsidRPr="00EA6F68">
        <w:rPr>
          <w:sz w:val="24"/>
        </w:rPr>
        <w:br/>
      </w:r>
      <w:r w:rsidRPr="00EA6F68">
        <w:rPr>
          <w:sz w:val="24"/>
        </w:rPr>
        <w:br/>
      </w:r>
      <w:bookmarkStart w:id="189" w:name="25a1559e-a9ff-4769-bf64-9ab6ddba5456"/>
      <w:r w:rsidRPr="00EA6F68">
        <w:rPr>
          <w:rFonts w:ascii="Times New Roman" w:hAnsi="Times New Roman"/>
          <w:color w:val="000000"/>
          <w:sz w:val="24"/>
        </w:rPr>
        <w:t xml:space="preserve"> Общее число часов, рекомендованных для изучения физической культуры по вариантам </w:t>
      </w:r>
      <w:r>
        <w:rPr>
          <w:rFonts w:ascii="Times New Roman" w:hAnsi="Times New Roman"/>
          <w:color w:val="000000"/>
          <w:sz w:val="24"/>
        </w:rPr>
        <w:t>NN</w:t>
      </w:r>
      <w:r w:rsidRPr="00EA6F68">
        <w:rPr>
          <w:rFonts w:ascii="Times New Roman" w:hAnsi="Times New Roman"/>
          <w:color w:val="000000"/>
          <w:sz w:val="24"/>
        </w:rPr>
        <w:t xml:space="preserve"> 2, 3 – 5 федерального учебного плана, – 270 часов: в 1 классе – 66 часов (2 часа в неделю), во 2 классе – 68 часов (2 часа в неделю), в 3 классе – 68 часов (2 часа в неделю), в 4 классе – 68 часов (2 часа в неделю).</w:t>
      </w:r>
      <w:bookmarkEnd w:id="189"/>
    </w:p>
    <w:p w:rsidR="00BB6F59" w:rsidRPr="00EA6F68" w:rsidRDefault="00BB6F59">
      <w:pPr>
        <w:spacing w:after="0" w:line="1" w:lineRule="atLeast"/>
        <w:ind w:left="120"/>
      </w:pPr>
    </w:p>
    <w:p w:rsidR="00BB6F59" w:rsidRPr="00EA6F68" w:rsidRDefault="00BB6F59">
      <w:pPr>
        <w:spacing w:after="0" w:line="1" w:lineRule="atLeast"/>
        <w:ind w:firstLine="600"/>
        <w:jc w:val="both"/>
      </w:pPr>
      <w:bookmarkStart w:id="190" w:name="_Toc103687208"/>
      <w:bookmarkEnd w:id="190"/>
    </w:p>
    <w:p w:rsidR="00BB6F59" w:rsidRPr="00EA6F68" w:rsidRDefault="00BB6F59">
      <w:pPr>
        <w:spacing w:after="0" w:line="1" w:lineRule="atLeast"/>
        <w:ind w:left="120"/>
        <w:jc w:val="both"/>
      </w:pPr>
    </w:p>
    <w:p w:rsidR="00BB6F59" w:rsidRPr="00EA6F68" w:rsidRDefault="00BB6F59">
      <w:pPr>
        <w:spacing w:after="0" w:line="1" w:lineRule="atLeast"/>
        <w:ind w:left="120"/>
        <w:jc w:val="both"/>
      </w:pPr>
    </w:p>
    <w:p w:rsidR="00BB6F59" w:rsidRPr="00EA6F68" w:rsidRDefault="00BB6F59">
      <w:pPr>
        <w:spacing w:line="1" w:lineRule="atLeast"/>
        <w:jc w:val="both"/>
        <w:sectPr w:rsidR="00BB6F59" w:rsidRPr="00EA6F68">
          <w:pgSz w:w="11906" w:h="16383"/>
          <w:pgMar w:top="850" w:right="566" w:bottom="850" w:left="1132" w:header="720" w:footer="720" w:gutter="0"/>
          <w:cols w:space="720"/>
        </w:sectPr>
      </w:pPr>
      <w:bookmarkStart w:id="191" w:name="block-82431019"/>
    </w:p>
    <w:bookmarkEnd w:id="191"/>
    <w:p w:rsidR="00BB6F59" w:rsidRPr="00EA6F68" w:rsidRDefault="00EA6F68">
      <w:pPr>
        <w:spacing w:after="0" w:line="1" w:lineRule="atLeast"/>
        <w:ind w:left="120"/>
        <w:jc w:val="both"/>
      </w:pPr>
      <w:r w:rsidRPr="00EA6F68">
        <w:rPr>
          <w:rFonts w:ascii="Times New Roman" w:hAnsi="Times New Roman"/>
          <w:b/>
          <w:color w:val="000000"/>
          <w:sz w:val="24"/>
        </w:rPr>
        <w:lastRenderedPageBreak/>
        <w:t>СОДЕРЖАНИЕ УЧЕБНОГО ПРЕДМЕТА</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1 КЛАСС</w:t>
      </w:r>
    </w:p>
    <w:p w:rsidR="00BB6F59" w:rsidRPr="00EA6F68" w:rsidRDefault="00EA6F68">
      <w:pPr>
        <w:spacing w:after="0" w:line="1" w:lineRule="atLeast"/>
        <w:ind w:left="120"/>
        <w:jc w:val="both"/>
      </w:pPr>
      <w:r w:rsidRPr="00EA6F68">
        <w:rPr>
          <w:rFonts w:ascii="Times New Roman" w:hAnsi="Times New Roman"/>
          <w:b/>
          <w:color w:val="000000"/>
          <w:sz w:val="24"/>
        </w:rPr>
        <w:t>Знания о физической культуре</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BB6F59" w:rsidRPr="00EA6F68" w:rsidRDefault="00EA6F68">
      <w:pPr>
        <w:spacing w:after="0" w:line="1" w:lineRule="atLeast"/>
        <w:ind w:left="120"/>
        <w:jc w:val="both"/>
      </w:pPr>
      <w:r w:rsidRPr="00EA6F68">
        <w:rPr>
          <w:rFonts w:ascii="Times New Roman" w:hAnsi="Times New Roman"/>
          <w:b/>
          <w:color w:val="000000"/>
          <w:sz w:val="24"/>
        </w:rPr>
        <w:t>Способы самостоятельной деятельности</w:t>
      </w:r>
    </w:p>
    <w:p w:rsidR="00BB6F59" w:rsidRPr="00EA6F68" w:rsidRDefault="00EA6F68">
      <w:pPr>
        <w:spacing w:after="0" w:line="1" w:lineRule="atLeast"/>
        <w:ind w:firstLine="600"/>
        <w:jc w:val="both"/>
      </w:pPr>
      <w:r w:rsidRPr="00EA6F68">
        <w:rPr>
          <w:rFonts w:ascii="Times New Roman" w:hAnsi="Times New Roman"/>
          <w:color w:val="000000"/>
          <w:sz w:val="24"/>
        </w:rPr>
        <w:t xml:space="preserve">Режим дня и правила его составления и соблюдения. </w:t>
      </w:r>
    </w:p>
    <w:p w:rsidR="00BB6F59" w:rsidRPr="00EA6F68" w:rsidRDefault="00EA6F68">
      <w:pPr>
        <w:spacing w:after="0" w:line="1" w:lineRule="atLeast"/>
        <w:ind w:left="120"/>
        <w:jc w:val="both"/>
      </w:pPr>
      <w:r w:rsidRPr="00EA6F68">
        <w:rPr>
          <w:rFonts w:ascii="Times New Roman" w:hAnsi="Times New Roman"/>
          <w:b/>
          <w:color w:val="000000"/>
          <w:sz w:val="24"/>
        </w:rPr>
        <w:t>Физическое совершенствование</w:t>
      </w:r>
    </w:p>
    <w:p w:rsidR="00BB6F59" w:rsidRPr="00EA6F68" w:rsidRDefault="00EA6F68">
      <w:pPr>
        <w:spacing w:after="0" w:line="1" w:lineRule="atLeast"/>
        <w:ind w:left="120"/>
        <w:jc w:val="both"/>
      </w:pPr>
      <w:r w:rsidRPr="00EA6F68">
        <w:rPr>
          <w:rFonts w:ascii="Times New Roman" w:hAnsi="Times New Roman"/>
          <w:i/>
          <w:color w:val="000000"/>
          <w:sz w:val="24"/>
        </w:rPr>
        <w:t>Оздоровительная физическая культура</w:t>
      </w:r>
    </w:p>
    <w:p w:rsidR="00BB6F59" w:rsidRPr="00EA6F68" w:rsidRDefault="00EA6F68">
      <w:pPr>
        <w:spacing w:after="0" w:line="1" w:lineRule="atLeast"/>
        <w:ind w:firstLine="600"/>
        <w:jc w:val="both"/>
      </w:pPr>
      <w:r w:rsidRPr="00EA6F68">
        <w:rPr>
          <w:rFonts w:ascii="Times New Roman" w:hAnsi="Times New Roman"/>
          <w:color w:val="000000"/>
          <w:sz w:val="24"/>
        </w:rPr>
        <w:t>Гигиена человека и требования к проведению гигиенических процедур. Осанка и комплексы упражнений для правильного ее развития. Физические упражнения для физкультминуток и утренней зарядки.</w:t>
      </w:r>
    </w:p>
    <w:p w:rsidR="00BB6F59" w:rsidRPr="00EA6F68" w:rsidRDefault="00EA6F68">
      <w:pPr>
        <w:spacing w:after="0" w:line="1" w:lineRule="atLeast"/>
        <w:ind w:left="120"/>
        <w:jc w:val="both"/>
      </w:pPr>
      <w:r w:rsidRPr="00EA6F68">
        <w:rPr>
          <w:rFonts w:ascii="Times New Roman" w:hAnsi="Times New Roman"/>
          <w:i/>
          <w:color w:val="000000"/>
          <w:sz w:val="24"/>
        </w:rPr>
        <w:t>Спортивно-оздоровительная физическая культура</w:t>
      </w:r>
    </w:p>
    <w:p w:rsidR="00BB6F59" w:rsidRPr="00EA6F68" w:rsidRDefault="00EA6F68">
      <w:pPr>
        <w:spacing w:after="0" w:line="1" w:lineRule="atLeast"/>
        <w:ind w:firstLine="600"/>
        <w:jc w:val="both"/>
      </w:pPr>
      <w:r w:rsidRPr="00EA6F68">
        <w:rPr>
          <w:rFonts w:ascii="Times New Roman" w:hAnsi="Times New Roman"/>
          <w:color w:val="000000"/>
          <w:sz w:val="24"/>
        </w:rPr>
        <w:t>Правила поведения на уроках физической культуры, подбора одежды для занятий в спортивном зале и на открытом воздухе.</w:t>
      </w:r>
    </w:p>
    <w:p w:rsidR="00BB6F59" w:rsidRPr="00EA6F68" w:rsidRDefault="00EA6F68">
      <w:pPr>
        <w:spacing w:after="0" w:line="1" w:lineRule="atLeast"/>
        <w:ind w:firstLine="600"/>
        <w:jc w:val="both"/>
      </w:pPr>
      <w:r w:rsidRPr="00EA6F68">
        <w:rPr>
          <w:rFonts w:ascii="Times New Roman" w:hAnsi="Times New Roman"/>
          <w:i/>
          <w:color w:val="000000"/>
          <w:sz w:val="24"/>
        </w:rPr>
        <w:t xml:space="preserve">Гимнастика с основами акробатики.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Исходные положения в физических упражнениях: стойки, упоры, седы, положения лежа.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Акробатические упражнения: подъем туловища из положения лежа на спине и животе, подъем ног из положения лежа на животе, сгибание рук в положении упор лежа, прыжки в группировке, толчком двумя ногами, прыжки в упоре на руки, толчком двумя ногами. </w:t>
      </w:r>
    </w:p>
    <w:p w:rsidR="00BB6F59" w:rsidRPr="00EA6F68" w:rsidRDefault="00EA6F68">
      <w:pPr>
        <w:spacing w:after="0" w:line="1" w:lineRule="atLeast"/>
        <w:ind w:firstLine="600"/>
        <w:jc w:val="both"/>
      </w:pPr>
      <w:r w:rsidRPr="00EA6F68">
        <w:rPr>
          <w:rFonts w:ascii="Times New Roman" w:hAnsi="Times New Roman"/>
          <w:i/>
          <w:color w:val="000000"/>
          <w:sz w:val="24"/>
        </w:rPr>
        <w:t xml:space="preserve">Лыжная подготовка.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rsidR="00BB6F59" w:rsidRPr="00EA6F68" w:rsidRDefault="00EA6F68">
      <w:pPr>
        <w:spacing w:after="0" w:line="1" w:lineRule="atLeast"/>
        <w:ind w:firstLine="600"/>
        <w:jc w:val="both"/>
      </w:pPr>
      <w:r w:rsidRPr="00EA6F68">
        <w:rPr>
          <w:rFonts w:ascii="Times New Roman" w:hAnsi="Times New Roman"/>
          <w:i/>
          <w:color w:val="000000"/>
          <w:sz w:val="24"/>
        </w:rPr>
        <w:t xml:space="preserve">Легкая атлетика.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Равномерная ходьба и равномерный бег. Прыжки в длину и высоту с места толчком двумя ногами, в высоту с прямого разбега. </w:t>
      </w:r>
    </w:p>
    <w:p w:rsidR="00BB6F59" w:rsidRPr="00EA6F68" w:rsidRDefault="00EA6F68">
      <w:pPr>
        <w:spacing w:after="0" w:line="1" w:lineRule="atLeast"/>
        <w:ind w:firstLine="600"/>
        <w:jc w:val="both"/>
      </w:pPr>
      <w:r w:rsidRPr="00EA6F68">
        <w:rPr>
          <w:rFonts w:ascii="Times New Roman" w:hAnsi="Times New Roman"/>
          <w:i/>
          <w:color w:val="000000"/>
          <w:sz w:val="24"/>
        </w:rPr>
        <w:t xml:space="preserve">Подвижные и спортивные игры. </w:t>
      </w:r>
    </w:p>
    <w:p w:rsidR="00BB6F59" w:rsidRPr="00EA6F68" w:rsidRDefault="00EA6F68">
      <w:pPr>
        <w:spacing w:after="0" w:line="1" w:lineRule="atLeast"/>
        <w:ind w:firstLine="600"/>
        <w:jc w:val="both"/>
      </w:pPr>
      <w:r w:rsidRPr="00EA6F68">
        <w:rPr>
          <w:rFonts w:ascii="Times New Roman" w:hAnsi="Times New Roman"/>
          <w:color w:val="000000"/>
          <w:sz w:val="24"/>
        </w:rPr>
        <w:t>Считалки для самостоятельной организации подвижных игр.</w:t>
      </w:r>
    </w:p>
    <w:p w:rsidR="00BB6F59" w:rsidRPr="00EA6F68" w:rsidRDefault="00EA6F68">
      <w:pPr>
        <w:spacing w:after="0" w:line="1" w:lineRule="atLeast"/>
        <w:ind w:left="120"/>
        <w:jc w:val="both"/>
      </w:pPr>
      <w:r w:rsidRPr="00EA6F68">
        <w:rPr>
          <w:rFonts w:ascii="Times New Roman" w:hAnsi="Times New Roman"/>
          <w:i/>
          <w:color w:val="000000"/>
          <w:sz w:val="24"/>
        </w:rPr>
        <w:t>Прикладно-ориентированная физическая культура</w:t>
      </w:r>
    </w:p>
    <w:p w:rsidR="00BB6F59" w:rsidRPr="00EA6F68" w:rsidRDefault="00EA6F68">
      <w:pPr>
        <w:spacing w:after="0" w:line="1" w:lineRule="atLeast"/>
        <w:ind w:firstLine="600"/>
        <w:jc w:val="both"/>
      </w:pPr>
      <w:r w:rsidRPr="00EA6F68">
        <w:rPr>
          <w:rFonts w:ascii="Times New Roman" w:hAnsi="Times New Roman"/>
          <w:color w:val="000000"/>
          <w:sz w:val="24"/>
        </w:rPr>
        <w:t>Развитие основных физических качеств средствами спортивных и подвижных игр. Подготовка к выполнению нормативных требований комплекса ГТО.</w:t>
      </w:r>
      <w:bookmarkStart w:id="192" w:name="_Toc103687210"/>
      <w:bookmarkEnd w:id="192"/>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2 КЛАСС</w:t>
      </w:r>
    </w:p>
    <w:p w:rsidR="00BB6F59" w:rsidRPr="00EA6F68" w:rsidRDefault="00EA6F68">
      <w:pPr>
        <w:spacing w:after="0" w:line="1" w:lineRule="atLeast"/>
        <w:ind w:left="120"/>
        <w:jc w:val="both"/>
      </w:pPr>
      <w:r w:rsidRPr="00EA6F68">
        <w:rPr>
          <w:rFonts w:ascii="Times New Roman" w:hAnsi="Times New Roman"/>
          <w:b/>
          <w:color w:val="000000"/>
          <w:sz w:val="24"/>
        </w:rPr>
        <w:t>Знания о физической культуре</w:t>
      </w:r>
    </w:p>
    <w:p w:rsidR="00BB6F59" w:rsidRPr="00EA6F68" w:rsidRDefault="00EA6F68">
      <w:pPr>
        <w:spacing w:after="0" w:line="1" w:lineRule="atLeast"/>
        <w:ind w:firstLine="600"/>
        <w:jc w:val="both"/>
      </w:pPr>
      <w:r w:rsidRPr="00EA6F68">
        <w:rPr>
          <w:rFonts w:ascii="Times New Roman" w:hAnsi="Times New Roman"/>
          <w:color w:val="000000"/>
          <w:sz w:val="24"/>
        </w:rPr>
        <w:t>Из истории возникновения физических упражнений и первых соревнований. Зарождение Олимпийских игр древности.</w:t>
      </w:r>
    </w:p>
    <w:p w:rsidR="00BB6F59" w:rsidRPr="00EA6F68" w:rsidRDefault="00EA6F68">
      <w:pPr>
        <w:spacing w:after="0" w:line="1" w:lineRule="atLeast"/>
        <w:ind w:left="120"/>
        <w:jc w:val="both"/>
      </w:pPr>
      <w:r w:rsidRPr="00EA6F68">
        <w:rPr>
          <w:rFonts w:ascii="Times New Roman" w:hAnsi="Times New Roman"/>
          <w:b/>
          <w:color w:val="000000"/>
          <w:sz w:val="24"/>
        </w:rPr>
        <w:t>Способы самостоятельной деятельности</w:t>
      </w:r>
    </w:p>
    <w:p w:rsidR="00BB6F59" w:rsidRPr="00EA6F68" w:rsidRDefault="00EA6F68">
      <w:pPr>
        <w:spacing w:after="0" w:line="1" w:lineRule="atLeast"/>
        <w:ind w:firstLine="600"/>
        <w:jc w:val="both"/>
      </w:pPr>
      <w:r w:rsidRPr="00EA6F68">
        <w:rPr>
          <w:rFonts w:ascii="Times New Roman" w:hAnsi="Times New Roman"/>
          <w:color w:val="000000"/>
          <w:sz w:val="24"/>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BB6F59" w:rsidRPr="00EA6F68" w:rsidRDefault="00EA6F68">
      <w:pPr>
        <w:spacing w:after="0" w:line="1" w:lineRule="atLeast"/>
        <w:ind w:left="120"/>
        <w:jc w:val="both"/>
      </w:pPr>
      <w:r w:rsidRPr="00EA6F68">
        <w:rPr>
          <w:rFonts w:ascii="Times New Roman" w:hAnsi="Times New Roman"/>
          <w:b/>
          <w:color w:val="000000"/>
          <w:sz w:val="24"/>
        </w:rPr>
        <w:t>Физическое совершенствование</w:t>
      </w:r>
    </w:p>
    <w:p w:rsidR="00BB6F59" w:rsidRPr="00EA6F68" w:rsidRDefault="00EA6F68">
      <w:pPr>
        <w:spacing w:after="0" w:line="1" w:lineRule="atLeast"/>
        <w:ind w:left="120"/>
        <w:jc w:val="both"/>
      </w:pPr>
      <w:r w:rsidRPr="00EA6F68">
        <w:rPr>
          <w:rFonts w:ascii="Times New Roman" w:hAnsi="Times New Roman"/>
          <w:i/>
          <w:color w:val="000000"/>
          <w:sz w:val="24"/>
        </w:rPr>
        <w:t>Оздоровительная физическая культура</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Закаливание организма обтиранием. Составление комплекса утренней зарядки и физкультминутки для занятий в домашних условиях. </w:t>
      </w:r>
    </w:p>
    <w:p w:rsidR="00BB6F59" w:rsidRPr="00EA6F68" w:rsidRDefault="00EA6F68">
      <w:pPr>
        <w:spacing w:after="0" w:line="1" w:lineRule="atLeast"/>
        <w:ind w:left="120"/>
        <w:jc w:val="both"/>
      </w:pPr>
      <w:r w:rsidRPr="00EA6F68">
        <w:rPr>
          <w:rFonts w:ascii="Times New Roman" w:hAnsi="Times New Roman"/>
          <w:i/>
          <w:color w:val="000000"/>
          <w:sz w:val="24"/>
        </w:rPr>
        <w:t>Спортивно-оздоровительная физическая культура</w:t>
      </w:r>
    </w:p>
    <w:p w:rsidR="00BB6F59" w:rsidRPr="00EA6F68" w:rsidRDefault="00EA6F68">
      <w:pPr>
        <w:spacing w:after="0" w:line="1" w:lineRule="atLeast"/>
        <w:ind w:firstLine="600"/>
        <w:jc w:val="both"/>
      </w:pPr>
      <w:r w:rsidRPr="00EA6F68">
        <w:rPr>
          <w:rFonts w:ascii="Times New Roman" w:hAnsi="Times New Roman"/>
          <w:i/>
          <w:color w:val="000000"/>
          <w:sz w:val="24"/>
        </w:rPr>
        <w:t xml:space="preserve">Гимнастика с основами акробатики. </w:t>
      </w:r>
    </w:p>
    <w:p w:rsidR="00BB6F59" w:rsidRPr="00EA6F68" w:rsidRDefault="00EA6F68">
      <w:pPr>
        <w:spacing w:after="0" w:line="1" w:lineRule="atLeast"/>
        <w:ind w:firstLine="600"/>
        <w:jc w:val="both"/>
      </w:pPr>
      <w:r w:rsidRPr="00EA6F68">
        <w:rPr>
          <w:rFonts w:ascii="Times New Roman" w:hAnsi="Times New Roman"/>
          <w:color w:val="000000"/>
          <w:sz w:val="24"/>
        </w:rPr>
        <w:lastRenderedPageBreak/>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BB6F59" w:rsidRPr="00EA6F68" w:rsidRDefault="00EA6F68">
      <w:pPr>
        <w:spacing w:after="0" w:line="1" w:lineRule="atLeast"/>
        <w:ind w:firstLine="600"/>
        <w:jc w:val="both"/>
      </w:pPr>
      <w:r w:rsidRPr="00EA6F68">
        <w:rPr>
          <w:rFonts w:ascii="Times New Roman" w:hAnsi="Times New Roman"/>
          <w:color w:val="000000"/>
          <w:sz w:val="24"/>
        </w:rPr>
        <w:t xml:space="preserve">Упражнения разминки перед выполнением гимнастических упражнений. Прыжки со скакалкой на двух ногах и поочередно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BB6F59" w:rsidRPr="00EA6F68" w:rsidRDefault="00EA6F68">
      <w:pPr>
        <w:spacing w:after="0" w:line="1" w:lineRule="atLeast"/>
        <w:ind w:firstLine="600"/>
        <w:jc w:val="both"/>
      </w:pPr>
      <w:r w:rsidRPr="00EA6F68">
        <w:rPr>
          <w:rFonts w:ascii="Times New Roman" w:hAnsi="Times New Roman"/>
          <w:i/>
          <w:color w:val="000000"/>
          <w:sz w:val="24"/>
        </w:rPr>
        <w:t xml:space="preserve">Лыжная подготовка. </w:t>
      </w:r>
    </w:p>
    <w:p w:rsidR="00BB6F59" w:rsidRPr="00EA6F68" w:rsidRDefault="00EA6F68">
      <w:pPr>
        <w:spacing w:after="0" w:line="1" w:lineRule="atLeast"/>
        <w:ind w:firstLine="600"/>
        <w:jc w:val="both"/>
      </w:pPr>
      <w:r w:rsidRPr="00EA6F68">
        <w:rPr>
          <w:rFonts w:ascii="Times New Roman" w:hAnsi="Times New Roman"/>
          <w:color w:val="000000"/>
          <w:sz w:val="24"/>
        </w:rP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BB6F59" w:rsidRPr="00EA6F68" w:rsidRDefault="00EA6F68">
      <w:pPr>
        <w:spacing w:after="0" w:line="1" w:lineRule="atLeast"/>
        <w:ind w:firstLine="600"/>
        <w:jc w:val="both"/>
      </w:pPr>
      <w:r w:rsidRPr="00EA6F68">
        <w:rPr>
          <w:rFonts w:ascii="Times New Roman" w:hAnsi="Times New Roman"/>
          <w:i/>
          <w:color w:val="000000"/>
          <w:sz w:val="24"/>
        </w:rPr>
        <w:t xml:space="preserve">Легкая атлетика. </w:t>
      </w:r>
    </w:p>
    <w:p w:rsidR="00BB6F59" w:rsidRPr="00EA6F68" w:rsidRDefault="00EA6F68">
      <w:pPr>
        <w:spacing w:after="0" w:line="1" w:lineRule="atLeast"/>
        <w:ind w:firstLine="600"/>
        <w:jc w:val="both"/>
      </w:pPr>
      <w:r w:rsidRPr="00EA6F68">
        <w:rPr>
          <w:rFonts w:ascii="Times New Roman" w:hAnsi="Times New Roman"/>
          <w:color w:val="000000"/>
          <w:sz w:val="24"/>
        </w:rPr>
        <w:t>Правила поведения на занятиях легкой атлетикой. Броски малого мяча в неподвижную мишень разными способами из положения стоя, сидя и лежа.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полета.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BB6F59" w:rsidRPr="00EA6F68" w:rsidRDefault="00EA6F68">
      <w:pPr>
        <w:spacing w:after="0" w:line="1" w:lineRule="atLeast"/>
        <w:ind w:firstLine="600"/>
        <w:jc w:val="both"/>
      </w:pPr>
      <w:r w:rsidRPr="00EA6F68">
        <w:rPr>
          <w:rFonts w:ascii="Times New Roman" w:hAnsi="Times New Roman"/>
          <w:i/>
          <w:color w:val="000000"/>
          <w:sz w:val="24"/>
        </w:rPr>
        <w:t xml:space="preserve">Подвижные игры.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Подвижные игры с техническими приемами спортивных игр (баскетбол, футбол). </w:t>
      </w:r>
    </w:p>
    <w:p w:rsidR="00BB6F59" w:rsidRPr="00EA6F68" w:rsidRDefault="00EA6F68">
      <w:pPr>
        <w:spacing w:after="0" w:line="1" w:lineRule="atLeast"/>
        <w:ind w:left="120"/>
        <w:jc w:val="both"/>
      </w:pPr>
      <w:r w:rsidRPr="00EA6F68">
        <w:rPr>
          <w:rFonts w:ascii="Times New Roman" w:hAnsi="Times New Roman"/>
          <w:i/>
          <w:color w:val="000000"/>
          <w:sz w:val="24"/>
        </w:rPr>
        <w:t>Прикладно-ориентированная физическая культура</w:t>
      </w:r>
    </w:p>
    <w:p w:rsidR="00BB6F59" w:rsidRPr="00EA6F68" w:rsidRDefault="00EA6F68">
      <w:pPr>
        <w:spacing w:after="0" w:line="1" w:lineRule="atLeast"/>
        <w:ind w:firstLine="600"/>
        <w:jc w:val="both"/>
      </w:pPr>
      <w:r w:rsidRPr="00EA6F68">
        <w:rPr>
          <w:rFonts w:ascii="Times New Roman" w:hAnsi="Times New Roman"/>
          <w:color w:val="000000"/>
          <w:sz w:val="24"/>
        </w:rPr>
        <w:t>Подготовка к соревнованиям по комплексу ГТО. Развитие основных физических качеств средствами подвижных и спортивных игр.</w:t>
      </w:r>
      <w:bookmarkStart w:id="193" w:name="_Toc103687211"/>
      <w:bookmarkEnd w:id="185"/>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3 КЛАСС</w:t>
      </w:r>
    </w:p>
    <w:p w:rsidR="00BB6F59" w:rsidRPr="00EA6F68" w:rsidRDefault="00EA6F68">
      <w:pPr>
        <w:spacing w:after="0" w:line="1" w:lineRule="atLeast"/>
        <w:ind w:left="120"/>
        <w:jc w:val="both"/>
      </w:pPr>
      <w:r w:rsidRPr="00EA6F68">
        <w:rPr>
          <w:rFonts w:ascii="Times New Roman" w:hAnsi="Times New Roman"/>
          <w:b/>
          <w:color w:val="000000"/>
          <w:sz w:val="24"/>
        </w:rPr>
        <w:t>Знания о физической культуре</w:t>
      </w:r>
    </w:p>
    <w:p w:rsidR="00BB6F59" w:rsidRPr="00EA6F68" w:rsidRDefault="00EA6F68">
      <w:pPr>
        <w:spacing w:after="0" w:line="1" w:lineRule="atLeast"/>
        <w:ind w:firstLine="600"/>
        <w:jc w:val="both"/>
      </w:pPr>
      <w:r w:rsidRPr="00EA6F68">
        <w:rPr>
          <w:rFonts w:ascii="Times New Roman" w:hAnsi="Times New Roman"/>
          <w:color w:val="000000"/>
          <w:sz w:val="24"/>
        </w:rPr>
        <w:t>Из истории развития физической культуры у древних народов, населявших территорию России. История появления современного спорта.</w:t>
      </w:r>
    </w:p>
    <w:p w:rsidR="00BB6F59" w:rsidRPr="00EA6F68" w:rsidRDefault="00EA6F68">
      <w:pPr>
        <w:spacing w:after="0" w:line="1" w:lineRule="atLeast"/>
        <w:ind w:left="120"/>
        <w:jc w:val="both"/>
      </w:pPr>
      <w:r w:rsidRPr="00EA6F68">
        <w:rPr>
          <w:rFonts w:ascii="Times New Roman" w:hAnsi="Times New Roman"/>
          <w:b/>
          <w:color w:val="000000"/>
          <w:sz w:val="24"/>
        </w:rPr>
        <w:t>Способы самостоятельной деятельности</w:t>
      </w:r>
    </w:p>
    <w:p w:rsidR="00BB6F59" w:rsidRPr="00EA6F68" w:rsidRDefault="00EA6F68">
      <w:pPr>
        <w:spacing w:after="0" w:line="1" w:lineRule="atLeast"/>
        <w:ind w:firstLine="600"/>
        <w:jc w:val="both"/>
      </w:pPr>
      <w:r w:rsidRPr="00EA6F68">
        <w:rPr>
          <w:rFonts w:ascii="Times New Roman" w:hAnsi="Times New Roman"/>
          <w:color w:val="000000"/>
          <w:sz w:val="24"/>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BB6F59" w:rsidRPr="00EA6F68" w:rsidRDefault="00EA6F68">
      <w:pPr>
        <w:spacing w:after="0" w:line="1" w:lineRule="atLeast"/>
        <w:ind w:left="120"/>
        <w:jc w:val="both"/>
      </w:pPr>
      <w:r w:rsidRPr="00EA6F68">
        <w:rPr>
          <w:rFonts w:ascii="Times New Roman" w:hAnsi="Times New Roman"/>
          <w:b/>
          <w:color w:val="000000"/>
          <w:sz w:val="24"/>
        </w:rPr>
        <w:t>Физическое совершенствование</w:t>
      </w:r>
    </w:p>
    <w:p w:rsidR="00BB6F59" w:rsidRPr="00EA6F68" w:rsidRDefault="00EA6F68">
      <w:pPr>
        <w:spacing w:after="0" w:line="1" w:lineRule="atLeast"/>
        <w:ind w:left="120"/>
        <w:jc w:val="both"/>
      </w:pPr>
      <w:r w:rsidRPr="00EA6F68">
        <w:rPr>
          <w:rFonts w:ascii="Times New Roman" w:hAnsi="Times New Roman"/>
          <w:i/>
          <w:color w:val="000000"/>
          <w:sz w:val="24"/>
        </w:rPr>
        <w:t>Оздоровительная физическая культура</w:t>
      </w:r>
    </w:p>
    <w:p w:rsidR="00BB6F59" w:rsidRPr="00EA6F68" w:rsidRDefault="00EA6F68">
      <w:pPr>
        <w:spacing w:after="0" w:line="1" w:lineRule="atLeast"/>
        <w:ind w:firstLine="600"/>
        <w:jc w:val="both"/>
      </w:pPr>
      <w:r w:rsidRPr="00EA6F68">
        <w:rPr>
          <w:rFonts w:ascii="Times New Roman" w:hAnsi="Times New Roman"/>
          <w:color w:val="000000"/>
          <w:sz w:val="24"/>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BB6F59" w:rsidRPr="00EA6F68" w:rsidRDefault="00EA6F68">
      <w:pPr>
        <w:spacing w:after="0" w:line="1" w:lineRule="atLeast"/>
        <w:ind w:left="120"/>
        <w:jc w:val="both"/>
      </w:pPr>
      <w:r w:rsidRPr="00EA6F68">
        <w:rPr>
          <w:rFonts w:ascii="Times New Roman" w:hAnsi="Times New Roman"/>
          <w:i/>
          <w:color w:val="000000"/>
          <w:sz w:val="24"/>
        </w:rPr>
        <w:t>Спортивно-оздоровительная физическая культура</w:t>
      </w:r>
    </w:p>
    <w:p w:rsidR="00BB6F59" w:rsidRPr="00EA6F68" w:rsidRDefault="00EA6F68">
      <w:pPr>
        <w:spacing w:after="0" w:line="1" w:lineRule="atLeast"/>
        <w:ind w:firstLine="600"/>
        <w:jc w:val="both"/>
      </w:pPr>
      <w:r w:rsidRPr="00EA6F68">
        <w:rPr>
          <w:rFonts w:ascii="Times New Roman" w:hAnsi="Times New Roman"/>
          <w:i/>
          <w:color w:val="000000"/>
          <w:sz w:val="24"/>
        </w:rPr>
        <w:t xml:space="preserve">Гимнастика с основами акробатики.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приема. Упражнения на гимнастической скамейке в передвижении стилизованными способами ходьбы: вперед,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Упражнения в передвижении по гимнастической стенке: ходьба приставным шагом правым и левым боком по нижней жерди, лазанье разноименным способом. Прыжки через скакалку с </w:t>
      </w:r>
      <w:r w:rsidRPr="00EA6F68">
        <w:rPr>
          <w:rFonts w:ascii="Times New Roman" w:hAnsi="Times New Roman"/>
          <w:color w:val="000000"/>
          <w:sz w:val="24"/>
        </w:rPr>
        <w:lastRenderedPageBreak/>
        <w:t xml:space="preserve">изменяющейся скоростью вращения на двух ногах и поочередно на правой и левой ноге, прыжки через скакалку назад с равномерной скоростью. </w:t>
      </w:r>
    </w:p>
    <w:p w:rsidR="00BB6F59" w:rsidRPr="00EA6F68" w:rsidRDefault="00EA6F68">
      <w:pPr>
        <w:spacing w:after="0" w:line="1" w:lineRule="atLeast"/>
        <w:ind w:firstLine="600"/>
        <w:jc w:val="both"/>
      </w:pPr>
      <w:r w:rsidRPr="00EA6F68">
        <w:rPr>
          <w:rFonts w:ascii="Times New Roman" w:hAnsi="Times New Roman"/>
          <w:color w:val="000000"/>
          <w:sz w:val="24"/>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BB6F59" w:rsidRPr="00EA6F68" w:rsidRDefault="00EA6F68">
      <w:pPr>
        <w:spacing w:after="0" w:line="1" w:lineRule="atLeast"/>
        <w:ind w:firstLine="600"/>
        <w:jc w:val="both"/>
      </w:pPr>
      <w:r w:rsidRPr="00EA6F68">
        <w:rPr>
          <w:rFonts w:ascii="Times New Roman" w:hAnsi="Times New Roman"/>
          <w:i/>
          <w:color w:val="000000"/>
          <w:sz w:val="24"/>
        </w:rPr>
        <w:t xml:space="preserve">Легкая атлетика.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BB6F59" w:rsidRPr="00EA6F68" w:rsidRDefault="00EA6F68">
      <w:pPr>
        <w:spacing w:after="0" w:line="1" w:lineRule="atLeast"/>
        <w:ind w:firstLine="600"/>
        <w:jc w:val="both"/>
      </w:pPr>
      <w:r w:rsidRPr="00EA6F68">
        <w:rPr>
          <w:rFonts w:ascii="Times New Roman" w:hAnsi="Times New Roman"/>
          <w:i/>
          <w:color w:val="000000"/>
          <w:sz w:val="24"/>
        </w:rPr>
        <w:t xml:space="preserve">Лыжная подготовка.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Передвижение одновременным двухшажным ходом. Упражнения в поворотах на лыжах переступанием стоя на месте и в движении. Торможение плугом. </w:t>
      </w:r>
    </w:p>
    <w:p w:rsidR="00BB6F59" w:rsidRPr="00EA6F68" w:rsidRDefault="00EA6F68">
      <w:pPr>
        <w:spacing w:after="0" w:line="1" w:lineRule="atLeast"/>
        <w:ind w:firstLine="600"/>
        <w:jc w:val="both"/>
      </w:pPr>
      <w:r w:rsidRPr="00EA6F68">
        <w:rPr>
          <w:rFonts w:ascii="Times New Roman" w:hAnsi="Times New Roman"/>
          <w:i/>
          <w:color w:val="000000"/>
          <w:sz w:val="24"/>
        </w:rPr>
        <w:t xml:space="preserve">Плавательная подготовка.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Подвижные и спортивные игры.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Подвижные игры на точность движений с приемами спортивных игр и лыжной подготовки. Баскетбол: ведение баскетбольного мяча, ловля и передача баскетбольного мяча. Волейбол: прямая нижняя подача, прием и передача мяча снизу двумя руками на месте и в движении. Футбол: ведение футбольного мяча, удар по неподвижному футбольному мячу. </w:t>
      </w:r>
    </w:p>
    <w:p w:rsidR="00BB6F59" w:rsidRPr="00EA6F68" w:rsidRDefault="00EA6F68">
      <w:pPr>
        <w:spacing w:after="0" w:line="1" w:lineRule="atLeast"/>
        <w:ind w:left="120"/>
        <w:jc w:val="both"/>
      </w:pPr>
      <w:r w:rsidRPr="00EA6F68">
        <w:rPr>
          <w:rFonts w:ascii="Times New Roman" w:hAnsi="Times New Roman"/>
          <w:i/>
          <w:color w:val="000000"/>
          <w:sz w:val="24"/>
        </w:rPr>
        <w:t>Прикладно-ориентированная физическая культура</w:t>
      </w:r>
    </w:p>
    <w:p w:rsidR="00BB6F59" w:rsidRPr="00EA6F68" w:rsidRDefault="00EA6F68">
      <w:pPr>
        <w:spacing w:after="0" w:line="1" w:lineRule="atLeast"/>
        <w:ind w:firstLine="600"/>
        <w:jc w:val="both"/>
      </w:pPr>
      <w:r w:rsidRPr="00EA6F68">
        <w:rPr>
          <w:rFonts w:ascii="Times New Roman" w:hAnsi="Times New Roman"/>
          <w:color w:val="000000"/>
          <w:sz w:val="24"/>
        </w:rPr>
        <w:t xml:space="preserve">Развитие основных физических качеств средствами базовых видов спорта. Подготовка к выполнению нормативных требований комплекса ГТО. </w:t>
      </w:r>
      <w:bookmarkStart w:id="194" w:name="_Toc103687212"/>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4 КЛАСС</w:t>
      </w:r>
    </w:p>
    <w:p w:rsidR="00BB6F59" w:rsidRPr="00EA6F68" w:rsidRDefault="00EA6F68">
      <w:pPr>
        <w:spacing w:after="0" w:line="1" w:lineRule="atLeast"/>
        <w:ind w:left="120"/>
        <w:jc w:val="both"/>
      </w:pPr>
      <w:r w:rsidRPr="00EA6F68">
        <w:rPr>
          <w:rFonts w:ascii="Times New Roman" w:hAnsi="Times New Roman"/>
          <w:b/>
          <w:color w:val="000000"/>
          <w:sz w:val="24"/>
        </w:rPr>
        <w:t>Знания о физической культуре</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Из истории развития физической культуры в России. Развитие национальных видов спорта в России. </w:t>
      </w:r>
    </w:p>
    <w:p w:rsidR="00BB6F59" w:rsidRPr="00EA6F68" w:rsidRDefault="00EA6F68">
      <w:pPr>
        <w:spacing w:after="0" w:line="1" w:lineRule="atLeast"/>
        <w:ind w:left="120"/>
        <w:jc w:val="both"/>
      </w:pPr>
      <w:r w:rsidRPr="00EA6F68">
        <w:rPr>
          <w:rFonts w:ascii="Times New Roman" w:hAnsi="Times New Roman"/>
          <w:b/>
          <w:color w:val="000000"/>
          <w:sz w:val="24"/>
        </w:rPr>
        <w:t>Способы самостоятельной деятельности</w:t>
      </w:r>
    </w:p>
    <w:p w:rsidR="00BB6F59" w:rsidRPr="00EA6F68" w:rsidRDefault="00EA6F68">
      <w:pPr>
        <w:spacing w:after="0" w:line="1" w:lineRule="atLeast"/>
        <w:ind w:firstLine="600"/>
        <w:jc w:val="both"/>
      </w:pPr>
      <w:r w:rsidRPr="00EA6F68">
        <w:rPr>
          <w:rFonts w:ascii="Times New Roman" w:hAnsi="Times New Roman"/>
          <w:color w:val="000000"/>
          <w:sz w:val="24"/>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BB6F59" w:rsidRPr="00EA6F68" w:rsidRDefault="00EA6F68">
      <w:pPr>
        <w:spacing w:after="0" w:line="1" w:lineRule="atLeast"/>
        <w:ind w:left="120"/>
        <w:jc w:val="both"/>
      </w:pPr>
      <w:r w:rsidRPr="00EA6F68">
        <w:rPr>
          <w:rFonts w:ascii="Times New Roman" w:hAnsi="Times New Roman"/>
          <w:b/>
          <w:color w:val="000000"/>
          <w:sz w:val="24"/>
        </w:rPr>
        <w:t>Физическое совершенствование</w:t>
      </w:r>
    </w:p>
    <w:p w:rsidR="00BB6F59" w:rsidRPr="00EA6F68" w:rsidRDefault="00EA6F68">
      <w:pPr>
        <w:spacing w:after="0" w:line="1" w:lineRule="atLeast"/>
        <w:ind w:left="120"/>
        <w:jc w:val="both"/>
      </w:pPr>
      <w:r w:rsidRPr="00EA6F68">
        <w:rPr>
          <w:rFonts w:ascii="Times New Roman" w:hAnsi="Times New Roman"/>
          <w:i/>
          <w:color w:val="000000"/>
          <w:sz w:val="24"/>
        </w:rPr>
        <w:t>Оздоровительная физическая культура</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Оценка состояния осанки, упражнения для профилактики ее нарушения (на расслабление мышц спины и профилактику сутулости). Упражнения для снижения массы тела за счет упражнений с высокой активностью работы больших мышечных групп. Закаливающие процедуры: купание в естественных водоемах, солнечные и воздушные процедуры. </w:t>
      </w:r>
    </w:p>
    <w:p w:rsidR="00BB6F59" w:rsidRPr="00EA6F68" w:rsidRDefault="00EA6F68">
      <w:pPr>
        <w:spacing w:after="0" w:line="1" w:lineRule="atLeast"/>
        <w:ind w:left="120"/>
        <w:jc w:val="both"/>
      </w:pPr>
      <w:r w:rsidRPr="00EA6F68">
        <w:rPr>
          <w:rFonts w:ascii="Times New Roman" w:hAnsi="Times New Roman"/>
          <w:i/>
          <w:color w:val="000000"/>
          <w:sz w:val="24"/>
        </w:rPr>
        <w:t>Спортивно-оздоровительная физическая культура</w:t>
      </w:r>
    </w:p>
    <w:p w:rsidR="00BB6F59" w:rsidRPr="00EA6F68" w:rsidRDefault="00EA6F68">
      <w:pPr>
        <w:spacing w:after="0" w:line="1" w:lineRule="atLeast"/>
        <w:ind w:firstLine="600"/>
        <w:jc w:val="both"/>
      </w:pPr>
      <w:r w:rsidRPr="00EA6F68">
        <w:rPr>
          <w:rFonts w:ascii="Times New Roman" w:hAnsi="Times New Roman"/>
          <w:i/>
          <w:color w:val="000000"/>
          <w:sz w:val="24"/>
        </w:rPr>
        <w:t xml:space="preserve">Гимнастика с основами акробатики. </w:t>
      </w:r>
    </w:p>
    <w:p w:rsidR="00BB6F59" w:rsidRPr="00EA6F68" w:rsidRDefault="00EA6F68">
      <w:pPr>
        <w:spacing w:after="0" w:line="1" w:lineRule="atLeast"/>
        <w:ind w:firstLine="600"/>
        <w:jc w:val="both"/>
      </w:pPr>
      <w:r w:rsidRPr="00EA6F68">
        <w:rPr>
          <w:rFonts w:ascii="Times New Roman" w:hAnsi="Times New Roman"/>
          <w:color w:val="000000"/>
          <w:sz w:val="24"/>
        </w:rPr>
        <w:t>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подъем переворотом. Упражнения в танце «Летка-енка».</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Легкая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w:t>
      </w:r>
      <w:r w:rsidRPr="00EA6F68">
        <w:rPr>
          <w:rFonts w:ascii="Times New Roman" w:hAnsi="Times New Roman"/>
          <w:color w:val="000000"/>
          <w:sz w:val="24"/>
        </w:rPr>
        <w:lastRenderedPageBreak/>
        <w:t>легкоатлетической дистанции: низкий старт, стартовое ускорение, финиширование. Метание малого мяча на дальность стоя на месте.</w:t>
      </w:r>
    </w:p>
    <w:p w:rsidR="00BB6F59" w:rsidRPr="00EA6F68" w:rsidRDefault="00EA6F68">
      <w:pPr>
        <w:spacing w:after="0" w:line="1" w:lineRule="atLeast"/>
        <w:ind w:firstLine="600"/>
        <w:jc w:val="both"/>
      </w:pPr>
      <w:r w:rsidRPr="00EA6F68">
        <w:rPr>
          <w:rFonts w:ascii="Times New Roman" w:hAnsi="Times New Roman"/>
          <w:i/>
          <w:color w:val="000000"/>
          <w:sz w:val="24"/>
        </w:rPr>
        <w:t xml:space="preserve">Лыжная подготовка.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Предупреждение травматизма во время занятий лыжной подготовкой. Упражнения в передвижении на лыжах одновременным одношажным ходом. </w:t>
      </w:r>
    </w:p>
    <w:p w:rsidR="00BB6F59" w:rsidRPr="00EA6F68" w:rsidRDefault="00EA6F68">
      <w:pPr>
        <w:spacing w:after="0" w:line="1" w:lineRule="atLeast"/>
        <w:ind w:firstLine="600"/>
        <w:jc w:val="both"/>
      </w:pPr>
      <w:r w:rsidRPr="00EA6F68">
        <w:rPr>
          <w:rFonts w:ascii="Times New Roman" w:hAnsi="Times New Roman"/>
          <w:i/>
          <w:color w:val="000000"/>
          <w:sz w:val="24"/>
        </w:rPr>
        <w:t xml:space="preserve">Плавательная подготовка.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Подвижные и спортивные игры. </w:t>
      </w:r>
    </w:p>
    <w:p w:rsidR="00BB6F59" w:rsidRPr="00EA6F68" w:rsidRDefault="00EA6F68">
      <w:pPr>
        <w:spacing w:after="0" w:line="1" w:lineRule="atLeast"/>
        <w:ind w:firstLine="600"/>
        <w:jc w:val="both"/>
      </w:pPr>
      <w:r w:rsidRPr="00EA6F68">
        <w:rPr>
          <w:rFonts w:ascii="Times New Roman" w:hAnsi="Times New Roman"/>
          <w:color w:val="000000"/>
          <w:sz w:val="24"/>
        </w:rPr>
        <w:t>Предупреждение травматизма на занятиях подвижными играми. Подвижные игры общефизической подготовки. Волейбол: нижняя боковая подача, прием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BB6F59" w:rsidRPr="00EA6F68" w:rsidRDefault="00EA6F68">
      <w:pPr>
        <w:spacing w:after="0" w:line="1" w:lineRule="atLeast"/>
        <w:ind w:left="120"/>
        <w:jc w:val="both"/>
      </w:pPr>
      <w:r w:rsidRPr="00EA6F68">
        <w:rPr>
          <w:rFonts w:ascii="Times New Roman" w:hAnsi="Times New Roman"/>
          <w:i/>
          <w:color w:val="000000"/>
          <w:sz w:val="24"/>
        </w:rPr>
        <w:t>Прикладно-ориентированная физическая культура</w:t>
      </w:r>
    </w:p>
    <w:p w:rsidR="00BB6F59" w:rsidRPr="00EA6F68" w:rsidRDefault="00EA6F68">
      <w:pPr>
        <w:spacing w:after="0" w:line="1" w:lineRule="atLeast"/>
        <w:ind w:left="120"/>
        <w:jc w:val="both"/>
      </w:pPr>
      <w:r w:rsidRPr="00EA6F68">
        <w:rPr>
          <w:rFonts w:ascii="Times New Roman" w:hAnsi="Times New Roman"/>
          <w:color w:val="000000"/>
          <w:sz w:val="24"/>
        </w:rPr>
        <w:t xml:space="preserve">Упражнения физической подготовки на развитие основных физических качеств. Подготовка к выполнению нормативных требований комплекса ГТО. </w:t>
      </w:r>
    </w:p>
    <w:p w:rsidR="00BB6F59" w:rsidRPr="00EA6F68" w:rsidRDefault="00BB6F59">
      <w:pPr>
        <w:spacing w:line="1" w:lineRule="atLeast"/>
        <w:jc w:val="both"/>
        <w:sectPr w:rsidR="00BB6F59" w:rsidRPr="00EA6F68">
          <w:pgSz w:w="11906" w:h="16383"/>
          <w:pgMar w:top="850" w:right="566" w:bottom="850" w:left="1132" w:header="720" w:footer="720" w:gutter="0"/>
          <w:cols w:space="720"/>
        </w:sectPr>
      </w:pPr>
      <w:bookmarkStart w:id="195" w:name="block-82431021"/>
    </w:p>
    <w:p w:rsidR="00BB6F59" w:rsidRPr="00EA6F68" w:rsidRDefault="00EA6F68">
      <w:pPr>
        <w:spacing w:after="0" w:line="1" w:lineRule="atLeast"/>
        <w:ind w:left="120"/>
        <w:jc w:val="both"/>
      </w:pPr>
      <w:bookmarkStart w:id="196" w:name="_Toc137548640"/>
      <w:bookmarkStart w:id="197" w:name="block-82431020"/>
      <w:bookmarkEnd w:id="186"/>
      <w:bookmarkEnd w:id="196"/>
      <w:r w:rsidRPr="00EA6F68">
        <w:rPr>
          <w:rFonts w:ascii="Times New Roman" w:hAnsi="Times New Roman"/>
          <w:b/>
          <w:color w:val="000000"/>
          <w:sz w:val="24"/>
        </w:rPr>
        <w:lastRenderedPageBreak/>
        <w:t>ПЛАНИРУЕМЫЕ РЕЗУЛЬТАТЫ ОСВОЕНИЯ ПРОГРАММЫ ПО ФИЗИЧЕСКОЙ КУЛЬТУРЕ НА УРОВНЕ НАЧАЛЬНОГО ОБЩЕГО ОБРАЗОВАНИЯ</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ЛИЧНОСТНЫЕ РЕЗУЛЬТАТЫ</w:t>
      </w:r>
    </w:p>
    <w:p w:rsidR="00BB6F59" w:rsidRPr="00EA6F68" w:rsidRDefault="00EA6F68">
      <w:pPr>
        <w:spacing w:after="0" w:line="1" w:lineRule="atLeast"/>
        <w:ind w:firstLine="600"/>
        <w:jc w:val="both"/>
      </w:pPr>
      <w:r w:rsidRPr="00EA6F68">
        <w:rPr>
          <w:rFonts w:ascii="Times New Roman" w:hAnsi="Times New Roman"/>
          <w:color w:val="000000"/>
          <w:sz w:val="24"/>
        </w:rP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становление ценностного отношения к истории и развитию физической культуры народов России, осознание ее связи с трудовой деятельностью и укреплением здоровья человека; </w:t>
      </w:r>
    </w:p>
    <w:p w:rsidR="00BB6F59" w:rsidRPr="00EA6F68" w:rsidRDefault="00EA6F68">
      <w:pPr>
        <w:spacing w:after="0" w:line="1" w:lineRule="atLeast"/>
        <w:ind w:firstLine="600"/>
        <w:jc w:val="both"/>
      </w:pPr>
      <w:r w:rsidRPr="00EA6F68">
        <w:rPr>
          <w:rFonts w:ascii="Times New Roman" w:hAnsi="Times New Roman"/>
          <w:color w:val="000000"/>
          <w:sz w:val="24"/>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BB6F59" w:rsidRPr="00EA6F68" w:rsidRDefault="00EA6F68">
      <w:pPr>
        <w:spacing w:after="0" w:line="1" w:lineRule="atLeast"/>
        <w:ind w:firstLine="600"/>
        <w:jc w:val="both"/>
      </w:pPr>
      <w:r w:rsidRPr="00EA6F68">
        <w:rPr>
          <w:rFonts w:ascii="Times New Roman" w:hAnsi="Times New Roman"/>
          <w:color w:val="000000"/>
          <w:sz w:val="24"/>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BB6F59" w:rsidRPr="00EA6F68" w:rsidRDefault="00EA6F68">
      <w:pPr>
        <w:spacing w:after="0" w:line="1" w:lineRule="atLeast"/>
        <w:ind w:firstLine="600"/>
        <w:jc w:val="both"/>
      </w:pPr>
      <w:r w:rsidRPr="00EA6F68">
        <w:rPr>
          <w:rFonts w:ascii="Times New Roman" w:hAnsi="Times New Roman"/>
          <w:color w:val="000000"/>
          <w:sz w:val="24"/>
        </w:rPr>
        <w:t xml:space="preserve">уважительное отношение к содержанию национальных подвижных игр, этнокультурным формам и видам соревновательной деятельности;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стремление к формированию культуры здоровья, соблюдению правил здорового образа жизни;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 </w:t>
      </w:r>
      <w:bookmarkStart w:id="198" w:name="_Toc103687215"/>
      <w:bookmarkEnd w:id="198"/>
    </w:p>
    <w:p w:rsidR="00BB6F59" w:rsidRPr="00EA6F68" w:rsidRDefault="00EA6F68">
      <w:pPr>
        <w:spacing w:after="0" w:line="1" w:lineRule="atLeast"/>
        <w:ind w:left="120"/>
        <w:jc w:val="both"/>
      </w:pPr>
      <w:r w:rsidRPr="00EA6F68">
        <w:rPr>
          <w:rFonts w:ascii="Times New Roman" w:hAnsi="Times New Roman"/>
          <w:b/>
          <w:color w:val="000000"/>
          <w:sz w:val="24"/>
        </w:rPr>
        <w:t>МЕТАПРЕДМЕТНЫЕ РЕЗУЛЬТАТЫ</w:t>
      </w:r>
    </w:p>
    <w:p w:rsidR="00BB6F59" w:rsidRPr="00EA6F68" w:rsidRDefault="00EA6F68">
      <w:pPr>
        <w:spacing w:after="0" w:line="1" w:lineRule="atLeast"/>
        <w:ind w:firstLine="600"/>
        <w:jc w:val="both"/>
      </w:pPr>
      <w:r w:rsidRPr="00EA6F68">
        <w:rPr>
          <w:rFonts w:ascii="Times New Roman" w:hAnsi="Times New Roman"/>
          <w:color w:val="000000"/>
          <w:sz w:val="24"/>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1 КЛАСС</w:t>
      </w:r>
    </w:p>
    <w:p w:rsidR="00BB6F59" w:rsidRPr="00EA6F68" w:rsidRDefault="00EA6F68">
      <w:pPr>
        <w:spacing w:after="0" w:line="1" w:lineRule="atLeast"/>
        <w:ind w:firstLine="600"/>
        <w:jc w:val="both"/>
      </w:pPr>
      <w:r w:rsidRPr="00EA6F68">
        <w:rPr>
          <w:rFonts w:ascii="Times New Roman" w:hAnsi="Times New Roman"/>
          <w:color w:val="000000"/>
          <w:sz w:val="24"/>
        </w:rPr>
        <w:t>По окончании 1 класса у обучающегося будут сформированы следующие универсальные учебные действия:</w:t>
      </w:r>
    </w:p>
    <w:p w:rsidR="00BB6F59" w:rsidRPr="00EA6F68" w:rsidRDefault="00EA6F68">
      <w:pPr>
        <w:spacing w:after="0" w:line="1" w:lineRule="atLeast"/>
        <w:ind w:left="120"/>
        <w:jc w:val="both"/>
      </w:pPr>
      <w:r w:rsidRPr="00EA6F68">
        <w:rPr>
          <w:rFonts w:ascii="Times New Roman" w:hAnsi="Times New Roman"/>
          <w:b/>
          <w:color w:val="000000"/>
          <w:sz w:val="24"/>
        </w:rPr>
        <w:t>Познавательные универсальные учебные действия</w:t>
      </w:r>
    </w:p>
    <w:p w:rsidR="00BB6F59" w:rsidRPr="00EA6F68" w:rsidRDefault="00EA6F68">
      <w:pPr>
        <w:spacing w:after="0" w:line="1" w:lineRule="atLeast"/>
        <w:ind w:left="120"/>
        <w:jc w:val="both"/>
      </w:pPr>
      <w:r w:rsidRPr="00EA6F68">
        <w:rPr>
          <w:rFonts w:ascii="Times New Roman" w:hAnsi="Times New Roman"/>
          <w:b/>
          <w:color w:val="000000"/>
          <w:sz w:val="24"/>
        </w:rPr>
        <w:t>Базовые логические и исследовательские действия:</w:t>
      </w:r>
    </w:p>
    <w:p w:rsidR="00BB6F59" w:rsidRPr="00EA6F68" w:rsidRDefault="00EA6F68">
      <w:pPr>
        <w:spacing w:after="0" w:line="1" w:lineRule="atLeast"/>
        <w:ind w:firstLine="600"/>
        <w:jc w:val="both"/>
      </w:pPr>
      <w:r w:rsidRPr="00EA6F68">
        <w:rPr>
          <w:rFonts w:ascii="Times New Roman" w:hAnsi="Times New Roman"/>
          <w:color w:val="000000"/>
          <w:sz w:val="24"/>
        </w:rPr>
        <w:t>находить общие и отличительные признаки в передвижениях человека и животных;</w:t>
      </w:r>
    </w:p>
    <w:p w:rsidR="00BB6F59" w:rsidRPr="00EA6F68" w:rsidRDefault="00EA6F68">
      <w:pPr>
        <w:spacing w:after="0" w:line="1" w:lineRule="atLeast"/>
        <w:ind w:firstLine="600"/>
        <w:jc w:val="both"/>
      </w:pPr>
      <w:r w:rsidRPr="00EA6F68">
        <w:rPr>
          <w:rFonts w:ascii="Times New Roman" w:hAnsi="Times New Roman"/>
          <w:color w:val="000000"/>
          <w:sz w:val="24"/>
        </w:rPr>
        <w:t xml:space="preserve">устанавливать связь между бытовыми движениями древних людей и физическими упражнениями из современных видов спорта;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сравнивать способы передвижения ходьбой и бегом, находить между ними общие и отличительные признаки; </w:t>
      </w:r>
    </w:p>
    <w:p w:rsidR="00BB6F59" w:rsidRPr="00EA6F68" w:rsidRDefault="00EA6F68">
      <w:pPr>
        <w:spacing w:after="0" w:line="1" w:lineRule="atLeast"/>
        <w:ind w:firstLine="600"/>
        <w:jc w:val="both"/>
      </w:pPr>
      <w:r w:rsidRPr="00EA6F68">
        <w:rPr>
          <w:rFonts w:ascii="Times New Roman" w:hAnsi="Times New Roman"/>
          <w:color w:val="000000"/>
          <w:sz w:val="24"/>
        </w:rPr>
        <w:t>выявлять признаки правильной и неправильной осанки, приводить возможные причины ее нарушений.</w:t>
      </w:r>
    </w:p>
    <w:p w:rsidR="00BB6F59" w:rsidRPr="00EA6F68" w:rsidRDefault="00EA6F68">
      <w:pPr>
        <w:spacing w:after="0" w:line="1" w:lineRule="atLeast"/>
        <w:ind w:left="120"/>
        <w:jc w:val="both"/>
      </w:pPr>
      <w:r w:rsidRPr="00EA6F68">
        <w:rPr>
          <w:rFonts w:ascii="Times New Roman" w:hAnsi="Times New Roman"/>
          <w:b/>
          <w:color w:val="000000"/>
          <w:sz w:val="24"/>
        </w:rPr>
        <w:t>Коммуникативные универсальные учебные действия</w:t>
      </w:r>
    </w:p>
    <w:p w:rsidR="00BB6F59" w:rsidRPr="00EA6F68" w:rsidRDefault="00EA6F68">
      <w:pPr>
        <w:spacing w:after="0" w:line="1" w:lineRule="atLeast"/>
        <w:ind w:left="120"/>
        <w:jc w:val="both"/>
      </w:pPr>
      <w:r w:rsidRPr="00EA6F68">
        <w:rPr>
          <w:rFonts w:ascii="Times New Roman" w:hAnsi="Times New Roman"/>
          <w:b/>
          <w:color w:val="000000"/>
          <w:sz w:val="24"/>
        </w:rPr>
        <w:t>Общение:</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воспроизводить названия разучиваемых физических упражнений и их исходные положения;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 </w:t>
      </w:r>
    </w:p>
    <w:p w:rsidR="00BB6F59" w:rsidRPr="00EA6F68" w:rsidRDefault="00EA6F68">
      <w:pPr>
        <w:spacing w:after="0" w:line="1" w:lineRule="atLeast"/>
        <w:ind w:firstLine="600"/>
        <w:jc w:val="both"/>
      </w:pPr>
      <w:r w:rsidRPr="00EA6F68">
        <w:rPr>
          <w:rFonts w:ascii="Times New Roman" w:hAnsi="Times New Roman"/>
          <w:color w:val="000000"/>
          <w:sz w:val="24"/>
        </w:rPr>
        <w:t>обсуждать правила проведения подвижных игр, обосновывать объективность определения победителей.</w:t>
      </w:r>
    </w:p>
    <w:p w:rsidR="00BB6F59" w:rsidRPr="00EA6F68" w:rsidRDefault="00EA6F68">
      <w:pPr>
        <w:spacing w:after="0" w:line="1" w:lineRule="atLeast"/>
        <w:ind w:left="120"/>
        <w:jc w:val="both"/>
      </w:pPr>
      <w:r w:rsidRPr="00EA6F68">
        <w:rPr>
          <w:rFonts w:ascii="Times New Roman" w:hAnsi="Times New Roman"/>
          <w:b/>
          <w:color w:val="000000"/>
          <w:sz w:val="24"/>
        </w:rPr>
        <w:t>Регулятивные универсальные учебные действия</w:t>
      </w:r>
    </w:p>
    <w:p w:rsidR="00BB6F59" w:rsidRPr="00EA6F68" w:rsidRDefault="00EA6F68">
      <w:pPr>
        <w:spacing w:after="0" w:line="1" w:lineRule="atLeast"/>
        <w:ind w:left="120"/>
        <w:jc w:val="both"/>
      </w:pPr>
      <w:r w:rsidRPr="00EA6F68">
        <w:rPr>
          <w:rFonts w:ascii="Times New Roman" w:hAnsi="Times New Roman"/>
          <w:b/>
          <w:color w:val="000000"/>
          <w:sz w:val="24"/>
        </w:rPr>
        <w:lastRenderedPageBreak/>
        <w:t>Самоорганизация и самоконтроль:</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выполнять комплексы физкультминуток, утренней зарядки, упражнений по профилактике нарушения и коррекции осанки; </w:t>
      </w:r>
    </w:p>
    <w:p w:rsidR="00BB6F59" w:rsidRPr="00EA6F68" w:rsidRDefault="00EA6F68">
      <w:pPr>
        <w:spacing w:after="0" w:line="1" w:lineRule="atLeast"/>
        <w:ind w:firstLine="600"/>
        <w:jc w:val="both"/>
      </w:pPr>
      <w:r w:rsidRPr="00EA6F68">
        <w:rPr>
          <w:rFonts w:ascii="Times New Roman" w:hAnsi="Times New Roman"/>
          <w:color w:val="000000"/>
          <w:sz w:val="24"/>
        </w:rPr>
        <w:t>выполнять учебные задания по обучению новым физическим упражнениям и развитию физических качеств;</w:t>
      </w:r>
    </w:p>
    <w:p w:rsidR="00BB6F59" w:rsidRPr="00EA6F68" w:rsidRDefault="00EA6F68">
      <w:pPr>
        <w:spacing w:after="0" w:line="1" w:lineRule="atLeast"/>
        <w:ind w:firstLine="600"/>
        <w:jc w:val="both"/>
      </w:pPr>
      <w:r w:rsidRPr="00EA6F68">
        <w:rPr>
          <w:rFonts w:ascii="Times New Roman" w:hAnsi="Times New Roman"/>
          <w:color w:val="000000"/>
          <w:sz w:val="24"/>
        </w:rPr>
        <w:t>проявлять уважительное отношение к участникам совместной игровой и соревновательной деятельности.</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2 КЛАСС</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По окончании 2 класса у обучающегося будут сформированы следующие универсальные учебные действия: </w:t>
      </w:r>
    </w:p>
    <w:p w:rsidR="00BB6F59" w:rsidRPr="00EA6F68" w:rsidRDefault="00EA6F68">
      <w:pPr>
        <w:spacing w:after="0" w:line="1" w:lineRule="atLeast"/>
        <w:ind w:left="120"/>
        <w:jc w:val="both"/>
      </w:pPr>
      <w:r w:rsidRPr="00EA6F68">
        <w:rPr>
          <w:rFonts w:ascii="Times New Roman" w:hAnsi="Times New Roman"/>
          <w:b/>
          <w:color w:val="000000"/>
          <w:sz w:val="24"/>
        </w:rPr>
        <w:t>Познавательные универсальные учебные действия</w:t>
      </w:r>
    </w:p>
    <w:p w:rsidR="00BB6F59" w:rsidRPr="00EA6F68" w:rsidRDefault="00EA6F68">
      <w:pPr>
        <w:spacing w:after="0" w:line="1" w:lineRule="atLeast"/>
        <w:ind w:left="120"/>
        <w:jc w:val="both"/>
      </w:pPr>
      <w:r w:rsidRPr="00EA6F68">
        <w:rPr>
          <w:rFonts w:ascii="Times New Roman" w:hAnsi="Times New Roman"/>
          <w:b/>
          <w:color w:val="000000"/>
          <w:sz w:val="24"/>
        </w:rPr>
        <w:t>Базовые логические и исследовательские действия:</w:t>
      </w:r>
    </w:p>
    <w:p w:rsidR="00BB6F59" w:rsidRPr="00EA6F68" w:rsidRDefault="00EA6F68">
      <w:pPr>
        <w:spacing w:after="0" w:line="1" w:lineRule="atLeast"/>
        <w:ind w:firstLine="600"/>
        <w:jc w:val="both"/>
      </w:pPr>
      <w:r w:rsidRPr="00EA6F68">
        <w:rPr>
          <w:rFonts w:ascii="Times New Roman" w:hAnsi="Times New Roman"/>
          <w:color w:val="000000"/>
          <w:sz w:val="24"/>
        </w:rPr>
        <w:t xml:space="preserve">характеризовать понятие «физические качества», называть физические качества и определять их отличительные признаки; </w:t>
      </w:r>
    </w:p>
    <w:p w:rsidR="00BB6F59" w:rsidRPr="00EA6F68" w:rsidRDefault="00EA6F68">
      <w:pPr>
        <w:spacing w:after="0" w:line="1" w:lineRule="atLeast"/>
        <w:ind w:firstLine="600"/>
        <w:jc w:val="both"/>
      </w:pPr>
      <w:r w:rsidRPr="00EA6F68">
        <w:rPr>
          <w:rFonts w:ascii="Times New Roman" w:hAnsi="Times New Roman"/>
          <w:color w:val="000000"/>
          <w:sz w:val="24"/>
        </w:rPr>
        <w:t>понимать связь между закаливающими процедурами и укреплением здоровья;</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BB6F59" w:rsidRPr="00EA6F68" w:rsidRDefault="00EA6F68">
      <w:pPr>
        <w:spacing w:after="0" w:line="1" w:lineRule="atLeast"/>
        <w:ind w:firstLine="600"/>
        <w:jc w:val="both"/>
      </w:pPr>
      <w:r w:rsidRPr="00EA6F68">
        <w:rPr>
          <w:rFonts w:ascii="Times New Roman" w:hAnsi="Times New Roman"/>
          <w:color w:val="000000"/>
          <w:sz w:val="24"/>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BB6F59" w:rsidRPr="00EA6F68" w:rsidRDefault="00EA6F68">
      <w:pPr>
        <w:spacing w:after="0" w:line="1" w:lineRule="atLeast"/>
        <w:ind w:firstLine="600"/>
        <w:jc w:val="both"/>
      </w:pPr>
      <w:r w:rsidRPr="00EA6F68">
        <w:rPr>
          <w:rFonts w:ascii="Times New Roman" w:hAnsi="Times New Roman"/>
          <w:color w:val="000000"/>
          <w:sz w:val="24"/>
        </w:rPr>
        <w:t>вести наблюдения за изменениями показателей физического развития и физических качеств, проводить процедуры их измерения.</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Коммуникативные универсальные учебные действия</w:t>
      </w:r>
    </w:p>
    <w:p w:rsidR="00BB6F59" w:rsidRPr="00EA6F68" w:rsidRDefault="00EA6F68">
      <w:pPr>
        <w:spacing w:after="0" w:line="1" w:lineRule="atLeast"/>
        <w:ind w:left="120"/>
        <w:jc w:val="both"/>
      </w:pPr>
      <w:r w:rsidRPr="00EA6F68">
        <w:rPr>
          <w:rFonts w:ascii="Times New Roman" w:hAnsi="Times New Roman"/>
          <w:b/>
          <w:color w:val="000000"/>
          <w:sz w:val="24"/>
        </w:rPr>
        <w:t>Общение:</w:t>
      </w:r>
    </w:p>
    <w:p w:rsidR="00BB6F59" w:rsidRPr="00EA6F68" w:rsidRDefault="00EA6F68">
      <w:pPr>
        <w:spacing w:after="0" w:line="1" w:lineRule="atLeast"/>
        <w:ind w:firstLine="600"/>
        <w:jc w:val="both"/>
      </w:pPr>
      <w:r w:rsidRPr="00EA6F68">
        <w:rPr>
          <w:rFonts w:ascii="Times New Roman" w:hAnsi="Times New Roman"/>
          <w:color w:val="000000"/>
          <w:sz w:val="24"/>
        </w:rPr>
        <w:t>объяснять назначение упражнений утренней зарядки, приводить соответствующие примеры ее положительного влияния на организм обучающихся (в пределах изученного);</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BB6F59" w:rsidRPr="00EA6F68" w:rsidRDefault="00EA6F68">
      <w:pPr>
        <w:spacing w:after="0" w:line="1" w:lineRule="atLeast"/>
        <w:ind w:firstLine="600"/>
        <w:jc w:val="both"/>
      </w:pPr>
      <w:r w:rsidRPr="00EA6F68">
        <w:rPr>
          <w:rFonts w:ascii="Times New Roman" w:hAnsi="Times New Roman"/>
          <w:color w:val="000000"/>
          <w:sz w:val="24"/>
        </w:rPr>
        <w:t>выполнять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Регулятивные универсальные учебные действия</w:t>
      </w:r>
    </w:p>
    <w:p w:rsidR="00BB6F59" w:rsidRPr="00EA6F68" w:rsidRDefault="00EA6F68">
      <w:pPr>
        <w:spacing w:after="0" w:line="1" w:lineRule="atLeast"/>
        <w:ind w:left="120"/>
        <w:jc w:val="both"/>
      </w:pPr>
      <w:r w:rsidRPr="00EA6F68">
        <w:rPr>
          <w:rFonts w:ascii="Times New Roman" w:hAnsi="Times New Roman"/>
          <w:b/>
          <w:color w:val="000000"/>
          <w:sz w:val="24"/>
        </w:rPr>
        <w:t>Самоорганизация и самоконтроль:</w:t>
      </w:r>
    </w:p>
    <w:p w:rsidR="00BB6F59" w:rsidRPr="00EA6F68" w:rsidRDefault="00EA6F68">
      <w:pPr>
        <w:spacing w:after="0" w:line="1" w:lineRule="atLeast"/>
        <w:ind w:firstLine="600"/>
        <w:jc w:val="both"/>
      </w:pPr>
      <w:r w:rsidRPr="00EA6F68">
        <w:rPr>
          <w:rFonts w:ascii="Times New Roman" w:hAnsi="Times New Roman"/>
          <w:color w:val="000000"/>
          <w:sz w:val="24"/>
        </w:rPr>
        <w:t xml:space="preserve">соблюдать правила поведения на уроках физической культуры с учетом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BB6F59" w:rsidRPr="00EA6F68" w:rsidRDefault="00EA6F68">
      <w:pPr>
        <w:spacing w:after="0" w:line="1" w:lineRule="atLeast"/>
        <w:ind w:firstLine="600"/>
        <w:jc w:val="both"/>
      </w:pPr>
      <w:r w:rsidRPr="00EA6F68">
        <w:rPr>
          <w:rFonts w:ascii="Times New Roman" w:hAnsi="Times New Roman"/>
          <w:color w:val="000000"/>
          <w:sz w:val="24"/>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3 КЛАСС</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По окончании 3 класса у обучающегося будут сформированы следующие универсальные учебные действия: </w:t>
      </w:r>
    </w:p>
    <w:p w:rsidR="00BB6F59" w:rsidRPr="00EA6F68" w:rsidRDefault="00EA6F68">
      <w:pPr>
        <w:spacing w:after="0" w:line="1" w:lineRule="atLeast"/>
        <w:ind w:left="120"/>
        <w:jc w:val="both"/>
      </w:pPr>
      <w:r w:rsidRPr="00EA6F68">
        <w:rPr>
          <w:rFonts w:ascii="Times New Roman" w:hAnsi="Times New Roman"/>
          <w:b/>
          <w:color w:val="000000"/>
          <w:sz w:val="24"/>
        </w:rPr>
        <w:t>Познавательные универсальные учебные действия</w:t>
      </w:r>
    </w:p>
    <w:p w:rsidR="00BB6F59" w:rsidRPr="00EA6F68" w:rsidRDefault="00EA6F68">
      <w:pPr>
        <w:spacing w:after="0" w:line="1" w:lineRule="atLeast"/>
        <w:ind w:left="120"/>
        <w:jc w:val="both"/>
      </w:pPr>
      <w:r w:rsidRPr="00EA6F68">
        <w:rPr>
          <w:rFonts w:ascii="Times New Roman" w:hAnsi="Times New Roman"/>
          <w:b/>
          <w:color w:val="000000"/>
          <w:sz w:val="24"/>
        </w:rPr>
        <w:t>Базовые логические и исследовательские действия:</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BB6F59" w:rsidRPr="00EA6F68" w:rsidRDefault="00EA6F68">
      <w:pPr>
        <w:spacing w:after="0" w:line="1" w:lineRule="atLeast"/>
        <w:ind w:firstLine="600"/>
        <w:jc w:val="both"/>
      </w:pPr>
      <w:r w:rsidRPr="00EA6F68">
        <w:rPr>
          <w:rFonts w:ascii="Times New Roman" w:hAnsi="Times New Roman"/>
          <w:color w:val="000000"/>
          <w:sz w:val="24"/>
        </w:rPr>
        <w:lastRenderedPageBreak/>
        <w:t xml:space="preserve">объяснять понятие «дозировка нагрузки», правильно применять способы ее регулирования на занятиях физической культурой;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rsidR="00BB6F59" w:rsidRPr="00EA6F68" w:rsidRDefault="00EA6F68">
      <w:pPr>
        <w:spacing w:after="0" w:line="1" w:lineRule="atLeast"/>
        <w:ind w:firstLine="600"/>
        <w:jc w:val="both"/>
      </w:pPr>
      <w:r w:rsidRPr="00EA6F68">
        <w:rPr>
          <w:rFonts w:ascii="Times New Roman" w:hAnsi="Times New Roman"/>
          <w:color w:val="000000"/>
          <w:sz w:val="24"/>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Коммуникативные универсальные учебные действия</w:t>
      </w:r>
    </w:p>
    <w:p w:rsidR="00BB6F59" w:rsidRPr="00EA6F68" w:rsidRDefault="00EA6F68">
      <w:pPr>
        <w:spacing w:after="0" w:line="1" w:lineRule="atLeast"/>
        <w:ind w:left="120"/>
        <w:jc w:val="both"/>
      </w:pPr>
      <w:r w:rsidRPr="00EA6F68">
        <w:rPr>
          <w:rFonts w:ascii="Times New Roman" w:hAnsi="Times New Roman"/>
          <w:b/>
          <w:color w:val="000000"/>
          <w:sz w:val="24"/>
        </w:rPr>
        <w:t>Общение:</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организовывать совместные подвижные игры, принимать в них активное участие с соблюдением правил и норм этического поведения;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BB6F59" w:rsidRPr="00EA6F68" w:rsidRDefault="00EA6F68">
      <w:pPr>
        <w:spacing w:after="0" w:line="1" w:lineRule="atLeast"/>
        <w:ind w:firstLine="600"/>
        <w:jc w:val="both"/>
      </w:pPr>
      <w:r w:rsidRPr="00EA6F68">
        <w:rPr>
          <w:rFonts w:ascii="Times New Roman" w:hAnsi="Times New Roman"/>
          <w:color w:val="000000"/>
          <w:sz w:val="24"/>
        </w:rPr>
        <w:t>выполнять небольшие сообщения по результатам выполнения учебных заданий, организации и проведения самостоятельных занятий физической культурой.</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Регулятивные универсальные учебные действия</w:t>
      </w:r>
    </w:p>
    <w:p w:rsidR="00BB6F59" w:rsidRPr="00EA6F68" w:rsidRDefault="00EA6F68">
      <w:pPr>
        <w:spacing w:after="0" w:line="1" w:lineRule="atLeast"/>
        <w:ind w:left="120"/>
        <w:jc w:val="both"/>
      </w:pPr>
      <w:r w:rsidRPr="00EA6F68">
        <w:rPr>
          <w:rFonts w:ascii="Times New Roman" w:hAnsi="Times New Roman"/>
          <w:b/>
          <w:color w:val="000000"/>
          <w:sz w:val="24"/>
        </w:rPr>
        <w:t>Самоорганизация и самоконтроль:</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контролировать выполнение физических упражнений, корректировать их на основе сравнения с заданными образцами;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оценивать сложность возникающих игровых задач, предлагать их совместное коллективное решение. </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4 КЛАСС</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По окончании 4 класса у обучающегося будут сформированы следующие универсальные учебные действия: </w:t>
      </w:r>
    </w:p>
    <w:p w:rsidR="00BB6F59" w:rsidRPr="00EA6F68" w:rsidRDefault="00EA6F68">
      <w:pPr>
        <w:spacing w:after="0" w:line="1" w:lineRule="atLeast"/>
        <w:ind w:left="120"/>
        <w:jc w:val="both"/>
      </w:pPr>
      <w:r w:rsidRPr="00EA6F68">
        <w:rPr>
          <w:rFonts w:ascii="Times New Roman" w:hAnsi="Times New Roman"/>
          <w:b/>
          <w:color w:val="000000"/>
          <w:sz w:val="24"/>
        </w:rPr>
        <w:t>Познавательные универсальные учебные действия</w:t>
      </w:r>
    </w:p>
    <w:p w:rsidR="00BB6F59" w:rsidRPr="00EA6F68" w:rsidRDefault="00EA6F68">
      <w:pPr>
        <w:spacing w:after="0" w:line="1" w:lineRule="atLeast"/>
        <w:ind w:left="120"/>
        <w:jc w:val="both"/>
      </w:pPr>
      <w:r w:rsidRPr="00EA6F68">
        <w:rPr>
          <w:rFonts w:ascii="Times New Roman" w:hAnsi="Times New Roman"/>
          <w:b/>
          <w:color w:val="000000"/>
          <w:sz w:val="24"/>
        </w:rPr>
        <w:t>Базовые логические и исследовательские действия:</w:t>
      </w:r>
    </w:p>
    <w:p w:rsidR="00BB6F59" w:rsidRPr="00EA6F68" w:rsidRDefault="00EA6F68">
      <w:pPr>
        <w:spacing w:after="0" w:line="1" w:lineRule="atLeast"/>
        <w:ind w:firstLine="600"/>
        <w:jc w:val="both"/>
      </w:pPr>
      <w:r w:rsidRPr="00EA6F68">
        <w:rPr>
          <w:rFonts w:ascii="Times New Roman" w:hAnsi="Times New Roman"/>
          <w:color w:val="000000"/>
          <w:sz w:val="24"/>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BB6F59" w:rsidRPr="00EA6F68" w:rsidRDefault="00EA6F68">
      <w:pPr>
        <w:spacing w:after="0" w:line="1" w:lineRule="atLeast"/>
        <w:ind w:firstLine="600"/>
        <w:jc w:val="both"/>
      </w:pPr>
      <w:r w:rsidRPr="00EA6F68">
        <w:rPr>
          <w:rFonts w:ascii="Times New Roman" w:hAnsi="Times New Roman"/>
          <w:color w:val="000000"/>
          <w:sz w:val="24"/>
        </w:rPr>
        <w:t>объединять физические упражнения по их целевому предназначению: на профилактику нарушения осанки, развитие силы, быстроты и выносливости.</w:t>
      </w:r>
    </w:p>
    <w:p w:rsidR="00BB6F59" w:rsidRPr="00EA6F68" w:rsidRDefault="00EA6F68">
      <w:pPr>
        <w:spacing w:after="0" w:line="1" w:lineRule="atLeast"/>
        <w:ind w:left="120"/>
        <w:jc w:val="both"/>
      </w:pPr>
      <w:r w:rsidRPr="00EA6F68">
        <w:rPr>
          <w:rFonts w:ascii="Times New Roman" w:hAnsi="Times New Roman"/>
          <w:b/>
          <w:color w:val="000000"/>
          <w:sz w:val="24"/>
        </w:rPr>
        <w:t>Коммуникативные универсальные учебные действия</w:t>
      </w:r>
    </w:p>
    <w:p w:rsidR="00BB6F59" w:rsidRPr="00EA6F68" w:rsidRDefault="00EA6F68">
      <w:pPr>
        <w:spacing w:after="0" w:line="1" w:lineRule="atLeast"/>
        <w:ind w:left="120"/>
        <w:jc w:val="both"/>
      </w:pPr>
      <w:r w:rsidRPr="00EA6F68">
        <w:rPr>
          <w:rFonts w:ascii="Times New Roman" w:hAnsi="Times New Roman"/>
          <w:b/>
          <w:color w:val="000000"/>
          <w:sz w:val="24"/>
        </w:rPr>
        <w:t>Общение:</w:t>
      </w:r>
    </w:p>
    <w:p w:rsidR="00BB6F59" w:rsidRPr="00EA6F68" w:rsidRDefault="00EA6F68">
      <w:pPr>
        <w:spacing w:after="0" w:line="1" w:lineRule="atLeast"/>
        <w:ind w:firstLine="600"/>
        <w:jc w:val="both"/>
      </w:pPr>
      <w:r w:rsidRPr="00EA6F68">
        <w:rPr>
          <w:rFonts w:ascii="Times New Roman" w:hAnsi="Times New Roman"/>
          <w:color w:val="000000"/>
          <w:sz w:val="24"/>
        </w:rPr>
        <w:t>взаимодействовать с учителем и обучающимися, воспроизводить ранее изученный материал и отвечать на вопросы в процессе учебного диалога;</w:t>
      </w:r>
    </w:p>
    <w:p w:rsidR="00BB6F59" w:rsidRPr="00EA6F68" w:rsidRDefault="00EA6F68">
      <w:pPr>
        <w:spacing w:after="0" w:line="1" w:lineRule="atLeast"/>
        <w:ind w:firstLine="600"/>
        <w:jc w:val="both"/>
      </w:pPr>
      <w:r w:rsidRPr="00EA6F68">
        <w:rPr>
          <w:rFonts w:ascii="Times New Roman" w:hAnsi="Times New Roman"/>
          <w:color w:val="000000"/>
          <w:sz w:val="24"/>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BB6F59" w:rsidRPr="00EA6F68" w:rsidRDefault="00EA6F68">
      <w:pPr>
        <w:spacing w:after="0" w:line="1" w:lineRule="atLeast"/>
        <w:ind w:firstLine="600"/>
        <w:jc w:val="both"/>
      </w:pPr>
      <w:r w:rsidRPr="00EA6F68">
        <w:rPr>
          <w:rFonts w:ascii="Times New Roman" w:hAnsi="Times New Roman"/>
          <w:color w:val="000000"/>
          <w:sz w:val="24"/>
        </w:rPr>
        <w:t>оказывать посильную первую помощь во время занятий физической культурой.</w:t>
      </w:r>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Регулятивные универсальные учебные действия</w:t>
      </w:r>
    </w:p>
    <w:p w:rsidR="00BB6F59" w:rsidRPr="00EA6F68" w:rsidRDefault="00EA6F68">
      <w:pPr>
        <w:spacing w:after="0" w:line="1" w:lineRule="atLeast"/>
        <w:ind w:left="120"/>
        <w:jc w:val="both"/>
      </w:pPr>
      <w:r w:rsidRPr="00EA6F68">
        <w:rPr>
          <w:rFonts w:ascii="Times New Roman" w:hAnsi="Times New Roman"/>
          <w:b/>
          <w:color w:val="000000"/>
          <w:sz w:val="24"/>
        </w:rPr>
        <w:t>Самоорганизация и самоконтроль:</w:t>
      </w:r>
    </w:p>
    <w:p w:rsidR="00BB6F59" w:rsidRPr="00EA6F68" w:rsidRDefault="00EA6F68">
      <w:pPr>
        <w:spacing w:after="0" w:line="1" w:lineRule="atLeast"/>
        <w:ind w:firstLine="600"/>
        <w:jc w:val="both"/>
      </w:pPr>
      <w:r w:rsidRPr="00EA6F68">
        <w:rPr>
          <w:rFonts w:ascii="Times New Roman" w:hAnsi="Times New Roman"/>
          <w:color w:val="000000"/>
          <w:sz w:val="24"/>
        </w:rPr>
        <w:lastRenderedPageBreak/>
        <w:t xml:space="preserve">выполнять указания учителя, проявлять активность и самостоятельность при выполнении учебных заданий;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самостоятельно проводить занятия на основе изученного материала и с учетом собственных интересов;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bookmarkStart w:id="199" w:name="_Toc103687216"/>
      <w:bookmarkEnd w:id="199"/>
    </w:p>
    <w:p w:rsidR="00BB6F59" w:rsidRPr="00EA6F68" w:rsidRDefault="00BB6F59">
      <w:pPr>
        <w:spacing w:after="0" w:line="1" w:lineRule="atLeast"/>
        <w:ind w:left="120"/>
        <w:jc w:val="both"/>
      </w:pPr>
    </w:p>
    <w:p w:rsidR="00BB6F59" w:rsidRPr="00EA6F68" w:rsidRDefault="00EA6F68">
      <w:pPr>
        <w:spacing w:after="0" w:line="1" w:lineRule="atLeast"/>
        <w:ind w:left="120"/>
        <w:jc w:val="both"/>
      </w:pPr>
      <w:r w:rsidRPr="00EA6F68">
        <w:rPr>
          <w:rFonts w:ascii="Times New Roman" w:hAnsi="Times New Roman"/>
          <w:b/>
          <w:color w:val="000000"/>
          <w:sz w:val="24"/>
        </w:rPr>
        <w:t>ПРЕДМЕТНЫЕ РЕЗУЛЬТАТЫ</w:t>
      </w:r>
    </w:p>
    <w:p w:rsidR="00BB6F59" w:rsidRPr="00EA6F68" w:rsidRDefault="00EA6F68">
      <w:pPr>
        <w:spacing w:after="0" w:line="1" w:lineRule="atLeast"/>
        <w:ind w:firstLine="600"/>
        <w:jc w:val="both"/>
      </w:pPr>
      <w:r w:rsidRPr="00EA6F68">
        <w:rPr>
          <w:rFonts w:ascii="Times New Roman" w:hAnsi="Times New Roman"/>
          <w:color w:val="000000"/>
          <w:sz w:val="24"/>
        </w:rPr>
        <w:t>К концу обучения в</w:t>
      </w:r>
      <w:r w:rsidRPr="00EA6F68">
        <w:rPr>
          <w:rFonts w:ascii="Times New Roman" w:hAnsi="Times New Roman"/>
          <w:b/>
          <w:i/>
          <w:color w:val="000000"/>
          <w:sz w:val="24"/>
        </w:rPr>
        <w:t xml:space="preserve"> </w:t>
      </w:r>
      <w:r w:rsidRPr="00EA6F68">
        <w:rPr>
          <w:rFonts w:ascii="Times New Roman" w:hAnsi="Times New Roman"/>
          <w:b/>
          <w:color w:val="000000"/>
          <w:sz w:val="24"/>
        </w:rPr>
        <w:t>1 классе</w:t>
      </w:r>
      <w:r w:rsidRPr="00EA6F68">
        <w:rPr>
          <w:rFonts w:ascii="Times New Roman" w:hAnsi="Times New Roman"/>
          <w:color w:val="000000"/>
          <w:sz w:val="24"/>
        </w:rPr>
        <w:t xml:space="preserve"> обучающийся достигнет следующих предметных результатов по отдельным темам программы по физической культуре:</w:t>
      </w:r>
    </w:p>
    <w:p w:rsidR="00BB6F59" w:rsidRPr="00EA6F68" w:rsidRDefault="00EA6F68">
      <w:pPr>
        <w:spacing w:after="0" w:line="1" w:lineRule="atLeast"/>
        <w:ind w:firstLine="600"/>
        <w:jc w:val="both"/>
      </w:pPr>
      <w:r w:rsidRPr="00EA6F68">
        <w:rPr>
          <w:rFonts w:ascii="Times New Roman" w:hAnsi="Times New Roman"/>
          <w:color w:val="000000"/>
          <w:sz w:val="24"/>
        </w:rPr>
        <w:t>приводить примеры основных дневных дел и их распределение в индивидуальном режиме дня;</w:t>
      </w:r>
    </w:p>
    <w:p w:rsidR="00BB6F59" w:rsidRPr="00EA6F68" w:rsidRDefault="00EA6F68">
      <w:pPr>
        <w:spacing w:after="0" w:line="1" w:lineRule="atLeast"/>
        <w:ind w:firstLine="600"/>
        <w:jc w:val="both"/>
      </w:pPr>
      <w:r w:rsidRPr="00EA6F68">
        <w:rPr>
          <w:rFonts w:ascii="Times New Roman" w:hAnsi="Times New Roman"/>
          <w:color w:val="000000"/>
          <w:sz w:val="24"/>
        </w:rPr>
        <w:t>соблюдать правила поведения на уроках физической культурой, приводить примеры подбора одежды для самостоятельных занятий;</w:t>
      </w:r>
    </w:p>
    <w:p w:rsidR="00BB6F59" w:rsidRPr="00EA6F68" w:rsidRDefault="00EA6F68">
      <w:pPr>
        <w:spacing w:after="0" w:line="1" w:lineRule="atLeast"/>
        <w:ind w:firstLine="600"/>
        <w:jc w:val="both"/>
      </w:pPr>
      <w:r w:rsidRPr="00EA6F68">
        <w:rPr>
          <w:rFonts w:ascii="Times New Roman" w:hAnsi="Times New Roman"/>
          <w:color w:val="000000"/>
          <w:sz w:val="24"/>
        </w:rPr>
        <w:t>выполнять упражнения утренней зарядки и физкультминуток;</w:t>
      </w:r>
    </w:p>
    <w:p w:rsidR="00BB6F59" w:rsidRPr="00EA6F68" w:rsidRDefault="00EA6F68">
      <w:pPr>
        <w:spacing w:after="0" w:line="1" w:lineRule="atLeast"/>
        <w:ind w:firstLine="600"/>
        <w:jc w:val="both"/>
      </w:pPr>
      <w:r w:rsidRPr="00EA6F68">
        <w:rPr>
          <w:rFonts w:ascii="Times New Roman" w:hAnsi="Times New Roman"/>
          <w:color w:val="000000"/>
          <w:sz w:val="24"/>
        </w:rPr>
        <w:t>анализировать причины нарушения осанки и демонстрировать упражнения по профилактике ее нарушения;</w:t>
      </w:r>
    </w:p>
    <w:p w:rsidR="00BB6F59" w:rsidRPr="00EA6F68" w:rsidRDefault="00EA6F68">
      <w:pPr>
        <w:spacing w:after="0" w:line="1" w:lineRule="atLeast"/>
        <w:ind w:firstLine="600"/>
        <w:jc w:val="both"/>
      </w:pPr>
      <w:r w:rsidRPr="00EA6F68">
        <w:rPr>
          <w:rFonts w:ascii="Times New Roman" w:hAnsi="Times New Roman"/>
          <w:color w:val="000000"/>
          <w:sz w:val="24"/>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передвигаться на лыжах ступающим и скользящим шагом (без палок);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играть в подвижные игры с общеразвивающей направленностью. </w:t>
      </w:r>
    </w:p>
    <w:p w:rsidR="00BB6F59" w:rsidRPr="00EA6F68" w:rsidRDefault="00EA6F68">
      <w:pPr>
        <w:spacing w:after="0" w:line="1" w:lineRule="atLeast"/>
        <w:ind w:firstLine="600"/>
        <w:jc w:val="both"/>
      </w:pPr>
      <w:r w:rsidRPr="00EA6F68">
        <w:rPr>
          <w:rFonts w:ascii="Times New Roman" w:hAnsi="Times New Roman"/>
          <w:color w:val="000000"/>
          <w:sz w:val="24"/>
        </w:rPr>
        <w:t>К концу обучения во</w:t>
      </w:r>
      <w:r w:rsidRPr="00EA6F68">
        <w:rPr>
          <w:rFonts w:ascii="Times New Roman" w:hAnsi="Times New Roman"/>
          <w:b/>
          <w:color w:val="000000"/>
          <w:sz w:val="24"/>
        </w:rPr>
        <w:t xml:space="preserve"> 2 классе</w:t>
      </w:r>
      <w:r w:rsidRPr="00EA6F68">
        <w:rPr>
          <w:rFonts w:ascii="Times New Roman" w:hAnsi="Times New Roman"/>
          <w:color w:val="000000"/>
          <w:sz w:val="24"/>
        </w:rPr>
        <w:t xml:space="preserve"> обучающийся достигнет следующих предметных результатов по отдельным темам программы по физической культуре:</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демонстрировать примеры основных физических качеств и высказывать свое суждение об их связи с укреплением здоровья и физическим развитием;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демонстрировать танцевальный хороводный шаг в совместном передвижении;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выполнять прыжки по разметкам на разное расстояние и с разной амплитудой, в высоту с прямого разбега;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передвигаться на лыжах двухшажным переменным ходом, спускаться с пологого склона и тормозить падением;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организовывать и играть в подвижные игры на развитие основных физических качеств, с использованием технических приемов из спортивных игр;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выполнять упражнения на развитие физических качеств. </w:t>
      </w:r>
    </w:p>
    <w:p w:rsidR="00BB6F59" w:rsidRPr="00EA6F68" w:rsidRDefault="00EA6F68">
      <w:pPr>
        <w:spacing w:after="0" w:line="1" w:lineRule="atLeast"/>
        <w:ind w:firstLine="600"/>
        <w:jc w:val="both"/>
      </w:pPr>
      <w:r w:rsidRPr="00EA6F68">
        <w:rPr>
          <w:rFonts w:ascii="Times New Roman" w:hAnsi="Times New Roman"/>
          <w:color w:val="000000"/>
          <w:sz w:val="24"/>
        </w:rPr>
        <w:t>К концу обучения в</w:t>
      </w:r>
      <w:r w:rsidRPr="00EA6F68">
        <w:rPr>
          <w:rFonts w:ascii="Times New Roman" w:hAnsi="Times New Roman"/>
          <w:b/>
          <w:i/>
          <w:color w:val="000000"/>
          <w:sz w:val="24"/>
        </w:rPr>
        <w:t xml:space="preserve"> </w:t>
      </w:r>
      <w:r w:rsidRPr="00EA6F68">
        <w:rPr>
          <w:rFonts w:ascii="Times New Roman" w:hAnsi="Times New Roman"/>
          <w:b/>
          <w:color w:val="000000"/>
          <w:sz w:val="24"/>
        </w:rPr>
        <w:t>3 классе</w:t>
      </w:r>
      <w:r w:rsidRPr="00EA6F68">
        <w:rPr>
          <w:rFonts w:ascii="Times New Roman" w:hAnsi="Times New Roman"/>
          <w:color w:val="000000"/>
          <w:sz w:val="24"/>
        </w:rPr>
        <w:t xml:space="preserve"> обучающийся достигнет следующих предметных результатов по отдельным темам программы по физической культуре:</w:t>
      </w:r>
    </w:p>
    <w:p w:rsidR="00BB6F59" w:rsidRPr="00EA6F68" w:rsidRDefault="00EA6F68">
      <w:pPr>
        <w:spacing w:after="0" w:line="1" w:lineRule="atLeast"/>
        <w:ind w:firstLine="600"/>
        <w:jc w:val="both"/>
      </w:pPr>
      <w:r w:rsidRPr="00EA6F68">
        <w:rPr>
          <w:rFonts w:ascii="Times New Roman" w:hAnsi="Times New Roman"/>
          <w:color w:val="000000"/>
          <w:sz w:val="24"/>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измерять частоту пульса и определять физическую нагрузку по ее значениям с помощью таблицы стандартных нагрузок; </w:t>
      </w:r>
    </w:p>
    <w:p w:rsidR="00BB6F59" w:rsidRPr="00EA6F68" w:rsidRDefault="00EA6F68">
      <w:pPr>
        <w:spacing w:after="0" w:line="1" w:lineRule="atLeast"/>
        <w:ind w:firstLine="600"/>
        <w:jc w:val="both"/>
      </w:pPr>
      <w:r w:rsidRPr="00EA6F68">
        <w:rPr>
          <w:rFonts w:ascii="Times New Roman" w:hAnsi="Times New Roman"/>
          <w:color w:val="000000"/>
          <w:sz w:val="24"/>
        </w:rPr>
        <w:t>выполнять упражнения дыхательной и зрительной гимнастики, объяснять их связь с предупреждением появления утомления;</w:t>
      </w:r>
    </w:p>
    <w:p w:rsidR="00BB6F59" w:rsidRPr="00EA6F68" w:rsidRDefault="00EA6F68">
      <w:pPr>
        <w:spacing w:after="0" w:line="1" w:lineRule="atLeast"/>
        <w:ind w:firstLine="600"/>
        <w:jc w:val="both"/>
      </w:pPr>
      <w:r w:rsidRPr="00EA6F68">
        <w:rPr>
          <w:rFonts w:ascii="Times New Roman" w:hAnsi="Times New Roman"/>
          <w:color w:val="000000"/>
          <w:sz w:val="24"/>
        </w:rPr>
        <w:t>выполнять движение противоходом в колонне по одному, перестраиваться из колонны по одному в колонну по три на месте и в движении;</w:t>
      </w:r>
    </w:p>
    <w:p w:rsidR="00BB6F59" w:rsidRPr="00EA6F68" w:rsidRDefault="00EA6F68">
      <w:pPr>
        <w:spacing w:after="0" w:line="1" w:lineRule="atLeast"/>
        <w:ind w:firstLine="600"/>
        <w:jc w:val="both"/>
      </w:pPr>
      <w:r w:rsidRPr="00EA6F68">
        <w:rPr>
          <w:rFonts w:ascii="Times New Roman" w:hAnsi="Times New Roman"/>
          <w:color w:val="000000"/>
          <w:sz w:val="24"/>
        </w:rPr>
        <w:lastRenderedPageBreak/>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вперед;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передвигаться по нижней жерди гимнастической стенки приставным шагом в правую и левую сторону, лазать разноименным способом;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демонстрировать прыжки через скакалку на двух ногах и попеременно на правой и левой ноге;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демонстрировать упражнения ритмической гимнастики, движения танцев галоп и полька;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передвигаться на лыжах одновременным двухшажным ходом, спускаться с пологого склона в стойке лыжника и тормозить плугом;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выполнять технические действия спортивных игр: баскетбол (ведение баскетбольного мяча на месте и движении), волейбол (прием мяча снизу и нижняя передача в парах), футбол (ведение футбольного мяча змейкой);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выполнять упражнения на развитие физических качеств, демонстрировать приросты в их показателях.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К концу обучения в </w:t>
      </w:r>
      <w:r w:rsidRPr="00EA6F68">
        <w:rPr>
          <w:rFonts w:ascii="Times New Roman" w:hAnsi="Times New Roman"/>
          <w:b/>
          <w:color w:val="000000"/>
          <w:sz w:val="24"/>
        </w:rPr>
        <w:t>4 классе</w:t>
      </w:r>
      <w:r w:rsidRPr="00EA6F68">
        <w:rPr>
          <w:rFonts w:ascii="Times New Roman" w:hAnsi="Times New Roman"/>
          <w:color w:val="000000"/>
          <w:sz w:val="24"/>
        </w:rPr>
        <w:t xml:space="preserve"> обучающийся достигнет следующих предметных результатов по отдельным темам программы по физической культуре:</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объяснять назначение комплекса ГТО и выявлять его связь с подготовкой к труду и защите Родины;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легкой атлетикой, лыжной и плавательной подготовкой; </w:t>
      </w:r>
    </w:p>
    <w:p w:rsidR="00BB6F59" w:rsidRPr="00EA6F68" w:rsidRDefault="00EA6F68">
      <w:pPr>
        <w:spacing w:after="0" w:line="1" w:lineRule="atLeast"/>
        <w:ind w:firstLine="600"/>
        <w:jc w:val="both"/>
      </w:pPr>
      <w:r w:rsidRPr="00EA6F68">
        <w:rPr>
          <w:rFonts w:ascii="Times New Roman" w:hAnsi="Times New Roman"/>
          <w:color w:val="000000"/>
          <w:sz w:val="24"/>
        </w:rPr>
        <w:t>проявлять готовность оказать первую помощь в случае необходимости;</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демонстрировать акробатические комбинации из 5–7 хорошо освоенных упражнений (с помощью учителя); </w:t>
      </w:r>
    </w:p>
    <w:p w:rsidR="00BB6F59" w:rsidRPr="00EA6F68" w:rsidRDefault="00EA6F68">
      <w:pPr>
        <w:spacing w:after="0" w:line="1" w:lineRule="atLeast"/>
        <w:ind w:firstLine="600"/>
        <w:jc w:val="both"/>
      </w:pPr>
      <w:r w:rsidRPr="00EA6F68">
        <w:rPr>
          <w:rFonts w:ascii="Times New Roman" w:hAnsi="Times New Roman"/>
          <w:color w:val="000000"/>
          <w:sz w:val="24"/>
        </w:rPr>
        <w:t>демонстрировать опорный прыжок через гимнастического козла с разбега способом напрыгивания;</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демонстрировать движения танца «Летка-енка» в групповом исполнении под музыкальное сопровождение;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выполнять прыжок в высоту с разбега перешагиванием; </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выполнять метание малого (теннисного) мяча на дальность; </w:t>
      </w:r>
    </w:p>
    <w:p w:rsidR="00BB6F59" w:rsidRPr="00EA6F68" w:rsidRDefault="00EA6F68">
      <w:pPr>
        <w:spacing w:after="0" w:line="1" w:lineRule="atLeast"/>
        <w:ind w:firstLine="600"/>
        <w:jc w:val="both"/>
      </w:pPr>
      <w:r w:rsidRPr="00EA6F68">
        <w:rPr>
          <w:rFonts w:ascii="Times New Roman" w:hAnsi="Times New Roman"/>
          <w:color w:val="000000"/>
          <w:sz w:val="24"/>
        </w:rPr>
        <w:t>демонстрировать проплывание учебной дистанции кролем на груди или кролем на спине (по выбору обучающегося);</w:t>
      </w:r>
    </w:p>
    <w:p w:rsidR="00BB6F59" w:rsidRPr="00EA6F68" w:rsidRDefault="00EA6F68">
      <w:pPr>
        <w:spacing w:after="0" w:line="1" w:lineRule="atLeast"/>
        <w:ind w:firstLine="600"/>
        <w:jc w:val="both"/>
      </w:pPr>
      <w:r w:rsidRPr="00EA6F68">
        <w:rPr>
          <w:rFonts w:ascii="Times New Roman" w:hAnsi="Times New Roman"/>
          <w:color w:val="000000"/>
          <w:sz w:val="24"/>
        </w:rPr>
        <w:t xml:space="preserve">выполнять освоенные технические действия спортивных игр баскетбол, волейбол и футбол в условиях игровой деятельности; </w:t>
      </w:r>
    </w:p>
    <w:p w:rsidR="00BB6F59" w:rsidRPr="00EA6F68" w:rsidRDefault="00EA6F68">
      <w:pPr>
        <w:spacing w:after="0" w:line="1" w:lineRule="atLeast"/>
        <w:ind w:firstLine="600"/>
        <w:jc w:val="both"/>
      </w:pPr>
      <w:r w:rsidRPr="00EA6F68">
        <w:rPr>
          <w:rFonts w:ascii="Times New Roman" w:hAnsi="Times New Roman"/>
          <w:color w:val="000000"/>
          <w:sz w:val="24"/>
        </w:rPr>
        <w:t>выполнять упражнения на развитие физических качеств, демонстрировать приросты в их показателях.</w:t>
      </w:r>
    </w:p>
    <w:p w:rsidR="00BB6F59" w:rsidRPr="00EA6F68" w:rsidRDefault="00BB6F59">
      <w:pPr>
        <w:spacing w:after="0" w:line="1" w:lineRule="atLeast"/>
        <w:ind w:left="120"/>
        <w:jc w:val="both"/>
      </w:pPr>
    </w:p>
    <w:p w:rsidR="00BB6F59" w:rsidRPr="00EA6F68" w:rsidRDefault="00BB6F59">
      <w:pPr>
        <w:spacing w:line="1" w:lineRule="atLeast"/>
        <w:jc w:val="both"/>
        <w:sectPr w:rsidR="00BB6F59" w:rsidRPr="00EA6F68">
          <w:pgSz w:w="11906" w:h="16383"/>
          <w:pgMar w:top="850" w:right="566" w:bottom="850" w:left="1132" w:header="720" w:footer="720" w:gutter="0"/>
          <w:cols w:space="720"/>
        </w:sectPr>
      </w:pPr>
    </w:p>
    <w:p w:rsidR="00BB6F59" w:rsidRDefault="00EA6F68">
      <w:pPr>
        <w:spacing w:after="0" w:line="1" w:lineRule="atLeast"/>
        <w:ind w:left="120"/>
      </w:pPr>
      <w:bookmarkStart w:id="200" w:name="block-82431015"/>
      <w:bookmarkEnd w:id="179"/>
      <w:bookmarkEnd w:id="197"/>
      <w:r w:rsidRPr="00EA6F68">
        <w:rPr>
          <w:rFonts w:ascii="Times New Roman" w:hAnsi="Times New Roman"/>
          <w:b/>
          <w:color w:val="000000"/>
          <w:sz w:val="24"/>
        </w:rPr>
        <w:lastRenderedPageBreak/>
        <w:t xml:space="preserve"> </w:t>
      </w:r>
      <w:r>
        <w:rPr>
          <w:rFonts w:ascii="Times New Roman" w:hAnsi="Times New Roman"/>
          <w:b/>
          <w:color w:val="000000"/>
          <w:sz w:val="24"/>
        </w:rPr>
        <w:t xml:space="preserve">ТЕМАТИЧЕСКОЕ ПЛАНИРОВАНИЕ </w:t>
      </w:r>
    </w:p>
    <w:p w:rsidR="00BB6F59" w:rsidRDefault="00EA6F68">
      <w:pPr>
        <w:spacing w:after="0" w:line="1" w:lineRule="atLeast"/>
        <w:ind w:left="120"/>
      </w:pPr>
      <w:r>
        <w:rPr>
          <w:rFonts w:ascii="Times New Roman" w:hAnsi="Times New Roman"/>
          <w:b/>
          <w:color w:val="000000"/>
          <w:sz w:val="24"/>
        </w:rPr>
        <w:t xml:space="preserve"> 1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221"/>
        <w:gridCol w:w="4978"/>
        <w:gridCol w:w="1696"/>
        <w:gridCol w:w="2002"/>
        <w:gridCol w:w="2077"/>
        <w:gridCol w:w="2923"/>
      </w:tblGrid>
      <w:tr w:rsidR="00BB6F59">
        <w:trPr>
          <w:trHeight w:val="144"/>
          <w:tblCellSpacing w:w="0" w:type="dxa"/>
        </w:trPr>
        <w:tc>
          <w:tcPr>
            <w:tcW w:w="510"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2816"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Наименование разделов и тем программы </w:t>
            </w:r>
          </w:p>
          <w:p w:rsidR="00BB6F59" w:rsidRDefault="00BB6F59">
            <w:pPr>
              <w:spacing w:after="0"/>
              <w:ind w:left="135"/>
            </w:pPr>
          </w:p>
        </w:tc>
        <w:tc>
          <w:tcPr>
            <w:tcW w:w="0" w:type="auto"/>
            <w:gridSpan w:val="3"/>
            <w:tcMar>
              <w:top w:w="50" w:type="dxa"/>
              <w:left w:w="100" w:type="dxa"/>
            </w:tcMar>
            <w:vAlign w:val="center"/>
          </w:tcPr>
          <w:p w:rsidR="00BB6F59" w:rsidRDefault="00EA6F68">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c>
          <w:tcPr>
            <w:tcW w:w="994"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Всего </w:t>
            </w:r>
          </w:p>
          <w:p w:rsidR="00BB6F59" w:rsidRDefault="00BB6F59">
            <w:pPr>
              <w:spacing w:after="0"/>
              <w:ind w:left="135"/>
            </w:pPr>
          </w:p>
        </w:tc>
        <w:tc>
          <w:tcPr>
            <w:tcW w:w="1719"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Контрольные работы </w:t>
            </w:r>
          </w:p>
          <w:p w:rsidR="00BB6F59" w:rsidRDefault="00BB6F59">
            <w:pPr>
              <w:spacing w:after="0"/>
              <w:ind w:left="135"/>
            </w:pPr>
          </w:p>
        </w:tc>
        <w:tc>
          <w:tcPr>
            <w:tcW w:w="1805"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Практические работы </w:t>
            </w:r>
          </w:p>
          <w:p w:rsidR="00BB6F59" w:rsidRDefault="00BB6F59">
            <w:pPr>
              <w:spacing w:after="0"/>
              <w:ind w:left="135"/>
            </w:pPr>
          </w:p>
        </w:tc>
        <w:tc>
          <w:tcPr>
            <w:tcW w:w="0" w:type="auto"/>
            <w:vMerge/>
            <w:tcBorders>
              <w:top w:val="nil"/>
            </w:tcBorders>
            <w:tcMar>
              <w:top w:w="50" w:type="dxa"/>
              <w:left w:w="100" w:type="dxa"/>
            </w:tcMar>
          </w:tcPr>
          <w:p w:rsidR="00BB6F59" w:rsidRDefault="00BB6F59"/>
        </w:tc>
      </w:tr>
      <w:tr w:rsidR="00BB6F59" w:rsidRPr="00EA6F68">
        <w:trPr>
          <w:trHeight w:val="144"/>
          <w:tblCellSpacing w:w="0" w:type="dxa"/>
        </w:trPr>
        <w:tc>
          <w:tcPr>
            <w:tcW w:w="0" w:type="auto"/>
            <w:gridSpan w:val="6"/>
            <w:tcMar>
              <w:top w:w="50" w:type="dxa"/>
              <w:left w:w="100" w:type="dxa"/>
            </w:tcMar>
            <w:vAlign w:val="center"/>
          </w:tcPr>
          <w:p w:rsidR="00BB6F59" w:rsidRPr="00EA6F68" w:rsidRDefault="00EA6F68">
            <w:pPr>
              <w:spacing w:after="0"/>
              <w:ind w:left="135"/>
            </w:pPr>
            <w:r w:rsidRPr="00EA6F68">
              <w:rPr>
                <w:rFonts w:ascii="Times New Roman" w:hAnsi="Times New Roman"/>
                <w:b/>
                <w:color w:val="000000"/>
                <w:sz w:val="24"/>
              </w:rPr>
              <w:t>Раздел 1.</w:t>
            </w:r>
            <w:r w:rsidRPr="00EA6F68">
              <w:rPr>
                <w:rFonts w:ascii="Times New Roman" w:hAnsi="Times New Roman"/>
                <w:color w:val="000000"/>
                <w:sz w:val="24"/>
              </w:rPr>
              <w:t xml:space="preserve"> </w:t>
            </w:r>
            <w:r w:rsidRPr="00EA6F68">
              <w:rPr>
                <w:rFonts w:ascii="Times New Roman" w:hAnsi="Times New Roman"/>
                <w:b/>
                <w:color w:val="000000"/>
                <w:sz w:val="24"/>
              </w:rPr>
              <w:t>Знания о физической культуре</w:t>
            </w:r>
          </w:p>
        </w:tc>
      </w:tr>
      <w:tr w:rsidR="00BB6F59">
        <w:trPr>
          <w:trHeight w:val="144"/>
          <w:tblCellSpacing w:w="0" w:type="dxa"/>
        </w:trPr>
        <w:tc>
          <w:tcPr>
            <w:tcW w:w="510" w:type="dxa"/>
            <w:tcMar>
              <w:top w:w="50" w:type="dxa"/>
              <w:left w:w="100" w:type="dxa"/>
            </w:tcMar>
            <w:vAlign w:val="center"/>
          </w:tcPr>
          <w:p w:rsidR="00BB6F59" w:rsidRDefault="00EA6F68">
            <w:pPr>
              <w:spacing w:after="0"/>
            </w:pPr>
            <w:r>
              <w:rPr>
                <w:rFonts w:ascii="Times New Roman" w:hAnsi="Times New Roman"/>
                <w:color w:val="000000"/>
                <w:sz w:val="24"/>
              </w:rPr>
              <w:t>1.1</w:t>
            </w:r>
          </w:p>
        </w:tc>
        <w:tc>
          <w:tcPr>
            <w:tcW w:w="2816" w:type="dxa"/>
            <w:tcMar>
              <w:top w:w="50" w:type="dxa"/>
              <w:left w:w="100" w:type="dxa"/>
            </w:tcMar>
            <w:vAlign w:val="center"/>
          </w:tcPr>
          <w:p w:rsidR="00BB6F59" w:rsidRDefault="00EA6F68">
            <w:pPr>
              <w:spacing w:after="0"/>
              <w:ind w:left="135"/>
            </w:pPr>
            <w:r>
              <w:rPr>
                <w:rFonts w:ascii="Times New Roman" w:hAnsi="Times New Roman"/>
                <w:color w:val="000000"/>
                <w:sz w:val="24"/>
              </w:rPr>
              <w:t>Знания о физической культуре</w:t>
            </w:r>
          </w:p>
        </w:tc>
        <w:tc>
          <w:tcPr>
            <w:tcW w:w="994"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BB6F59" w:rsidRDefault="00BB6F59">
            <w:pPr>
              <w:spacing w:after="0"/>
              <w:ind w:left="135"/>
              <w:jc w:val="center"/>
            </w:pPr>
          </w:p>
        </w:tc>
        <w:tc>
          <w:tcPr>
            <w:tcW w:w="1805" w:type="dxa"/>
            <w:tcMar>
              <w:top w:w="50" w:type="dxa"/>
              <w:left w:w="100" w:type="dxa"/>
            </w:tcMar>
            <w:vAlign w:val="center"/>
          </w:tcPr>
          <w:p w:rsidR="00BB6F59" w:rsidRDefault="00BB6F59">
            <w:pPr>
              <w:spacing w:after="0"/>
              <w:ind w:left="135"/>
              <w:jc w:val="center"/>
            </w:pPr>
          </w:p>
        </w:tc>
        <w:tc>
          <w:tcPr>
            <w:tcW w:w="2694" w:type="dxa"/>
            <w:tcMar>
              <w:top w:w="50" w:type="dxa"/>
              <w:left w:w="100" w:type="dxa"/>
            </w:tcMar>
            <w:vAlign w:val="center"/>
          </w:tcPr>
          <w:p w:rsidR="00BB6F59" w:rsidRDefault="00EA6F68">
            <w:pPr>
              <w:spacing w:after="0"/>
              <w:ind w:left="135"/>
            </w:pPr>
            <w:r>
              <w:rPr>
                <w:rFonts w:ascii="Times New Roman" w:hAnsi="Times New Roman"/>
                <w:color w:val="000000"/>
                <w:sz w:val="24"/>
              </w:rPr>
              <w:t>Поле для свободного ввода</w:t>
            </w: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BB6F59">
        <w:trPr>
          <w:trHeight w:val="144"/>
          <w:tblCellSpacing w:w="0" w:type="dxa"/>
        </w:trPr>
        <w:tc>
          <w:tcPr>
            <w:tcW w:w="510" w:type="dxa"/>
            <w:tcMar>
              <w:top w:w="50" w:type="dxa"/>
              <w:left w:w="100" w:type="dxa"/>
            </w:tcMar>
            <w:vAlign w:val="center"/>
          </w:tcPr>
          <w:p w:rsidR="00BB6F59" w:rsidRDefault="00EA6F68">
            <w:pPr>
              <w:spacing w:after="0"/>
            </w:pPr>
            <w:r>
              <w:rPr>
                <w:rFonts w:ascii="Times New Roman" w:hAnsi="Times New Roman"/>
                <w:color w:val="000000"/>
                <w:sz w:val="24"/>
              </w:rPr>
              <w:t>2.1</w:t>
            </w:r>
          </w:p>
        </w:tc>
        <w:tc>
          <w:tcPr>
            <w:tcW w:w="2816" w:type="dxa"/>
            <w:tcMar>
              <w:top w:w="50" w:type="dxa"/>
              <w:left w:w="100" w:type="dxa"/>
            </w:tcMar>
            <w:vAlign w:val="center"/>
          </w:tcPr>
          <w:p w:rsidR="00BB6F59" w:rsidRDefault="00EA6F68">
            <w:pPr>
              <w:spacing w:after="0"/>
              <w:ind w:left="135"/>
            </w:pPr>
            <w:r>
              <w:rPr>
                <w:rFonts w:ascii="Times New Roman" w:hAnsi="Times New Roman"/>
                <w:color w:val="000000"/>
                <w:sz w:val="24"/>
              </w:rPr>
              <w:t>Режим дня школьника</w:t>
            </w:r>
          </w:p>
        </w:tc>
        <w:tc>
          <w:tcPr>
            <w:tcW w:w="994"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BB6F59" w:rsidRDefault="00BB6F59">
            <w:pPr>
              <w:spacing w:after="0"/>
              <w:ind w:left="135"/>
              <w:jc w:val="center"/>
            </w:pPr>
          </w:p>
        </w:tc>
        <w:tc>
          <w:tcPr>
            <w:tcW w:w="1805" w:type="dxa"/>
            <w:tcMar>
              <w:top w:w="50" w:type="dxa"/>
              <w:left w:w="100" w:type="dxa"/>
            </w:tcMar>
            <w:vAlign w:val="center"/>
          </w:tcPr>
          <w:p w:rsidR="00BB6F59" w:rsidRDefault="00BB6F59">
            <w:pPr>
              <w:spacing w:after="0"/>
              <w:ind w:left="135"/>
              <w:jc w:val="center"/>
            </w:pPr>
          </w:p>
        </w:tc>
        <w:tc>
          <w:tcPr>
            <w:tcW w:w="2694" w:type="dxa"/>
            <w:tcMar>
              <w:top w:w="50" w:type="dxa"/>
              <w:left w:w="100" w:type="dxa"/>
            </w:tcMar>
            <w:vAlign w:val="center"/>
          </w:tcPr>
          <w:p w:rsidR="00BB6F59" w:rsidRDefault="00EA6F68">
            <w:pPr>
              <w:spacing w:after="0"/>
              <w:ind w:left="135"/>
            </w:pPr>
            <w:r>
              <w:rPr>
                <w:rFonts w:ascii="Times New Roman" w:hAnsi="Times New Roman"/>
                <w:color w:val="000000"/>
                <w:sz w:val="24"/>
              </w:rPr>
              <w:t>Поле для свободного ввода</w:t>
            </w: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ФИЗИЧЕСКОЕ СОВЕРШЕНСТВОВАНИЕ</w:t>
            </w:r>
          </w:p>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Оздоровительная физическая культура</w:t>
            </w:r>
          </w:p>
        </w:tc>
      </w:tr>
      <w:tr w:rsidR="00BB6F59">
        <w:trPr>
          <w:trHeight w:val="144"/>
          <w:tblCellSpacing w:w="0" w:type="dxa"/>
        </w:trPr>
        <w:tc>
          <w:tcPr>
            <w:tcW w:w="510" w:type="dxa"/>
            <w:tcMar>
              <w:top w:w="50" w:type="dxa"/>
              <w:left w:w="100" w:type="dxa"/>
            </w:tcMar>
            <w:vAlign w:val="center"/>
          </w:tcPr>
          <w:p w:rsidR="00BB6F59" w:rsidRDefault="00EA6F68">
            <w:pPr>
              <w:spacing w:after="0"/>
            </w:pPr>
            <w:r>
              <w:rPr>
                <w:rFonts w:ascii="Times New Roman" w:hAnsi="Times New Roman"/>
                <w:color w:val="000000"/>
                <w:sz w:val="24"/>
              </w:rPr>
              <w:t>1.1</w:t>
            </w:r>
          </w:p>
        </w:tc>
        <w:tc>
          <w:tcPr>
            <w:tcW w:w="2816" w:type="dxa"/>
            <w:tcMar>
              <w:top w:w="50" w:type="dxa"/>
              <w:left w:w="100" w:type="dxa"/>
            </w:tcMar>
            <w:vAlign w:val="center"/>
          </w:tcPr>
          <w:p w:rsidR="00BB6F59" w:rsidRDefault="00EA6F68">
            <w:pPr>
              <w:spacing w:after="0"/>
              <w:ind w:left="135"/>
            </w:pPr>
            <w:r>
              <w:rPr>
                <w:rFonts w:ascii="Times New Roman" w:hAnsi="Times New Roman"/>
                <w:color w:val="000000"/>
                <w:sz w:val="24"/>
              </w:rPr>
              <w:t>Гигиена человека</w:t>
            </w:r>
          </w:p>
        </w:tc>
        <w:tc>
          <w:tcPr>
            <w:tcW w:w="994"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BB6F59" w:rsidRDefault="00BB6F59">
            <w:pPr>
              <w:spacing w:after="0"/>
              <w:ind w:left="135"/>
              <w:jc w:val="center"/>
            </w:pPr>
          </w:p>
        </w:tc>
        <w:tc>
          <w:tcPr>
            <w:tcW w:w="1805" w:type="dxa"/>
            <w:tcMar>
              <w:top w:w="50" w:type="dxa"/>
              <w:left w:w="100" w:type="dxa"/>
            </w:tcMar>
            <w:vAlign w:val="center"/>
          </w:tcPr>
          <w:p w:rsidR="00BB6F59" w:rsidRDefault="00BB6F59">
            <w:pPr>
              <w:spacing w:after="0"/>
              <w:ind w:left="135"/>
              <w:jc w:val="center"/>
            </w:pPr>
          </w:p>
        </w:tc>
        <w:tc>
          <w:tcPr>
            <w:tcW w:w="2694" w:type="dxa"/>
            <w:tcMar>
              <w:top w:w="50" w:type="dxa"/>
              <w:left w:w="100" w:type="dxa"/>
            </w:tcMar>
            <w:vAlign w:val="center"/>
          </w:tcPr>
          <w:p w:rsidR="00BB6F59" w:rsidRDefault="00EA6F68">
            <w:pPr>
              <w:spacing w:after="0"/>
              <w:ind w:left="135"/>
            </w:pPr>
            <w:r>
              <w:rPr>
                <w:rFonts w:ascii="Times New Roman" w:hAnsi="Times New Roman"/>
                <w:color w:val="000000"/>
                <w:sz w:val="24"/>
              </w:rPr>
              <w:t>Поле для свободного ввода</w:t>
            </w:r>
          </w:p>
        </w:tc>
      </w:tr>
      <w:tr w:rsidR="00BB6F59">
        <w:trPr>
          <w:trHeight w:val="144"/>
          <w:tblCellSpacing w:w="0" w:type="dxa"/>
        </w:trPr>
        <w:tc>
          <w:tcPr>
            <w:tcW w:w="510" w:type="dxa"/>
            <w:tcMar>
              <w:top w:w="50" w:type="dxa"/>
              <w:left w:w="100" w:type="dxa"/>
            </w:tcMar>
            <w:vAlign w:val="center"/>
          </w:tcPr>
          <w:p w:rsidR="00BB6F59" w:rsidRDefault="00EA6F68">
            <w:pPr>
              <w:spacing w:after="0"/>
            </w:pPr>
            <w:r>
              <w:rPr>
                <w:rFonts w:ascii="Times New Roman" w:hAnsi="Times New Roman"/>
                <w:color w:val="000000"/>
                <w:sz w:val="24"/>
              </w:rPr>
              <w:t>1.2</w:t>
            </w:r>
          </w:p>
        </w:tc>
        <w:tc>
          <w:tcPr>
            <w:tcW w:w="2816" w:type="dxa"/>
            <w:tcMar>
              <w:top w:w="50" w:type="dxa"/>
              <w:left w:w="100" w:type="dxa"/>
            </w:tcMar>
            <w:vAlign w:val="center"/>
          </w:tcPr>
          <w:p w:rsidR="00BB6F59" w:rsidRDefault="00EA6F68">
            <w:pPr>
              <w:spacing w:after="0"/>
              <w:ind w:left="135"/>
            </w:pPr>
            <w:r>
              <w:rPr>
                <w:rFonts w:ascii="Times New Roman" w:hAnsi="Times New Roman"/>
                <w:color w:val="000000"/>
                <w:sz w:val="24"/>
              </w:rPr>
              <w:t>Осанка человека</w:t>
            </w:r>
          </w:p>
        </w:tc>
        <w:tc>
          <w:tcPr>
            <w:tcW w:w="994"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BB6F59" w:rsidRDefault="00BB6F59">
            <w:pPr>
              <w:spacing w:after="0"/>
              <w:ind w:left="135"/>
              <w:jc w:val="center"/>
            </w:pPr>
          </w:p>
        </w:tc>
        <w:tc>
          <w:tcPr>
            <w:tcW w:w="1805" w:type="dxa"/>
            <w:tcMar>
              <w:top w:w="50" w:type="dxa"/>
              <w:left w:w="100" w:type="dxa"/>
            </w:tcMar>
            <w:vAlign w:val="center"/>
          </w:tcPr>
          <w:p w:rsidR="00BB6F59" w:rsidRDefault="00BB6F59">
            <w:pPr>
              <w:spacing w:after="0"/>
              <w:ind w:left="135"/>
              <w:jc w:val="center"/>
            </w:pPr>
          </w:p>
        </w:tc>
        <w:tc>
          <w:tcPr>
            <w:tcW w:w="2694" w:type="dxa"/>
            <w:tcMar>
              <w:top w:w="50" w:type="dxa"/>
              <w:left w:w="100" w:type="dxa"/>
            </w:tcMar>
            <w:vAlign w:val="center"/>
          </w:tcPr>
          <w:p w:rsidR="00BB6F59" w:rsidRDefault="00EA6F68">
            <w:pPr>
              <w:spacing w:after="0"/>
              <w:ind w:left="135"/>
            </w:pPr>
            <w:r>
              <w:rPr>
                <w:rFonts w:ascii="Times New Roman" w:hAnsi="Times New Roman"/>
                <w:color w:val="000000"/>
                <w:sz w:val="24"/>
              </w:rPr>
              <w:t>Поле для свободного ввода</w:t>
            </w:r>
          </w:p>
        </w:tc>
      </w:tr>
      <w:tr w:rsidR="00BB6F59">
        <w:trPr>
          <w:trHeight w:val="144"/>
          <w:tblCellSpacing w:w="0" w:type="dxa"/>
        </w:trPr>
        <w:tc>
          <w:tcPr>
            <w:tcW w:w="510" w:type="dxa"/>
            <w:tcMar>
              <w:top w:w="50" w:type="dxa"/>
              <w:left w:w="100" w:type="dxa"/>
            </w:tcMar>
            <w:vAlign w:val="center"/>
          </w:tcPr>
          <w:p w:rsidR="00BB6F59" w:rsidRDefault="00EA6F68">
            <w:pPr>
              <w:spacing w:after="0"/>
            </w:pPr>
            <w:r>
              <w:rPr>
                <w:rFonts w:ascii="Times New Roman" w:hAnsi="Times New Roman"/>
                <w:color w:val="000000"/>
                <w:sz w:val="24"/>
              </w:rPr>
              <w:t>1.3</w:t>
            </w:r>
          </w:p>
        </w:tc>
        <w:tc>
          <w:tcPr>
            <w:tcW w:w="281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Утренняя зарядка и физкультминутки в режиме дня школьника</w:t>
            </w:r>
          </w:p>
        </w:tc>
        <w:tc>
          <w:tcPr>
            <w:tcW w:w="99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BB6F59" w:rsidRDefault="00BB6F59">
            <w:pPr>
              <w:spacing w:after="0"/>
              <w:ind w:left="135"/>
              <w:jc w:val="center"/>
            </w:pPr>
          </w:p>
        </w:tc>
        <w:tc>
          <w:tcPr>
            <w:tcW w:w="1805" w:type="dxa"/>
            <w:tcMar>
              <w:top w:w="50" w:type="dxa"/>
              <w:left w:w="100" w:type="dxa"/>
            </w:tcMar>
            <w:vAlign w:val="center"/>
          </w:tcPr>
          <w:p w:rsidR="00BB6F59" w:rsidRDefault="00BB6F59">
            <w:pPr>
              <w:spacing w:after="0"/>
              <w:ind w:left="135"/>
              <w:jc w:val="center"/>
            </w:pPr>
          </w:p>
        </w:tc>
        <w:tc>
          <w:tcPr>
            <w:tcW w:w="2694" w:type="dxa"/>
            <w:tcMar>
              <w:top w:w="50" w:type="dxa"/>
              <w:left w:w="100" w:type="dxa"/>
            </w:tcMar>
            <w:vAlign w:val="center"/>
          </w:tcPr>
          <w:p w:rsidR="00BB6F59" w:rsidRDefault="00EA6F68">
            <w:pPr>
              <w:spacing w:after="0"/>
              <w:ind w:left="135"/>
            </w:pPr>
            <w:r>
              <w:rPr>
                <w:rFonts w:ascii="Times New Roman" w:hAnsi="Times New Roman"/>
                <w:color w:val="000000"/>
                <w:sz w:val="24"/>
              </w:rPr>
              <w:t>Поле для свободного ввода</w:t>
            </w: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BB6F59" w:rsidRDefault="00BB6F59"/>
        </w:tc>
      </w:tr>
      <w:tr w:rsidR="00BB6F59" w:rsidRPr="00EA6F68">
        <w:trPr>
          <w:trHeight w:val="144"/>
          <w:tblCellSpacing w:w="0" w:type="dxa"/>
        </w:trPr>
        <w:tc>
          <w:tcPr>
            <w:tcW w:w="0" w:type="auto"/>
            <w:gridSpan w:val="6"/>
            <w:tcMar>
              <w:top w:w="50" w:type="dxa"/>
              <w:left w:w="100" w:type="dxa"/>
            </w:tcMar>
            <w:vAlign w:val="center"/>
          </w:tcPr>
          <w:p w:rsidR="00BB6F59" w:rsidRPr="00EA6F68" w:rsidRDefault="00EA6F68">
            <w:pPr>
              <w:spacing w:after="0"/>
              <w:ind w:left="135"/>
            </w:pPr>
            <w:r w:rsidRPr="00EA6F68">
              <w:rPr>
                <w:rFonts w:ascii="Times New Roman" w:hAnsi="Times New Roman"/>
                <w:b/>
                <w:color w:val="000000"/>
                <w:sz w:val="24"/>
              </w:rPr>
              <w:t>Раздел 2.</w:t>
            </w:r>
            <w:r w:rsidRPr="00EA6F68">
              <w:rPr>
                <w:rFonts w:ascii="Times New Roman" w:hAnsi="Times New Roman"/>
                <w:color w:val="000000"/>
                <w:sz w:val="24"/>
              </w:rPr>
              <w:t xml:space="preserve"> </w:t>
            </w:r>
            <w:r w:rsidRPr="00EA6F68">
              <w:rPr>
                <w:rFonts w:ascii="Times New Roman" w:hAnsi="Times New Roman"/>
                <w:b/>
                <w:color w:val="000000"/>
                <w:sz w:val="24"/>
              </w:rPr>
              <w:t>Спортивно-оздоровительная физическая культура</w:t>
            </w:r>
          </w:p>
        </w:tc>
      </w:tr>
      <w:tr w:rsidR="00BB6F59">
        <w:trPr>
          <w:trHeight w:val="144"/>
          <w:tblCellSpacing w:w="0" w:type="dxa"/>
        </w:trPr>
        <w:tc>
          <w:tcPr>
            <w:tcW w:w="510" w:type="dxa"/>
            <w:tcMar>
              <w:top w:w="50" w:type="dxa"/>
              <w:left w:w="100" w:type="dxa"/>
            </w:tcMar>
            <w:vAlign w:val="center"/>
          </w:tcPr>
          <w:p w:rsidR="00BB6F59" w:rsidRDefault="00EA6F68">
            <w:pPr>
              <w:spacing w:after="0"/>
            </w:pPr>
            <w:r>
              <w:rPr>
                <w:rFonts w:ascii="Times New Roman" w:hAnsi="Times New Roman"/>
                <w:color w:val="000000"/>
                <w:sz w:val="24"/>
              </w:rPr>
              <w:t>2.1</w:t>
            </w:r>
          </w:p>
        </w:tc>
        <w:tc>
          <w:tcPr>
            <w:tcW w:w="2816" w:type="dxa"/>
            <w:tcMar>
              <w:top w:w="50" w:type="dxa"/>
              <w:left w:w="100" w:type="dxa"/>
            </w:tcMar>
            <w:vAlign w:val="center"/>
          </w:tcPr>
          <w:p w:rsidR="00BB6F59" w:rsidRDefault="00EA6F68">
            <w:pPr>
              <w:spacing w:after="0"/>
              <w:ind w:left="135"/>
            </w:pPr>
            <w:r>
              <w:rPr>
                <w:rFonts w:ascii="Times New Roman" w:hAnsi="Times New Roman"/>
                <w:color w:val="000000"/>
                <w:sz w:val="24"/>
              </w:rPr>
              <w:t>Гимнастика с основами акробатики</w:t>
            </w:r>
          </w:p>
        </w:tc>
        <w:tc>
          <w:tcPr>
            <w:tcW w:w="994"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rsidR="00BB6F59" w:rsidRDefault="00BB6F59">
            <w:pPr>
              <w:spacing w:after="0"/>
              <w:ind w:left="135"/>
              <w:jc w:val="center"/>
            </w:pPr>
          </w:p>
        </w:tc>
        <w:tc>
          <w:tcPr>
            <w:tcW w:w="1805" w:type="dxa"/>
            <w:tcMar>
              <w:top w:w="50" w:type="dxa"/>
              <w:left w:w="100" w:type="dxa"/>
            </w:tcMar>
            <w:vAlign w:val="center"/>
          </w:tcPr>
          <w:p w:rsidR="00BB6F59" w:rsidRDefault="00BB6F59">
            <w:pPr>
              <w:spacing w:after="0"/>
              <w:ind w:left="135"/>
              <w:jc w:val="center"/>
            </w:pPr>
          </w:p>
        </w:tc>
        <w:tc>
          <w:tcPr>
            <w:tcW w:w="2694" w:type="dxa"/>
            <w:tcMar>
              <w:top w:w="50" w:type="dxa"/>
              <w:left w:w="100" w:type="dxa"/>
            </w:tcMar>
            <w:vAlign w:val="center"/>
          </w:tcPr>
          <w:p w:rsidR="00BB6F59" w:rsidRDefault="00EA6F68">
            <w:pPr>
              <w:spacing w:after="0"/>
              <w:ind w:left="135"/>
            </w:pPr>
            <w:r>
              <w:rPr>
                <w:rFonts w:ascii="Times New Roman" w:hAnsi="Times New Roman"/>
                <w:color w:val="000000"/>
                <w:sz w:val="24"/>
              </w:rPr>
              <w:t>Поле для свободного ввода</w:t>
            </w:r>
          </w:p>
        </w:tc>
      </w:tr>
      <w:tr w:rsidR="00BB6F59">
        <w:trPr>
          <w:trHeight w:val="144"/>
          <w:tblCellSpacing w:w="0" w:type="dxa"/>
        </w:trPr>
        <w:tc>
          <w:tcPr>
            <w:tcW w:w="510" w:type="dxa"/>
            <w:tcMar>
              <w:top w:w="50" w:type="dxa"/>
              <w:left w:w="100" w:type="dxa"/>
            </w:tcMar>
            <w:vAlign w:val="center"/>
          </w:tcPr>
          <w:p w:rsidR="00BB6F59" w:rsidRDefault="00EA6F68">
            <w:pPr>
              <w:spacing w:after="0"/>
            </w:pPr>
            <w:r>
              <w:rPr>
                <w:rFonts w:ascii="Times New Roman" w:hAnsi="Times New Roman"/>
                <w:color w:val="000000"/>
                <w:sz w:val="24"/>
              </w:rPr>
              <w:lastRenderedPageBreak/>
              <w:t>2.2</w:t>
            </w:r>
          </w:p>
        </w:tc>
        <w:tc>
          <w:tcPr>
            <w:tcW w:w="2816" w:type="dxa"/>
            <w:tcMar>
              <w:top w:w="50" w:type="dxa"/>
              <w:left w:w="100" w:type="dxa"/>
            </w:tcMar>
            <w:vAlign w:val="center"/>
          </w:tcPr>
          <w:p w:rsidR="00BB6F59" w:rsidRDefault="00EA6F68">
            <w:pPr>
              <w:spacing w:after="0"/>
              <w:ind w:left="135"/>
            </w:pPr>
            <w:r>
              <w:rPr>
                <w:rFonts w:ascii="Times New Roman" w:hAnsi="Times New Roman"/>
                <w:color w:val="000000"/>
                <w:sz w:val="24"/>
              </w:rPr>
              <w:t>Лыжная подготовка</w:t>
            </w:r>
          </w:p>
        </w:tc>
        <w:tc>
          <w:tcPr>
            <w:tcW w:w="994"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rsidR="00BB6F59" w:rsidRDefault="00BB6F59">
            <w:pPr>
              <w:spacing w:after="0"/>
              <w:ind w:left="135"/>
              <w:jc w:val="center"/>
            </w:pPr>
          </w:p>
        </w:tc>
        <w:tc>
          <w:tcPr>
            <w:tcW w:w="1805" w:type="dxa"/>
            <w:tcMar>
              <w:top w:w="50" w:type="dxa"/>
              <w:left w:w="100" w:type="dxa"/>
            </w:tcMar>
            <w:vAlign w:val="center"/>
          </w:tcPr>
          <w:p w:rsidR="00BB6F59" w:rsidRDefault="00BB6F59">
            <w:pPr>
              <w:spacing w:after="0"/>
              <w:ind w:left="135"/>
              <w:jc w:val="center"/>
            </w:pPr>
          </w:p>
        </w:tc>
        <w:tc>
          <w:tcPr>
            <w:tcW w:w="2694" w:type="dxa"/>
            <w:tcMar>
              <w:top w:w="50" w:type="dxa"/>
              <w:left w:w="100" w:type="dxa"/>
            </w:tcMar>
            <w:vAlign w:val="center"/>
          </w:tcPr>
          <w:p w:rsidR="00BB6F59" w:rsidRDefault="00EA6F68">
            <w:pPr>
              <w:spacing w:after="0"/>
              <w:ind w:left="135"/>
            </w:pPr>
            <w:r>
              <w:rPr>
                <w:rFonts w:ascii="Times New Roman" w:hAnsi="Times New Roman"/>
                <w:color w:val="000000"/>
                <w:sz w:val="24"/>
              </w:rPr>
              <w:t>Поле для свободного ввода</w:t>
            </w:r>
          </w:p>
        </w:tc>
      </w:tr>
      <w:tr w:rsidR="00BB6F59">
        <w:trPr>
          <w:trHeight w:val="144"/>
          <w:tblCellSpacing w:w="0" w:type="dxa"/>
        </w:trPr>
        <w:tc>
          <w:tcPr>
            <w:tcW w:w="510" w:type="dxa"/>
            <w:tcMar>
              <w:top w:w="50" w:type="dxa"/>
              <w:left w:w="100" w:type="dxa"/>
            </w:tcMar>
            <w:vAlign w:val="center"/>
          </w:tcPr>
          <w:p w:rsidR="00BB6F59" w:rsidRDefault="00EA6F68">
            <w:pPr>
              <w:spacing w:after="0"/>
            </w:pPr>
            <w:r>
              <w:rPr>
                <w:rFonts w:ascii="Times New Roman" w:hAnsi="Times New Roman"/>
                <w:color w:val="000000"/>
                <w:sz w:val="24"/>
              </w:rPr>
              <w:t>2.3</w:t>
            </w:r>
          </w:p>
        </w:tc>
        <w:tc>
          <w:tcPr>
            <w:tcW w:w="2816" w:type="dxa"/>
            <w:tcMar>
              <w:top w:w="50" w:type="dxa"/>
              <w:left w:w="100" w:type="dxa"/>
            </w:tcMar>
            <w:vAlign w:val="center"/>
          </w:tcPr>
          <w:p w:rsidR="00BB6F59" w:rsidRDefault="00EA6F68">
            <w:pPr>
              <w:spacing w:after="0"/>
              <w:ind w:left="135"/>
            </w:pPr>
            <w:r>
              <w:rPr>
                <w:rFonts w:ascii="Times New Roman" w:hAnsi="Times New Roman"/>
                <w:color w:val="000000"/>
                <w:sz w:val="24"/>
              </w:rPr>
              <w:t>Легкая атлетика</w:t>
            </w:r>
          </w:p>
        </w:tc>
        <w:tc>
          <w:tcPr>
            <w:tcW w:w="994"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16 </w:t>
            </w:r>
          </w:p>
        </w:tc>
        <w:tc>
          <w:tcPr>
            <w:tcW w:w="1719" w:type="dxa"/>
            <w:tcMar>
              <w:top w:w="50" w:type="dxa"/>
              <w:left w:w="100" w:type="dxa"/>
            </w:tcMar>
            <w:vAlign w:val="center"/>
          </w:tcPr>
          <w:p w:rsidR="00BB6F59" w:rsidRDefault="00BB6F59">
            <w:pPr>
              <w:spacing w:after="0"/>
              <w:ind w:left="135"/>
              <w:jc w:val="center"/>
            </w:pPr>
          </w:p>
        </w:tc>
        <w:tc>
          <w:tcPr>
            <w:tcW w:w="1805" w:type="dxa"/>
            <w:tcMar>
              <w:top w:w="50" w:type="dxa"/>
              <w:left w:w="100" w:type="dxa"/>
            </w:tcMar>
            <w:vAlign w:val="center"/>
          </w:tcPr>
          <w:p w:rsidR="00BB6F59" w:rsidRDefault="00BB6F59">
            <w:pPr>
              <w:spacing w:after="0"/>
              <w:ind w:left="135"/>
              <w:jc w:val="center"/>
            </w:pPr>
          </w:p>
        </w:tc>
        <w:tc>
          <w:tcPr>
            <w:tcW w:w="2694" w:type="dxa"/>
            <w:tcMar>
              <w:top w:w="50" w:type="dxa"/>
              <w:left w:w="100" w:type="dxa"/>
            </w:tcMar>
            <w:vAlign w:val="center"/>
          </w:tcPr>
          <w:p w:rsidR="00BB6F59" w:rsidRDefault="00EA6F68">
            <w:pPr>
              <w:spacing w:after="0"/>
              <w:ind w:left="135"/>
            </w:pPr>
            <w:r>
              <w:rPr>
                <w:rFonts w:ascii="Times New Roman" w:hAnsi="Times New Roman"/>
                <w:color w:val="000000"/>
                <w:sz w:val="24"/>
              </w:rPr>
              <w:t>Поле для свободного ввода</w:t>
            </w:r>
          </w:p>
        </w:tc>
      </w:tr>
      <w:tr w:rsidR="00BB6F59">
        <w:trPr>
          <w:trHeight w:val="144"/>
          <w:tblCellSpacing w:w="0" w:type="dxa"/>
        </w:trPr>
        <w:tc>
          <w:tcPr>
            <w:tcW w:w="510" w:type="dxa"/>
            <w:tcMar>
              <w:top w:w="50" w:type="dxa"/>
              <w:left w:w="100" w:type="dxa"/>
            </w:tcMar>
            <w:vAlign w:val="center"/>
          </w:tcPr>
          <w:p w:rsidR="00BB6F59" w:rsidRDefault="00EA6F68">
            <w:pPr>
              <w:spacing w:after="0"/>
            </w:pPr>
            <w:r>
              <w:rPr>
                <w:rFonts w:ascii="Times New Roman" w:hAnsi="Times New Roman"/>
                <w:color w:val="000000"/>
                <w:sz w:val="24"/>
              </w:rPr>
              <w:t>2.4</w:t>
            </w:r>
          </w:p>
        </w:tc>
        <w:tc>
          <w:tcPr>
            <w:tcW w:w="2816" w:type="dxa"/>
            <w:tcMar>
              <w:top w:w="50" w:type="dxa"/>
              <w:left w:w="100" w:type="dxa"/>
            </w:tcMar>
            <w:vAlign w:val="center"/>
          </w:tcPr>
          <w:p w:rsidR="00BB6F59" w:rsidRDefault="00EA6F68">
            <w:pPr>
              <w:spacing w:after="0"/>
              <w:ind w:left="135"/>
            </w:pPr>
            <w:r>
              <w:rPr>
                <w:rFonts w:ascii="Times New Roman" w:hAnsi="Times New Roman"/>
                <w:color w:val="000000"/>
                <w:sz w:val="24"/>
              </w:rPr>
              <w:t>Подвижные и спортивные игры</w:t>
            </w:r>
          </w:p>
        </w:tc>
        <w:tc>
          <w:tcPr>
            <w:tcW w:w="994"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16 </w:t>
            </w:r>
          </w:p>
        </w:tc>
        <w:tc>
          <w:tcPr>
            <w:tcW w:w="1719" w:type="dxa"/>
            <w:tcMar>
              <w:top w:w="50" w:type="dxa"/>
              <w:left w:w="100" w:type="dxa"/>
            </w:tcMar>
            <w:vAlign w:val="center"/>
          </w:tcPr>
          <w:p w:rsidR="00BB6F59" w:rsidRDefault="00BB6F59">
            <w:pPr>
              <w:spacing w:after="0"/>
              <w:ind w:left="135"/>
              <w:jc w:val="center"/>
            </w:pPr>
          </w:p>
        </w:tc>
        <w:tc>
          <w:tcPr>
            <w:tcW w:w="1805" w:type="dxa"/>
            <w:tcMar>
              <w:top w:w="50" w:type="dxa"/>
              <w:left w:w="100" w:type="dxa"/>
            </w:tcMar>
            <w:vAlign w:val="center"/>
          </w:tcPr>
          <w:p w:rsidR="00BB6F59" w:rsidRDefault="00BB6F59">
            <w:pPr>
              <w:spacing w:after="0"/>
              <w:ind w:left="135"/>
              <w:jc w:val="center"/>
            </w:pPr>
          </w:p>
        </w:tc>
        <w:tc>
          <w:tcPr>
            <w:tcW w:w="2694" w:type="dxa"/>
            <w:tcMar>
              <w:top w:w="50" w:type="dxa"/>
              <w:left w:w="100" w:type="dxa"/>
            </w:tcMar>
            <w:vAlign w:val="center"/>
          </w:tcPr>
          <w:p w:rsidR="00BB6F59" w:rsidRDefault="00EA6F68">
            <w:pPr>
              <w:spacing w:after="0"/>
              <w:ind w:left="135"/>
            </w:pPr>
            <w:r>
              <w:rPr>
                <w:rFonts w:ascii="Times New Roman" w:hAnsi="Times New Roman"/>
                <w:color w:val="000000"/>
                <w:sz w:val="24"/>
              </w:rPr>
              <w:t>Поле для свободного ввода</w:t>
            </w: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56 </w:t>
            </w:r>
          </w:p>
        </w:tc>
        <w:tc>
          <w:tcPr>
            <w:tcW w:w="0" w:type="auto"/>
            <w:gridSpan w:val="3"/>
            <w:tcMar>
              <w:top w:w="50" w:type="dxa"/>
              <w:left w:w="100" w:type="dxa"/>
            </w:tcMar>
            <w:vAlign w:val="center"/>
          </w:tcPr>
          <w:p w:rsidR="00BB6F59" w:rsidRDefault="00BB6F59"/>
        </w:tc>
      </w:tr>
      <w:tr w:rsidR="00BB6F59" w:rsidRPr="00EA6F68">
        <w:trPr>
          <w:trHeight w:val="144"/>
          <w:tblCellSpacing w:w="0" w:type="dxa"/>
        </w:trPr>
        <w:tc>
          <w:tcPr>
            <w:tcW w:w="0" w:type="auto"/>
            <w:gridSpan w:val="6"/>
            <w:tcMar>
              <w:top w:w="50" w:type="dxa"/>
              <w:left w:w="100" w:type="dxa"/>
            </w:tcMar>
            <w:vAlign w:val="center"/>
          </w:tcPr>
          <w:p w:rsidR="00BB6F59" w:rsidRPr="00EA6F68" w:rsidRDefault="00EA6F68">
            <w:pPr>
              <w:spacing w:after="0"/>
              <w:ind w:left="135"/>
            </w:pPr>
            <w:r w:rsidRPr="00EA6F68">
              <w:rPr>
                <w:rFonts w:ascii="Times New Roman" w:hAnsi="Times New Roman"/>
                <w:b/>
                <w:color w:val="000000"/>
                <w:sz w:val="24"/>
              </w:rPr>
              <w:t>Раздел 3.</w:t>
            </w:r>
            <w:r w:rsidRPr="00EA6F68">
              <w:rPr>
                <w:rFonts w:ascii="Times New Roman" w:hAnsi="Times New Roman"/>
                <w:color w:val="000000"/>
                <w:sz w:val="24"/>
              </w:rPr>
              <w:t xml:space="preserve"> </w:t>
            </w:r>
            <w:r w:rsidRPr="00EA6F68">
              <w:rPr>
                <w:rFonts w:ascii="Times New Roman" w:hAnsi="Times New Roman"/>
                <w:b/>
                <w:color w:val="000000"/>
                <w:sz w:val="24"/>
              </w:rPr>
              <w:t>Прикладно-ориентированная физическая культура</w:t>
            </w:r>
          </w:p>
        </w:tc>
      </w:tr>
      <w:tr w:rsidR="00BB6F59">
        <w:trPr>
          <w:trHeight w:val="144"/>
          <w:tblCellSpacing w:w="0" w:type="dxa"/>
        </w:trPr>
        <w:tc>
          <w:tcPr>
            <w:tcW w:w="510" w:type="dxa"/>
            <w:tcMar>
              <w:top w:w="50" w:type="dxa"/>
              <w:left w:w="100" w:type="dxa"/>
            </w:tcMar>
            <w:vAlign w:val="center"/>
          </w:tcPr>
          <w:p w:rsidR="00BB6F59" w:rsidRDefault="00EA6F68">
            <w:pPr>
              <w:spacing w:after="0"/>
            </w:pPr>
            <w:r>
              <w:rPr>
                <w:rFonts w:ascii="Times New Roman" w:hAnsi="Times New Roman"/>
                <w:color w:val="000000"/>
                <w:sz w:val="24"/>
              </w:rPr>
              <w:t>3.1</w:t>
            </w:r>
          </w:p>
        </w:tc>
        <w:tc>
          <w:tcPr>
            <w:tcW w:w="281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Подготовка к выполнению нормативных требований комплекса ГТО</w:t>
            </w:r>
          </w:p>
        </w:tc>
        <w:tc>
          <w:tcPr>
            <w:tcW w:w="99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4 </w:t>
            </w:r>
          </w:p>
        </w:tc>
        <w:tc>
          <w:tcPr>
            <w:tcW w:w="1719" w:type="dxa"/>
            <w:tcMar>
              <w:top w:w="50" w:type="dxa"/>
              <w:left w:w="100" w:type="dxa"/>
            </w:tcMar>
            <w:vAlign w:val="center"/>
          </w:tcPr>
          <w:p w:rsidR="00BB6F59" w:rsidRDefault="00BB6F59">
            <w:pPr>
              <w:spacing w:after="0"/>
              <w:ind w:left="135"/>
              <w:jc w:val="center"/>
            </w:pPr>
          </w:p>
        </w:tc>
        <w:tc>
          <w:tcPr>
            <w:tcW w:w="1805" w:type="dxa"/>
            <w:tcMar>
              <w:top w:w="50" w:type="dxa"/>
              <w:left w:w="100" w:type="dxa"/>
            </w:tcMar>
            <w:vAlign w:val="center"/>
          </w:tcPr>
          <w:p w:rsidR="00BB6F59" w:rsidRDefault="00BB6F59">
            <w:pPr>
              <w:spacing w:after="0"/>
              <w:ind w:left="135"/>
              <w:jc w:val="center"/>
            </w:pPr>
          </w:p>
        </w:tc>
        <w:tc>
          <w:tcPr>
            <w:tcW w:w="2694" w:type="dxa"/>
            <w:tcMar>
              <w:top w:w="50" w:type="dxa"/>
              <w:left w:w="100" w:type="dxa"/>
            </w:tcMar>
            <w:vAlign w:val="center"/>
          </w:tcPr>
          <w:p w:rsidR="00BB6F59" w:rsidRDefault="00EA6F68">
            <w:pPr>
              <w:spacing w:after="0"/>
              <w:ind w:left="135"/>
            </w:pPr>
            <w:r>
              <w:rPr>
                <w:rFonts w:ascii="Times New Roman" w:hAnsi="Times New Roman"/>
                <w:color w:val="000000"/>
                <w:sz w:val="24"/>
              </w:rPr>
              <w:t>Поле для свободного ввода</w:t>
            </w: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ОБЩЕЕ КОЛИЧЕСТВО ЧАСОВ ПО ПРОГРАММЕ</w:t>
            </w:r>
          </w:p>
        </w:tc>
        <w:tc>
          <w:tcPr>
            <w:tcW w:w="1563"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66 </w:t>
            </w:r>
          </w:p>
        </w:tc>
        <w:tc>
          <w:tcPr>
            <w:tcW w:w="171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EA6F68">
      <w:pPr>
        <w:spacing w:after="0" w:line="1" w:lineRule="atLeast"/>
        <w:ind w:left="120"/>
      </w:pPr>
      <w:r>
        <w:rPr>
          <w:rFonts w:ascii="Times New Roman" w:hAnsi="Times New Roman"/>
          <w:b/>
          <w:color w:val="000000"/>
          <w:sz w:val="24"/>
        </w:rPr>
        <w:lastRenderedPageBreak/>
        <w:t xml:space="preserve"> 2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279"/>
        <w:gridCol w:w="4888"/>
        <w:gridCol w:w="1715"/>
        <w:gridCol w:w="1991"/>
        <w:gridCol w:w="2066"/>
        <w:gridCol w:w="2958"/>
      </w:tblGrid>
      <w:tr w:rsidR="00BB6F59">
        <w:trPr>
          <w:trHeight w:val="144"/>
          <w:tblCellSpacing w:w="0" w:type="dxa"/>
        </w:trPr>
        <w:tc>
          <w:tcPr>
            <w:tcW w:w="520"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2640"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Наименование разделов и тем программы </w:t>
            </w:r>
          </w:p>
          <w:p w:rsidR="00BB6F59" w:rsidRDefault="00BB6F59">
            <w:pPr>
              <w:spacing w:after="0"/>
              <w:ind w:left="135"/>
            </w:pPr>
          </w:p>
        </w:tc>
        <w:tc>
          <w:tcPr>
            <w:tcW w:w="0" w:type="auto"/>
            <w:gridSpan w:val="3"/>
            <w:tcMar>
              <w:top w:w="50" w:type="dxa"/>
              <w:left w:w="100" w:type="dxa"/>
            </w:tcMar>
            <w:vAlign w:val="center"/>
          </w:tcPr>
          <w:p w:rsidR="00BB6F59" w:rsidRDefault="00EA6F68">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c>
          <w:tcPr>
            <w:tcW w:w="1011"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Всего </w:t>
            </w:r>
          </w:p>
          <w:p w:rsidR="00BB6F59" w:rsidRDefault="00BB6F59">
            <w:pPr>
              <w:spacing w:after="0"/>
              <w:ind w:left="135"/>
            </w:pPr>
          </w:p>
        </w:tc>
        <w:tc>
          <w:tcPr>
            <w:tcW w:w="1738"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Контрольные работы </w:t>
            </w:r>
          </w:p>
          <w:p w:rsidR="00BB6F59" w:rsidRDefault="00BB6F59">
            <w:pPr>
              <w:spacing w:after="0"/>
              <w:ind w:left="135"/>
            </w:pPr>
          </w:p>
        </w:tc>
        <w:tc>
          <w:tcPr>
            <w:tcW w:w="1823"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Практические работы </w:t>
            </w:r>
          </w:p>
          <w:p w:rsidR="00BB6F59" w:rsidRDefault="00BB6F59">
            <w:pPr>
              <w:spacing w:after="0"/>
              <w:ind w:left="135"/>
            </w:pPr>
          </w:p>
        </w:tc>
        <w:tc>
          <w:tcPr>
            <w:tcW w:w="0" w:type="auto"/>
            <w:vMerge/>
            <w:tcBorders>
              <w:top w:val="nil"/>
            </w:tcBorders>
            <w:tcMar>
              <w:top w:w="50" w:type="dxa"/>
              <w:left w:w="100" w:type="dxa"/>
            </w:tcMar>
          </w:tcPr>
          <w:p w:rsidR="00BB6F59" w:rsidRDefault="00BB6F59"/>
        </w:tc>
      </w:tr>
      <w:tr w:rsidR="00BB6F59" w:rsidRPr="00EA6F68">
        <w:trPr>
          <w:trHeight w:val="144"/>
          <w:tblCellSpacing w:w="0" w:type="dxa"/>
        </w:trPr>
        <w:tc>
          <w:tcPr>
            <w:tcW w:w="0" w:type="auto"/>
            <w:gridSpan w:val="6"/>
            <w:tcMar>
              <w:top w:w="50" w:type="dxa"/>
              <w:left w:w="100" w:type="dxa"/>
            </w:tcMar>
            <w:vAlign w:val="center"/>
          </w:tcPr>
          <w:p w:rsidR="00BB6F59" w:rsidRPr="00EA6F68" w:rsidRDefault="00EA6F68">
            <w:pPr>
              <w:spacing w:after="0"/>
              <w:ind w:left="135"/>
            </w:pPr>
            <w:r w:rsidRPr="00EA6F68">
              <w:rPr>
                <w:rFonts w:ascii="Times New Roman" w:hAnsi="Times New Roman"/>
                <w:b/>
                <w:color w:val="000000"/>
                <w:sz w:val="24"/>
              </w:rPr>
              <w:t>Раздел 1.</w:t>
            </w:r>
            <w:r w:rsidRPr="00EA6F68">
              <w:rPr>
                <w:rFonts w:ascii="Times New Roman" w:hAnsi="Times New Roman"/>
                <w:color w:val="000000"/>
                <w:sz w:val="24"/>
              </w:rPr>
              <w:t xml:space="preserve"> </w:t>
            </w:r>
            <w:r w:rsidRPr="00EA6F68">
              <w:rPr>
                <w:rFonts w:ascii="Times New Roman" w:hAnsi="Times New Roman"/>
                <w:b/>
                <w:color w:val="000000"/>
                <w:sz w:val="24"/>
              </w:rPr>
              <w:t>Знания о физической культуре</w:t>
            </w:r>
          </w:p>
        </w:tc>
      </w:tr>
      <w:tr w:rsidR="00BB6F59">
        <w:trPr>
          <w:trHeight w:val="144"/>
          <w:tblCellSpacing w:w="0" w:type="dxa"/>
        </w:trPr>
        <w:tc>
          <w:tcPr>
            <w:tcW w:w="520" w:type="dxa"/>
            <w:tcMar>
              <w:top w:w="50" w:type="dxa"/>
              <w:left w:w="100" w:type="dxa"/>
            </w:tcMar>
            <w:vAlign w:val="center"/>
          </w:tcPr>
          <w:p w:rsidR="00BB6F59" w:rsidRDefault="00EA6F68">
            <w:pPr>
              <w:spacing w:after="0"/>
            </w:pPr>
            <w:r>
              <w:rPr>
                <w:rFonts w:ascii="Times New Roman" w:hAnsi="Times New Roman"/>
                <w:color w:val="000000"/>
                <w:sz w:val="24"/>
              </w:rPr>
              <w:t>1.1</w:t>
            </w:r>
          </w:p>
        </w:tc>
        <w:tc>
          <w:tcPr>
            <w:tcW w:w="2640" w:type="dxa"/>
            <w:tcMar>
              <w:top w:w="50" w:type="dxa"/>
              <w:left w:w="100" w:type="dxa"/>
            </w:tcMar>
            <w:vAlign w:val="center"/>
          </w:tcPr>
          <w:p w:rsidR="00BB6F59" w:rsidRDefault="00EA6F68">
            <w:pPr>
              <w:spacing w:after="0"/>
              <w:ind w:left="135"/>
            </w:pPr>
            <w:r>
              <w:rPr>
                <w:rFonts w:ascii="Times New Roman" w:hAnsi="Times New Roman"/>
                <w:color w:val="000000"/>
                <w:sz w:val="24"/>
              </w:rPr>
              <w:t>Знания о физической культуре</w:t>
            </w:r>
          </w:p>
        </w:tc>
        <w:tc>
          <w:tcPr>
            <w:tcW w:w="1011"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BB6F59" w:rsidRDefault="00BB6F59">
            <w:pPr>
              <w:spacing w:after="0"/>
              <w:ind w:left="135"/>
              <w:jc w:val="center"/>
            </w:pPr>
          </w:p>
        </w:tc>
        <w:tc>
          <w:tcPr>
            <w:tcW w:w="1823" w:type="dxa"/>
            <w:tcMar>
              <w:top w:w="50" w:type="dxa"/>
              <w:left w:w="100" w:type="dxa"/>
            </w:tcMar>
            <w:vAlign w:val="center"/>
          </w:tcPr>
          <w:p w:rsidR="00BB6F59" w:rsidRDefault="00BB6F59">
            <w:pPr>
              <w:spacing w:after="0"/>
              <w:ind w:left="135"/>
              <w:jc w:val="center"/>
            </w:pPr>
          </w:p>
        </w:tc>
        <w:tc>
          <w:tcPr>
            <w:tcW w:w="2741" w:type="dxa"/>
            <w:tcMar>
              <w:top w:w="50" w:type="dxa"/>
              <w:left w:w="100" w:type="dxa"/>
            </w:tcMar>
            <w:vAlign w:val="center"/>
          </w:tcPr>
          <w:p w:rsidR="00BB6F59" w:rsidRDefault="00EA6F68">
            <w:pPr>
              <w:spacing w:after="0"/>
              <w:ind w:left="135"/>
            </w:pPr>
            <w:r>
              <w:rPr>
                <w:rFonts w:ascii="Times New Roman" w:hAnsi="Times New Roman"/>
                <w:color w:val="000000"/>
                <w:sz w:val="24"/>
              </w:rPr>
              <w:t>Поле для свободного ввода</w:t>
            </w: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BB6F59">
        <w:trPr>
          <w:trHeight w:val="144"/>
          <w:tblCellSpacing w:w="0" w:type="dxa"/>
        </w:trPr>
        <w:tc>
          <w:tcPr>
            <w:tcW w:w="520" w:type="dxa"/>
            <w:tcMar>
              <w:top w:w="50" w:type="dxa"/>
              <w:left w:w="100" w:type="dxa"/>
            </w:tcMar>
            <w:vAlign w:val="center"/>
          </w:tcPr>
          <w:p w:rsidR="00BB6F59" w:rsidRDefault="00EA6F68">
            <w:pPr>
              <w:spacing w:after="0"/>
            </w:pPr>
            <w:r>
              <w:rPr>
                <w:rFonts w:ascii="Times New Roman" w:hAnsi="Times New Roman"/>
                <w:color w:val="000000"/>
                <w:sz w:val="24"/>
              </w:rPr>
              <w:t>2.1</w:t>
            </w:r>
          </w:p>
        </w:tc>
        <w:tc>
          <w:tcPr>
            <w:tcW w:w="2640"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Физическое развитие и его измерение</w:t>
            </w:r>
          </w:p>
        </w:tc>
        <w:tc>
          <w:tcPr>
            <w:tcW w:w="1011"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4 </w:t>
            </w:r>
          </w:p>
        </w:tc>
        <w:tc>
          <w:tcPr>
            <w:tcW w:w="1738" w:type="dxa"/>
            <w:tcMar>
              <w:top w:w="50" w:type="dxa"/>
              <w:left w:w="100" w:type="dxa"/>
            </w:tcMar>
            <w:vAlign w:val="center"/>
          </w:tcPr>
          <w:p w:rsidR="00BB6F59" w:rsidRDefault="00BB6F59">
            <w:pPr>
              <w:spacing w:after="0"/>
              <w:ind w:left="135"/>
              <w:jc w:val="center"/>
            </w:pPr>
          </w:p>
        </w:tc>
        <w:tc>
          <w:tcPr>
            <w:tcW w:w="1823" w:type="dxa"/>
            <w:tcMar>
              <w:top w:w="50" w:type="dxa"/>
              <w:left w:w="100" w:type="dxa"/>
            </w:tcMar>
            <w:vAlign w:val="center"/>
          </w:tcPr>
          <w:p w:rsidR="00BB6F59" w:rsidRDefault="00BB6F59">
            <w:pPr>
              <w:spacing w:after="0"/>
              <w:ind w:left="135"/>
              <w:jc w:val="center"/>
            </w:pPr>
          </w:p>
        </w:tc>
        <w:tc>
          <w:tcPr>
            <w:tcW w:w="2741" w:type="dxa"/>
            <w:tcMar>
              <w:top w:w="50" w:type="dxa"/>
              <w:left w:w="100" w:type="dxa"/>
            </w:tcMar>
            <w:vAlign w:val="center"/>
          </w:tcPr>
          <w:p w:rsidR="00BB6F59" w:rsidRDefault="00EA6F68">
            <w:pPr>
              <w:spacing w:after="0"/>
              <w:ind w:left="135"/>
            </w:pPr>
            <w:r>
              <w:rPr>
                <w:rFonts w:ascii="Times New Roman" w:hAnsi="Times New Roman"/>
                <w:color w:val="000000"/>
                <w:sz w:val="24"/>
              </w:rPr>
              <w:t>Поле для свободного ввода</w:t>
            </w: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ФИЗИЧЕСКОЕ СОВЕРШЕНСТВОВАНИЕ</w:t>
            </w:r>
          </w:p>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Оздоровительная физическая культура</w:t>
            </w:r>
          </w:p>
        </w:tc>
      </w:tr>
      <w:tr w:rsidR="00BB6F59">
        <w:trPr>
          <w:trHeight w:val="144"/>
          <w:tblCellSpacing w:w="0" w:type="dxa"/>
        </w:trPr>
        <w:tc>
          <w:tcPr>
            <w:tcW w:w="520" w:type="dxa"/>
            <w:tcMar>
              <w:top w:w="50" w:type="dxa"/>
              <w:left w:w="100" w:type="dxa"/>
            </w:tcMar>
            <w:vAlign w:val="center"/>
          </w:tcPr>
          <w:p w:rsidR="00BB6F59" w:rsidRDefault="00EA6F68">
            <w:pPr>
              <w:spacing w:after="0"/>
            </w:pPr>
            <w:r>
              <w:rPr>
                <w:rFonts w:ascii="Times New Roman" w:hAnsi="Times New Roman"/>
                <w:color w:val="000000"/>
                <w:sz w:val="24"/>
              </w:rPr>
              <w:t>1.1</w:t>
            </w:r>
          </w:p>
        </w:tc>
        <w:tc>
          <w:tcPr>
            <w:tcW w:w="2640" w:type="dxa"/>
            <w:tcMar>
              <w:top w:w="50" w:type="dxa"/>
              <w:left w:w="100" w:type="dxa"/>
            </w:tcMar>
            <w:vAlign w:val="center"/>
          </w:tcPr>
          <w:p w:rsidR="00BB6F59" w:rsidRDefault="00EA6F68">
            <w:pPr>
              <w:spacing w:after="0"/>
              <w:ind w:left="135"/>
            </w:pPr>
            <w:r>
              <w:rPr>
                <w:rFonts w:ascii="Times New Roman" w:hAnsi="Times New Roman"/>
                <w:color w:val="000000"/>
                <w:sz w:val="24"/>
              </w:rPr>
              <w:t>Занятия по укреплению здоровья</w:t>
            </w:r>
          </w:p>
        </w:tc>
        <w:tc>
          <w:tcPr>
            <w:tcW w:w="1011"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BB6F59" w:rsidRDefault="00BB6F59">
            <w:pPr>
              <w:spacing w:after="0"/>
              <w:ind w:left="135"/>
              <w:jc w:val="center"/>
            </w:pPr>
          </w:p>
        </w:tc>
        <w:tc>
          <w:tcPr>
            <w:tcW w:w="1823" w:type="dxa"/>
            <w:tcMar>
              <w:top w:w="50" w:type="dxa"/>
              <w:left w:w="100" w:type="dxa"/>
            </w:tcMar>
            <w:vAlign w:val="center"/>
          </w:tcPr>
          <w:p w:rsidR="00BB6F59" w:rsidRDefault="00BB6F59">
            <w:pPr>
              <w:spacing w:after="0"/>
              <w:ind w:left="135"/>
              <w:jc w:val="center"/>
            </w:pPr>
          </w:p>
        </w:tc>
        <w:tc>
          <w:tcPr>
            <w:tcW w:w="2741" w:type="dxa"/>
            <w:tcMar>
              <w:top w:w="50" w:type="dxa"/>
              <w:left w:w="100" w:type="dxa"/>
            </w:tcMar>
            <w:vAlign w:val="center"/>
          </w:tcPr>
          <w:p w:rsidR="00BB6F59" w:rsidRDefault="00EA6F68">
            <w:pPr>
              <w:spacing w:after="0"/>
              <w:ind w:left="135"/>
            </w:pPr>
            <w:r>
              <w:rPr>
                <w:rFonts w:ascii="Times New Roman" w:hAnsi="Times New Roman"/>
                <w:color w:val="000000"/>
                <w:sz w:val="24"/>
              </w:rPr>
              <w:t>Поле для свободного ввода</w:t>
            </w:r>
          </w:p>
        </w:tc>
      </w:tr>
      <w:tr w:rsidR="00BB6F59">
        <w:trPr>
          <w:trHeight w:val="144"/>
          <w:tblCellSpacing w:w="0" w:type="dxa"/>
        </w:trPr>
        <w:tc>
          <w:tcPr>
            <w:tcW w:w="520" w:type="dxa"/>
            <w:tcMar>
              <w:top w:w="50" w:type="dxa"/>
              <w:left w:w="100" w:type="dxa"/>
            </w:tcMar>
            <w:vAlign w:val="center"/>
          </w:tcPr>
          <w:p w:rsidR="00BB6F59" w:rsidRDefault="00EA6F68">
            <w:pPr>
              <w:spacing w:after="0"/>
            </w:pPr>
            <w:r>
              <w:rPr>
                <w:rFonts w:ascii="Times New Roman" w:hAnsi="Times New Roman"/>
                <w:color w:val="000000"/>
                <w:sz w:val="24"/>
              </w:rPr>
              <w:t>1.2</w:t>
            </w:r>
          </w:p>
        </w:tc>
        <w:tc>
          <w:tcPr>
            <w:tcW w:w="2640" w:type="dxa"/>
            <w:tcMar>
              <w:top w:w="50" w:type="dxa"/>
              <w:left w:w="100" w:type="dxa"/>
            </w:tcMar>
            <w:vAlign w:val="center"/>
          </w:tcPr>
          <w:p w:rsidR="00BB6F59" w:rsidRDefault="00EA6F68">
            <w:pPr>
              <w:spacing w:after="0"/>
              <w:ind w:left="135"/>
            </w:pPr>
            <w:r>
              <w:rPr>
                <w:rFonts w:ascii="Times New Roman" w:hAnsi="Times New Roman"/>
                <w:color w:val="000000"/>
                <w:sz w:val="24"/>
              </w:rPr>
              <w:t>Индивидуальные комплексы утренней зарядки</w:t>
            </w:r>
          </w:p>
        </w:tc>
        <w:tc>
          <w:tcPr>
            <w:tcW w:w="1011"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BB6F59" w:rsidRDefault="00BB6F59">
            <w:pPr>
              <w:spacing w:after="0"/>
              <w:ind w:left="135"/>
              <w:jc w:val="center"/>
            </w:pPr>
          </w:p>
        </w:tc>
        <w:tc>
          <w:tcPr>
            <w:tcW w:w="1823" w:type="dxa"/>
            <w:tcMar>
              <w:top w:w="50" w:type="dxa"/>
              <w:left w:w="100" w:type="dxa"/>
            </w:tcMar>
            <w:vAlign w:val="center"/>
          </w:tcPr>
          <w:p w:rsidR="00BB6F59" w:rsidRDefault="00BB6F59">
            <w:pPr>
              <w:spacing w:after="0"/>
              <w:ind w:left="135"/>
              <w:jc w:val="center"/>
            </w:pPr>
          </w:p>
        </w:tc>
        <w:tc>
          <w:tcPr>
            <w:tcW w:w="2741" w:type="dxa"/>
            <w:tcMar>
              <w:top w:w="50" w:type="dxa"/>
              <w:left w:w="100" w:type="dxa"/>
            </w:tcMar>
            <w:vAlign w:val="center"/>
          </w:tcPr>
          <w:p w:rsidR="00BB6F59" w:rsidRDefault="00EA6F68">
            <w:pPr>
              <w:spacing w:after="0"/>
              <w:ind w:left="135"/>
            </w:pPr>
            <w:r>
              <w:rPr>
                <w:rFonts w:ascii="Times New Roman" w:hAnsi="Times New Roman"/>
                <w:color w:val="000000"/>
                <w:sz w:val="24"/>
              </w:rPr>
              <w:t>Поле для свободного ввода</w:t>
            </w: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BB6F59" w:rsidRDefault="00BB6F59"/>
        </w:tc>
      </w:tr>
      <w:tr w:rsidR="00BB6F59" w:rsidRPr="00EA6F68">
        <w:trPr>
          <w:trHeight w:val="144"/>
          <w:tblCellSpacing w:w="0" w:type="dxa"/>
        </w:trPr>
        <w:tc>
          <w:tcPr>
            <w:tcW w:w="0" w:type="auto"/>
            <w:gridSpan w:val="6"/>
            <w:tcMar>
              <w:top w:w="50" w:type="dxa"/>
              <w:left w:w="100" w:type="dxa"/>
            </w:tcMar>
            <w:vAlign w:val="center"/>
          </w:tcPr>
          <w:p w:rsidR="00BB6F59" w:rsidRPr="00EA6F68" w:rsidRDefault="00EA6F68">
            <w:pPr>
              <w:spacing w:after="0"/>
              <w:ind w:left="135"/>
            </w:pPr>
            <w:r w:rsidRPr="00EA6F68">
              <w:rPr>
                <w:rFonts w:ascii="Times New Roman" w:hAnsi="Times New Roman"/>
                <w:b/>
                <w:color w:val="000000"/>
                <w:sz w:val="24"/>
              </w:rPr>
              <w:t>Раздел 2.</w:t>
            </w:r>
            <w:r w:rsidRPr="00EA6F68">
              <w:rPr>
                <w:rFonts w:ascii="Times New Roman" w:hAnsi="Times New Roman"/>
                <w:color w:val="000000"/>
                <w:sz w:val="24"/>
              </w:rPr>
              <w:t xml:space="preserve"> </w:t>
            </w:r>
            <w:r w:rsidRPr="00EA6F68">
              <w:rPr>
                <w:rFonts w:ascii="Times New Roman" w:hAnsi="Times New Roman"/>
                <w:b/>
                <w:color w:val="000000"/>
                <w:sz w:val="24"/>
              </w:rPr>
              <w:t>Спортивно-оздоровительная физическая культура</w:t>
            </w:r>
          </w:p>
        </w:tc>
      </w:tr>
      <w:tr w:rsidR="00BB6F59">
        <w:trPr>
          <w:trHeight w:val="144"/>
          <w:tblCellSpacing w:w="0" w:type="dxa"/>
        </w:trPr>
        <w:tc>
          <w:tcPr>
            <w:tcW w:w="520" w:type="dxa"/>
            <w:tcMar>
              <w:top w:w="50" w:type="dxa"/>
              <w:left w:w="100" w:type="dxa"/>
            </w:tcMar>
            <w:vAlign w:val="center"/>
          </w:tcPr>
          <w:p w:rsidR="00BB6F59" w:rsidRDefault="00EA6F68">
            <w:pPr>
              <w:spacing w:after="0"/>
            </w:pPr>
            <w:r>
              <w:rPr>
                <w:rFonts w:ascii="Times New Roman" w:hAnsi="Times New Roman"/>
                <w:color w:val="000000"/>
                <w:sz w:val="24"/>
              </w:rPr>
              <w:t>2.1</w:t>
            </w:r>
          </w:p>
        </w:tc>
        <w:tc>
          <w:tcPr>
            <w:tcW w:w="2640" w:type="dxa"/>
            <w:tcMar>
              <w:top w:w="50" w:type="dxa"/>
              <w:left w:w="100" w:type="dxa"/>
            </w:tcMar>
            <w:vAlign w:val="center"/>
          </w:tcPr>
          <w:p w:rsidR="00BB6F59" w:rsidRDefault="00EA6F68">
            <w:pPr>
              <w:spacing w:after="0"/>
              <w:ind w:left="135"/>
            </w:pPr>
            <w:r>
              <w:rPr>
                <w:rFonts w:ascii="Times New Roman" w:hAnsi="Times New Roman"/>
                <w:color w:val="000000"/>
                <w:sz w:val="24"/>
              </w:rPr>
              <w:t>Гимнастика с основами акробатики</w:t>
            </w:r>
          </w:p>
        </w:tc>
        <w:tc>
          <w:tcPr>
            <w:tcW w:w="1011"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BB6F59" w:rsidRDefault="00BB6F59">
            <w:pPr>
              <w:spacing w:after="0"/>
              <w:ind w:left="135"/>
              <w:jc w:val="center"/>
            </w:pPr>
          </w:p>
        </w:tc>
        <w:tc>
          <w:tcPr>
            <w:tcW w:w="1823" w:type="dxa"/>
            <w:tcMar>
              <w:top w:w="50" w:type="dxa"/>
              <w:left w:w="100" w:type="dxa"/>
            </w:tcMar>
            <w:vAlign w:val="center"/>
          </w:tcPr>
          <w:p w:rsidR="00BB6F59" w:rsidRDefault="00BB6F59">
            <w:pPr>
              <w:spacing w:after="0"/>
              <w:ind w:left="135"/>
              <w:jc w:val="center"/>
            </w:pPr>
          </w:p>
        </w:tc>
        <w:tc>
          <w:tcPr>
            <w:tcW w:w="2741" w:type="dxa"/>
            <w:tcMar>
              <w:top w:w="50" w:type="dxa"/>
              <w:left w:w="100" w:type="dxa"/>
            </w:tcMar>
            <w:vAlign w:val="center"/>
          </w:tcPr>
          <w:p w:rsidR="00BB6F59" w:rsidRDefault="00EA6F68">
            <w:pPr>
              <w:spacing w:after="0"/>
              <w:ind w:left="135"/>
            </w:pPr>
            <w:r>
              <w:rPr>
                <w:rFonts w:ascii="Times New Roman" w:hAnsi="Times New Roman"/>
                <w:color w:val="000000"/>
                <w:sz w:val="24"/>
              </w:rPr>
              <w:t>Поле для свободного ввода</w:t>
            </w:r>
          </w:p>
        </w:tc>
      </w:tr>
      <w:tr w:rsidR="00BB6F59">
        <w:trPr>
          <w:trHeight w:val="144"/>
          <w:tblCellSpacing w:w="0" w:type="dxa"/>
        </w:trPr>
        <w:tc>
          <w:tcPr>
            <w:tcW w:w="520" w:type="dxa"/>
            <w:tcMar>
              <w:top w:w="50" w:type="dxa"/>
              <w:left w:w="100" w:type="dxa"/>
            </w:tcMar>
            <w:vAlign w:val="center"/>
          </w:tcPr>
          <w:p w:rsidR="00BB6F59" w:rsidRDefault="00EA6F68">
            <w:pPr>
              <w:spacing w:after="0"/>
            </w:pPr>
            <w:r>
              <w:rPr>
                <w:rFonts w:ascii="Times New Roman" w:hAnsi="Times New Roman"/>
                <w:color w:val="000000"/>
                <w:sz w:val="24"/>
              </w:rPr>
              <w:t>2.2</w:t>
            </w:r>
          </w:p>
        </w:tc>
        <w:tc>
          <w:tcPr>
            <w:tcW w:w="2640" w:type="dxa"/>
            <w:tcMar>
              <w:top w:w="50" w:type="dxa"/>
              <w:left w:w="100" w:type="dxa"/>
            </w:tcMar>
            <w:vAlign w:val="center"/>
          </w:tcPr>
          <w:p w:rsidR="00BB6F59" w:rsidRDefault="00EA6F68">
            <w:pPr>
              <w:spacing w:after="0"/>
              <w:ind w:left="135"/>
            </w:pPr>
            <w:r>
              <w:rPr>
                <w:rFonts w:ascii="Times New Roman" w:hAnsi="Times New Roman"/>
                <w:color w:val="000000"/>
                <w:sz w:val="24"/>
              </w:rPr>
              <w:t>Лыжная подготовка</w:t>
            </w:r>
          </w:p>
        </w:tc>
        <w:tc>
          <w:tcPr>
            <w:tcW w:w="1011"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BB6F59" w:rsidRDefault="00BB6F59">
            <w:pPr>
              <w:spacing w:after="0"/>
              <w:ind w:left="135"/>
              <w:jc w:val="center"/>
            </w:pPr>
          </w:p>
        </w:tc>
        <w:tc>
          <w:tcPr>
            <w:tcW w:w="1823" w:type="dxa"/>
            <w:tcMar>
              <w:top w:w="50" w:type="dxa"/>
              <w:left w:w="100" w:type="dxa"/>
            </w:tcMar>
            <w:vAlign w:val="center"/>
          </w:tcPr>
          <w:p w:rsidR="00BB6F59" w:rsidRDefault="00BB6F59">
            <w:pPr>
              <w:spacing w:after="0"/>
              <w:ind w:left="135"/>
              <w:jc w:val="center"/>
            </w:pPr>
          </w:p>
        </w:tc>
        <w:tc>
          <w:tcPr>
            <w:tcW w:w="2741" w:type="dxa"/>
            <w:tcMar>
              <w:top w:w="50" w:type="dxa"/>
              <w:left w:w="100" w:type="dxa"/>
            </w:tcMar>
            <w:vAlign w:val="center"/>
          </w:tcPr>
          <w:p w:rsidR="00BB6F59" w:rsidRDefault="00EA6F68">
            <w:pPr>
              <w:spacing w:after="0"/>
              <w:ind w:left="135"/>
            </w:pPr>
            <w:r>
              <w:rPr>
                <w:rFonts w:ascii="Times New Roman" w:hAnsi="Times New Roman"/>
                <w:color w:val="000000"/>
                <w:sz w:val="24"/>
              </w:rPr>
              <w:t>Поле для свободного ввода</w:t>
            </w:r>
          </w:p>
        </w:tc>
      </w:tr>
      <w:tr w:rsidR="00BB6F59">
        <w:trPr>
          <w:trHeight w:val="144"/>
          <w:tblCellSpacing w:w="0" w:type="dxa"/>
        </w:trPr>
        <w:tc>
          <w:tcPr>
            <w:tcW w:w="520" w:type="dxa"/>
            <w:tcMar>
              <w:top w:w="50" w:type="dxa"/>
              <w:left w:w="100" w:type="dxa"/>
            </w:tcMar>
            <w:vAlign w:val="center"/>
          </w:tcPr>
          <w:p w:rsidR="00BB6F59" w:rsidRDefault="00EA6F68">
            <w:pPr>
              <w:spacing w:after="0"/>
            </w:pPr>
            <w:r>
              <w:rPr>
                <w:rFonts w:ascii="Times New Roman" w:hAnsi="Times New Roman"/>
                <w:color w:val="000000"/>
                <w:sz w:val="24"/>
              </w:rPr>
              <w:t>2.3</w:t>
            </w:r>
          </w:p>
        </w:tc>
        <w:tc>
          <w:tcPr>
            <w:tcW w:w="2640" w:type="dxa"/>
            <w:tcMar>
              <w:top w:w="50" w:type="dxa"/>
              <w:left w:w="100" w:type="dxa"/>
            </w:tcMar>
            <w:vAlign w:val="center"/>
          </w:tcPr>
          <w:p w:rsidR="00BB6F59" w:rsidRDefault="00EA6F68">
            <w:pPr>
              <w:spacing w:after="0"/>
              <w:ind w:left="135"/>
            </w:pPr>
            <w:r>
              <w:rPr>
                <w:rFonts w:ascii="Times New Roman" w:hAnsi="Times New Roman"/>
                <w:color w:val="000000"/>
                <w:sz w:val="24"/>
              </w:rPr>
              <w:t>Легкая атлетика</w:t>
            </w:r>
          </w:p>
        </w:tc>
        <w:tc>
          <w:tcPr>
            <w:tcW w:w="1011"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BB6F59" w:rsidRDefault="00BB6F59">
            <w:pPr>
              <w:spacing w:after="0"/>
              <w:ind w:left="135"/>
              <w:jc w:val="center"/>
            </w:pPr>
          </w:p>
        </w:tc>
        <w:tc>
          <w:tcPr>
            <w:tcW w:w="1823" w:type="dxa"/>
            <w:tcMar>
              <w:top w:w="50" w:type="dxa"/>
              <w:left w:w="100" w:type="dxa"/>
            </w:tcMar>
            <w:vAlign w:val="center"/>
          </w:tcPr>
          <w:p w:rsidR="00BB6F59" w:rsidRDefault="00BB6F59">
            <w:pPr>
              <w:spacing w:after="0"/>
              <w:ind w:left="135"/>
              <w:jc w:val="center"/>
            </w:pPr>
          </w:p>
        </w:tc>
        <w:tc>
          <w:tcPr>
            <w:tcW w:w="2741" w:type="dxa"/>
            <w:tcMar>
              <w:top w:w="50" w:type="dxa"/>
              <w:left w:w="100" w:type="dxa"/>
            </w:tcMar>
            <w:vAlign w:val="center"/>
          </w:tcPr>
          <w:p w:rsidR="00BB6F59" w:rsidRDefault="00EA6F68">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w:t>
            </w:r>
          </w:p>
        </w:tc>
      </w:tr>
      <w:tr w:rsidR="00BB6F59">
        <w:trPr>
          <w:trHeight w:val="144"/>
          <w:tblCellSpacing w:w="0" w:type="dxa"/>
        </w:trPr>
        <w:tc>
          <w:tcPr>
            <w:tcW w:w="520" w:type="dxa"/>
            <w:tcMar>
              <w:top w:w="50" w:type="dxa"/>
              <w:left w:w="100" w:type="dxa"/>
            </w:tcMar>
            <w:vAlign w:val="center"/>
          </w:tcPr>
          <w:p w:rsidR="00BB6F59" w:rsidRDefault="00EA6F68">
            <w:pPr>
              <w:spacing w:after="0"/>
            </w:pPr>
            <w:r>
              <w:rPr>
                <w:rFonts w:ascii="Times New Roman" w:hAnsi="Times New Roman"/>
                <w:color w:val="000000"/>
                <w:sz w:val="24"/>
              </w:rPr>
              <w:lastRenderedPageBreak/>
              <w:t>2.4</w:t>
            </w:r>
          </w:p>
        </w:tc>
        <w:tc>
          <w:tcPr>
            <w:tcW w:w="2640" w:type="dxa"/>
            <w:tcMar>
              <w:top w:w="50" w:type="dxa"/>
              <w:left w:w="100" w:type="dxa"/>
            </w:tcMar>
            <w:vAlign w:val="center"/>
          </w:tcPr>
          <w:p w:rsidR="00BB6F59" w:rsidRDefault="00EA6F68">
            <w:pPr>
              <w:spacing w:after="0"/>
              <w:ind w:left="135"/>
            </w:pPr>
            <w:r>
              <w:rPr>
                <w:rFonts w:ascii="Times New Roman" w:hAnsi="Times New Roman"/>
                <w:color w:val="000000"/>
                <w:sz w:val="24"/>
              </w:rPr>
              <w:t>Подвижные игры</w:t>
            </w:r>
          </w:p>
        </w:tc>
        <w:tc>
          <w:tcPr>
            <w:tcW w:w="1011"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16 </w:t>
            </w:r>
          </w:p>
        </w:tc>
        <w:tc>
          <w:tcPr>
            <w:tcW w:w="1738" w:type="dxa"/>
            <w:tcMar>
              <w:top w:w="50" w:type="dxa"/>
              <w:left w:w="100" w:type="dxa"/>
            </w:tcMar>
            <w:vAlign w:val="center"/>
          </w:tcPr>
          <w:p w:rsidR="00BB6F59" w:rsidRDefault="00BB6F59">
            <w:pPr>
              <w:spacing w:after="0"/>
              <w:ind w:left="135"/>
              <w:jc w:val="center"/>
            </w:pPr>
          </w:p>
        </w:tc>
        <w:tc>
          <w:tcPr>
            <w:tcW w:w="1823" w:type="dxa"/>
            <w:tcMar>
              <w:top w:w="50" w:type="dxa"/>
              <w:left w:w="100" w:type="dxa"/>
            </w:tcMar>
            <w:vAlign w:val="center"/>
          </w:tcPr>
          <w:p w:rsidR="00BB6F59" w:rsidRDefault="00BB6F59">
            <w:pPr>
              <w:spacing w:after="0"/>
              <w:ind w:left="135"/>
              <w:jc w:val="center"/>
            </w:pPr>
          </w:p>
        </w:tc>
        <w:tc>
          <w:tcPr>
            <w:tcW w:w="2741" w:type="dxa"/>
            <w:tcMar>
              <w:top w:w="50" w:type="dxa"/>
              <w:left w:w="100" w:type="dxa"/>
            </w:tcMar>
            <w:vAlign w:val="center"/>
          </w:tcPr>
          <w:p w:rsidR="00BB6F59" w:rsidRDefault="00EA6F68">
            <w:pPr>
              <w:spacing w:after="0"/>
              <w:ind w:left="135"/>
            </w:pPr>
            <w:r>
              <w:rPr>
                <w:rFonts w:ascii="Times New Roman" w:hAnsi="Times New Roman"/>
                <w:color w:val="000000"/>
                <w:sz w:val="24"/>
              </w:rPr>
              <w:t>Поле для свободного ввода</w:t>
            </w: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55 </w:t>
            </w:r>
          </w:p>
        </w:tc>
        <w:tc>
          <w:tcPr>
            <w:tcW w:w="0" w:type="auto"/>
            <w:gridSpan w:val="3"/>
            <w:tcMar>
              <w:top w:w="50" w:type="dxa"/>
              <w:left w:w="100" w:type="dxa"/>
            </w:tcMar>
            <w:vAlign w:val="center"/>
          </w:tcPr>
          <w:p w:rsidR="00BB6F59" w:rsidRDefault="00BB6F59"/>
        </w:tc>
      </w:tr>
      <w:tr w:rsidR="00BB6F59" w:rsidRPr="00EA6F68">
        <w:trPr>
          <w:trHeight w:val="144"/>
          <w:tblCellSpacing w:w="0" w:type="dxa"/>
        </w:trPr>
        <w:tc>
          <w:tcPr>
            <w:tcW w:w="0" w:type="auto"/>
            <w:gridSpan w:val="6"/>
            <w:tcMar>
              <w:top w:w="50" w:type="dxa"/>
              <w:left w:w="100" w:type="dxa"/>
            </w:tcMar>
            <w:vAlign w:val="center"/>
          </w:tcPr>
          <w:p w:rsidR="00BB6F59" w:rsidRPr="00EA6F68" w:rsidRDefault="00EA6F68">
            <w:pPr>
              <w:spacing w:after="0"/>
              <w:ind w:left="135"/>
            </w:pPr>
            <w:r w:rsidRPr="00EA6F68">
              <w:rPr>
                <w:rFonts w:ascii="Times New Roman" w:hAnsi="Times New Roman"/>
                <w:b/>
                <w:color w:val="000000"/>
                <w:sz w:val="24"/>
              </w:rPr>
              <w:t>Раздел 3.</w:t>
            </w:r>
            <w:r w:rsidRPr="00EA6F68">
              <w:rPr>
                <w:rFonts w:ascii="Times New Roman" w:hAnsi="Times New Roman"/>
                <w:color w:val="000000"/>
                <w:sz w:val="24"/>
              </w:rPr>
              <w:t xml:space="preserve"> </w:t>
            </w:r>
            <w:r w:rsidRPr="00EA6F68">
              <w:rPr>
                <w:rFonts w:ascii="Times New Roman" w:hAnsi="Times New Roman"/>
                <w:b/>
                <w:color w:val="000000"/>
                <w:sz w:val="24"/>
              </w:rPr>
              <w:t>Прикладно-ориентированная физическая культура</w:t>
            </w:r>
          </w:p>
        </w:tc>
      </w:tr>
      <w:tr w:rsidR="00BB6F59">
        <w:trPr>
          <w:trHeight w:val="144"/>
          <w:tblCellSpacing w:w="0" w:type="dxa"/>
        </w:trPr>
        <w:tc>
          <w:tcPr>
            <w:tcW w:w="520" w:type="dxa"/>
            <w:tcMar>
              <w:top w:w="50" w:type="dxa"/>
              <w:left w:w="100" w:type="dxa"/>
            </w:tcMar>
            <w:vAlign w:val="center"/>
          </w:tcPr>
          <w:p w:rsidR="00BB6F59" w:rsidRDefault="00EA6F68">
            <w:pPr>
              <w:spacing w:after="0"/>
            </w:pPr>
            <w:r>
              <w:rPr>
                <w:rFonts w:ascii="Times New Roman" w:hAnsi="Times New Roman"/>
                <w:color w:val="000000"/>
                <w:sz w:val="24"/>
              </w:rPr>
              <w:t>3.1</w:t>
            </w:r>
          </w:p>
        </w:tc>
        <w:tc>
          <w:tcPr>
            <w:tcW w:w="2640"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Подготовка к выполнению нормативных требований комплекса ГТО</w:t>
            </w:r>
          </w:p>
        </w:tc>
        <w:tc>
          <w:tcPr>
            <w:tcW w:w="1011"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4 </w:t>
            </w:r>
          </w:p>
        </w:tc>
        <w:tc>
          <w:tcPr>
            <w:tcW w:w="1738" w:type="dxa"/>
            <w:tcMar>
              <w:top w:w="50" w:type="dxa"/>
              <w:left w:w="100" w:type="dxa"/>
            </w:tcMar>
            <w:vAlign w:val="center"/>
          </w:tcPr>
          <w:p w:rsidR="00BB6F59" w:rsidRDefault="00BB6F59">
            <w:pPr>
              <w:spacing w:after="0"/>
              <w:ind w:left="135"/>
              <w:jc w:val="center"/>
            </w:pPr>
          </w:p>
        </w:tc>
        <w:tc>
          <w:tcPr>
            <w:tcW w:w="1823" w:type="dxa"/>
            <w:tcMar>
              <w:top w:w="50" w:type="dxa"/>
              <w:left w:w="100" w:type="dxa"/>
            </w:tcMar>
            <w:vAlign w:val="center"/>
          </w:tcPr>
          <w:p w:rsidR="00BB6F59" w:rsidRDefault="00BB6F59">
            <w:pPr>
              <w:spacing w:after="0"/>
              <w:ind w:left="135"/>
              <w:jc w:val="center"/>
            </w:pPr>
          </w:p>
        </w:tc>
        <w:tc>
          <w:tcPr>
            <w:tcW w:w="2741" w:type="dxa"/>
            <w:tcMar>
              <w:top w:w="50" w:type="dxa"/>
              <w:left w:w="100" w:type="dxa"/>
            </w:tcMar>
            <w:vAlign w:val="center"/>
          </w:tcPr>
          <w:p w:rsidR="00BB6F59" w:rsidRDefault="00EA6F68">
            <w:pPr>
              <w:spacing w:after="0"/>
              <w:ind w:left="135"/>
            </w:pPr>
            <w:r>
              <w:rPr>
                <w:rFonts w:ascii="Times New Roman" w:hAnsi="Times New Roman"/>
                <w:color w:val="000000"/>
                <w:sz w:val="24"/>
              </w:rPr>
              <w:t>Поле для свободного ввода</w:t>
            </w: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ОБЩЕЕ КОЛИЧЕСТВО ЧАСОВ ПО ПРОГРАММЕ</w:t>
            </w:r>
          </w:p>
        </w:tc>
        <w:tc>
          <w:tcPr>
            <w:tcW w:w="158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68 </w:t>
            </w:r>
          </w:p>
        </w:tc>
        <w:tc>
          <w:tcPr>
            <w:tcW w:w="1738"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EA6F68">
      <w:pPr>
        <w:spacing w:after="0" w:line="1" w:lineRule="atLeast"/>
        <w:ind w:left="120"/>
      </w:pPr>
      <w:r>
        <w:rPr>
          <w:rFonts w:ascii="Times New Roman" w:hAnsi="Times New Roman"/>
          <w:b/>
          <w:color w:val="000000"/>
          <w:sz w:val="24"/>
        </w:rPr>
        <w:lastRenderedPageBreak/>
        <w:t xml:space="preserve"> 3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416"/>
        <w:gridCol w:w="4686"/>
        <w:gridCol w:w="1753"/>
        <w:gridCol w:w="1970"/>
        <w:gridCol w:w="2043"/>
        <w:gridCol w:w="3029"/>
      </w:tblGrid>
      <w:tr w:rsidR="00BB6F59">
        <w:trPr>
          <w:trHeight w:val="144"/>
          <w:tblCellSpacing w:w="0" w:type="dxa"/>
        </w:trPr>
        <w:tc>
          <w:tcPr>
            <w:tcW w:w="538"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2288"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Наименование разделов и тем программы </w:t>
            </w:r>
          </w:p>
          <w:p w:rsidR="00BB6F59" w:rsidRDefault="00BB6F59">
            <w:pPr>
              <w:spacing w:after="0"/>
              <w:ind w:left="135"/>
            </w:pPr>
          </w:p>
        </w:tc>
        <w:tc>
          <w:tcPr>
            <w:tcW w:w="0" w:type="auto"/>
            <w:gridSpan w:val="3"/>
            <w:tcMar>
              <w:top w:w="50" w:type="dxa"/>
              <w:left w:w="100" w:type="dxa"/>
            </w:tcMar>
            <w:vAlign w:val="center"/>
          </w:tcPr>
          <w:p w:rsidR="00BB6F59" w:rsidRDefault="00EA6F68">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c>
          <w:tcPr>
            <w:tcW w:w="1045"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Всего </w:t>
            </w:r>
          </w:p>
          <w:p w:rsidR="00BB6F59" w:rsidRDefault="00BB6F59">
            <w:pPr>
              <w:spacing w:after="0"/>
              <w:ind w:left="135"/>
            </w:pPr>
          </w:p>
        </w:tc>
        <w:tc>
          <w:tcPr>
            <w:tcW w:w="1778"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Контрольные работы </w:t>
            </w:r>
          </w:p>
          <w:p w:rsidR="00BB6F59" w:rsidRDefault="00BB6F59">
            <w:pPr>
              <w:spacing w:after="0"/>
              <w:ind w:left="135"/>
            </w:pPr>
          </w:p>
        </w:tc>
        <w:tc>
          <w:tcPr>
            <w:tcW w:w="1860"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Практические работы </w:t>
            </w:r>
          </w:p>
          <w:p w:rsidR="00BB6F59" w:rsidRDefault="00BB6F59">
            <w:pPr>
              <w:spacing w:after="0"/>
              <w:ind w:left="135"/>
            </w:pPr>
          </w:p>
        </w:tc>
        <w:tc>
          <w:tcPr>
            <w:tcW w:w="0" w:type="auto"/>
            <w:vMerge/>
            <w:tcBorders>
              <w:top w:val="nil"/>
            </w:tcBorders>
            <w:tcMar>
              <w:top w:w="50" w:type="dxa"/>
              <w:left w:w="100" w:type="dxa"/>
            </w:tcMar>
          </w:tcPr>
          <w:p w:rsidR="00BB6F59" w:rsidRDefault="00BB6F59"/>
        </w:tc>
      </w:tr>
      <w:tr w:rsidR="00BB6F59" w:rsidRPr="00EA6F68">
        <w:trPr>
          <w:trHeight w:val="144"/>
          <w:tblCellSpacing w:w="0" w:type="dxa"/>
        </w:trPr>
        <w:tc>
          <w:tcPr>
            <w:tcW w:w="0" w:type="auto"/>
            <w:gridSpan w:val="6"/>
            <w:tcMar>
              <w:top w:w="50" w:type="dxa"/>
              <w:left w:w="100" w:type="dxa"/>
            </w:tcMar>
            <w:vAlign w:val="center"/>
          </w:tcPr>
          <w:p w:rsidR="00BB6F59" w:rsidRPr="00EA6F68" w:rsidRDefault="00EA6F68">
            <w:pPr>
              <w:spacing w:after="0"/>
              <w:ind w:left="135"/>
            </w:pPr>
            <w:r w:rsidRPr="00EA6F68">
              <w:rPr>
                <w:rFonts w:ascii="Times New Roman" w:hAnsi="Times New Roman"/>
                <w:b/>
                <w:color w:val="000000"/>
                <w:sz w:val="24"/>
              </w:rPr>
              <w:t>Раздел 1.</w:t>
            </w:r>
            <w:r w:rsidRPr="00EA6F68">
              <w:rPr>
                <w:rFonts w:ascii="Times New Roman" w:hAnsi="Times New Roman"/>
                <w:color w:val="000000"/>
                <w:sz w:val="24"/>
              </w:rPr>
              <w:t xml:space="preserve"> </w:t>
            </w:r>
            <w:r w:rsidRPr="00EA6F68">
              <w:rPr>
                <w:rFonts w:ascii="Times New Roman" w:hAnsi="Times New Roman"/>
                <w:b/>
                <w:color w:val="000000"/>
                <w:sz w:val="24"/>
              </w:rPr>
              <w:t>Знания о физической культуре</w:t>
            </w:r>
          </w:p>
        </w:tc>
      </w:tr>
      <w:tr w:rsidR="00BB6F59">
        <w:trPr>
          <w:trHeight w:val="144"/>
          <w:tblCellSpacing w:w="0" w:type="dxa"/>
        </w:trPr>
        <w:tc>
          <w:tcPr>
            <w:tcW w:w="538" w:type="dxa"/>
            <w:tcMar>
              <w:top w:w="50" w:type="dxa"/>
              <w:left w:w="100" w:type="dxa"/>
            </w:tcMar>
            <w:vAlign w:val="center"/>
          </w:tcPr>
          <w:p w:rsidR="00BB6F59" w:rsidRDefault="00EA6F68">
            <w:pPr>
              <w:spacing w:after="0"/>
            </w:pPr>
            <w:r>
              <w:rPr>
                <w:rFonts w:ascii="Times New Roman" w:hAnsi="Times New Roman"/>
                <w:color w:val="000000"/>
                <w:sz w:val="24"/>
              </w:rPr>
              <w:t>1.1</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Знания о физической культуре</w:t>
            </w:r>
          </w:p>
        </w:tc>
        <w:tc>
          <w:tcPr>
            <w:tcW w:w="104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BB6F59" w:rsidRDefault="00BB6F59">
            <w:pPr>
              <w:spacing w:after="0"/>
              <w:ind w:left="135"/>
              <w:jc w:val="center"/>
            </w:pPr>
          </w:p>
        </w:tc>
        <w:tc>
          <w:tcPr>
            <w:tcW w:w="1860" w:type="dxa"/>
            <w:tcMar>
              <w:top w:w="50" w:type="dxa"/>
              <w:left w:w="100" w:type="dxa"/>
            </w:tcMar>
            <w:vAlign w:val="center"/>
          </w:tcPr>
          <w:p w:rsidR="00BB6F59" w:rsidRDefault="00BB6F59">
            <w:pPr>
              <w:spacing w:after="0"/>
              <w:ind w:left="135"/>
              <w:jc w:val="center"/>
            </w:pPr>
          </w:p>
        </w:tc>
        <w:tc>
          <w:tcPr>
            <w:tcW w:w="2837" w:type="dxa"/>
            <w:tcMar>
              <w:top w:w="50" w:type="dxa"/>
              <w:left w:w="100" w:type="dxa"/>
            </w:tcMar>
            <w:vAlign w:val="center"/>
          </w:tcPr>
          <w:p w:rsidR="00BB6F59" w:rsidRDefault="00EA6F68">
            <w:pPr>
              <w:spacing w:after="0"/>
              <w:ind w:left="135"/>
            </w:pPr>
            <w:r>
              <w:rPr>
                <w:rFonts w:ascii="Times New Roman" w:hAnsi="Times New Roman"/>
                <w:color w:val="000000"/>
                <w:sz w:val="24"/>
              </w:rPr>
              <w:t>Поле для свободного ввода</w:t>
            </w: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BB6F59">
        <w:trPr>
          <w:trHeight w:val="144"/>
          <w:tblCellSpacing w:w="0" w:type="dxa"/>
        </w:trPr>
        <w:tc>
          <w:tcPr>
            <w:tcW w:w="538" w:type="dxa"/>
            <w:tcMar>
              <w:top w:w="50" w:type="dxa"/>
              <w:left w:w="100" w:type="dxa"/>
            </w:tcMar>
            <w:vAlign w:val="center"/>
          </w:tcPr>
          <w:p w:rsidR="00BB6F59" w:rsidRDefault="00EA6F68">
            <w:pPr>
              <w:spacing w:after="0"/>
            </w:pPr>
            <w:r>
              <w:rPr>
                <w:rFonts w:ascii="Times New Roman" w:hAnsi="Times New Roman"/>
                <w:color w:val="000000"/>
                <w:sz w:val="24"/>
              </w:rPr>
              <w:t>2.1</w:t>
            </w:r>
          </w:p>
        </w:tc>
        <w:tc>
          <w:tcPr>
            <w:tcW w:w="228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Виды физических упражнений, используемых на уроках</w:t>
            </w:r>
          </w:p>
        </w:tc>
        <w:tc>
          <w:tcPr>
            <w:tcW w:w="104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778" w:type="dxa"/>
            <w:tcMar>
              <w:top w:w="50" w:type="dxa"/>
              <w:left w:w="100" w:type="dxa"/>
            </w:tcMar>
            <w:vAlign w:val="center"/>
          </w:tcPr>
          <w:p w:rsidR="00BB6F59" w:rsidRDefault="00BB6F59">
            <w:pPr>
              <w:spacing w:after="0"/>
              <w:ind w:left="135"/>
              <w:jc w:val="center"/>
            </w:pPr>
          </w:p>
        </w:tc>
        <w:tc>
          <w:tcPr>
            <w:tcW w:w="1860" w:type="dxa"/>
            <w:tcMar>
              <w:top w:w="50" w:type="dxa"/>
              <w:left w:w="100" w:type="dxa"/>
            </w:tcMar>
            <w:vAlign w:val="center"/>
          </w:tcPr>
          <w:p w:rsidR="00BB6F59" w:rsidRDefault="00BB6F59">
            <w:pPr>
              <w:spacing w:after="0"/>
              <w:ind w:left="135"/>
              <w:jc w:val="center"/>
            </w:pPr>
          </w:p>
        </w:tc>
        <w:tc>
          <w:tcPr>
            <w:tcW w:w="2837" w:type="dxa"/>
            <w:tcMar>
              <w:top w:w="50" w:type="dxa"/>
              <w:left w:w="100" w:type="dxa"/>
            </w:tcMar>
            <w:vAlign w:val="center"/>
          </w:tcPr>
          <w:p w:rsidR="00BB6F59" w:rsidRDefault="00EA6F68">
            <w:pPr>
              <w:spacing w:after="0"/>
              <w:ind w:left="135"/>
            </w:pPr>
            <w:r>
              <w:rPr>
                <w:rFonts w:ascii="Times New Roman" w:hAnsi="Times New Roman"/>
                <w:color w:val="000000"/>
                <w:sz w:val="24"/>
              </w:rPr>
              <w:t>Поле для свободного ввода</w:t>
            </w:r>
          </w:p>
        </w:tc>
      </w:tr>
      <w:tr w:rsidR="00BB6F59">
        <w:trPr>
          <w:trHeight w:val="144"/>
          <w:tblCellSpacing w:w="0" w:type="dxa"/>
        </w:trPr>
        <w:tc>
          <w:tcPr>
            <w:tcW w:w="538" w:type="dxa"/>
            <w:tcMar>
              <w:top w:w="50" w:type="dxa"/>
              <w:left w:w="100" w:type="dxa"/>
            </w:tcMar>
            <w:vAlign w:val="center"/>
          </w:tcPr>
          <w:p w:rsidR="00BB6F59" w:rsidRDefault="00EA6F68">
            <w:pPr>
              <w:spacing w:after="0"/>
            </w:pPr>
            <w:r>
              <w:rPr>
                <w:rFonts w:ascii="Times New Roman" w:hAnsi="Times New Roman"/>
                <w:color w:val="000000"/>
                <w:sz w:val="24"/>
              </w:rPr>
              <w:t>2.2</w:t>
            </w:r>
          </w:p>
        </w:tc>
        <w:tc>
          <w:tcPr>
            <w:tcW w:w="228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Измерение пульса на уроках физической культуры</w:t>
            </w:r>
          </w:p>
        </w:tc>
        <w:tc>
          <w:tcPr>
            <w:tcW w:w="104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778" w:type="dxa"/>
            <w:tcMar>
              <w:top w:w="50" w:type="dxa"/>
              <w:left w:w="100" w:type="dxa"/>
            </w:tcMar>
            <w:vAlign w:val="center"/>
          </w:tcPr>
          <w:p w:rsidR="00BB6F59" w:rsidRDefault="00BB6F59">
            <w:pPr>
              <w:spacing w:after="0"/>
              <w:ind w:left="135"/>
              <w:jc w:val="center"/>
            </w:pPr>
          </w:p>
        </w:tc>
        <w:tc>
          <w:tcPr>
            <w:tcW w:w="1860" w:type="dxa"/>
            <w:tcMar>
              <w:top w:w="50" w:type="dxa"/>
              <w:left w:w="100" w:type="dxa"/>
            </w:tcMar>
            <w:vAlign w:val="center"/>
          </w:tcPr>
          <w:p w:rsidR="00BB6F59" w:rsidRDefault="00BB6F59">
            <w:pPr>
              <w:spacing w:after="0"/>
              <w:ind w:left="135"/>
              <w:jc w:val="center"/>
            </w:pPr>
          </w:p>
        </w:tc>
        <w:tc>
          <w:tcPr>
            <w:tcW w:w="2837" w:type="dxa"/>
            <w:tcMar>
              <w:top w:w="50" w:type="dxa"/>
              <w:left w:w="100" w:type="dxa"/>
            </w:tcMar>
            <w:vAlign w:val="center"/>
          </w:tcPr>
          <w:p w:rsidR="00BB6F59" w:rsidRDefault="00EA6F68">
            <w:pPr>
              <w:spacing w:after="0"/>
              <w:ind w:left="135"/>
            </w:pPr>
            <w:r>
              <w:rPr>
                <w:rFonts w:ascii="Times New Roman" w:hAnsi="Times New Roman"/>
                <w:color w:val="000000"/>
                <w:sz w:val="24"/>
              </w:rPr>
              <w:t>Поле для свободного ввода</w:t>
            </w:r>
          </w:p>
        </w:tc>
      </w:tr>
      <w:tr w:rsidR="00BB6F59">
        <w:trPr>
          <w:trHeight w:val="144"/>
          <w:tblCellSpacing w:w="0" w:type="dxa"/>
        </w:trPr>
        <w:tc>
          <w:tcPr>
            <w:tcW w:w="538" w:type="dxa"/>
            <w:tcMar>
              <w:top w:w="50" w:type="dxa"/>
              <w:left w:w="100" w:type="dxa"/>
            </w:tcMar>
            <w:vAlign w:val="center"/>
          </w:tcPr>
          <w:p w:rsidR="00BB6F59" w:rsidRDefault="00EA6F68">
            <w:pPr>
              <w:spacing w:after="0"/>
            </w:pPr>
            <w:r>
              <w:rPr>
                <w:rFonts w:ascii="Times New Roman" w:hAnsi="Times New Roman"/>
                <w:color w:val="000000"/>
                <w:sz w:val="24"/>
              </w:rPr>
              <w:t>2.3</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Физическая нагрузка</w:t>
            </w:r>
          </w:p>
        </w:tc>
        <w:tc>
          <w:tcPr>
            <w:tcW w:w="104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BB6F59" w:rsidRDefault="00BB6F59">
            <w:pPr>
              <w:spacing w:after="0"/>
              <w:ind w:left="135"/>
              <w:jc w:val="center"/>
            </w:pPr>
          </w:p>
        </w:tc>
        <w:tc>
          <w:tcPr>
            <w:tcW w:w="1860" w:type="dxa"/>
            <w:tcMar>
              <w:top w:w="50" w:type="dxa"/>
              <w:left w:w="100" w:type="dxa"/>
            </w:tcMar>
            <w:vAlign w:val="center"/>
          </w:tcPr>
          <w:p w:rsidR="00BB6F59" w:rsidRDefault="00BB6F59">
            <w:pPr>
              <w:spacing w:after="0"/>
              <w:ind w:left="135"/>
              <w:jc w:val="center"/>
            </w:pPr>
          </w:p>
        </w:tc>
        <w:tc>
          <w:tcPr>
            <w:tcW w:w="2837" w:type="dxa"/>
            <w:tcMar>
              <w:top w:w="50" w:type="dxa"/>
              <w:left w:w="100" w:type="dxa"/>
            </w:tcMar>
            <w:vAlign w:val="center"/>
          </w:tcPr>
          <w:p w:rsidR="00BB6F59" w:rsidRDefault="00EA6F68">
            <w:pPr>
              <w:spacing w:after="0"/>
              <w:ind w:left="135"/>
            </w:pPr>
            <w:r>
              <w:rPr>
                <w:rFonts w:ascii="Times New Roman" w:hAnsi="Times New Roman"/>
                <w:color w:val="000000"/>
                <w:sz w:val="24"/>
              </w:rPr>
              <w:t>Поле для свободного ввода</w:t>
            </w: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ФИЗИЧЕСКОЕ СОВЕРШЕНСТВОВАНИЕ</w:t>
            </w:r>
          </w:p>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Оздоровительная физическая культура</w:t>
            </w:r>
          </w:p>
        </w:tc>
      </w:tr>
      <w:tr w:rsidR="00BB6F59">
        <w:trPr>
          <w:trHeight w:val="144"/>
          <w:tblCellSpacing w:w="0" w:type="dxa"/>
        </w:trPr>
        <w:tc>
          <w:tcPr>
            <w:tcW w:w="538" w:type="dxa"/>
            <w:tcMar>
              <w:top w:w="50" w:type="dxa"/>
              <w:left w:w="100" w:type="dxa"/>
            </w:tcMar>
            <w:vAlign w:val="center"/>
          </w:tcPr>
          <w:p w:rsidR="00BB6F59" w:rsidRDefault="00EA6F68">
            <w:pPr>
              <w:spacing w:after="0"/>
            </w:pPr>
            <w:r>
              <w:rPr>
                <w:rFonts w:ascii="Times New Roman" w:hAnsi="Times New Roman"/>
                <w:color w:val="000000"/>
                <w:sz w:val="24"/>
              </w:rPr>
              <w:t>1.1</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Закаливание организма</w:t>
            </w:r>
          </w:p>
        </w:tc>
        <w:tc>
          <w:tcPr>
            <w:tcW w:w="104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BB6F59" w:rsidRDefault="00BB6F59">
            <w:pPr>
              <w:spacing w:after="0"/>
              <w:ind w:left="135"/>
              <w:jc w:val="center"/>
            </w:pPr>
          </w:p>
        </w:tc>
        <w:tc>
          <w:tcPr>
            <w:tcW w:w="1860" w:type="dxa"/>
            <w:tcMar>
              <w:top w:w="50" w:type="dxa"/>
              <w:left w:w="100" w:type="dxa"/>
            </w:tcMar>
            <w:vAlign w:val="center"/>
          </w:tcPr>
          <w:p w:rsidR="00BB6F59" w:rsidRDefault="00BB6F59">
            <w:pPr>
              <w:spacing w:after="0"/>
              <w:ind w:left="135"/>
              <w:jc w:val="center"/>
            </w:pPr>
          </w:p>
        </w:tc>
        <w:tc>
          <w:tcPr>
            <w:tcW w:w="2837" w:type="dxa"/>
            <w:tcMar>
              <w:top w:w="50" w:type="dxa"/>
              <w:left w:w="100" w:type="dxa"/>
            </w:tcMar>
            <w:vAlign w:val="center"/>
          </w:tcPr>
          <w:p w:rsidR="00BB6F59" w:rsidRDefault="00EA6F68">
            <w:pPr>
              <w:spacing w:after="0"/>
              <w:ind w:left="135"/>
            </w:pPr>
            <w:r>
              <w:rPr>
                <w:rFonts w:ascii="Times New Roman" w:hAnsi="Times New Roman"/>
                <w:color w:val="000000"/>
                <w:sz w:val="24"/>
              </w:rPr>
              <w:t>Поле для свободного ввода</w:t>
            </w:r>
          </w:p>
        </w:tc>
      </w:tr>
      <w:tr w:rsidR="00BB6F59">
        <w:trPr>
          <w:trHeight w:val="144"/>
          <w:tblCellSpacing w:w="0" w:type="dxa"/>
        </w:trPr>
        <w:tc>
          <w:tcPr>
            <w:tcW w:w="538" w:type="dxa"/>
            <w:tcMar>
              <w:top w:w="50" w:type="dxa"/>
              <w:left w:w="100" w:type="dxa"/>
            </w:tcMar>
            <w:vAlign w:val="center"/>
          </w:tcPr>
          <w:p w:rsidR="00BB6F59" w:rsidRDefault="00EA6F68">
            <w:pPr>
              <w:spacing w:after="0"/>
            </w:pPr>
            <w:r>
              <w:rPr>
                <w:rFonts w:ascii="Times New Roman" w:hAnsi="Times New Roman"/>
                <w:color w:val="000000"/>
                <w:sz w:val="24"/>
              </w:rPr>
              <w:t>1.2</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Дыхательная и зрительная гимнастика</w:t>
            </w:r>
          </w:p>
        </w:tc>
        <w:tc>
          <w:tcPr>
            <w:tcW w:w="104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BB6F59" w:rsidRDefault="00BB6F59">
            <w:pPr>
              <w:spacing w:after="0"/>
              <w:ind w:left="135"/>
              <w:jc w:val="center"/>
            </w:pPr>
          </w:p>
        </w:tc>
        <w:tc>
          <w:tcPr>
            <w:tcW w:w="1860" w:type="dxa"/>
            <w:tcMar>
              <w:top w:w="50" w:type="dxa"/>
              <w:left w:w="100" w:type="dxa"/>
            </w:tcMar>
            <w:vAlign w:val="center"/>
          </w:tcPr>
          <w:p w:rsidR="00BB6F59" w:rsidRDefault="00BB6F59">
            <w:pPr>
              <w:spacing w:after="0"/>
              <w:ind w:left="135"/>
              <w:jc w:val="center"/>
            </w:pPr>
          </w:p>
        </w:tc>
        <w:tc>
          <w:tcPr>
            <w:tcW w:w="2837" w:type="dxa"/>
            <w:tcMar>
              <w:top w:w="50" w:type="dxa"/>
              <w:left w:w="100" w:type="dxa"/>
            </w:tcMar>
            <w:vAlign w:val="center"/>
          </w:tcPr>
          <w:p w:rsidR="00BB6F59" w:rsidRDefault="00EA6F68">
            <w:pPr>
              <w:spacing w:after="0"/>
              <w:ind w:left="135"/>
            </w:pPr>
            <w:r>
              <w:rPr>
                <w:rFonts w:ascii="Times New Roman" w:hAnsi="Times New Roman"/>
                <w:color w:val="000000"/>
                <w:sz w:val="24"/>
              </w:rPr>
              <w:t>Поле для свободного ввода</w:t>
            </w: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BB6F59" w:rsidRDefault="00BB6F59"/>
        </w:tc>
      </w:tr>
      <w:tr w:rsidR="00BB6F59" w:rsidRPr="00EA6F68">
        <w:trPr>
          <w:trHeight w:val="144"/>
          <w:tblCellSpacing w:w="0" w:type="dxa"/>
        </w:trPr>
        <w:tc>
          <w:tcPr>
            <w:tcW w:w="0" w:type="auto"/>
            <w:gridSpan w:val="6"/>
            <w:tcMar>
              <w:top w:w="50" w:type="dxa"/>
              <w:left w:w="100" w:type="dxa"/>
            </w:tcMar>
            <w:vAlign w:val="center"/>
          </w:tcPr>
          <w:p w:rsidR="00BB6F59" w:rsidRPr="00EA6F68" w:rsidRDefault="00EA6F68">
            <w:pPr>
              <w:spacing w:after="0"/>
              <w:ind w:left="135"/>
            </w:pPr>
            <w:r w:rsidRPr="00EA6F68">
              <w:rPr>
                <w:rFonts w:ascii="Times New Roman" w:hAnsi="Times New Roman"/>
                <w:b/>
                <w:color w:val="000000"/>
                <w:sz w:val="24"/>
              </w:rPr>
              <w:t>Раздел 2.</w:t>
            </w:r>
            <w:r w:rsidRPr="00EA6F68">
              <w:rPr>
                <w:rFonts w:ascii="Times New Roman" w:hAnsi="Times New Roman"/>
                <w:color w:val="000000"/>
                <w:sz w:val="24"/>
              </w:rPr>
              <w:t xml:space="preserve"> </w:t>
            </w:r>
            <w:r w:rsidRPr="00EA6F68">
              <w:rPr>
                <w:rFonts w:ascii="Times New Roman" w:hAnsi="Times New Roman"/>
                <w:b/>
                <w:color w:val="000000"/>
                <w:sz w:val="24"/>
              </w:rPr>
              <w:t>Спортивно-оздоровительная физическая культура</w:t>
            </w:r>
          </w:p>
        </w:tc>
      </w:tr>
      <w:tr w:rsidR="00BB6F59">
        <w:trPr>
          <w:trHeight w:val="144"/>
          <w:tblCellSpacing w:w="0" w:type="dxa"/>
        </w:trPr>
        <w:tc>
          <w:tcPr>
            <w:tcW w:w="538" w:type="dxa"/>
            <w:tcMar>
              <w:top w:w="50" w:type="dxa"/>
              <w:left w:w="100" w:type="dxa"/>
            </w:tcMar>
            <w:vAlign w:val="center"/>
          </w:tcPr>
          <w:p w:rsidR="00BB6F59" w:rsidRDefault="00EA6F68">
            <w:pPr>
              <w:spacing w:after="0"/>
            </w:pPr>
            <w:r>
              <w:rPr>
                <w:rFonts w:ascii="Times New Roman" w:hAnsi="Times New Roman"/>
                <w:color w:val="000000"/>
                <w:sz w:val="24"/>
              </w:rPr>
              <w:t>2.1</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Гимнастика с основами акробатики</w:t>
            </w:r>
          </w:p>
        </w:tc>
        <w:tc>
          <w:tcPr>
            <w:tcW w:w="104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12 </w:t>
            </w:r>
          </w:p>
        </w:tc>
        <w:tc>
          <w:tcPr>
            <w:tcW w:w="1778" w:type="dxa"/>
            <w:tcMar>
              <w:top w:w="50" w:type="dxa"/>
              <w:left w:w="100" w:type="dxa"/>
            </w:tcMar>
            <w:vAlign w:val="center"/>
          </w:tcPr>
          <w:p w:rsidR="00BB6F59" w:rsidRDefault="00BB6F59">
            <w:pPr>
              <w:spacing w:after="0"/>
              <w:ind w:left="135"/>
              <w:jc w:val="center"/>
            </w:pPr>
          </w:p>
        </w:tc>
        <w:tc>
          <w:tcPr>
            <w:tcW w:w="1860" w:type="dxa"/>
            <w:tcMar>
              <w:top w:w="50" w:type="dxa"/>
              <w:left w:w="100" w:type="dxa"/>
            </w:tcMar>
            <w:vAlign w:val="center"/>
          </w:tcPr>
          <w:p w:rsidR="00BB6F59" w:rsidRDefault="00BB6F59">
            <w:pPr>
              <w:spacing w:after="0"/>
              <w:ind w:left="135"/>
              <w:jc w:val="center"/>
            </w:pPr>
          </w:p>
        </w:tc>
        <w:tc>
          <w:tcPr>
            <w:tcW w:w="2837" w:type="dxa"/>
            <w:tcMar>
              <w:top w:w="50" w:type="dxa"/>
              <w:left w:w="100" w:type="dxa"/>
            </w:tcMar>
            <w:vAlign w:val="center"/>
          </w:tcPr>
          <w:p w:rsidR="00BB6F59" w:rsidRDefault="00EA6F68">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w:t>
            </w:r>
          </w:p>
        </w:tc>
      </w:tr>
      <w:tr w:rsidR="00BB6F59">
        <w:trPr>
          <w:trHeight w:val="144"/>
          <w:tblCellSpacing w:w="0" w:type="dxa"/>
        </w:trPr>
        <w:tc>
          <w:tcPr>
            <w:tcW w:w="538" w:type="dxa"/>
            <w:tcMar>
              <w:top w:w="50" w:type="dxa"/>
              <w:left w:w="100" w:type="dxa"/>
            </w:tcMar>
            <w:vAlign w:val="center"/>
          </w:tcPr>
          <w:p w:rsidR="00BB6F59" w:rsidRDefault="00EA6F68">
            <w:pPr>
              <w:spacing w:after="0"/>
            </w:pPr>
            <w:r>
              <w:rPr>
                <w:rFonts w:ascii="Times New Roman" w:hAnsi="Times New Roman"/>
                <w:color w:val="000000"/>
                <w:sz w:val="24"/>
              </w:rPr>
              <w:lastRenderedPageBreak/>
              <w:t>2.2</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Легкая атлетика</w:t>
            </w:r>
          </w:p>
        </w:tc>
        <w:tc>
          <w:tcPr>
            <w:tcW w:w="104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10 </w:t>
            </w:r>
          </w:p>
        </w:tc>
        <w:tc>
          <w:tcPr>
            <w:tcW w:w="1778" w:type="dxa"/>
            <w:tcMar>
              <w:top w:w="50" w:type="dxa"/>
              <w:left w:w="100" w:type="dxa"/>
            </w:tcMar>
            <w:vAlign w:val="center"/>
          </w:tcPr>
          <w:p w:rsidR="00BB6F59" w:rsidRDefault="00BB6F59">
            <w:pPr>
              <w:spacing w:after="0"/>
              <w:ind w:left="135"/>
              <w:jc w:val="center"/>
            </w:pPr>
          </w:p>
        </w:tc>
        <w:tc>
          <w:tcPr>
            <w:tcW w:w="1860" w:type="dxa"/>
            <w:tcMar>
              <w:top w:w="50" w:type="dxa"/>
              <w:left w:w="100" w:type="dxa"/>
            </w:tcMar>
            <w:vAlign w:val="center"/>
          </w:tcPr>
          <w:p w:rsidR="00BB6F59" w:rsidRDefault="00BB6F59">
            <w:pPr>
              <w:spacing w:after="0"/>
              <w:ind w:left="135"/>
              <w:jc w:val="center"/>
            </w:pPr>
          </w:p>
        </w:tc>
        <w:tc>
          <w:tcPr>
            <w:tcW w:w="2837" w:type="dxa"/>
            <w:tcMar>
              <w:top w:w="50" w:type="dxa"/>
              <w:left w:w="100" w:type="dxa"/>
            </w:tcMar>
            <w:vAlign w:val="center"/>
          </w:tcPr>
          <w:p w:rsidR="00BB6F59" w:rsidRDefault="00EA6F68">
            <w:pPr>
              <w:spacing w:after="0"/>
              <w:ind w:left="135"/>
            </w:pPr>
            <w:r>
              <w:rPr>
                <w:rFonts w:ascii="Times New Roman" w:hAnsi="Times New Roman"/>
                <w:color w:val="000000"/>
                <w:sz w:val="24"/>
              </w:rPr>
              <w:t>Поле для свободного ввода</w:t>
            </w:r>
          </w:p>
        </w:tc>
      </w:tr>
      <w:tr w:rsidR="00BB6F59">
        <w:trPr>
          <w:trHeight w:val="144"/>
          <w:tblCellSpacing w:w="0" w:type="dxa"/>
        </w:trPr>
        <w:tc>
          <w:tcPr>
            <w:tcW w:w="538" w:type="dxa"/>
            <w:tcMar>
              <w:top w:w="50" w:type="dxa"/>
              <w:left w:w="100" w:type="dxa"/>
            </w:tcMar>
            <w:vAlign w:val="center"/>
          </w:tcPr>
          <w:p w:rsidR="00BB6F59" w:rsidRDefault="00EA6F68">
            <w:pPr>
              <w:spacing w:after="0"/>
            </w:pPr>
            <w:r>
              <w:rPr>
                <w:rFonts w:ascii="Times New Roman" w:hAnsi="Times New Roman"/>
                <w:color w:val="000000"/>
                <w:sz w:val="24"/>
              </w:rPr>
              <w:t>2.3</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Лыжная подготовка</w:t>
            </w:r>
          </w:p>
        </w:tc>
        <w:tc>
          <w:tcPr>
            <w:tcW w:w="104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12 </w:t>
            </w:r>
          </w:p>
        </w:tc>
        <w:tc>
          <w:tcPr>
            <w:tcW w:w="1778" w:type="dxa"/>
            <w:tcMar>
              <w:top w:w="50" w:type="dxa"/>
              <w:left w:w="100" w:type="dxa"/>
            </w:tcMar>
            <w:vAlign w:val="center"/>
          </w:tcPr>
          <w:p w:rsidR="00BB6F59" w:rsidRDefault="00BB6F59">
            <w:pPr>
              <w:spacing w:after="0"/>
              <w:ind w:left="135"/>
              <w:jc w:val="center"/>
            </w:pPr>
          </w:p>
        </w:tc>
        <w:tc>
          <w:tcPr>
            <w:tcW w:w="1860" w:type="dxa"/>
            <w:tcMar>
              <w:top w:w="50" w:type="dxa"/>
              <w:left w:w="100" w:type="dxa"/>
            </w:tcMar>
            <w:vAlign w:val="center"/>
          </w:tcPr>
          <w:p w:rsidR="00BB6F59" w:rsidRDefault="00BB6F59">
            <w:pPr>
              <w:spacing w:after="0"/>
              <w:ind w:left="135"/>
              <w:jc w:val="center"/>
            </w:pPr>
          </w:p>
        </w:tc>
        <w:tc>
          <w:tcPr>
            <w:tcW w:w="2837" w:type="dxa"/>
            <w:tcMar>
              <w:top w:w="50" w:type="dxa"/>
              <w:left w:w="100" w:type="dxa"/>
            </w:tcMar>
            <w:vAlign w:val="center"/>
          </w:tcPr>
          <w:p w:rsidR="00BB6F59" w:rsidRDefault="00EA6F68">
            <w:pPr>
              <w:spacing w:after="0"/>
              <w:ind w:left="135"/>
            </w:pPr>
            <w:r>
              <w:rPr>
                <w:rFonts w:ascii="Times New Roman" w:hAnsi="Times New Roman"/>
                <w:color w:val="000000"/>
                <w:sz w:val="24"/>
              </w:rPr>
              <w:t>Поле для свободного ввода</w:t>
            </w:r>
          </w:p>
        </w:tc>
      </w:tr>
      <w:tr w:rsidR="00BB6F59">
        <w:trPr>
          <w:trHeight w:val="144"/>
          <w:tblCellSpacing w:w="0" w:type="dxa"/>
        </w:trPr>
        <w:tc>
          <w:tcPr>
            <w:tcW w:w="538" w:type="dxa"/>
            <w:tcMar>
              <w:top w:w="50" w:type="dxa"/>
              <w:left w:w="100" w:type="dxa"/>
            </w:tcMar>
            <w:vAlign w:val="center"/>
          </w:tcPr>
          <w:p w:rsidR="00BB6F59" w:rsidRDefault="00EA6F68">
            <w:pPr>
              <w:spacing w:after="0"/>
            </w:pPr>
            <w:r>
              <w:rPr>
                <w:rFonts w:ascii="Times New Roman" w:hAnsi="Times New Roman"/>
                <w:color w:val="000000"/>
                <w:sz w:val="24"/>
              </w:rPr>
              <w:t>2.4</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Плавательная подготовка</w:t>
            </w:r>
          </w:p>
        </w:tc>
        <w:tc>
          <w:tcPr>
            <w:tcW w:w="104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12 </w:t>
            </w:r>
          </w:p>
        </w:tc>
        <w:tc>
          <w:tcPr>
            <w:tcW w:w="1778" w:type="dxa"/>
            <w:tcMar>
              <w:top w:w="50" w:type="dxa"/>
              <w:left w:w="100" w:type="dxa"/>
            </w:tcMar>
            <w:vAlign w:val="center"/>
          </w:tcPr>
          <w:p w:rsidR="00BB6F59" w:rsidRDefault="00BB6F59">
            <w:pPr>
              <w:spacing w:after="0"/>
              <w:ind w:left="135"/>
              <w:jc w:val="center"/>
            </w:pPr>
          </w:p>
        </w:tc>
        <w:tc>
          <w:tcPr>
            <w:tcW w:w="1860" w:type="dxa"/>
            <w:tcMar>
              <w:top w:w="50" w:type="dxa"/>
              <w:left w:w="100" w:type="dxa"/>
            </w:tcMar>
            <w:vAlign w:val="center"/>
          </w:tcPr>
          <w:p w:rsidR="00BB6F59" w:rsidRDefault="00BB6F59">
            <w:pPr>
              <w:spacing w:after="0"/>
              <w:ind w:left="135"/>
              <w:jc w:val="center"/>
            </w:pPr>
          </w:p>
        </w:tc>
        <w:tc>
          <w:tcPr>
            <w:tcW w:w="2837" w:type="dxa"/>
            <w:tcMar>
              <w:top w:w="50" w:type="dxa"/>
              <w:left w:w="100" w:type="dxa"/>
            </w:tcMar>
            <w:vAlign w:val="center"/>
          </w:tcPr>
          <w:p w:rsidR="00BB6F59" w:rsidRDefault="00EA6F68">
            <w:pPr>
              <w:spacing w:after="0"/>
              <w:ind w:left="135"/>
            </w:pPr>
            <w:r>
              <w:rPr>
                <w:rFonts w:ascii="Times New Roman" w:hAnsi="Times New Roman"/>
                <w:color w:val="000000"/>
                <w:sz w:val="24"/>
              </w:rPr>
              <w:t>Поле для свободного ввода</w:t>
            </w:r>
          </w:p>
        </w:tc>
      </w:tr>
      <w:tr w:rsidR="00BB6F59">
        <w:trPr>
          <w:trHeight w:val="144"/>
          <w:tblCellSpacing w:w="0" w:type="dxa"/>
        </w:trPr>
        <w:tc>
          <w:tcPr>
            <w:tcW w:w="538" w:type="dxa"/>
            <w:tcMar>
              <w:top w:w="50" w:type="dxa"/>
              <w:left w:w="100" w:type="dxa"/>
            </w:tcMar>
            <w:vAlign w:val="center"/>
          </w:tcPr>
          <w:p w:rsidR="00BB6F59" w:rsidRDefault="00EA6F68">
            <w:pPr>
              <w:spacing w:after="0"/>
            </w:pPr>
            <w:r>
              <w:rPr>
                <w:rFonts w:ascii="Times New Roman" w:hAnsi="Times New Roman"/>
                <w:color w:val="000000"/>
                <w:sz w:val="24"/>
              </w:rPr>
              <w:t>2.5</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Подвижные и спортивные игры</w:t>
            </w:r>
          </w:p>
        </w:tc>
        <w:tc>
          <w:tcPr>
            <w:tcW w:w="104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12 </w:t>
            </w:r>
          </w:p>
        </w:tc>
        <w:tc>
          <w:tcPr>
            <w:tcW w:w="1778" w:type="dxa"/>
            <w:tcMar>
              <w:top w:w="50" w:type="dxa"/>
              <w:left w:w="100" w:type="dxa"/>
            </w:tcMar>
            <w:vAlign w:val="center"/>
          </w:tcPr>
          <w:p w:rsidR="00BB6F59" w:rsidRDefault="00BB6F59">
            <w:pPr>
              <w:spacing w:after="0"/>
              <w:ind w:left="135"/>
              <w:jc w:val="center"/>
            </w:pPr>
          </w:p>
        </w:tc>
        <w:tc>
          <w:tcPr>
            <w:tcW w:w="1860" w:type="dxa"/>
            <w:tcMar>
              <w:top w:w="50" w:type="dxa"/>
              <w:left w:w="100" w:type="dxa"/>
            </w:tcMar>
            <w:vAlign w:val="center"/>
          </w:tcPr>
          <w:p w:rsidR="00BB6F59" w:rsidRDefault="00BB6F59">
            <w:pPr>
              <w:spacing w:after="0"/>
              <w:ind w:left="135"/>
              <w:jc w:val="center"/>
            </w:pPr>
          </w:p>
        </w:tc>
        <w:tc>
          <w:tcPr>
            <w:tcW w:w="2837" w:type="dxa"/>
            <w:tcMar>
              <w:top w:w="50" w:type="dxa"/>
              <w:left w:w="100" w:type="dxa"/>
            </w:tcMar>
            <w:vAlign w:val="center"/>
          </w:tcPr>
          <w:p w:rsidR="00BB6F59" w:rsidRDefault="00EA6F68">
            <w:pPr>
              <w:spacing w:after="0"/>
              <w:ind w:left="135"/>
            </w:pPr>
            <w:r>
              <w:rPr>
                <w:rFonts w:ascii="Times New Roman" w:hAnsi="Times New Roman"/>
                <w:color w:val="000000"/>
                <w:sz w:val="24"/>
              </w:rPr>
              <w:t>Поле для свободного ввода</w:t>
            </w: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58 </w:t>
            </w:r>
          </w:p>
        </w:tc>
        <w:tc>
          <w:tcPr>
            <w:tcW w:w="0" w:type="auto"/>
            <w:gridSpan w:val="3"/>
            <w:tcMar>
              <w:top w:w="50" w:type="dxa"/>
              <w:left w:w="100" w:type="dxa"/>
            </w:tcMar>
            <w:vAlign w:val="center"/>
          </w:tcPr>
          <w:p w:rsidR="00BB6F59" w:rsidRDefault="00BB6F59"/>
        </w:tc>
      </w:tr>
      <w:tr w:rsidR="00BB6F59" w:rsidRPr="00EA6F68">
        <w:trPr>
          <w:trHeight w:val="144"/>
          <w:tblCellSpacing w:w="0" w:type="dxa"/>
        </w:trPr>
        <w:tc>
          <w:tcPr>
            <w:tcW w:w="0" w:type="auto"/>
            <w:gridSpan w:val="6"/>
            <w:tcMar>
              <w:top w:w="50" w:type="dxa"/>
              <w:left w:w="100" w:type="dxa"/>
            </w:tcMar>
            <w:vAlign w:val="center"/>
          </w:tcPr>
          <w:p w:rsidR="00BB6F59" w:rsidRPr="00EA6F68" w:rsidRDefault="00EA6F68">
            <w:pPr>
              <w:spacing w:after="0"/>
              <w:ind w:left="135"/>
            </w:pPr>
            <w:r w:rsidRPr="00EA6F68">
              <w:rPr>
                <w:rFonts w:ascii="Times New Roman" w:hAnsi="Times New Roman"/>
                <w:b/>
                <w:color w:val="000000"/>
                <w:sz w:val="24"/>
              </w:rPr>
              <w:t>Раздел 3.</w:t>
            </w:r>
            <w:r w:rsidRPr="00EA6F68">
              <w:rPr>
                <w:rFonts w:ascii="Times New Roman" w:hAnsi="Times New Roman"/>
                <w:color w:val="000000"/>
                <w:sz w:val="24"/>
              </w:rPr>
              <w:t xml:space="preserve"> </w:t>
            </w:r>
            <w:r w:rsidRPr="00EA6F68">
              <w:rPr>
                <w:rFonts w:ascii="Times New Roman" w:hAnsi="Times New Roman"/>
                <w:b/>
                <w:color w:val="000000"/>
                <w:sz w:val="24"/>
              </w:rPr>
              <w:t>Прикладно-ориентированная физическая культура</w:t>
            </w:r>
          </w:p>
        </w:tc>
      </w:tr>
      <w:tr w:rsidR="00BB6F59">
        <w:trPr>
          <w:trHeight w:val="144"/>
          <w:tblCellSpacing w:w="0" w:type="dxa"/>
        </w:trPr>
        <w:tc>
          <w:tcPr>
            <w:tcW w:w="538" w:type="dxa"/>
            <w:tcMar>
              <w:top w:w="50" w:type="dxa"/>
              <w:left w:w="100" w:type="dxa"/>
            </w:tcMar>
            <w:vAlign w:val="center"/>
          </w:tcPr>
          <w:p w:rsidR="00BB6F59" w:rsidRDefault="00EA6F68">
            <w:pPr>
              <w:spacing w:after="0"/>
            </w:pPr>
            <w:r>
              <w:rPr>
                <w:rFonts w:ascii="Times New Roman" w:hAnsi="Times New Roman"/>
                <w:color w:val="000000"/>
                <w:sz w:val="24"/>
              </w:rPr>
              <w:t>3.1</w:t>
            </w:r>
          </w:p>
        </w:tc>
        <w:tc>
          <w:tcPr>
            <w:tcW w:w="228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Подготовка к выполнению нормативных требований комплекса ГТО</w:t>
            </w:r>
          </w:p>
        </w:tc>
        <w:tc>
          <w:tcPr>
            <w:tcW w:w="104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2 </w:t>
            </w:r>
          </w:p>
        </w:tc>
        <w:tc>
          <w:tcPr>
            <w:tcW w:w="1778" w:type="dxa"/>
            <w:tcMar>
              <w:top w:w="50" w:type="dxa"/>
              <w:left w:w="100" w:type="dxa"/>
            </w:tcMar>
            <w:vAlign w:val="center"/>
          </w:tcPr>
          <w:p w:rsidR="00BB6F59" w:rsidRDefault="00BB6F59">
            <w:pPr>
              <w:spacing w:after="0"/>
              <w:ind w:left="135"/>
              <w:jc w:val="center"/>
            </w:pPr>
          </w:p>
        </w:tc>
        <w:tc>
          <w:tcPr>
            <w:tcW w:w="1860" w:type="dxa"/>
            <w:tcMar>
              <w:top w:w="50" w:type="dxa"/>
              <w:left w:w="100" w:type="dxa"/>
            </w:tcMar>
            <w:vAlign w:val="center"/>
          </w:tcPr>
          <w:p w:rsidR="00BB6F59" w:rsidRDefault="00BB6F59">
            <w:pPr>
              <w:spacing w:after="0"/>
              <w:ind w:left="135"/>
              <w:jc w:val="center"/>
            </w:pPr>
          </w:p>
        </w:tc>
        <w:tc>
          <w:tcPr>
            <w:tcW w:w="2837" w:type="dxa"/>
            <w:tcMar>
              <w:top w:w="50" w:type="dxa"/>
              <w:left w:w="100" w:type="dxa"/>
            </w:tcMar>
            <w:vAlign w:val="center"/>
          </w:tcPr>
          <w:p w:rsidR="00BB6F59" w:rsidRDefault="00EA6F68">
            <w:pPr>
              <w:spacing w:after="0"/>
              <w:ind w:left="135"/>
            </w:pPr>
            <w:r>
              <w:rPr>
                <w:rFonts w:ascii="Times New Roman" w:hAnsi="Times New Roman"/>
                <w:color w:val="000000"/>
                <w:sz w:val="24"/>
              </w:rPr>
              <w:t>Поле для свободного ввода</w:t>
            </w: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ОБЩЕЕ КОЛИЧЕСТВО ЧАСОВ ПО ПРОГРАММЕ</w:t>
            </w:r>
          </w:p>
        </w:tc>
        <w:tc>
          <w:tcPr>
            <w:tcW w:w="1642"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68 </w:t>
            </w:r>
          </w:p>
        </w:tc>
        <w:tc>
          <w:tcPr>
            <w:tcW w:w="1778"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186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EA6F68">
      <w:pPr>
        <w:spacing w:after="0" w:line="1" w:lineRule="atLeast"/>
        <w:ind w:left="120"/>
      </w:pPr>
      <w:r>
        <w:rPr>
          <w:rFonts w:ascii="Times New Roman" w:hAnsi="Times New Roman"/>
          <w:b/>
          <w:color w:val="000000"/>
          <w:sz w:val="24"/>
        </w:rPr>
        <w:lastRenderedPageBreak/>
        <w:t xml:space="preserve"> 4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221"/>
        <w:gridCol w:w="4978"/>
        <w:gridCol w:w="1696"/>
        <w:gridCol w:w="2002"/>
        <w:gridCol w:w="2077"/>
        <w:gridCol w:w="2923"/>
      </w:tblGrid>
      <w:tr w:rsidR="00BB6F59">
        <w:trPr>
          <w:trHeight w:val="144"/>
          <w:tblCellSpacing w:w="0" w:type="dxa"/>
        </w:trPr>
        <w:tc>
          <w:tcPr>
            <w:tcW w:w="510"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2816"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Наименование разделов и тем программы </w:t>
            </w:r>
          </w:p>
          <w:p w:rsidR="00BB6F59" w:rsidRDefault="00BB6F59">
            <w:pPr>
              <w:spacing w:after="0"/>
              <w:ind w:left="135"/>
            </w:pPr>
          </w:p>
        </w:tc>
        <w:tc>
          <w:tcPr>
            <w:tcW w:w="0" w:type="auto"/>
            <w:gridSpan w:val="3"/>
            <w:tcMar>
              <w:top w:w="50" w:type="dxa"/>
              <w:left w:w="100" w:type="dxa"/>
            </w:tcMar>
            <w:vAlign w:val="center"/>
          </w:tcPr>
          <w:p w:rsidR="00BB6F59" w:rsidRDefault="00EA6F68">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c>
          <w:tcPr>
            <w:tcW w:w="994"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Всего </w:t>
            </w:r>
          </w:p>
          <w:p w:rsidR="00BB6F59" w:rsidRDefault="00BB6F59">
            <w:pPr>
              <w:spacing w:after="0"/>
              <w:ind w:left="135"/>
            </w:pPr>
          </w:p>
        </w:tc>
        <w:tc>
          <w:tcPr>
            <w:tcW w:w="1719"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Контрольные работы </w:t>
            </w:r>
          </w:p>
          <w:p w:rsidR="00BB6F59" w:rsidRDefault="00BB6F59">
            <w:pPr>
              <w:spacing w:after="0"/>
              <w:ind w:left="135"/>
            </w:pPr>
          </w:p>
        </w:tc>
        <w:tc>
          <w:tcPr>
            <w:tcW w:w="1805"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Практические работы </w:t>
            </w:r>
          </w:p>
          <w:p w:rsidR="00BB6F59" w:rsidRDefault="00BB6F59">
            <w:pPr>
              <w:spacing w:after="0"/>
              <w:ind w:left="135"/>
            </w:pPr>
          </w:p>
        </w:tc>
        <w:tc>
          <w:tcPr>
            <w:tcW w:w="0" w:type="auto"/>
            <w:vMerge/>
            <w:tcBorders>
              <w:top w:val="nil"/>
            </w:tcBorders>
            <w:tcMar>
              <w:top w:w="50" w:type="dxa"/>
              <w:left w:w="100" w:type="dxa"/>
            </w:tcMar>
          </w:tcPr>
          <w:p w:rsidR="00BB6F59" w:rsidRDefault="00BB6F59"/>
        </w:tc>
      </w:tr>
      <w:tr w:rsidR="00BB6F59" w:rsidRPr="00EA6F68">
        <w:trPr>
          <w:trHeight w:val="144"/>
          <w:tblCellSpacing w:w="0" w:type="dxa"/>
        </w:trPr>
        <w:tc>
          <w:tcPr>
            <w:tcW w:w="0" w:type="auto"/>
            <w:gridSpan w:val="6"/>
            <w:tcMar>
              <w:top w:w="50" w:type="dxa"/>
              <w:left w:w="100" w:type="dxa"/>
            </w:tcMar>
            <w:vAlign w:val="center"/>
          </w:tcPr>
          <w:p w:rsidR="00BB6F59" w:rsidRPr="00EA6F68" w:rsidRDefault="00EA6F68">
            <w:pPr>
              <w:spacing w:after="0"/>
              <w:ind w:left="135"/>
            </w:pPr>
            <w:r w:rsidRPr="00EA6F68">
              <w:rPr>
                <w:rFonts w:ascii="Times New Roman" w:hAnsi="Times New Roman"/>
                <w:b/>
                <w:color w:val="000000"/>
                <w:sz w:val="24"/>
              </w:rPr>
              <w:t>Раздел 1.</w:t>
            </w:r>
            <w:r w:rsidRPr="00EA6F68">
              <w:rPr>
                <w:rFonts w:ascii="Times New Roman" w:hAnsi="Times New Roman"/>
                <w:color w:val="000000"/>
                <w:sz w:val="24"/>
              </w:rPr>
              <w:t xml:space="preserve"> </w:t>
            </w:r>
            <w:r w:rsidRPr="00EA6F68">
              <w:rPr>
                <w:rFonts w:ascii="Times New Roman" w:hAnsi="Times New Roman"/>
                <w:b/>
                <w:color w:val="000000"/>
                <w:sz w:val="24"/>
              </w:rPr>
              <w:t>Знания о физической культуре</w:t>
            </w:r>
          </w:p>
        </w:tc>
      </w:tr>
      <w:tr w:rsidR="00BB6F59">
        <w:trPr>
          <w:trHeight w:val="144"/>
          <w:tblCellSpacing w:w="0" w:type="dxa"/>
        </w:trPr>
        <w:tc>
          <w:tcPr>
            <w:tcW w:w="510" w:type="dxa"/>
            <w:tcMar>
              <w:top w:w="50" w:type="dxa"/>
              <w:left w:w="100" w:type="dxa"/>
            </w:tcMar>
            <w:vAlign w:val="center"/>
          </w:tcPr>
          <w:p w:rsidR="00BB6F59" w:rsidRDefault="00EA6F68">
            <w:pPr>
              <w:spacing w:after="0"/>
            </w:pPr>
            <w:r>
              <w:rPr>
                <w:rFonts w:ascii="Times New Roman" w:hAnsi="Times New Roman"/>
                <w:color w:val="000000"/>
                <w:sz w:val="24"/>
              </w:rPr>
              <w:t>1.1</w:t>
            </w:r>
          </w:p>
        </w:tc>
        <w:tc>
          <w:tcPr>
            <w:tcW w:w="2816" w:type="dxa"/>
            <w:tcMar>
              <w:top w:w="50" w:type="dxa"/>
              <w:left w:w="100" w:type="dxa"/>
            </w:tcMar>
            <w:vAlign w:val="center"/>
          </w:tcPr>
          <w:p w:rsidR="00BB6F59" w:rsidRDefault="00EA6F68">
            <w:pPr>
              <w:spacing w:after="0"/>
              <w:ind w:left="135"/>
            </w:pPr>
            <w:r>
              <w:rPr>
                <w:rFonts w:ascii="Times New Roman" w:hAnsi="Times New Roman"/>
                <w:color w:val="000000"/>
                <w:sz w:val="24"/>
              </w:rPr>
              <w:t>Знания о физической культуре</w:t>
            </w:r>
          </w:p>
        </w:tc>
        <w:tc>
          <w:tcPr>
            <w:tcW w:w="994"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BB6F59" w:rsidRDefault="00BB6F59">
            <w:pPr>
              <w:spacing w:after="0"/>
              <w:ind w:left="135"/>
              <w:jc w:val="center"/>
            </w:pPr>
          </w:p>
        </w:tc>
        <w:tc>
          <w:tcPr>
            <w:tcW w:w="1805" w:type="dxa"/>
            <w:tcMar>
              <w:top w:w="50" w:type="dxa"/>
              <w:left w:w="100" w:type="dxa"/>
            </w:tcMar>
            <w:vAlign w:val="center"/>
          </w:tcPr>
          <w:p w:rsidR="00BB6F59" w:rsidRDefault="00BB6F59">
            <w:pPr>
              <w:spacing w:after="0"/>
              <w:ind w:left="135"/>
              <w:jc w:val="center"/>
            </w:pPr>
          </w:p>
        </w:tc>
        <w:tc>
          <w:tcPr>
            <w:tcW w:w="2694" w:type="dxa"/>
            <w:tcMar>
              <w:top w:w="50" w:type="dxa"/>
              <w:left w:w="100" w:type="dxa"/>
            </w:tcMar>
            <w:vAlign w:val="center"/>
          </w:tcPr>
          <w:p w:rsidR="00BB6F59" w:rsidRDefault="00EA6F68">
            <w:pPr>
              <w:spacing w:after="0"/>
              <w:ind w:left="135"/>
            </w:pPr>
            <w:r>
              <w:rPr>
                <w:rFonts w:ascii="Times New Roman" w:hAnsi="Times New Roman"/>
                <w:color w:val="000000"/>
                <w:sz w:val="24"/>
              </w:rPr>
              <w:t>Поле для свободного ввода</w:t>
            </w: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BB6F59">
        <w:trPr>
          <w:trHeight w:val="144"/>
          <w:tblCellSpacing w:w="0" w:type="dxa"/>
        </w:trPr>
        <w:tc>
          <w:tcPr>
            <w:tcW w:w="510" w:type="dxa"/>
            <w:tcMar>
              <w:top w:w="50" w:type="dxa"/>
              <w:left w:w="100" w:type="dxa"/>
            </w:tcMar>
            <w:vAlign w:val="center"/>
          </w:tcPr>
          <w:p w:rsidR="00BB6F59" w:rsidRDefault="00EA6F68">
            <w:pPr>
              <w:spacing w:after="0"/>
            </w:pPr>
            <w:r>
              <w:rPr>
                <w:rFonts w:ascii="Times New Roman" w:hAnsi="Times New Roman"/>
                <w:color w:val="000000"/>
                <w:sz w:val="24"/>
              </w:rPr>
              <w:t>2.1</w:t>
            </w:r>
          </w:p>
        </w:tc>
        <w:tc>
          <w:tcPr>
            <w:tcW w:w="2816" w:type="dxa"/>
            <w:tcMar>
              <w:top w:w="50" w:type="dxa"/>
              <w:left w:w="100" w:type="dxa"/>
            </w:tcMar>
            <w:vAlign w:val="center"/>
          </w:tcPr>
          <w:p w:rsidR="00BB6F59" w:rsidRDefault="00EA6F68">
            <w:pPr>
              <w:spacing w:after="0"/>
              <w:ind w:left="135"/>
            </w:pPr>
            <w:r>
              <w:rPr>
                <w:rFonts w:ascii="Times New Roman" w:hAnsi="Times New Roman"/>
                <w:color w:val="000000"/>
                <w:sz w:val="24"/>
              </w:rPr>
              <w:t>Самостоятельная физическая подготовка</w:t>
            </w:r>
          </w:p>
        </w:tc>
        <w:tc>
          <w:tcPr>
            <w:tcW w:w="994"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BB6F59" w:rsidRDefault="00BB6F59">
            <w:pPr>
              <w:spacing w:after="0"/>
              <w:ind w:left="135"/>
              <w:jc w:val="center"/>
            </w:pPr>
          </w:p>
        </w:tc>
        <w:tc>
          <w:tcPr>
            <w:tcW w:w="1805" w:type="dxa"/>
            <w:tcMar>
              <w:top w:w="50" w:type="dxa"/>
              <w:left w:w="100" w:type="dxa"/>
            </w:tcMar>
            <w:vAlign w:val="center"/>
          </w:tcPr>
          <w:p w:rsidR="00BB6F59" w:rsidRDefault="00BB6F59">
            <w:pPr>
              <w:spacing w:after="0"/>
              <w:ind w:left="135"/>
              <w:jc w:val="center"/>
            </w:pPr>
          </w:p>
        </w:tc>
        <w:tc>
          <w:tcPr>
            <w:tcW w:w="2694" w:type="dxa"/>
            <w:tcMar>
              <w:top w:w="50" w:type="dxa"/>
              <w:left w:w="100" w:type="dxa"/>
            </w:tcMar>
            <w:vAlign w:val="center"/>
          </w:tcPr>
          <w:p w:rsidR="00BB6F59" w:rsidRDefault="00EA6F68">
            <w:pPr>
              <w:spacing w:after="0"/>
              <w:ind w:left="135"/>
            </w:pPr>
            <w:r>
              <w:rPr>
                <w:rFonts w:ascii="Times New Roman" w:hAnsi="Times New Roman"/>
                <w:color w:val="000000"/>
                <w:sz w:val="24"/>
              </w:rPr>
              <w:t>Поле для свободного ввода</w:t>
            </w:r>
          </w:p>
        </w:tc>
      </w:tr>
      <w:tr w:rsidR="00BB6F59">
        <w:trPr>
          <w:trHeight w:val="144"/>
          <w:tblCellSpacing w:w="0" w:type="dxa"/>
        </w:trPr>
        <w:tc>
          <w:tcPr>
            <w:tcW w:w="510" w:type="dxa"/>
            <w:tcMar>
              <w:top w:w="50" w:type="dxa"/>
              <w:left w:w="100" w:type="dxa"/>
            </w:tcMar>
            <w:vAlign w:val="center"/>
          </w:tcPr>
          <w:p w:rsidR="00BB6F59" w:rsidRDefault="00EA6F68">
            <w:pPr>
              <w:spacing w:after="0"/>
            </w:pPr>
            <w:r>
              <w:rPr>
                <w:rFonts w:ascii="Times New Roman" w:hAnsi="Times New Roman"/>
                <w:color w:val="000000"/>
                <w:sz w:val="24"/>
              </w:rPr>
              <w:t>2.2</w:t>
            </w:r>
          </w:p>
        </w:tc>
        <w:tc>
          <w:tcPr>
            <w:tcW w:w="281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Профилактика предупреждения травм и оказание первой помощи при их возникновении</w:t>
            </w:r>
          </w:p>
        </w:tc>
        <w:tc>
          <w:tcPr>
            <w:tcW w:w="99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BB6F59" w:rsidRDefault="00BB6F59">
            <w:pPr>
              <w:spacing w:after="0"/>
              <w:ind w:left="135"/>
              <w:jc w:val="center"/>
            </w:pPr>
          </w:p>
        </w:tc>
        <w:tc>
          <w:tcPr>
            <w:tcW w:w="1805" w:type="dxa"/>
            <w:tcMar>
              <w:top w:w="50" w:type="dxa"/>
              <w:left w:w="100" w:type="dxa"/>
            </w:tcMar>
            <w:vAlign w:val="center"/>
          </w:tcPr>
          <w:p w:rsidR="00BB6F59" w:rsidRDefault="00BB6F59">
            <w:pPr>
              <w:spacing w:after="0"/>
              <w:ind w:left="135"/>
              <w:jc w:val="center"/>
            </w:pPr>
          </w:p>
        </w:tc>
        <w:tc>
          <w:tcPr>
            <w:tcW w:w="2694" w:type="dxa"/>
            <w:tcMar>
              <w:top w:w="50" w:type="dxa"/>
              <w:left w:w="100" w:type="dxa"/>
            </w:tcMar>
            <w:vAlign w:val="center"/>
          </w:tcPr>
          <w:p w:rsidR="00BB6F59" w:rsidRDefault="00EA6F68">
            <w:pPr>
              <w:spacing w:after="0"/>
              <w:ind w:left="135"/>
            </w:pPr>
            <w:r>
              <w:rPr>
                <w:rFonts w:ascii="Times New Roman" w:hAnsi="Times New Roman"/>
                <w:color w:val="000000"/>
                <w:sz w:val="24"/>
              </w:rPr>
              <w:t>Поле для свободного ввода</w:t>
            </w: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ФИЗИЧЕСКОЕ СОВЕРШЕНСТВОВАНИЕ</w:t>
            </w:r>
          </w:p>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Оздоровительная физическая культура</w:t>
            </w:r>
          </w:p>
        </w:tc>
      </w:tr>
      <w:tr w:rsidR="00BB6F59">
        <w:trPr>
          <w:trHeight w:val="144"/>
          <w:tblCellSpacing w:w="0" w:type="dxa"/>
        </w:trPr>
        <w:tc>
          <w:tcPr>
            <w:tcW w:w="510" w:type="dxa"/>
            <w:tcMar>
              <w:top w:w="50" w:type="dxa"/>
              <w:left w:w="100" w:type="dxa"/>
            </w:tcMar>
            <w:vAlign w:val="center"/>
          </w:tcPr>
          <w:p w:rsidR="00BB6F59" w:rsidRDefault="00EA6F68">
            <w:pPr>
              <w:spacing w:after="0"/>
            </w:pPr>
            <w:r>
              <w:rPr>
                <w:rFonts w:ascii="Times New Roman" w:hAnsi="Times New Roman"/>
                <w:color w:val="000000"/>
                <w:sz w:val="24"/>
              </w:rPr>
              <w:t>1.1</w:t>
            </w:r>
          </w:p>
        </w:tc>
        <w:tc>
          <w:tcPr>
            <w:tcW w:w="281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Упражнения для профилактики нарушения осанки и снижения массы тела</w:t>
            </w:r>
          </w:p>
        </w:tc>
        <w:tc>
          <w:tcPr>
            <w:tcW w:w="99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BB6F59" w:rsidRDefault="00BB6F59">
            <w:pPr>
              <w:spacing w:after="0"/>
              <w:ind w:left="135"/>
              <w:jc w:val="center"/>
            </w:pPr>
          </w:p>
        </w:tc>
        <w:tc>
          <w:tcPr>
            <w:tcW w:w="1805" w:type="dxa"/>
            <w:tcMar>
              <w:top w:w="50" w:type="dxa"/>
              <w:left w:w="100" w:type="dxa"/>
            </w:tcMar>
            <w:vAlign w:val="center"/>
          </w:tcPr>
          <w:p w:rsidR="00BB6F59" w:rsidRDefault="00BB6F59">
            <w:pPr>
              <w:spacing w:after="0"/>
              <w:ind w:left="135"/>
              <w:jc w:val="center"/>
            </w:pPr>
          </w:p>
        </w:tc>
        <w:tc>
          <w:tcPr>
            <w:tcW w:w="2694" w:type="dxa"/>
            <w:tcMar>
              <w:top w:w="50" w:type="dxa"/>
              <w:left w:w="100" w:type="dxa"/>
            </w:tcMar>
            <w:vAlign w:val="center"/>
          </w:tcPr>
          <w:p w:rsidR="00BB6F59" w:rsidRDefault="00EA6F68">
            <w:pPr>
              <w:spacing w:after="0"/>
              <w:ind w:left="135"/>
            </w:pPr>
            <w:r>
              <w:rPr>
                <w:rFonts w:ascii="Times New Roman" w:hAnsi="Times New Roman"/>
                <w:color w:val="000000"/>
                <w:sz w:val="24"/>
              </w:rPr>
              <w:t>Поле для свободного ввода</w:t>
            </w:r>
          </w:p>
        </w:tc>
      </w:tr>
      <w:tr w:rsidR="00BB6F59">
        <w:trPr>
          <w:trHeight w:val="144"/>
          <w:tblCellSpacing w:w="0" w:type="dxa"/>
        </w:trPr>
        <w:tc>
          <w:tcPr>
            <w:tcW w:w="510" w:type="dxa"/>
            <w:tcMar>
              <w:top w:w="50" w:type="dxa"/>
              <w:left w:w="100" w:type="dxa"/>
            </w:tcMar>
            <w:vAlign w:val="center"/>
          </w:tcPr>
          <w:p w:rsidR="00BB6F59" w:rsidRDefault="00EA6F68">
            <w:pPr>
              <w:spacing w:after="0"/>
            </w:pPr>
            <w:r>
              <w:rPr>
                <w:rFonts w:ascii="Times New Roman" w:hAnsi="Times New Roman"/>
                <w:color w:val="000000"/>
                <w:sz w:val="24"/>
              </w:rPr>
              <w:t>1.2</w:t>
            </w:r>
          </w:p>
        </w:tc>
        <w:tc>
          <w:tcPr>
            <w:tcW w:w="2816" w:type="dxa"/>
            <w:tcMar>
              <w:top w:w="50" w:type="dxa"/>
              <w:left w:w="100" w:type="dxa"/>
            </w:tcMar>
            <w:vAlign w:val="center"/>
          </w:tcPr>
          <w:p w:rsidR="00BB6F59" w:rsidRDefault="00EA6F68">
            <w:pPr>
              <w:spacing w:after="0"/>
              <w:ind w:left="135"/>
            </w:pPr>
            <w:r>
              <w:rPr>
                <w:rFonts w:ascii="Times New Roman" w:hAnsi="Times New Roman"/>
                <w:color w:val="000000"/>
                <w:sz w:val="24"/>
              </w:rPr>
              <w:t>Закаливание организма</w:t>
            </w:r>
          </w:p>
        </w:tc>
        <w:tc>
          <w:tcPr>
            <w:tcW w:w="994"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BB6F59" w:rsidRDefault="00BB6F59">
            <w:pPr>
              <w:spacing w:after="0"/>
              <w:ind w:left="135"/>
              <w:jc w:val="center"/>
            </w:pPr>
          </w:p>
        </w:tc>
        <w:tc>
          <w:tcPr>
            <w:tcW w:w="1805" w:type="dxa"/>
            <w:tcMar>
              <w:top w:w="50" w:type="dxa"/>
              <w:left w:w="100" w:type="dxa"/>
            </w:tcMar>
            <w:vAlign w:val="center"/>
          </w:tcPr>
          <w:p w:rsidR="00BB6F59" w:rsidRDefault="00BB6F59">
            <w:pPr>
              <w:spacing w:after="0"/>
              <w:ind w:left="135"/>
              <w:jc w:val="center"/>
            </w:pPr>
          </w:p>
        </w:tc>
        <w:tc>
          <w:tcPr>
            <w:tcW w:w="2694" w:type="dxa"/>
            <w:tcMar>
              <w:top w:w="50" w:type="dxa"/>
              <w:left w:w="100" w:type="dxa"/>
            </w:tcMar>
            <w:vAlign w:val="center"/>
          </w:tcPr>
          <w:p w:rsidR="00BB6F59" w:rsidRDefault="00EA6F68">
            <w:pPr>
              <w:spacing w:after="0"/>
              <w:ind w:left="135"/>
            </w:pPr>
            <w:r>
              <w:rPr>
                <w:rFonts w:ascii="Times New Roman" w:hAnsi="Times New Roman"/>
                <w:color w:val="000000"/>
                <w:sz w:val="24"/>
              </w:rPr>
              <w:t>Поле для свободного ввода</w:t>
            </w: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BB6F59" w:rsidRDefault="00BB6F59"/>
        </w:tc>
      </w:tr>
      <w:tr w:rsidR="00BB6F59" w:rsidRPr="00EA6F68">
        <w:trPr>
          <w:trHeight w:val="144"/>
          <w:tblCellSpacing w:w="0" w:type="dxa"/>
        </w:trPr>
        <w:tc>
          <w:tcPr>
            <w:tcW w:w="0" w:type="auto"/>
            <w:gridSpan w:val="6"/>
            <w:tcMar>
              <w:top w:w="50" w:type="dxa"/>
              <w:left w:w="100" w:type="dxa"/>
            </w:tcMar>
            <w:vAlign w:val="center"/>
          </w:tcPr>
          <w:p w:rsidR="00BB6F59" w:rsidRPr="00EA6F68" w:rsidRDefault="00EA6F68">
            <w:pPr>
              <w:spacing w:after="0"/>
              <w:ind w:left="135"/>
            </w:pPr>
            <w:r w:rsidRPr="00EA6F68">
              <w:rPr>
                <w:rFonts w:ascii="Times New Roman" w:hAnsi="Times New Roman"/>
                <w:b/>
                <w:color w:val="000000"/>
                <w:sz w:val="24"/>
              </w:rPr>
              <w:t>Раздел 2.</w:t>
            </w:r>
            <w:r w:rsidRPr="00EA6F68">
              <w:rPr>
                <w:rFonts w:ascii="Times New Roman" w:hAnsi="Times New Roman"/>
                <w:color w:val="000000"/>
                <w:sz w:val="24"/>
              </w:rPr>
              <w:t xml:space="preserve"> </w:t>
            </w:r>
            <w:r w:rsidRPr="00EA6F68">
              <w:rPr>
                <w:rFonts w:ascii="Times New Roman" w:hAnsi="Times New Roman"/>
                <w:b/>
                <w:color w:val="000000"/>
                <w:sz w:val="24"/>
              </w:rPr>
              <w:t>Спортивно-оздоровительная физическая культура</w:t>
            </w:r>
          </w:p>
        </w:tc>
      </w:tr>
      <w:tr w:rsidR="00BB6F59">
        <w:trPr>
          <w:trHeight w:val="144"/>
          <w:tblCellSpacing w:w="0" w:type="dxa"/>
        </w:trPr>
        <w:tc>
          <w:tcPr>
            <w:tcW w:w="510" w:type="dxa"/>
            <w:tcMar>
              <w:top w:w="50" w:type="dxa"/>
              <w:left w:w="100" w:type="dxa"/>
            </w:tcMar>
            <w:vAlign w:val="center"/>
          </w:tcPr>
          <w:p w:rsidR="00BB6F59" w:rsidRDefault="00EA6F68">
            <w:pPr>
              <w:spacing w:after="0"/>
            </w:pPr>
            <w:r>
              <w:rPr>
                <w:rFonts w:ascii="Times New Roman" w:hAnsi="Times New Roman"/>
                <w:color w:val="000000"/>
                <w:sz w:val="24"/>
              </w:rPr>
              <w:t>2.1</w:t>
            </w:r>
          </w:p>
        </w:tc>
        <w:tc>
          <w:tcPr>
            <w:tcW w:w="2816" w:type="dxa"/>
            <w:tcMar>
              <w:top w:w="50" w:type="dxa"/>
              <w:left w:w="100" w:type="dxa"/>
            </w:tcMar>
            <w:vAlign w:val="center"/>
          </w:tcPr>
          <w:p w:rsidR="00BB6F59" w:rsidRDefault="00EA6F68">
            <w:pPr>
              <w:spacing w:after="0"/>
              <w:ind w:left="135"/>
            </w:pPr>
            <w:r>
              <w:rPr>
                <w:rFonts w:ascii="Times New Roman" w:hAnsi="Times New Roman"/>
                <w:color w:val="000000"/>
                <w:sz w:val="24"/>
              </w:rPr>
              <w:t>Гимнастика с основами акробатики</w:t>
            </w:r>
          </w:p>
        </w:tc>
        <w:tc>
          <w:tcPr>
            <w:tcW w:w="994"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rsidR="00BB6F59" w:rsidRDefault="00BB6F59">
            <w:pPr>
              <w:spacing w:after="0"/>
              <w:ind w:left="135"/>
              <w:jc w:val="center"/>
            </w:pPr>
          </w:p>
        </w:tc>
        <w:tc>
          <w:tcPr>
            <w:tcW w:w="1805" w:type="dxa"/>
            <w:tcMar>
              <w:top w:w="50" w:type="dxa"/>
              <w:left w:w="100" w:type="dxa"/>
            </w:tcMar>
            <w:vAlign w:val="center"/>
          </w:tcPr>
          <w:p w:rsidR="00BB6F59" w:rsidRDefault="00BB6F59">
            <w:pPr>
              <w:spacing w:after="0"/>
              <w:ind w:left="135"/>
              <w:jc w:val="center"/>
            </w:pPr>
          </w:p>
        </w:tc>
        <w:tc>
          <w:tcPr>
            <w:tcW w:w="2694" w:type="dxa"/>
            <w:tcMar>
              <w:top w:w="50" w:type="dxa"/>
              <w:left w:w="100" w:type="dxa"/>
            </w:tcMar>
            <w:vAlign w:val="center"/>
          </w:tcPr>
          <w:p w:rsidR="00BB6F59" w:rsidRDefault="00EA6F68">
            <w:pPr>
              <w:spacing w:after="0"/>
              <w:ind w:left="135"/>
            </w:pPr>
            <w:r>
              <w:rPr>
                <w:rFonts w:ascii="Times New Roman" w:hAnsi="Times New Roman"/>
                <w:color w:val="000000"/>
                <w:sz w:val="24"/>
              </w:rPr>
              <w:t>Поле для свободного ввода</w:t>
            </w:r>
          </w:p>
        </w:tc>
      </w:tr>
      <w:tr w:rsidR="00BB6F59">
        <w:trPr>
          <w:trHeight w:val="144"/>
          <w:tblCellSpacing w:w="0" w:type="dxa"/>
        </w:trPr>
        <w:tc>
          <w:tcPr>
            <w:tcW w:w="510" w:type="dxa"/>
            <w:tcMar>
              <w:top w:w="50" w:type="dxa"/>
              <w:left w:w="100" w:type="dxa"/>
            </w:tcMar>
            <w:vAlign w:val="center"/>
          </w:tcPr>
          <w:p w:rsidR="00BB6F59" w:rsidRDefault="00EA6F68">
            <w:pPr>
              <w:spacing w:after="0"/>
            </w:pPr>
            <w:r>
              <w:rPr>
                <w:rFonts w:ascii="Times New Roman" w:hAnsi="Times New Roman"/>
                <w:color w:val="000000"/>
                <w:sz w:val="24"/>
              </w:rPr>
              <w:lastRenderedPageBreak/>
              <w:t>2.2</w:t>
            </w:r>
          </w:p>
        </w:tc>
        <w:tc>
          <w:tcPr>
            <w:tcW w:w="2816" w:type="dxa"/>
            <w:tcMar>
              <w:top w:w="50" w:type="dxa"/>
              <w:left w:w="100" w:type="dxa"/>
            </w:tcMar>
            <w:vAlign w:val="center"/>
          </w:tcPr>
          <w:p w:rsidR="00BB6F59" w:rsidRDefault="00EA6F68">
            <w:pPr>
              <w:spacing w:after="0"/>
              <w:ind w:left="135"/>
            </w:pPr>
            <w:r>
              <w:rPr>
                <w:rFonts w:ascii="Times New Roman" w:hAnsi="Times New Roman"/>
                <w:color w:val="000000"/>
                <w:sz w:val="24"/>
              </w:rPr>
              <w:t>Легкая атлетика</w:t>
            </w:r>
          </w:p>
        </w:tc>
        <w:tc>
          <w:tcPr>
            <w:tcW w:w="994"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BB6F59" w:rsidRDefault="00BB6F59">
            <w:pPr>
              <w:spacing w:after="0"/>
              <w:ind w:left="135"/>
              <w:jc w:val="center"/>
            </w:pPr>
          </w:p>
        </w:tc>
        <w:tc>
          <w:tcPr>
            <w:tcW w:w="1805" w:type="dxa"/>
            <w:tcMar>
              <w:top w:w="50" w:type="dxa"/>
              <w:left w:w="100" w:type="dxa"/>
            </w:tcMar>
            <w:vAlign w:val="center"/>
          </w:tcPr>
          <w:p w:rsidR="00BB6F59" w:rsidRDefault="00BB6F59">
            <w:pPr>
              <w:spacing w:after="0"/>
              <w:ind w:left="135"/>
              <w:jc w:val="center"/>
            </w:pPr>
          </w:p>
        </w:tc>
        <w:tc>
          <w:tcPr>
            <w:tcW w:w="2694" w:type="dxa"/>
            <w:tcMar>
              <w:top w:w="50" w:type="dxa"/>
              <w:left w:w="100" w:type="dxa"/>
            </w:tcMar>
            <w:vAlign w:val="center"/>
          </w:tcPr>
          <w:p w:rsidR="00BB6F59" w:rsidRDefault="00EA6F68">
            <w:pPr>
              <w:spacing w:after="0"/>
              <w:ind w:left="135"/>
            </w:pPr>
            <w:r>
              <w:rPr>
                <w:rFonts w:ascii="Times New Roman" w:hAnsi="Times New Roman"/>
                <w:color w:val="000000"/>
                <w:sz w:val="24"/>
              </w:rPr>
              <w:t>Поле для свободного ввода</w:t>
            </w:r>
          </w:p>
        </w:tc>
      </w:tr>
      <w:tr w:rsidR="00BB6F59">
        <w:trPr>
          <w:trHeight w:val="144"/>
          <w:tblCellSpacing w:w="0" w:type="dxa"/>
        </w:trPr>
        <w:tc>
          <w:tcPr>
            <w:tcW w:w="510" w:type="dxa"/>
            <w:tcMar>
              <w:top w:w="50" w:type="dxa"/>
              <w:left w:w="100" w:type="dxa"/>
            </w:tcMar>
            <w:vAlign w:val="center"/>
          </w:tcPr>
          <w:p w:rsidR="00BB6F59" w:rsidRDefault="00EA6F68">
            <w:pPr>
              <w:spacing w:after="0"/>
            </w:pPr>
            <w:r>
              <w:rPr>
                <w:rFonts w:ascii="Times New Roman" w:hAnsi="Times New Roman"/>
                <w:color w:val="000000"/>
                <w:sz w:val="24"/>
              </w:rPr>
              <w:t>2.3</w:t>
            </w:r>
          </w:p>
        </w:tc>
        <w:tc>
          <w:tcPr>
            <w:tcW w:w="2816" w:type="dxa"/>
            <w:tcMar>
              <w:top w:w="50" w:type="dxa"/>
              <w:left w:w="100" w:type="dxa"/>
            </w:tcMar>
            <w:vAlign w:val="center"/>
          </w:tcPr>
          <w:p w:rsidR="00BB6F59" w:rsidRDefault="00EA6F68">
            <w:pPr>
              <w:spacing w:after="0"/>
              <w:ind w:left="135"/>
            </w:pPr>
            <w:r>
              <w:rPr>
                <w:rFonts w:ascii="Times New Roman" w:hAnsi="Times New Roman"/>
                <w:color w:val="000000"/>
                <w:sz w:val="24"/>
              </w:rPr>
              <w:t>Лыжная подготовка</w:t>
            </w:r>
          </w:p>
        </w:tc>
        <w:tc>
          <w:tcPr>
            <w:tcW w:w="994"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rsidR="00BB6F59" w:rsidRDefault="00BB6F59">
            <w:pPr>
              <w:spacing w:after="0"/>
              <w:ind w:left="135"/>
              <w:jc w:val="center"/>
            </w:pPr>
          </w:p>
        </w:tc>
        <w:tc>
          <w:tcPr>
            <w:tcW w:w="1805" w:type="dxa"/>
            <w:tcMar>
              <w:top w:w="50" w:type="dxa"/>
              <w:left w:w="100" w:type="dxa"/>
            </w:tcMar>
            <w:vAlign w:val="center"/>
          </w:tcPr>
          <w:p w:rsidR="00BB6F59" w:rsidRDefault="00BB6F59">
            <w:pPr>
              <w:spacing w:after="0"/>
              <w:ind w:left="135"/>
              <w:jc w:val="center"/>
            </w:pPr>
          </w:p>
        </w:tc>
        <w:tc>
          <w:tcPr>
            <w:tcW w:w="2694" w:type="dxa"/>
            <w:tcMar>
              <w:top w:w="50" w:type="dxa"/>
              <w:left w:w="100" w:type="dxa"/>
            </w:tcMar>
            <w:vAlign w:val="center"/>
          </w:tcPr>
          <w:p w:rsidR="00BB6F59" w:rsidRDefault="00EA6F68">
            <w:pPr>
              <w:spacing w:after="0"/>
              <w:ind w:left="135"/>
            </w:pPr>
            <w:r>
              <w:rPr>
                <w:rFonts w:ascii="Times New Roman" w:hAnsi="Times New Roman"/>
                <w:color w:val="000000"/>
                <w:sz w:val="24"/>
              </w:rPr>
              <w:t>Поле для свободного ввода</w:t>
            </w:r>
          </w:p>
        </w:tc>
      </w:tr>
      <w:tr w:rsidR="00BB6F59">
        <w:trPr>
          <w:trHeight w:val="144"/>
          <w:tblCellSpacing w:w="0" w:type="dxa"/>
        </w:trPr>
        <w:tc>
          <w:tcPr>
            <w:tcW w:w="510" w:type="dxa"/>
            <w:tcMar>
              <w:top w:w="50" w:type="dxa"/>
              <w:left w:w="100" w:type="dxa"/>
            </w:tcMar>
            <w:vAlign w:val="center"/>
          </w:tcPr>
          <w:p w:rsidR="00BB6F59" w:rsidRDefault="00EA6F68">
            <w:pPr>
              <w:spacing w:after="0"/>
            </w:pPr>
            <w:r>
              <w:rPr>
                <w:rFonts w:ascii="Times New Roman" w:hAnsi="Times New Roman"/>
                <w:color w:val="000000"/>
                <w:sz w:val="24"/>
              </w:rPr>
              <w:t>2.4</w:t>
            </w:r>
          </w:p>
        </w:tc>
        <w:tc>
          <w:tcPr>
            <w:tcW w:w="2816" w:type="dxa"/>
            <w:tcMar>
              <w:top w:w="50" w:type="dxa"/>
              <w:left w:w="100" w:type="dxa"/>
            </w:tcMar>
            <w:vAlign w:val="center"/>
          </w:tcPr>
          <w:p w:rsidR="00BB6F59" w:rsidRDefault="00EA6F68">
            <w:pPr>
              <w:spacing w:after="0"/>
              <w:ind w:left="135"/>
            </w:pPr>
            <w:r>
              <w:rPr>
                <w:rFonts w:ascii="Times New Roman" w:hAnsi="Times New Roman"/>
                <w:color w:val="000000"/>
                <w:sz w:val="24"/>
              </w:rPr>
              <w:t>Плавательная подготовка</w:t>
            </w:r>
          </w:p>
        </w:tc>
        <w:tc>
          <w:tcPr>
            <w:tcW w:w="994"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rsidR="00BB6F59" w:rsidRDefault="00BB6F59">
            <w:pPr>
              <w:spacing w:after="0"/>
              <w:ind w:left="135"/>
              <w:jc w:val="center"/>
            </w:pPr>
          </w:p>
        </w:tc>
        <w:tc>
          <w:tcPr>
            <w:tcW w:w="1805" w:type="dxa"/>
            <w:tcMar>
              <w:top w:w="50" w:type="dxa"/>
              <w:left w:w="100" w:type="dxa"/>
            </w:tcMar>
            <w:vAlign w:val="center"/>
          </w:tcPr>
          <w:p w:rsidR="00BB6F59" w:rsidRDefault="00BB6F59">
            <w:pPr>
              <w:spacing w:after="0"/>
              <w:ind w:left="135"/>
              <w:jc w:val="center"/>
            </w:pPr>
          </w:p>
        </w:tc>
        <w:tc>
          <w:tcPr>
            <w:tcW w:w="2694" w:type="dxa"/>
            <w:tcMar>
              <w:top w:w="50" w:type="dxa"/>
              <w:left w:w="100" w:type="dxa"/>
            </w:tcMar>
            <w:vAlign w:val="center"/>
          </w:tcPr>
          <w:p w:rsidR="00BB6F59" w:rsidRDefault="00EA6F68">
            <w:pPr>
              <w:spacing w:after="0"/>
              <w:ind w:left="135"/>
            </w:pPr>
            <w:r>
              <w:rPr>
                <w:rFonts w:ascii="Times New Roman" w:hAnsi="Times New Roman"/>
                <w:color w:val="000000"/>
                <w:sz w:val="24"/>
              </w:rPr>
              <w:t>Поле для свободного ввода</w:t>
            </w:r>
          </w:p>
        </w:tc>
      </w:tr>
      <w:tr w:rsidR="00BB6F59">
        <w:trPr>
          <w:trHeight w:val="144"/>
          <w:tblCellSpacing w:w="0" w:type="dxa"/>
        </w:trPr>
        <w:tc>
          <w:tcPr>
            <w:tcW w:w="510" w:type="dxa"/>
            <w:tcMar>
              <w:top w:w="50" w:type="dxa"/>
              <w:left w:w="100" w:type="dxa"/>
            </w:tcMar>
            <w:vAlign w:val="center"/>
          </w:tcPr>
          <w:p w:rsidR="00BB6F59" w:rsidRDefault="00EA6F68">
            <w:pPr>
              <w:spacing w:after="0"/>
            </w:pPr>
            <w:r>
              <w:rPr>
                <w:rFonts w:ascii="Times New Roman" w:hAnsi="Times New Roman"/>
                <w:color w:val="000000"/>
                <w:sz w:val="24"/>
              </w:rPr>
              <w:t>2.5</w:t>
            </w:r>
          </w:p>
        </w:tc>
        <w:tc>
          <w:tcPr>
            <w:tcW w:w="2816" w:type="dxa"/>
            <w:tcMar>
              <w:top w:w="50" w:type="dxa"/>
              <w:left w:w="100" w:type="dxa"/>
            </w:tcMar>
            <w:vAlign w:val="center"/>
          </w:tcPr>
          <w:p w:rsidR="00BB6F59" w:rsidRDefault="00EA6F68">
            <w:pPr>
              <w:spacing w:after="0"/>
              <w:ind w:left="135"/>
            </w:pPr>
            <w:r>
              <w:rPr>
                <w:rFonts w:ascii="Times New Roman" w:hAnsi="Times New Roman"/>
                <w:color w:val="000000"/>
                <w:sz w:val="24"/>
              </w:rPr>
              <w:t>Подвижные и спортивные игры</w:t>
            </w:r>
          </w:p>
        </w:tc>
        <w:tc>
          <w:tcPr>
            <w:tcW w:w="994"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rsidR="00BB6F59" w:rsidRDefault="00BB6F59">
            <w:pPr>
              <w:spacing w:after="0"/>
              <w:ind w:left="135"/>
              <w:jc w:val="center"/>
            </w:pPr>
          </w:p>
        </w:tc>
        <w:tc>
          <w:tcPr>
            <w:tcW w:w="1805" w:type="dxa"/>
            <w:tcMar>
              <w:top w:w="50" w:type="dxa"/>
              <w:left w:w="100" w:type="dxa"/>
            </w:tcMar>
            <w:vAlign w:val="center"/>
          </w:tcPr>
          <w:p w:rsidR="00BB6F59" w:rsidRDefault="00BB6F59">
            <w:pPr>
              <w:spacing w:after="0"/>
              <w:ind w:left="135"/>
              <w:jc w:val="center"/>
            </w:pPr>
          </w:p>
        </w:tc>
        <w:tc>
          <w:tcPr>
            <w:tcW w:w="2694" w:type="dxa"/>
            <w:tcMar>
              <w:top w:w="50" w:type="dxa"/>
              <w:left w:w="100" w:type="dxa"/>
            </w:tcMar>
            <w:vAlign w:val="center"/>
          </w:tcPr>
          <w:p w:rsidR="00BB6F59" w:rsidRDefault="00EA6F68">
            <w:pPr>
              <w:spacing w:after="0"/>
              <w:ind w:left="135"/>
            </w:pPr>
            <w:r>
              <w:rPr>
                <w:rFonts w:ascii="Times New Roman" w:hAnsi="Times New Roman"/>
                <w:color w:val="000000"/>
                <w:sz w:val="24"/>
              </w:rPr>
              <w:t>Поле для свободного ввода</w:t>
            </w: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58 </w:t>
            </w:r>
          </w:p>
        </w:tc>
        <w:tc>
          <w:tcPr>
            <w:tcW w:w="0" w:type="auto"/>
            <w:gridSpan w:val="3"/>
            <w:tcMar>
              <w:top w:w="50" w:type="dxa"/>
              <w:left w:w="100" w:type="dxa"/>
            </w:tcMar>
            <w:vAlign w:val="center"/>
          </w:tcPr>
          <w:p w:rsidR="00BB6F59" w:rsidRDefault="00BB6F59"/>
        </w:tc>
      </w:tr>
      <w:tr w:rsidR="00BB6F59" w:rsidRPr="00EA6F68">
        <w:trPr>
          <w:trHeight w:val="144"/>
          <w:tblCellSpacing w:w="0" w:type="dxa"/>
        </w:trPr>
        <w:tc>
          <w:tcPr>
            <w:tcW w:w="0" w:type="auto"/>
            <w:gridSpan w:val="6"/>
            <w:tcMar>
              <w:top w:w="50" w:type="dxa"/>
              <w:left w:w="100" w:type="dxa"/>
            </w:tcMar>
            <w:vAlign w:val="center"/>
          </w:tcPr>
          <w:p w:rsidR="00BB6F59" w:rsidRPr="00EA6F68" w:rsidRDefault="00EA6F68">
            <w:pPr>
              <w:spacing w:after="0"/>
              <w:ind w:left="135"/>
            </w:pPr>
            <w:r w:rsidRPr="00EA6F68">
              <w:rPr>
                <w:rFonts w:ascii="Times New Roman" w:hAnsi="Times New Roman"/>
                <w:b/>
                <w:color w:val="000000"/>
                <w:sz w:val="24"/>
              </w:rPr>
              <w:t>Раздел 3.</w:t>
            </w:r>
            <w:r w:rsidRPr="00EA6F68">
              <w:rPr>
                <w:rFonts w:ascii="Times New Roman" w:hAnsi="Times New Roman"/>
                <w:color w:val="000000"/>
                <w:sz w:val="24"/>
              </w:rPr>
              <w:t xml:space="preserve"> </w:t>
            </w:r>
            <w:r w:rsidRPr="00EA6F68">
              <w:rPr>
                <w:rFonts w:ascii="Times New Roman" w:hAnsi="Times New Roman"/>
                <w:b/>
                <w:color w:val="000000"/>
                <w:sz w:val="24"/>
              </w:rPr>
              <w:t>Прикладно-ориентированная физическая культура</w:t>
            </w:r>
          </w:p>
        </w:tc>
      </w:tr>
      <w:tr w:rsidR="00BB6F59">
        <w:trPr>
          <w:trHeight w:val="144"/>
          <w:tblCellSpacing w:w="0" w:type="dxa"/>
        </w:trPr>
        <w:tc>
          <w:tcPr>
            <w:tcW w:w="510" w:type="dxa"/>
            <w:tcMar>
              <w:top w:w="50" w:type="dxa"/>
              <w:left w:w="100" w:type="dxa"/>
            </w:tcMar>
            <w:vAlign w:val="center"/>
          </w:tcPr>
          <w:p w:rsidR="00BB6F59" w:rsidRDefault="00EA6F68">
            <w:pPr>
              <w:spacing w:after="0"/>
            </w:pPr>
            <w:r>
              <w:rPr>
                <w:rFonts w:ascii="Times New Roman" w:hAnsi="Times New Roman"/>
                <w:color w:val="000000"/>
                <w:sz w:val="24"/>
              </w:rPr>
              <w:t>3.1</w:t>
            </w:r>
          </w:p>
        </w:tc>
        <w:tc>
          <w:tcPr>
            <w:tcW w:w="2816"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Подготовка к выполнению нормативных требований комплекса ГТО</w:t>
            </w:r>
          </w:p>
        </w:tc>
        <w:tc>
          <w:tcPr>
            <w:tcW w:w="994"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BB6F59" w:rsidRDefault="00BB6F59">
            <w:pPr>
              <w:spacing w:after="0"/>
              <w:ind w:left="135"/>
              <w:jc w:val="center"/>
            </w:pPr>
          </w:p>
        </w:tc>
        <w:tc>
          <w:tcPr>
            <w:tcW w:w="1805" w:type="dxa"/>
            <w:tcMar>
              <w:top w:w="50" w:type="dxa"/>
              <w:left w:w="100" w:type="dxa"/>
            </w:tcMar>
            <w:vAlign w:val="center"/>
          </w:tcPr>
          <w:p w:rsidR="00BB6F59" w:rsidRDefault="00BB6F59">
            <w:pPr>
              <w:spacing w:after="0"/>
              <w:ind w:left="135"/>
              <w:jc w:val="center"/>
            </w:pPr>
          </w:p>
        </w:tc>
        <w:tc>
          <w:tcPr>
            <w:tcW w:w="2694" w:type="dxa"/>
            <w:tcMar>
              <w:top w:w="50" w:type="dxa"/>
              <w:left w:w="100" w:type="dxa"/>
            </w:tcMar>
            <w:vAlign w:val="center"/>
          </w:tcPr>
          <w:p w:rsidR="00BB6F59" w:rsidRDefault="00EA6F68">
            <w:pPr>
              <w:spacing w:after="0"/>
              <w:ind w:left="135"/>
            </w:pPr>
            <w:r>
              <w:rPr>
                <w:rFonts w:ascii="Times New Roman" w:hAnsi="Times New Roman"/>
                <w:color w:val="000000"/>
                <w:sz w:val="24"/>
              </w:rPr>
              <w:t>Поле для свободного ввода</w:t>
            </w: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ОБЩЕЕ КОЛИЧЕСТВО ЧАСОВ ПО ПРОГРАММЕ</w:t>
            </w:r>
          </w:p>
        </w:tc>
        <w:tc>
          <w:tcPr>
            <w:tcW w:w="1563"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BB6F59">
      <w:pPr>
        <w:spacing w:line="1" w:lineRule="atLeast"/>
        <w:jc w:val="both"/>
        <w:sectPr w:rsidR="00BB6F59">
          <w:pgSz w:w="16383" w:h="11906" w:orient="landscape"/>
          <w:pgMar w:top="850" w:right="566" w:bottom="850" w:left="1132" w:header="720" w:footer="720" w:gutter="0"/>
          <w:cols w:space="720"/>
        </w:sectPr>
      </w:pPr>
    </w:p>
    <w:bookmarkEnd w:id="200"/>
    <w:p w:rsidR="00BB6F59" w:rsidRDefault="00EA6F68">
      <w:pPr>
        <w:spacing w:after="0" w:line="1" w:lineRule="atLeast"/>
        <w:ind w:left="120"/>
      </w:pPr>
      <w:r>
        <w:rPr>
          <w:rFonts w:ascii="Times New Roman" w:hAnsi="Times New Roman"/>
          <w:b/>
          <w:color w:val="000000"/>
          <w:sz w:val="24"/>
        </w:rPr>
        <w:lastRenderedPageBreak/>
        <w:t>УЧЕБНО-МЕТОДИЧЕСКОЕ ОБЕСПЕЧЕНИЕ ОБРАЗОВАТЕЛЬНОГО ПРОЦЕССА</w:t>
      </w:r>
    </w:p>
    <w:p w:rsidR="00BB6F59" w:rsidRDefault="00EA6F68">
      <w:pPr>
        <w:spacing w:after="0" w:line="1" w:lineRule="atLeast"/>
        <w:ind w:left="120"/>
      </w:pPr>
      <w:r>
        <w:rPr>
          <w:rFonts w:ascii="Times New Roman" w:hAnsi="Times New Roman"/>
          <w:b/>
          <w:color w:val="000000"/>
          <w:sz w:val="24"/>
        </w:rPr>
        <w:t>ОБЯЗАТЕЛЬНЫЕ УЧЕБНЫЕ МАТЕРИАЛЫ ДЛЯ УЧЕНИКА</w:t>
      </w:r>
    </w:p>
    <w:p w:rsidR="00BB6F59" w:rsidRDefault="00BB6F59">
      <w:pPr>
        <w:spacing w:after="0" w:line="1" w:lineRule="atLeast"/>
        <w:ind w:left="120"/>
      </w:pPr>
    </w:p>
    <w:p w:rsidR="00BB6F59" w:rsidRDefault="00BB6F59">
      <w:pPr>
        <w:spacing w:after="0" w:line="1" w:lineRule="atLeast"/>
        <w:ind w:left="120"/>
      </w:pPr>
    </w:p>
    <w:p w:rsidR="00BB6F59" w:rsidRDefault="00BB6F59">
      <w:pPr>
        <w:spacing w:after="0" w:line="1" w:lineRule="atLeast"/>
        <w:ind w:left="120"/>
      </w:pPr>
    </w:p>
    <w:p w:rsidR="00BB6F59" w:rsidRDefault="00EA6F68">
      <w:pPr>
        <w:spacing w:after="0" w:line="1" w:lineRule="atLeast"/>
        <w:ind w:left="120"/>
      </w:pPr>
      <w:r>
        <w:rPr>
          <w:rFonts w:ascii="Times New Roman" w:hAnsi="Times New Roman"/>
          <w:b/>
          <w:color w:val="000000"/>
          <w:sz w:val="24"/>
        </w:rPr>
        <w:t>МЕТОДИЧЕСКИЕ МАТЕРИАЛЫ ДЛЯ УЧИТЕЛЯ</w:t>
      </w:r>
    </w:p>
    <w:p w:rsidR="00BB6F59" w:rsidRDefault="00BB6F59">
      <w:pPr>
        <w:spacing w:after="0" w:line="1" w:lineRule="atLeast"/>
        <w:ind w:left="120"/>
      </w:pPr>
    </w:p>
    <w:p w:rsidR="00BB6F59"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b/>
          <w:color w:val="000000"/>
          <w:sz w:val="24"/>
        </w:rPr>
        <w:t>ЦИФРОВЫЕ ОБРАЗОВАТЕЛЬНЫЕ РЕСУРСЫ И РЕСУРСЫ СЕТИ ИНТЕРНЕТ</w:t>
      </w:r>
    </w:p>
    <w:p w:rsidR="00BB6F59" w:rsidRPr="00EA6F68" w:rsidRDefault="00BB6F59">
      <w:pPr>
        <w:spacing w:after="0" w:line="1" w:lineRule="atLeast"/>
        <w:ind w:left="120"/>
      </w:pPr>
    </w:p>
    <w:p w:rsidR="00BB6F59" w:rsidRPr="00EA6F68" w:rsidRDefault="00BB6F59">
      <w:pPr>
        <w:spacing w:line="1" w:lineRule="atLeast"/>
        <w:jc w:val="both"/>
        <w:sectPr w:rsidR="00BB6F59" w:rsidRPr="00EA6F68">
          <w:pgSz w:w="11906" w:h="16383"/>
          <w:pgMar w:top="850" w:right="566" w:bottom="850" w:left="1132" w:header="720" w:footer="720" w:gutter="0"/>
          <w:cols w:space="720"/>
        </w:sectPr>
      </w:pPr>
      <w:bookmarkStart w:id="201" w:name="block-82431017"/>
    </w:p>
    <w:bookmarkEnd w:id="166"/>
    <w:bookmarkEnd w:id="201"/>
    <w:p w:rsidR="00BB6F59" w:rsidRPr="00EA6F68"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b/>
          <w:color w:val="333333"/>
          <w:sz w:val="24"/>
        </w:rPr>
        <w:t>РАБОЧИЕ ПРОГРАММЫ ПО УЧЕБНЫМ ПРЕДМЕТАМ, ВХОДЯЩИМ В ЧАСТЬ УЧЕБНОГО ПЛАНА, ФОРМИРУЕМУЮ УЧАСТНИКАМИ ОБРАЗОВАТЕЛЬНОГО ПРОЦЕССА</w:t>
      </w:r>
    </w:p>
    <w:p w:rsidR="00BB6F59" w:rsidRPr="00EA6F68"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b/>
          <w:color w:val="333333"/>
          <w:sz w:val="24"/>
        </w:rPr>
        <w:t>РАБОЧАЯ ПРОГРАММА ПО УЧЕБНОМУ ПРЕДМЕТУ "РАЗВИТИЕ РЕЧИ"</w:t>
      </w:r>
    </w:p>
    <w:p w:rsidR="00BB6F59" w:rsidRPr="00EA6F68"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b/>
          <w:color w:val="333333"/>
          <w:sz w:val="24"/>
        </w:rPr>
        <w:t>ПОЯСНИТЕЛЬНАЯ ЗАПИСКА</w:t>
      </w:r>
    </w:p>
    <w:p w:rsidR="00BB6F59" w:rsidRPr="00EA6F68"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color w:val="333333"/>
          <w:sz w:val="24"/>
        </w:rPr>
        <w:t>ОБЩАЯ ХАРАКТЕРИСТИКА УЧЕБНОГО ПРЕДМЕТА РАЗВИТИЕ РЕЧИ</w:t>
      </w:r>
    </w:p>
    <w:p w:rsidR="00BB6F59" w:rsidRPr="00EA6F68" w:rsidRDefault="00EA6F68">
      <w:pPr>
        <w:spacing w:after="0" w:line="1" w:lineRule="atLeast"/>
        <w:ind w:left="120"/>
        <w:jc w:val="both"/>
      </w:pPr>
      <w:r w:rsidRPr="00EA6F68">
        <w:rPr>
          <w:rFonts w:ascii="Times New Roman" w:hAnsi="Times New Roman"/>
          <w:color w:val="000000"/>
          <w:sz w:val="24"/>
        </w:rPr>
        <w:t>Рабочая программа внеурочной деятельности "Развитие речи» разработана на период освоения курса:</w:t>
      </w:r>
    </w:p>
    <w:p w:rsidR="00BB6F59" w:rsidRPr="00EA6F68" w:rsidRDefault="00EA6F68">
      <w:pPr>
        <w:spacing w:after="0" w:line="1" w:lineRule="atLeast"/>
        <w:ind w:left="120"/>
        <w:jc w:val="both"/>
      </w:pPr>
      <w:r w:rsidRPr="00EA6F68">
        <w:rPr>
          <w:rFonts w:ascii="Times New Roman" w:hAnsi="Times New Roman"/>
          <w:color w:val="000000"/>
          <w:sz w:val="24"/>
        </w:rPr>
        <w:t xml:space="preserve"> 1 класс - 2026-2027 учебный год</w:t>
      </w:r>
    </w:p>
    <w:p w:rsidR="00BB6F59" w:rsidRPr="00EA6F68" w:rsidRDefault="00EA6F68">
      <w:pPr>
        <w:spacing w:after="0" w:line="1" w:lineRule="atLeast"/>
        <w:ind w:left="120"/>
        <w:jc w:val="both"/>
      </w:pPr>
      <w:r w:rsidRPr="00EA6F68">
        <w:rPr>
          <w:rFonts w:ascii="Times New Roman" w:hAnsi="Times New Roman"/>
          <w:color w:val="000000"/>
          <w:sz w:val="24"/>
        </w:rPr>
        <w:t xml:space="preserve"> 2 класс - 2027-2028 учебный год</w:t>
      </w:r>
    </w:p>
    <w:p w:rsidR="00BB6F59" w:rsidRPr="00EA6F68" w:rsidRDefault="00EA6F68">
      <w:pPr>
        <w:spacing w:after="0" w:line="1" w:lineRule="atLeast"/>
        <w:ind w:left="120"/>
        <w:jc w:val="both"/>
      </w:pPr>
      <w:r w:rsidRPr="00EA6F68">
        <w:rPr>
          <w:rFonts w:ascii="Times New Roman" w:hAnsi="Times New Roman"/>
          <w:color w:val="000000"/>
          <w:sz w:val="24"/>
        </w:rPr>
        <w:t xml:space="preserve"> 3 класс – 2028-2029 учебный год</w:t>
      </w:r>
    </w:p>
    <w:p w:rsidR="00BB6F59" w:rsidRPr="00EA6F68" w:rsidRDefault="00EA6F68">
      <w:pPr>
        <w:spacing w:after="0" w:line="1" w:lineRule="atLeast"/>
        <w:ind w:left="120"/>
        <w:jc w:val="both"/>
      </w:pPr>
      <w:r w:rsidRPr="00EA6F68">
        <w:rPr>
          <w:rFonts w:ascii="Times New Roman" w:hAnsi="Times New Roman"/>
          <w:color w:val="000000"/>
          <w:sz w:val="24"/>
        </w:rPr>
        <w:t xml:space="preserve"> 4 класс – 2029-2030 учебный год</w:t>
      </w:r>
    </w:p>
    <w:p w:rsidR="00BB6F59" w:rsidRPr="00EA6F68"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color w:val="333333"/>
          <w:sz w:val="24"/>
        </w:rPr>
        <w:t>ЦЕЛИ ИЗУЧЕНИЯ УЧЕБНОГО ПРЕДМЕТА РАЗВИТИЕ РЕЧИ</w:t>
      </w:r>
    </w:p>
    <w:p w:rsidR="00BB6F59" w:rsidRPr="00EA6F68" w:rsidRDefault="00EA6F68">
      <w:pPr>
        <w:spacing w:after="0" w:line="1" w:lineRule="atLeast"/>
        <w:ind w:left="120"/>
        <w:jc w:val="both"/>
      </w:pPr>
      <w:r w:rsidRPr="00EA6F68">
        <w:rPr>
          <w:rFonts w:ascii="Times New Roman" w:hAnsi="Times New Roman"/>
          <w:color w:val="000000"/>
          <w:sz w:val="24"/>
        </w:rPr>
        <w:t>создание условий для формирования языковой компетенции младших школьников, совершенствования у детей основных видов речевой деятельности: говорения, слушания, письма и чтения, формирования умений правильно, содержательно и убедительно высказывать собственные мысли и на этой основе создание предпосылок для общего и речевого развития, реализации творческих способностей.</w:t>
      </w:r>
    </w:p>
    <w:p w:rsidR="00BB6F59" w:rsidRDefault="00EA6F68">
      <w:pPr>
        <w:spacing w:after="0" w:line="1" w:lineRule="atLeast"/>
        <w:ind w:left="120"/>
        <w:jc w:val="both"/>
      </w:pPr>
      <w:r>
        <w:rPr>
          <w:rFonts w:ascii="Times New Roman" w:hAnsi="Times New Roman"/>
          <w:b/>
          <w:color w:val="000000"/>
          <w:sz w:val="24"/>
        </w:rPr>
        <w:t>Задачи</w:t>
      </w:r>
      <w:r>
        <w:rPr>
          <w:rFonts w:ascii="Times New Roman" w:hAnsi="Times New Roman"/>
          <w:color w:val="000000"/>
          <w:sz w:val="24"/>
        </w:rPr>
        <w:t>:</w:t>
      </w:r>
    </w:p>
    <w:p w:rsidR="00BB6F59" w:rsidRPr="00EA6F68" w:rsidRDefault="00EA6F68" w:rsidP="00275D33">
      <w:pPr>
        <w:numPr>
          <w:ilvl w:val="0"/>
          <w:numId w:val="91"/>
        </w:numPr>
        <w:spacing w:after="0" w:line="1" w:lineRule="atLeast"/>
      </w:pPr>
      <w:r w:rsidRPr="00EA6F68">
        <w:rPr>
          <w:rFonts w:ascii="Times New Roman" w:hAnsi="Times New Roman"/>
          <w:color w:val="000000"/>
          <w:sz w:val="24"/>
        </w:rPr>
        <w:t>Вооружить обучающихся умением содержательно, грамматически и стилистически правильно выражать в устной и письменной форме свои мысли.</w:t>
      </w:r>
    </w:p>
    <w:p w:rsidR="00BB6F59" w:rsidRPr="00EA6F68" w:rsidRDefault="00EA6F68" w:rsidP="00275D33">
      <w:pPr>
        <w:numPr>
          <w:ilvl w:val="0"/>
          <w:numId w:val="91"/>
        </w:numPr>
        <w:spacing w:after="0" w:line="1" w:lineRule="atLeast"/>
      </w:pPr>
      <w:r w:rsidRPr="00EA6F68">
        <w:rPr>
          <w:rFonts w:ascii="Times New Roman" w:hAnsi="Times New Roman"/>
          <w:color w:val="000000"/>
          <w:sz w:val="24"/>
        </w:rPr>
        <w:t>Активизировать и закреплять программный материал, создавая для этого новые ситуации общения.</w:t>
      </w:r>
    </w:p>
    <w:p w:rsidR="00BB6F59" w:rsidRDefault="00EA6F68" w:rsidP="00275D33">
      <w:pPr>
        <w:numPr>
          <w:ilvl w:val="0"/>
          <w:numId w:val="91"/>
        </w:numPr>
        <w:spacing w:after="0" w:line="1" w:lineRule="atLeast"/>
      </w:pPr>
      <w:r>
        <w:rPr>
          <w:rFonts w:ascii="Times New Roman" w:hAnsi="Times New Roman"/>
          <w:color w:val="000000"/>
          <w:sz w:val="24"/>
        </w:rPr>
        <w:t>Обогащать словарный запас учащихся.</w:t>
      </w:r>
    </w:p>
    <w:p w:rsidR="00BB6F59" w:rsidRPr="00EA6F68" w:rsidRDefault="00EA6F68" w:rsidP="00275D33">
      <w:pPr>
        <w:numPr>
          <w:ilvl w:val="0"/>
          <w:numId w:val="91"/>
        </w:numPr>
        <w:spacing w:after="0" w:line="1" w:lineRule="atLeast"/>
      </w:pPr>
      <w:r w:rsidRPr="00EA6F68">
        <w:rPr>
          <w:rFonts w:ascii="Times New Roman" w:hAnsi="Times New Roman"/>
          <w:color w:val="000000"/>
          <w:sz w:val="24"/>
        </w:rPr>
        <w:t>Постоянно поддерживать интерес к речи, используя для этого яркий, эмоциональный материал, разнообразные формы и приемы работы.</w:t>
      </w:r>
    </w:p>
    <w:p w:rsidR="00BB6F59" w:rsidRPr="00EA6F68"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color w:val="333333"/>
          <w:sz w:val="24"/>
        </w:rPr>
        <w:t>МЕСТО УЧЕБНОГО ПРЕДМЕТА РАЗВИТИЕ РЕЧИ В УЧЕБНОМ ПЛАНЕ</w:t>
      </w:r>
    </w:p>
    <w:p w:rsidR="00BB6F59" w:rsidRPr="00EA6F68" w:rsidRDefault="00EA6F68">
      <w:pPr>
        <w:spacing w:after="0" w:line="1" w:lineRule="atLeast"/>
        <w:ind w:left="120"/>
      </w:pPr>
      <w:r w:rsidRPr="00EA6F68">
        <w:rPr>
          <w:rFonts w:ascii="Times New Roman" w:hAnsi="Times New Roman"/>
          <w:color w:val="333333"/>
          <w:sz w:val="24"/>
        </w:rPr>
        <w:t>Программа внеурочной деятельности «Развитие речи» рассчитана на 1 час в неделю, что составляет 33 часа в 1 классе и 34 часа в 2 - 4 классах.Рабочая программа разработана в соответствии с требованиями Федерального государственного стандарта начального общего образования. Формой занятий по развитию речи обучающихся является урок в рамках внеурочной деятельности.</w:t>
      </w:r>
    </w:p>
    <w:p w:rsidR="00BB6F59" w:rsidRPr="00EA6F68" w:rsidRDefault="00BB6F59">
      <w:pPr>
        <w:spacing w:line="1" w:lineRule="atLeast"/>
        <w:jc w:val="both"/>
        <w:sectPr w:rsidR="00BB6F59" w:rsidRPr="00EA6F68">
          <w:pgSz w:w="11906" w:h="16383"/>
          <w:pgMar w:top="850" w:right="566" w:bottom="850" w:left="1132" w:header="720" w:footer="720" w:gutter="0"/>
          <w:cols w:space="720"/>
        </w:sectPr>
      </w:pPr>
      <w:bookmarkStart w:id="202" w:name="block-82371453"/>
    </w:p>
    <w:p w:rsidR="00BB6F59" w:rsidRPr="00EA6F68" w:rsidRDefault="00EA6F68">
      <w:pPr>
        <w:spacing w:after="0" w:line="1" w:lineRule="atLeast"/>
        <w:ind w:left="120"/>
      </w:pPr>
      <w:bookmarkStart w:id="203" w:name="block-82371454"/>
      <w:bookmarkEnd w:id="202"/>
      <w:r w:rsidRPr="00EA6F68">
        <w:rPr>
          <w:rFonts w:ascii="Times New Roman" w:hAnsi="Times New Roman"/>
          <w:b/>
          <w:color w:val="333333"/>
          <w:sz w:val="24"/>
        </w:rPr>
        <w:lastRenderedPageBreak/>
        <w:t>СОДЕРЖАНИЕ УЧЕБНОГО ПРЕДМЕТА РАЗВИТИЕ РЕЧИ</w:t>
      </w:r>
    </w:p>
    <w:p w:rsidR="00BB6F59" w:rsidRPr="00EA6F68"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color w:val="333333"/>
          <w:sz w:val="24"/>
        </w:rPr>
        <w:t>1 КЛАСС</w:t>
      </w:r>
    </w:p>
    <w:p w:rsidR="00BB6F59" w:rsidRPr="00EA6F68" w:rsidRDefault="00EA6F68">
      <w:pPr>
        <w:shd w:val="clear" w:color="auto" w:fill="FFFFFF"/>
        <w:spacing w:after="0" w:line="1" w:lineRule="atLeast"/>
        <w:ind w:left="120"/>
        <w:jc w:val="both"/>
      </w:pPr>
      <w:r w:rsidRPr="00EA6F68">
        <w:rPr>
          <w:rFonts w:ascii="Times New Roman" w:hAnsi="Times New Roman"/>
          <w:b/>
          <w:color w:val="000000"/>
          <w:sz w:val="24"/>
        </w:rPr>
        <w:t>Речь</w:t>
      </w:r>
    </w:p>
    <w:p w:rsidR="00BB6F59" w:rsidRPr="00EA6F68" w:rsidRDefault="00EA6F68">
      <w:pPr>
        <w:shd w:val="clear" w:color="auto" w:fill="FFFFFF"/>
        <w:spacing w:after="0" w:line="1" w:lineRule="atLeast"/>
        <w:ind w:left="120"/>
        <w:jc w:val="both"/>
      </w:pPr>
      <w:r w:rsidRPr="00EA6F68">
        <w:rPr>
          <w:rFonts w:ascii="Times New Roman" w:hAnsi="Times New Roman"/>
          <w:color w:val="000000"/>
          <w:sz w:val="24"/>
        </w:rPr>
        <w:t>Речь и её значение в жизни. Техника речи.</w:t>
      </w:r>
      <w:r w:rsidRPr="00EA6F68">
        <w:rPr>
          <w:rFonts w:ascii="Times New Roman" w:hAnsi="Times New Roman"/>
          <w:b/>
          <w:color w:val="000000"/>
          <w:sz w:val="24"/>
        </w:rPr>
        <w:t xml:space="preserve"> </w:t>
      </w:r>
      <w:r w:rsidRPr="00EA6F68">
        <w:rPr>
          <w:rFonts w:ascii="Times New Roman" w:hAnsi="Times New Roman"/>
          <w:color w:val="000000"/>
          <w:sz w:val="24"/>
        </w:rPr>
        <w:t>Устная и письменная речь. Особенности устной речи: окраска голоса, громкость, темп. Скороговорки.</w:t>
      </w:r>
    </w:p>
    <w:p w:rsidR="00BB6F59" w:rsidRPr="00EA6F68" w:rsidRDefault="00EA6F68">
      <w:pPr>
        <w:spacing w:after="0" w:line="1" w:lineRule="atLeast"/>
        <w:ind w:left="120"/>
        <w:jc w:val="both"/>
      </w:pPr>
      <w:r w:rsidRPr="00EA6F68">
        <w:rPr>
          <w:rFonts w:ascii="Times New Roman" w:hAnsi="Times New Roman"/>
          <w:b/>
          <w:color w:val="000000"/>
          <w:sz w:val="24"/>
        </w:rPr>
        <w:t>Слово</w:t>
      </w:r>
    </w:p>
    <w:p w:rsidR="00BB6F59" w:rsidRPr="00EA6F68" w:rsidRDefault="00EA6F68">
      <w:pPr>
        <w:spacing w:after="0" w:line="1" w:lineRule="atLeast"/>
        <w:ind w:left="120"/>
        <w:jc w:val="both"/>
      </w:pPr>
      <w:r w:rsidRPr="00EA6F68">
        <w:rPr>
          <w:rFonts w:ascii="Times New Roman" w:hAnsi="Times New Roman"/>
          <w:color w:val="000000"/>
          <w:sz w:val="24"/>
        </w:rPr>
        <w:t>Слово. Лексическое значение слова. Толковый словарь. Однозначные и многозначные слова. Слова-«родственники». Слова-«родственники» и слова-«друзья» (синонимы). Слова-«родственники» и слова, внешне сходные, но разные по значению (омонимы). Слова, противоположные по смыслу (антонимы).</w:t>
      </w:r>
    </w:p>
    <w:p w:rsidR="00BB6F59" w:rsidRPr="00EA6F68" w:rsidRDefault="00EA6F68">
      <w:pPr>
        <w:spacing w:after="0" w:line="1" w:lineRule="atLeast"/>
        <w:ind w:left="120"/>
        <w:jc w:val="both"/>
      </w:pPr>
      <w:r w:rsidRPr="00EA6F68">
        <w:rPr>
          <w:rFonts w:ascii="Times New Roman" w:hAnsi="Times New Roman"/>
          <w:b/>
          <w:color w:val="000000"/>
          <w:sz w:val="24"/>
        </w:rPr>
        <w:t>Предложение.</w:t>
      </w:r>
    </w:p>
    <w:p w:rsidR="00BB6F59" w:rsidRPr="00EA6F68" w:rsidRDefault="00EA6F68">
      <w:pPr>
        <w:spacing w:after="0" w:line="1" w:lineRule="atLeast"/>
        <w:ind w:left="120"/>
        <w:jc w:val="both"/>
      </w:pPr>
      <w:r w:rsidRPr="00EA6F68">
        <w:rPr>
          <w:rFonts w:ascii="Times New Roman" w:hAnsi="Times New Roman"/>
          <w:color w:val="000000"/>
          <w:sz w:val="24"/>
        </w:rPr>
        <w:t>Предложение. Простое предложение с точкой, вопросительным и восклицательным знаком.</w:t>
      </w:r>
    </w:p>
    <w:p w:rsidR="00BB6F59" w:rsidRPr="00EA6F68" w:rsidRDefault="00EA6F68">
      <w:pPr>
        <w:spacing w:after="0" w:line="1" w:lineRule="atLeast"/>
        <w:ind w:left="120"/>
        <w:jc w:val="both"/>
      </w:pPr>
      <w:r w:rsidRPr="00EA6F68">
        <w:rPr>
          <w:rFonts w:ascii="Times New Roman" w:hAnsi="Times New Roman"/>
          <w:b/>
          <w:color w:val="000000"/>
          <w:sz w:val="24"/>
        </w:rPr>
        <w:t>Текст.</w:t>
      </w:r>
    </w:p>
    <w:p w:rsidR="00BB6F59" w:rsidRPr="00EA6F68" w:rsidRDefault="00EA6F68">
      <w:pPr>
        <w:spacing w:after="0" w:line="1" w:lineRule="atLeast"/>
        <w:ind w:left="120"/>
        <w:jc w:val="both"/>
      </w:pPr>
      <w:r w:rsidRPr="00EA6F68">
        <w:rPr>
          <w:rFonts w:ascii="Times New Roman" w:hAnsi="Times New Roman"/>
          <w:color w:val="000000"/>
          <w:sz w:val="24"/>
        </w:rPr>
        <w:t>Понятие о тексте. Тема текста. Заглавие. Составление текста по опорным словам и серии картинок</w:t>
      </w:r>
    </w:p>
    <w:p w:rsidR="00BB6F59" w:rsidRPr="00EA6F68" w:rsidRDefault="00EA6F68">
      <w:pPr>
        <w:spacing w:after="0" w:line="1" w:lineRule="atLeast"/>
        <w:ind w:left="120"/>
        <w:jc w:val="both"/>
      </w:pPr>
      <w:r w:rsidRPr="00EA6F68">
        <w:rPr>
          <w:rFonts w:ascii="Times New Roman" w:hAnsi="Times New Roman"/>
          <w:b/>
          <w:color w:val="000000"/>
          <w:sz w:val="24"/>
        </w:rPr>
        <w:t>Культура общения.</w:t>
      </w:r>
    </w:p>
    <w:p w:rsidR="00BB6F59" w:rsidRPr="00EA6F68" w:rsidRDefault="00EA6F68">
      <w:pPr>
        <w:spacing w:after="0" w:line="1" w:lineRule="atLeast"/>
        <w:ind w:left="120"/>
        <w:jc w:val="both"/>
      </w:pPr>
      <w:r w:rsidRPr="00EA6F68">
        <w:rPr>
          <w:rFonts w:ascii="Times New Roman" w:hAnsi="Times New Roman"/>
          <w:color w:val="000000"/>
          <w:sz w:val="24"/>
        </w:rPr>
        <w:t>Волшебные слова. Слова - выражения просьбы, благодарности, извинения. Слова - выражения приветствия, прощания.</w:t>
      </w:r>
    </w:p>
    <w:p w:rsidR="00BB6F59" w:rsidRPr="00EA6F68"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color w:val="333333"/>
          <w:sz w:val="24"/>
        </w:rPr>
        <w:t>2 КЛАСС</w:t>
      </w:r>
    </w:p>
    <w:p w:rsidR="00BB6F59" w:rsidRPr="00EA6F68" w:rsidRDefault="00EA6F68">
      <w:pPr>
        <w:spacing w:after="0" w:line="1" w:lineRule="atLeast"/>
        <w:ind w:left="120"/>
        <w:jc w:val="both"/>
      </w:pPr>
      <w:r w:rsidRPr="00EA6F68">
        <w:rPr>
          <w:rFonts w:ascii="Times New Roman" w:hAnsi="Times New Roman"/>
          <w:b/>
          <w:color w:val="000000"/>
          <w:sz w:val="24"/>
        </w:rPr>
        <w:t>Речь</w:t>
      </w:r>
    </w:p>
    <w:p w:rsidR="00BB6F59" w:rsidRPr="00EA6F68" w:rsidRDefault="00EA6F68">
      <w:pPr>
        <w:spacing w:after="0" w:line="1" w:lineRule="atLeast"/>
        <w:ind w:left="120"/>
        <w:jc w:val="both"/>
      </w:pPr>
      <w:r w:rsidRPr="00EA6F68">
        <w:rPr>
          <w:rFonts w:ascii="Times New Roman" w:hAnsi="Times New Roman"/>
          <w:color w:val="000000"/>
          <w:sz w:val="24"/>
        </w:rPr>
        <w:t xml:space="preserve">Техника и выразительность речи. Устная и письменная речь.Умение регулировать громкость и высоту голоса. Знание скороговорок. </w:t>
      </w:r>
    </w:p>
    <w:p w:rsidR="00BB6F59" w:rsidRPr="00EA6F68" w:rsidRDefault="00EA6F68">
      <w:pPr>
        <w:spacing w:after="0" w:line="1" w:lineRule="atLeast"/>
        <w:ind w:left="120"/>
        <w:jc w:val="both"/>
      </w:pPr>
      <w:r w:rsidRPr="00EA6F68">
        <w:rPr>
          <w:rFonts w:ascii="Times New Roman" w:hAnsi="Times New Roman"/>
          <w:b/>
          <w:color w:val="000000"/>
          <w:sz w:val="24"/>
        </w:rPr>
        <w:t>Слово.</w:t>
      </w:r>
    </w:p>
    <w:p w:rsidR="00BB6F59" w:rsidRPr="00EA6F68" w:rsidRDefault="00EA6F68">
      <w:pPr>
        <w:spacing w:after="0" w:line="1" w:lineRule="atLeast"/>
        <w:ind w:left="120"/>
        <w:jc w:val="both"/>
      </w:pPr>
      <w:r w:rsidRPr="00EA6F68">
        <w:rPr>
          <w:rFonts w:ascii="Times New Roman" w:hAnsi="Times New Roman"/>
          <w:color w:val="000000"/>
          <w:sz w:val="24"/>
        </w:rPr>
        <w:t xml:space="preserve">Повторение изученного в 1 классе. Слово. Слово имеет значение. Синонимы. Омонимы. Многозначные слова. Изобразительные средства языка: сравнение, олицетворение. Вежливые слова. Знакомство со словарями: толковым, орфографическим. </w:t>
      </w:r>
    </w:p>
    <w:p w:rsidR="00BB6F59" w:rsidRPr="00EA6F68" w:rsidRDefault="00EA6F68">
      <w:pPr>
        <w:spacing w:after="0" w:line="1" w:lineRule="atLeast"/>
        <w:ind w:left="120"/>
        <w:jc w:val="both"/>
      </w:pPr>
      <w:r w:rsidRPr="00EA6F68">
        <w:rPr>
          <w:rFonts w:ascii="Times New Roman" w:hAnsi="Times New Roman"/>
          <w:b/>
          <w:color w:val="000000"/>
          <w:sz w:val="24"/>
        </w:rPr>
        <w:t>Предложение и словосочетание</w:t>
      </w:r>
      <w:r w:rsidRPr="00EA6F68">
        <w:rPr>
          <w:rFonts w:ascii="Times New Roman" w:hAnsi="Times New Roman"/>
          <w:color w:val="000000"/>
          <w:sz w:val="24"/>
        </w:rPr>
        <w:t>.</w:t>
      </w:r>
    </w:p>
    <w:p w:rsidR="00BB6F59" w:rsidRPr="00EA6F68" w:rsidRDefault="00EA6F68">
      <w:pPr>
        <w:spacing w:after="0" w:line="1" w:lineRule="atLeast"/>
        <w:ind w:left="120"/>
        <w:jc w:val="both"/>
      </w:pPr>
      <w:r w:rsidRPr="00EA6F68">
        <w:rPr>
          <w:rFonts w:ascii="Times New Roman" w:hAnsi="Times New Roman"/>
          <w:color w:val="000000"/>
          <w:sz w:val="24"/>
        </w:rPr>
        <w:t>Предложение. Виды предложений по цели высказывания и интонации. Произношение предложений с нужной интонацией.</w:t>
      </w:r>
    </w:p>
    <w:p w:rsidR="00BB6F59" w:rsidRPr="00EA6F68" w:rsidRDefault="00EA6F68">
      <w:pPr>
        <w:spacing w:after="0" w:line="1" w:lineRule="atLeast"/>
        <w:ind w:left="120"/>
        <w:jc w:val="both"/>
      </w:pPr>
      <w:r w:rsidRPr="00EA6F68">
        <w:rPr>
          <w:rFonts w:ascii="Times New Roman" w:hAnsi="Times New Roman"/>
          <w:b/>
          <w:color w:val="000000"/>
          <w:sz w:val="24"/>
        </w:rPr>
        <w:t>Текст.</w:t>
      </w:r>
    </w:p>
    <w:p w:rsidR="00BB6F59" w:rsidRPr="00EA6F68" w:rsidRDefault="00EA6F68">
      <w:pPr>
        <w:spacing w:after="0" w:line="1" w:lineRule="atLeast"/>
        <w:ind w:left="120"/>
        <w:jc w:val="both"/>
      </w:pPr>
      <w:r w:rsidRPr="00EA6F68">
        <w:rPr>
          <w:rFonts w:ascii="Times New Roman" w:hAnsi="Times New Roman"/>
          <w:color w:val="000000"/>
          <w:sz w:val="24"/>
        </w:rPr>
        <w:t xml:space="preserve">Текст. Типы текстов: рассуждение, сравнительное описание, повествование. Редактирование текста, восстановление деформированного текста. </w:t>
      </w:r>
    </w:p>
    <w:p w:rsidR="00BB6F59" w:rsidRPr="00EA6F68" w:rsidRDefault="00EA6F68">
      <w:pPr>
        <w:spacing w:after="0" w:line="1" w:lineRule="atLeast"/>
        <w:ind w:left="120"/>
        <w:jc w:val="both"/>
      </w:pPr>
      <w:r w:rsidRPr="00EA6F68">
        <w:rPr>
          <w:rFonts w:ascii="Times New Roman" w:hAnsi="Times New Roman"/>
          <w:color w:val="000000"/>
          <w:sz w:val="24"/>
        </w:rPr>
        <w:t>Тема и основная мысль текста. План текста. Виды планов. Связь между предложениями в тексте. Установление типа связи между предложениями в тексте, составление цепочки связей из опорных слов. Написание творческого изложения. Написание сочинений. Сочинение загадок.</w:t>
      </w:r>
    </w:p>
    <w:p w:rsidR="00BB6F59" w:rsidRPr="00EA6F68" w:rsidRDefault="00EA6F68">
      <w:pPr>
        <w:spacing w:after="0" w:line="1" w:lineRule="atLeast"/>
        <w:ind w:left="120"/>
        <w:jc w:val="both"/>
      </w:pPr>
      <w:r w:rsidRPr="00EA6F68">
        <w:rPr>
          <w:rFonts w:ascii="Times New Roman" w:hAnsi="Times New Roman"/>
          <w:b/>
          <w:color w:val="000000"/>
          <w:sz w:val="24"/>
        </w:rPr>
        <w:t>Культура общения.</w:t>
      </w:r>
    </w:p>
    <w:p w:rsidR="00BB6F59" w:rsidRPr="00EA6F68" w:rsidRDefault="00EA6F68">
      <w:pPr>
        <w:spacing w:after="0" w:line="1" w:lineRule="atLeast"/>
        <w:ind w:left="120"/>
        <w:jc w:val="both"/>
      </w:pPr>
      <w:r w:rsidRPr="00EA6F68">
        <w:rPr>
          <w:rFonts w:ascii="Times New Roman" w:hAnsi="Times New Roman"/>
          <w:color w:val="000000"/>
          <w:sz w:val="24"/>
        </w:rPr>
        <w:t>Волшебные слова: слова приветствия, прощания, извинения и так далее. Использование вежливых слов с учётом речевой ситуации с нужной интонацией, мимикой.</w:t>
      </w:r>
    </w:p>
    <w:p w:rsidR="00BB6F59" w:rsidRPr="00EA6F68"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color w:val="333333"/>
          <w:sz w:val="24"/>
        </w:rPr>
        <w:t>3 КЛАСС</w:t>
      </w:r>
    </w:p>
    <w:p w:rsidR="00BB6F59" w:rsidRPr="00EA6F68" w:rsidRDefault="00EA6F68">
      <w:pPr>
        <w:spacing w:after="0" w:line="1" w:lineRule="atLeast"/>
        <w:ind w:left="120"/>
        <w:jc w:val="both"/>
      </w:pPr>
      <w:r w:rsidRPr="00EA6F68">
        <w:rPr>
          <w:rFonts w:ascii="Times New Roman" w:hAnsi="Times New Roman"/>
          <w:b/>
          <w:color w:val="000000"/>
          <w:sz w:val="24"/>
        </w:rPr>
        <w:t>Речь</w:t>
      </w:r>
    </w:p>
    <w:p w:rsidR="00BB6F59" w:rsidRPr="00EA6F68" w:rsidRDefault="00EA6F68">
      <w:pPr>
        <w:spacing w:after="0" w:line="1" w:lineRule="atLeast"/>
        <w:ind w:left="120"/>
        <w:jc w:val="both"/>
      </w:pPr>
      <w:r w:rsidRPr="00EA6F68">
        <w:rPr>
          <w:rFonts w:ascii="Times New Roman" w:hAnsi="Times New Roman"/>
          <w:color w:val="000000"/>
          <w:sz w:val="24"/>
        </w:rPr>
        <w:t>Общее понятие о культуре речи. Основные качества речи: правильность, точность, богатство. Выразительность речи. Интонация: сила, темп, тембр, мелодика речи. Монолог и диалог.</w:t>
      </w:r>
      <w:r w:rsidRPr="00EA6F68">
        <w:rPr>
          <w:rFonts w:ascii="Times New Roman" w:hAnsi="Times New Roman"/>
          <w:b/>
          <w:color w:val="000000"/>
          <w:sz w:val="24"/>
        </w:rPr>
        <w:t xml:space="preserve"> </w:t>
      </w:r>
    </w:p>
    <w:p w:rsidR="00BB6F59" w:rsidRPr="00EA6F68" w:rsidRDefault="00EA6F68">
      <w:pPr>
        <w:spacing w:after="0" w:line="1" w:lineRule="atLeast"/>
        <w:ind w:left="120"/>
        <w:jc w:val="both"/>
      </w:pPr>
      <w:r w:rsidRPr="00EA6F68">
        <w:rPr>
          <w:rFonts w:ascii="Times New Roman" w:hAnsi="Times New Roman"/>
          <w:b/>
          <w:color w:val="000000"/>
          <w:sz w:val="24"/>
        </w:rPr>
        <w:t>Слово</w:t>
      </w:r>
    </w:p>
    <w:p w:rsidR="00BB6F59" w:rsidRPr="00EA6F68" w:rsidRDefault="00EA6F68">
      <w:pPr>
        <w:spacing w:after="0" w:line="1" w:lineRule="atLeast"/>
        <w:ind w:left="120"/>
        <w:jc w:val="both"/>
      </w:pPr>
      <w:r w:rsidRPr="00EA6F68">
        <w:rPr>
          <w:rFonts w:ascii="Times New Roman" w:hAnsi="Times New Roman"/>
          <w:color w:val="000000"/>
          <w:sz w:val="24"/>
        </w:rPr>
        <w:t>Слово, его значение. Слова нейтральные и эмоциональные и эмоционально окрашенные. Знакомство со словарём синонимов. Изобразительно- выразительные средства языка: метафора, эпитет, сравнение, олицетворение. Крылатые слова. Научные слова. Объяснение значения слов при помощи словаря</w:t>
      </w:r>
    </w:p>
    <w:p w:rsidR="00BB6F59" w:rsidRPr="00EA6F68" w:rsidRDefault="00EA6F68">
      <w:pPr>
        <w:spacing w:after="0" w:line="1" w:lineRule="atLeast"/>
        <w:ind w:left="120"/>
        <w:jc w:val="both"/>
      </w:pPr>
      <w:r w:rsidRPr="00EA6F68">
        <w:rPr>
          <w:rFonts w:ascii="Times New Roman" w:hAnsi="Times New Roman"/>
          <w:color w:val="000000"/>
          <w:sz w:val="24"/>
        </w:rPr>
        <w:t xml:space="preserve"> Жизнь слова. Откуда берутся слова? Как живут слова? Основные источники пополнения словаря. Знакомство с элементами словообразования. Знакомство с происхождением некоторых антропонимов и топонимов. Устаревшие слова. </w:t>
      </w:r>
    </w:p>
    <w:p w:rsidR="00BB6F59" w:rsidRPr="00EA6F68" w:rsidRDefault="00EA6F68">
      <w:pPr>
        <w:spacing w:after="0" w:line="1" w:lineRule="atLeast"/>
        <w:ind w:left="120"/>
        <w:jc w:val="both"/>
      </w:pPr>
      <w:r w:rsidRPr="00EA6F68">
        <w:rPr>
          <w:rFonts w:ascii="Times New Roman" w:hAnsi="Times New Roman"/>
          <w:b/>
          <w:color w:val="000000"/>
          <w:sz w:val="24"/>
        </w:rPr>
        <w:lastRenderedPageBreak/>
        <w:t>Предложение и словосочетание</w:t>
      </w:r>
    </w:p>
    <w:p w:rsidR="00BB6F59" w:rsidRPr="00EA6F68" w:rsidRDefault="00EA6F68">
      <w:pPr>
        <w:spacing w:after="0" w:line="1" w:lineRule="atLeast"/>
        <w:ind w:left="120"/>
        <w:jc w:val="both"/>
      </w:pPr>
      <w:r w:rsidRPr="00EA6F68">
        <w:rPr>
          <w:rFonts w:ascii="Times New Roman" w:hAnsi="Times New Roman"/>
          <w:color w:val="000000"/>
          <w:sz w:val="24"/>
        </w:rPr>
        <w:t>Предложение. Редактирование простого предложения: исправлять порядок слов и порядок частей, заменять неудачно употреблённые слова, устранять лишние и восстанавливать недостающие слова, распространять предложения.</w:t>
      </w:r>
    </w:p>
    <w:p w:rsidR="00BB6F59" w:rsidRPr="00EA6F68" w:rsidRDefault="00EA6F68">
      <w:pPr>
        <w:spacing w:after="0" w:line="1" w:lineRule="atLeast"/>
        <w:ind w:left="120"/>
      </w:pPr>
      <w:r w:rsidRPr="00EA6F68">
        <w:rPr>
          <w:rFonts w:ascii="Times New Roman" w:hAnsi="Times New Roman"/>
          <w:b/>
          <w:color w:val="000000"/>
          <w:sz w:val="24"/>
        </w:rPr>
        <w:t>Текст</w:t>
      </w:r>
    </w:p>
    <w:p w:rsidR="00BB6F59" w:rsidRPr="00EA6F68" w:rsidRDefault="00EA6F68">
      <w:pPr>
        <w:spacing w:after="0" w:line="1" w:lineRule="atLeast"/>
        <w:ind w:left="120"/>
        <w:jc w:val="both"/>
      </w:pPr>
      <w:r w:rsidRPr="00EA6F68">
        <w:rPr>
          <w:rFonts w:ascii="Times New Roman" w:hAnsi="Times New Roman"/>
          <w:color w:val="000000"/>
          <w:sz w:val="24"/>
        </w:rPr>
        <w:t xml:space="preserve">Тема, микротема, основная мысль текста. Опорные слова. Структура текста. План, виды плана. Стили речи: разговорный и книжный( художественный и научный). Составление текстов в заданном стиле Типы текста. Повествование, описание, рассуждение. </w:t>
      </w:r>
    </w:p>
    <w:p w:rsidR="00BB6F59" w:rsidRPr="00EA6F68" w:rsidRDefault="00EA6F68">
      <w:pPr>
        <w:spacing w:after="0" w:line="1" w:lineRule="atLeast"/>
        <w:ind w:left="120"/>
        <w:jc w:val="both"/>
      </w:pPr>
      <w:r w:rsidRPr="00EA6F68">
        <w:rPr>
          <w:rFonts w:ascii="Times New Roman" w:hAnsi="Times New Roman"/>
          <w:color w:val="000000"/>
          <w:sz w:val="24"/>
        </w:rPr>
        <w:t>Связь между предложениями в тексте. Цепная и параллельная связи. Средства связи при цепном построении текста. Средства связи в тексте с параллельным построением.</w:t>
      </w:r>
    </w:p>
    <w:p w:rsidR="00BB6F59" w:rsidRPr="00EA6F68" w:rsidRDefault="00EA6F68">
      <w:pPr>
        <w:spacing w:after="0" w:line="1" w:lineRule="atLeast"/>
        <w:ind w:left="120"/>
        <w:jc w:val="both"/>
      </w:pPr>
      <w:r w:rsidRPr="00EA6F68">
        <w:rPr>
          <w:rFonts w:ascii="Times New Roman" w:hAnsi="Times New Roman"/>
          <w:b/>
          <w:color w:val="000000"/>
          <w:sz w:val="24"/>
        </w:rPr>
        <w:t>Культура общения</w:t>
      </w:r>
    </w:p>
    <w:p w:rsidR="00BB6F59" w:rsidRPr="00EA6F68" w:rsidRDefault="00EA6F68">
      <w:pPr>
        <w:spacing w:after="0" w:line="1" w:lineRule="atLeast"/>
        <w:ind w:left="120"/>
        <w:jc w:val="both"/>
      </w:pPr>
      <w:r w:rsidRPr="00EA6F68">
        <w:rPr>
          <w:rFonts w:ascii="Times New Roman" w:hAnsi="Times New Roman"/>
          <w:color w:val="000000"/>
          <w:sz w:val="24"/>
        </w:rPr>
        <w:t xml:space="preserve">Волшебные слова: слова приветствия, прощания, просьбы, благодарности, извинение. </w:t>
      </w:r>
    </w:p>
    <w:p w:rsidR="00BB6F59" w:rsidRPr="00EA6F68"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color w:val="333333"/>
          <w:sz w:val="24"/>
        </w:rPr>
        <w:t>4 КЛАСС</w:t>
      </w:r>
    </w:p>
    <w:p w:rsidR="00BB6F59" w:rsidRPr="00EA6F68" w:rsidRDefault="00EA6F68">
      <w:pPr>
        <w:spacing w:after="0" w:line="1" w:lineRule="atLeast"/>
        <w:ind w:left="120"/>
        <w:jc w:val="both"/>
      </w:pPr>
      <w:r w:rsidRPr="00EA6F68">
        <w:rPr>
          <w:rFonts w:ascii="Times New Roman" w:hAnsi="Times New Roman"/>
          <w:b/>
          <w:color w:val="000000"/>
          <w:sz w:val="24"/>
        </w:rPr>
        <w:t>Речь</w:t>
      </w:r>
    </w:p>
    <w:p w:rsidR="00BB6F59" w:rsidRPr="00EA6F68" w:rsidRDefault="00EA6F68">
      <w:pPr>
        <w:spacing w:after="0" w:line="1" w:lineRule="atLeast"/>
        <w:ind w:left="120"/>
        <w:jc w:val="both"/>
      </w:pPr>
      <w:r w:rsidRPr="00EA6F68">
        <w:rPr>
          <w:rFonts w:ascii="Times New Roman" w:hAnsi="Times New Roman"/>
          <w:color w:val="000000"/>
          <w:sz w:val="24"/>
        </w:rPr>
        <w:t>Культура речи. Основные качества речи: правильность, точность, богатство, выразительность. Монолог и диалог как разновидность речи. Составление текста – монолога и текста – диалога, правильно их оформлять на письме. Драматические импровизации.</w:t>
      </w:r>
    </w:p>
    <w:p w:rsidR="00BB6F59" w:rsidRPr="00EA6F68" w:rsidRDefault="00EA6F68">
      <w:pPr>
        <w:spacing w:after="0" w:line="1" w:lineRule="atLeast"/>
        <w:ind w:left="120"/>
        <w:jc w:val="both"/>
      </w:pPr>
      <w:r w:rsidRPr="00EA6F68">
        <w:rPr>
          <w:rFonts w:ascii="Times New Roman" w:hAnsi="Times New Roman"/>
          <w:color w:val="000000"/>
          <w:sz w:val="24"/>
        </w:rPr>
        <w:t>Выразительное чтение, интонация. Инсценирование.</w:t>
      </w:r>
    </w:p>
    <w:p w:rsidR="00BB6F59" w:rsidRPr="00EA6F68" w:rsidRDefault="00EA6F68">
      <w:pPr>
        <w:spacing w:after="0" w:line="1" w:lineRule="atLeast"/>
        <w:ind w:left="120"/>
        <w:jc w:val="both"/>
      </w:pPr>
      <w:r w:rsidRPr="00EA6F68">
        <w:rPr>
          <w:rFonts w:ascii="Times New Roman" w:hAnsi="Times New Roman"/>
          <w:b/>
          <w:color w:val="000000"/>
          <w:sz w:val="24"/>
        </w:rPr>
        <w:t>Слово.</w:t>
      </w:r>
    </w:p>
    <w:p w:rsidR="00BB6F59" w:rsidRPr="00EA6F68" w:rsidRDefault="00EA6F68">
      <w:pPr>
        <w:spacing w:after="0" w:line="1" w:lineRule="atLeast"/>
        <w:ind w:left="120"/>
        <w:jc w:val="both"/>
      </w:pPr>
      <w:r w:rsidRPr="00EA6F68">
        <w:rPr>
          <w:rFonts w:ascii="Times New Roman" w:hAnsi="Times New Roman"/>
          <w:color w:val="000000"/>
          <w:sz w:val="24"/>
        </w:rPr>
        <w:t>Повторение изученного в 1 – 3 классах. Лексическое значение слова. Многозначные слова и омонимы. Каламбуры. Использование словарей.</w:t>
      </w:r>
    </w:p>
    <w:p w:rsidR="00BB6F59" w:rsidRPr="00EA6F68" w:rsidRDefault="00EA6F68">
      <w:pPr>
        <w:spacing w:after="0" w:line="1" w:lineRule="atLeast"/>
        <w:ind w:left="120"/>
        <w:jc w:val="both"/>
      </w:pPr>
      <w:r w:rsidRPr="00EA6F68">
        <w:rPr>
          <w:rFonts w:ascii="Times New Roman" w:hAnsi="Times New Roman"/>
          <w:color w:val="000000"/>
          <w:sz w:val="24"/>
        </w:rPr>
        <w:t>Отличие многозначных слов от омонимов.</w:t>
      </w:r>
    </w:p>
    <w:p w:rsidR="00BB6F59" w:rsidRPr="00EA6F68" w:rsidRDefault="00EA6F68">
      <w:pPr>
        <w:spacing w:after="0" w:line="1" w:lineRule="atLeast"/>
        <w:ind w:left="120"/>
        <w:jc w:val="both"/>
      </w:pPr>
      <w:r w:rsidRPr="00EA6F68">
        <w:rPr>
          <w:rFonts w:ascii="Times New Roman" w:hAnsi="Times New Roman"/>
          <w:color w:val="000000"/>
          <w:sz w:val="24"/>
        </w:rPr>
        <w:t>Прямое и переносное значение слова. Тропы. Сравнение, метафора, олицетворение, эпитет – сравнительная характеристика. Крылатые слова и выражения. Пословицы, поговорки, афоризмы. Иностранные заимствования. Новые слова. Канцеляризмы.</w:t>
      </w:r>
    </w:p>
    <w:p w:rsidR="00BB6F59" w:rsidRPr="00EA6F68" w:rsidRDefault="00EA6F68">
      <w:pPr>
        <w:spacing w:after="0" w:line="1" w:lineRule="atLeast"/>
        <w:ind w:left="120"/>
        <w:jc w:val="both"/>
      </w:pPr>
      <w:r w:rsidRPr="00EA6F68">
        <w:rPr>
          <w:rFonts w:ascii="Times New Roman" w:hAnsi="Times New Roman"/>
          <w:color w:val="000000"/>
          <w:sz w:val="24"/>
        </w:rPr>
        <w:t>Выделение в тексте стилистически окрашенные слова; определять стили речи с учетом лексических особенностей текста.</w:t>
      </w:r>
    </w:p>
    <w:p w:rsidR="00BB6F59" w:rsidRPr="00EA6F68" w:rsidRDefault="00EA6F68">
      <w:pPr>
        <w:spacing w:after="0" w:line="1" w:lineRule="atLeast"/>
        <w:ind w:left="120"/>
        <w:jc w:val="both"/>
      </w:pPr>
      <w:r w:rsidRPr="00EA6F68">
        <w:rPr>
          <w:rFonts w:ascii="Times New Roman" w:hAnsi="Times New Roman"/>
          <w:color w:val="000000"/>
          <w:sz w:val="24"/>
        </w:rPr>
        <w:t>Лингвистические словари. Речевой этикет: формы обращения.</w:t>
      </w:r>
    </w:p>
    <w:p w:rsidR="00BB6F59" w:rsidRPr="00EA6F68" w:rsidRDefault="00EA6F68">
      <w:pPr>
        <w:spacing w:after="0" w:line="1" w:lineRule="atLeast"/>
        <w:ind w:left="120"/>
        <w:jc w:val="both"/>
      </w:pPr>
      <w:r w:rsidRPr="00EA6F68">
        <w:rPr>
          <w:rFonts w:ascii="Times New Roman" w:hAnsi="Times New Roman"/>
          <w:b/>
          <w:color w:val="000000"/>
          <w:sz w:val="24"/>
        </w:rPr>
        <w:t>Предложение и словосочетание.</w:t>
      </w:r>
    </w:p>
    <w:p w:rsidR="00BB6F59" w:rsidRPr="00EA6F68" w:rsidRDefault="00EA6F68">
      <w:pPr>
        <w:spacing w:after="0" w:line="1" w:lineRule="atLeast"/>
        <w:ind w:left="120"/>
        <w:jc w:val="both"/>
      </w:pPr>
      <w:r w:rsidRPr="00EA6F68">
        <w:rPr>
          <w:rFonts w:ascii="Times New Roman" w:hAnsi="Times New Roman"/>
          <w:color w:val="000000"/>
          <w:sz w:val="24"/>
        </w:rPr>
        <w:t>Предложение. Простое и сложное предложение. Редактирование предложений. Предложение со сравнительным оборотом.</w:t>
      </w:r>
    </w:p>
    <w:p w:rsidR="00BB6F59" w:rsidRPr="00EA6F68" w:rsidRDefault="00EA6F68">
      <w:pPr>
        <w:spacing w:after="0" w:line="1" w:lineRule="atLeast"/>
        <w:ind w:left="120"/>
        <w:jc w:val="both"/>
      </w:pPr>
      <w:r w:rsidRPr="00EA6F68">
        <w:rPr>
          <w:rFonts w:ascii="Times New Roman" w:hAnsi="Times New Roman"/>
          <w:color w:val="000000"/>
          <w:sz w:val="24"/>
        </w:rPr>
        <w:t>Интонационное чтение предложений разных типов.</w:t>
      </w:r>
    </w:p>
    <w:p w:rsidR="00BB6F59" w:rsidRPr="00EA6F68" w:rsidRDefault="00EA6F68">
      <w:pPr>
        <w:spacing w:after="0" w:line="1" w:lineRule="atLeast"/>
        <w:ind w:left="120"/>
        <w:jc w:val="both"/>
      </w:pPr>
      <w:r w:rsidRPr="00EA6F68">
        <w:rPr>
          <w:rFonts w:ascii="Times New Roman" w:hAnsi="Times New Roman"/>
          <w:b/>
          <w:color w:val="000000"/>
          <w:sz w:val="24"/>
        </w:rPr>
        <w:t>Текст.</w:t>
      </w:r>
    </w:p>
    <w:p w:rsidR="00BB6F59" w:rsidRPr="00EA6F68" w:rsidRDefault="00EA6F68">
      <w:pPr>
        <w:spacing w:after="0" w:line="1" w:lineRule="atLeast"/>
        <w:ind w:left="120"/>
        <w:jc w:val="both"/>
      </w:pPr>
      <w:r w:rsidRPr="00EA6F68">
        <w:rPr>
          <w:rFonts w:ascii="Times New Roman" w:hAnsi="Times New Roman"/>
          <w:color w:val="000000"/>
          <w:sz w:val="24"/>
        </w:rPr>
        <w:t xml:space="preserve">Текст. Тема, микротема, основная мысль текста. Опорные слова и ключевые предложения. План. Виды плана (вопросный, цитатный, картинный, мимический). Стили речи: разговорный, книжные (научный, публицистический, деловой), художественный. </w:t>
      </w:r>
    </w:p>
    <w:p w:rsidR="00BB6F59" w:rsidRPr="00EA6F68" w:rsidRDefault="00EA6F68">
      <w:pPr>
        <w:spacing w:after="0" w:line="1" w:lineRule="atLeast"/>
        <w:ind w:left="120"/>
        <w:jc w:val="both"/>
      </w:pPr>
      <w:r w:rsidRPr="00EA6F68">
        <w:rPr>
          <w:rFonts w:ascii="Times New Roman" w:hAnsi="Times New Roman"/>
          <w:color w:val="000000"/>
          <w:sz w:val="24"/>
        </w:rPr>
        <w:t xml:space="preserve"> Типы текста: повествование, описание, рассуждение, оценка действительности. Соотношение типа текста и стиля речи. Описание природы, животного. Художественное повествование с элементами описания.</w:t>
      </w:r>
    </w:p>
    <w:p w:rsidR="00BB6F59" w:rsidRPr="00EA6F68" w:rsidRDefault="00EA6F68">
      <w:pPr>
        <w:spacing w:after="0" w:line="1" w:lineRule="atLeast"/>
        <w:ind w:left="120"/>
        <w:jc w:val="both"/>
      </w:pPr>
      <w:r w:rsidRPr="00EA6F68">
        <w:rPr>
          <w:rFonts w:ascii="Times New Roman" w:hAnsi="Times New Roman"/>
          <w:color w:val="000000"/>
          <w:sz w:val="24"/>
        </w:rPr>
        <w:t>Связь между предложениями в тексте. Цепная и параллельная связи. Лексические, тематические, грамматические и интонационные средства связи. Композиция текста. Завязка, развитие действия, кульминация, развязка. Составление текста заданной композиционной структуры. Восстановление деформированного текста.</w:t>
      </w:r>
    </w:p>
    <w:p w:rsidR="00BB6F59" w:rsidRPr="00EA6F68" w:rsidRDefault="00BB6F59">
      <w:pPr>
        <w:spacing w:after="0" w:line="1" w:lineRule="atLeast"/>
        <w:ind w:left="120"/>
      </w:pPr>
    </w:p>
    <w:p w:rsidR="00BB6F59" w:rsidRPr="00EA6F68" w:rsidRDefault="00BB6F59">
      <w:pPr>
        <w:spacing w:line="1" w:lineRule="atLeast"/>
        <w:jc w:val="both"/>
        <w:sectPr w:rsidR="00BB6F59" w:rsidRPr="00EA6F68">
          <w:pgSz w:w="11906" w:h="16383"/>
          <w:pgMar w:top="850" w:right="566" w:bottom="850" w:left="1132" w:header="720" w:footer="720" w:gutter="0"/>
          <w:cols w:space="720"/>
        </w:sectPr>
      </w:pPr>
    </w:p>
    <w:p w:rsidR="00BB6F59" w:rsidRPr="00EA6F68" w:rsidRDefault="00EA6F68">
      <w:pPr>
        <w:spacing w:after="0" w:line="1" w:lineRule="atLeast"/>
        <w:ind w:left="120"/>
      </w:pPr>
      <w:bookmarkStart w:id="204" w:name="block-82371455"/>
      <w:bookmarkEnd w:id="203"/>
      <w:r w:rsidRPr="00EA6F68">
        <w:rPr>
          <w:rFonts w:ascii="Times New Roman" w:hAnsi="Times New Roman"/>
          <w:b/>
          <w:color w:val="333333"/>
          <w:sz w:val="24"/>
        </w:rPr>
        <w:lastRenderedPageBreak/>
        <w:t>ПЛАНИРУЕМЫЕ ОБРАЗОВАТЕЛЬНЫЕ РЕЗУЛЬТАТЫ</w:t>
      </w:r>
    </w:p>
    <w:p w:rsidR="00BB6F59" w:rsidRPr="00EA6F68"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color w:val="333333"/>
          <w:sz w:val="24"/>
        </w:rPr>
        <w:t>ЛИЧНОСТНЫЕ РЕЗУЛЬТАТЫ</w:t>
      </w:r>
    </w:p>
    <w:p w:rsidR="00BB6F59" w:rsidRPr="00EA6F68" w:rsidRDefault="00EA6F68">
      <w:pPr>
        <w:spacing w:after="0" w:line="1" w:lineRule="atLeast"/>
        <w:ind w:left="120"/>
        <w:jc w:val="both"/>
      </w:pPr>
      <w:r w:rsidRPr="00EA6F68">
        <w:rPr>
          <w:rFonts w:ascii="Times New Roman" w:hAnsi="Times New Roman"/>
          <w:color w:val="000000"/>
          <w:sz w:val="24"/>
        </w:rPr>
        <w:t>У обучающихся будут сформированы:</w:t>
      </w:r>
    </w:p>
    <w:p w:rsidR="00BB6F59" w:rsidRPr="00EA6F68" w:rsidRDefault="00EA6F68">
      <w:pPr>
        <w:spacing w:after="0" w:line="1" w:lineRule="atLeast"/>
        <w:ind w:left="120"/>
        <w:jc w:val="both"/>
      </w:pPr>
      <w:r w:rsidRPr="00EA6F68">
        <w:rPr>
          <w:rFonts w:ascii="Times New Roman" w:hAnsi="Times New Roman"/>
          <w:color w:val="000000"/>
          <w:sz w:val="24"/>
        </w:rPr>
        <w:t>- ориентация в нравственном содержании и смысле поступков как собственных, так и окружающих людей (на уровне, соответствующем возрасту);</w:t>
      </w:r>
    </w:p>
    <w:p w:rsidR="00BB6F59" w:rsidRPr="00EA6F68" w:rsidRDefault="00EA6F68">
      <w:pPr>
        <w:spacing w:after="0" w:line="1" w:lineRule="atLeast"/>
        <w:ind w:left="120"/>
        <w:jc w:val="both"/>
      </w:pPr>
      <w:r w:rsidRPr="00EA6F68">
        <w:rPr>
          <w:rFonts w:ascii="Times New Roman" w:hAnsi="Times New Roman"/>
          <w:color w:val="000000"/>
          <w:sz w:val="24"/>
        </w:rPr>
        <w:t>- осознание роли речи в общении людей;</w:t>
      </w:r>
    </w:p>
    <w:p w:rsidR="00BB6F59" w:rsidRPr="00EA6F68" w:rsidRDefault="00EA6F68">
      <w:pPr>
        <w:spacing w:after="0" w:line="1" w:lineRule="atLeast"/>
        <w:ind w:left="120"/>
        <w:jc w:val="both"/>
      </w:pPr>
      <w:r w:rsidRPr="00EA6F68">
        <w:rPr>
          <w:rFonts w:ascii="Times New Roman" w:hAnsi="Times New Roman"/>
          <w:color w:val="000000"/>
          <w:sz w:val="24"/>
        </w:rPr>
        <w:t xml:space="preserve">- понимание богатства и разнообразия языковых средств для выражения мыслей и чувств; </w:t>
      </w:r>
    </w:p>
    <w:p w:rsidR="00BB6F59" w:rsidRPr="00EA6F68" w:rsidRDefault="00EA6F68">
      <w:pPr>
        <w:spacing w:after="0" w:line="1" w:lineRule="atLeast"/>
        <w:ind w:left="120"/>
        <w:jc w:val="both"/>
      </w:pPr>
      <w:r w:rsidRPr="00EA6F68">
        <w:rPr>
          <w:rFonts w:ascii="Times New Roman" w:hAnsi="Times New Roman"/>
          <w:color w:val="000000"/>
          <w:sz w:val="24"/>
        </w:rPr>
        <w:t>- внимание к мелодичности народной звучащей речи;</w:t>
      </w:r>
    </w:p>
    <w:p w:rsidR="00BB6F59" w:rsidRPr="00EA6F68" w:rsidRDefault="00EA6F68">
      <w:pPr>
        <w:spacing w:after="0" w:line="1" w:lineRule="atLeast"/>
        <w:ind w:left="120"/>
        <w:jc w:val="both"/>
      </w:pPr>
      <w:r w:rsidRPr="00EA6F68">
        <w:rPr>
          <w:rFonts w:ascii="Times New Roman" w:hAnsi="Times New Roman"/>
          <w:color w:val="000000"/>
          <w:sz w:val="24"/>
        </w:rPr>
        <w:t xml:space="preserve">- чувство прекрасного – уметь чувствовать красоту и выразительность речи, стремиться к совершенствованию речи; </w:t>
      </w:r>
    </w:p>
    <w:p w:rsidR="00BB6F59" w:rsidRPr="00EA6F68" w:rsidRDefault="00EA6F68">
      <w:pPr>
        <w:spacing w:after="0" w:line="1" w:lineRule="atLeast"/>
        <w:ind w:left="120"/>
        <w:jc w:val="both"/>
      </w:pPr>
      <w:r w:rsidRPr="00EA6F68">
        <w:rPr>
          <w:rFonts w:ascii="Times New Roman" w:hAnsi="Times New Roman"/>
          <w:color w:val="000000"/>
          <w:sz w:val="24"/>
        </w:rPr>
        <w:t>- интерес к изучению языка.</w:t>
      </w:r>
    </w:p>
    <w:p w:rsidR="00BB6F59" w:rsidRPr="00EA6F68" w:rsidRDefault="00EA6F68">
      <w:pPr>
        <w:spacing w:after="0" w:line="1" w:lineRule="atLeast"/>
        <w:ind w:left="120"/>
      </w:pPr>
      <w:r w:rsidRPr="00EA6F68">
        <w:rPr>
          <w:rFonts w:ascii="Times New Roman" w:hAnsi="Times New Roman"/>
          <w:color w:val="333333"/>
          <w:sz w:val="24"/>
        </w:rPr>
        <w:t>МЕТАПРЕДМЕТНЫЕ РЕЗУЛЬТАТЫ</w:t>
      </w:r>
    </w:p>
    <w:p w:rsidR="00BB6F59" w:rsidRPr="00EA6F68" w:rsidRDefault="00EA6F68">
      <w:pPr>
        <w:spacing w:after="0" w:line="1" w:lineRule="atLeast"/>
        <w:ind w:left="120"/>
        <w:jc w:val="both"/>
      </w:pPr>
      <w:r w:rsidRPr="00EA6F68">
        <w:rPr>
          <w:rFonts w:ascii="Times New Roman" w:hAnsi="Times New Roman"/>
          <w:b/>
          <w:color w:val="000000"/>
          <w:sz w:val="24"/>
        </w:rPr>
        <w:t>Регулятивные:</w:t>
      </w:r>
    </w:p>
    <w:p w:rsidR="00BB6F59" w:rsidRPr="00EA6F68" w:rsidRDefault="00EA6F68">
      <w:pPr>
        <w:spacing w:after="0" w:line="1" w:lineRule="atLeast"/>
        <w:ind w:left="120"/>
        <w:jc w:val="both"/>
      </w:pPr>
      <w:r w:rsidRPr="00EA6F68">
        <w:rPr>
          <w:rFonts w:ascii="Times New Roman" w:hAnsi="Times New Roman"/>
          <w:color w:val="000000"/>
          <w:sz w:val="24"/>
        </w:rPr>
        <w:t xml:space="preserve">Обучающиеся научатся на доступном уровне: </w:t>
      </w:r>
    </w:p>
    <w:p w:rsidR="00BB6F59" w:rsidRPr="00EA6F68" w:rsidRDefault="00EA6F68">
      <w:pPr>
        <w:spacing w:after="0" w:line="1" w:lineRule="atLeast"/>
        <w:ind w:left="120"/>
        <w:jc w:val="both"/>
      </w:pPr>
      <w:r w:rsidRPr="00EA6F68">
        <w:rPr>
          <w:rFonts w:ascii="Times New Roman" w:hAnsi="Times New Roman"/>
          <w:color w:val="000000"/>
          <w:sz w:val="24"/>
        </w:rPr>
        <w:t>– определять и формировать цель деятельности на уроке с помощью учителя;</w:t>
      </w:r>
    </w:p>
    <w:p w:rsidR="00BB6F59" w:rsidRPr="00EA6F68" w:rsidRDefault="00EA6F68">
      <w:pPr>
        <w:spacing w:after="0" w:line="1" w:lineRule="atLeast"/>
        <w:ind w:left="120"/>
        <w:jc w:val="both"/>
      </w:pPr>
      <w:r w:rsidRPr="00EA6F68">
        <w:rPr>
          <w:rFonts w:ascii="Times New Roman" w:hAnsi="Times New Roman"/>
          <w:color w:val="000000"/>
          <w:sz w:val="24"/>
        </w:rPr>
        <w:t>– проговаривать последовательность действий на уроке;</w:t>
      </w:r>
    </w:p>
    <w:p w:rsidR="00BB6F59" w:rsidRPr="00EA6F68" w:rsidRDefault="00EA6F68">
      <w:pPr>
        <w:spacing w:after="0" w:line="1" w:lineRule="atLeast"/>
        <w:ind w:left="120"/>
        <w:jc w:val="both"/>
      </w:pPr>
      <w:r w:rsidRPr="00EA6F68">
        <w:rPr>
          <w:rFonts w:ascii="Times New Roman" w:hAnsi="Times New Roman"/>
          <w:color w:val="000000"/>
          <w:sz w:val="24"/>
        </w:rPr>
        <w:t xml:space="preserve">– учиться высказывать своё предположение (версию) на основе работы с иллюстрацией учебника; </w:t>
      </w:r>
    </w:p>
    <w:p w:rsidR="00BB6F59" w:rsidRPr="00EA6F68" w:rsidRDefault="00EA6F68">
      <w:pPr>
        <w:spacing w:after="0" w:line="1" w:lineRule="atLeast"/>
        <w:ind w:left="120"/>
        <w:jc w:val="both"/>
      </w:pPr>
      <w:r w:rsidRPr="00EA6F68">
        <w:rPr>
          <w:rFonts w:ascii="Times New Roman" w:hAnsi="Times New Roman"/>
          <w:color w:val="000000"/>
          <w:sz w:val="24"/>
        </w:rPr>
        <w:t>– учиться работать по предложенному учителем плану</w:t>
      </w:r>
    </w:p>
    <w:p w:rsidR="00BB6F59" w:rsidRPr="00EA6F68" w:rsidRDefault="00EA6F68">
      <w:pPr>
        <w:spacing w:after="0" w:line="1" w:lineRule="atLeast"/>
        <w:ind w:left="120"/>
        <w:jc w:val="both"/>
      </w:pPr>
      <w:r w:rsidRPr="00EA6F68">
        <w:rPr>
          <w:rFonts w:ascii="Times New Roman" w:hAnsi="Times New Roman"/>
          <w:b/>
          <w:color w:val="000000"/>
          <w:sz w:val="24"/>
        </w:rPr>
        <w:t>Познавательные:</w:t>
      </w:r>
    </w:p>
    <w:p w:rsidR="00BB6F59" w:rsidRPr="00EA6F68" w:rsidRDefault="00EA6F68">
      <w:pPr>
        <w:spacing w:after="0" w:line="1" w:lineRule="atLeast"/>
        <w:ind w:left="120"/>
        <w:jc w:val="both"/>
      </w:pPr>
      <w:r w:rsidRPr="00EA6F68">
        <w:rPr>
          <w:rFonts w:ascii="Times New Roman" w:hAnsi="Times New Roman"/>
          <w:color w:val="000000"/>
          <w:sz w:val="24"/>
        </w:rPr>
        <w:t>Обучающиеся научатся:</w:t>
      </w:r>
    </w:p>
    <w:p w:rsidR="00BB6F59" w:rsidRPr="00EA6F68" w:rsidRDefault="00EA6F68">
      <w:pPr>
        <w:spacing w:after="0" w:line="1" w:lineRule="atLeast"/>
        <w:ind w:left="120"/>
        <w:jc w:val="both"/>
      </w:pPr>
      <w:r w:rsidRPr="00EA6F68">
        <w:rPr>
          <w:rFonts w:ascii="Times New Roman" w:hAnsi="Times New Roman"/>
          <w:color w:val="000000"/>
          <w:sz w:val="24"/>
        </w:rPr>
        <w:t xml:space="preserve">– ориентироваться в учебнике (на развороте, в оглавлении, в условных обозначениях); </w:t>
      </w:r>
    </w:p>
    <w:p w:rsidR="00BB6F59" w:rsidRPr="00EA6F68" w:rsidRDefault="00EA6F68">
      <w:pPr>
        <w:spacing w:after="0" w:line="1" w:lineRule="atLeast"/>
        <w:ind w:left="120"/>
        <w:jc w:val="both"/>
      </w:pPr>
      <w:r w:rsidRPr="00EA6F68">
        <w:rPr>
          <w:rFonts w:ascii="Times New Roman" w:hAnsi="Times New Roman"/>
          <w:color w:val="000000"/>
          <w:sz w:val="24"/>
        </w:rPr>
        <w:t>– находить ответы на вопросы в тексте, иллюстрациях;</w:t>
      </w:r>
    </w:p>
    <w:p w:rsidR="00BB6F59" w:rsidRPr="00EA6F68" w:rsidRDefault="00EA6F68">
      <w:pPr>
        <w:spacing w:after="0" w:line="1" w:lineRule="atLeast"/>
        <w:ind w:left="120"/>
        <w:jc w:val="both"/>
      </w:pPr>
      <w:r w:rsidRPr="00EA6F68">
        <w:rPr>
          <w:rFonts w:ascii="Times New Roman" w:hAnsi="Times New Roman"/>
          <w:color w:val="000000"/>
          <w:sz w:val="24"/>
        </w:rPr>
        <w:t>– делать выводы в результате совместной работы класса и учителя;</w:t>
      </w:r>
    </w:p>
    <w:p w:rsidR="00BB6F59" w:rsidRPr="00EA6F68" w:rsidRDefault="00EA6F68">
      <w:pPr>
        <w:spacing w:after="0" w:line="1" w:lineRule="atLeast"/>
        <w:ind w:left="120"/>
        <w:jc w:val="both"/>
      </w:pPr>
      <w:r w:rsidRPr="00EA6F68">
        <w:rPr>
          <w:rFonts w:ascii="Times New Roman" w:hAnsi="Times New Roman"/>
          <w:color w:val="000000"/>
          <w:sz w:val="24"/>
        </w:rPr>
        <w:t>– преобразовывать информацию из одной формы в другую: подробно пересказывать небольшие тексты.</w:t>
      </w:r>
    </w:p>
    <w:p w:rsidR="00BB6F59" w:rsidRPr="00EA6F68" w:rsidRDefault="00EA6F68">
      <w:pPr>
        <w:spacing w:after="0" w:line="1" w:lineRule="atLeast"/>
        <w:ind w:left="120"/>
        <w:jc w:val="both"/>
      </w:pPr>
      <w:r w:rsidRPr="00EA6F68">
        <w:rPr>
          <w:rFonts w:ascii="Times New Roman" w:hAnsi="Times New Roman"/>
          <w:b/>
          <w:color w:val="000000"/>
          <w:sz w:val="24"/>
        </w:rPr>
        <w:t>Коммуникативные:</w:t>
      </w:r>
    </w:p>
    <w:p w:rsidR="00BB6F59" w:rsidRPr="00EA6F68" w:rsidRDefault="00EA6F68">
      <w:pPr>
        <w:spacing w:after="0" w:line="1" w:lineRule="atLeast"/>
        <w:ind w:left="120"/>
        <w:jc w:val="both"/>
      </w:pPr>
      <w:r w:rsidRPr="00EA6F68">
        <w:rPr>
          <w:rFonts w:ascii="Times New Roman" w:hAnsi="Times New Roman"/>
          <w:color w:val="000000"/>
          <w:sz w:val="24"/>
        </w:rPr>
        <w:t>Обучающиеся научатся:</w:t>
      </w:r>
    </w:p>
    <w:p w:rsidR="00BB6F59" w:rsidRPr="00EA6F68" w:rsidRDefault="00EA6F68">
      <w:pPr>
        <w:spacing w:after="0" w:line="1" w:lineRule="atLeast"/>
        <w:ind w:left="120"/>
        <w:jc w:val="both"/>
      </w:pPr>
      <w:r w:rsidRPr="00EA6F68">
        <w:rPr>
          <w:rFonts w:ascii="Times New Roman" w:hAnsi="Times New Roman"/>
          <w:color w:val="000000"/>
          <w:sz w:val="24"/>
        </w:rPr>
        <w:t>– оформлять свои мысли в устной и письменной форме (на уровне предложения или небольшого текста);</w:t>
      </w:r>
    </w:p>
    <w:p w:rsidR="00BB6F59" w:rsidRPr="00EA6F68" w:rsidRDefault="00EA6F68">
      <w:pPr>
        <w:spacing w:after="0" w:line="1" w:lineRule="atLeast"/>
        <w:ind w:left="120"/>
        <w:jc w:val="both"/>
      </w:pPr>
      <w:r w:rsidRPr="00EA6F68">
        <w:rPr>
          <w:rFonts w:ascii="Times New Roman" w:hAnsi="Times New Roman"/>
          <w:color w:val="000000"/>
          <w:sz w:val="24"/>
        </w:rPr>
        <w:t>– слушать и понимать речь других;</w:t>
      </w:r>
    </w:p>
    <w:p w:rsidR="00BB6F59" w:rsidRPr="00EA6F68" w:rsidRDefault="00EA6F68">
      <w:pPr>
        <w:spacing w:after="0" w:line="1" w:lineRule="atLeast"/>
        <w:ind w:left="120"/>
        <w:jc w:val="both"/>
      </w:pPr>
      <w:r w:rsidRPr="00EA6F68">
        <w:rPr>
          <w:rFonts w:ascii="Times New Roman" w:hAnsi="Times New Roman"/>
          <w:color w:val="000000"/>
          <w:sz w:val="24"/>
        </w:rPr>
        <w:t>– выразительно читать и пересказывать текст;</w:t>
      </w:r>
    </w:p>
    <w:p w:rsidR="00BB6F59" w:rsidRPr="00EA6F68" w:rsidRDefault="00EA6F68">
      <w:pPr>
        <w:spacing w:after="0" w:line="1" w:lineRule="atLeast"/>
        <w:ind w:left="120"/>
        <w:jc w:val="both"/>
      </w:pPr>
      <w:r w:rsidRPr="00EA6F68">
        <w:rPr>
          <w:rFonts w:ascii="Times New Roman" w:hAnsi="Times New Roman"/>
          <w:color w:val="000000"/>
          <w:sz w:val="24"/>
        </w:rPr>
        <w:t>– договариваться с одноклассниками совместно с учителем о правилах поведения и общения и следовать им;</w:t>
      </w:r>
    </w:p>
    <w:p w:rsidR="00BB6F59" w:rsidRPr="00EA6F68" w:rsidRDefault="00EA6F68">
      <w:pPr>
        <w:spacing w:after="0" w:line="1" w:lineRule="atLeast"/>
        <w:ind w:left="120"/>
        <w:jc w:val="both"/>
      </w:pPr>
      <w:r w:rsidRPr="00EA6F68">
        <w:rPr>
          <w:rFonts w:ascii="Times New Roman" w:hAnsi="Times New Roman"/>
          <w:color w:val="000000"/>
          <w:sz w:val="24"/>
        </w:rPr>
        <w:t>– учиться работать в паре, группе; выполнять различные роли (лидера исполнителя).</w:t>
      </w:r>
    </w:p>
    <w:p w:rsidR="00BB6F59" w:rsidRPr="00EA6F68"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color w:val="333333"/>
          <w:sz w:val="24"/>
        </w:rPr>
        <w:t>ПРЕДМЕТНЫЕ РЕЗУЛЬТАТЫ</w:t>
      </w:r>
    </w:p>
    <w:p w:rsidR="00BB6F59" w:rsidRPr="00EA6F68" w:rsidRDefault="00EA6F68">
      <w:pPr>
        <w:spacing w:after="0" w:line="1" w:lineRule="atLeast"/>
        <w:ind w:left="120"/>
      </w:pPr>
      <w:r w:rsidRPr="00EA6F68">
        <w:rPr>
          <w:rFonts w:ascii="Times New Roman" w:hAnsi="Times New Roman"/>
          <w:color w:val="333333"/>
          <w:sz w:val="24"/>
        </w:rPr>
        <w:t>1 КЛАСС</w:t>
      </w:r>
    </w:p>
    <w:p w:rsidR="00BB6F59" w:rsidRPr="00EA6F68" w:rsidRDefault="00BB6F59">
      <w:pPr>
        <w:spacing w:after="0" w:line="1" w:lineRule="atLeast"/>
        <w:ind w:left="120"/>
      </w:pPr>
    </w:p>
    <w:p w:rsidR="00BB6F59" w:rsidRPr="00EA6F68" w:rsidRDefault="00EA6F68">
      <w:pPr>
        <w:spacing w:after="0" w:line="1" w:lineRule="atLeast"/>
        <w:ind w:left="120"/>
        <w:jc w:val="both"/>
      </w:pPr>
      <w:r w:rsidRPr="00EA6F68">
        <w:rPr>
          <w:rFonts w:ascii="Times New Roman" w:hAnsi="Times New Roman"/>
          <w:color w:val="000000"/>
          <w:sz w:val="24"/>
        </w:rPr>
        <w:t>Обучающиеся научатся:</w:t>
      </w:r>
    </w:p>
    <w:p w:rsidR="00BB6F59" w:rsidRPr="00EA6F68" w:rsidRDefault="00BB6F59">
      <w:pPr>
        <w:spacing w:after="0" w:line="1" w:lineRule="atLeast"/>
        <w:ind w:left="120"/>
      </w:pPr>
    </w:p>
    <w:p w:rsidR="00BB6F59" w:rsidRPr="00EA6F68" w:rsidRDefault="00EA6F68">
      <w:pPr>
        <w:spacing w:after="0" w:line="1" w:lineRule="atLeast"/>
        <w:ind w:left="120"/>
        <w:jc w:val="both"/>
      </w:pPr>
      <w:r w:rsidRPr="00EA6F68">
        <w:rPr>
          <w:rFonts w:ascii="Times New Roman" w:hAnsi="Times New Roman"/>
          <w:color w:val="000000"/>
          <w:sz w:val="24"/>
        </w:rPr>
        <w:t>- регулировать громкость речи, темп речи, пользоваться дыханием в процессе речи;</w:t>
      </w:r>
    </w:p>
    <w:p w:rsidR="00BB6F59" w:rsidRPr="00EA6F68" w:rsidRDefault="00BB6F59">
      <w:pPr>
        <w:spacing w:after="0" w:line="1" w:lineRule="atLeast"/>
        <w:ind w:left="120"/>
      </w:pPr>
    </w:p>
    <w:p w:rsidR="00BB6F59" w:rsidRPr="00EA6F68" w:rsidRDefault="00EA6F68">
      <w:pPr>
        <w:spacing w:after="0" w:line="1" w:lineRule="atLeast"/>
        <w:ind w:left="120"/>
        <w:jc w:val="both"/>
      </w:pPr>
      <w:r w:rsidRPr="00EA6F68">
        <w:rPr>
          <w:rFonts w:ascii="Times New Roman" w:hAnsi="Times New Roman"/>
          <w:color w:val="000000"/>
          <w:sz w:val="24"/>
        </w:rPr>
        <w:t xml:space="preserve"> - выразительно читать небольшой текст по образцу, данному учителем..</w:t>
      </w:r>
    </w:p>
    <w:p w:rsidR="00BB6F59" w:rsidRPr="00EA6F68" w:rsidRDefault="00BB6F59">
      <w:pPr>
        <w:spacing w:after="0" w:line="1" w:lineRule="atLeast"/>
        <w:ind w:left="120"/>
      </w:pPr>
    </w:p>
    <w:p w:rsidR="00BB6F59" w:rsidRPr="00EA6F68" w:rsidRDefault="00EA6F68">
      <w:pPr>
        <w:spacing w:after="0" w:line="1" w:lineRule="atLeast"/>
        <w:ind w:left="120"/>
        <w:jc w:val="both"/>
      </w:pPr>
      <w:r w:rsidRPr="00EA6F68">
        <w:rPr>
          <w:rFonts w:ascii="Times New Roman" w:hAnsi="Times New Roman"/>
          <w:color w:val="000000"/>
          <w:sz w:val="24"/>
        </w:rPr>
        <w:t>- выделять слова – «родственники» среди других слов;</w:t>
      </w:r>
    </w:p>
    <w:p w:rsidR="00BB6F59" w:rsidRPr="00EA6F68" w:rsidRDefault="00BB6F59">
      <w:pPr>
        <w:spacing w:after="0" w:line="1" w:lineRule="atLeast"/>
        <w:ind w:left="120"/>
      </w:pPr>
    </w:p>
    <w:p w:rsidR="00BB6F59" w:rsidRPr="00EA6F68" w:rsidRDefault="00EA6F68">
      <w:pPr>
        <w:spacing w:after="0" w:line="1" w:lineRule="atLeast"/>
        <w:ind w:left="120"/>
        <w:jc w:val="both"/>
      </w:pPr>
      <w:r w:rsidRPr="00EA6F68">
        <w:rPr>
          <w:rFonts w:ascii="Times New Roman" w:hAnsi="Times New Roman"/>
          <w:color w:val="000000"/>
          <w:sz w:val="24"/>
        </w:rPr>
        <w:t xml:space="preserve">- определять лексическое значение слова; </w:t>
      </w:r>
    </w:p>
    <w:p w:rsidR="00BB6F59" w:rsidRPr="00EA6F68" w:rsidRDefault="00BB6F59">
      <w:pPr>
        <w:spacing w:after="0" w:line="1" w:lineRule="atLeast"/>
        <w:ind w:left="120"/>
      </w:pPr>
    </w:p>
    <w:p w:rsidR="00BB6F59" w:rsidRPr="00EA6F68" w:rsidRDefault="00EA6F68">
      <w:pPr>
        <w:spacing w:after="0" w:line="1" w:lineRule="atLeast"/>
        <w:ind w:left="120"/>
        <w:jc w:val="both"/>
      </w:pPr>
      <w:r w:rsidRPr="00EA6F68">
        <w:rPr>
          <w:rFonts w:ascii="Times New Roman" w:hAnsi="Times New Roman"/>
          <w:color w:val="000000"/>
          <w:sz w:val="24"/>
        </w:rPr>
        <w:t>- определять лексическое значение многозначного слова по предметным картинкам, контексту.</w:t>
      </w:r>
    </w:p>
    <w:p w:rsidR="00BB6F59" w:rsidRPr="00EA6F68" w:rsidRDefault="00BB6F59">
      <w:pPr>
        <w:spacing w:after="0" w:line="1" w:lineRule="atLeast"/>
        <w:ind w:left="120"/>
      </w:pPr>
    </w:p>
    <w:p w:rsidR="00BB6F59" w:rsidRPr="00EA6F68" w:rsidRDefault="00EA6F68">
      <w:pPr>
        <w:spacing w:after="0" w:line="1" w:lineRule="atLeast"/>
        <w:ind w:left="120"/>
        <w:jc w:val="both"/>
      </w:pPr>
      <w:r w:rsidRPr="00EA6F68">
        <w:rPr>
          <w:rFonts w:ascii="Times New Roman" w:hAnsi="Times New Roman"/>
          <w:color w:val="000000"/>
          <w:sz w:val="24"/>
        </w:rPr>
        <w:t xml:space="preserve"> - выделять синонимы, антонимы в тексте, подбирать синонимы, антонимы к данному слову.</w:t>
      </w:r>
    </w:p>
    <w:p w:rsidR="00BB6F59" w:rsidRPr="00EA6F68" w:rsidRDefault="00BB6F59">
      <w:pPr>
        <w:spacing w:after="0" w:line="1" w:lineRule="atLeast"/>
        <w:ind w:left="120"/>
      </w:pPr>
    </w:p>
    <w:p w:rsidR="00BB6F59" w:rsidRPr="00EA6F68" w:rsidRDefault="00EA6F68">
      <w:pPr>
        <w:spacing w:after="0" w:line="1" w:lineRule="atLeast"/>
        <w:ind w:left="120"/>
        <w:jc w:val="both"/>
      </w:pPr>
      <w:r w:rsidRPr="00EA6F68">
        <w:rPr>
          <w:rFonts w:ascii="Times New Roman" w:hAnsi="Times New Roman"/>
          <w:color w:val="000000"/>
          <w:sz w:val="24"/>
        </w:rPr>
        <w:t>- членить небольшой текст на предложения, устанавливать связи между словами в словосочетании и предложении;</w:t>
      </w:r>
    </w:p>
    <w:p w:rsidR="00BB6F59" w:rsidRPr="00EA6F68" w:rsidRDefault="00BB6F59">
      <w:pPr>
        <w:spacing w:after="0" w:line="1" w:lineRule="atLeast"/>
        <w:ind w:left="120"/>
      </w:pPr>
    </w:p>
    <w:p w:rsidR="00BB6F59" w:rsidRPr="00EA6F68" w:rsidRDefault="00EA6F68">
      <w:pPr>
        <w:spacing w:after="0" w:line="1" w:lineRule="atLeast"/>
        <w:ind w:left="120"/>
        <w:jc w:val="both"/>
      </w:pPr>
      <w:r w:rsidRPr="00EA6F68">
        <w:rPr>
          <w:rFonts w:ascii="Times New Roman" w:hAnsi="Times New Roman"/>
          <w:color w:val="000000"/>
          <w:sz w:val="24"/>
        </w:rPr>
        <w:t xml:space="preserve"> - редактировать простое предложение: исправлять порядок слов в предложении, заменять в нем неудачно подобранные слова. - - составлять простое распространенное предложение по вопросу учителя, на тему, по картинке, по схеме, по аналогии с данным; -- интонационно правильно читать (произносить предложение с точкой, вопросительным, восклицательным знаками). </w:t>
      </w:r>
    </w:p>
    <w:p w:rsidR="00BB6F59" w:rsidRPr="00EA6F68" w:rsidRDefault="00BB6F59">
      <w:pPr>
        <w:spacing w:after="0" w:line="1" w:lineRule="atLeast"/>
        <w:ind w:left="120"/>
      </w:pPr>
    </w:p>
    <w:p w:rsidR="00BB6F59" w:rsidRPr="00EA6F68" w:rsidRDefault="00EA6F68">
      <w:pPr>
        <w:spacing w:after="0" w:line="1" w:lineRule="atLeast"/>
        <w:ind w:left="120"/>
        <w:jc w:val="both"/>
      </w:pPr>
      <w:r w:rsidRPr="00EA6F68">
        <w:rPr>
          <w:rFonts w:ascii="Times New Roman" w:hAnsi="Times New Roman"/>
          <w:color w:val="000000"/>
          <w:sz w:val="24"/>
        </w:rPr>
        <w:t xml:space="preserve"> - пользоваться словами – выражениями приветствия, прощания, извинения, благодарности в собственной речевой практике с учетом конкретной ситуации общения.</w:t>
      </w:r>
    </w:p>
    <w:p w:rsidR="00BB6F59" w:rsidRPr="00EA6F68" w:rsidRDefault="00BB6F59">
      <w:pPr>
        <w:spacing w:after="0" w:line="1" w:lineRule="atLeast"/>
        <w:ind w:left="120"/>
      </w:pPr>
    </w:p>
    <w:p w:rsidR="00BB6F59" w:rsidRPr="00EA6F68" w:rsidRDefault="00BB6F59">
      <w:pPr>
        <w:spacing w:after="0" w:line="1" w:lineRule="atLeast"/>
        <w:ind w:left="120"/>
      </w:pPr>
    </w:p>
    <w:p w:rsidR="00BB6F59" w:rsidRPr="00EA6F68"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color w:val="333333"/>
          <w:sz w:val="24"/>
        </w:rPr>
        <w:t>2 КЛАСС</w:t>
      </w:r>
    </w:p>
    <w:p w:rsidR="00BB6F59" w:rsidRPr="00EA6F68" w:rsidRDefault="00BB6F59">
      <w:pPr>
        <w:spacing w:after="0" w:line="1" w:lineRule="atLeast"/>
        <w:ind w:left="120"/>
      </w:pPr>
    </w:p>
    <w:p w:rsidR="00BB6F59" w:rsidRPr="00EA6F68" w:rsidRDefault="00BB6F59">
      <w:pPr>
        <w:spacing w:after="0" w:line="1" w:lineRule="atLeast"/>
        <w:ind w:left="120"/>
      </w:pPr>
    </w:p>
    <w:p w:rsidR="00BB6F59" w:rsidRPr="00EA6F68" w:rsidRDefault="00EA6F68">
      <w:pPr>
        <w:spacing w:after="0" w:line="1" w:lineRule="atLeast"/>
        <w:ind w:left="120"/>
        <w:jc w:val="both"/>
      </w:pPr>
      <w:r w:rsidRPr="00EA6F68">
        <w:rPr>
          <w:rFonts w:ascii="Times New Roman" w:hAnsi="Times New Roman"/>
          <w:color w:val="000000"/>
          <w:sz w:val="24"/>
        </w:rPr>
        <w:t>Обучающиеся научатся:</w:t>
      </w:r>
    </w:p>
    <w:p w:rsidR="00BB6F59" w:rsidRPr="00EA6F68" w:rsidRDefault="00BB6F59">
      <w:pPr>
        <w:spacing w:after="0" w:line="1" w:lineRule="atLeast"/>
        <w:ind w:left="120"/>
      </w:pPr>
    </w:p>
    <w:p w:rsidR="00BB6F59" w:rsidRPr="00EA6F68" w:rsidRDefault="00EA6F68">
      <w:pPr>
        <w:spacing w:after="0" w:line="1" w:lineRule="atLeast"/>
        <w:ind w:left="120"/>
        <w:jc w:val="both"/>
      </w:pPr>
      <w:r w:rsidRPr="00EA6F68">
        <w:rPr>
          <w:rFonts w:ascii="Times New Roman" w:hAnsi="Times New Roman"/>
          <w:color w:val="000000"/>
          <w:sz w:val="24"/>
        </w:rPr>
        <w:t>- коллективно разметить текст для выразительного чтения; обсудить тембр, темп чтения, расставить паузы, выделить логически ударенные слова и сочетания слов, продумать мелодику чтения.</w:t>
      </w:r>
    </w:p>
    <w:p w:rsidR="00BB6F59" w:rsidRPr="00EA6F68" w:rsidRDefault="00BB6F59">
      <w:pPr>
        <w:spacing w:after="0" w:line="1" w:lineRule="atLeast"/>
        <w:ind w:left="120"/>
      </w:pPr>
    </w:p>
    <w:p w:rsidR="00BB6F59" w:rsidRPr="00EA6F68" w:rsidRDefault="00EA6F68">
      <w:pPr>
        <w:spacing w:after="0" w:line="1" w:lineRule="atLeast"/>
        <w:ind w:left="120"/>
        <w:jc w:val="both"/>
      </w:pPr>
      <w:r w:rsidRPr="00EA6F68">
        <w:rPr>
          <w:rFonts w:ascii="Times New Roman" w:hAnsi="Times New Roman"/>
          <w:color w:val="000000"/>
          <w:sz w:val="24"/>
        </w:rPr>
        <w:t xml:space="preserve">- выделять слова в переносном значении в тексте, сравнивать прямое и переносное значения, определять основу переноса значения. </w:t>
      </w:r>
    </w:p>
    <w:p w:rsidR="00BB6F59" w:rsidRPr="00EA6F68" w:rsidRDefault="00BB6F59">
      <w:pPr>
        <w:spacing w:after="0" w:line="1" w:lineRule="atLeast"/>
        <w:ind w:left="120"/>
      </w:pPr>
    </w:p>
    <w:p w:rsidR="00BB6F59" w:rsidRPr="00EA6F68" w:rsidRDefault="00EA6F68">
      <w:pPr>
        <w:spacing w:after="0" w:line="1" w:lineRule="atLeast"/>
        <w:ind w:left="120"/>
        <w:jc w:val="both"/>
      </w:pPr>
      <w:r w:rsidRPr="00EA6F68">
        <w:rPr>
          <w:rFonts w:ascii="Times New Roman" w:hAnsi="Times New Roman"/>
          <w:color w:val="000000"/>
          <w:sz w:val="24"/>
        </w:rPr>
        <w:t>- редактировать простое предложение: исправлять порядок слов или порядок частей, распространять части предложения, заменять неудачно употреблённые слова, интонационно правильно читать (произносить) предложения разных типов</w:t>
      </w:r>
    </w:p>
    <w:p w:rsidR="00BB6F59" w:rsidRPr="00EA6F68" w:rsidRDefault="00BB6F59">
      <w:pPr>
        <w:spacing w:after="0" w:line="1" w:lineRule="atLeast"/>
        <w:ind w:left="120"/>
      </w:pPr>
    </w:p>
    <w:p w:rsidR="00BB6F59" w:rsidRPr="00EA6F68" w:rsidRDefault="00EA6F68">
      <w:pPr>
        <w:spacing w:after="0" w:line="1" w:lineRule="atLeast"/>
        <w:ind w:left="120"/>
        <w:jc w:val="both"/>
      </w:pPr>
      <w:r w:rsidRPr="00EA6F68">
        <w:rPr>
          <w:rFonts w:ascii="Times New Roman" w:hAnsi="Times New Roman"/>
          <w:color w:val="000000"/>
          <w:sz w:val="24"/>
        </w:rPr>
        <w:t>- редактировать текст с точки зрения лексики и грамматики, восстанавливать деформированный текст;</w:t>
      </w:r>
    </w:p>
    <w:p w:rsidR="00BB6F59" w:rsidRPr="00EA6F68" w:rsidRDefault="00BB6F59">
      <w:pPr>
        <w:spacing w:after="0" w:line="1" w:lineRule="atLeast"/>
        <w:ind w:left="120"/>
      </w:pPr>
    </w:p>
    <w:p w:rsidR="00BB6F59" w:rsidRPr="00EA6F68" w:rsidRDefault="00EA6F68">
      <w:pPr>
        <w:spacing w:after="0" w:line="1" w:lineRule="atLeast"/>
        <w:ind w:left="120"/>
        <w:jc w:val="both"/>
      </w:pPr>
      <w:r w:rsidRPr="00EA6F68">
        <w:rPr>
          <w:rFonts w:ascii="Times New Roman" w:hAnsi="Times New Roman"/>
          <w:color w:val="000000"/>
          <w:sz w:val="24"/>
        </w:rPr>
        <w:t>- писать творческое изложение с языковым разбором, сочинение по данному началу и опорным словам, по наблюдениям.</w:t>
      </w:r>
    </w:p>
    <w:p w:rsidR="00BB6F59" w:rsidRPr="00EA6F68" w:rsidRDefault="00BB6F59">
      <w:pPr>
        <w:spacing w:after="0" w:line="1" w:lineRule="atLeast"/>
        <w:ind w:left="120"/>
      </w:pPr>
    </w:p>
    <w:p w:rsidR="00BB6F59" w:rsidRPr="00EA6F68" w:rsidRDefault="00EA6F68">
      <w:pPr>
        <w:spacing w:after="0" w:line="1" w:lineRule="atLeast"/>
        <w:ind w:left="120"/>
        <w:jc w:val="both"/>
      </w:pPr>
      <w:r w:rsidRPr="00EA6F68">
        <w:rPr>
          <w:rFonts w:ascii="Times New Roman" w:hAnsi="Times New Roman"/>
          <w:color w:val="000000"/>
          <w:sz w:val="24"/>
        </w:rPr>
        <w:t>- использовать вежливые слова с учётом речевой ситуации с нужной интонацией, мимикой.</w:t>
      </w:r>
    </w:p>
    <w:p w:rsidR="00BB6F59" w:rsidRPr="00EA6F68" w:rsidRDefault="00BB6F59">
      <w:pPr>
        <w:spacing w:after="0" w:line="1" w:lineRule="atLeast"/>
        <w:ind w:left="120"/>
      </w:pPr>
    </w:p>
    <w:p w:rsidR="00BB6F59" w:rsidRPr="00EA6F68"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color w:val="333333"/>
          <w:sz w:val="24"/>
        </w:rPr>
        <w:t>3 КЛАСС</w:t>
      </w:r>
    </w:p>
    <w:p w:rsidR="00BB6F59" w:rsidRPr="00EA6F68" w:rsidRDefault="00BB6F59">
      <w:pPr>
        <w:spacing w:after="0" w:line="1" w:lineRule="atLeast"/>
        <w:ind w:left="120"/>
      </w:pPr>
    </w:p>
    <w:p w:rsidR="00BB6F59" w:rsidRPr="00EA6F68" w:rsidRDefault="00EA6F68">
      <w:pPr>
        <w:spacing w:after="0" w:line="1" w:lineRule="atLeast"/>
        <w:ind w:left="120"/>
        <w:jc w:val="both"/>
      </w:pPr>
      <w:r w:rsidRPr="00EA6F68">
        <w:rPr>
          <w:rFonts w:ascii="Times New Roman" w:hAnsi="Times New Roman"/>
          <w:color w:val="000000"/>
          <w:sz w:val="24"/>
        </w:rPr>
        <w:t xml:space="preserve"> Обучающиеся научатся</w:t>
      </w:r>
    </w:p>
    <w:p w:rsidR="00BB6F59" w:rsidRPr="00EA6F68" w:rsidRDefault="00BB6F59">
      <w:pPr>
        <w:spacing w:after="0" w:line="1" w:lineRule="atLeast"/>
        <w:ind w:left="120"/>
      </w:pPr>
    </w:p>
    <w:p w:rsidR="00BB6F59" w:rsidRPr="00EA6F68" w:rsidRDefault="00EA6F68">
      <w:pPr>
        <w:spacing w:after="0" w:line="1" w:lineRule="atLeast"/>
        <w:ind w:left="120"/>
        <w:jc w:val="both"/>
      </w:pPr>
      <w:r w:rsidRPr="00EA6F68">
        <w:rPr>
          <w:rFonts w:ascii="Times New Roman" w:hAnsi="Times New Roman"/>
          <w:color w:val="000000"/>
          <w:sz w:val="24"/>
        </w:rPr>
        <w:t>- выразительно прочитать текст после самостоятельной подготовки;</w:t>
      </w:r>
    </w:p>
    <w:p w:rsidR="00BB6F59" w:rsidRPr="00EA6F68" w:rsidRDefault="00BB6F59">
      <w:pPr>
        <w:spacing w:after="0" w:line="1" w:lineRule="atLeast"/>
        <w:ind w:left="120"/>
      </w:pPr>
    </w:p>
    <w:p w:rsidR="00BB6F59" w:rsidRPr="00EA6F68" w:rsidRDefault="00EA6F68">
      <w:pPr>
        <w:spacing w:after="0" w:line="1" w:lineRule="atLeast"/>
        <w:ind w:left="120"/>
        <w:jc w:val="both"/>
      </w:pPr>
      <w:r w:rsidRPr="00EA6F68">
        <w:rPr>
          <w:rFonts w:ascii="Times New Roman" w:hAnsi="Times New Roman"/>
          <w:color w:val="000000"/>
          <w:sz w:val="24"/>
        </w:rPr>
        <w:t>- выделять в тексте предложения, словосочетания;</w:t>
      </w:r>
    </w:p>
    <w:p w:rsidR="00BB6F59" w:rsidRPr="00EA6F68" w:rsidRDefault="00BB6F59">
      <w:pPr>
        <w:spacing w:after="0" w:line="1" w:lineRule="atLeast"/>
        <w:ind w:left="120"/>
      </w:pPr>
    </w:p>
    <w:p w:rsidR="00BB6F59" w:rsidRPr="00EA6F68" w:rsidRDefault="00EA6F68">
      <w:pPr>
        <w:spacing w:after="0" w:line="1" w:lineRule="atLeast"/>
        <w:ind w:left="120"/>
        <w:jc w:val="both"/>
      </w:pPr>
      <w:r w:rsidRPr="00EA6F68">
        <w:rPr>
          <w:rFonts w:ascii="Times New Roman" w:hAnsi="Times New Roman"/>
          <w:color w:val="000000"/>
          <w:sz w:val="24"/>
        </w:rPr>
        <w:t>- определять значение устойчивого выражения, употреблять его в заданной речевой ситуации.</w:t>
      </w:r>
    </w:p>
    <w:p w:rsidR="00BB6F59" w:rsidRPr="00EA6F68" w:rsidRDefault="00BB6F59">
      <w:pPr>
        <w:spacing w:after="0" w:line="1" w:lineRule="atLeast"/>
        <w:ind w:left="120"/>
      </w:pPr>
    </w:p>
    <w:p w:rsidR="00BB6F59" w:rsidRPr="00EA6F68" w:rsidRDefault="00EA6F68">
      <w:pPr>
        <w:spacing w:after="0" w:line="1" w:lineRule="atLeast"/>
        <w:ind w:left="120"/>
        <w:jc w:val="both"/>
      </w:pPr>
      <w:r w:rsidRPr="00EA6F68">
        <w:rPr>
          <w:rFonts w:ascii="Times New Roman" w:hAnsi="Times New Roman"/>
          <w:color w:val="000000"/>
          <w:sz w:val="24"/>
        </w:rPr>
        <w:t>- выделять в тексте научные, устаревшие слова, крылатые выражения, объяснять значение с помощью толкового словаря, употреблять в тексте научного стиля;</w:t>
      </w:r>
    </w:p>
    <w:p w:rsidR="00BB6F59" w:rsidRPr="00EA6F68" w:rsidRDefault="00BB6F59">
      <w:pPr>
        <w:spacing w:after="0" w:line="1" w:lineRule="atLeast"/>
        <w:ind w:left="120"/>
      </w:pPr>
    </w:p>
    <w:p w:rsidR="00BB6F59" w:rsidRPr="00EA6F68" w:rsidRDefault="00EA6F68">
      <w:pPr>
        <w:spacing w:after="0" w:line="1" w:lineRule="atLeast"/>
        <w:ind w:left="120"/>
        <w:jc w:val="both"/>
      </w:pPr>
      <w:r w:rsidRPr="00EA6F68">
        <w:rPr>
          <w:rFonts w:ascii="Times New Roman" w:hAnsi="Times New Roman"/>
          <w:color w:val="000000"/>
          <w:sz w:val="24"/>
        </w:rPr>
        <w:lastRenderedPageBreak/>
        <w:t>. выделять в тексте метафору, эпитет, сравнение, олицетворение, определять значение и назначение, использовать при создании текста в художественном стиле;</w:t>
      </w:r>
    </w:p>
    <w:p w:rsidR="00BB6F59" w:rsidRPr="00EA6F68" w:rsidRDefault="00BB6F59">
      <w:pPr>
        <w:spacing w:after="0" w:line="1" w:lineRule="atLeast"/>
        <w:ind w:left="120"/>
      </w:pPr>
    </w:p>
    <w:p w:rsidR="00BB6F59" w:rsidRPr="00EA6F68" w:rsidRDefault="00EA6F68">
      <w:pPr>
        <w:spacing w:after="0" w:line="1" w:lineRule="atLeast"/>
        <w:ind w:left="120"/>
        <w:jc w:val="both"/>
      </w:pPr>
      <w:r w:rsidRPr="00EA6F68">
        <w:rPr>
          <w:rFonts w:ascii="Times New Roman" w:hAnsi="Times New Roman"/>
          <w:color w:val="000000"/>
          <w:sz w:val="24"/>
        </w:rPr>
        <w:t xml:space="preserve">- использовать вежливые слова в диалоге с учётом речевой ситуации. </w:t>
      </w:r>
    </w:p>
    <w:p w:rsidR="00BB6F59" w:rsidRPr="00EA6F68" w:rsidRDefault="00BB6F59">
      <w:pPr>
        <w:spacing w:after="0" w:line="1" w:lineRule="atLeast"/>
        <w:ind w:left="120"/>
      </w:pPr>
    </w:p>
    <w:p w:rsidR="00BB6F59" w:rsidRPr="00EA6F68"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color w:val="333333"/>
          <w:sz w:val="24"/>
        </w:rPr>
        <w:t>4 КЛАСС</w:t>
      </w:r>
    </w:p>
    <w:p w:rsidR="00BB6F59" w:rsidRPr="00EA6F68" w:rsidRDefault="00EA6F68">
      <w:pPr>
        <w:shd w:val="clear" w:color="auto" w:fill="FFFFFF"/>
        <w:spacing w:after="0" w:line="1" w:lineRule="atLeast"/>
        <w:ind w:left="120"/>
        <w:jc w:val="both"/>
      </w:pPr>
      <w:r w:rsidRPr="00EA6F68">
        <w:rPr>
          <w:rFonts w:ascii="Times New Roman" w:hAnsi="Times New Roman"/>
          <w:color w:val="000000"/>
          <w:sz w:val="24"/>
        </w:rPr>
        <w:t>Обучающиеся научатся:</w:t>
      </w:r>
    </w:p>
    <w:p w:rsidR="00BB6F59" w:rsidRPr="00EA6F68" w:rsidRDefault="00EA6F68">
      <w:pPr>
        <w:spacing w:after="0" w:line="1" w:lineRule="atLeast"/>
        <w:ind w:left="120"/>
        <w:jc w:val="both"/>
      </w:pPr>
      <w:r w:rsidRPr="00EA6F68">
        <w:rPr>
          <w:rFonts w:ascii="Times New Roman" w:hAnsi="Times New Roman"/>
          <w:color w:val="000000"/>
          <w:sz w:val="24"/>
        </w:rPr>
        <w:t xml:space="preserve"> - совершенствовать (исправлять, редактировать) свою речь, работать над наиболее распространенными грамматическими и речевыми ошибками;</w:t>
      </w:r>
    </w:p>
    <w:p w:rsidR="00BB6F59" w:rsidRPr="00EA6F68" w:rsidRDefault="00EA6F68">
      <w:pPr>
        <w:spacing w:after="0" w:line="1" w:lineRule="atLeast"/>
        <w:ind w:left="120"/>
        <w:jc w:val="both"/>
      </w:pPr>
      <w:r w:rsidRPr="00EA6F68">
        <w:rPr>
          <w:rFonts w:ascii="Times New Roman" w:hAnsi="Times New Roman"/>
          <w:color w:val="000000"/>
          <w:sz w:val="24"/>
        </w:rPr>
        <w:t>- составлять текст – монолог и текст – диалог, правильно их оформлять на письме;</w:t>
      </w:r>
    </w:p>
    <w:p w:rsidR="00BB6F59" w:rsidRPr="00EA6F68" w:rsidRDefault="00EA6F68">
      <w:pPr>
        <w:spacing w:after="0" w:line="1" w:lineRule="atLeast"/>
        <w:ind w:left="120"/>
        <w:jc w:val="both"/>
      </w:pPr>
      <w:r w:rsidRPr="00EA6F68">
        <w:rPr>
          <w:rFonts w:ascii="Times New Roman" w:hAnsi="Times New Roman"/>
          <w:color w:val="000000"/>
          <w:sz w:val="24"/>
        </w:rPr>
        <w:t>- самостоятельно готовиться к выразительному чтению произведения;</w:t>
      </w:r>
    </w:p>
    <w:p w:rsidR="00BB6F59" w:rsidRPr="00EA6F68" w:rsidRDefault="00EA6F68">
      <w:pPr>
        <w:spacing w:after="0" w:line="1" w:lineRule="atLeast"/>
        <w:ind w:left="120"/>
        <w:jc w:val="both"/>
      </w:pPr>
      <w:r w:rsidRPr="00EA6F68">
        <w:rPr>
          <w:rFonts w:ascii="Times New Roman" w:hAnsi="Times New Roman"/>
          <w:color w:val="000000"/>
          <w:sz w:val="24"/>
        </w:rPr>
        <w:t>- инсценировать диалог;</w:t>
      </w:r>
    </w:p>
    <w:p w:rsidR="00BB6F59" w:rsidRPr="00EA6F68" w:rsidRDefault="00EA6F68">
      <w:pPr>
        <w:spacing w:after="0" w:line="1" w:lineRule="atLeast"/>
        <w:ind w:left="120"/>
        <w:jc w:val="both"/>
      </w:pPr>
      <w:r w:rsidRPr="00EA6F68">
        <w:rPr>
          <w:rFonts w:ascii="Times New Roman" w:hAnsi="Times New Roman"/>
          <w:color w:val="000000"/>
          <w:sz w:val="24"/>
        </w:rPr>
        <w:t>- определять значение многозначного слова и омонимов с помощью толкового словаря; отличать многозначные слова от омонимов.</w:t>
      </w:r>
    </w:p>
    <w:p w:rsidR="00BB6F59" w:rsidRPr="00EA6F68" w:rsidRDefault="00EA6F68">
      <w:pPr>
        <w:spacing w:after="0" w:line="1" w:lineRule="atLeast"/>
        <w:ind w:left="120"/>
        <w:jc w:val="both"/>
      </w:pPr>
      <w:r w:rsidRPr="00EA6F68">
        <w:rPr>
          <w:rFonts w:ascii="Times New Roman" w:hAnsi="Times New Roman"/>
          <w:color w:val="000000"/>
          <w:sz w:val="24"/>
        </w:rPr>
        <w:t>- выделять в тексте стилистически окрашенные слова; определять стили речи с учетом лексических особенностей текста.</w:t>
      </w:r>
    </w:p>
    <w:p w:rsidR="00BB6F59" w:rsidRPr="00EA6F68" w:rsidRDefault="00EA6F68">
      <w:pPr>
        <w:spacing w:after="0" w:line="1" w:lineRule="atLeast"/>
        <w:ind w:left="120"/>
        <w:jc w:val="both"/>
      </w:pPr>
      <w:r w:rsidRPr="00EA6F68">
        <w:rPr>
          <w:rFonts w:ascii="Times New Roman" w:hAnsi="Times New Roman"/>
          <w:color w:val="000000"/>
          <w:sz w:val="24"/>
        </w:rPr>
        <w:t>- пользоваться толковым словарем.</w:t>
      </w:r>
    </w:p>
    <w:p w:rsidR="00BB6F59" w:rsidRPr="00EA6F68" w:rsidRDefault="00EA6F68">
      <w:pPr>
        <w:spacing w:after="0" w:line="1" w:lineRule="atLeast"/>
        <w:ind w:left="120"/>
        <w:jc w:val="both"/>
      </w:pPr>
      <w:r w:rsidRPr="00EA6F68">
        <w:rPr>
          <w:rFonts w:ascii="Times New Roman" w:hAnsi="Times New Roman"/>
          <w:color w:val="000000"/>
          <w:sz w:val="24"/>
        </w:rPr>
        <w:t xml:space="preserve"> - редактировать простое и сложное предложение;</w:t>
      </w:r>
    </w:p>
    <w:p w:rsidR="00BB6F59" w:rsidRPr="00EA6F68" w:rsidRDefault="00EA6F68">
      <w:pPr>
        <w:spacing w:after="0" w:line="1" w:lineRule="atLeast"/>
        <w:ind w:left="120"/>
        <w:jc w:val="both"/>
      </w:pPr>
      <w:r w:rsidRPr="00EA6F68">
        <w:rPr>
          <w:rFonts w:ascii="Times New Roman" w:hAnsi="Times New Roman"/>
          <w:color w:val="000000"/>
          <w:sz w:val="24"/>
        </w:rPr>
        <w:t xml:space="preserve"> - интонационно правильно читать предложения разных типов.</w:t>
      </w:r>
    </w:p>
    <w:p w:rsidR="00BB6F59" w:rsidRPr="00EA6F68" w:rsidRDefault="00EA6F68">
      <w:pPr>
        <w:spacing w:after="0" w:line="1" w:lineRule="atLeast"/>
        <w:ind w:left="120"/>
        <w:jc w:val="both"/>
      </w:pPr>
      <w:r w:rsidRPr="00EA6F68">
        <w:rPr>
          <w:rFonts w:ascii="Times New Roman" w:hAnsi="Times New Roman"/>
          <w:color w:val="000000"/>
          <w:sz w:val="24"/>
        </w:rPr>
        <w:t>- определять стилистическую принадлежность текстов, составлять текст в заданном стиле.</w:t>
      </w:r>
    </w:p>
    <w:p w:rsidR="00BB6F59" w:rsidRPr="00EA6F68" w:rsidRDefault="00EA6F68">
      <w:pPr>
        <w:spacing w:after="0" w:line="1" w:lineRule="atLeast"/>
        <w:ind w:left="120"/>
        <w:jc w:val="both"/>
      </w:pPr>
      <w:r w:rsidRPr="00EA6F68">
        <w:rPr>
          <w:rFonts w:ascii="Times New Roman" w:hAnsi="Times New Roman"/>
          <w:color w:val="000000"/>
          <w:sz w:val="24"/>
        </w:rPr>
        <w:t>- составлять художественное описание природы с элементами оценки действительности, описание животного в научно – публицистическом стиле, художественное повествование с элементами описания.</w:t>
      </w:r>
    </w:p>
    <w:p w:rsidR="00BB6F59" w:rsidRPr="00EA6F68" w:rsidRDefault="00EA6F68">
      <w:pPr>
        <w:shd w:val="clear" w:color="auto" w:fill="FFFFFF"/>
        <w:spacing w:after="0" w:line="1" w:lineRule="atLeast"/>
        <w:ind w:left="120"/>
        <w:jc w:val="both"/>
      </w:pPr>
      <w:r w:rsidRPr="00EA6F68">
        <w:rPr>
          <w:rFonts w:ascii="Times New Roman" w:hAnsi="Times New Roman"/>
          <w:color w:val="000000"/>
          <w:sz w:val="24"/>
        </w:rPr>
        <w:t xml:space="preserve"> - восстанавливать деформированный текст. </w:t>
      </w:r>
    </w:p>
    <w:p w:rsidR="00BB6F59" w:rsidRPr="00EA6F68" w:rsidRDefault="00EA6F68">
      <w:pPr>
        <w:spacing w:after="0" w:line="1" w:lineRule="atLeast"/>
        <w:ind w:left="120"/>
      </w:pPr>
      <w:r w:rsidRPr="00EA6F68">
        <w:rPr>
          <w:rFonts w:ascii="Times New Roman" w:hAnsi="Times New Roman"/>
          <w:color w:val="000000"/>
          <w:sz w:val="24"/>
        </w:rPr>
        <w:t>В работе с детьми будут использованы следующие методы:</w:t>
      </w:r>
    </w:p>
    <w:p w:rsidR="00BB6F59" w:rsidRPr="00EA6F68" w:rsidRDefault="00EA6F68">
      <w:pPr>
        <w:spacing w:after="0" w:line="1" w:lineRule="atLeast"/>
        <w:ind w:left="120"/>
      </w:pPr>
      <w:r w:rsidRPr="00EA6F68">
        <w:rPr>
          <w:rFonts w:ascii="Times New Roman" w:hAnsi="Times New Roman"/>
          <w:color w:val="000000"/>
          <w:sz w:val="24"/>
        </w:rPr>
        <w:t>- словесные,</w:t>
      </w:r>
    </w:p>
    <w:p w:rsidR="00BB6F59" w:rsidRPr="00EA6F68" w:rsidRDefault="00EA6F68">
      <w:pPr>
        <w:spacing w:after="0" w:line="1" w:lineRule="atLeast"/>
        <w:ind w:left="120"/>
      </w:pPr>
      <w:r w:rsidRPr="00EA6F68">
        <w:rPr>
          <w:rFonts w:ascii="Times New Roman" w:hAnsi="Times New Roman"/>
          <w:color w:val="000000"/>
          <w:sz w:val="24"/>
        </w:rPr>
        <w:t>- наглядные,</w:t>
      </w:r>
    </w:p>
    <w:p w:rsidR="00BB6F59" w:rsidRPr="00EA6F68" w:rsidRDefault="00EA6F68">
      <w:pPr>
        <w:spacing w:after="0" w:line="1" w:lineRule="atLeast"/>
        <w:ind w:left="120"/>
      </w:pPr>
      <w:r w:rsidRPr="00EA6F68">
        <w:rPr>
          <w:rFonts w:ascii="Times New Roman" w:hAnsi="Times New Roman"/>
          <w:color w:val="000000"/>
          <w:sz w:val="24"/>
        </w:rPr>
        <w:t>- практические,</w:t>
      </w:r>
    </w:p>
    <w:p w:rsidR="00BB6F59" w:rsidRPr="00EA6F68" w:rsidRDefault="00EA6F68">
      <w:pPr>
        <w:spacing w:after="0" w:line="1" w:lineRule="atLeast"/>
        <w:ind w:left="120"/>
      </w:pPr>
      <w:r w:rsidRPr="00EA6F68">
        <w:rPr>
          <w:rFonts w:ascii="Times New Roman" w:hAnsi="Times New Roman"/>
          <w:color w:val="000000"/>
          <w:sz w:val="24"/>
        </w:rPr>
        <w:t>- исследовательские.</w:t>
      </w:r>
    </w:p>
    <w:p w:rsidR="00BB6F59" w:rsidRPr="00EA6F68" w:rsidRDefault="00EA6F68">
      <w:pPr>
        <w:spacing w:after="0" w:line="1" w:lineRule="atLeast"/>
        <w:ind w:left="120"/>
      </w:pPr>
      <w:r w:rsidRPr="00EA6F68">
        <w:rPr>
          <w:rFonts w:ascii="Times New Roman" w:hAnsi="Times New Roman"/>
          <w:color w:val="000000"/>
          <w:sz w:val="24"/>
        </w:rPr>
        <w:t>Виды деятельности: творческие работы, задания на смекалку, отбор нужной информации, работа со словарями, рисование, аппликация, работа с текстом, отгадывание и составление загадок, иллюстрирование, составление тезисов</w:t>
      </w:r>
    </w:p>
    <w:p w:rsidR="00BB6F59" w:rsidRPr="00EA6F68" w:rsidRDefault="00EA6F68">
      <w:pPr>
        <w:spacing w:after="0" w:line="1" w:lineRule="atLeast"/>
        <w:ind w:left="120"/>
      </w:pPr>
      <w:r w:rsidRPr="00EA6F68">
        <w:rPr>
          <w:rFonts w:ascii="Times New Roman" w:hAnsi="Times New Roman"/>
          <w:color w:val="000000"/>
          <w:sz w:val="24"/>
        </w:rPr>
        <w:t>Формы организации: работа в группах, игры, экскурсии, презентации, устный рассказ.</w:t>
      </w:r>
    </w:p>
    <w:p w:rsidR="00BB6F59" w:rsidRPr="00EA6F68" w:rsidRDefault="00BB6F59">
      <w:pPr>
        <w:spacing w:after="0" w:line="1" w:lineRule="atLeast"/>
        <w:ind w:left="120"/>
      </w:pPr>
    </w:p>
    <w:p w:rsidR="00BB6F59" w:rsidRPr="00EA6F68" w:rsidRDefault="00BB6F59">
      <w:pPr>
        <w:spacing w:line="1" w:lineRule="atLeast"/>
        <w:jc w:val="both"/>
        <w:sectPr w:rsidR="00BB6F59" w:rsidRPr="00EA6F68">
          <w:pgSz w:w="11906" w:h="16383"/>
          <w:pgMar w:top="850" w:right="566" w:bottom="850" w:left="1132" w:header="720" w:footer="720" w:gutter="0"/>
          <w:cols w:space="720"/>
        </w:sectPr>
      </w:pPr>
    </w:p>
    <w:p w:rsidR="00BB6F59" w:rsidRDefault="00EA6F68">
      <w:pPr>
        <w:spacing w:after="0" w:line="1" w:lineRule="atLeast"/>
        <w:ind w:left="120"/>
      </w:pPr>
      <w:bookmarkStart w:id="205" w:name="block-82371456"/>
      <w:bookmarkEnd w:id="204"/>
      <w:r w:rsidRPr="00EA6F68">
        <w:rPr>
          <w:rFonts w:ascii="Times New Roman" w:hAnsi="Times New Roman"/>
          <w:b/>
          <w:color w:val="000000"/>
          <w:sz w:val="24"/>
        </w:rPr>
        <w:lastRenderedPageBreak/>
        <w:t xml:space="preserve"> </w:t>
      </w:r>
      <w:r>
        <w:rPr>
          <w:rFonts w:ascii="Times New Roman" w:hAnsi="Times New Roman"/>
          <w:b/>
          <w:color w:val="000000"/>
          <w:sz w:val="24"/>
        </w:rPr>
        <w:t xml:space="preserve">ТЕМАТИЧЕСКОЕ ПЛАНИРОВАНИЕ </w:t>
      </w:r>
    </w:p>
    <w:p w:rsidR="00BB6F59" w:rsidRDefault="00EA6F68">
      <w:pPr>
        <w:spacing w:after="0" w:line="1" w:lineRule="atLeast"/>
        <w:ind w:left="120"/>
      </w:pPr>
      <w:r>
        <w:rPr>
          <w:rFonts w:ascii="Times New Roman" w:hAnsi="Times New Roman"/>
          <w:b/>
          <w:color w:val="000000"/>
          <w:sz w:val="24"/>
        </w:rPr>
        <w:t xml:space="preserve"> 1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468"/>
        <w:gridCol w:w="4863"/>
        <w:gridCol w:w="1712"/>
        <w:gridCol w:w="1913"/>
        <w:gridCol w:w="1984"/>
        <w:gridCol w:w="2957"/>
      </w:tblGrid>
      <w:tr w:rsidR="00BB6F59">
        <w:trPr>
          <w:trHeight w:val="144"/>
          <w:tblCellSpacing w:w="0" w:type="dxa"/>
        </w:trPr>
        <w:tc>
          <w:tcPr>
            <w:tcW w:w="505"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2288"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Наименование разделов и тем программы </w:t>
            </w:r>
          </w:p>
          <w:p w:rsidR="00BB6F59" w:rsidRDefault="00BB6F59">
            <w:pPr>
              <w:spacing w:after="0"/>
              <w:ind w:left="135"/>
            </w:pPr>
          </w:p>
        </w:tc>
        <w:tc>
          <w:tcPr>
            <w:tcW w:w="0" w:type="auto"/>
            <w:gridSpan w:val="3"/>
            <w:tcMar>
              <w:top w:w="50" w:type="dxa"/>
              <w:left w:w="100" w:type="dxa"/>
            </w:tcMar>
            <w:vAlign w:val="center"/>
          </w:tcPr>
          <w:p w:rsidR="00BB6F59" w:rsidRDefault="00EA6F68">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c>
          <w:tcPr>
            <w:tcW w:w="1050"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Всего </w:t>
            </w:r>
          </w:p>
          <w:p w:rsidR="00BB6F59" w:rsidRDefault="00BB6F59">
            <w:pPr>
              <w:spacing w:after="0"/>
              <w:ind w:left="135"/>
            </w:pPr>
          </w:p>
        </w:tc>
        <w:tc>
          <w:tcPr>
            <w:tcW w:w="1785"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Контрольные работы </w:t>
            </w:r>
          </w:p>
          <w:p w:rsidR="00BB6F59" w:rsidRDefault="00BB6F59">
            <w:pPr>
              <w:spacing w:after="0"/>
              <w:ind w:left="135"/>
            </w:pPr>
          </w:p>
        </w:tc>
        <w:tc>
          <w:tcPr>
            <w:tcW w:w="1866"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Практические работы </w:t>
            </w:r>
          </w:p>
          <w:p w:rsidR="00BB6F59" w:rsidRDefault="00BB6F59">
            <w:pPr>
              <w:spacing w:after="0"/>
              <w:ind w:left="135"/>
            </w:pPr>
          </w:p>
        </w:tc>
        <w:tc>
          <w:tcPr>
            <w:tcW w:w="0" w:type="auto"/>
            <w:vMerge/>
            <w:tcBorders>
              <w:top w:val="nil"/>
            </w:tcBorders>
            <w:tcMar>
              <w:top w:w="50" w:type="dxa"/>
              <w:left w:w="100" w:type="dxa"/>
            </w:tcMar>
          </w:tcPr>
          <w:p w:rsidR="00BB6F59" w:rsidRDefault="00BB6F59"/>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1</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Речь</w:t>
            </w:r>
          </w:p>
        </w:tc>
        <w:tc>
          <w:tcPr>
            <w:tcW w:w="10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4 </w:t>
            </w:r>
          </w:p>
        </w:tc>
        <w:tc>
          <w:tcPr>
            <w:tcW w:w="1785" w:type="dxa"/>
            <w:tcMar>
              <w:top w:w="50" w:type="dxa"/>
              <w:left w:w="100" w:type="dxa"/>
            </w:tcMar>
            <w:vAlign w:val="center"/>
          </w:tcPr>
          <w:p w:rsidR="00BB6F59" w:rsidRDefault="00BB6F59">
            <w:pPr>
              <w:spacing w:after="0"/>
              <w:ind w:left="135"/>
              <w:jc w:val="center"/>
            </w:pP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BB6F59">
            <w:pPr>
              <w:spacing w:after="0"/>
              <w:ind w:left="135"/>
            </w:pPr>
          </w:p>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2</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Слово</w:t>
            </w:r>
          </w:p>
        </w:tc>
        <w:tc>
          <w:tcPr>
            <w:tcW w:w="10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13 </w:t>
            </w:r>
          </w:p>
        </w:tc>
        <w:tc>
          <w:tcPr>
            <w:tcW w:w="1785" w:type="dxa"/>
            <w:tcMar>
              <w:top w:w="50" w:type="dxa"/>
              <w:left w:w="100" w:type="dxa"/>
            </w:tcMar>
            <w:vAlign w:val="center"/>
          </w:tcPr>
          <w:p w:rsidR="00BB6F59" w:rsidRDefault="00BB6F59">
            <w:pPr>
              <w:spacing w:after="0"/>
              <w:ind w:left="135"/>
              <w:jc w:val="center"/>
            </w:pP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BB6F59">
            <w:pPr>
              <w:spacing w:after="0"/>
              <w:ind w:left="135"/>
            </w:pPr>
          </w:p>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3</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Предложение</w:t>
            </w:r>
          </w:p>
        </w:tc>
        <w:tc>
          <w:tcPr>
            <w:tcW w:w="10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4 </w:t>
            </w:r>
          </w:p>
        </w:tc>
        <w:tc>
          <w:tcPr>
            <w:tcW w:w="1785" w:type="dxa"/>
            <w:tcMar>
              <w:top w:w="50" w:type="dxa"/>
              <w:left w:w="100" w:type="dxa"/>
            </w:tcMar>
            <w:vAlign w:val="center"/>
          </w:tcPr>
          <w:p w:rsidR="00BB6F59" w:rsidRDefault="00BB6F59">
            <w:pPr>
              <w:spacing w:after="0"/>
              <w:ind w:left="135"/>
              <w:jc w:val="center"/>
            </w:pP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BB6F59">
            <w:pPr>
              <w:spacing w:after="0"/>
              <w:ind w:left="135"/>
            </w:pPr>
          </w:p>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4</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Текст</w:t>
            </w:r>
          </w:p>
        </w:tc>
        <w:tc>
          <w:tcPr>
            <w:tcW w:w="10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9 </w:t>
            </w:r>
          </w:p>
        </w:tc>
        <w:tc>
          <w:tcPr>
            <w:tcW w:w="1785" w:type="dxa"/>
            <w:tcMar>
              <w:top w:w="50" w:type="dxa"/>
              <w:left w:w="100" w:type="dxa"/>
            </w:tcMar>
            <w:vAlign w:val="center"/>
          </w:tcPr>
          <w:p w:rsidR="00BB6F59" w:rsidRDefault="00BB6F59">
            <w:pPr>
              <w:spacing w:after="0"/>
              <w:ind w:left="135"/>
              <w:jc w:val="center"/>
            </w:pP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BB6F59">
            <w:pPr>
              <w:spacing w:after="0"/>
              <w:ind w:left="135"/>
            </w:pPr>
          </w:p>
        </w:tc>
      </w:tr>
      <w:tr w:rsidR="00BB6F59">
        <w:trPr>
          <w:trHeight w:val="144"/>
          <w:tblCellSpacing w:w="0" w:type="dxa"/>
        </w:trPr>
        <w:tc>
          <w:tcPr>
            <w:tcW w:w="505" w:type="dxa"/>
            <w:tcMar>
              <w:top w:w="50" w:type="dxa"/>
              <w:left w:w="100" w:type="dxa"/>
            </w:tcMar>
            <w:vAlign w:val="center"/>
          </w:tcPr>
          <w:p w:rsidR="00BB6F59" w:rsidRDefault="00EA6F68">
            <w:pPr>
              <w:spacing w:after="0"/>
            </w:pPr>
            <w:r>
              <w:rPr>
                <w:rFonts w:ascii="Times New Roman" w:hAnsi="Times New Roman"/>
                <w:color w:val="000000"/>
                <w:sz w:val="24"/>
              </w:rPr>
              <w:t>5</w:t>
            </w:r>
          </w:p>
        </w:tc>
        <w:tc>
          <w:tcPr>
            <w:tcW w:w="2288" w:type="dxa"/>
            <w:tcMar>
              <w:top w:w="50" w:type="dxa"/>
              <w:left w:w="100" w:type="dxa"/>
            </w:tcMar>
            <w:vAlign w:val="center"/>
          </w:tcPr>
          <w:p w:rsidR="00BB6F59" w:rsidRDefault="00EA6F68">
            <w:pPr>
              <w:spacing w:after="0"/>
              <w:ind w:left="135"/>
            </w:pPr>
            <w:r>
              <w:rPr>
                <w:rFonts w:ascii="Times New Roman" w:hAnsi="Times New Roman"/>
                <w:color w:val="000000"/>
                <w:sz w:val="24"/>
              </w:rPr>
              <w:t>Культура общения</w:t>
            </w:r>
          </w:p>
        </w:tc>
        <w:tc>
          <w:tcPr>
            <w:tcW w:w="10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3 </w:t>
            </w:r>
          </w:p>
        </w:tc>
        <w:tc>
          <w:tcPr>
            <w:tcW w:w="1785" w:type="dxa"/>
            <w:tcMar>
              <w:top w:w="50" w:type="dxa"/>
              <w:left w:w="100" w:type="dxa"/>
            </w:tcMar>
            <w:vAlign w:val="center"/>
          </w:tcPr>
          <w:p w:rsidR="00BB6F59" w:rsidRDefault="00BB6F59">
            <w:pPr>
              <w:spacing w:after="0"/>
              <w:ind w:left="135"/>
              <w:jc w:val="center"/>
            </w:pPr>
          </w:p>
        </w:tc>
        <w:tc>
          <w:tcPr>
            <w:tcW w:w="1866" w:type="dxa"/>
            <w:tcMar>
              <w:top w:w="50" w:type="dxa"/>
              <w:left w:w="100" w:type="dxa"/>
            </w:tcMar>
            <w:vAlign w:val="center"/>
          </w:tcPr>
          <w:p w:rsidR="00BB6F59" w:rsidRDefault="00BB6F59">
            <w:pPr>
              <w:spacing w:after="0"/>
              <w:ind w:left="135"/>
              <w:jc w:val="center"/>
            </w:pPr>
          </w:p>
        </w:tc>
        <w:tc>
          <w:tcPr>
            <w:tcW w:w="2852"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b/>
                <w:color w:val="000000"/>
                <w:sz w:val="24"/>
              </w:rPr>
              <w:t>ОБЩЕЕ КОЛИЧЕСТВО ЧАСОВ ПО ПРОГРАММЕ</w:t>
            </w:r>
          </w:p>
        </w:tc>
        <w:tc>
          <w:tcPr>
            <w:tcW w:w="1651"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33 </w:t>
            </w:r>
          </w:p>
        </w:tc>
        <w:tc>
          <w:tcPr>
            <w:tcW w:w="178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EA6F68">
      <w:pPr>
        <w:spacing w:after="0" w:line="1" w:lineRule="atLeast"/>
        <w:ind w:left="120"/>
      </w:pPr>
      <w:r>
        <w:rPr>
          <w:rFonts w:ascii="Times New Roman" w:hAnsi="Times New Roman"/>
          <w:b/>
          <w:color w:val="000000"/>
          <w:sz w:val="24"/>
        </w:rPr>
        <w:lastRenderedPageBreak/>
        <w:t xml:space="preserve"> 2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359"/>
        <w:gridCol w:w="5022"/>
        <w:gridCol w:w="1683"/>
        <w:gridCol w:w="1928"/>
        <w:gridCol w:w="2000"/>
        <w:gridCol w:w="2905"/>
      </w:tblGrid>
      <w:tr w:rsidR="00BB6F59">
        <w:trPr>
          <w:trHeight w:val="144"/>
          <w:tblCellSpacing w:w="0" w:type="dxa"/>
        </w:trPr>
        <w:tc>
          <w:tcPr>
            <w:tcW w:w="490"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2552"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Наименование разделов и тем программы </w:t>
            </w:r>
          </w:p>
          <w:p w:rsidR="00BB6F59" w:rsidRDefault="00BB6F59">
            <w:pPr>
              <w:spacing w:after="0"/>
              <w:ind w:left="135"/>
            </w:pPr>
          </w:p>
        </w:tc>
        <w:tc>
          <w:tcPr>
            <w:tcW w:w="0" w:type="auto"/>
            <w:gridSpan w:val="3"/>
            <w:tcMar>
              <w:top w:w="50" w:type="dxa"/>
              <w:left w:w="100" w:type="dxa"/>
            </w:tcMar>
            <w:vAlign w:val="center"/>
          </w:tcPr>
          <w:p w:rsidR="00BB6F59" w:rsidRDefault="00EA6F68">
            <w:pPr>
              <w:spacing w:after="0"/>
            </w:pPr>
            <w:r>
              <w:rPr>
                <w:rFonts w:ascii="Times New Roman" w:hAnsi="Times New Roman"/>
                <w:b/>
                <w:color w:val="000000"/>
                <w:sz w:val="24"/>
              </w:rPr>
              <w:t>Количество часов</w:t>
            </w:r>
          </w:p>
        </w:tc>
        <w:tc>
          <w:tcPr>
            <w:tcW w:w="2781"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c>
          <w:tcPr>
            <w:tcW w:w="1025"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Всего </w:t>
            </w:r>
          </w:p>
          <w:p w:rsidR="00BB6F59" w:rsidRDefault="00BB6F59">
            <w:pPr>
              <w:spacing w:after="0"/>
              <w:ind w:left="135"/>
            </w:pPr>
          </w:p>
        </w:tc>
        <w:tc>
          <w:tcPr>
            <w:tcW w:w="1755"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Контрольные работы </w:t>
            </w:r>
          </w:p>
          <w:p w:rsidR="00BB6F59" w:rsidRDefault="00BB6F59">
            <w:pPr>
              <w:spacing w:after="0"/>
              <w:ind w:left="135"/>
            </w:pPr>
          </w:p>
        </w:tc>
        <w:tc>
          <w:tcPr>
            <w:tcW w:w="1838"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Практические работы </w:t>
            </w:r>
          </w:p>
          <w:p w:rsidR="00BB6F59" w:rsidRDefault="00BB6F59">
            <w:pPr>
              <w:spacing w:after="0"/>
              <w:ind w:left="135"/>
            </w:pPr>
          </w:p>
        </w:tc>
        <w:tc>
          <w:tcPr>
            <w:tcW w:w="0" w:type="auto"/>
            <w:vMerge/>
            <w:tcBorders>
              <w:top w:val="nil"/>
            </w:tcBorders>
            <w:tcMar>
              <w:top w:w="50" w:type="dxa"/>
              <w:left w:w="100" w:type="dxa"/>
            </w:tcMar>
          </w:tcPr>
          <w:p w:rsidR="00BB6F59" w:rsidRDefault="00BB6F59"/>
        </w:tc>
      </w:tr>
      <w:tr w:rsidR="00BB6F59">
        <w:trPr>
          <w:trHeight w:val="144"/>
          <w:tblCellSpacing w:w="0" w:type="dxa"/>
        </w:trPr>
        <w:tc>
          <w:tcPr>
            <w:tcW w:w="490" w:type="dxa"/>
            <w:tcMar>
              <w:top w:w="50" w:type="dxa"/>
              <w:left w:w="100" w:type="dxa"/>
            </w:tcMar>
            <w:vAlign w:val="center"/>
          </w:tcPr>
          <w:p w:rsidR="00BB6F59" w:rsidRDefault="00EA6F68">
            <w:pPr>
              <w:spacing w:after="0"/>
            </w:pPr>
            <w:r>
              <w:rPr>
                <w:rFonts w:ascii="Times New Roman" w:hAnsi="Times New Roman"/>
                <w:color w:val="000000"/>
                <w:sz w:val="24"/>
              </w:rPr>
              <w:t>1</w:t>
            </w:r>
          </w:p>
        </w:tc>
        <w:tc>
          <w:tcPr>
            <w:tcW w:w="2552" w:type="dxa"/>
            <w:tcMar>
              <w:top w:w="50" w:type="dxa"/>
              <w:left w:w="100" w:type="dxa"/>
            </w:tcMar>
            <w:vAlign w:val="center"/>
          </w:tcPr>
          <w:p w:rsidR="00BB6F59" w:rsidRDefault="00EA6F68">
            <w:pPr>
              <w:spacing w:after="0"/>
              <w:ind w:left="135"/>
            </w:pPr>
            <w:r>
              <w:rPr>
                <w:rFonts w:ascii="Times New Roman" w:hAnsi="Times New Roman"/>
                <w:color w:val="000000"/>
                <w:sz w:val="24"/>
              </w:rPr>
              <w:t>Речь</w:t>
            </w:r>
          </w:p>
        </w:tc>
        <w:tc>
          <w:tcPr>
            <w:tcW w:w="102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755" w:type="dxa"/>
            <w:tcMar>
              <w:top w:w="50" w:type="dxa"/>
              <w:left w:w="100" w:type="dxa"/>
            </w:tcMar>
            <w:vAlign w:val="center"/>
          </w:tcPr>
          <w:p w:rsidR="00BB6F59" w:rsidRDefault="00BB6F59">
            <w:pPr>
              <w:spacing w:after="0"/>
              <w:ind w:left="135"/>
              <w:jc w:val="center"/>
            </w:pPr>
          </w:p>
        </w:tc>
        <w:tc>
          <w:tcPr>
            <w:tcW w:w="1838" w:type="dxa"/>
            <w:tcMar>
              <w:top w:w="50" w:type="dxa"/>
              <w:left w:w="100" w:type="dxa"/>
            </w:tcMar>
            <w:vAlign w:val="center"/>
          </w:tcPr>
          <w:p w:rsidR="00BB6F59" w:rsidRDefault="00BB6F59">
            <w:pPr>
              <w:spacing w:after="0"/>
              <w:ind w:left="135"/>
              <w:jc w:val="center"/>
            </w:pPr>
          </w:p>
        </w:tc>
        <w:tc>
          <w:tcPr>
            <w:tcW w:w="2781" w:type="dxa"/>
            <w:tcMar>
              <w:top w:w="50" w:type="dxa"/>
              <w:left w:w="100" w:type="dxa"/>
            </w:tcMar>
            <w:vAlign w:val="center"/>
          </w:tcPr>
          <w:p w:rsidR="00BB6F59" w:rsidRDefault="00BB6F59">
            <w:pPr>
              <w:spacing w:after="0"/>
              <w:ind w:left="135"/>
            </w:pPr>
          </w:p>
        </w:tc>
      </w:tr>
      <w:tr w:rsidR="00BB6F59">
        <w:trPr>
          <w:trHeight w:val="144"/>
          <w:tblCellSpacing w:w="0" w:type="dxa"/>
        </w:trPr>
        <w:tc>
          <w:tcPr>
            <w:tcW w:w="490" w:type="dxa"/>
            <w:tcMar>
              <w:top w:w="50" w:type="dxa"/>
              <w:left w:w="100" w:type="dxa"/>
            </w:tcMar>
            <w:vAlign w:val="center"/>
          </w:tcPr>
          <w:p w:rsidR="00BB6F59" w:rsidRDefault="00EA6F68">
            <w:pPr>
              <w:spacing w:after="0"/>
            </w:pPr>
            <w:r>
              <w:rPr>
                <w:rFonts w:ascii="Times New Roman" w:hAnsi="Times New Roman"/>
                <w:color w:val="000000"/>
                <w:sz w:val="24"/>
              </w:rPr>
              <w:t>2</w:t>
            </w:r>
          </w:p>
        </w:tc>
        <w:tc>
          <w:tcPr>
            <w:tcW w:w="2552" w:type="dxa"/>
            <w:tcMar>
              <w:top w:w="50" w:type="dxa"/>
              <w:left w:w="100" w:type="dxa"/>
            </w:tcMar>
            <w:vAlign w:val="center"/>
          </w:tcPr>
          <w:p w:rsidR="00BB6F59" w:rsidRDefault="00EA6F68">
            <w:pPr>
              <w:spacing w:after="0"/>
              <w:ind w:left="135"/>
            </w:pPr>
            <w:r>
              <w:rPr>
                <w:rFonts w:ascii="Times New Roman" w:hAnsi="Times New Roman"/>
                <w:color w:val="000000"/>
                <w:sz w:val="24"/>
              </w:rPr>
              <w:t>Слово</w:t>
            </w:r>
          </w:p>
        </w:tc>
        <w:tc>
          <w:tcPr>
            <w:tcW w:w="102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13 </w:t>
            </w:r>
          </w:p>
        </w:tc>
        <w:tc>
          <w:tcPr>
            <w:tcW w:w="1755" w:type="dxa"/>
            <w:tcMar>
              <w:top w:w="50" w:type="dxa"/>
              <w:left w:w="100" w:type="dxa"/>
            </w:tcMar>
            <w:vAlign w:val="center"/>
          </w:tcPr>
          <w:p w:rsidR="00BB6F59" w:rsidRDefault="00BB6F59">
            <w:pPr>
              <w:spacing w:after="0"/>
              <w:ind w:left="135"/>
              <w:jc w:val="center"/>
            </w:pPr>
          </w:p>
        </w:tc>
        <w:tc>
          <w:tcPr>
            <w:tcW w:w="1838" w:type="dxa"/>
            <w:tcMar>
              <w:top w:w="50" w:type="dxa"/>
              <w:left w:w="100" w:type="dxa"/>
            </w:tcMar>
            <w:vAlign w:val="center"/>
          </w:tcPr>
          <w:p w:rsidR="00BB6F59" w:rsidRDefault="00BB6F59">
            <w:pPr>
              <w:spacing w:after="0"/>
              <w:ind w:left="135"/>
              <w:jc w:val="center"/>
            </w:pPr>
          </w:p>
        </w:tc>
        <w:tc>
          <w:tcPr>
            <w:tcW w:w="2781" w:type="dxa"/>
            <w:tcMar>
              <w:top w:w="50" w:type="dxa"/>
              <w:left w:w="100" w:type="dxa"/>
            </w:tcMar>
            <w:vAlign w:val="center"/>
          </w:tcPr>
          <w:p w:rsidR="00BB6F59" w:rsidRDefault="00BB6F59">
            <w:pPr>
              <w:spacing w:after="0"/>
              <w:ind w:left="135"/>
            </w:pPr>
          </w:p>
        </w:tc>
      </w:tr>
      <w:tr w:rsidR="00BB6F59">
        <w:trPr>
          <w:trHeight w:val="144"/>
          <w:tblCellSpacing w:w="0" w:type="dxa"/>
        </w:trPr>
        <w:tc>
          <w:tcPr>
            <w:tcW w:w="490" w:type="dxa"/>
            <w:tcMar>
              <w:top w:w="50" w:type="dxa"/>
              <w:left w:w="100" w:type="dxa"/>
            </w:tcMar>
            <w:vAlign w:val="center"/>
          </w:tcPr>
          <w:p w:rsidR="00BB6F59" w:rsidRDefault="00EA6F68">
            <w:pPr>
              <w:spacing w:after="0"/>
            </w:pPr>
            <w:r>
              <w:rPr>
                <w:rFonts w:ascii="Times New Roman" w:hAnsi="Times New Roman"/>
                <w:color w:val="000000"/>
                <w:sz w:val="24"/>
              </w:rPr>
              <w:t>3</w:t>
            </w:r>
          </w:p>
        </w:tc>
        <w:tc>
          <w:tcPr>
            <w:tcW w:w="2552" w:type="dxa"/>
            <w:tcMar>
              <w:top w:w="50" w:type="dxa"/>
              <w:left w:w="100" w:type="dxa"/>
            </w:tcMar>
            <w:vAlign w:val="center"/>
          </w:tcPr>
          <w:p w:rsidR="00BB6F59" w:rsidRDefault="00EA6F68">
            <w:pPr>
              <w:spacing w:after="0"/>
              <w:ind w:left="135"/>
            </w:pPr>
            <w:r>
              <w:rPr>
                <w:rFonts w:ascii="Times New Roman" w:hAnsi="Times New Roman"/>
                <w:color w:val="000000"/>
                <w:sz w:val="24"/>
              </w:rPr>
              <w:t>Предложение и словосочетание</w:t>
            </w:r>
          </w:p>
        </w:tc>
        <w:tc>
          <w:tcPr>
            <w:tcW w:w="102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3 </w:t>
            </w:r>
          </w:p>
        </w:tc>
        <w:tc>
          <w:tcPr>
            <w:tcW w:w="1755" w:type="dxa"/>
            <w:tcMar>
              <w:top w:w="50" w:type="dxa"/>
              <w:left w:w="100" w:type="dxa"/>
            </w:tcMar>
            <w:vAlign w:val="center"/>
          </w:tcPr>
          <w:p w:rsidR="00BB6F59" w:rsidRDefault="00BB6F59">
            <w:pPr>
              <w:spacing w:after="0"/>
              <w:ind w:left="135"/>
              <w:jc w:val="center"/>
            </w:pPr>
          </w:p>
        </w:tc>
        <w:tc>
          <w:tcPr>
            <w:tcW w:w="1838" w:type="dxa"/>
            <w:tcMar>
              <w:top w:w="50" w:type="dxa"/>
              <w:left w:w="100" w:type="dxa"/>
            </w:tcMar>
            <w:vAlign w:val="center"/>
          </w:tcPr>
          <w:p w:rsidR="00BB6F59" w:rsidRDefault="00BB6F59">
            <w:pPr>
              <w:spacing w:after="0"/>
              <w:ind w:left="135"/>
              <w:jc w:val="center"/>
            </w:pPr>
          </w:p>
        </w:tc>
        <w:tc>
          <w:tcPr>
            <w:tcW w:w="2781" w:type="dxa"/>
            <w:tcMar>
              <w:top w:w="50" w:type="dxa"/>
              <w:left w:w="100" w:type="dxa"/>
            </w:tcMar>
            <w:vAlign w:val="center"/>
          </w:tcPr>
          <w:p w:rsidR="00BB6F59" w:rsidRDefault="00BB6F59">
            <w:pPr>
              <w:spacing w:after="0"/>
              <w:ind w:left="135"/>
            </w:pPr>
          </w:p>
        </w:tc>
      </w:tr>
      <w:tr w:rsidR="00BB6F59">
        <w:trPr>
          <w:trHeight w:val="144"/>
          <w:tblCellSpacing w:w="0" w:type="dxa"/>
        </w:trPr>
        <w:tc>
          <w:tcPr>
            <w:tcW w:w="490" w:type="dxa"/>
            <w:tcMar>
              <w:top w:w="50" w:type="dxa"/>
              <w:left w:w="100" w:type="dxa"/>
            </w:tcMar>
            <w:vAlign w:val="center"/>
          </w:tcPr>
          <w:p w:rsidR="00BB6F59" w:rsidRDefault="00EA6F68">
            <w:pPr>
              <w:spacing w:after="0"/>
            </w:pPr>
            <w:r>
              <w:rPr>
                <w:rFonts w:ascii="Times New Roman" w:hAnsi="Times New Roman"/>
                <w:color w:val="000000"/>
                <w:sz w:val="24"/>
              </w:rPr>
              <w:t>4</w:t>
            </w:r>
          </w:p>
        </w:tc>
        <w:tc>
          <w:tcPr>
            <w:tcW w:w="2552" w:type="dxa"/>
            <w:tcMar>
              <w:top w:w="50" w:type="dxa"/>
              <w:left w:w="100" w:type="dxa"/>
            </w:tcMar>
            <w:vAlign w:val="center"/>
          </w:tcPr>
          <w:p w:rsidR="00BB6F59" w:rsidRDefault="00EA6F68">
            <w:pPr>
              <w:spacing w:after="0"/>
              <w:ind w:left="135"/>
            </w:pPr>
            <w:r>
              <w:rPr>
                <w:rFonts w:ascii="Times New Roman" w:hAnsi="Times New Roman"/>
                <w:color w:val="000000"/>
                <w:sz w:val="24"/>
              </w:rPr>
              <w:t>Текст</w:t>
            </w:r>
          </w:p>
        </w:tc>
        <w:tc>
          <w:tcPr>
            <w:tcW w:w="102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13 </w:t>
            </w:r>
          </w:p>
        </w:tc>
        <w:tc>
          <w:tcPr>
            <w:tcW w:w="1755" w:type="dxa"/>
            <w:tcMar>
              <w:top w:w="50" w:type="dxa"/>
              <w:left w:w="100" w:type="dxa"/>
            </w:tcMar>
            <w:vAlign w:val="center"/>
          </w:tcPr>
          <w:p w:rsidR="00BB6F59" w:rsidRDefault="00BB6F59">
            <w:pPr>
              <w:spacing w:after="0"/>
              <w:ind w:left="135"/>
              <w:jc w:val="center"/>
            </w:pPr>
          </w:p>
        </w:tc>
        <w:tc>
          <w:tcPr>
            <w:tcW w:w="1838" w:type="dxa"/>
            <w:tcMar>
              <w:top w:w="50" w:type="dxa"/>
              <w:left w:w="100" w:type="dxa"/>
            </w:tcMar>
            <w:vAlign w:val="center"/>
          </w:tcPr>
          <w:p w:rsidR="00BB6F59" w:rsidRDefault="00BB6F59">
            <w:pPr>
              <w:spacing w:after="0"/>
              <w:ind w:left="135"/>
              <w:jc w:val="center"/>
            </w:pPr>
          </w:p>
        </w:tc>
        <w:tc>
          <w:tcPr>
            <w:tcW w:w="2781" w:type="dxa"/>
            <w:tcMar>
              <w:top w:w="50" w:type="dxa"/>
              <w:left w:w="100" w:type="dxa"/>
            </w:tcMar>
            <w:vAlign w:val="center"/>
          </w:tcPr>
          <w:p w:rsidR="00BB6F59" w:rsidRDefault="00BB6F59">
            <w:pPr>
              <w:spacing w:after="0"/>
              <w:ind w:left="135"/>
            </w:pPr>
          </w:p>
        </w:tc>
      </w:tr>
      <w:tr w:rsidR="00BB6F59">
        <w:trPr>
          <w:trHeight w:val="144"/>
          <w:tblCellSpacing w:w="0" w:type="dxa"/>
        </w:trPr>
        <w:tc>
          <w:tcPr>
            <w:tcW w:w="490" w:type="dxa"/>
            <w:tcMar>
              <w:top w:w="50" w:type="dxa"/>
              <w:left w:w="100" w:type="dxa"/>
            </w:tcMar>
            <w:vAlign w:val="center"/>
          </w:tcPr>
          <w:p w:rsidR="00BB6F59" w:rsidRDefault="00EA6F68">
            <w:pPr>
              <w:spacing w:after="0"/>
            </w:pPr>
            <w:r>
              <w:rPr>
                <w:rFonts w:ascii="Times New Roman" w:hAnsi="Times New Roman"/>
                <w:color w:val="000000"/>
                <w:sz w:val="24"/>
              </w:rPr>
              <w:t>5</w:t>
            </w:r>
          </w:p>
        </w:tc>
        <w:tc>
          <w:tcPr>
            <w:tcW w:w="2552" w:type="dxa"/>
            <w:tcMar>
              <w:top w:w="50" w:type="dxa"/>
              <w:left w:w="100" w:type="dxa"/>
            </w:tcMar>
            <w:vAlign w:val="center"/>
          </w:tcPr>
          <w:p w:rsidR="00BB6F59" w:rsidRDefault="00EA6F68">
            <w:pPr>
              <w:spacing w:after="0"/>
              <w:ind w:left="135"/>
            </w:pPr>
            <w:r>
              <w:rPr>
                <w:rFonts w:ascii="Times New Roman" w:hAnsi="Times New Roman"/>
                <w:color w:val="000000"/>
                <w:sz w:val="24"/>
              </w:rPr>
              <w:t>Культура общения</w:t>
            </w:r>
          </w:p>
        </w:tc>
        <w:tc>
          <w:tcPr>
            <w:tcW w:w="102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4 </w:t>
            </w:r>
          </w:p>
        </w:tc>
        <w:tc>
          <w:tcPr>
            <w:tcW w:w="1755" w:type="dxa"/>
            <w:tcMar>
              <w:top w:w="50" w:type="dxa"/>
              <w:left w:w="100" w:type="dxa"/>
            </w:tcMar>
            <w:vAlign w:val="center"/>
          </w:tcPr>
          <w:p w:rsidR="00BB6F59" w:rsidRDefault="00BB6F59">
            <w:pPr>
              <w:spacing w:after="0"/>
              <w:ind w:left="135"/>
              <w:jc w:val="center"/>
            </w:pPr>
          </w:p>
        </w:tc>
        <w:tc>
          <w:tcPr>
            <w:tcW w:w="1838" w:type="dxa"/>
            <w:tcMar>
              <w:top w:w="50" w:type="dxa"/>
              <w:left w:w="100" w:type="dxa"/>
            </w:tcMar>
            <w:vAlign w:val="center"/>
          </w:tcPr>
          <w:p w:rsidR="00BB6F59" w:rsidRDefault="00BB6F59">
            <w:pPr>
              <w:spacing w:after="0"/>
              <w:ind w:left="135"/>
              <w:jc w:val="center"/>
            </w:pPr>
          </w:p>
        </w:tc>
        <w:tc>
          <w:tcPr>
            <w:tcW w:w="2781"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b/>
                <w:color w:val="000000"/>
                <w:sz w:val="24"/>
              </w:rPr>
              <w:t>ОБЩЕЕ КОЛИЧЕСТВО ЧАСОВ ПО ПРОГРАММЕ</w:t>
            </w:r>
          </w:p>
        </w:tc>
        <w:tc>
          <w:tcPr>
            <w:tcW w:w="1611"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34 </w:t>
            </w:r>
          </w:p>
        </w:tc>
        <w:tc>
          <w:tcPr>
            <w:tcW w:w="175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1838"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2781" w:type="dxa"/>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EA6F68">
      <w:pPr>
        <w:spacing w:after="0" w:line="1" w:lineRule="atLeast"/>
        <w:ind w:left="120"/>
      </w:pPr>
      <w:r>
        <w:rPr>
          <w:rFonts w:ascii="Times New Roman" w:hAnsi="Times New Roman"/>
          <w:b/>
          <w:color w:val="000000"/>
          <w:sz w:val="24"/>
        </w:rPr>
        <w:lastRenderedPageBreak/>
        <w:t xml:space="preserve"> 3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359"/>
        <w:gridCol w:w="5022"/>
        <w:gridCol w:w="1683"/>
        <w:gridCol w:w="1928"/>
        <w:gridCol w:w="2000"/>
        <w:gridCol w:w="2905"/>
      </w:tblGrid>
      <w:tr w:rsidR="00BB6F59">
        <w:trPr>
          <w:trHeight w:val="144"/>
          <w:tblCellSpacing w:w="0" w:type="dxa"/>
        </w:trPr>
        <w:tc>
          <w:tcPr>
            <w:tcW w:w="490"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2552"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Наименование разделов и тем программы </w:t>
            </w:r>
          </w:p>
          <w:p w:rsidR="00BB6F59" w:rsidRDefault="00BB6F59">
            <w:pPr>
              <w:spacing w:after="0"/>
              <w:ind w:left="135"/>
            </w:pPr>
          </w:p>
        </w:tc>
        <w:tc>
          <w:tcPr>
            <w:tcW w:w="0" w:type="auto"/>
            <w:gridSpan w:val="3"/>
            <w:tcMar>
              <w:top w:w="50" w:type="dxa"/>
              <w:left w:w="100" w:type="dxa"/>
            </w:tcMar>
            <w:vAlign w:val="center"/>
          </w:tcPr>
          <w:p w:rsidR="00BB6F59" w:rsidRDefault="00EA6F68">
            <w:pPr>
              <w:spacing w:after="0"/>
            </w:pPr>
            <w:r>
              <w:rPr>
                <w:rFonts w:ascii="Times New Roman" w:hAnsi="Times New Roman"/>
                <w:b/>
                <w:color w:val="000000"/>
                <w:sz w:val="24"/>
              </w:rPr>
              <w:t>Количество часов</w:t>
            </w:r>
          </w:p>
        </w:tc>
        <w:tc>
          <w:tcPr>
            <w:tcW w:w="2781"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c>
          <w:tcPr>
            <w:tcW w:w="1025"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Всего </w:t>
            </w:r>
          </w:p>
          <w:p w:rsidR="00BB6F59" w:rsidRDefault="00BB6F59">
            <w:pPr>
              <w:spacing w:after="0"/>
              <w:ind w:left="135"/>
            </w:pPr>
          </w:p>
        </w:tc>
        <w:tc>
          <w:tcPr>
            <w:tcW w:w="1755"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Контрольные работы </w:t>
            </w:r>
          </w:p>
          <w:p w:rsidR="00BB6F59" w:rsidRDefault="00BB6F59">
            <w:pPr>
              <w:spacing w:after="0"/>
              <w:ind w:left="135"/>
            </w:pPr>
          </w:p>
        </w:tc>
        <w:tc>
          <w:tcPr>
            <w:tcW w:w="1838"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Практические работы </w:t>
            </w:r>
          </w:p>
          <w:p w:rsidR="00BB6F59" w:rsidRDefault="00BB6F59">
            <w:pPr>
              <w:spacing w:after="0"/>
              <w:ind w:left="135"/>
            </w:pPr>
          </w:p>
        </w:tc>
        <w:tc>
          <w:tcPr>
            <w:tcW w:w="0" w:type="auto"/>
            <w:vMerge/>
            <w:tcBorders>
              <w:top w:val="nil"/>
            </w:tcBorders>
            <w:tcMar>
              <w:top w:w="50" w:type="dxa"/>
              <w:left w:w="100" w:type="dxa"/>
            </w:tcMar>
          </w:tcPr>
          <w:p w:rsidR="00BB6F59" w:rsidRDefault="00BB6F59"/>
        </w:tc>
      </w:tr>
      <w:tr w:rsidR="00BB6F59">
        <w:trPr>
          <w:trHeight w:val="144"/>
          <w:tblCellSpacing w:w="0" w:type="dxa"/>
        </w:trPr>
        <w:tc>
          <w:tcPr>
            <w:tcW w:w="490" w:type="dxa"/>
            <w:tcMar>
              <w:top w:w="50" w:type="dxa"/>
              <w:left w:w="100" w:type="dxa"/>
            </w:tcMar>
            <w:vAlign w:val="center"/>
          </w:tcPr>
          <w:p w:rsidR="00BB6F59" w:rsidRDefault="00EA6F68">
            <w:pPr>
              <w:spacing w:after="0"/>
            </w:pPr>
            <w:r>
              <w:rPr>
                <w:rFonts w:ascii="Times New Roman" w:hAnsi="Times New Roman"/>
                <w:color w:val="000000"/>
                <w:sz w:val="24"/>
              </w:rPr>
              <w:t>1</w:t>
            </w:r>
          </w:p>
        </w:tc>
        <w:tc>
          <w:tcPr>
            <w:tcW w:w="2552" w:type="dxa"/>
            <w:tcMar>
              <w:top w:w="50" w:type="dxa"/>
              <w:left w:w="100" w:type="dxa"/>
            </w:tcMar>
            <w:vAlign w:val="center"/>
          </w:tcPr>
          <w:p w:rsidR="00BB6F59" w:rsidRDefault="00EA6F68">
            <w:pPr>
              <w:spacing w:after="0"/>
              <w:ind w:left="135"/>
            </w:pPr>
            <w:r>
              <w:rPr>
                <w:rFonts w:ascii="Times New Roman" w:hAnsi="Times New Roman"/>
                <w:color w:val="000000"/>
                <w:sz w:val="24"/>
              </w:rPr>
              <w:t>Речь</w:t>
            </w:r>
          </w:p>
        </w:tc>
        <w:tc>
          <w:tcPr>
            <w:tcW w:w="102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3 </w:t>
            </w:r>
          </w:p>
        </w:tc>
        <w:tc>
          <w:tcPr>
            <w:tcW w:w="1755" w:type="dxa"/>
            <w:tcMar>
              <w:top w:w="50" w:type="dxa"/>
              <w:left w:w="100" w:type="dxa"/>
            </w:tcMar>
            <w:vAlign w:val="center"/>
          </w:tcPr>
          <w:p w:rsidR="00BB6F59" w:rsidRDefault="00BB6F59">
            <w:pPr>
              <w:spacing w:after="0"/>
              <w:ind w:left="135"/>
              <w:jc w:val="center"/>
            </w:pPr>
          </w:p>
        </w:tc>
        <w:tc>
          <w:tcPr>
            <w:tcW w:w="1838" w:type="dxa"/>
            <w:tcMar>
              <w:top w:w="50" w:type="dxa"/>
              <w:left w:w="100" w:type="dxa"/>
            </w:tcMar>
            <w:vAlign w:val="center"/>
          </w:tcPr>
          <w:p w:rsidR="00BB6F59" w:rsidRDefault="00BB6F59">
            <w:pPr>
              <w:spacing w:after="0"/>
              <w:ind w:left="135"/>
              <w:jc w:val="center"/>
            </w:pPr>
          </w:p>
        </w:tc>
        <w:tc>
          <w:tcPr>
            <w:tcW w:w="2781" w:type="dxa"/>
            <w:tcMar>
              <w:top w:w="50" w:type="dxa"/>
              <w:left w:w="100" w:type="dxa"/>
            </w:tcMar>
            <w:vAlign w:val="center"/>
          </w:tcPr>
          <w:p w:rsidR="00BB6F59" w:rsidRDefault="00BB6F59">
            <w:pPr>
              <w:spacing w:after="0"/>
              <w:ind w:left="135"/>
            </w:pPr>
          </w:p>
        </w:tc>
      </w:tr>
      <w:tr w:rsidR="00BB6F59">
        <w:trPr>
          <w:trHeight w:val="144"/>
          <w:tblCellSpacing w:w="0" w:type="dxa"/>
        </w:trPr>
        <w:tc>
          <w:tcPr>
            <w:tcW w:w="490" w:type="dxa"/>
            <w:tcMar>
              <w:top w:w="50" w:type="dxa"/>
              <w:left w:w="100" w:type="dxa"/>
            </w:tcMar>
            <w:vAlign w:val="center"/>
          </w:tcPr>
          <w:p w:rsidR="00BB6F59" w:rsidRDefault="00EA6F68">
            <w:pPr>
              <w:spacing w:after="0"/>
            </w:pPr>
            <w:r>
              <w:rPr>
                <w:rFonts w:ascii="Times New Roman" w:hAnsi="Times New Roman"/>
                <w:color w:val="000000"/>
                <w:sz w:val="24"/>
              </w:rPr>
              <w:t>2</w:t>
            </w:r>
          </w:p>
        </w:tc>
        <w:tc>
          <w:tcPr>
            <w:tcW w:w="2552" w:type="dxa"/>
            <w:tcMar>
              <w:top w:w="50" w:type="dxa"/>
              <w:left w:w="100" w:type="dxa"/>
            </w:tcMar>
            <w:vAlign w:val="center"/>
          </w:tcPr>
          <w:p w:rsidR="00BB6F59" w:rsidRDefault="00EA6F68">
            <w:pPr>
              <w:spacing w:after="0"/>
              <w:ind w:left="135"/>
            </w:pPr>
            <w:r>
              <w:rPr>
                <w:rFonts w:ascii="Times New Roman" w:hAnsi="Times New Roman"/>
                <w:color w:val="000000"/>
                <w:sz w:val="24"/>
              </w:rPr>
              <w:t>Слово</w:t>
            </w:r>
          </w:p>
        </w:tc>
        <w:tc>
          <w:tcPr>
            <w:tcW w:w="102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17 </w:t>
            </w:r>
          </w:p>
        </w:tc>
        <w:tc>
          <w:tcPr>
            <w:tcW w:w="1755" w:type="dxa"/>
            <w:tcMar>
              <w:top w:w="50" w:type="dxa"/>
              <w:left w:w="100" w:type="dxa"/>
            </w:tcMar>
            <w:vAlign w:val="center"/>
          </w:tcPr>
          <w:p w:rsidR="00BB6F59" w:rsidRDefault="00BB6F59">
            <w:pPr>
              <w:spacing w:after="0"/>
              <w:ind w:left="135"/>
              <w:jc w:val="center"/>
            </w:pPr>
          </w:p>
        </w:tc>
        <w:tc>
          <w:tcPr>
            <w:tcW w:w="1838" w:type="dxa"/>
            <w:tcMar>
              <w:top w:w="50" w:type="dxa"/>
              <w:left w:w="100" w:type="dxa"/>
            </w:tcMar>
            <w:vAlign w:val="center"/>
          </w:tcPr>
          <w:p w:rsidR="00BB6F59" w:rsidRDefault="00BB6F59">
            <w:pPr>
              <w:spacing w:after="0"/>
              <w:ind w:left="135"/>
              <w:jc w:val="center"/>
            </w:pPr>
          </w:p>
        </w:tc>
        <w:tc>
          <w:tcPr>
            <w:tcW w:w="2781" w:type="dxa"/>
            <w:tcMar>
              <w:top w:w="50" w:type="dxa"/>
              <w:left w:w="100" w:type="dxa"/>
            </w:tcMar>
            <w:vAlign w:val="center"/>
          </w:tcPr>
          <w:p w:rsidR="00BB6F59" w:rsidRDefault="00BB6F59">
            <w:pPr>
              <w:spacing w:after="0"/>
              <w:ind w:left="135"/>
            </w:pPr>
          </w:p>
        </w:tc>
      </w:tr>
      <w:tr w:rsidR="00BB6F59">
        <w:trPr>
          <w:trHeight w:val="144"/>
          <w:tblCellSpacing w:w="0" w:type="dxa"/>
        </w:trPr>
        <w:tc>
          <w:tcPr>
            <w:tcW w:w="490" w:type="dxa"/>
            <w:tcMar>
              <w:top w:w="50" w:type="dxa"/>
              <w:left w:w="100" w:type="dxa"/>
            </w:tcMar>
            <w:vAlign w:val="center"/>
          </w:tcPr>
          <w:p w:rsidR="00BB6F59" w:rsidRDefault="00EA6F68">
            <w:pPr>
              <w:spacing w:after="0"/>
            </w:pPr>
            <w:r>
              <w:rPr>
                <w:rFonts w:ascii="Times New Roman" w:hAnsi="Times New Roman"/>
                <w:color w:val="000000"/>
                <w:sz w:val="24"/>
              </w:rPr>
              <w:t>3</w:t>
            </w:r>
          </w:p>
        </w:tc>
        <w:tc>
          <w:tcPr>
            <w:tcW w:w="2552" w:type="dxa"/>
            <w:tcMar>
              <w:top w:w="50" w:type="dxa"/>
              <w:left w:w="100" w:type="dxa"/>
            </w:tcMar>
            <w:vAlign w:val="center"/>
          </w:tcPr>
          <w:p w:rsidR="00BB6F59" w:rsidRDefault="00EA6F68">
            <w:pPr>
              <w:spacing w:after="0"/>
              <w:ind w:left="135"/>
            </w:pPr>
            <w:r>
              <w:rPr>
                <w:rFonts w:ascii="Times New Roman" w:hAnsi="Times New Roman"/>
                <w:color w:val="000000"/>
                <w:sz w:val="24"/>
              </w:rPr>
              <w:t>Предложение и словосочетание</w:t>
            </w:r>
          </w:p>
        </w:tc>
        <w:tc>
          <w:tcPr>
            <w:tcW w:w="102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 </w:t>
            </w:r>
          </w:p>
        </w:tc>
        <w:tc>
          <w:tcPr>
            <w:tcW w:w="1755" w:type="dxa"/>
            <w:tcMar>
              <w:top w:w="50" w:type="dxa"/>
              <w:left w:w="100" w:type="dxa"/>
            </w:tcMar>
            <w:vAlign w:val="center"/>
          </w:tcPr>
          <w:p w:rsidR="00BB6F59" w:rsidRDefault="00BB6F59">
            <w:pPr>
              <w:spacing w:after="0"/>
              <w:ind w:left="135"/>
              <w:jc w:val="center"/>
            </w:pPr>
          </w:p>
        </w:tc>
        <w:tc>
          <w:tcPr>
            <w:tcW w:w="1838" w:type="dxa"/>
            <w:tcMar>
              <w:top w:w="50" w:type="dxa"/>
              <w:left w:w="100" w:type="dxa"/>
            </w:tcMar>
            <w:vAlign w:val="center"/>
          </w:tcPr>
          <w:p w:rsidR="00BB6F59" w:rsidRDefault="00BB6F59">
            <w:pPr>
              <w:spacing w:after="0"/>
              <w:ind w:left="135"/>
              <w:jc w:val="center"/>
            </w:pPr>
          </w:p>
        </w:tc>
        <w:tc>
          <w:tcPr>
            <w:tcW w:w="2781" w:type="dxa"/>
            <w:tcMar>
              <w:top w:w="50" w:type="dxa"/>
              <w:left w:w="100" w:type="dxa"/>
            </w:tcMar>
            <w:vAlign w:val="center"/>
          </w:tcPr>
          <w:p w:rsidR="00BB6F59" w:rsidRDefault="00BB6F59">
            <w:pPr>
              <w:spacing w:after="0"/>
              <w:ind w:left="135"/>
            </w:pPr>
          </w:p>
        </w:tc>
      </w:tr>
      <w:tr w:rsidR="00BB6F59">
        <w:trPr>
          <w:trHeight w:val="144"/>
          <w:tblCellSpacing w:w="0" w:type="dxa"/>
        </w:trPr>
        <w:tc>
          <w:tcPr>
            <w:tcW w:w="490" w:type="dxa"/>
            <w:tcMar>
              <w:top w:w="50" w:type="dxa"/>
              <w:left w:w="100" w:type="dxa"/>
            </w:tcMar>
            <w:vAlign w:val="center"/>
          </w:tcPr>
          <w:p w:rsidR="00BB6F59" w:rsidRDefault="00EA6F68">
            <w:pPr>
              <w:spacing w:after="0"/>
            </w:pPr>
            <w:r>
              <w:rPr>
                <w:rFonts w:ascii="Times New Roman" w:hAnsi="Times New Roman"/>
                <w:color w:val="000000"/>
                <w:sz w:val="24"/>
              </w:rPr>
              <w:t>4</w:t>
            </w:r>
          </w:p>
        </w:tc>
        <w:tc>
          <w:tcPr>
            <w:tcW w:w="2552" w:type="dxa"/>
            <w:tcMar>
              <w:top w:w="50" w:type="dxa"/>
              <w:left w:w="100" w:type="dxa"/>
            </w:tcMar>
            <w:vAlign w:val="center"/>
          </w:tcPr>
          <w:p w:rsidR="00BB6F59" w:rsidRDefault="00EA6F68">
            <w:pPr>
              <w:spacing w:after="0"/>
              <w:ind w:left="135"/>
            </w:pPr>
            <w:r>
              <w:rPr>
                <w:rFonts w:ascii="Times New Roman" w:hAnsi="Times New Roman"/>
                <w:color w:val="000000"/>
                <w:sz w:val="24"/>
              </w:rPr>
              <w:t>Текст</w:t>
            </w:r>
          </w:p>
        </w:tc>
        <w:tc>
          <w:tcPr>
            <w:tcW w:w="102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10 </w:t>
            </w:r>
          </w:p>
        </w:tc>
        <w:tc>
          <w:tcPr>
            <w:tcW w:w="1755" w:type="dxa"/>
            <w:tcMar>
              <w:top w:w="50" w:type="dxa"/>
              <w:left w:w="100" w:type="dxa"/>
            </w:tcMar>
            <w:vAlign w:val="center"/>
          </w:tcPr>
          <w:p w:rsidR="00BB6F59" w:rsidRDefault="00BB6F59">
            <w:pPr>
              <w:spacing w:after="0"/>
              <w:ind w:left="135"/>
              <w:jc w:val="center"/>
            </w:pPr>
          </w:p>
        </w:tc>
        <w:tc>
          <w:tcPr>
            <w:tcW w:w="1838" w:type="dxa"/>
            <w:tcMar>
              <w:top w:w="50" w:type="dxa"/>
              <w:left w:w="100" w:type="dxa"/>
            </w:tcMar>
            <w:vAlign w:val="center"/>
          </w:tcPr>
          <w:p w:rsidR="00BB6F59" w:rsidRDefault="00BB6F59">
            <w:pPr>
              <w:spacing w:after="0"/>
              <w:ind w:left="135"/>
              <w:jc w:val="center"/>
            </w:pPr>
          </w:p>
        </w:tc>
        <w:tc>
          <w:tcPr>
            <w:tcW w:w="2781" w:type="dxa"/>
            <w:tcMar>
              <w:top w:w="50" w:type="dxa"/>
              <w:left w:w="100" w:type="dxa"/>
            </w:tcMar>
            <w:vAlign w:val="center"/>
          </w:tcPr>
          <w:p w:rsidR="00BB6F59" w:rsidRDefault="00BB6F59">
            <w:pPr>
              <w:spacing w:after="0"/>
              <w:ind w:left="135"/>
            </w:pPr>
          </w:p>
        </w:tc>
      </w:tr>
      <w:tr w:rsidR="00BB6F59">
        <w:trPr>
          <w:trHeight w:val="144"/>
          <w:tblCellSpacing w:w="0" w:type="dxa"/>
        </w:trPr>
        <w:tc>
          <w:tcPr>
            <w:tcW w:w="490" w:type="dxa"/>
            <w:tcMar>
              <w:top w:w="50" w:type="dxa"/>
              <w:left w:w="100" w:type="dxa"/>
            </w:tcMar>
            <w:vAlign w:val="center"/>
          </w:tcPr>
          <w:p w:rsidR="00BB6F59" w:rsidRDefault="00EA6F68">
            <w:pPr>
              <w:spacing w:after="0"/>
            </w:pPr>
            <w:r>
              <w:rPr>
                <w:rFonts w:ascii="Times New Roman" w:hAnsi="Times New Roman"/>
                <w:color w:val="000000"/>
                <w:sz w:val="24"/>
              </w:rPr>
              <w:t>5</w:t>
            </w:r>
          </w:p>
        </w:tc>
        <w:tc>
          <w:tcPr>
            <w:tcW w:w="2552" w:type="dxa"/>
            <w:tcMar>
              <w:top w:w="50" w:type="dxa"/>
              <w:left w:w="100" w:type="dxa"/>
            </w:tcMar>
            <w:vAlign w:val="center"/>
          </w:tcPr>
          <w:p w:rsidR="00BB6F59" w:rsidRDefault="00EA6F68">
            <w:pPr>
              <w:spacing w:after="0"/>
              <w:ind w:left="135"/>
            </w:pPr>
            <w:r>
              <w:rPr>
                <w:rFonts w:ascii="Times New Roman" w:hAnsi="Times New Roman"/>
                <w:color w:val="000000"/>
                <w:sz w:val="24"/>
              </w:rPr>
              <w:t>Культура общения</w:t>
            </w:r>
          </w:p>
        </w:tc>
        <w:tc>
          <w:tcPr>
            <w:tcW w:w="102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 </w:t>
            </w:r>
          </w:p>
        </w:tc>
        <w:tc>
          <w:tcPr>
            <w:tcW w:w="1755" w:type="dxa"/>
            <w:tcMar>
              <w:top w:w="50" w:type="dxa"/>
              <w:left w:w="100" w:type="dxa"/>
            </w:tcMar>
            <w:vAlign w:val="center"/>
          </w:tcPr>
          <w:p w:rsidR="00BB6F59" w:rsidRDefault="00BB6F59">
            <w:pPr>
              <w:spacing w:after="0"/>
              <w:ind w:left="135"/>
              <w:jc w:val="center"/>
            </w:pPr>
          </w:p>
        </w:tc>
        <w:tc>
          <w:tcPr>
            <w:tcW w:w="1838" w:type="dxa"/>
            <w:tcMar>
              <w:top w:w="50" w:type="dxa"/>
              <w:left w:w="100" w:type="dxa"/>
            </w:tcMar>
            <w:vAlign w:val="center"/>
          </w:tcPr>
          <w:p w:rsidR="00BB6F59" w:rsidRDefault="00BB6F59">
            <w:pPr>
              <w:spacing w:after="0"/>
              <w:ind w:left="135"/>
              <w:jc w:val="center"/>
            </w:pPr>
          </w:p>
        </w:tc>
        <w:tc>
          <w:tcPr>
            <w:tcW w:w="2781"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b/>
                <w:color w:val="000000"/>
                <w:sz w:val="24"/>
              </w:rPr>
              <w:t>ОБЩЕЕ КОЛИЧЕСТВО ЧАСОВ ПО ПРОГРАММЕ</w:t>
            </w:r>
          </w:p>
        </w:tc>
        <w:tc>
          <w:tcPr>
            <w:tcW w:w="1611"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34 </w:t>
            </w:r>
          </w:p>
        </w:tc>
        <w:tc>
          <w:tcPr>
            <w:tcW w:w="175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1838"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2781" w:type="dxa"/>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EA6F68">
      <w:pPr>
        <w:spacing w:after="0" w:line="1" w:lineRule="atLeast"/>
        <w:ind w:left="120"/>
      </w:pPr>
      <w:r>
        <w:rPr>
          <w:rFonts w:ascii="Times New Roman" w:hAnsi="Times New Roman"/>
          <w:b/>
          <w:color w:val="000000"/>
          <w:sz w:val="24"/>
        </w:rPr>
        <w:lastRenderedPageBreak/>
        <w:t xml:space="preserve"> 4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359"/>
        <w:gridCol w:w="5022"/>
        <w:gridCol w:w="1683"/>
        <w:gridCol w:w="1928"/>
        <w:gridCol w:w="2000"/>
        <w:gridCol w:w="2905"/>
      </w:tblGrid>
      <w:tr w:rsidR="00BB6F59">
        <w:trPr>
          <w:trHeight w:val="144"/>
          <w:tblCellSpacing w:w="0" w:type="dxa"/>
        </w:trPr>
        <w:tc>
          <w:tcPr>
            <w:tcW w:w="490"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2552"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Наименование разделов и тем программы </w:t>
            </w:r>
          </w:p>
          <w:p w:rsidR="00BB6F59" w:rsidRDefault="00BB6F59">
            <w:pPr>
              <w:spacing w:after="0"/>
              <w:ind w:left="135"/>
            </w:pPr>
          </w:p>
        </w:tc>
        <w:tc>
          <w:tcPr>
            <w:tcW w:w="0" w:type="auto"/>
            <w:gridSpan w:val="3"/>
            <w:tcMar>
              <w:top w:w="50" w:type="dxa"/>
              <w:left w:w="100" w:type="dxa"/>
            </w:tcMar>
            <w:vAlign w:val="center"/>
          </w:tcPr>
          <w:p w:rsidR="00BB6F59" w:rsidRDefault="00EA6F68">
            <w:pPr>
              <w:spacing w:after="0"/>
            </w:pPr>
            <w:r>
              <w:rPr>
                <w:rFonts w:ascii="Times New Roman" w:hAnsi="Times New Roman"/>
                <w:b/>
                <w:color w:val="000000"/>
                <w:sz w:val="24"/>
              </w:rPr>
              <w:t>Количество часов</w:t>
            </w:r>
          </w:p>
        </w:tc>
        <w:tc>
          <w:tcPr>
            <w:tcW w:w="2781"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c>
          <w:tcPr>
            <w:tcW w:w="1025"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Всего </w:t>
            </w:r>
          </w:p>
          <w:p w:rsidR="00BB6F59" w:rsidRDefault="00BB6F59">
            <w:pPr>
              <w:spacing w:after="0"/>
              <w:ind w:left="135"/>
            </w:pPr>
          </w:p>
        </w:tc>
        <w:tc>
          <w:tcPr>
            <w:tcW w:w="1755"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Контрольные работы </w:t>
            </w:r>
          </w:p>
          <w:p w:rsidR="00BB6F59" w:rsidRDefault="00BB6F59">
            <w:pPr>
              <w:spacing w:after="0"/>
              <w:ind w:left="135"/>
            </w:pPr>
          </w:p>
        </w:tc>
        <w:tc>
          <w:tcPr>
            <w:tcW w:w="1838"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Практические работы </w:t>
            </w:r>
          </w:p>
          <w:p w:rsidR="00BB6F59" w:rsidRDefault="00BB6F59">
            <w:pPr>
              <w:spacing w:after="0"/>
              <w:ind w:left="135"/>
            </w:pPr>
          </w:p>
        </w:tc>
        <w:tc>
          <w:tcPr>
            <w:tcW w:w="0" w:type="auto"/>
            <w:vMerge/>
            <w:tcBorders>
              <w:top w:val="nil"/>
            </w:tcBorders>
            <w:tcMar>
              <w:top w:w="50" w:type="dxa"/>
              <w:left w:w="100" w:type="dxa"/>
            </w:tcMar>
          </w:tcPr>
          <w:p w:rsidR="00BB6F59" w:rsidRDefault="00BB6F59"/>
        </w:tc>
      </w:tr>
      <w:tr w:rsidR="00BB6F59">
        <w:trPr>
          <w:trHeight w:val="144"/>
          <w:tblCellSpacing w:w="0" w:type="dxa"/>
        </w:trPr>
        <w:tc>
          <w:tcPr>
            <w:tcW w:w="490" w:type="dxa"/>
            <w:tcMar>
              <w:top w:w="50" w:type="dxa"/>
              <w:left w:w="100" w:type="dxa"/>
            </w:tcMar>
            <w:vAlign w:val="center"/>
          </w:tcPr>
          <w:p w:rsidR="00BB6F59" w:rsidRDefault="00EA6F68">
            <w:pPr>
              <w:spacing w:after="0"/>
            </w:pPr>
            <w:r>
              <w:rPr>
                <w:rFonts w:ascii="Times New Roman" w:hAnsi="Times New Roman"/>
                <w:color w:val="000000"/>
                <w:sz w:val="24"/>
              </w:rPr>
              <w:t>1</w:t>
            </w:r>
          </w:p>
        </w:tc>
        <w:tc>
          <w:tcPr>
            <w:tcW w:w="2552" w:type="dxa"/>
            <w:tcMar>
              <w:top w:w="50" w:type="dxa"/>
              <w:left w:w="100" w:type="dxa"/>
            </w:tcMar>
            <w:vAlign w:val="center"/>
          </w:tcPr>
          <w:p w:rsidR="00BB6F59" w:rsidRDefault="00EA6F68">
            <w:pPr>
              <w:spacing w:after="0"/>
              <w:ind w:left="135"/>
            </w:pPr>
            <w:r>
              <w:rPr>
                <w:rFonts w:ascii="Times New Roman" w:hAnsi="Times New Roman"/>
                <w:color w:val="000000"/>
                <w:sz w:val="24"/>
              </w:rPr>
              <w:t>Речь</w:t>
            </w:r>
          </w:p>
        </w:tc>
        <w:tc>
          <w:tcPr>
            <w:tcW w:w="102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5 </w:t>
            </w:r>
          </w:p>
        </w:tc>
        <w:tc>
          <w:tcPr>
            <w:tcW w:w="1755" w:type="dxa"/>
            <w:tcMar>
              <w:top w:w="50" w:type="dxa"/>
              <w:left w:w="100" w:type="dxa"/>
            </w:tcMar>
            <w:vAlign w:val="center"/>
          </w:tcPr>
          <w:p w:rsidR="00BB6F59" w:rsidRDefault="00BB6F59">
            <w:pPr>
              <w:spacing w:after="0"/>
              <w:ind w:left="135"/>
              <w:jc w:val="center"/>
            </w:pPr>
          </w:p>
        </w:tc>
        <w:tc>
          <w:tcPr>
            <w:tcW w:w="1838" w:type="dxa"/>
            <w:tcMar>
              <w:top w:w="50" w:type="dxa"/>
              <w:left w:w="100" w:type="dxa"/>
            </w:tcMar>
            <w:vAlign w:val="center"/>
          </w:tcPr>
          <w:p w:rsidR="00BB6F59" w:rsidRDefault="00BB6F59">
            <w:pPr>
              <w:spacing w:after="0"/>
              <w:ind w:left="135"/>
              <w:jc w:val="center"/>
            </w:pPr>
          </w:p>
        </w:tc>
        <w:tc>
          <w:tcPr>
            <w:tcW w:w="2781" w:type="dxa"/>
            <w:tcMar>
              <w:top w:w="50" w:type="dxa"/>
              <w:left w:w="100" w:type="dxa"/>
            </w:tcMar>
            <w:vAlign w:val="center"/>
          </w:tcPr>
          <w:p w:rsidR="00BB6F59" w:rsidRDefault="00BB6F59">
            <w:pPr>
              <w:spacing w:after="0"/>
              <w:ind w:left="135"/>
            </w:pPr>
          </w:p>
        </w:tc>
      </w:tr>
      <w:tr w:rsidR="00BB6F59">
        <w:trPr>
          <w:trHeight w:val="144"/>
          <w:tblCellSpacing w:w="0" w:type="dxa"/>
        </w:trPr>
        <w:tc>
          <w:tcPr>
            <w:tcW w:w="490" w:type="dxa"/>
            <w:tcMar>
              <w:top w:w="50" w:type="dxa"/>
              <w:left w:w="100" w:type="dxa"/>
            </w:tcMar>
            <w:vAlign w:val="center"/>
          </w:tcPr>
          <w:p w:rsidR="00BB6F59" w:rsidRDefault="00EA6F68">
            <w:pPr>
              <w:spacing w:after="0"/>
            </w:pPr>
            <w:r>
              <w:rPr>
                <w:rFonts w:ascii="Times New Roman" w:hAnsi="Times New Roman"/>
                <w:color w:val="000000"/>
                <w:sz w:val="24"/>
              </w:rPr>
              <w:t>2</w:t>
            </w:r>
          </w:p>
        </w:tc>
        <w:tc>
          <w:tcPr>
            <w:tcW w:w="2552" w:type="dxa"/>
            <w:tcMar>
              <w:top w:w="50" w:type="dxa"/>
              <w:left w:w="100" w:type="dxa"/>
            </w:tcMar>
            <w:vAlign w:val="center"/>
          </w:tcPr>
          <w:p w:rsidR="00BB6F59" w:rsidRDefault="00EA6F68">
            <w:pPr>
              <w:spacing w:after="0"/>
              <w:ind w:left="135"/>
            </w:pPr>
            <w:r>
              <w:rPr>
                <w:rFonts w:ascii="Times New Roman" w:hAnsi="Times New Roman"/>
                <w:color w:val="000000"/>
                <w:sz w:val="24"/>
              </w:rPr>
              <w:t>Слово</w:t>
            </w:r>
          </w:p>
        </w:tc>
        <w:tc>
          <w:tcPr>
            <w:tcW w:w="102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12 </w:t>
            </w:r>
          </w:p>
        </w:tc>
        <w:tc>
          <w:tcPr>
            <w:tcW w:w="1755" w:type="dxa"/>
            <w:tcMar>
              <w:top w:w="50" w:type="dxa"/>
              <w:left w:w="100" w:type="dxa"/>
            </w:tcMar>
            <w:vAlign w:val="center"/>
          </w:tcPr>
          <w:p w:rsidR="00BB6F59" w:rsidRDefault="00BB6F59">
            <w:pPr>
              <w:spacing w:after="0"/>
              <w:ind w:left="135"/>
              <w:jc w:val="center"/>
            </w:pPr>
          </w:p>
        </w:tc>
        <w:tc>
          <w:tcPr>
            <w:tcW w:w="1838" w:type="dxa"/>
            <w:tcMar>
              <w:top w:w="50" w:type="dxa"/>
              <w:left w:w="100" w:type="dxa"/>
            </w:tcMar>
            <w:vAlign w:val="center"/>
          </w:tcPr>
          <w:p w:rsidR="00BB6F59" w:rsidRDefault="00BB6F59">
            <w:pPr>
              <w:spacing w:after="0"/>
              <w:ind w:left="135"/>
              <w:jc w:val="center"/>
            </w:pPr>
          </w:p>
        </w:tc>
        <w:tc>
          <w:tcPr>
            <w:tcW w:w="2781" w:type="dxa"/>
            <w:tcMar>
              <w:top w:w="50" w:type="dxa"/>
              <w:left w:w="100" w:type="dxa"/>
            </w:tcMar>
            <w:vAlign w:val="center"/>
          </w:tcPr>
          <w:p w:rsidR="00BB6F59" w:rsidRDefault="00BB6F59">
            <w:pPr>
              <w:spacing w:after="0"/>
              <w:ind w:left="135"/>
            </w:pPr>
          </w:p>
        </w:tc>
      </w:tr>
      <w:tr w:rsidR="00BB6F59">
        <w:trPr>
          <w:trHeight w:val="144"/>
          <w:tblCellSpacing w:w="0" w:type="dxa"/>
        </w:trPr>
        <w:tc>
          <w:tcPr>
            <w:tcW w:w="490" w:type="dxa"/>
            <w:tcMar>
              <w:top w:w="50" w:type="dxa"/>
              <w:left w:w="100" w:type="dxa"/>
            </w:tcMar>
            <w:vAlign w:val="center"/>
          </w:tcPr>
          <w:p w:rsidR="00BB6F59" w:rsidRDefault="00EA6F68">
            <w:pPr>
              <w:spacing w:after="0"/>
            </w:pPr>
            <w:r>
              <w:rPr>
                <w:rFonts w:ascii="Times New Roman" w:hAnsi="Times New Roman"/>
                <w:color w:val="000000"/>
                <w:sz w:val="24"/>
              </w:rPr>
              <w:t>3</w:t>
            </w:r>
          </w:p>
        </w:tc>
        <w:tc>
          <w:tcPr>
            <w:tcW w:w="2552" w:type="dxa"/>
            <w:tcMar>
              <w:top w:w="50" w:type="dxa"/>
              <w:left w:w="100" w:type="dxa"/>
            </w:tcMar>
            <w:vAlign w:val="center"/>
          </w:tcPr>
          <w:p w:rsidR="00BB6F59" w:rsidRDefault="00EA6F68">
            <w:pPr>
              <w:spacing w:after="0"/>
              <w:ind w:left="135"/>
            </w:pPr>
            <w:r>
              <w:rPr>
                <w:rFonts w:ascii="Times New Roman" w:hAnsi="Times New Roman"/>
                <w:color w:val="000000"/>
                <w:sz w:val="24"/>
              </w:rPr>
              <w:t>Предложение и словосочетание</w:t>
            </w:r>
          </w:p>
        </w:tc>
        <w:tc>
          <w:tcPr>
            <w:tcW w:w="102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4 </w:t>
            </w:r>
          </w:p>
        </w:tc>
        <w:tc>
          <w:tcPr>
            <w:tcW w:w="1755" w:type="dxa"/>
            <w:tcMar>
              <w:top w:w="50" w:type="dxa"/>
              <w:left w:w="100" w:type="dxa"/>
            </w:tcMar>
            <w:vAlign w:val="center"/>
          </w:tcPr>
          <w:p w:rsidR="00BB6F59" w:rsidRDefault="00BB6F59">
            <w:pPr>
              <w:spacing w:after="0"/>
              <w:ind w:left="135"/>
              <w:jc w:val="center"/>
            </w:pPr>
          </w:p>
        </w:tc>
        <w:tc>
          <w:tcPr>
            <w:tcW w:w="1838" w:type="dxa"/>
            <w:tcMar>
              <w:top w:w="50" w:type="dxa"/>
              <w:left w:w="100" w:type="dxa"/>
            </w:tcMar>
            <w:vAlign w:val="center"/>
          </w:tcPr>
          <w:p w:rsidR="00BB6F59" w:rsidRDefault="00BB6F59">
            <w:pPr>
              <w:spacing w:after="0"/>
              <w:ind w:left="135"/>
              <w:jc w:val="center"/>
            </w:pPr>
          </w:p>
        </w:tc>
        <w:tc>
          <w:tcPr>
            <w:tcW w:w="2781" w:type="dxa"/>
            <w:tcMar>
              <w:top w:w="50" w:type="dxa"/>
              <w:left w:w="100" w:type="dxa"/>
            </w:tcMar>
            <w:vAlign w:val="center"/>
          </w:tcPr>
          <w:p w:rsidR="00BB6F59" w:rsidRDefault="00BB6F59">
            <w:pPr>
              <w:spacing w:after="0"/>
              <w:ind w:left="135"/>
            </w:pPr>
          </w:p>
        </w:tc>
      </w:tr>
      <w:tr w:rsidR="00BB6F59">
        <w:trPr>
          <w:trHeight w:val="144"/>
          <w:tblCellSpacing w:w="0" w:type="dxa"/>
        </w:trPr>
        <w:tc>
          <w:tcPr>
            <w:tcW w:w="490" w:type="dxa"/>
            <w:tcMar>
              <w:top w:w="50" w:type="dxa"/>
              <w:left w:w="100" w:type="dxa"/>
            </w:tcMar>
            <w:vAlign w:val="center"/>
          </w:tcPr>
          <w:p w:rsidR="00BB6F59" w:rsidRDefault="00EA6F68">
            <w:pPr>
              <w:spacing w:after="0"/>
            </w:pPr>
            <w:r>
              <w:rPr>
                <w:rFonts w:ascii="Times New Roman" w:hAnsi="Times New Roman"/>
                <w:color w:val="000000"/>
                <w:sz w:val="24"/>
              </w:rPr>
              <w:t>4</w:t>
            </w:r>
          </w:p>
        </w:tc>
        <w:tc>
          <w:tcPr>
            <w:tcW w:w="2552" w:type="dxa"/>
            <w:tcMar>
              <w:top w:w="50" w:type="dxa"/>
              <w:left w:w="100" w:type="dxa"/>
            </w:tcMar>
            <w:vAlign w:val="center"/>
          </w:tcPr>
          <w:p w:rsidR="00BB6F59" w:rsidRDefault="00EA6F68">
            <w:pPr>
              <w:spacing w:after="0"/>
              <w:ind w:left="135"/>
            </w:pPr>
            <w:r>
              <w:rPr>
                <w:rFonts w:ascii="Times New Roman" w:hAnsi="Times New Roman"/>
                <w:color w:val="000000"/>
                <w:sz w:val="24"/>
              </w:rPr>
              <w:t>Текст</w:t>
            </w:r>
          </w:p>
        </w:tc>
        <w:tc>
          <w:tcPr>
            <w:tcW w:w="102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13 </w:t>
            </w:r>
          </w:p>
        </w:tc>
        <w:tc>
          <w:tcPr>
            <w:tcW w:w="1755" w:type="dxa"/>
            <w:tcMar>
              <w:top w:w="50" w:type="dxa"/>
              <w:left w:w="100" w:type="dxa"/>
            </w:tcMar>
            <w:vAlign w:val="center"/>
          </w:tcPr>
          <w:p w:rsidR="00BB6F59" w:rsidRDefault="00BB6F59">
            <w:pPr>
              <w:spacing w:after="0"/>
              <w:ind w:left="135"/>
              <w:jc w:val="center"/>
            </w:pPr>
          </w:p>
        </w:tc>
        <w:tc>
          <w:tcPr>
            <w:tcW w:w="1838" w:type="dxa"/>
            <w:tcMar>
              <w:top w:w="50" w:type="dxa"/>
              <w:left w:w="100" w:type="dxa"/>
            </w:tcMar>
            <w:vAlign w:val="center"/>
          </w:tcPr>
          <w:p w:rsidR="00BB6F59" w:rsidRDefault="00BB6F59">
            <w:pPr>
              <w:spacing w:after="0"/>
              <w:ind w:left="135"/>
              <w:jc w:val="center"/>
            </w:pPr>
          </w:p>
        </w:tc>
        <w:tc>
          <w:tcPr>
            <w:tcW w:w="2781"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b/>
                <w:color w:val="000000"/>
                <w:sz w:val="24"/>
              </w:rPr>
              <w:t>ОБЩЕЕ КОЛИЧЕСТВО ЧАСОВ ПО ПРОГРАММЕ</w:t>
            </w:r>
          </w:p>
        </w:tc>
        <w:tc>
          <w:tcPr>
            <w:tcW w:w="1611"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34 </w:t>
            </w:r>
          </w:p>
        </w:tc>
        <w:tc>
          <w:tcPr>
            <w:tcW w:w="175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1838"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2781" w:type="dxa"/>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Pr="00EA6F68" w:rsidRDefault="00EA6F68">
      <w:pPr>
        <w:spacing w:after="0" w:line="1" w:lineRule="atLeast"/>
        <w:ind w:left="120"/>
      </w:pPr>
      <w:bookmarkStart w:id="206" w:name="block-82371457"/>
      <w:bookmarkEnd w:id="193"/>
      <w:bookmarkEnd w:id="194"/>
      <w:r w:rsidRPr="00EA6F68">
        <w:rPr>
          <w:rFonts w:ascii="Times New Roman" w:hAnsi="Times New Roman"/>
          <w:b/>
          <w:color w:val="333333"/>
          <w:sz w:val="24"/>
        </w:rPr>
        <w:lastRenderedPageBreak/>
        <w:t>РАБОЧАЯ ПРОГРАММА ПО УЧЕБНОМУ ПРЕДМЕТУ "ФУНКЦИОНАЛЬНАЯ ГРАМОТНОСТЬ"</w:t>
      </w:r>
    </w:p>
    <w:p w:rsidR="00BB6F59" w:rsidRPr="00EA6F68"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b/>
          <w:color w:val="333333"/>
          <w:sz w:val="24"/>
        </w:rPr>
        <w:t>ПОЯСНИТЕЛЬНАЯ ЗАПИСКА</w:t>
      </w:r>
    </w:p>
    <w:p w:rsidR="00BB6F59" w:rsidRPr="00EA6F68"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color w:val="333333"/>
          <w:sz w:val="24"/>
        </w:rPr>
        <w:t>ОБЩАЯ ХАРАКТЕРИСТИКА УЧЕБНОГО ПРЕДМЕТА ФУНКЦИОНАЛЬНАЯ ГРАМОТНОСТЬ</w:t>
      </w:r>
    </w:p>
    <w:p w:rsidR="00BB6F59" w:rsidRPr="00EA6F68" w:rsidRDefault="00EA6F68">
      <w:pPr>
        <w:spacing w:after="0" w:line="1" w:lineRule="atLeast"/>
        <w:ind w:firstLine="600"/>
        <w:jc w:val="both"/>
      </w:pPr>
      <w:r w:rsidRPr="00EA6F68">
        <w:rPr>
          <w:rFonts w:ascii="Times New Roman" w:hAnsi="Times New Roman"/>
          <w:color w:val="000000"/>
          <w:sz w:val="24"/>
        </w:rPr>
        <w:t>Рабочая программа курса внеурочной деятельности функциональной грамотности для обучающихся 1 - 4 классов составлена на основе:</w:t>
      </w:r>
    </w:p>
    <w:p w:rsidR="00BB6F59" w:rsidRPr="00EA6F68" w:rsidRDefault="00EA6F68" w:rsidP="00275D33">
      <w:pPr>
        <w:numPr>
          <w:ilvl w:val="0"/>
          <w:numId w:val="92"/>
        </w:numPr>
        <w:spacing w:after="0" w:line="1" w:lineRule="atLeast"/>
      </w:pPr>
      <w:r w:rsidRPr="00EA6F68">
        <w:rPr>
          <w:rFonts w:ascii="Times New Roman" w:hAnsi="Times New Roman"/>
          <w:color w:val="000000"/>
          <w:sz w:val="24"/>
        </w:rPr>
        <w:t xml:space="preserve">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утвержденного приказом Министерства просвещения Российской Федерации от 31.05.2021 № 286;</w:t>
      </w:r>
    </w:p>
    <w:p w:rsidR="00BB6F59" w:rsidRPr="00EA6F68" w:rsidRDefault="00EA6F68" w:rsidP="00275D33">
      <w:pPr>
        <w:numPr>
          <w:ilvl w:val="0"/>
          <w:numId w:val="92"/>
        </w:numPr>
        <w:spacing w:after="0" w:line="1" w:lineRule="atLeast"/>
      </w:pPr>
      <w:r w:rsidRPr="00EA6F68">
        <w:rPr>
          <w:rFonts w:ascii="Times New Roman" w:hAnsi="Times New Roman"/>
          <w:color w:val="000000"/>
          <w:sz w:val="24"/>
        </w:rPr>
        <w:t xml:space="preserve"> Плана внеурочной деятельности на 2026 – 2027 учебный год.</w:t>
      </w:r>
    </w:p>
    <w:p w:rsidR="00BB6F59" w:rsidRPr="00EA6F68" w:rsidRDefault="00EA6F68" w:rsidP="00275D33">
      <w:pPr>
        <w:numPr>
          <w:ilvl w:val="0"/>
          <w:numId w:val="92"/>
        </w:numPr>
        <w:spacing w:after="0" w:line="1" w:lineRule="atLeast"/>
      </w:pPr>
      <w:r w:rsidRPr="00EA6F68">
        <w:rPr>
          <w:rFonts w:ascii="Times New Roman" w:hAnsi="Times New Roman"/>
          <w:color w:val="000000"/>
          <w:sz w:val="24"/>
        </w:rPr>
        <w:t xml:space="preserve"> Положения о рабочих программах учебных предметов, учебных курсов, учебных модулей, курсов внеурочной деятельности.</w:t>
      </w:r>
    </w:p>
    <w:p w:rsidR="00BB6F59" w:rsidRPr="00EA6F68" w:rsidRDefault="00EA6F68" w:rsidP="00275D33">
      <w:pPr>
        <w:numPr>
          <w:ilvl w:val="0"/>
          <w:numId w:val="92"/>
        </w:numPr>
        <w:spacing w:after="0" w:line="1" w:lineRule="atLeast"/>
      </w:pPr>
      <w:r w:rsidRPr="00EA6F68">
        <w:rPr>
          <w:rFonts w:ascii="Times New Roman" w:hAnsi="Times New Roman"/>
          <w:color w:val="000000"/>
          <w:sz w:val="24"/>
        </w:rPr>
        <w:t xml:space="preserve"> Программы курса «Функциональная грамотность», М. В. Буряк, С. А. Шейкина М: Планета, 2022г. </w:t>
      </w:r>
    </w:p>
    <w:p w:rsidR="00BB6F59" w:rsidRPr="00EA6F68"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color w:val="333333"/>
          <w:sz w:val="24"/>
        </w:rPr>
        <w:t>ЦЕЛИ ИЗУЧЕНИЯ УЧЕБНОГО ПРЕДМЕТА ФУНКЦИОНАЛЬНАЯ ГРАМОТНОСТЬ</w:t>
      </w:r>
    </w:p>
    <w:p w:rsidR="00BB6F59" w:rsidRPr="00EA6F68" w:rsidRDefault="00EA6F68">
      <w:pPr>
        <w:spacing w:after="0" w:line="1" w:lineRule="atLeast"/>
        <w:ind w:left="120"/>
      </w:pPr>
      <w:r w:rsidRPr="00EA6F68">
        <w:rPr>
          <w:rFonts w:ascii="Times New Roman" w:hAnsi="Times New Roman"/>
          <w:color w:val="333333"/>
          <w:sz w:val="24"/>
        </w:rPr>
        <w:t>создание условий для развития функциональной грамотности.</w:t>
      </w:r>
    </w:p>
    <w:p w:rsidR="00BB6F59" w:rsidRPr="00EA6F68"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color w:val="333333"/>
          <w:sz w:val="24"/>
        </w:rPr>
        <w:t>МЕСТО УЧЕБНОГО ПРЕДМЕТА ФУНКЦИОНАЛЬНАЯ ГРАМОТНОСТЬ В УЧЕБНОМ ПЛАНЕ</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Программа разбита на четыре блока: «Читательская грамотность», «Математическая грамотность», «Финансовая грамотность» и «Естественно-научная грамотность».</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Курс изучается со 2 по 3 класс по одному часу в неделю - по 34 ч., всего - 68 ч.</w:t>
      </w:r>
    </w:p>
    <w:p w:rsidR="00BB6F59" w:rsidRPr="00EA6F68" w:rsidRDefault="00BB6F59">
      <w:pPr>
        <w:spacing w:line="1" w:lineRule="atLeast"/>
        <w:jc w:val="both"/>
        <w:sectPr w:rsidR="00BB6F59" w:rsidRPr="00EA6F68">
          <w:pgSz w:w="11906" w:h="16383"/>
          <w:pgMar w:top="850" w:right="566" w:bottom="850" w:left="1132" w:header="720" w:footer="720" w:gutter="0"/>
          <w:cols w:space="720"/>
        </w:sectPr>
      </w:pPr>
      <w:bookmarkStart w:id="207" w:name="block-82371574"/>
    </w:p>
    <w:p w:rsidR="00BB6F59" w:rsidRPr="00EA6F68" w:rsidRDefault="00EA6F68">
      <w:pPr>
        <w:spacing w:after="0" w:line="1" w:lineRule="atLeast"/>
        <w:ind w:left="120"/>
      </w:pPr>
      <w:bookmarkStart w:id="208" w:name="block-82371575"/>
      <w:bookmarkEnd w:id="207"/>
      <w:r w:rsidRPr="00EA6F68">
        <w:rPr>
          <w:rFonts w:ascii="Times New Roman" w:hAnsi="Times New Roman"/>
          <w:b/>
          <w:color w:val="333333"/>
          <w:sz w:val="24"/>
        </w:rPr>
        <w:lastRenderedPageBreak/>
        <w:t>СОДЕРЖАНИЕ УЧЕБНОГО ПРЕДМЕТА ФУНКЦИОНАЛЬНАЯ ГРАМОТНОСТЬ</w:t>
      </w:r>
    </w:p>
    <w:p w:rsidR="00BB6F59" w:rsidRPr="00EA6F68"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color w:val="333333"/>
          <w:sz w:val="24"/>
        </w:rPr>
        <w:t>2 КЛАСС</w:t>
      </w:r>
    </w:p>
    <w:p w:rsidR="00BB6F59" w:rsidRPr="00EA6F68" w:rsidRDefault="00EA6F68">
      <w:pPr>
        <w:spacing w:after="0" w:line="1" w:lineRule="atLeast"/>
        <w:ind w:firstLine="600"/>
        <w:jc w:val="both"/>
      </w:pPr>
      <w:r w:rsidRPr="00EA6F68">
        <w:rPr>
          <w:rFonts w:ascii="Times New Roman" w:hAnsi="Times New Roman"/>
          <w:b/>
          <w:color w:val="000000"/>
          <w:sz w:val="24"/>
        </w:rPr>
        <w:t>Читательская грамотность</w:t>
      </w:r>
      <w:r w:rsidRPr="00EA6F68">
        <w:rPr>
          <w:rFonts w:ascii="Times New Roman" w:hAnsi="Times New Roman"/>
          <w:color w:val="000000"/>
          <w:sz w:val="24"/>
        </w:rPr>
        <w:t xml:space="preserve"> (1, 5, 9, 13, 17, 21, 25, 29 занятия): понятия «художественный» и «научно-познавательный»; жанровое сходство и различия художественных и научно-познавательных сокетов; составление характеристики героев прочитанных произведений; деление текстов на части, составление плана; ответы по содержанию прочитанных произведений, эмоциональная и личностная оценка прочитанного;</w:t>
      </w:r>
    </w:p>
    <w:p w:rsidR="00BB6F59" w:rsidRPr="00EA6F68" w:rsidRDefault="00EA6F68">
      <w:pPr>
        <w:spacing w:after="0" w:line="1" w:lineRule="atLeast"/>
        <w:ind w:firstLine="600"/>
        <w:jc w:val="both"/>
      </w:pPr>
      <w:r w:rsidRPr="00EA6F68">
        <w:rPr>
          <w:rFonts w:ascii="Times New Roman" w:hAnsi="Times New Roman"/>
          <w:b/>
          <w:color w:val="000000"/>
          <w:sz w:val="24"/>
        </w:rPr>
        <w:t>Математическая грамотность</w:t>
      </w:r>
      <w:r w:rsidRPr="00EA6F68">
        <w:rPr>
          <w:rFonts w:ascii="Times New Roman" w:hAnsi="Times New Roman"/>
          <w:color w:val="000000"/>
          <w:sz w:val="24"/>
        </w:rPr>
        <w:t xml:space="preserve"> (2, 6, 10, 14, 18, 22, 26, 30 занятия): нахождение значений математических выражений в пределах 100, составление числовых выражений и нахождение их значений. Состав чисел первого и второго десятка, задание на нахождение суммы; задачи на нахождение части числа, задачи на увеличение и уменьшение числа на несколько единиц, чтение и заполнение таблиц, столбчатых диаграмм, календарь, логические задачи, ложные и истинные высказывания, построение геометрических фигур, нахождение длины ломаной, диаметр окружности, периметр треугольника.</w:t>
      </w:r>
    </w:p>
    <w:p w:rsidR="00BB6F59" w:rsidRPr="00EA6F68" w:rsidRDefault="00EA6F68">
      <w:pPr>
        <w:spacing w:after="0" w:line="1" w:lineRule="atLeast"/>
        <w:ind w:firstLine="600"/>
        <w:jc w:val="both"/>
      </w:pPr>
      <w:r w:rsidRPr="00EA6F68">
        <w:rPr>
          <w:rFonts w:ascii="Times New Roman" w:hAnsi="Times New Roman"/>
          <w:b/>
          <w:color w:val="000000"/>
          <w:sz w:val="24"/>
        </w:rPr>
        <w:t>Финансовая грамотность</w:t>
      </w:r>
      <w:r w:rsidRPr="00EA6F68">
        <w:rPr>
          <w:rFonts w:ascii="Times New Roman" w:hAnsi="Times New Roman"/>
          <w:color w:val="000000"/>
          <w:sz w:val="24"/>
        </w:rPr>
        <w:t xml:space="preserve"> (3, 7, 11, 15, 19, 23, 27, 31 занятия): деньги, аверс и реверс монеты, кредиты, вклады, банковская карта, правила безопасного использования банковских карт, фальшивые и повреждённые деньги, средства защиты российских банкнот, валюта.</w:t>
      </w:r>
    </w:p>
    <w:p w:rsidR="00BB6F59" w:rsidRPr="00EA6F68" w:rsidRDefault="00EA6F68">
      <w:pPr>
        <w:spacing w:after="0" w:line="1" w:lineRule="atLeast"/>
        <w:ind w:firstLine="600"/>
        <w:jc w:val="both"/>
      </w:pPr>
      <w:r w:rsidRPr="00EA6F68">
        <w:rPr>
          <w:rFonts w:ascii="Times New Roman" w:hAnsi="Times New Roman"/>
          <w:b/>
          <w:color w:val="000000"/>
          <w:sz w:val="24"/>
        </w:rPr>
        <w:t>Естественно-научная грамотность</w:t>
      </w:r>
      <w:r w:rsidRPr="00EA6F68">
        <w:rPr>
          <w:rFonts w:ascii="Times New Roman" w:hAnsi="Times New Roman"/>
          <w:color w:val="000000"/>
          <w:sz w:val="24"/>
        </w:rPr>
        <w:t xml:space="preserve"> (4, 8, 12, 16, 20, 24, 28, 32 занятия): наблюдения и простейшие эксперименты с яблоком, овощами, мёдом, лесной землей, песком, глиной. Состав почвы, перегной. Состав и свойства древесины. Названия овощей, выделение среди овощей корнеплодов. Названия частей растений, виды корней, свойства корней. Представление о позвоночных животных.</w:t>
      </w:r>
    </w:p>
    <w:p w:rsidR="00BB6F59" w:rsidRPr="00EA6F68"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color w:val="333333"/>
          <w:sz w:val="24"/>
        </w:rPr>
        <w:t>3 КЛАСС</w:t>
      </w:r>
    </w:p>
    <w:p w:rsidR="00BB6F59" w:rsidRPr="00EA6F68" w:rsidRDefault="00EA6F68">
      <w:pPr>
        <w:spacing w:after="0" w:line="1" w:lineRule="atLeast"/>
        <w:ind w:firstLine="600"/>
        <w:jc w:val="both"/>
      </w:pPr>
      <w:r w:rsidRPr="00EA6F68">
        <w:rPr>
          <w:rFonts w:ascii="Times New Roman" w:hAnsi="Times New Roman"/>
          <w:b/>
          <w:color w:val="000000"/>
          <w:sz w:val="24"/>
        </w:rPr>
        <w:t>Читательская грамотность</w:t>
      </w:r>
      <w:r w:rsidRPr="00EA6F68">
        <w:rPr>
          <w:rFonts w:ascii="Times New Roman" w:hAnsi="Times New Roman"/>
          <w:color w:val="000000"/>
          <w:sz w:val="24"/>
        </w:rPr>
        <w:t xml:space="preserve"> (1, 3, 5, 7, 9, 11, 13, 15 занятия): научно-познавательные тексты; основная мысль текста, тема текста, целение текста на части, составление плана текста; ответы на вопросы по содержанию прочитанного текста, лексическое значение слов; личностная оценка прочитанного.</w:t>
      </w:r>
    </w:p>
    <w:p w:rsidR="00BB6F59" w:rsidRPr="00EA6F68" w:rsidRDefault="00EA6F68">
      <w:pPr>
        <w:spacing w:after="0" w:line="1" w:lineRule="atLeast"/>
        <w:ind w:firstLine="600"/>
        <w:jc w:val="both"/>
      </w:pPr>
      <w:r w:rsidRPr="00EA6F68">
        <w:rPr>
          <w:rFonts w:ascii="Times New Roman" w:hAnsi="Times New Roman"/>
          <w:b/>
          <w:color w:val="000000"/>
          <w:sz w:val="24"/>
        </w:rPr>
        <w:t>Естественно-научная грамотность</w:t>
      </w:r>
      <w:r w:rsidRPr="00EA6F68">
        <w:rPr>
          <w:rFonts w:ascii="Times New Roman" w:hAnsi="Times New Roman"/>
          <w:color w:val="000000"/>
          <w:sz w:val="24"/>
        </w:rPr>
        <w:t xml:space="preserve"> (2, 4, 6, 8, 10, 12, 14 занятия): особенности жизнедеятельности дождевых червей: кальций и его роль в организме человека, дрожжи, виды облаков, свойства мела, свойства мыла, восковые свечи, магнит и его свойства.</w:t>
      </w:r>
    </w:p>
    <w:p w:rsidR="00BB6F59" w:rsidRPr="00EA6F68" w:rsidRDefault="00EA6F68">
      <w:pPr>
        <w:spacing w:after="0" w:line="1" w:lineRule="atLeast"/>
        <w:ind w:firstLine="600"/>
        <w:jc w:val="both"/>
      </w:pPr>
      <w:r w:rsidRPr="00EA6F68">
        <w:rPr>
          <w:rFonts w:ascii="Times New Roman" w:hAnsi="Times New Roman"/>
          <w:b/>
          <w:color w:val="000000"/>
          <w:sz w:val="24"/>
        </w:rPr>
        <w:t>Финансовая грамотность</w:t>
      </w:r>
      <w:r w:rsidRPr="00EA6F68">
        <w:rPr>
          <w:rFonts w:ascii="Times New Roman" w:hAnsi="Times New Roman"/>
          <w:color w:val="000000"/>
          <w:sz w:val="24"/>
        </w:rPr>
        <w:t xml:space="preserve"> (18, 20, 22, 24, 26, 28, 30, 32 занятия): бюджет, уровни государственного бюджета, семейный бюджет, заработная плата, пенсия, дополнительные доходы (выигрыш, клад, пособия). Обязательные, желаемые и непредвиденные расходы. Налоги. Экономия семейного бюджета.</w:t>
      </w:r>
    </w:p>
    <w:p w:rsidR="00BB6F59" w:rsidRPr="00EA6F68" w:rsidRDefault="00EA6F68">
      <w:pPr>
        <w:spacing w:after="0" w:line="1" w:lineRule="atLeast"/>
        <w:ind w:firstLine="600"/>
        <w:jc w:val="both"/>
      </w:pPr>
      <w:r w:rsidRPr="00EA6F68">
        <w:rPr>
          <w:rFonts w:ascii="Times New Roman" w:hAnsi="Times New Roman"/>
          <w:b/>
          <w:color w:val="000000"/>
          <w:sz w:val="24"/>
        </w:rPr>
        <w:t>Математическая грамотность</w:t>
      </w:r>
      <w:r w:rsidRPr="00EA6F68">
        <w:rPr>
          <w:rFonts w:ascii="Times New Roman" w:hAnsi="Times New Roman"/>
          <w:color w:val="000000"/>
          <w:sz w:val="24"/>
        </w:rPr>
        <w:t xml:space="preserve"> (19, 21, 23, 25, 27, 29, 31, 33 за- н мня), нахождение значений математических выражений в пределах 100000, составление числовых выражений и нахождение их значений, задачи на нахождение суммы; задачи на нахождение части числа, задачи на увеличение и уменьшение числа на несколько единиц, решение задачи с тройкой величин «цена, количество, стоимость», чтение и заполнение таблиц, столбчатых и круговых диаграмм, работа с графиками.</w:t>
      </w:r>
    </w:p>
    <w:p w:rsidR="00BB6F59" w:rsidRPr="00EA6F68" w:rsidRDefault="00BB6F59">
      <w:pPr>
        <w:spacing w:after="0" w:line="1" w:lineRule="atLeast"/>
        <w:ind w:left="120"/>
      </w:pPr>
    </w:p>
    <w:p w:rsidR="00BB6F59" w:rsidRPr="00EA6F68" w:rsidRDefault="00BB6F59">
      <w:pPr>
        <w:spacing w:after="0" w:line="1" w:lineRule="atLeast"/>
        <w:ind w:left="120"/>
      </w:pPr>
    </w:p>
    <w:p w:rsidR="00BB6F59" w:rsidRPr="00EA6F68" w:rsidRDefault="00BB6F59">
      <w:pPr>
        <w:spacing w:line="1" w:lineRule="atLeast"/>
        <w:jc w:val="both"/>
        <w:sectPr w:rsidR="00BB6F59" w:rsidRPr="00EA6F68">
          <w:pgSz w:w="11906" w:h="16383"/>
          <w:pgMar w:top="850" w:right="566" w:bottom="850" w:left="1132" w:header="720" w:footer="720" w:gutter="0"/>
          <w:cols w:space="720"/>
        </w:sectPr>
      </w:pPr>
    </w:p>
    <w:p w:rsidR="00BB6F59" w:rsidRPr="00EA6F68" w:rsidRDefault="00EA6F68">
      <w:pPr>
        <w:spacing w:after="0" w:line="1" w:lineRule="atLeast"/>
        <w:ind w:left="120"/>
      </w:pPr>
      <w:bookmarkStart w:id="209" w:name="block-82371576"/>
      <w:bookmarkEnd w:id="208"/>
      <w:r w:rsidRPr="00EA6F68">
        <w:rPr>
          <w:rFonts w:ascii="Times New Roman" w:hAnsi="Times New Roman"/>
          <w:b/>
          <w:color w:val="333333"/>
          <w:sz w:val="24"/>
        </w:rPr>
        <w:lastRenderedPageBreak/>
        <w:t>ПЛАНИРУЕМЫЕ ОБРАЗОВАТЕЛЬНЫЕ РЕЗУЛЬТАТЫ</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Программа обеспечивает достижение первоклассниками следующих личностных, метапредметных результатов.</w:t>
      </w:r>
    </w:p>
    <w:p w:rsidR="00BB6F59" w:rsidRPr="00EA6F68" w:rsidRDefault="00BB6F59">
      <w:pPr>
        <w:spacing w:after="0" w:line="1" w:lineRule="atLeast"/>
        <w:ind w:left="120"/>
      </w:pPr>
    </w:p>
    <w:p w:rsidR="00BB6F59" w:rsidRPr="00EA6F68"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color w:val="333333"/>
          <w:sz w:val="24"/>
        </w:rPr>
        <w:t>ЛИЧНОСТНЫЕ РЕЗУЛЬТАТЫ</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 осознавать себя как члена семьи, общества и государства: участие в обсуждении финансовых проблем семьи, принятие решений о семейном бюджете;</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 овладевать начальными навыками адаптации в мире финансовых отношений: сопоставление доходов и расходов, простые вычисления в области семейных финансов;</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 осознавать личную ответственность за свои поступки;</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 уметь сотрудничать со взрослыми и сверстниками в разных игровых и реальных ситуациях.</w:t>
      </w:r>
    </w:p>
    <w:p w:rsidR="00BB6F59" w:rsidRPr="00EA6F68" w:rsidRDefault="00BB6F59">
      <w:pPr>
        <w:spacing w:after="0" w:line="1" w:lineRule="atLeast"/>
        <w:ind w:left="120"/>
      </w:pPr>
    </w:p>
    <w:p w:rsidR="00BB6F59" w:rsidRPr="00EA6F68"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color w:val="333333"/>
          <w:sz w:val="24"/>
        </w:rPr>
        <w:t>МЕТАПРЕДМЕТНЫЕ РЕЗУЛЬТАТЫ</w:t>
      </w:r>
    </w:p>
    <w:p w:rsidR="00BB6F59" w:rsidRPr="00EA6F68" w:rsidRDefault="00EA6F68">
      <w:pPr>
        <w:spacing w:after="0" w:line="1" w:lineRule="atLeast"/>
        <w:ind w:firstLine="600"/>
        <w:jc w:val="both"/>
      </w:pPr>
      <w:r w:rsidRPr="00EA6F68">
        <w:rPr>
          <w:rFonts w:ascii="Times New Roman" w:hAnsi="Times New Roman"/>
          <w:b/>
          <w:color w:val="000000"/>
          <w:sz w:val="24"/>
        </w:rPr>
        <w:t>Познавательные</w:t>
      </w:r>
      <w:r w:rsidRPr="00EA6F68">
        <w:rPr>
          <w:rFonts w:ascii="Times New Roman" w:hAnsi="Times New Roman"/>
          <w:color w:val="000000"/>
          <w:sz w:val="24"/>
        </w:rPr>
        <w:t>:</w:t>
      </w:r>
    </w:p>
    <w:p w:rsidR="00BB6F59" w:rsidRPr="00EA6F68" w:rsidRDefault="00EA6F68">
      <w:pPr>
        <w:spacing w:after="0" w:line="1" w:lineRule="atLeast"/>
        <w:ind w:firstLine="600"/>
        <w:jc w:val="both"/>
      </w:pPr>
      <w:r w:rsidRPr="00EA6F68">
        <w:rPr>
          <w:rFonts w:ascii="Times New Roman" w:hAnsi="Times New Roman"/>
          <w:color w:val="000000"/>
          <w:sz w:val="24"/>
        </w:rPr>
        <w:t>- осваивать способы решения проблем творческого и поискового характера: работа над проектами и исследования;</w:t>
      </w:r>
    </w:p>
    <w:p w:rsidR="00BB6F59" w:rsidRPr="00EA6F68" w:rsidRDefault="00EA6F68">
      <w:pPr>
        <w:spacing w:after="0" w:line="1" w:lineRule="atLeast"/>
        <w:ind w:firstLine="600"/>
        <w:jc w:val="both"/>
      </w:pPr>
      <w:r w:rsidRPr="00EA6F68">
        <w:rPr>
          <w:rFonts w:ascii="Times New Roman" w:hAnsi="Times New Roman"/>
          <w:color w:val="000000"/>
          <w:sz w:val="24"/>
        </w:rPr>
        <w:t>- использовать различные способы поиска, сбора, обработки, анализа и представления информации;</w:t>
      </w:r>
    </w:p>
    <w:p w:rsidR="00BB6F59" w:rsidRPr="00EA6F68" w:rsidRDefault="00EA6F68">
      <w:pPr>
        <w:spacing w:after="0" w:line="1" w:lineRule="atLeast"/>
        <w:ind w:firstLine="600"/>
        <w:jc w:val="both"/>
      </w:pPr>
      <w:r w:rsidRPr="00EA6F68">
        <w:rPr>
          <w:rFonts w:ascii="Times New Roman" w:hAnsi="Times New Roman"/>
          <w:color w:val="000000"/>
          <w:sz w:val="24"/>
        </w:rPr>
        <w:t>- овладевать логическими действиями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BB6F59" w:rsidRPr="00EA6F68" w:rsidRDefault="00EA6F68">
      <w:pPr>
        <w:spacing w:after="0" w:line="1" w:lineRule="atLeast"/>
        <w:ind w:firstLine="600"/>
        <w:jc w:val="both"/>
      </w:pPr>
      <w:r w:rsidRPr="00EA6F68">
        <w:rPr>
          <w:rFonts w:ascii="Times New Roman" w:hAnsi="Times New Roman"/>
          <w:color w:val="000000"/>
          <w:sz w:val="24"/>
        </w:rPr>
        <w:t>- использовать знаково-символические средства, в том числе моделирование;</w:t>
      </w:r>
    </w:p>
    <w:p w:rsidR="00BB6F59" w:rsidRPr="00EA6F68" w:rsidRDefault="00EA6F68">
      <w:pPr>
        <w:spacing w:after="0" w:line="1" w:lineRule="atLeast"/>
        <w:ind w:firstLine="600"/>
        <w:jc w:val="both"/>
      </w:pPr>
      <w:r w:rsidRPr="00EA6F68">
        <w:rPr>
          <w:rFonts w:ascii="Times New Roman" w:hAnsi="Times New Roman"/>
          <w:color w:val="000000"/>
          <w:sz w:val="24"/>
        </w:rPr>
        <w:t>- ориентироваться в своей системе знаний: отличать новое от уже известного;</w:t>
      </w:r>
    </w:p>
    <w:p w:rsidR="00BB6F59" w:rsidRPr="00EA6F68" w:rsidRDefault="00EA6F68">
      <w:pPr>
        <w:spacing w:after="0" w:line="1" w:lineRule="atLeast"/>
        <w:ind w:firstLine="600"/>
        <w:jc w:val="both"/>
      </w:pPr>
      <w:r w:rsidRPr="00EA6F68">
        <w:rPr>
          <w:rFonts w:ascii="Times New Roman" w:hAnsi="Times New Roman"/>
          <w:color w:val="000000"/>
          <w:sz w:val="24"/>
        </w:rPr>
        <w:t>- делать предварительный отбор источников информации: ориентироваться в потоке информации;</w:t>
      </w:r>
    </w:p>
    <w:p w:rsidR="00BB6F59" w:rsidRPr="00EA6F68" w:rsidRDefault="00EA6F68">
      <w:pPr>
        <w:spacing w:after="0" w:line="1" w:lineRule="atLeast"/>
        <w:ind w:firstLine="600"/>
        <w:jc w:val="both"/>
      </w:pPr>
      <w:r w:rsidRPr="00EA6F68">
        <w:rPr>
          <w:rFonts w:ascii="Times New Roman" w:hAnsi="Times New Roman"/>
          <w:color w:val="000000"/>
          <w:sz w:val="24"/>
        </w:rPr>
        <w:t>- добывать новые знания: находить ответы на вопросы, используя учебные пособия, свой жизненный опыт и информацию, полученную от окружающих;</w:t>
      </w:r>
    </w:p>
    <w:p w:rsidR="00BB6F59" w:rsidRPr="00EA6F68" w:rsidRDefault="00EA6F68">
      <w:pPr>
        <w:spacing w:after="0" w:line="1" w:lineRule="atLeast"/>
        <w:ind w:firstLine="600"/>
        <w:jc w:val="both"/>
      </w:pPr>
      <w:r w:rsidRPr="00EA6F68">
        <w:rPr>
          <w:rFonts w:ascii="Times New Roman" w:hAnsi="Times New Roman"/>
          <w:color w:val="000000"/>
          <w:sz w:val="24"/>
        </w:rPr>
        <w:t>- перерабатывать полученную информацию: сравнивать и группировать объекты;</w:t>
      </w:r>
    </w:p>
    <w:p w:rsidR="00BB6F59" w:rsidRPr="00EA6F68" w:rsidRDefault="00EA6F68">
      <w:pPr>
        <w:spacing w:after="0" w:line="1" w:lineRule="atLeast"/>
        <w:ind w:firstLine="600"/>
        <w:jc w:val="both"/>
      </w:pPr>
      <w:r w:rsidRPr="00EA6F68">
        <w:rPr>
          <w:rFonts w:ascii="Times New Roman" w:hAnsi="Times New Roman"/>
          <w:color w:val="000000"/>
          <w:sz w:val="24"/>
        </w:rPr>
        <w:t>- преобразовывать информацию из одной формы в другую.</w:t>
      </w:r>
    </w:p>
    <w:p w:rsidR="00BB6F59" w:rsidRPr="00EA6F68" w:rsidRDefault="00EA6F68">
      <w:pPr>
        <w:spacing w:after="0" w:line="1" w:lineRule="atLeast"/>
        <w:ind w:firstLine="600"/>
        <w:jc w:val="both"/>
      </w:pPr>
      <w:r w:rsidRPr="00EA6F68">
        <w:rPr>
          <w:rFonts w:ascii="Times New Roman" w:hAnsi="Times New Roman"/>
          <w:b/>
          <w:color w:val="000000"/>
          <w:sz w:val="24"/>
        </w:rPr>
        <w:t>Регулятивные</w:t>
      </w:r>
      <w:r w:rsidRPr="00EA6F68">
        <w:rPr>
          <w:rFonts w:ascii="Times New Roman" w:hAnsi="Times New Roman"/>
          <w:color w:val="000000"/>
          <w:sz w:val="24"/>
        </w:rPr>
        <w:t>:</w:t>
      </w:r>
    </w:p>
    <w:p w:rsidR="00BB6F59" w:rsidRPr="00EA6F68" w:rsidRDefault="00EA6F68">
      <w:pPr>
        <w:spacing w:after="0" w:line="1" w:lineRule="atLeast"/>
        <w:ind w:firstLine="600"/>
        <w:jc w:val="both"/>
      </w:pPr>
      <w:r w:rsidRPr="00EA6F68">
        <w:rPr>
          <w:rFonts w:ascii="Times New Roman" w:hAnsi="Times New Roman"/>
          <w:color w:val="000000"/>
          <w:sz w:val="24"/>
        </w:rPr>
        <w:t>- проявлять познавательную й творческую инициативу;</w:t>
      </w:r>
    </w:p>
    <w:p w:rsidR="00BB6F59" w:rsidRPr="00EA6F68" w:rsidRDefault="00EA6F68">
      <w:pPr>
        <w:spacing w:after="0" w:line="1" w:lineRule="atLeast"/>
        <w:ind w:firstLine="600"/>
        <w:jc w:val="both"/>
      </w:pPr>
      <w:r w:rsidRPr="00EA6F68">
        <w:rPr>
          <w:rFonts w:ascii="Times New Roman" w:hAnsi="Times New Roman"/>
          <w:color w:val="000000"/>
          <w:sz w:val="24"/>
        </w:rPr>
        <w:t>- принимать и сохранять учебную цель и задачу;</w:t>
      </w:r>
    </w:p>
    <w:p w:rsidR="00BB6F59" w:rsidRPr="00EA6F68" w:rsidRDefault="00EA6F68">
      <w:pPr>
        <w:spacing w:after="0" w:line="1" w:lineRule="atLeast"/>
        <w:ind w:firstLine="600"/>
        <w:jc w:val="both"/>
      </w:pPr>
      <w:r w:rsidRPr="00EA6F68">
        <w:rPr>
          <w:rFonts w:ascii="Times New Roman" w:hAnsi="Times New Roman"/>
          <w:color w:val="000000"/>
          <w:sz w:val="24"/>
        </w:rPr>
        <w:t>- планировать ее реализацию, в том числе во внутреннем плане;</w:t>
      </w:r>
    </w:p>
    <w:p w:rsidR="00BB6F59" w:rsidRPr="00EA6F68" w:rsidRDefault="00EA6F68">
      <w:pPr>
        <w:spacing w:after="0" w:line="1" w:lineRule="atLeast"/>
        <w:ind w:firstLine="600"/>
        <w:jc w:val="both"/>
      </w:pPr>
      <w:r w:rsidRPr="00EA6F68">
        <w:rPr>
          <w:rFonts w:ascii="Times New Roman" w:hAnsi="Times New Roman"/>
          <w:color w:val="000000"/>
          <w:sz w:val="24"/>
        </w:rPr>
        <w:t>- контролировать и оценивать свои действия, вносить соответствующие коррективы в их выполнение;</w:t>
      </w:r>
    </w:p>
    <w:p w:rsidR="00BB6F59" w:rsidRPr="00EA6F68" w:rsidRDefault="00EA6F68">
      <w:pPr>
        <w:spacing w:after="0" w:line="1" w:lineRule="atLeast"/>
        <w:ind w:firstLine="600"/>
        <w:jc w:val="both"/>
      </w:pPr>
      <w:r w:rsidRPr="00EA6F68">
        <w:rPr>
          <w:rFonts w:ascii="Times New Roman" w:hAnsi="Times New Roman"/>
          <w:color w:val="000000"/>
          <w:sz w:val="24"/>
        </w:rPr>
        <w:t>- уметь отличать правильно выполненное задание от неверного;</w:t>
      </w:r>
    </w:p>
    <w:p w:rsidR="00BB6F59" w:rsidRPr="00EA6F68" w:rsidRDefault="00EA6F68">
      <w:pPr>
        <w:spacing w:after="0" w:line="1" w:lineRule="atLeast"/>
        <w:ind w:firstLine="600"/>
        <w:jc w:val="both"/>
      </w:pPr>
      <w:r w:rsidRPr="00EA6F68">
        <w:rPr>
          <w:rFonts w:ascii="Times New Roman" w:hAnsi="Times New Roman"/>
          <w:color w:val="000000"/>
          <w:sz w:val="24"/>
        </w:rPr>
        <w:t>- оценивать правильность выполнения действий: знакомство с критериями оценивания, самооцешса и взаимооценка.</w:t>
      </w:r>
    </w:p>
    <w:p w:rsidR="00BB6F59" w:rsidRPr="00EA6F68" w:rsidRDefault="00EA6F68">
      <w:pPr>
        <w:spacing w:after="0" w:line="1" w:lineRule="atLeast"/>
        <w:ind w:firstLine="600"/>
        <w:jc w:val="both"/>
      </w:pPr>
      <w:r w:rsidRPr="00EA6F68">
        <w:rPr>
          <w:rFonts w:ascii="Times New Roman" w:hAnsi="Times New Roman"/>
          <w:b/>
          <w:color w:val="000000"/>
          <w:sz w:val="24"/>
        </w:rPr>
        <w:t>Коммуникативные</w:t>
      </w:r>
      <w:r w:rsidRPr="00EA6F68">
        <w:rPr>
          <w:rFonts w:ascii="Times New Roman" w:hAnsi="Times New Roman"/>
          <w:color w:val="000000"/>
          <w:sz w:val="24"/>
        </w:rPr>
        <w:t>:</w:t>
      </w:r>
    </w:p>
    <w:p w:rsidR="00BB6F59" w:rsidRPr="00EA6F68" w:rsidRDefault="00EA6F68">
      <w:pPr>
        <w:spacing w:after="0" w:line="1" w:lineRule="atLeast"/>
        <w:ind w:firstLine="600"/>
        <w:jc w:val="both"/>
      </w:pPr>
      <w:r w:rsidRPr="00EA6F68">
        <w:rPr>
          <w:rFonts w:ascii="Times New Roman" w:hAnsi="Times New Roman"/>
          <w:color w:val="000000"/>
          <w:sz w:val="24"/>
        </w:rPr>
        <w:t>- адекватно передавать информацию, выражать свои мысли в соответствии с поставленными задачами и отображать предметное содержание и условия деятельности в речи;</w:t>
      </w:r>
    </w:p>
    <w:p w:rsidR="00BB6F59" w:rsidRPr="00EA6F68" w:rsidRDefault="00EA6F68">
      <w:pPr>
        <w:spacing w:after="0" w:line="1" w:lineRule="atLeast"/>
        <w:ind w:firstLine="600"/>
        <w:jc w:val="both"/>
      </w:pPr>
      <w:r w:rsidRPr="00EA6F68">
        <w:rPr>
          <w:rFonts w:ascii="Times New Roman" w:hAnsi="Times New Roman"/>
          <w:color w:val="000000"/>
          <w:sz w:val="24"/>
        </w:rPr>
        <w:t>- доносить свою позицию до других: оформлять свою мысль в устной и письменной речи (на уровне одного предложения или небольшого текста);</w:t>
      </w:r>
    </w:p>
    <w:p w:rsidR="00BB6F59" w:rsidRPr="00EA6F68" w:rsidRDefault="00EA6F68">
      <w:pPr>
        <w:spacing w:after="0" w:line="1" w:lineRule="atLeast"/>
        <w:ind w:firstLine="600"/>
        <w:jc w:val="both"/>
      </w:pPr>
      <w:r w:rsidRPr="00EA6F68">
        <w:rPr>
          <w:rFonts w:ascii="Times New Roman" w:hAnsi="Times New Roman"/>
          <w:color w:val="000000"/>
          <w:sz w:val="24"/>
        </w:rPr>
        <w:t>- слушать и понимать речь других;</w:t>
      </w:r>
    </w:p>
    <w:p w:rsidR="00BB6F59" w:rsidRPr="00EA6F68" w:rsidRDefault="00EA6F68">
      <w:pPr>
        <w:spacing w:after="0" w:line="1" w:lineRule="atLeast"/>
        <w:ind w:firstLine="600"/>
        <w:jc w:val="both"/>
      </w:pPr>
      <w:r w:rsidRPr="00EA6F68">
        <w:rPr>
          <w:rFonts w:ascii="Times New Roman" w:hAnsi="Times New Roman"/>
          <w:color w:val="000000"/>
          <w:sz w:val="24"/>
        </w:rPr>
        <w:t>- совместно договариваться о правилах работы в группе;</w:t>
      </w:r>
    </w:p>
    <w:p w:rsidR="00BB6F59" w:rsidRPr="00EA6F68" w:rsidRDefault="00EA6F68">
      <w:pPr>
        <w:spacing w:after="0" w:line="1" w:lineRule="atLeast"/>
        <w:ind w:firstLine="600"/>
        <w:jc w:val="both"/>
      </w:pPr>
      <w:r w:rsidRPr="00EA6F68">
        <w:rPr>
          <w:rFonts w:ascii="Times New Roman" w:hAnsi="Times New Roman"/>
          <w:color w:val="000000"/>
          <w:sz w:val="24"/>
        </w:rPr>
        <w:t>- учиться выполнять различные роли в группе (лидера, исполнителя, критика).</w:t>
      </w:r>
    </w:p>
    <w:p w:rsidR="00BB6F59" w:rsidRPr="00EA6F68" w:rsidRDefault="00EA6F68">
      <w:pPr>
        <w:spacing w:after="0" w:line="1" w:lineRule="atLeast"/>
        <w:ind w:left="120"/>
      </w:pPr>
      <w:r w:rsidRPr="00EA6F68">
        <w:rPr>
          <w:rFonts w:ascii="Times New Roman" w:hAnsi="Times New Roman"/>
          <w:color w:val="333333"/>
          <w:sz w:val="24"/>
        </w:rPr>
        <w:lastRenderedPageBreak/>
        <w:t>ПРЕДМЕТНЫЕ РЕЗУЛЬТАТЫ</w:t>
      </w:r>
    </w:p>
    <w:p w:rsidR="00BB6F59" w:rsidRPr="00EA6F68"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color w:val="333333"/>
          <w:sz w:val="24"/>
        </w:rPr>
        <w:t>2 КЛАСС</w:t>
      </w:r>
    </w:p>
    <w:p w:rsidR="00BB6F59" w:rsidRPr="00EA6F68" w:rsidRDefault="00EA6F68">
      <w:pPr>
        <w:spacing w:after="0" w:line="1" w:lineRule="atLeast"/>
        <w:ind w:firstLine="600"/>
        <w:jc w:val="both"/>
      </w:pPr>
      <w:r w:rsidRPr="00EA6F68">
        <w:rPr>
          <w:rFonts w:ascii="Times New Roman" w:hAnsi="Times New Roman"/>
          <w:b/>
          <w:color w:val="000000"/>
          <w:sz w:val="24"/>
        </w:rPr>
        <w:t>Предметные результаты изучения блока «Математическая грамотность»</w:t>
      </w:r>
      <w:r w:rsidRPr="00EA6F68">
        <w:rPr>
          <w:rFonts w:ascii="Times New Roman" w:hAnsi="Times New Roman"/>
          <w:color w:val="000000"/>
          <w:sz w:val="24"/>
        </w:rPr>
        <w:t>:</w:t>
      </w:r>
    </w:p>
    <w:p w:rsidR="00BB6F59" w:rsidRPr="00EA6F68" w:rsidRDefault="00EA6F68">
      <w:pPr>
        <w:spacing w:after="0" w:line="1" w:lineRule="atLeast"/>
        <w:ind w:firstLine="600"/>
        <w:jc w:val="both"/>
      </w:pPr>
      <w:r w:rsidRPr="00EA6F68">
        <w:rPr>
          <w:rFonts w:ascii="Times New Roman" w:hAnsi="Times New Roman"/>
          <w:color w:val="000000"/>
          <w:sz w:val="24"/>
        </w:rPr>
        <w:t>- способность формулировать, применять и интерпретировать математику в разнообразных контекстах;</w:t>
      </w:r>
    </w:p>
    <w:p w:rsidR="00BB6F59" w:rsidRPr="00EA6F68" w:rsidRDefault="00EA6F68">
      <w:pPr>
        <w:spacing w:after="0" w:line="1" w:lineRule="atLeast"/>
        <w:ind w:firstLine="600"/>
        <w:jc w:val="both"/>
      </w:pPr>
      <w:r w:rsidRPr="00EA6F68">
        <w:rPr>
          <w:rFonts w:ascii="Times New Roman" w:hAnsi="Times New Roman"/>
          <w:color w:val="000000"/>
          <w:sz w:val="24"/>
        </w:rPr>
        <w:t>- способность проводить математические рассуждения;</w:t>
      </w:r>
    </w:p>
    <w:p w:rsidR="00BB6F59" w:rsidRPr="00EA6F68" w:rsidRDefault="00EA6F68">
      <w:pPr>
        <w:spacing w:after="0" w:line="1" w:lineRule="atLeast"/>
        <w:ind w:firstLine="600"/>
        <w:jc w:val="both"/>
      </w:pPr>
      <w:r w:rsidRPr="00EA6F68">
        <w:rPr>
          <w:rFonts w:ascii="Times New Roman" w:hAnsi="Times New Roman"/>
          <w:color w:val="000000"/>
          <w:sz w:val="24"/>
        </w:rPr>
        <w:t>- способность использовать математические понятия, факты, чтобы описать, объяснить и предсказать явления;</w:t>
      </w:r>
    </w:p>
    <w:p w:rsidR="00BB6F59" w:rsidRPr="00EA6F68" w:rsidRDefault="00EA6F68">
      <w:pPr>
        <w:spacing w:after="0" w:line="1" w:lineRule="atLeast"/>
        <w:ind w:firstLine="600"/>
        <w:jc w:val="both"/>
      </w:pPr>
      <w:r w:rsidRPr="00EA6F68">
        <w:rPr>
          <w:rFonts w:ascii="Times New Roman" w:hAnsi="Times New Roman"/>
          <w:color w:val="000000"/>
          <w:sz w:val="24"/>
        </w:rPr>
        <w:t>- способность понимать роль математики в мире, высказывать обоснованные суждения и принимать решения, которые необходимы конструктивному, активному и размышляющему человеку.</w:t>
      </w:r>
    </w:p>
    <w:p w:rsidR="00BB6F59" w:rsidRPr="00EA6F68" w:rsidRDefault="00EA6F68">
      <w:pPr>
        <w:spacing w:after="0" w:line="1" w:lineRule="atLeast"/>
        <w:ind w:firstLine="600"/>
        <w:jc w:val="both"/>
      </w:pPr>
      <w:r w:rsidRPr="00EA6F68">
        <w:rPr>
          <w:rFonts w:ascii="Times New Roman" w:hAnsi="Times New Roman"/>
          <w:b/>
          <w:color w:val="000000"/>
          <w:sz w:val="24"/>
        </w:rPr>
        <w:t>Предметные результаты изучения блока «Финансовая грамотность»</w:t>
      </w:r>
      <w:r w:rsidRPr="00EA6F68">
        <w:rPr>
          <w:rFonts w:ascii="Times New Roman" w:hAnsi="Times New Roman"/>
          <w:color w:val="000000"/>
          <w:sz w:val="24"/>
        </w:rPr>
        <w:t>:</w:t>
      </w:r>
    </w:p>
    <w:p w:rsidR="00BB6F59" w:rsidRPr="00EA6F68" w:rsidRDefault="00EA6F68">
      <w:pPr>
        <w:spacing w:after="0" w:line="1" w:lineRule="atLeast"/>
        <w:ind w:firstLine="600"/>
        <w:jc w:val="both"/>
      </w:pPr>
      <w:r w:rsidRPr="00EA6F68">
        <w:rPr>
          <w:rFonts w:ascii="Times New Roman" w:hAnsi="Times New Roman"/>
          <w:color w:val="000000"/>
          <w:sz w:val="24"/>
        </w:rPr>
        <w:t>- понимание и правильное использование экономических терминов;</w:t>
      </w:r>
    </w:p>
    <w:p w:rsidR="00BB6F59" w:rsidRPr="00EA6F68" w:rsidRDefault="00EA6F68">
      <w:pPr>
        <w:spacing w:after="0" w:line="1" w:lineRule="atLeast"/>
        <w:ind w:firstLine="600"/>
        <w:jc w:val="both"/>
      </w:pPr>
      <w:r w:rsidRPr="00EA6F68">
        <w:rPr>
          <w:rFonts w:ascii="Times New Roman" w:hAnsi="Times New Roman"/>
          <w:color w:val="000000"/>
          <w:sz w:val="24"/>
        </w:rPr>
        <w:t>- представление о банковских картах;</w:t>
      </w:r>
    </w:p>
    <w:p w:rsidR="00BB6F59" w:rsidRPr="00EA6F68" w:rsidRDefault="00EA6F68">
      <w:pPr>
        <w:spacing w:after="0" w:line="1" w:lineRule="atLeast"/>
        <w:ind w:firstLine="600"/>
        <w:jc w:val="both"/>
      </w:pPr>
      <w:r w:rsidRPr="00EA6F68">
        <w:rPr>
          <w:rFonts w:ascii="Times New Roman" w:hAnsi="Times New Roman"/>
          <w:color w:val="000000"/>
          <w:sz w:val="24"/>
        </w:rPr>
        <w:t>- умение правильно обращаться с поврежденными деньгами;</w:t>
      </w:r>
    </w:p>
    <w:p w:rsidR="00BB6F59" w:rsidRPr="00EA6F68" w:rsidRDefault="00EA6F68">
      <w:pPr>
        <w:spacing w:after="0" w:line="1" w:lineRule="atLeast"/>
        <w:ind w:firstLine="600"/>
        <w:jc w:val="both"/>
      </w:pPr>
      <w:r w:rsidRPr="00EA6F68">
        <w:rPr>
          <w:rFonts w:ascii="Times New Roman" w:hAnsi="Times New Roman"/>
          <w:color w:val="000000"/>
          <w:sz w:val="24"/>
        </w:rPr>
        <w:t>- представление о различных банковских услугах;</w:t>
      </w:r>
    </w:p>
    <w:p w:rsidR="00BB6F59" w:rsidRPr="00EA6F68" w:rsidRDefault="00EA6F68">
      <w:pPr>
        <w:spacing w:after="0" w:line="1" w:lineRule="atLeast"/>
        <w:ind w:firstLine="600"/>
        <w:jc w:val="both"/>
      </w:pPr>
      <w:r w:rsidRPr="00EA6F68">
        <w:rPr>
          <w:rFonts w:ascii="Times New Roman" w:hAnsi="Times New Roman"/>
          <w:color w:val="000000"/>
          <w:sz w:val="24"/>
        </w:rPr>
        <w:t>- проведение элементарных финансовых расчётов.</w:t>
      </w:r>
    </w:p>
    <w:p w:rsidR="00BB6F59" w:rsidRPr="00EA6F68" w:rsidRDefault="00EA6F68">
      <w:pPr>
        <w:spacing w:after="0" w:line="1" w:lineRule="atLeast"/>
        <w:ind w:firstLine="600"/>
        <w:jc w:val="both"/>
      </w:pPr>
      <w:r w:rsidRPr="00EA6F68">
        <w:rPr>
          <w:rFonts w:ascii="Times New Roman" w:hAnsi="Times New Roman"/>
          <w:b/>
          <w:color w:val="000000"/>
          <w:sz w:val="24"/>
        </w:rPr>
        <w:t>Предметные результаты изучения блока «Естественно-научная грамотность»</w:t>
      </w:r>
      <w:r w:rsidRPr="00EA6F68">
        <w:rPr>
          <w:rFonts w:ascii="Times New Roman" w:hAnsi="Times New Roman"/>
          <w:color w:val="000000"/>
          <w:sz w:val="24"/>
        </w:rPr>
        <w:t>:</w:t>
      </w:r>
    </w:p>
    <w:p w:rsidR="00BB6F59" w:rsidRPr="00EA6F68" w:rsidRDefault="00EA6F68">
      <w:pPr>
        <w:spacing w:after="0" w:line="1" w:lineRule="atLeast"/>
        <w:ind w:firstLine="600"/>
        <w:jc w:val="both"/>
      </w:pPr>
      <w:r w:rsidRPr="00EA6F68">
        <w:rPr>
          <w:rFonts w:ascii="Times New Roman" w:hAnsi="Times New Roman"/>
          <w:color w:val="000000"/>
          <w:sz w:val="24"/>
        </w:rPr>
        <w:t>- способность осваивать и использовать естественно-научные знания для распознания и постановки вопросов, для освоения новых знаний, для объяснения естественно-научных явлений и формулирования основанных на научных доказательствах выводов;</w:t>
      </w:r>
    </w:p>
    <w:p w:rsidR="00BB6F59" w:rsidRPr="00EA6F68" w:rsidRDefault="00EA6F68">
      <w:pPr>
        <w:spacing w:after="0" w:line="1" w:lineRule="atLeast"/>
        <w:ind w:firstLine="600"/>
        <w:jc w:val="both"/>
      </w:pPr>
      <w:r w:rsidRPr="00EA6F68">
        <w:rPr>
          <w:rFonts w:ascii="Times New Roman" w:hAnsi="Times New Roman"/>
          <w:color w:val="000000"/>
          <w:sz w:val="24"/>
        </w:rPr>
        <w:t>- способность понимать основные особенности естествознания как формы человеческого познания.</w:t>
      </w:r>
    </w:p>
    <w:p w:rsidR="00BB6F59" w:rsidRPr="00EA6F68"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color w:val="333333"/>
          <w:sz w:val="24"/>
        </w:rPr>
        <w:t>3 КЛАСС</w:t>
      </w:r>
    </w:p>
    <w:p w:rsidR="00BB6F59" w:rsidRPr="00EA6F68" w:rsidRDefault="00EA6F68">
      <w:pPr>
        <w:spacing w:after="0" w:line="1" w:lineRule="atLeast"/>
        <w:ind w:firstLine="600"/>
        <w:jc w:val="both"/>
      </w:pPr>
      <w:r w:rsidRPr="00EA6F68">
        <w:rPr>
          <w:rFonts w:ascii="Times New Roman" w:hAnsi="Times New Roman"/>
          <w:b/>
          <w:color w:val="000000"/>
          <w:sz w:val="24"/>
        </w:rPr>
        <w:t>Предметные результаты изучения блока «Математическая грамотность»</w:t>
      </w:r>
      <w:r w:rsidRPr="00EA6F68">
        <w:rPr>
          <w:rFonts w:ascii="Times New Roman" w:hAnsi="Times New Roman"/>
          <w:color w:val="000000"/>
          <w:sz w:val="24"/>
        </w:rPr>
        <w:t>:</w:t>
      </w:r>
    </w:p>
    <w:p w:rsidR="00BB6F59" w:rsidRPr="00EA6F68" w:rsidRDefault="00EA6F68">
      <w:pPr>
        <w:spacing w:after="0" w:line="1" w:lineRule="atLeast"/>
        <w:ind w:firstLine="600"/>
        <w:jc w:val="both"/>
      </w:pPr>
      <w:r w:rsidRPr="00EA6F68">
        <w:rPr>
          <w:rFonts w:ascii="Times New Roman" w:hAnsi="Times New Roman"/>
          <w:color w:val="000000"/>
          <w:sz w:val="24"/>
        </w:rPr>
        <w:t>- способность формулировать, применять и интерпретировать математику в разнообразных контекстах;</w:t>
      </w:r>
    </w:p>
    <w:p w:rsidR="00BB6F59" w:rsidRPr="00EA6F68" w:rsidRDefault="00EA6F68">
      <w:pPr>
        <w:spacing w:after="0" w:line="1" w:lineRule="atLeast"/>
        <w:ind w:firstLine="600"/>
        <w:jc w:val="both"/>
      </w:pPr>
      <w:r w:rsidRPr="00EA6F68">
        <w:rPr>
          <w:rFonts w:ascii="Times New Roman" w:hAnsi="Times New Roman"/>
          <w:color w:val="000000"/>
          <w:sz w:val="24"/>
        </w:rPr>
        <w:t>- способность проводить математические рассуждения;</w:t>
      </w:r>
    </w:p>
    <w:p w:rsidR="00BB6F59" w:rsidRPr="00EA6F68" w:rsidRDefault="00EA6F68">
      <w:pPr>
        <w:spacing w:after="0" w:line="1" w:lineRule="atLeast"/>
        <w:ind w:firstLine="600"/>
        <w:jc w:val="both"/>
      </w:pPr>
      <w:r w:rsidRPr="00EA6F68">
        <w:rPr>
          <w:rFonts w:ascii="Times New Roman" w:hAnsi="Times New Roman"/>
          <w:color w:val="000000"/>
          <w:sz w:val="24"/>
        </w:rPr>
        <w:t>- способность использовать математические понятия, факты, чтобы описать, объяснить и предсказывать явления;</w:t>
      </w:r>
    </w:p>
    <w:p w:rsidR="00BB6F59" w:rsidRPr="00EA6F68" w:rsidRDefault="00EA6F68">
      <w:pPr>
        <w:spacing w:after="0" w:line="1" w:lineRule="atLeast"/>
        <w:ind w:firstLine="600"/>
        <w:jc w:val="both"/>
      </w:pPr>
      <w:r w:rsidRPr="00EA6F68">
        <w:rPr>
          <w:rFonts w:ascii="Times New Roman" w:hAnsi="Times New Roman"/>
          <w:color w:val="000000"/>
          <w:sz w:val="24"/>
        </w:rPr>
        <w:t>- способность понимать роль математики в мире, высказывать обоснованные суждения и принимать решения, которые необходимы конструктивному, активному и размышляющему человеку.</w:t>
      </w:r>
    </w:p>
    <w:p w:rsidR="00BB6F59" w:rsidRPr="00EA6F68" w:rsidRDefault="00EA6F68">
      <w:pPr>
        <w:spacing w:after="0" w:line="1" w:lineRule="atLeast"/>
        <w:ind w:firstLine="600"/>
        <w:jc w:val="both"/>
      </w:pPr>
      <w:r w:rsidRPr="00EA6F68">
        <w:rPr>
          <w:rFonts w:ascii="Times New Roman" w:hAnsi="Times New Roman"/>
          <w:b/>
          <w:color w:val="000000"/>
          <w:sz w:val="24"/>
        </w:rPr>
        <w:t>Предметные результаты изучения блока «Финансовая грамотность»</w:t>
      </w:r>
      <w:r w:rsidRPr="00EA6F68">
        <w:rPr>
          <w:rFonts w:ascii="Times New Roman" w:hAnsi="Times New Roman"/>
          <w:color w:val="000000"/>
          <w:sz w:val="24"/>
        </w:rPr>
        <w:t>:</w:t>
      </w:r>
    </w:p>
    <w:p w:rsidR="00BB6F59" w:rsidRPr="00EA6F68" w:rsidRDefault="00EA6F68">
      <w:pPr>
        <w:spacing w:after="0" w:line="1" w:lineRule="atLeast"/>
        <w:ind w:firstLine="600"/>
        <w:jc w:val="both"/>
      </w:pPr>
      <w:r w:rsidRPr="00EA6F68">
        <w:rPr>
          <w:rFonts w:ascii="Times New Roman" w:hAnsi="Times New Roman"/>
          <w:color w:val="000000"/>
          <w:sz w:val="24"/>
        </w:rPr>
        <w:t>- понимание и правильное использование финансовых терминов;</w:t>
      </w:r>
    </w:p>
    <w:p w:rsidR="00BB6F59" w:rsidRPr="00EA6F68" w:rsidRDefault="00EA6F68">
      <w:pPr>
        <w:spacing w:after="0" w:line="1" w:lineRule="atLeast"/>
        <w:ind w:firstLine="600"/>
        <w:jc w:val="both"/>
      </w:pPr>
      <w:r w:rsidRPr="00EA6F68">
        <w:rPr>
          <w:rFonts w:ascii="Times New Roman" w:hAnsi="Times New Roman"/>
          <w:color w:val="000000"/>
          <w:sz w:val="24"/>
        </w:rPr>
        <w:t>- представление о семейных расходах и доходах;</w:t>
      </w:r>
    </w:p>
    <w:p w:rsidR="00BB6F59" w:rsidRPr="00EA6F68" w:rsidRDefault="00EA6F68">
      <w:pPr>
        <w:spacing w:after="0" w:line="1" w:lineRule="atLeast"/>
        <w:ind w:firstLine="600"/>
        <w:jc w:val="both"/>
      </w:pPr>
      <w:r w:rsidRPr="00EA6F68">
        <w:rPr>
          <w:rFonts w:ascii="Times New Roman" w:hAnsi="Times New Roman"/>
          <w:color w:val="000000"/>
          <w:sz w:val="24"/>
        </w:rPr>
        <w:t>- умение проводить простейшие расчеты семейного бюджета;</w:t>
      </w:r>
    </w:p>
    <w:p w:rsidR="00BB6F59" w:rsidRPr="00EA6F68" w:rsidRDefault="00EA6F68">
      <w:pPr>
        <w:spacing w:after="0" w:line="1" w:lineRule="atLeast"/>
        <w:ind w:firstLine="600"/>
        <w:jc w:val="both"/>
      </w:pPr>
      <w:r w:rsidRPr="00EA6F68">
        <w:rPr>
          <w:rFonts w:ascii="Times New Roman" w:hAnsi="Times New Roman"/>
          <w:color w:val="000000"/>
          <w:sz w:val="24"/>
        </w:rPr>
        <w:t>- представление о различных видах семейных доходов;</w:t>
      </w:r>
    </w:p>
    <w:p w:rsidR="00BB6F59" w:rsidRPr="00EA6F68" w:rsidRDefault="00EA6F68">
      <w:pPr>
        <w:spacing w:after="0" w:line="1" w:lineRule="atLeast"/>
        <w:ind w:firstLine="600"/>
        <w:jc w:val="both"/>
      </w:pPr>
      <w:r w:rsidRPr="00EA6F68">
        <w:rPr>
          <w:rFonts w:ascii="Times New Roman" w:hAnsi="Times New Roman"/>
          <w:color w:val="000000"/>
          <w:sz w:val="24"/>
        </w:rPr>
        <w:t>- представление о различных видах семейных расходов;</w:t>
      </w:r>
    </w:p>
    <w:p w:rsidR="00BB6F59" w:rsidRPr="00EA6F68" w:rsidRDefault="00EA6F68">
      <w:pPr>
        <w:spacing w:after="0" w:line="1" w:lineRule="atLeast"/>
        <w:ind w:firstLine="600"/>
        <w:jc w:val="both"/>
      </w:pPr>
      <w:r w:rsidRPr="00EA6F68">
        <w:rPr>
          <w:rFonts w:ascii="Times New Roman" w:hAnsi="Times New Roman"/>
          <w:color w:val="000000"/>
          <w:sz w:val="24"/>
        </w:rPr>
        <w:t>- представление о способах экономии семейного бюджета.</w:t>
      </w:r>
    </w:p>
    <w:p w:rsidR="00BB6F59" w:rsidRPr="00EA6F68" w:rsidRDefault="00EA6F68">
      <w:pPr>
        <w:spacing w:after="0" w:line="1" w:lineRule="atLeast"/>
        <w:ind w:firstLine="600"/>
        <w:jc w:val="both"/>
      </w:pPr>
      <w:r w:rsidRPr="00EA6F68">
        <w:rPr>
          <w:rFonts w:ascii="Times New Roman" w:hAnsi="Times New Roman"/>
          <w:b/>
          <w:color w:val="000000"/>
          <w:sz w:val="24"/>
        </w:rPr>
        <w:t>Предметные результаты изучения блока «Естественно-научная грамотность»</w:t>
      </w:r>
      <w:r w:rsidRPr="00EA6F68">
        <w:rPr>
          <w:rFonts w:ascii="Times New Roman" w:hAnsi="Times New Roman"/>
          <w:color w:val="000000"/>
          <w:sz w:val="24"/>
        </w:rPr>
        <w:t>:</w:t>
      </w:r>
    </w:p>
    <w:p w:rsidR="00BB6F59" w:rsidRPr="00EA6F68" w:rsidRDefault="00EA6F68">
      <w:pPr>
        <w:spacing w:after="0" w:line="1" w:lineRule="atLeast"/>
        <w:ind w:firstLine="600"/>
        <w:jc w:val="both"/>
      </w:pPr>
      <w:r w:rsidRPr="00EA6F68">
        <w:rPr>
          <w:rFonts w:ascii="Times New Roman" w:hAnsi="Times New Roman"/>
          <w:color w:val="000000"/>
          <w:sz w:val="24"/>
        </w:rPr>
        <w:t>- способность осваивать и использовать естественно-научные знания для распознания и постановки вопросов, для освоения новых знаний, для объяснения естественно-научных явлений и формулирования основанных на научных доказательствах выводов;</w:t>
      </w:r>
    </w:p>
    <w:p w:rsidR="00BB6F59" w:rsidRPr="00EA6F68" w:rsidRDefault="00EA6F68">
      <w:pPr>
        <w:spacing w:after="0" w:line="1" w:lineRule="atLeast"/>
        <w:ind w:firstLine="600"/>
        <w:jc w:val="both"/>
      </w:pPr>
      <w:r w:rsidRPr="00EA6F68">
        <w:rPr>
          <w:rFonts w:ascii="Times New Roman" w:hAnsi="Times New Roman"/>
          <w:color w:val="000000"/>
          <w:sz w:val="24"/>
        </w:rPr>
        <w:t>- способность понимать основные особенности естествознания как формы человеческого познания.</w:t>
      </w:r>
    </w:p>
    <w:p w:rsidR="00BB6F59" w:rsidRPr="00EA6F68" w:rsidRDefault="00BB6F59">
      <w:pPr>
        <w:spacing w:line="1" w:lineRule="atLeast"/>
        <w:jc w:val="both"/>
        <w:sectPr w:rsidR="00BB6F59" w:rsidRPr="00EA6F68">
          <w:pgSz w:w="11906" w:h="16383"/>
          <w:pgMar w:top="850" w:right="566" w:bottom="850" w:left="1132" w:header="720" w:footer="720" w:gutter="0"/>
          <w:cols w:space="720"/>
        </w:sectPr>
      </w:pPr>
    </w:p>
    <w:p w:rsidR="00BB6F59" w:rsidRDefault="00EA6F68">
      <w:pPr>
        <w:spacing w:after="0" w:line="1" w:lineRule="atLeast"/>
        <w:ind w:left="120"/>
      </w:pPr>
      <w:bookmarkStart w:id="210" w:name="block-82371577"/>
      <w:bookmarkEnd w:id="209"/>
      <w:r w:rsidRPr="00EA6F68">
        <w:rPr>
          <w:rFonts w:ascii="Times New Roman" w:hAnsi="Times New Roman"/>
          <w:b/>
          <w:color w:val="000000"/>
          <w:sz w:val="24"/>
        </w:rPr>
        <w:lastRenderedPageBreak/>
        <w:t xml:space="preserve"> </w:t>
      </w:r>
      <w:r>
        <w:rPr>
          <w:rFonts w:ascii="Times New Roman" w:hAnsi="Times New Roman"/>
          <w:b/>
          <w:color w:val="000000"/>
          <w:sz w:val="24"/>
        </w:rPr>
        <w:t xml:space="preserve">ТЕМАТИЧЕСКОЕ ПЛАНИРОВАНИЕ </w:t>
      </w:r>
    </w:p>
    <w:p w:rsidR="00BB6F59" w:rsidRDefault="00EA6F68">
      <w:pPr>
        <w:spacing w:after="0" w:line="1" w:lineRule="atLeast"/>
        <w:ind w:left="120"/>
      </w:pPr>
      <w:r>
        <w:rPr>
          <w:rFonts w:ascii="Times New Roman" w:hAnsi="Times New Roman"/>
          <w:b/>
          <w:color w:val="000000"/>
          <w:sz w:val="24"/>
        </w:rPr>
        <w:t xml:space="preserve"> 1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468"/>
        <w:gridCol w:w="4863"/>
        <w:gridCol w:w="1712"/>
        <w:gridCol w:w="1913"/>
        <w:gridCol w:w="1984"/>
        <w:gridCol w:w="2957"/>
      </w:tblGrid>
      <w:tr w:rsidR="00BB6F59">
        <w:trPr>
          <w:trHeight w:val="144"/>
          <w:tblCellSpacing w:w="0" w:type="dxa"/>
        </w:trPr>
        <w:tc>
          <w:tcPr>
            <w:tcW w:w="505"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2288"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Наименование разделов и тем программы </w:t>
            </w:r>
          </w:p>
          <w:p w:rsidR="00BB6F59" w:rsidRDefault="00BB6F59">
            <w:pPr>
              <w:spacing w:after="0"/>
              <w:ind w:left="135"/>
            </w:pPr>
          </w:p>
        </w:tc>
        <w:tc>
          <w:tcPr>
            <w:tcW w:w="0" w:type="auto"/>
            <w:gridSpan w:val="3"/>
            <w:tcMar>
              <w:top w:w="50" w:type="dxa"/>
              <w:left w:w="100" w:type="dxa"/>
            </w:tcMar>
            <w:vAlign w:val="center"/>
          </w:tcPr>
          <w:p w:rsidR="00BB6F59" w:rsidRDefault="00EA6F68">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c>
          <w:tcPr>
            <w:tcW w:w="1050"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Всего </w:t>
            </w:r>
          </w:p>
          <w:p w:rsidR="00BB6F59" w:rsidRDefault="00BB6F59">
            <w:pPr>
              <w:spacing w:after="0"/>
              <w:ind w:left="135"/>
            </w:pPr>
          </w:p>
        </w:tc>
        <w:tc>
          <w:tcPr>
            <w:tcW w:w="1785"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Контрольные работы </w:t>
            </w:r>
          </w:p>
          <w:p w:rsidR="00BB6F59" w:rsidRDefault="00BB6F59">
            <w:pPr>
              <w:spacing w:after="0"/>
              <w:ind w:left="135"/>
            </w:pPr>
          </w:p>
        </w:tc>
        <w:tc>
          <w:tcPr>
            <w:tcW w:w="1866"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Практические работы </w:t>
            </w:r>
          </w:p>
          <w:p w:rsidR="00BB6F59" w:rsidRDefault="00BB6F59">
            <w:pPr>
              <w:spacing w:after="0"/>
              <w:ind w:left="135"/>
            </w:pPr>
          </w:p>
        </w:tc>
        <w:tc>
          <w:tcPr>
            <w:tcW w:w="0" w:type="auto"/>
            <w:vMerge/>
            <w:tcBorders>
              <w:top w:val="nil"/>
            </w:tcBorders>
            <w:tcMar>
              <w:top w:w="50" w:type="dxa"/>
              <w:left w:w="100" w:type="dxa"/>
            </w:tcMar>
          </w:tcPr>
          <w:p w:rsidR="00BB6F59" w:rsidRDefault="00BB6F59"/>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b/>
                <w:color w:val="000000"/>
                <w:sz w:val="24"/>
              </w:rPr>
              <w:t>ОБЩЕЕ КОЛИЧЕСТВО ЧАСОВ ПО ПРОГРАММЕ</w:t>
            </w:r>
          </w:p>
        </w:tc>
        <w:tc>
          <w:tcPr>
            <w:tcW w:w="1651"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0 </w:t>
            </w:r>
          </w:p>
        </w:tc>
        <w:tc>
          <w:tcPr>
            <w:tcW w:w="178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EA6F68">
      <w:pPr>
        <w:spacing w:after="0" w:line="1" w:lineRule="atLeast"/>
        <w:ind w:left="120"/>
      </w:pPr>
      <w:r>
        <w:rPr>
          <w:rFonts w:ascii="Times New Roman" w:hAnsi="Times New Roman"/>
          <w:b/>
          <w:color w:val="000000"/>
          <w:sz w:val="24"/>
        </w:rPr>
        <w:lastRenderedPageBreak/>
        <w:t xml:space="preserve"> 2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267"/>
        <w:gridCol w:w="5165"/>
        <w:gridCol w:w="1653"/>
        <w:gridCol w:w="1943"/>
        <w:gridCol w:w="2015"/>
        <w:gridCol w:w="2854"/>
      </w:tblGrid>
      <w:tr w:rsidR="00BB6F59">
        <w:trPr>
          <w:trHeight w:val="144"/>
          <w:tblCellSpacing w:w="0" w:type="dxa"/>
        </w:trPr>
        <w:tc>
          <w:tcPr>
            <w:tcW w:w="476"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2816"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Наименование разделов и тем программы </w:t>
            </w:r>
          </w:p>
          <w:p w:rsidR="00BB6F59" w:rsidRDefault="00BB6F59">
            <w:pPr>
              <w:spacing w:after="0"/>
              <w:ind w:left="135"/>
            </w:pPr>
          </w:p>
        </w:tc>
        <w:tc>
          <w:tcPr>
            <w:tcW w:w="0" w:type="auto"/>
            <w:gridSpan w:val="3"/>
            <w:tcMar>
              <w:top w:w="50" w:type="dxa"/>
              <w:left w:w="100" w:type="dxa"/>
            </w:tcMar>
            <w:vAlign w:val="center"/>
          </w:tcPr>
          <w:p w:rsidR="00BB6F59" w:rsidRDefault="00EA6F68">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c>
          <w:tcPr>
            <w:tcW w:w="999"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Всего </w:t>
            </w:r>
          </w:p>
          <w:p w:rsidR="00BB6F59" w:rsidRDefault="00BB6F59">
            <w:pPr>
              <w:spacing w:after="0"/>
              <w:ind w:left="135"/>
            </w:pPr>
          </w:p>
        </w:tc>
        <w:tc>
          <w:tcPr>
            <w:tcW w:w="1726"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Контрольные работы </w:t>
            </w:r>
          </w:p>
          <w:p w:rsidR="00BB6F59" w:rsidRDefault="00BB6F59">
            <w:pPr>
              <w:spacing w:after="0"/>
              <w:ind w:left="135"/>
            </w:pPr>
          </w:p>
        </w:tc>
        <w:tc>
          <w:tcPr>
            <w:tcW w:w="1811"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Практические работы </w:t>
            </w:r>
          </w:p>
          <w:p w:rsidR="00BB6F59" w:rsidRDefault="00BB6F59">
            <w:pPr>
              <w:spacing w:after="0"/>
              <w:ind w:left="135"/>
            </w:pPr>
          </w:p>
        </w:tc>
        <w:tc>
          <w:tcPr>
            <w:tcW w:w="0" w:type="auto"/>
            <w:vMerge/>
            <w:tcBorders>
              <w:top w:val="nil"/>
            </w:tcBorders>
            <w:tcMar>
              <w:top w:w="50" w:type="dxa"/>
              <w:left w:w="100" w:type="dxa"/>
            </w:tcMar>
          </w:tcPr>
          <w:p w:rsidR="00BB6F59" w:rsidRDefault="00BB6F59"/>
        </w:tc>
      </w:tr>
      <w:tr w:rsidR="00BB6F59">
        <w:trPr>
          <w:trHeight w:val="144"/>
          <w:tblCellSpacing w:w="0" w:type="dxa"/>
        </w:trPr>
        <w:tc>
          <w:tcPr>
            <w:tcW w:w="476" w:type="dxa"/>
            <w:tcMar>
              <w:top w:w="50" w:type="dxa"/>
              <w:left w:w="100" w:type="dxa"/>
            </w:tcMar>
            <w:vAlign w:val="center"/>
          </w:tcPr>
          <w:p w:rsidR="00BB6F59" w:rsidRDefault="00EA6F68">
            <w:pPr>
              <w:spacing w:after="0"/>
            </w:pPr>
            <w:r>
              <w:rPr>
                <w:rFonts w:ascii="Times New Roman" w:hAnsi="Times New Roman"/>
                <w:color w:val="000000"/>
                <w:sz w:val="24"/>
              </w:rPr>
              <w:t>1</w:t>
            </w:r>
          </w:p>
        </w:tc>
        <w:tc>
          <w:tcPr>
            <w:tcW w:w="2816" w:type="dxa"/>
            <w:tcMar>
              <w:top w:w="50" w:type="dxa"/>
              <w:left w:w="100" w:type="dxa"/>
            </w:tcMar>
            <w:vAlign w:val="center"/>
          </w:tcPr>
          <w:p w:rsidR="00BB6F59" w:rsidRDefault="00EA6F68">
            <w:pPr>
              <w:spacing w:after="0"/>
              <w:ind w:left="135"/>
            </w:pPr>
            <w:r>
              <w:rPr>
                <w:rFonts w:ascii="Times New Roman" w:hAnsi="Times New Roman"/>
                <w:color w:val="000000"/>
                <w:sz w:val="24"/>
              </w:rPr>
              <w:t>Блок «Читательская грамотность»</w:t>
            </w:r>
          </w:p>
        </w:tc>
        <w:tc>
          <w:tcPr>
            <w:tcW w:w="99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5 </w:t>
            </w:r>
          </w:p>
        </w:tc>
        <w:tc>
          <w:tcPr>
            <w:tcW w:w="1726" w:type="dxa"/>
            <w:tcMar>
              <w:top w:w="50" w:type="dxa"/>
              <w:left w:w="100" w:type="dxa"/>
            </w:tcMar>
            <w:vAlign w:val="center"/>
          </w:tcPr>
          <w:p w:rsidR="00BB6F59" w:rsidRDefault="00BB6F59">
            <w:pPr>
              <w:spacing w:after="0"/>
              <w:ind w:left="135"/>
              <w:jc w:val="center"/>
            </w:pPr>
          </w:p>
        </w:tc>
        <w:tc>
          <w:tcPr>
            <w:tcW w:w="1811" w:type="dxa"/>
            <w:tcMar>
              <w:top w:w="50" w:type="dxa"/>
              <w:left w:w="100" w:type="dxa"/>
            </w:tcMar>
            <w:vAlign w:val="center"/>
          </w:tcPr>
          <w:p w:rsidR="00BB6F59" w:rsidRDefault="00BB6F59">
            <w:pPr>
              <w:spacing w:after="0"/>
              <w:ind w:left="135"/>
              <w:jc w:val="center"/>
            </w:pPr>
          </w:p>
        </w:tc>
        <w:tc>
          <w:tcPr>
            <w:tcW w:w="2710" w:type="dxa"/>
            <w:tcMar>
              <w:top w:w="50" w:type="dxa"/>
              <w:left w:w="100" w:type="dxa"/>
            </w:tcMar>
            <w:vAlign w:val="center"/>
          </w:tcPr>
          <w:p w:rsidR="00BB6F59" w:rsidRDefault="00BB6F59">
            <w:pPr>
              <w:spacing w:after="0"/>
              <w:ind w:left="135"/>
            </w:pPr>
          </w:p>
        </w:tc>
      </w:tr>
      <w:tr w:rsidR="00BB6F59">
        <w:trPr>
          <w:trHeight w:val="144"/>
          <w:tblCellSpacing w:w="0" w:type="dxa"/>
        </w:trPr>
        <w:tc>
          <w:tcPr>
            <w:tcW w:w="476" w:type="dxa"/>
            <w:tcMar>
              <w:top w:w="50" w:type="dxa"/>
              <w:left w:w="100" w:type="dxa"/>
            </w:tcMar>
            <w:vAlign w:val="center"/>
          </w:tcPr>
          <w:p w:rsidR="00BB6F59" w:rsidRDefault="00EA6F68">
            <w:pPr>
              <w:spacing w:after="0"/>
            </w:pPr>
            <w:r>
              <w:rPr>
                <w:rFonts w:ascii="Times New Roman" w:hAnsi="Times New Roman"/>
                <w:color w:val="000000"/>
                <w:sz w:val="24"/>
              </w:rPr>
              <w:t>2</w:t>
            </w:r>
          </w:p>
        </w:tc>
        <w:tc>
          <w:tcPr>
            <w:tcW w:w="2816" w:type="dxa"/>
            <w:tcMar>
              <w:top w:w="50" w:type="dxa"/>
              <w:left w:w="100" w:type="dxa"/>
            </w:tcMar>
            <w:vAlign w:val="center"/>
          </w:tcPr>
          <w:p w:rsidR="00BB6F59" w:rsidRDefault="00EA6F68">
            <w:pPr>
              <w:spacing w:after="0"/>
              <w:ind w:left="135"/>
            </w:pPr>
            <w:r>
              <w:rPr>
                <w:rFonts w:ascii="Times New Roman" w:hAnsi="Times New Roman"/>
                <w:color w:val="000000"/>
                <w:sz w:val="24"/>
              </w:rPr>
              <w:t>Блок «Математическая грамотность»</w:t>
            </w:r>
          </w:p>
        </w:tc>
        <w:tc>
          <w:tcPr>
            <w:tcW w:w="99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11 </w:t>
            </w:r>
          </w:p>
        </w:tc>
        <w:tc>
          <w:tcPr>
            <w:tcW w:w="1726" w:type="dxa"/>
            <w:tcMar>
              <w:top w:w="50" w:type="dxa"/>
              <w:left w:w="100" w:type="dxa"/>
            </w:tcMar>
            <w:vAlign w:val="center"/>
          </w:tcPr>
          <w:p w:rsidR="00BB6F59" w:rsidRDefault="00BB6F59">
            <w:pPr>
              <w:spacing w:after="0"/>
              <w:ind w:left="135"/>
              <w:jc w:val="center"/>
            </w:pPr>
          </w:p>
        </w:tc>
        <w:tc>
          <w:tcPr>
            <w:tcW w:w="1811" w:type="dxa"/>
            <w:tcMar>
              <w:top w:w="50" w:type="dxa"/>
              <w:left w:w="100" w:type="dxa"/>
            </w:tcMar>
            <w:vAlign w:val="center"/>
          </w:tcPr>
          <w:p w:rsidR="00BB6F59" w:rsidRDefault="00BB6F59">
            <w:pPr>
              <w:spacing w:after="0"/>
              <w:ind w:left="135"/>
              <w:jc w:val="center"/>
            </w:pPr>
          </w:p>
        </w:tc>
        <w:tc>
          <w:tcPr>
            <w:tcW w:w="2710" w:type="dxa"/>
            <w:tcMar>
              <w:top w:w="50" w:type="dxa"/>
              <w:left w:w="100" w:type="dxa"/>
            </w:tcMar>
            <w:vAlign w:val="center"/>
          </w:tcPr>
          <w:p w:rsidR="00BB6F59" w:rsidRDefault="00BB6F59">
            <w:pPr>
              <w:spacing w:after="0"/>
              <w:ind w:left="135"/>
            </w:pPr>
          </w:p>
        </w:tc>
      </w:tr>
      <w:tr w:rsidR="00BB6F59">
        <w:trPr>
          <w:trHeight w:val="144"/>
          <w:tblCellSpacing w:w="0" w:type="dxa"/>
        </w:trPr>
        <w:tc>
          <w:tcPr>
            <w:tcW w:w="476" w:type="dxa"/>
            <w:tcMar>
              <w:top w:w="50" w:type="dxa"/>
              <w:left w:w="100" w:type="dxa"/>
            </w:tcMar>
            <w:vAlign w:val="center"/>
          </w:tcPr>
          <w:p w:rsidR="00BB6F59" w:rsidRDefault="00EA6F68">
            <w:pPr>
              <w:spacing w:after="0"/>
            </w:pPr>
            <w:r>
              <w:rPr>
                <w:rFonts w:ascii="Times New Roman" w:hAnsi="Times New Roman"/>
                <w:color w:val="000000"/>
                <w:sz w:val="24"/>
              </w:rPr>
              <w:t>3</w:t>
            </w:r>
          </w:p>
        </w:tc>
        <w:tc>
          <w:tcPr>
            <w:tcW w:w="2816" w:type="dxa"/>
            <w:tcMar>
              <w:top w:w="50" w:type="dxa"/>
              <w:left w:w="100" w:type="dxa"/>
            </w:tcMar>
            <w:vAlign w:val="center"/>
          </w:tcPr>
          <w:p w:rsidR="00BB6F59" w:rsidRDefault="00EA6F68">
            <w:pPr>
              <w:spacing w:after="0"/>
              <w:ind w:left="135"/>
            </w:pPr>
            <w:r>
              <w:rPr>
                <w:rFonts w:ascii="Times New Roman" w:hAnsi="Times New Roman"/>
                <w:color w:val="000000"/>
                <w:sz w:val="24"/>
              </w:rPr>
              <w:t>Блок «Финансовая грамотность»</w:t>
            </w:r>
          </w:p>
        </w:tc>
        <w:tc>
          <w:tcPr>
            <w:tcW w:w="99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8 </w:t>
            </w:r>
          </w:p>
        </w:tc>
        <w:tc>
          <w:tcPr>
            <w:tcW w:w="1726" w:type="dxa"/>
            <w:tcMar>
              <w:top w:w="50" w:type="dxa"/>
              <w:left w:w="100" w:type="dxa"/>
            </w:tcMar>
            <w:vAlign w:val="center"/>
          </w:tcPr>
          <w:p w:rsidR="00BB6F59" w:rsidRDefault="00BB6F59">
            <w:pPr>
              <w:spacing w:after="0"/>
              <w:ind w:left="135"/>
              <w:jc w:val="center"/>
            </w:pPr>
          </w:p>
        </w:tc>
        <w:tc>
          <w:tcPr>
            <w:tcW w:w="1811" w:type="dxa"/>
            <w:tcMar>
              <w:top w:w="50" w:type="dxa"/>
              <w:left w:w="100" w:type="dxa"/>
            </w:tcMar>
            <w:vAlign w:val="center"/>
          </w:tcPr>
          <w:p w:rsidR="00BB6F59" w:rsidRDefault="00BB6F59">
            <w:pPr>
              <w:spacing w:after="0"/>
              <w:ind w:left="135"/>
              <w:jc w:val="center"/>
            </w:pPr>
          </w:p>
        </w:tc>
        <w:tc>
          <w:tcPr>
            <w:tcW w:w="2710" w:type="dxa"/>
            <w:tcMar>
              <w:top w:w="50" w:type="dxa"/>
              <w:left w:w="100" w:type="dxa"/>
            </w:tcMar>
            <w:vAlign w:val="center"/>
          </w:tcPr>
          <w:p w:rsidR="00BB6F59" w:rsidRDefault="00BB6F59">
            <w:pPr>
              <w:spacing w:after="0"/>
              <w:ind w:left="135"/>
            </w:pPr>
          </w:p>
        </w:tc>
      </w:tr>
      <w:tr w:rsidR="00BB6F59">
        <w:trPr>
          <w:trHeight w:val="144"/>
          <w:tblCellSpacing w:w="0" w:type="dxa"/>
        </w:trPr>
        <w:tc>
          <w:tcPr>
            <w:tcW w:w="476" w:type="dxa"/>
            <w:tcMar>
              <w:top w:w="50" w:type="dxa"/>
              <w:left w:w="100" w:type="dxa"/>
            </w:tcMar>
            <w:vAlign w:val="center"/>
          </w:tcPr>
          <w:p w:rsidR="00BB6F59" w:rsidRDefault="00EA6F68">
            <w:pPr>
              <w:spacing w:after="0"/>
            </w:pPr>
            <w:r>
              <w:rPr>
                <w:rFonts w:ascii="Times New Roman" w:hAnsi="Times New Roman"/>
                <w:color w:val="000000"/>
                <w:sz w:val="24"/>
              </w:rPr>
              <w:t>4</w:t>
            </w:r>
          </w:p>
        </w:tc>
        <w:tc>
          <w:tcPr>
            <w:tcW w:w="2816" w:type="dxa"/>
            <w:tcMar>
              <w:top w:w="50" w:type="dxa"/>
              <w:left w:w="100" w:type="dxa"/>
            </w:tcMar>
            <w:vAlign w:val="center"/>
          </w:tcPr>
          <w:p w:rsidR="00BB6F59" w:rsidRDefault="00EA6F68">
            <w:pPr>
              <w:spacing w:after="0"/>
              <w:ind w:left="135"/>
            </w:pPr>
            <w:r>
              <w:rPr>
                <w:rFonts w:ascii="Times New Roman" w:hAnsi="Times New Roman"/>
                <w:color w:val="000000"/>
                <w:sz w:val="24"/>
              </w:rPr>
              <w:t>Блок «Естественно-научная грамотность»</w:t>
            </w:r>
          </w:p>
        </w:tc>
        <w:tc>
          <w:tcPr>
            <w:tcW w:w="99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10 </w:t>
            </w:r>
          </w:p>
        </w:tc>
        <w:tc>
          <w:tcPr>
            <w:tcW w:w="1726" w:type="dxa"/>
            <w:tcMar>
              <w:top w:w="50" w:type="dxa"/>
              <w:left w:w="100" w:type="dxa"/>
            </w:tcMar>
            <w:vAlign w:val="center"/>
          </w:tcPr>
          <w:p w:rsidR="00BB6F59" w:rsidRDefault="00BB6F59">
            <w:pPr>
              <w:spacing w:after="0"/>
              <w:ind w:left="135"/>
              <w:jc w:val="center"/>
            </w:pPr>
          </w:p>
        </w:tc>
        <w:tc>
          <w:tcPr>
            <w:tcW w:w="1811" w:type="dxa"/>
            <w:tcMar>
              <w:top w:w="50" w:type="dxa"/>
              <w:left w:w="100" w:type="dxa"/>
            </w:tcMar>
            <w:vAlign w:val="center"/>
          </w:tcPr>
          <w:p w:rsidR="00BB6F59" w:rsidRDefault="00BB6F59">
            <w:pPr>
              <w:spacing w:after="0"/>
              <w:ind w:left="135"/>
              <w:jc w:val="center"/>
            </w:pPr>
          </w:p>
        </w:tc>
        <w:tc>
          <w:tcPr>
            <w:tcW w:w="2710"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b/>
                <w:color w:val="000000"/>
                <w:sz w:val="24"/>
              </w:rPr>
              <w:t>ОБЩЕЕ КОЛИЧЕСТВО ЧАСОВ ПО ПРОГРАММЕ</w:t>
            </w:r>
          </w:p>
        </w:tc>
        <w:tc>
          <w:tcPr>
            <w:tcW w:w="1570"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EA6F68">
      <w:pPr>
        <w:spacing w:after="0" w:line="1" w:lineRule="atLeast"/>
        <w:ind w:left="120"/>
      </w:pPr>
      <w:r>
        <w:rPr>
          <w:rFonts w:ascii="Times New Roman" w:hAnsi="Times New Roman"/>
          <w:b/>
          <w:color w:val="000000"/>
          <w:sz w:val="24"/>
        </w:rPr>
        <w:lastRenderedPageBreak/>
        <w:t xml:space="preserve"> 3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267"/>
        <w:gridCol w:w="5165"/>
        <w:gridCol w:w="1653"/>
        <w:gridCol w:w="1943"/>
        <w:gridCol w:w="2015"/>
        <w:gridCol w:w="2854"/>
      </w:tblGrid>
      <w:tr w:rsidR="00BB6F59">
        <w:trPr>
          <w:trHeight w:val="144"/>
          <w:tblCellSpacing w:w="0" w:type="dxa"/>
        </w:trPr>
        <w:tc>
          <w:tcPr>
            <w:tcW w:w="476"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2816"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Наименование разделов и тем программы </w:t>
            </w:r>
          </w:p>
          <w:p w:rsidR="00BB6F59" w:rsidRDefault="00BB6F59">
            <w:pPr>
              <w:spacing w:after="0"/>
              <w:ind w:left="135"/>
            </w:pPr>
          </w:p>
        </w:tc>
        <w:tc>
          <w:tcPr>
            <w:tcW w:w="0" w:type="auto"/>
            <w:gridSpan w:val="3"/>
            <w:tcMar>
              <w:top w:w="50" w:type="dxa"/>
              <w:left w:w="100" w:type="dxa"/>
            </w:tcMar>
            <w:vAlign w:val="center"/>
          </w:tcPr>
          <w:p w:rsidR="00BB6F59" w:rsidRDefault="00EA6F68">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c>
          <w:tcPr>
            <w:tcW w:w="999"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Всего </w:t>
            </w:r>
          </w:p>
          <w:p w:rsidR="00BB6F59" w:rsidRDefault="00BB6F59">
            <w:pPr>
              <w:spacing w:after="0"/>
              <w:ind w:left="135"/>
            </w:pPr>
          </w:p>
        </w:tc>
        <w:tc>
          <w:tcPr>
            <w:tcW w:w="1726"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Контрольные работы </w:t>
            </w:r>
          </w:p>
          <w:p w:rsidR="00BB6F59" w:rsidRDefault="00BB6F59">
            <w:pPr>
              <w:spacing w:after="0"/>
              <w:ind w:left="135"/>
            </w:pPr>
          </w:p>
        </w:tc>
        <w:tc>
          <w:tcPr>
            <w:tcW w:w="1811"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Практические работы </w:t>
            </w:r>
          </w:p>
          <w:p w:rsidR="00BB6F59" w:rsidRDefault="00BB6F59">
            <w:pPr>
              <w:spacing w:after="0"/>
              <w:ind w:left="135"/>
            </w:pPr>
          </w:p>
        </w:tc>
        <w:tc>
          <w:tcPr>
            <w:tcW w:w="0" w:type="auto"/>
            <w:vMerge/>
            <w:tcBorders>
              <w:top w:val="nil"/>
            </w:tcBorders>
            <w:tcMar>
              <w:top w:w="50" w:type="dxa"/>
              <w:left w:w="100" w:type="dxa"/>
            </w:tcMar>
          </w:tcPr>
          <w:p w:rsidR="00BB6F59" w:rsidRDefault="00BB6F59"/>
        </w:tc>
      </w:tr>
      <w:tr w:rsidR="00BB6F59">
        <w:trPr>
          <w:trHeight w:val="144"/>
          <w:tblCellSpacing w:w="0" w:type="dxa"/>
        </w:trPr>
        <w:tc>
          <w:tcPr>
            <w:tcW w:w="476" w:type="dxa"/>
            <w:tcMar>
              <w:top w:w="50" w:type="dxa"/>
              <w:left w:w="100" w:type="dxa"/>
            </w:tcMar>
            <w:vAlign w:val="center"/>
          </w:tcPr>
          <w:p w:rsidR="00BB6F59" w:rsidRDefault="00EA6F68">
            <w:pPr>
              <w:spacing w:after="0"/>
            </w:pPr>
            <w:r>
              <w:rPr>
                <w:rFonts w:ascii="Times New Roman" w:hAnsi="Times New Roman"/>
                <w:color w:val="000000"/>
                <w:sz w:val="24"/>
              </w:rPr>
              <w:t>1</w:t>
            </w:r>
          </w:p>
        </w:tc>
        <w:tc>
          <w:tcPr>
            <w:tcW w:w="2816" w:type="dxa"/>
            <w:tcMar>
              <w:top w:w="50" w:type="dxa"/>
              <w:left w:w="100" w:type="dxa"/>
            </w:tcMar>
            <w:vAlign w:val="center"/>
          </w:tcPr>
          <w:p w:rsidR="00BB6F59" w:rsidRDefault="00EA6F68">
            <w:pPr>
              <w:spacing w:after="0"/>
              <w:ind w:left="135"/>
            </w:pPr>
            <w:r>
              <w:rPr>
                <w:rFonts w:ascii="Times New Roman" w:hAnsi="Times New Roman"/>
                <w:color w:val="000000"/>
                <w:sz w:val="24"/>
              </w:rPr>
              <w:t>Блок «Читательская грамотность»</w:t>
            </w:r>
          </w:p>
        </w:tc>
        <w:tc>
          <w:tcPr>
            <w:tcW w:w="99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8 </w:t>
            </w:r>
          </w:p>
        </w:tc>
        <w:tc>
          <w:tcPr>
            <w:tcW w:w="1726" w:type="dxa"/>
            <w:tcMar>
              <w:top w:w="50" w:type="dxa"/>
              <w:left w:w="100" w:type="dxa"/>
            </w:tcMar>
            <w:vAlign w:val="center"/>
          </w:tcPr>
          <w:p w:rsidR="00BB6F59" w:rsidRDefault="00BB6F59">
            <w:pPr>
              <w:spacing w:after="0"/>
              <w:ind w:left="135"/>
              <w:jc w:val="center"/>
            </w:pPr>
          </w:p>
        </w:tc>
        <w:tc>
          <w:tcPr>
            <w:tcW w:w="1811" w:type="dxa"/>
            <w:tcMar>
              <w:top w:w="50" w:type="dxa"/>
              <w:left w:w="100" w:type="dxa"/>
            </w:tcMar>
            <w:vAlign w:val="center"/>
          </w:tcPr>
          <w:p w:rsidR="00BB6F59" w:rsidRDefault="00BB6F59">
            <w:pPr>
              <w:spacing w:after="0"/>
              <w:ind w:left="135"/>
              <w:jc w:val="center"/>
            </w:pPr>
          </w:p>
        </w:tc>
        <w:tc>
          <w:tcPr>
            <w:tcW w:w="2710" w:type="dxa"/>
            <w:tcMar>
              <w:top w:w="50" w:type="dxa"/>
              <w:left w:w="100" w:type="dxa"/>
            </w:tcMar>
            <w:vAlign w:val="center"/>
          </w:tcPr>
          <w:p w:rsidR="00BB6F59" w:rsidRDefault="00BB6F59">
            <w:pPr>
              <w:spacing w:after="0"/>
              <w:ind w:left="135"/>
            </w:pPr>
          </w:p>
        </w:tc>
      </w:tr>
      <w:tr w:rsidR="00BB6F59">
        <w:trPr>
          <w:trHeight w:val="144"/>
          <w:tblCellSpacing w:w="0" w:type="dxa"/>
        </w:trPr>
        <w:tc>
          <w:tcPr>
            <w:tcW w:w="476" w:type="dxa"/>
            <w:tcMar>
              <w:top w:w="50" w:type="dxa"/>
              <w:left w:w="100" w:type="dxa"/>
            </w:tcMar>
            <w:vAlign w:val="center"/>
          </w:tcPr>
          <w:p w:rsidR="00BB6F59" w:rsidRDefault="00EA6F68">
            <w:pPr>
              <w:spacing w:after="0"/>
            </w:pPr>
            <w:r>
              <w:rPr>
                <w:rFonts w:ascii="Times New Roman" w:hAnsi="Times New Roman"/>
                <w:color w:val="000000"/>
                <w:sz w:val="24"/>
              </w:rPr>
              <w:t>2</w:t>
            </w:r>
          </w:p>
        </w:tc>
        <w:tc>
          <w:tcPr>
            <w:tcW w:w="2816" w:type="dxa"/>
            <w:tcMar>
              <w:top w:w="50" w:type="dxa"/>
              <w:left w:w="100" w:type="dxa"/>
            </w:tcMar>
            <w:vAlign w:val="center"/>
          </w:tcPr>
          <w:p w:rsidR="00BB6F59" w:rsidRDefault="00EA6F68">
            <w:pPr>
              <w:spacing w:after="0"/>
              <w:ind w:left="135"/>
            </w:pPr>
            <w:r>
              <w:rPr>
                <w:rFonts w:ascii="Times New Roman" w:hAnsi="Times New Roman"/>
                <w:color w:val="000000"/>
                <w:sz w:val="24"/>
              </w:rPr>
              <w:t>Блок «Математическая грамотность»</w:t>
            </w:r>
          </w:p>
        </w:tc>
        <w:tc>
          <w:tcPr>
            <w:tcW w:w="99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9 </w:t>
            </w:r>
          </w:p>
        </w:tc>
        <w:tc>
          <w:tcPr>
            <w:tcW w:w="1726" w:type="dxa"/>
            <w:tcMar>
              <w:top w:w="50" w:type="dxa"/>
              <w:left w:w="100" w:type="dxa"/>
            </w:tcMar>
            <w:vAlign w:val="center"/>
          </w:tcPr>
          <w:p w:rsidR="00BB6F59" w:rsidRDefault="00BB6F59">
            <w:pPr>
              <w:spacing w:after="0"/>
              <w:ind w:left="135"/>
              <w:jc w:val="center"/>
            </w:pPr>
          </w:p>
        </w:tc>
        <w:tc>
          <w:tcPr>
            <w:tcW w:w="1811" w:type="dxa"/>
            <w:tcMar>
              <w:top w:w="50" w:type="dxa"/>
              <w:left w:w="100" w:type="dxa"/>
            </w:tcMar>
            <w:vAlign w:val="center"/>
          </w:tcPr>
          <w:p w:rsidR="00BB6F59" w:rsidRDefault="00BB6F59">
            <w:pPr>
              <w:spacing w:after="0"/>
              <w:ind w:left="135"/>
              <w:jc w:val="center"/>
            </w:pPr>
          </w:p>
        </w:tc>
        <w:tc>
          <w:tcPr>
            <w:tcW w:w="2710" w:type="dxa"/>
            <w:tcMar>
              <w:top w:w="50" w:type="dxa"/>
              <w:left w:w="100" w:type="dxa"/>
            </w:tcMar>
            <w:vAlign w:val="center"/>
          </w:tcPr>
          <w:p w:rsidR="00BB6F59" w:rsidRDefault="00BB6F59">
            <w:pPr>
              <w:spacing w:after="0"/>
              <w:ind w:left="135"/>
            </w:pPr>
          </w:p>
        </w:tc>
      </w:tr>
      <w:tr w:rsidR="00BB6F59">
        <w:trPr>
          <w:trHeight w:val="144"/>
          <w:tblCellSpacing w:w="0" w:type="dxa"/>
        </w:trPr>
        <w:tc>
          <w:tcPr>
            <w:tcW w:w="476" w:type="dxa"/>
            <w:tcMar>
              <w:top w:w="50" w:type="dxa"/>
              <w:left w:w="100" w:type="dxa"/>
            </w:tcMar>
            <w:vAlign w:val="center"/>
          </w:tcPr>
          <w:p w:rsidR="00BB6F59" w:rsidRDefault="00EA6F68">
            <w:pPr>
              <w:spacing w:after="0"/>
            </w:pPr>
            <w:r>
              <w:rPr>
                <w:rFonts w:ascii="Times New Roman" w:hAnsi="Times New Roman"/>
                <w:color w:val="000000"/>
                <w:sz w:val="24"/>
              </w:rPr>
              <w:t>3</w:t>
            </w:r>
          </w:p>
        </w:tc>
        <w:tc>
          <w:tcPr>
            <w:tcW w:w="2816" w:type="dxa"/>
            <w:tcMar>
              <w:top w:w="50" w:type="dxa"/>
              <w:left w:w="100" w:type="dxa"/>
            </w:tcMar>
            <w:vAlign w:val="center"/>
          </w:tcPr>
          <w:p w:rsidR="00BB6F59" w:rsidRDefault="00EA6F68">
            <w:pPr>
              <w:spacing w:after="0"/>
              <w:ind w:left="135"/>
            </w:pPr>
            <w:r>
              <w:rPr>
                <w:rFonts w:ascii="Times New Roman" w:hAnsi="Times New Roman"/>
                <w:color w:val="000000"/>
                <w:sz w:val="24"/>
              </w:rPr>
              <w:t>Блок «Финансовая грамотность»</w:t>
            </w:r>
          </w:p>
        </w:tc>
        <w:tc>
          <w:tcPr>
            <w:tcW w:w="99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8 </w:t>
            </w:r>
          </w:p>
        </w:tc>
        <w:tc>
          <w:tcPr>
            <w:tcW w:w="1726" w:type="dxa"/>
            <w:tcMar>
              <w:top w:w="50" w:type="dxa"/>
              <w:left w:w="100" w:type="dxa"/>
            </w:tcMar>
            <w:vAlign w:val="center"/>
          </w:tcPr>
          <w:p w:rsidR="00BB6F59" w:rsidRDefault="00BB6F59">
            <w:pPr>
              <w:spacing w:after="0"/>
              <w:ind w:left="135"/>
              <w:jc w:val="center"/>
            </w:pPr>
          </w:p>
        </w:tc>
        <w:tc>
          <w:tcPr>
            <w:tcW w:w="1811" w:type="dxa"/>
            <w:tcMar>
              <w:top w:w="50" w:type="dxa"/>
              <w:left w:w="100" w:type="dxa"/>
            </w:tcMar>
            <w:vAlign w:val="center"/>
          </w:tcPr>
          <w:p w:rsidR="00BB6F59" w:rsidRDefault="00BB6F59">
            <w:pPr>
              <w:spacing w:after="0"/>
              <w:ind w:left="135"/>
              <w:jc w:val="center"/>
            </w:pPr>
          </w:p>
        </w:tc>
        <w:tc>
          <w:tcPr>
            <w:tcW w:w="2710" w:type="dxa"/>
            <w:tcMar>
              <w:top w:w="50" w:type="dxa"/>
              <w:left w:w="100" w:type="dxa"/>
            </w:tcMar>
            <w:vAlign w:val="center"/>
          </w:tcPr>
          <w:p w:rsidR="00BB6F59" w:rsidRDefault="00BB6F59">
            <w:pPr>
              <w:spacing w:after="0"/>
              <w:ind w:left="135"/>
            </w:pPr>
          </w:p>
        </w:tc>
      </w:tr>
      <w:tr w:rsidR="00BB6F59">
        <w:trPr>
          <w:trHeight w:val="144"/>
          <w:tblCellSpacing w:w="0" w:type="dxa"/>
        </w:trPr>
        <w:tc>
          <w:tcPr>
            <w:tcW w:w="476" w:type="dxa"/>
            <w:tcMar>
              <w:top w:w="50" w:type="dxa"/>
              <w:left w:w="100" w:type="dxa"/>
            </w:tcMar>
            <w:vAlign w:val="center"/>
          </w:tcPr>
          <w:p w:rsidR="00BB6F59" w:rsidRDefault="00EA6F68">
            <w:pPr>
              <w:spacing w:after="0"/>
            </w:pPr>
            <w:r>
              <w:rPr>
                <w:rFonts w:ascii="Times New Roman" w:hAnsi="Times New Roman"/>
                <w:color w:val="000000"/>
                <w:sz w:val="24"/>
              </w:rPr>
              <w:t>4</w:t>
            </w:r>
          </w:p>
        </w:tc>
        <w:tc>
          <w:tcPr>
            <w:tcW w:w="2816" w:type="dxa"/>
            <w:tcMar>
              <w:top w:w="50" w:type="dxa"/>
              <w:left w:w="100" w:type="dxa"/>
            </w:tcMar>
            <w:vAlign w:val="center"/>
          </w:tcPr>
          <w:p w:rsidR="00BB6F59" w:rsidRDefault="00EA6F68">
            <w:pPr>
              <w:spacing w:after="0"/>
              <w:ind w:left="135"/>
            </w:pPr>
            <w:r>
              <w:rPr>
                <w:rFonts w:ascii="Times New Roman" w:hAnsi="Times New Roman"/>
                <w:color w:val="000000"/>
                <w:sz w:val="24"/>
              </w:rPr>
              <w:t>Блок «Естественно-научная грамотность»</w:t>
            </w:r>
          </w:p>
        </w:tc>
        <w:tc>
          <w:tcPr>
            <w:tcW w:w="999"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9 </w:t>
            </w:r>
          </w:p>
        </w:tc>
        <w:tc>
          <w:tcPr>
            <w:tcW w:w="1726" w:type="dxa"/>
            <w:tcMar>
              <w:top w:w="50" w:type="dxa"/>
              <w:left w:w="100" w:type="dxa"/>
            </w:tcMar>
            <w:vAlign w:val="center"/>
          </w:tcPr>
          <w:p w:rsidR="00BB6F59" w:rsidRDefault="00BB6F59">
            <w:pPr>
              <w:spacing w:after="0"/>
              <w:ind w:left="135"/>
              <w:jc w:val="center"/>
            </w:pPr>
          </w:p>
        </w:tc>
        <w:tc>
          <w:tcPr>
            <w:tcW w:w="1811" w:type="dxa"/>
            <w:tcMar>
              <w:top w:w="50" w:type="dxa"/>
              <w:left w:w="100" w:type="dxa"/>
            </w:tcMar>
            <w:vAlign w:val="center"/>
          </w:tcPr>
          <w:p w:rsidR="00BB6F59" w:rsidRDefault="00BB6F59">
            <w:pPr>
              <w:spacing w:after="0"/>
              <w:ind w:left="135"/>
              <w:jc w:val="center"/>
            </w:pPr>
          </w:p>
        </w:tc>
        <w:tc>
          <w:tcPr>
            <w:tcW w:w="2710"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b/>
                <w:color w:val="000000"/>
                <w:sz w:val="24"/>
              </w:rPr>
              <w:t>ОБЩЕЕ КОЛИЧЕСТВО ЧАСОВ ПО ПРОГРАММЕ</w:t>
            </w:r>
          </w:p>
        </w:tc>
        <w:tc>
          <w:tcPr>
            <w:tcW w:w="1570"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EA6F68">
      <w:pPr>
        <w:spacing w:after="0" w:line="1" w:lineRule="atLeast"/>
        <w:ind w:left="120"/>
      </w:pPr>
      <w:r>
        <w:rPr>
          <w:rFonts w:ascii="Times New Roman" w:hAnsi="Times New Roman"/>
          <w:b/>
          <w:color w:val="000000"/>
          <w:sz w:val="24"/>
        </w:rPr>
        <w:lastRenderedPageBreak/>
        <w:t xml:space="preserve"> 4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468"/>
        <w:gridCol w:w="4863"/>
        <w:gridCol w:w="1712"/>
        <w:gridCol w:w="1913"/>
        <w:gridCol w:w="1984"/>
        <w:gridCol w:w="2957"/>
      </w:tblGrid>
      <w:tr w:rsidR="00BB6F59">
        <w:trPr>
          <w:trHeight w:val="144"/>
          <w:tblCellSpacing w:w="0" w:type="dxa"/>
        </w:trPr>
        <w:tc>
          <w:tcPr>
            <w:tcW w:w="505"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2288"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Наименование разделов и тем программы </w:t>
            </w:r>
          </w:p>
          <w:p w:rsidR="00BB6F59" w:rsidRDefault="00BB6F59">
            <w:pPr>
              <w:spacing w:after="0"/>
              <w:ind w:left="135"/>
            </w:pPr>
          </w:p>
        </w:tc>
        <w:tc>
          <w:tcPr>
            <w:tcW w:w="0" w:type="auto"/>
            <w:gridSpan w:val="3"/>
            <w:tcMar>
              <w:top w:w="50" w:type="dxa"/>
              <w:left w:w="100" w:type="dxa"/>
            </w:tcMar>
            <w:vAlign w:val="center"/>
          </w:tcPr>
          <w:p w:rsidR="00BB6F59" w:rsidRDefault="00EA6F68">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vMerge/>
            <w:tcBorders>
              <w:top w:val="nil"/>
            </w:tcBorders>
            <w:tcMar>
              <w:top w:w="50" w:type="dxa"/>
              <w:left w:w="100" w:type="dxa"/>
            </w:tcMar>
          </w:tcPr>
          <w:p w:rsidR="00BB6F59" w:rsidRDefault="00BB6F59"/>
        </w:tc>
        <w:tc>
          <w:tcPr>
            <w:tcW w:w="0" w:type="auto"/>
            <w:vMerge/>
            <w:tcBorders>
              <w:top w:val="nil"/>
            </w:tcBorders>
            <w:tcMar>
              <w:top w:w="50" w:type="dxa"/>
              <w:left w:w="100" w:type="dxa"/>
            </w:tcMar>
          </w:tcPr>
          <w:p w:rsidR="00BB6F59" w:rsidRDefault="00BB6F59"/>
        </w:tc>
        <w:tc>
          <w:tcPr>
            <w:tcW w:w="1050"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Всего </w:t>
            </w:r>
          </w:p>
          <w:p w:rsidR="00BB6F59" w:rsidRDefault="00BB6F59">
            <w:pPr>
              <w:spacing w:after="0"/>
              <w:ind w:left="135"/>
            </w:pPr>
          </w:p>
        </w:tc>
        <w:tc>
          <w:tcPr>
            <w:tcW w:w="1785"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Контрольные работы </w:t>
            </w:r>
          </w:p>
          <w:p w:rsidR="00BB6F59" w:rsidRDefault="00BB6F59">
            <w:pPr>
              <w:spacing w:after="0"/>
              <w:ind w:left="135"/>
            </w:pPr>
          </w:p>
        </w:tc>
        <w:tc>
          <w:tcPr>
            <w:tcW w:w="1866"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Практические работы </w:t>
            </w:r>
          </w:p>
          <w:p w:rsidR="00BB6F59" w:rsidRDefault="00BB6F59">
            <w:pPr>
              <w:spacing w:after="0"/>
              <w:ind w:left="135"/>
            </w:pPr>
          </w:p>
        </w:tc>
        <w:tc>
          <w:tcPr>
            <w:tcW w:w="0" w:type="auto"/>
            <w:vMerge/>
            <w:tcBorders>
              <w:top w:val="nil"/>
            </w:tcBorders>
            <w:tcMar>
              <w:top w:w="50" w:type="dxa"/>
              <w:left w:w="100" w:type="dxa"/>
            </w:tcMar>
          </w:tcPr>
          <w:p w:rsidR="00BB6F59" w:rsidRDefault="00BB6F59"/>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b/>
                <w:color w:val="000000"/>
                <w:sz w:val="24"/>
              </w:rPr>
              <w:t>ОБЩЕЕ КОЛИЧЕСТВО ЧАСОВ ПО ПРОГРАММЕ</w:t>
            </w:r>
          </w:p>
        </w:tc>
        <w:tc>
          <w:tcPr>
            <w:tcW w:w="1651"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0 </w:t>
            </w:r>
          </w:p>
        </w:tc>
        <w:tc>
          <w:tcPr>
            <w:tcW w:w="178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BB6F59">
      <w:pPr>
        <w:spacing w:line="1" w:lineRule="atLeast"/>
        <w:jc w:val="both"/>
        <w:sectPr w:rsidR="00BB6F59">
          <w:pgSz w:w="16383" w:h="11906" w:orient="landscape"/>
          <w:pgMar w:top="850" w:right="566" w:bottom="850" w:left="1132" w:header="720" w:footer="720" w:gutter="0"/>
          <w:cols w:space="720"/>
        </w:sectPr>
      </w:pPr>
    </w:p>
    <w:bookmarkEnd w:id="205"/>
    <w:p w:rsidR="00BB6F59" w:rsidRDefault="00BB6F59">
      <w:pPr>
        <w:spacing w:after="0" w:line="1" w:lineRule="atLeast"/>
        <w:ind w:left="120"/>
      </w:pPr>
    </w:p>
    <w:p w:rsidR="00BB6F59" w:rsidRDefault="00EA6F68">
      <w:pPr>
        <w:spacing w:after="0" w:line="1" w:lineRule="atLeast"/>
        <w:ind w:left="120"/>
      </w:pPr>
      <w:r>
        <w:rPr>
          <w:rFonts w:ascii="Times New Roman" w:hAnsi="Times New Roman"/>
          <w:b/>
          <w:color w:val="333333"/>
          <w:sz w:val="24"/>
        </w:rPr>
        <w:t>РАБОЧИЕ ПРОГРАММЫ КУРСОВ ВНЕУРОЧНОЙ ДЕЯТЕЛЬНОСТИ</w:t>
      </w:r>
    </w:p>
    <w:p w:rsidR="00BB6F59"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b/>
          <w:color w:val="333333"/>
          <w:sz w:val="24"/>
        </w:rPr>
        <w:t>РАБОЧАЯ ПРОГРАММА КУРСА ВНЕУРОЧНОЙ ДЕЯТЕЛЬНОСТИ "ОРЛЯТА РОССИИ"</w:t>
      </w:r>
    </w:p>
    <w:p w:rsidR="00BB6F59" w:rsidRPr="00EA6F68"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b/>
          <w:color w:val="333333"/>
          <w:sz w:val="24"/>
        </w:rPr>
        <w:t>ПОЯСНИТЕЛЬНАЯ ЗАПИСКА</w:t>
      </w:r>
    </w:p>
    <w:p w:rsidR="00BB6F59" w:rsidRPr="00EA6F68"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color w:val="333333"/>
          <w:sz w:val="24"/>
        </w:rPr>
        <w:t>ОБЩАЯ ХАРАКТЕРИСТИКА КУРСА ВНЕУРОЧНОЙ ДЕЯТЕЛЬНОСТИ ОРЛЯТА РОССИИ</w:t>
      </w:r>
    </w:p>
    <w:p w:rsidR="00BB6F59" w:rsidRPr="00EA6F68" w:rsidRDefault="00EA6F68">
      <w:pPr>
        <w:spacing w:after="0" w:line="1" w:lineRule="atLeast"/>
        <w:ind w:firstLine="600"/>
        <w:jc w:val="both"/>
      </w:pPr>
      <w:r w:rsidRPr="00EA6F68">
        <w:rPr>
          <w:rFonts w:ascii="Times New Roman" w:hAnsi="Times New Roman"/>
          <w:color w:val="000000"/>
          <w:sz w:val="24"/>
        </w:rPr>
        <w:t xml:space="preserve">Рабочая программа курса внеурочной деятельности </w:t>
      </w:r>
      <w:r w:rsidRPr="00EA6F68">
        <w:rPr>
          <w:rFonts w:ascii="Times New Roman" w:hAnsi="Times New Roman"/>
          <w:b/>
          <w:i/>
          <w:color w:val="000000"/>
          <w:sz w:val="24"/>
        </w:rPr>
        <w:t>«Орлята России</w:t>
      </w:r>
      <w:r w:rsidRPr="00EA6F68">
        <w:rPr>
          <w:rFonts w:ascii="Times New Roman" w:hAnsi="Times New Roman"/>
          <w:color w:val="000000"/>
          <w:sz w:val="24"/>
        </w:rPr>
        <w:t>» разработана в соответствии:</w:t>
      </w:r>
    </w:p>
    <w:p w:rsidR="00BB6F59" w:rsidRPr="00EA6F68" w:rsidRDefault="00EA6F68" w:rsidP="00275D33">
      <w:pPr>
        <w:numPr>
          <w:ilvl w:val="0"/>
          <w:numId w:val="93"/>
        </w:numPr>
        <w:spacing w:after="0" w:line="1" w:lineRule="atLeast"/>
      </w:pPr>
      <w:r w:rsidRPr="00EA6F68">
        <w:rPr>
          <w:rFonts w:ascii="Times New Roman" w:hAnsi="Times New Roman"/>
          <w:color w:val="000000"/>
          <w:sz w:val="24"/>
        </w:rPr>
        <w:t xml:space="preserve">- Федеральным законом от 29.12.2012 № 273 «Об образовании в Российской </w:t>
      </w:r>
      <w:r w:rsidRPr="00EA6F68">
        <w:rPr>
          <w:rFonts w:ascii="Times New Roman" w:hAnsi="Times New Roman"/>
          <w:color w:val="000000"/>
          <w:spacing w:val="-2"/>
          <w:sz w:val="24"/>
        </w:rPr>
        <w:t>Федерации»;</w:t>
      </w:r>
    </w:p>
    <w:p w:rsidR="00BB6F59" w:rsidRPr="00EA6F68" w:rsidRDefault="00EA6F68" w:rsidP="00275D33">
      <w:pPr>
        <w:numPr>
          <w:ilvl w:val="0"/>
          <w:numId w:val="93"/>
        </w:numPr>
        <w:spacing w:after="0" w:line="1" w:lineRule="atLeast"/>
      </w:pPr>
      <w:r w:rsidRPr="00EA6F68">
        <w:rPr>
          <w:rFonts w:ascii="Times New Roman" w:hAnsi="Times New Roman"/>
          <w:color w:val="000000"/>
          <w:sz w:val="24"/>
        </w:rPr>
        <w:t>- Приказа Минпросвещения от 31.05.2021 № 286 «Об утверждении федерального государственного образовательного стандарта начального общего образования»;</w:t>
      </w:r>
    </w:p>
    <w:p w:rsidR="00BB6F59" w:rsidRPr="00EA6F68" w:rsidRDefault="00EA6F68" w:rsidP="00275D33">
      <w:pPr>
        <w:numPr>
          <w:ilvl w:val="0"/>
          <w:numId w:val="93"/>
        </w:numPr>
        <w:spacing w:after="0" w:line="1" w:lineRule="atLeast"/>
      </w:pPr>
      <w:r w:rsidRPr="00EA6F68">
        <w:rPr>
          <w:rFonts w:ascii="Times New Roman" w:hAnsi="Times New Roman"/>
          <w:color w:val="000000"/>
          <w:sz w:val="24"/>
        </w:rPr>
        <w:t>- Методических рекомендаций по использованию и включению в содержание процесса обучения и воспитания государственных символов Российской Федерации, направленных письмом Минпросвещения от 15.04.2022 № СК-</w:t>
      </w:r>
      <w:r w:rsidRPr="00EA6F68">
        <w:rPr>
          <w:rFonts w:ascii="Times New Roman" w:hAnsi="Times New Roman"/>
          <w:color w:val="000000"/>
          <w:spacing w:val="-2"/>
          <w:sz w:val="24"/>
        </w:rPr>
        <w:t>295/06;</w:t>
      </w:r>
    </w:p>
    <w:p w:rsidR="00BB6F59" w:rsidRPr="00EA6F68" w:rsidRDefault="00EA6F68" w:rsidP="00275D33">
      <w:pPr>
        <w:numPr>
          <w:ilvl w:val="0"/>
          <w:numId w:val="93"/>
        </w:numPr>
        <w:spacing w:after="0" w:line="1" w:lineRule="atLeast"/>
      </w:pPr>
      <w:r w:rsidRPr="00EA6F68">
        <w:rPr>
          <w:rFonts w:ascii="Times New Roman" w:hAnsi="Times New Roman"/>
          <w:color w:val="000000"/>
          <w:sz w:val="24"/>
        </w:rPr>
        <w:t>- Методических рекомендаций по уточнению понятия и содержания внеурочной деятельности в рамках реализации основных общеобразовательных</w:t>
      </w:r>
      <w:r w:rsidRPr="00EA6F68">
        <w:rPr>
          <w:rFonts w:ascii="Times New Roman" w:hAnsi="Times New Roman"/>
          <w:color w:val="000000"/>
          <w:spacing w:val="-8"/>
          <w:sz w:val="24"/>
        </w:rPr>
        <w:t xml:space="preserve"> </w:t>
      </w:r>
      <w:r w:rsidRPr="00EA6F68">
        <w:rPr>
          <w:rFonts w:ascii="Times New Roman" w:hAnsi="Times New Roman"/>
          <w:color w:val="000000"/>
          <w:sz w:val="24"/>
        </w:rPr>
        <w:t>программ,</w:t>
      </w:r>
      <w:r w:rsidRPr="00EA6F68">
        <w:rPr>
          <w:rFonts w:ascii="Times New Roman" w:hAnsi="Times New Roman"/>
          <w:color w:val="000000"/>
          <w:spacing w:val="-8"/>
          <w:sz w:val="24"/>
        </w:rPr>
        <w:t xml:space="preserve"> </w:t>
      </w:r>
      <w:r w:rsidRPr="00EA6F68">
        <w:rPr>
          <w:rFonts w:ascii="Times New Roman" w:hAnsi="Times New Roman"/>
          <w:color w:val="000000"/>
          <w:sz w:val="24"/>
        </w:rPr>
        <w:t>в</w:t>
      </w:r>
      <w:r w:rsidRPr="00EA6F68">
        <w:rPr>
          <w:rFonts w:ascii="Times New Roman" w:hAnsi="Times New Roman"/>
          <w:color w:val="000000"/>
          <w:spacing w:val="-12"/>
          <w:sz w:val="24"/>
        </w:rPr>
        <w:t xml:space="preserve"> </w:t>
      </w:r>
      <w:r w:rsidRPr="00EA6F68">
        <w:rPr>
          <w:rFonts w:ascii="Times New Roman" w:hAnsi="Times New Roman"/>
          <w:color w:val="000000"/>
          <w:sz w:val="24"/>
        </w:rPr>
        <w:t>том</w:t>
      </w:r>
      <w:r w:rsidRPr="00EA6F68">
        <w:rPr>
          <w:rFonts w:ascii="Times New Roman" w:hAnsi="Times New Roman"/>
          <w:color w:val="000000"/>
          <w:spacing w:val="-13"/>
          <w:sz w:val="24"/>
        </w:rPr>
        <w:t xml:space="preserve"> </w:t>
      </w:r>
      <w:r w:rsidRPr="00EA6F68">
        <w:rPr>
          <w:rFonts w:ascii="Times New Roman" w:hAnsi="Times New Roman"/>
          <w:color w:val="000000"/>
          <w:sz w:val="24"/>
        </w:rPr>
        <w:t>числе</w:t>
      </w:r>
      <w:r w:rsidRPr="00EA6F68">
        <w:rPr>
          <w:rFonts w:ascii="Times New Roman" w:hAnsi="Times New Roman"/>
          <w:color w:val="000000"/>
          <w:spacing w:val="-11"/>
          <w:sz w:val="24"/>
        </w:rPr>
        <w:t xml:space="preserve"> </w:t>
      </w:r>
      <w:r w:rsidRPr="00EA6F68">
        <w:rPr>
          <w:rFonts w:ascii="Times New Roman" w:hAnsi="Times New Roman"/>
          <w:color w:val="000000"/>
          <w:sz w:val="24"/>
        </w:rPr>
        <w:t>в</w:t>
      </w:r>
      <w:r w:rsidRPr="00EA6F68">
        <w:rPr>
          <w:rFonts w:ascii="Times New Roman" w:hAnsi="Times New Roman"/>
          <w:color w:val="000000"/>
          <w:spacing w:val="-12"/>
          <w:sz w:val="24"/>
        </w:rPr>
        <w:t xml:space="preserve"> </w:t>
      </w:r>
      <w:r w:rsidRPr="00EA6F68">
        <w:rPr>
          <w:rFonts w:ascii="Times New Roman" w:hAnsi="Times New Roman"/>
          <w:color w:val="000000"/>
          <w:sz w:val="24"/>
        </w:rPr>
        <w:t>части</w:t>
      </w:r>
      <w:r w:rsidRPr="00EA6F68">
        <w:rPr>
          <w:rFonts w:ascii="Times New Roman" w:hAnsi="Times New Roman"/>
          <w:color w:val="000000"/>
          <w:spacing w:val="-9"/>
          <w:sz w:val="24"/>
        </w:rPr>
        <w:t xml:space="preserve"> </w:t>
      </w:r>
      <w:r w:rsidRPr="00EA6F68">
        <w:rPr>
          <w:rFonts w:ascii="Times New Roman" w:hAnsi="Times New Roman"/>
          <w:color w:val="000000"/>
          <w:sz w:val="24"/>
        </w:rPr>
        <w:t>проектной</w:t>
      </w:r>
      <w:r w:rsidRPr="00EA6F68">
        <w:rPr>
          <w:rFonts w:ascii="Times New Roman" w:hAnsi="Times New Roman"/>
          <w:color w:val="000000"/>
          <w:spacing w:val="-8"/>
          <w:sz w:val="24"/>
        </w:rPr>
        <w:t xml:space="preserve"> </w:t>
      </w:r>
      <w:r w:rsidRPr="00EA6F68">
        <w:rPr>
          <w:rFonts w:ascii="Times New Roman" w:hAnsi="Times New Roman"/>
          <w:color w:val="000000"/>
          <w:sz w:val="24"/>
        </w:rPr>
        <w:t>деятельности, направленных письмом Минобрнауки от 18.08.2017 № 09-1672;</w:t>
      </w:r>
    </w:p>
    <w:p w:rsidR="00BB6F59" w:rsidRPr="00EA6F68" w:rsidRDefault="00EA6F68" w:rsidP="00275D33">
      <w:pPr>
        <w:numPr>
          <w:ilvl w:val="0"/>
          <w:numId w:val="93"/>
        </w:numPr>
        <w:spacing w:after="0" w:line="1" w:lineRule="atLeast"/>
      </w:pPr>
      <w:r w:rsidRPr="00EA6F68">
        <w:rPr>
          <w:rFonts w:ascii="Times New Roman" w:hAnsi="Times New Roman"/>
          <w:color w:val="000000"/>
          <w:sz w:val="24"/>
        </w:rPr>
        <w:t>- Стратегии развития воспитания в Российской Федерации на период до 2025 года,</w:t>
      </w:r>
      <w:r w:rsidRPr="00EA6F68">
        <w:rPr>
          <w:rFonts w:ascii="Times New Roman" w:hAnsi="Times New Roman"/>
          <w:color w:val="000000"/>
          <w:spacing w:val="-7"/>
          <w:sz w:val="24"/>
        </w:rPr>
        <w:t xml:space="preserve"> </w:t>
      </w:r>
      <w:r w:rsidRPr="00EA6F68">
        <w:rPr>
          <w:rFonts w:ascii="Times New Roman" w:hAnsi="Times New Roman"/>
          <w:color w:val="000000"/>
          <w:sz w:val="24"/>
        </w:rPr>
        <w:t>утвержденной</w:t>
      </w:r>
      <w:r w:rsidRPr="00EA6F68">
        <w:rPr>
          <w:rFonts w:ascii="Times New Roman" w:hAnsi="Times New Roman"/>
          <w:color w:val="000000"/>
          <w:spacing w:val="-6"/>
          <w:sz w:val="24"/>
        </w:rPr>
        <w:t xml:space="preserve"> </w:t>
      </w:r>
      <w:r w:rsidRPr="00EA6F68">
        <w:rPr>
          <w:rFonts w:ascii="Times New Roman" w:hAnsi="Times New Roman"/>
          <w:color w:val="000000"/>
          <w:sz w:val="24"/>
        </w:rPr>
        <w:t>распоряжением</w:t>
      </w:r>
      <w:r w:rsidRPr="00EA6F68">
        <w:rPr>
          <w:rFonts w:ascii="Times New Roman" w:hAnsi="Times New Roman"/>
          <w:color w:val="000000"/>
          <w:spacing w:val="-7"/>
          <w:sz w:val="24"/>
        </w:rPr>
        <w:t xml:space="preserve"> </w:t>
      </w:r>
      <w:r w:rsidRPr="00EA6F68">
        <w:rPr>
          <w:rFonts w:ascii="Times New Roman" w:hAnsi="Times New Roman"/>
          <w:color w:val="000000"/>
          <w:sz w:val="24"/>
        </w:rPr>
        <w:t>Правительства</w:t>
      </w:r>
      <w:r w:rsidRPr="00EA6F68">
        <w:rPr>
          <w:rFonts w:ascii="Times New Roman" w:hAnsi="Times New Roman"/>
          <w:color w:val="000000"/>
          <w:spacing w:val="-9"/>
          <w:sz w:val="24"/>
        </w:rPr>
        <w:t xml:space="preserve"> </w:t>
      </w:r>
      <w:r w:rsidRPr="00EA6F68">
        <w:rPr>
          <w:rFonts w:ascii="Times New Roman" w:hAnsi="Times New Roman"/>
          <w:color w:val="000000"/>
          <w:sz w:val="24"/>
        </w:rPr>
        <w:t>от</w:t>
      </w:r>
      <w:r w:rsidRPr="00EA6F68">
        <w:rPr>
          <w:rFonts w:ascii="Times New Roman" w:hAnsi="Times New Roman"/>
          <w:color w:val="000000"/>
          <w:spacing w:val="-8"/>
          <w:sz w:val="24"/>
        </w:rPr>
        <w:t xml:space="preserve"> </w:t>
      </w:r>
      <w:r w:rsidRPr="00EA6F68">
        <w:rPr>
          <w:rFonts w:ascii="Times New Roman" w:hAnsi="Times New Roman"/>
          <w:color w:val="000000"/>
          <w:sz w:val="24"/>
        </w:rPr>
        <w:t>05.2015</w:t>
      </w:r>
      <w:r w:rsidRPr="00EA6F68">
        <w:rPr>
          <w:rFonts w:ascii="Times New Roman" w:hAnsi="Times New Roman"/>
          <w:color w:val="000000"/>
          <w:spacing w:val="-3"/>
          <w:sz w:val="24"/>
        </w:rPr>
        <w:t xml:space="preserve"> </w:t>
      </w:r>
      <w:r w:rsidRPr="00EA6F68">
        <w:rPr>
          <w:rFonts w:ascii="Times New Roman" w:hAnsi="Times New Roman"/>
          <w:color w:val="000000"/>
          <w:sz w:val="24"/>
        </w:rPr>
        <w:t>№</w:t>
      </w:r>
      <w:r w:rsidRPr="00EA6F68">
        <w:rPr>
          <w:rFonts w:ascii="Times New Roman" w:hAnsi="Times New Roman"/>
          <w:color w:val="000000"/>
          <w:spacing w:val="-5"/>
          <w:sz w:val="24"/>
        </w:rPr>
        <w:t xml:space="preserve"> </w:t>
      </w:r>
      <w:r w:rsidRPr="00EA6F68">
        <w:rPr>
          <w:rFonts w:ascii="Times New Roman" w:hAnsi="Times New Roman"/>
          <w:color w:val="000000"/>
          <w:sz w:val="24"/>
        </w:rPr>
        <w:t>996-р;</w:t>
      </w:r>
      <w:r w:rsidRPr="00EA6F68">
        <w:rPr>
          <w:rFonts w:ascii="Times New Roman" w:hAnsi="Times New Roman"/>
          <w:color w:val="000000"/>
          <w:spacing w:val="-5"/>
          <w:sz w:val="24"/>
        </w:rPr>
        <w:t xml:space="preserve"> </w:t>
      </w:r>
      <w:r w:rsidRPr="00EA6F68">
        <w:rPr>
          <w:rFonts w:ascii="Times New Roman" w:hAnsi="Times New Roman"/>
          <w:color w:val="000000"/>
          <w:sz w:val="24"/>
        </w:rPr>
        <w:t xml:space="preserve">СП </w:t>
      </w:r>
      <w:r w:rsidRPr="00EA6F68">
        <w:rPr>
          <w:rFonts w:ascii="Times New Roman" w:hAnsi="Times New Roman"/>
          <w:color w:val="000000"/>
          <w:spacing w:val="-2"/>
          <w:sz w:val="24"/>
        </w:rPr>
        <w:t>2.4.3648-20;</w:t>
      </w:r>
    </w:p>
    <w:p w:rsidR="00BB6F59" w:rsidRDefault="00EA6F68" w:rsidP="00275D33">
      <w:pPr>
        <w:numPr>
          <w:ilvl w:val="0"/>
          <w:numId w:val="93"/>
        </w:numPr>
        <w:spacing w:after="0" w:line="1" w:lineRule="atLeast"/>
      </w:pPr>
      <w:r w:rsidRPr="00EA6F68">
        <w:rPr>
          <w:rFonts w:ascii="Times New Roman" w:hAnsi="Times New Roman"/>
          <w:color w:val="000000"/>
          <w:sz w:val="24"/>
        </w:rPr>
        <w:t>- Программы развития социальной активности «Орлята России» для обучающихся начальных классов общеобразовательных</w:t>
      </w:r>
      <w:r w:rsidRPr="00EA6F68">
        <w:rPr>
          <w:rFonts w:ascii="Times New Roman" w:hAnsi="Times New Roman"/>
          <w:color w:val="000000"/>
          <w:spacing w:val="40"/>
          <w:sz w:val="24"/>
        </w:rPr>
        <w:t xml:space="preserve"> </w:t>
      </w:r>
      <w:r w:rsidRPr="00EA6F68">
        <w:rPr>
          <w:rFonts w:ascii="Times New Roman" w:hAnsi="Times New Roman"/>
          <w:color w:val="000000"/>
          <w:sz w:val="24"/>
        </w:rPr>
        <w:t>школ</w:t>
      </w:r>
      <w:r w:rsidRPr="00EA6F68">
        <w:rPr>
          <w:rFonts w:ascii="Times New Roman" w:hAnsi="Times New Roman"/>
          <w:color w:val="000000"/>
          <w:spacing w:val="40"/>
          <w:sz w:val="24"/>
        </w:rPr>
        <w:t xml:space="preserve"> </w:t>
      </w:r>
      <w:r w:rsidRPr="00EA6F68">
        <w:rPr>
          <w:rFonts w:ascii="Times New Roman" w:hAnsi="Times New Roman"/>
          <w:color w:val="000000"/>
          <w:sz w:val="24"/>
        </w:rPr>
        <w:t>/под</w:t>
      </w:r>
      <w:r w:rsidRPr="00EA6F68">
        <w:rPr>
          <w:rFonts w:ascii="Times New Roman" w:hAnsi="Times New Roman"/>
          <w:color w:val="000000"/>
          <w:spacing w:val="40"/>
          <w:sz w:val="24"/>
        </w:rPr>
        <w:t xml:space="preserve"> </w:t>
      </w:r>
      <w:r w:rsidRPr="00EA6F68">
        <w:rPr>
          <w:rFonts w:ascii="Times New Roman" w:hAnsi="Times New Roman"/>
          <w:color w:val="000000"/>
          <w:sz w:val="24"/>
        </w:rPr>
        <w:t>редакцией</w:t>
      </w:r>
      <w:r w:rsidRPr="00EA6F68">
        <w:rPr>
          <w:rFonts w:ascii="Times New Roman" w:hAnsi="Times New Roman"/>
          <w:color w:val="000000"/>
          <w:spacing w:val="-4"/>
          <w:sz w:val="24"/>
        </w:rPr>
        <w:t xml:space="preserve"> </w:t>
      </w:r>
      <w:r w:rsidRPr="00EA6F68">
        <w:rPr>
          <w:rFonts w:ascii="Times New Roman" w:hAnsi="Times New Roman"/>
          <w:color w:val="000000"/>
          <w:sz w:val="24"/>
        </w:rPr>
        <w:t>А.</w:t>
      </w:r>
      <w:r w:rsidRPr="00EA6F68">
        <w:rPr>
          <w:rFonts w:ascii="Times New Roman" w:hAnsi="Times New Roman"/>
          <w:color w:val="000000"/>
          <w:spacing w:val="-7"/>
          <w:sz w:val="24"/>
        </w:rPr>
        <w:t xml:space="preserve"> </w:t>
      </w:r>
      <w:r w:rsidRPr="00EA6F68">
        <w:rPr>
          <w:rFonts w:ascii="Times New Roman" w:hAnsi="Times New Roman"/>
          <w:color w:val="000000"/>
          <w:sz w:val="24"/>
        </w:rPr>
        <w:t>В.</w:t>
      </w:r>
      <w:r w:rsidRPr="00EA6F68">
        <w:rPr>
          <w:rFonts w:ascii="Times New Roman" w:hAnsi="Times New Roman"/>
          <w:color w:val="000000"/>
          <w:spacing w:val="-6"/>
          <w:sz w:val="24"/>
        </w:rPr>
        <w:t xml:space="preserve"> </w:t>
      </w:r>
      <w:r w:rsidRPr="00EA6F68">
        <w:rPr>
          <w:rFonts w:ascii="Times New Roman" w:hAnsi="Times New Roman"/>
          <w:color w:val="000000"/>
          <w:sz w:val="24"/>
        </w:rPr>
        <w:t>Джеуса;</w:t>
      </w:r>
      <w:r w:rsidRPr="00EA6F68">
        <w:rPr>
          <w:rFonts w:ascii="Times New Roman" w:hAnsi="Times New Roman"/>
          <w:color w:val="000000"/>
          <w:spacing w:val="-5"/>
          <w:sz w:val="24"/>
        </w:rPr>
        <w:t xml:space="preserve"> </w:t>
      </w:r>
      <w:r w:rsidRPr="00EA6F68">
        <w:rPr>
          <w:rFonts w:ascii="Times New Roman" w:hAnsi="Times New Roman"/>
          <w:color w:val="000000"/>
          <w:sz w:val="24"/>
        </w:rPr>
        <w:t>автор-</w:t>
      </w:r>
      <w:r w:rsidRPr="00EA6F68">
        <w:rPr>
          <w:rFonts w:ascii="Times New Roman" w:hAnsi="Times New Roman"/>
          <w:color w:val="000000"/>
          <w:spacing w:val="-6"/>
          <w:sz w:val="24"/>
        </w:rPr>
        <w:t xml:space="preserve"> </w:t>
      </w:r>
      <w:r w:rsidRPr="00EA6F68">
        <w:rPr>
          <w:rFonts w:ascii="Times New Roman" w:hAnsi="Times New Roman"/>
          <w:color w:val="000000"/>
          <w:sz w:val="24"/>
        </w:rPr>
        <w:t>составитель:</w:t>
      </w:r>
      <w:r w:rsidRPr="00EA6F68">
        <w:rPr>
          <w:rFonts w:ascii="Times New Roman" w:hAnsi="Times New Roman"/>
          <w:color w:val="000000"/>
          <w:spacing w:val="-4"/>
          <w:sz w:val="24"/>
        </w:rPr>
        <w:t xml:space="preserve"> </w:t>
      </w:r>
      <w:r w:rsidRPr="00EA6F68">
        <w:rPr>
          <w:rFonts w:ascii="Times New Roman" w:hAnsi="Times New Roman"/>
          <w:color w:val="000000"/>
          <w:sz w:val="24"/>
        </w:rPr>
        <w:t>А.</w:t>
      </w:r>
      <w:r w:rsidRPr="00EA6F68">
        <w:rPr>
          <w:rFonts w:ascii="Times New Roman" w:hAnsi="Times New Roman"/>
          <w:color w:val="000000"/>
          <w:spacing w:val="-7"/>
          <w:sz w:val="24"/>
        </w:rPr>
        <w:t xml:space="preserve"> </w:t>
      </w:r>
      <w:r w:rsidRPr="00EA6F68">
        <w:rPr>
          <w:rFonts w:ascii="Times New Roman" w:hAnsi="Times New Roman"/>
          <w:color w:val="000000"/>
          <w:sz w:val="24"/>
        </w:rPr>
        <w:t>В.</w:t>
      </w:r>
      <w:r w:rsidRPr="00EA6F68">
        <w:rPr>
          <w:rFonts w:ascii="Times New Roman" w:hAnsi="Times New Roman"/>
          <w:color w:val="000000"/>
          <w:spacing w:val="-7"/>
          <w:sz w:val="24"/>
        </w:rPr>
        <w:t xml:space="preserve"> </w:t>
      </w:r>
      <w:r w:rsidRPr="00EA6F68">
        <w:rPr>
          <w:rFonts w:ascii="Times New Roman" w:hAnsi="Times New Roman"/>
          <w:color w:val="000000"/>
          <w:sz w:val="24"/>
        </w:rPr>
        <w:t>Спирина</w:t>
      </w:r>
      <w:r w:rsidRPr="00EA6F68">
        <w:rPr>
          <w:rFonts w:ascii="Times New Roman" w:hAnsi="Times New Roman"/>
          <w:color w:val="000000"/>
          <w:spacing w:val="-9"/>
          <w:sz w:val="24"/>
        </w:rPr>
        <w:t xml:space="preserve"> </w:t>
      </w:r>
      <w:r w:rsidRPr="00EA6F68">
        <w:rPr>
          <w:rFonts w:ascii="Times New Roman" w:hAnsi="Times New Roman"/>
          <w:color w:val="000000"/>
          <w:sz w:val="24"/>
        </w:rPr>
        <w:t>и</w:t>
      </w:r>
      <w:r w:rsidRPr="00EA6F68">
        <w:rPr>
          <w:rFonts w:ascii="Times New Roman" w:hAnsi="Times New Roman"/>
          <w:color w:val="000000"/>
          <w:spacing w:val="-5"/>
          <w:sz w:val="24"/>
        </w:rPr>
        <w:t xml:space="preserve"> </w:t>
      </w:r>
      <w:r w:rsidRPr="00EA6F68">
        <w:rPr>
          <w:rFonts w:ascii="Times New Roman" w:hAnsi="Times New Roman"/>
          <w:color w:val="000000"/>
          <w:sz w:val="24"/>
        </w:rPr>
        <w:t>др./</w:t>
      </w:r>
      <w:r w:rsidRPr="00EA6F68">
        <w:rPr>
          <w:rFonts w:ascii="Times New Roman" w:hAnsi="Times New Roman"/>
          <w:color w:val="000000"/>
          <w:spacing w:val="-4"/>
          <w:sz w:val="24"/>
        </w:rPr>
        <w:t xml:space="preserve"> </w:t>
      </w:r>
      <w:r>
        <w:rPr>
          <w:rFonts w:ascii="Times New Roman" w:hAnsi="Times New Roman"/>
          <w:color w:val="000000"/>
          <w:sz w:val="24"/>
        </w:rPr>
        <w:t xml:space="preserve">Ставрополь, </w:t>
      </w:r>
      <w:r>
        <w:rPr>
          <w:rFonts w:ascii="Times New Roman" w:hAnsi="Times New Roman"/>
          <w:color w:val="000000"/>
          <w:spacing w:val="-2"/>
          <w:sz w:val="24"/>
        </w:rPr>
        <w:t>2023г.</w:t>
      </w:r>
    </w:p>
    <w:p w:rsidR="00BB6F59"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color w:val="333333"/>
          <w:sz w:val="24"/>
        </w:rPr>
        <w:t>ЦЕЛИ ИЗУЧЕНИЯ КУРСА ВНЕУРОЧНОЙ ДЕЯТЕЛЬНОСТИ ОРЛЯТА РОССИИ</w:t>
      </w:r>
    </w:p>
    <w:p w:rsidR="00BB6F59" w:rsidRPr="00EA6F68" w:rsidRDefault="00EA6F68">
      <w:pPr>
        <w:spacing w:after="0" w:line="1" w:lineRule="atLeast"/>
        <w:ind w:firstLine="600"/>
        <w:jc w:val="both"/>
      </w:pPr>
      <w:r w:rsidRPr="00EA6F68">
        <w:rPr>
          <w:rFonts w:ascii="Times New Roman" w:hAnsi="Times New Roman"/>
          <w:color w:val="000000"/>
          <w:sz w:val="24"/>
        </w:rPr>
        <w:t>В рамках, указанных выше тенденций была разработана и начала своё осуществление Всероссийская Программа развития социальной активности обучающихся начальных классов «Орлята России» (далее – Программа, программа</w:t>
      </w:r>
      <w:r w:rsidRPr="00EA6F68">
        <w:rPr>
          <w:rFonts w:ascii="Times New Roman" w:hAnsi="Times New Roman"/>
          <w:color w:val="000000"/>
          <w:spacing w:val="-2"/>
          <w:sz w:val="24"/>
        </w:rPr>
        <w:t xml:space="preserve"> </w:t>
      </w:r>
      <w:r w:rsidRPr="00EA6F68">
        <w:rPr>
          <w:rFonts w:ascii="Times New Roman" w:hAnsi="Times New Roman"/>
          <w:color w:val="000000"/>
          <w:sz w:val="24"/>
        </w:rPr>
        <w:t>«Орлята</w:t>
      </w:r>
      <w:r w:rsidRPr="00EA6F68">
        <w:rPr>
          <w:rFonts w:ascii="Times New Roman" w:hAnsi="Times New Roman"/>
          <w:color w:val="000000"/>
          <w:spacing w:val="-4"/>
          <w:sz w:val="24"/>
        </w:rPr>
        <w:t xml:space="preserve"> </w:t>
      </w:r>
      <w:r w:rsidRPr="00EA6F68">
        <w:rPr>
          <w:rFonts w:ascii="Times New Roman" w:hAnsi="Times New Roman"/>
          <w:color w:val="000000"/>
          <w:sz w:val="24"/>
        </w:rPr>
        <w:t>России»).</w:t>
      </w:r>
      <w:r w:rsidRPr="00EA6F68">
        <w:rPr>
          <w:rFonts w:ascii="Times New Roman" w:hAnsi="Times New Roman"/>
          <w:color w:val="000000"/>
          <w:spacing w:val="-5"/>
          <w:sz w:val="24"/>
        </w:rPr>
        <w:t xml:space="preserve"> </w:t>
      </w:r>
      <w:r w:rsidRPr="00EA6F68">
        <w:rPr>
          <w:rFonts w:ascii="Times New Roman" w:hAnsi="Times New Roman"/>
          <w:color w:val="000000"/>
          <w:sz w:val="24"/>
        </w:rPr>
        <w:t>Внедрение программы «Орлята России» в практику общеобразовательных школ Российской Федерации позволяет решать одну из главных задач государственной политики в сфере образования – сохранение и развитие единого образовательного пространства России.</w:t>
      </w:r>
    </w:p>
    <w:p w:rsidR="00BB6F59" w:rsidRPr="00EA6F68" w:rsidRDefault="00EA6F68">
      <w:pPr>
        <w:spacing w:after="0" w:line="1" w:lineRule="atLeast"/>
        <w:ind w:firstLine="600"/>
        <w:jc w:val="both"/>
      </w:pPr>
      <w:r w:rsidRPr="00EA6F68">
        <w:rPr>
          <w:rFonts w:ascii="Times New Roman" w:hAnsi="Times New Roman"/>
          <w:color w:val="000000"/>
          <w:sz w:val="24"/>
        </w:rPr>
        <w:t>Актуальность продиктована общим контекстом изменений в образовательной политике, связанных с усилением роли воспитания в образовательных организациях (поправки в ФЗ № 273 «Об образовании в Российской Федерации»). Так, «активное участие в социально-значимой деятельности»</w:t>
      </w:r>
      <w:r w:rsidRPr="00EA6F68">
        <w:rPr>
          <w:rFonts w:ascii="Times New Roman" w:hAnsi="Times New Roman"/>
          <w:color w:val="000000"/>
          <w:spacing w:val="-16"/>
          <w:sz w:val="24"/>
        </w:rPr>
        <w:t xml:space="preserve"> </w:t>
      </w:r>
      <w:r w:rsidRPr="00EA6F68">
        <w:rPr>
          <w:rFonts w:ascii="Times New Roman" w:hAnsi="Times New Roman"/>
          <w:color w:val="000000"/>
          <w:sz w:val="24"/>
        </w:rPr>
        <w:t>артикулируется</w:t>
      </w:r>
      <w:r w:rsidRPr="00EA6F68">
        <w:rPr>
          <w:rFonts w:ascii="Times New Roman" w:hAnsi="Times New Roman"/>
          <w:color w:val="000000"/>
          <w:spacing w:val="-15"/>
          <w:sz w:val="24"/>
        </w:rPr>
        <w:t xml:space="preserve"> </w:t>
      </w:r>
      <w:r w:rsidRPr="00EA6F68">
        <w:rPr>
          <w:rFonts w:ascii="Times New Roman" w:hAnsi="Times New Roman"/>
          <w:color w:val="000000"/>
          <w:sz w:val="24"/>
        </w:rPr>
        <w:t>как</w:t>
      </w:r>
      <w:r w:rsidRPr="00EA6F68">
        <w:rPr>
          <w:rFonts w:ascii="Times New Roman" w:hAnsi="Times New Roman"/>
          <w:color w:val="000000"/>
          <w:spacing w:val="-13"/>
          <w:sz w:val="24"/>
        </w:rPr>
        <w:t xml:space="preserve"> </w:t>
      </w:r>
      <w:r w:rsidRPr="00EA6F68">
        <w:rPr>
          <w:rFonts w:ascii="Times New Roman" w:hAnsi="Times New Roman"/>
          <w:color w:val="000000"/>
          <w:sz w:val="24"/>
        </w:rPr>
        <w:t>в</w:t>
      </w:r>
      <w:r w:rsidRPr="00EA6F68">
        <w:rPr>
          <w:rFonts w:ascii="Times New Roman" w:hAnsi="Times New Roman"/>
          <w:color w:val="000000"/>
          <w:spacing w:val="-17"/>
          <w:sz w:val="24"/>
        </w:rPr>
        <w:t xml:space="preserve"> </w:t>
      </w:r>
      <w:r w:rsidRPr="00EA6F68">
        <w:rPr>
          <w:rFonts w:ascii="Times New Roman" w:hAnsi="Times New Roman"/>
          <w:color w:val="000000"/>
          <w:sz w:val="24"/>
        </w:rPr>
        <w:t>текстах</w:t>
      </w:r>
      <w:r w:rsidRPr="00EA6F68">
        <w:rPr>
          <w:rFonts w:ascii="Times New Roman" w:hAnsi="Times New Roman"/>
          <w:color w:val="000000"/>
          <w:spacing w:val="-15"/>
          <w:sz w:val="24"/>
        </w:rPr>
        <w:t xml:space="preserve"> </w:t>
      </w:r>
      <w:r w:rsidRPr="00EA6F68">
        <w:rPr>
          <w:rFonts w:ascii="Times New Roman" w:hAnsi="Times New Roman"/>
          <w:color w:val="000000"/>
          <w:sz w:val="24"/>
        </w:rPr>
        <w:t>последнего</w:t>
      </w:r>
      <w:r w:rsidRPr="00EA6F68">
        <w:rPr>
          <w:rFonts w:ascii="Times New Roman" w:hAnsi="Times New Roman"/>
          <w:color w:val="000000"/>
          <w:spacing w:val="-12"/>
          <w:sz w:val="24"/>
        </w:rPr>
        <w:t xml:space="preserve"> </w:t>
      </w:r>
      <w:r w:rsidRPr="00EA6F68">
        <w:rPr>
          <w:rFonts w:ascii="Times New Roman" w:hAnsi="Times New Roman"/>
          <w:color w:val="000000"/>
          <w:sz w:val="24"/>
        </w:rPr>
        <w:t>ФГОС</w:t>
      </w:r>
      <w:r w:rsidRPr="00EA6F68">
        <w:rPr>
          <w:rFonts w:ascii="Times New Roman" w:hAnsi="Times New Roman"/>
          <w:color w:val="000000"/>
          <w:spacing w:val="-17"/>
          <w:sz w:val="24"/>
        </w:rPr>
        <w:t xml:space="preserve"> </w:t>
      </w:r>
      <w:r w:rsidRPr="00EA6F68">
        <w:rPr>
          <w:rFonts w:ascii="Times New Roman" w:hAnsi="Times New Roman"/>
          <w:color w:val="000000"/>
          <w:sz w:val="24"/>
        </w:rPr>
        <w:t>начального общего</w:t>
      </w:r>
      <w:r w:rsidRPr="00EA6F68">
        <w:rPr>
          <w:rFonts w:ascii="Times New Roman" w:hAnsi="Times New Roman"/>
          <w:color w:val="000000"/>
          <w:spacing w:val="-8"/>
          <w:sz w:val="24"/>
        </w:rPr>
        <w:t xml:space="preserve"> </w:t>
      </w:r>
      <w:r w:rsidRPr="00EA6F68">
        <w:rPr>
          <w:rFonts w:ascii="Times New Roman" w:hAnsi="Times New Roman"/>
          <w:color w:val="000000"/>
          <w:sz w:val="24"/>
        </w:rPr>
        <w:t>образования,</w:t>
      </w:r>
      <w:r w:rsidRPr="00EA6F68">
        <w:rPr>
          <w:rFonts w:ascii="Times New Roman" w:hAnsi="Times New Roman"/>
          <w:color w:val="000000"/>
          <w:spacing w:val="-3"/>
          <w:sz w:val="24"/>
        </w:rPr>
        <w:t xml:space="preserve"> </w:t>
      </w:r>
      <w:r w:rsidRPr="00EA6F68">
        <w:rPr>
          <w:rFonts w:ascii="Times New Roman" w:hAnsi="Times New Roman"/>
          <w:color w:val="000000"/>
          <w:sz w:val="24"/>
        </w:rPr>
        <w:t>таки</w:t>
      </w:r>
      <w:r w:rsidRPr="00EA6F68">
        <w:rPr>
          <w:rFonts w:ascii="Times New Roman" w:hAnsi="Times New Roman"/>
          <w:color w:val="000000"/>
          <w:spacing w:val="-4"/>
          <w:sz w:val="24"/>
        </w:rPr>
        <w:t xml:space="preserve"> </w:t>
      </w:r>
      <w:r w:rsidRPr="00EA6F68">
        <w:rPr>
          <w:rFonts w:ascii="Times New Roman" w:hAnsi="Times New Roman"/>
          <w:color w:val="000000"/>
          <w:sz w:val="24"/>
        </w:rPr>
        <w:t>в</w:t>
      </w:r>
      <w:r w:rsidRPr="00EA6F68">
        <w:rPr>
          <w:rFonts w:ascii="Times New Roman" w:hAnsi="Times New Roman"/>
          <w:color w:val="000000"/>
          <w:spacing w:val="-5"/>
          <w:sz w:val="24"/>
        </w:rPr>
        <w:t xml:space="preserve"> </w:t>
      </w:r>
      <w:r w:rsidRPr="00EA6F68">
        <w:rPr>
          <w:rFonts w:ascii="Times New Roman" w:hAnsi="Times New Roman"/>
          <w:color w:val="000000"/>
          <w:sz w:val="24"/>
        </w:rPr>
        <w:t>«Примерной</w:t>
      </w:r>
      <w:r w:rsidRPr="00EA6F68">
        <w:rPr>
          <w:rFonts w:ascii="Times New Roman" w:hAnsi="Times New Roman"/>
          <w:color w:val="000000"/>
          <w:spacing w:val="-5"/>
          <w:sz w:val="24"/>
        </w:rPr>
        <w:t xml:space="preserve"> </w:t>
      </w:r>
      <w:r w:rsidRPr="00EA6F68">
        <w:rPr>
          <w:rFonts w:ascii="Times New Roman" w:hAnsi="Times New Roman"/>
          <w:color w:val="000000"/>
          <w:sz w:val="24"/>
        </w:rPr>
        <w:t>рабочей</w:t>
      </w:r>
      <w:r w:rsidRPr="00EA6F68">
        <w:rPr>
          <w:rFonts w:ascii="Times New Roman" w:hAnsi="Times New Roman"/>
          <w:color w:val="000000"/>
          <w:spacing w:val="-3"/>
          <w:sz w:val="24"/>
        </w:rPr>
        <w:t xml:space="preserve"> </w:t>
      </w:r>
      <w:r w:rsidRPr="00EA6F68">
        <w:rPr>
          <w:rFonts w:ascii="Times New Roman" w:hAnsi="Times New Roman"/>
          <w:color w:val="000000"/>
          <w:sz w:val="24"/>
        </w:rPr>
        <w:t>программе</w:t>
      </w:r>
      <w:r w:rsidRPr="00EA6F68">
        <w:rPr>
          <w:rFonts w:ascii="Times New Roman" w:hAnsi="Times New Roman"/>
          <w:color w:val="000000"/>
          <w:spacing w:val="-3"/>
          <w:sz w:val="24"/>
        </w:rPr>
        <w:t xml:space="preserve"> </w:t>
      </w:r>
      <w:r w:rsidRPr="00EA6F68">
        <w:rPr>
          <w:rFonts w:ascii="Times New Roman" w:hAnsi="Times New Roman"/>
          <w:color w:val="000000"/>
          <w:sz w:val="24"/>
        </w:rPr>
        <w:t>воспитания», в</w:t>
      </w:r>
      <w:r w:rsidRPr="00EA6F68">
        <w:rPr>
          <w:rFonts w:ascii="Times New Roman" w:hAnsi="Times New Roman"/>
          <w:color w:val="000000"/>
          <w:spacing w:val="63"/>
          <w:sz w:val="24"/>
        </w:rPr>
        <w:t xml:space="preserve"> </w:t>
      </w:r>
      <w:r w:rsidRPr="00EA6F68">
        <w:rPr>
          <w:rFonts w:ascii="Times New Roman" w:hAnsi="Times New Roman"/>
          <w:color w:val="000000"/>
          <w:sz w:val="24"/>
        </w:rPr>
        <w:t>которой</w:t>
      </w:r>
      <w:r w:rsidRPr="00EA6F68">
        <w:rPr>
          <w:rFonts w:ascii="Times New Roman" w:hAnsi="Times New Roman"/>
          <w:color w:val="000000"/>
          <w:spacing w:val="69"/>
          <w:sz w:val="24"/>
        </w:rPr>
        <w:t xml:space="preserve"> </w:t>
      </w:r>
      <w:r w:rsidRPr="00EA6F68">
        <w:rPr>
          <w:rFonts w:ascii="Times New Roman" w:hAnsi="Times New Roman"/>
          <w:color w:val="000000"/>
          <w:sz w:val="24"/>
        </w:rPr>
        <w:t>указывается,</w:t>
      </w:r>
      <w:r w:rsidRPr="00EA6F68">
        <w:rPr>
          <w:rFonts w:ascii="Times New Roman" w:hAnsi="Times New Roman"/>
          <w:color w:val="000000"/>
          <w:spacing w:val="66"/>
          <w:sz w:val="24"/>
        </w:rPr>
        <w:t xml:space="preserve"> </w:t>
      </w:r>
      <w:r w:rsidRPr="00EA6F68">
        <w:rPr>
          <w:rFonts w:ascii="Times New Roman" w:hAnsi="Times New Roman"/>
          <w:color w:val="000000"/>
          <w:sz w:val="24"/>
        </w:rPr>
        <w:t>что</w:t>
      </w:r>
      <w:r w:rsidRPr="00EA6F68">
        <w:rPr>
          <w:rFonts w:ascii="Times New Roman" w:hAnsi="Times New Roman"/>
          <w:color w:val="000000"/>
          <w:spacing w:val="67"/>
          <w:sz w:val="24"/>
        </w:rPr>
        <w:t xml:space="preserve"> </w:t>
      </w:r>
      <w:r w:rsidRPr="00EA6F68">
        <w:rPr>
          <w:rFonts w:ascii="Times New Roman" w:hAnsi="Times New Roman"/>
          <w:color w:val="000000"/>
          <w:sz w:val="24"/>
        </w:rPr>
        <w:t>«поощрение</w:t>
      </w:r>
      <w:r w:rsidRPr="00EA6F68">
        <w:rPr>
          <w:rFonts w:ascii="Times New Roman" w:hAnsi="Times New Roman"/>
          <w:color w:val="000000"/>
          <w:spacing w:val="68"/>
          <w:sz w:val="24"/>
        </w:rPr>
        <w:t xml:space="preserve"> </w:t>
      </w:r>
      <w:r w:rsidRPr="00EA6F68">
        <w:rPr>
          <w:rFonts w:ascii="Times New Roman" w:hAnsi="Times New Roman"/>
          <w:color w:val="000000"/>
          <w:sz w:val="24"/>
        </w:rPr>
        <w:t>социальной</w:t>
      </w:r>
      <w:r w:rsidRPr="00EA6F68">
        <w:rPr>
          <w:rFonts w:ascii="Times New Roman" w:hAnsi="Times New Roman"/>
          <w:color w:val="000000"/>
          <w:spacing w:val="69"/>
          <w:sz w:val="24"/>
        </w:rPr>
        <w:t xml:space="preserve"> </w:t>
      </w:r>
      <w:r w:rsidRPr="00EA6F68">
        <w:rPr>
          <w:rFonts w:ascii="Times New Roman" w:hAnsi="Times New Roman"/>
          <w:color w:val="000000"/>
          <w:sz w:val="24"/>
        </w:rPr>
        <w:t>активности</w:t>
      </w:r>
    </w:p>
    <w:p w:rsidR="00BB6F59" w:rsidRPr="00EA6F68" w:rsidRDefault="00EA6F68">
      <w:pPr>
        <w:spacing w:after="0" w:line="1" w:lineRule="atLeast"/>
        <w:ind w:left="120"/>
        <w:jc w:val="both"/>
      </w:pPr>
      <w:r w:rsidRPr="00EA6F68">
        <w:rPr>
          <w:rFonts w:ascii="Times New Roman" w:hAnsi="Times New Roman"/>
          <w:color w:val="000000"/>
          <w:sz w:val="24"/>
        </w:rPr>
        <w:t>обучающихся» может рассматриваться в качестве «основной традиции воспитания в образовательной организации».</w:t>
      </w:r>
    </w:p>
    <w:p w:rsidR="00BB6F59" w:rsidRPr="00EA6F68" w:rsidRDefault="00EA6F68">
      <w:pPr>
        <w:spacing w:after="0" w:line="1" w:lineRule="atLeast"/>
        <w:ind w:firstLine="600"/>
        <w:jc w:val="both"/>
      </w:pPr>
      <w:r w:rsidRPr="00EA6F68">
        <w:rPr>
          <w:rFonts w:ascii="Times New Roman" w:hAnsi="Times New Roman"/>
          <w:color w:val="000000"/>
          <w:sz w:val="24"/>
        </w:rPr>
        <w:t>Участие детей и педагогов в программе «Орлята России» способствует восстановлению богатого опыта воспитательной работы с подрастающим поколением и его дальнейшему развитию с учётом всех вызовов современного мира.</w:t>
      </w:r>
    </w:p>
    <w:p w:rsidR="00BB6F59" w:rsidRPr="00EA6F68" w:rsidRDefault="00EA6F68">
      <w:pPr>
        <w:spacing w:after="0" w:line="1" w:lineRule="atLeast"/>
        <w:ind w:left="120"/>
        <w:jc w:val="both"/>
      </w:pPr>
      <w:r w:rsidRPr="00EA6F68">
        <w:rPr>
          <w:rFonts w:ascii="Times New Roman" w:hAnsi="Times New Roman"/>
          <w:color w:val="000000"/>
          <w:sz w:val="24"/>
        </w:rPr>
        <w:t>Планируемые</w:t>
      </w:r>
      <w:r w:rsidRPr="00EA6F68">
        <w:rPr>
          <w:rFonts w:ascii="Times New Roman" w:hAnsi="Times New Roman"/>
          <w:color w:val="000000"/>
          <w:spacing w:val="67"/>
          <w:sz w:val="24"/>
        </w:rPr>
        <w:t xml:space="preserve"> </w:t>
      </w:r>
      <w:r w:rsidRPr="00EA6F68">
        <w:rPr>
          <w:rFonts w:ascii="Times New Roman" w:hAnsi="Times New Roman"/>
          <w:color w:val="000000"/>
          <w:sz w:val="24"/>
        </w:rPr>
        <w:t>результаты</w:t>
      </w:r>
      <w:r w:rsidRPr="00EA6F68">
        <w:rPr>
          <w:rFonts w:ascii="Times New Roman" w:hAnsi="Times New Roman"/>
          <w:color w:val="000000"/>
          <w:spacing w:val="72"/>
          <w:sz w:val="24"/>
        </w:rPr>
        <w:t xml:space="preserve"> </w:t>
      </w:r>
      <w:r w:rsidRPr="00EA6F68">
        <w:rPr>
          <w:rFonts w:ascii="Times New Roman" w:hAnsi="Times New Roman"/>
          <w:color w:val="000000"/>
          <w:sz w:val="24"/>
        </w:rPr>
        <w:t>освоения</w:t>
      </w:r>
      <w:r w:rsidRPr="00EA6F68">
        <w:rPr>
          <w:rFonts w:ascii="Times New Roman" w:hAnsi="Times New Roman"/>
          <w:color w:val="000000"/>
          <w:spacing w:val="23"/>
          <w:sz w:val="24"/>
        </w:rPr>
        <w:t xml:space="preserve"> </w:t>
      </w:r>
      <w:r w:rsidRPr="00EA6F68">
        <w:rPr>
          <w:rFonts w:ascii="Times New Roman" w:hAnsi="Times New Roman"/>
          <w:color w:val="000000"/>
          <w:sz w:val="24"/>
        </w:rPr>
        <w:t>курса</w:t>
      </w:r>
      <w:r w:rsidRPr="00EA6F68">
        <w:rPr>
          <w:rFonts w:ascii="Times New Roman" w:hAnsi="Times New Roman"/>
          <w:color w:val="000000"/>
          <w:spacing w:val="72"/>
          <w:sz w:val="24"/>
        </w:rPr>
        <w:t xml:space="preserve"> </w:t>
      </w:r>
      <w:r w:rsidRPr="00EA6F68">
        <w:rPr>
          <w:rFonts w:ascii="Times New Roman" w:hAnsi="Times New Roman"/>
          <w:color w:val="000000"/>
          <w:sz w:val="24"/>
        </w:rPr>
        <w:t>внеурочной</w:t>
      </w:r>
      <w:r w:rsidRPr="00EA6F68">
        <w:rPr>
          <w:rFonts w:ascii="Times New Roman" w:hAnsi="Times New Roman"/>
          <w:color w:val="000000"/>
          <w:spacing w:val="76"/>
          <w:sz w:val="24"/>
        </w:rPr>
        <w:t xml:space="preserve"> </w:t>
      </w:r>
      <w:r w:rsidRPr="00EA6F68">
        <w:rPr>
          <w:rFonts w:ascii="Times New Roman" w:hAnsi="Times New Roman"/>
          <w:color w:val="000000"/>
          <w:spacing w:val="-2"/>
          <w:sz w:val="24"/>
        </w:rPr>
        <w:t>деятельности</w:t>
      </w:r>
    </w:p>
    <w:p w:rsidR="00BB6F59" w:rsidRPr="00EA6F68" w:rsidRDefault="00EA6F68">
      <w:pPr>
        <w:spacing w:after="0" w:line="1" w:lineRule="atLeast"/>
        <w:ind w:left="120"/>
        <w:jc w:val="both"/>
      </w:pPr>
      <w:r w:rsidRPr="00EA6F68">
        <w:rPr>
          <w:rFonts w:ascii="Times New Roman" w:hAnsi="Times New Roman"/>
          <w:color w:val="000000"/>
          <w:sz w:val="24"/>
        </w:rPr>
        <w:t>«Орлята России», представленные по годам обучения. Также они включают отдельные результаты в области становления личностных качеств и метапредметных действий и умений, которые могут быть</w:t>
      </w:r>
      <w:r w:rsidRPr="00EA6F68">
        <w:rPr>
          <w:rFonts w:ascii="Times New Roman" w:hAnsi="Times New Roman"/>
          <w:color w:val="000000"/>
          <w:spacing w:val="-2"/>
          <w:sz w:val="24"/>
        </w:rPr>
        <w:t xml:space="preserve"> </w:t>
      </w:r>
      <w:r w:rsidRPr="00EA6F68">
        <w:rPr>
          <w:rFonts w:ascii="Times New Roman" w:hAnsi="Times New Roman"/>
          <w:color w:val="000000"/>
          <w:sz w:val="24"/>
        </w:rPr>
        <w:t>достигнуты на этом этапе обучения.</w:t>
      </w:r>
    </w:p>
    <w:p w:rsidR="00BB6F59" w:rsidRPr="00EA6F68"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color w:val="333333"/>
          <w:sz w:val="24"/>
        </w:rPr>
        <w:t>МЕСТО КУРСА ВНЕУРОЧНОЙ ДЕЯТЕЛЬНОСТИ ОРЛЯТА РОССИИ В ОБРАЗОВАТЕЛЬНОЙ ПРОГРАММЕ</w:t>
      </w:r>
    </w:p>
    <w:p w:rsidR="00BB6F59" w:rsidRPr="00EA6F68" w:rsidRDefault="00EA6F68">
      <w:pPr>
        <w:spacing w:after="0" w:line="1" w:lineRule="atLeast"/>
        <w:ind w:firstLine="600"/>
      </w:pPr>
      <w:r w:rsidRPr="00EA6F68">
        <w:rPr>
          <w:rFonts w:ascii="Times New Roman" w:hAnsi="Times New Roman"/>
          <w:color w:val="000000"/>
          <w:sz w:val="24"/>
        </w:rPr>
        <w:lastRenderedPageBreak/>
        <w:t>На изучение учебного курса «Орлята России» отводится по 0,5 часа в неделю в 1 классе и 4 классе, 1 час в неделю в 3 классе начальной школы. Программа рассчитана</w:t>
      </w:r>
      <w:r w:rsidRPr="00EA6F68">
        <w:rPr>
          <w:rFonts w:ascii="Times New Roman" w:hAnsi="Times New Roman"/>
          <w:color w:val="000000"/>
          <w:spacing w:val="-8"/>
          <w:sz w:val="24"/>
        </w:rPr>
        <w:t xml:space="preserve"> </w:t>
      </w:r>
      <w:r w:rsidRPr="00EA6F68">
        <w:rPr>
          <w:rFonts w:ascii="Times New Roman" w:hAnsi="Times New Roman"/>
          <w:color w:val="000000"/>
          <w:sz w:val="24"/>
        </w:rPr>
        <w:t>на</w:t>
      </w:r>
      <w:r w:rsidRPr="00EA6F68">
        <w:rPr>
          <w:rFonts w:ascii="Times New Roman" w:hAnsi="Times New Roman"/>
          <w:color w:val="000000"/>
          <w:spacing w:val="-6"/>
          <w:sz w:val="24"/>
        </w:rPr>
        <w:t xml:space="preserve"> </w:t>
      </w:r>
      <w:r w:rsidRPr="00EA6F68">
        <w:rPr>
          <w:rFonts w:ascii="Times New Roman" w:hAnsi="Times New Roman"/>
          <w:color w:val="000000"/>
          <w:sz w:val="24"/>
        </w:rPr>
        <w:t>4</w:t>
      </w:r>
      <w:r w:rsidRPr="00EA6F68">
        <w:rPr>
          <w:rFonts w:ascii="Times New Roman" w:hAnsi="Times New Roman"/>
          <w:color w:val="000000"/>
          <w:spacing w:val="-5"/>
          <w:sz w:val="24"/>
        </w:rPr>
        <w:t xml:space="preserve"> </w:t>
      </w:r>
      <w:r w:rsidRPr="00EA6F68">
        <w:rPr>
          <w:rFonts w:ascii="Times New Roman" w:hAnsi="Times New Roman"/>
          <w:color w:val="000000"/>
          <w:sz w:val="24"/>
        </w:rPr>
        <w:t>года</w:t>
      </w:r>
      <w:r w:rsidRPr="00EA6F68">
        <w:rPr>
          <w:rFonts w:ascii="Times New Roman" w:hAnsi="Times New Roman"/>
          <w:color w:val="000000"/>
          <w:spacing w:val="-6"/>
          <w:sz w:val="24"/>
        </w:rPr>
        <w:t xml:space="preserve"> </w:t>
      </w:r>
      <w:r w:rsidRPr="00EA6F68">
        <w:rPr>
          <w:rFonts w:ascii="Times New Roman" w:hAnsi="Times New Roman"/>
          <w:color w:val="000000"/>
          <w:sz w:val="24"/>
        </w:rPr>
        <w:t>(1</w:t>
      </w:r>
      <w:r w:rsidRPr="00EA6F68">
        <w:rPr>
          <w:rFonts w:ascii="Times New Roman" w:hAnsi="Times New Roman"/>
          <w:color w:val="000000"/>
          <w:spacing w:val="-3"/>
          <w:sz w:val="24"/>
        </w:rPr>
        <w:t xml:space="preserve"> </w:t>
      </w:r>
      <w:r w:rsidRPr="00EA6F68">
        <w:rPr>
          <w:rFonts w:ascii="Times New Roman" w:hAnsi="Times New Roman"/>
          <w:color w:val="000000"/>
          <w:sz w:val="24"/>
        </w:rPr>
        <w:t>класс</w:t>
      </w:r>
      <w:r w:rsidRPr="00EA6F68">
        <w:rPr>
          <w:rFonts w:ascii="Times New Roman" w:hAnsi="Times New Roman"/>
          <w:color w:val="000000"/>
          <w:spacing w:val="-7"/>
          <w:sz w:val="24"/>
        </w:rPr>
        <w:t xml:space="preserve"> </w:t>
      </w:r>
      <w:r w:rsidRPr="00EA6F68">
        <w:rPr>
          <w:rFonts w:ascii="Times New Roman" w:hAnsi="Times New Roman"/>
          <w:color w:val="000000"/>
          <w:sz w:val="24"/>
        </w:rPr>
        <w:t>-</w:t>
      </w:r>
      <w:r w:rsidRPr="00EA6F68">
        <w:rPr>
          <w:rFonts w:ascii="Times New Roman" w:hAnsi="Times New Roman"/>
          <w:color w:val="000000"/>
          <w:spacing w:val="-9"/>
          <w:sz w:val="24"/>
        </w:rPr>
        <w:t xml:space="preserve"> </w:t>
      </w:r>
      <w:r w:rsidRPr="00EA6F68">
        <w:rPr>
          <w:rFonts w:ascii="Times New Roman" w:hAnsi="Times New Roman"/>
          <w:color w:val="000000"/>
          <w:sz w:val="24"/>
        </w:rPr>
        <w:t>33</w:t>
      </w:r>
      <w:r w:rsidRPr="00EA6F68">
        <w:rPr>
          <w:rFonts w:ascii="Times New Roman" w:hAnsi="Times New Roman"/>
          <w:color w:val="000000"/>
          <w:spacing w:val="-5"/>
          <w:sz w:val="24"/>
        </w:rPr>
        <w:t xml:space="preserve"> </w:t>
      </w:r>
      <w:r w:rsidRPr="00EA6F68">
        <w:rPr>
          <w:rFonts w:ascii="Times New Roman" w:hAnsi="Times New Roman"/>
          <w:color w:val="000000"/>
          <w:sz w:val="24"/>
        </w:rPr>
        <w:t>недели;</w:t>
      </w:r>
      <w:r w:rsidRPr="00EA6F68">
        <w:rPr>
          <w:rFonts w:ascii="Times New Roman" w:hAnsi="Times New Roman"/>
          <w:color w:val="000000"/>
          <w:spacing w:val="-2"/>
          <w:sz w:val="24"/>
        </w:rPr>
        <w:t xml:space="preserve"> </w:t>
      </w:r>
      <w:r w:rsidRPr="00EA6F68">
        <w:rPr>
          <w:rFonts w:ascii="Times New Roman" w:hAnsi="Times New Roman"/>
          <w:color w:val="000000"/>
          <w:sz w:val="24"/>
        </w:rPr>
        <w:t>2</w:t>
      </w:r>
      <w:r w:rsidRPr="00EA6F68">
        <w:rPr>
          <w:rFonts w:ascii="Times New Roman" w:hAnsi="Times New Roman"/>
          <w:color w:val="000000"/>
          <w:spacing w:val="-8"/>
          <w:sz w:val="24"/>
        </w:rPr>
        <w:t xml:space="preserve"> </w:t>
      </w:r>
      <w:r w:rsidRPr="00EA6F68">
        <w:rPr>
          <w:rFonts w:ascii="Times New Roman" w:hAnsi="Times New Roman"/>
          <w:color w:val="000000"/>
          <w:sz w:val="24"/>
        </w:rPr>
        <w:t>–</w:t>
      </w:r>
      <w:r w:rsidRPr="00EA6F68">
        <w:rPr>
          <w:rFonts w:ascii="Times New Roman" w:hAnsi="Times New Roman"/>
          <w:color w:val="000000"/>
          <w:spacing w:val="-8"/>
          <w:sz w:val="24"/>
        </w:rPr>
        <w:t xml:space="preserve"> </w:t>
      </w:r>
      <w:r w:rsidRPr="00EA6F68">
        <w:rPr>
          <w:rFonts w:ascii="Times New Roman" w:hAnsi="Times New Roman"/>
          <w:color w:val="000000"/>
          <w:sz w:val="24"/>
        </w:rPr>
        <w:t>4</w:t>
      </w:r>
      <w:r w:rsidRPr="00EA6F68">
        <w:rPr>
          <w:rFonts w:ascii="Times New Roman" w:hAnsi="Times New Roman"/>
          <w:color w:val="000000"/>
          <w:spacing w:val="-3"/>
          <w:sz w:val="24"/>
        </w:rPr>
        <w:t xml:space="preserve"> </w:t>
      </w:r>
      <w:r w:rsidRPr="00EA6F68">
        <w:rPr>
          <w:rFonts w:ascii="Times New Roman" w:hAnsi="Times New Roman"/>
          <w:color w:val="000000"/>
          <w:sz w:val="24"/>
        </w:rPr>
        <w:t>класс</w:t>
      </w:r>
      <w:r w:rsidRPr="00EA6F68">
        <w:rPr>
          <w:rFonts w:ascii="Times New Roman" w:hAnsi="Times New Roman"/>
          <w:color w:val="000000"/>
          <w:spacing w:val="-14"/>
          <w:sz w:val="24"/>
        </w:rPr>
        <w:t xml:space="preserve"> </w:t>
      </w:r>
      <w:r w:rsidRPr="00EA6F68">
        <w:rPr>
          <w:rFonts w:ascii="Times New Roman" w:hAnsi="Times New Roman"/>
          <w:color w:val="000000"/>
          <w:sz w:val="24"/>
        </w:rPr>
        <w:t>–</w:t>
      </w:r>
      <w:r w:rsidRPr="00EA6F68">
        <w:rPr>
          <w:rFonts w:ascii="Times New Roman" w:hAnsi="Times New Roman"/>
          <w:color w:val="000000"/>
          <w:spacing w:val="-3"/>
          <w:sz w:val="24"/>
        </w:rPr>
        <w:t xml:space="preserve"> </w:t>
      </w:r>
      <w:r w:rsidRPr="00EA6F68">
        <w:rPr>
          <w:rFonts w:ascii="Times New Roman" w:hAnsi="Times New Roman"/>
          <w:color w:val="000000"/>
          <w:sz w:val="24"/>
        </w:rPr>
        <w:t>34</w:t>
      </w:r>
      <w:r w:rsidRPr="00EA6F68">
        <w:rPr>
          <w:rFonts w:ascii="Times New Roman" w:hAnsi="Times New Roman"/>
          <w:color w:val="000000"/>
          <w:spacing w:val="-1"/>
          <w:sz w:val="24"/>
        </w:rPr>
        <w:t xml:space="preserve"> </w:t>
      </w:r>
      <w:r w:rsidRPr="00EA6F68">
        <w:rPr>
          <w:rFonts w:ascii="Times New Roman" w:hAnsi="Times New Roman"/>
          <w:color w:val="000000"/>
          <w:sz w:val="24"/>
        </w:rPr>
        <w:t>учебных</w:t>
      </w:r>
      <w:r w:rsidRPr="00EA6F68">
        <w:rPr>
          <w:rFonts w:ascii="Times New Roman" w:hAnsi="Times New Roman"/>
          <w:color w:val="000000"/>
          <w:spacing w:val="-5"/>
          <w:sz w:val="24"/>
        </w:rPr>
        <w:t xml:space="preserve"> </w:t>
      </w:r>
      <w:r w:rsidRPr="00EA6F68">
        <w:rPr>
          <w:rFonts w:ascii="Times New Roman" w:hAnsi="Times New Roman"/>
          <w:color w:val="000000"/>
          <w:sz w:val="24"/>
        </w:rPr>
        <w:t>недели</w:t>
      </w:r>
      <w:r w:rsidRPr="00EA6F68">
        <w:rPr>
          <w:rFonts w:ascii="Times New Roman" w:hAnsi="Times New Roman"/>
          <w:color w:val="000000"/>
          <w:spacing w:val="-3"/>
          <w:sz w:val="24"/>
        </w:rPr>
        <w:t xml:space="preserve"> </w:t>
      </w:r>
      <w:r w:rsidRPr="00EA6F68">
        <w:rPr>
          <w:rFonts w:ascii="Times New Roman" w:hAnsi="Times New Roman"/>
          <w:color w:val="000000"/>
          <w:sz w:val="24"/>
        </w:rPr>
        <w:t xml:space="preserve">в </w:t>
      </w:r>
      <w:r w:rsidRPr="00EA6F68">
        <w:rPr>
          <w:rFonts w:ascii="Times New Roman" w:hAnsi="Times New Roman"/>
          <w:color w:val="000000"/>
          <w:spacing w:val="-2"/>
          <w:sz w:val="24"/>
        </w:rPr>
        <w:t>год).</w:t>
      </w:r>
    </w:p>
    <w:p w:rsidR="00BB6F59" w:rsidRPr="00EA6F68" w:rsidRDefault="00BB6F59">
      <w:pPr>
        <w:spacing w:after="0" w:line="1" w:lineRule="atLeast"/>
        <w:ind w:left="120"/>
      </w:pPr>
    </w:p>
    <w:p w:rsidR="00BB6F59" w:rsidRPr="00EA6F68" w:rsidRDefault="00BB6F59">
      <w:pPr>
        <w:spacing w:line="1" w:lineRule="atLeast"/>
        <w:jc w:val="both"/>
        <w:sectPr w:rsidR="00BB6F59" w:rsidRPr="00EA6F68">
          <w:pgSz w:w="11906" w:h="16383"/>
          <w:pgMar w:top="850" w:right="566" w:bottom="850" w:left="1132" w:header="720" w:footer="720" w:gutter="0"/>
          <w:cols w:space="720"/>
        </w:sectPr>
      </w:pPr>
      <w:bookmarkStart w:id="211" w:name="block-82371601"/>
    </w:p>
    <w:p w:rsidR="00BB6F59" w:rsidRPr="00EA6F68" w:rsidRDefault="00EA6F68">
      <w:pPr>
        <w:spacing w:after="0" w:line="1" w:lineRule="atLeast"/>
        <w:ind w:left="120"/>
      </w:pPr>
      <w:bookmarkStart w:id="212" w:name="block-82371597"/>
      <w:bookmarkEnd w:id="211"/>
      <w:r w:rsidRPr="00EA6F68">
        <w:rPr>
          <w:rFonts w:ascii="Times New Roman" w:hAnsi="Times New Roman"/>
          <w:b/>
          <w:color w:val="333333"/>
          <w:sz w:val="24"/>
        </w:rPr>
        <w:lastRenderedPageBreak/>
        <w:t>СОДЕРЖАНИЕ КУРСА ВНЕУРОЧНОЙ ДЕЯТЕЛЬНОСТИ ОРЛЯТА РОССИИ</w:t>
      </w:r>
    </w:p>
    <w:p w:rsidR="00BB6F59" w:rsidRPr="00EA6F68" w:rsidRDefault="00EA6F68">
      <w:pPr>
        <w:spacing w:after="0" w:line="1" w:lineRule="atLeast"/>
        <w:ind w:left="120"/>
      </w:pPr>
      <w:r w:rsidRPr="00EA6F68">
        <w:rPr>
          <w:rFonts w:ascii="Times New Roman" w:hAnsi="Times New Roman"/>
          <w:color w:val="171717"/>
          <w:sz w:val="24"/>
        </w:rPr>
        <w:t>В</w:t>
      </w:r>
      <w:r w:rsidRPr="00EA6F68">
        <w:rPr>
          <w:rFonts w:ascii="Times New Roman" w:hAnsi="Times New Roman"/>
          <w:color w:val="171717"/>
          <w:spacing w:val="-16"/>
          <w:sz w:val="24"/>
        </w:rPr>
        <w:t xml:space="preserve"> </w:t>
      </w:r>
      <w:r w:rsidRPr="00EA6F68">
        <w:rPr>
          <w:rFonts w:ascii="Times New Roman" w:hAnsi="Times New Roman"/>
          <w:color w:val="171717"/>
          <w:sz w:val="24"/>
        </w:rPr>
        <w:t>основу</w:t>
      </w:r>
      <w:r w:rsidRPr="00EA6F68">
        <w:rPr>
          <w:rFonts w:ascii="Times New Roman" w:hAnsi="Times New Roman"/>
          <w:color w:val="171717"/>
          <w:spacing w:val="-18"/>
          <w:sz w:val="24"/>
        </w:rPr>
        <w:t xml:space="preserve"> </w:t>
      </w:r>
      <w:r w:rsidRPr="00EA6F68">
        <w:rPr>
          <w:rFonts w:ascii="Times New Roman" w:hAnsi="Times New Roman"/>
          <w:color w:val="171717"/>
          <w:sz w:val="24"/>
        </w:rPr>
        <w:t>курса</w:t>
      </w:r>
      <w:r w:rsidRPr="00EA6F68">
        <w:rPr>
          <w:rFonts w:ascii="Times New Roman" w:hAnsi="Times New Roman"/>
          <w:color w:val="171717"/>
          <w:spacing w:val="-10"/>
          <w:sz w:val="24"/>
        </w:rPr>
        <w:t xml:space="preserve"> </w:t>
      </w:r>
      <w:r w:rsidRPr="00EA6F68">
        <w:rPr>
          <w:rFonts w:ascii="Times New Roman" w:hAnsi="Times New Roman"/>
          <w:color w:val="171717"/>
          <w:sz w:val="24"/>
        </w:rPr>
        <w:t>внеурочной</w:t>
      </w:r>
      <w:r w:rsidRPr="00EA6F68">
        <w:rPr>
          <w:rFonts w:ascii="Times New Roman" w:hAnsi="Times New Roman"/>
          <w:color w:val="171717"/>
          <w:spacing w:val="-18"/>
          <w:sz w:val="24"/>
        </w:rPr>
        <w:t xml:space="preserve"> </w:t>
      </w:r>
      <w:r w:rsidRPr="00EA6F68">
        <w:rPr>
          <w:rFonts w:ascii="Times New Roman" w:hAnsi="Times New Roman"/>
          <w:color w:val="171717"/>
          <w:sz w:val="24"/>
        </w:rPr>
        <w:t>деятельности</w:t>
      </w:r>
      <w:r w:rsidRPr="00EA6F68">
        <w:rPr>
          <w:rFonts w:ascii="Times New Roman" w:hAnsi="Times New Roman"/>
          <w:color w:val="171717"/>
          <w:spacing w:val="-10"/>
          <w:sz w:val="24"/>
        </w:rPr>
        <w:t xml:space="preserve"> </w:t>
      </w:r>
      <w:r w:rsidRPr="00EA6F68">
        <w:rPr>
          <w:rFonts w:ascii="Times New Roman" w:hAnsi="Times New Roman"/>
          <w:color w:val="171717"/>
          <w:sz w:val="24"/>
        </w:rPr>
        <w:t>положен</w:t>
      </w:r>
      <w:r w:rsidRPr="00EA6F68">
        <w:rPr>
          <w:rFonts w:ascii="Times New Roman" w:hAnsi="Times New Roman"/>
          <w:color w:val="171717"/>
          <w:spacing w:val="-6"/>
          <w:sz w:val="24"/>
        </w:rPr>
        <w:t xml:space="preserve"> </w:t>
      </w:r>
      <w:r w:rsidRPr="00EA6F68">
        <w:rPr>
          <w:rFonts w:ascii="Times New Roman" w:hAnsi="Times New Roman"/>
          <w:color w:val="171717"/>
          <w:sz w:val="24"/>
        </w:rPr>
        <w:t>системно-деятельностный подход,</w:t>
      </w:r>
      <w:r w:rsidRPr="00EA6F68">
        <w:rPr>
          <w:rFonts w:ascii="Times New Roman" w:hAnsi="Times New Roman"/>
          <w:color w:val="171717"/>
          <w:spacing w:val="-4"/>
          <w:sz w:val="24"/>
        </w:rPr>
        <w:t xml:space="preserve"> </w:t>
      </w:r>
      <w:r w:rsidRPr="00EA6F68">
        <w:rPr>
          <w:rFonts w:ascii="Times New Roman" w:hAnsi="Times New Roman"/>
          <w:color w:val="171717"/>
          <w:sz w:val="24"/>
        </w:rPr>
        <w:t>позволяющий</w:t>
      </w:r>
      <w:r w:rsidRPr="00EA6F68">
        <w:rPr>
          <w:rFonts w:ascii="Times New Roman" w:hAnsi="Times New Roman"/>
          <w:color w:val="171717"/>
          <w:spacing w:val="-3"/>
          <w:sz w:val="24"/>
        </w:rPr>
        <w:t xml:space="preserve"> </w:t>
      </w:r>
      <w:r w:rsidRPr="00EA6F68">
        <w:rPr>
          <w:rFonts w:ascii="Times New Roman" w:hAnsi="Times New Roman"/>
          <w:color w:val="171717"/>
          <w:sz w:val="24"/>
        </w:rPr>
        <w:t>за</w:t>
      </w:r>
      <w:r w:rsidRPr="00EA6F68">
        <w:rPr>
          <w:rFonts w:ascii="Times New Roman" w:hAnsi="Times New Roman"/>
          <w:color w:val="171717"/>
          <w:spacing w:val="-3"/>
          <w:sz w:val="24"/>
        </w:rPr>
        <w:t xml:space="preserve"> </w:t>
      </w:r>
      <w:r w:rsidRPr="00EA6F68">
        <w:rPr>
          <w:rFonts w:ascii="Times New Roman" w:hAnsi="Times New Roman"/>
          <w:color w:val="171717"/>
          <w:sz w:val="24"/>
        </w:rPr>
        <w:t>период</w:t>
      </w:r>
      <w:r w:rsidRPr="00EA6F68">
        <w:rPr>
          <w:rFonts w:ascii="Times New Roman" w:hAnsi="Times New Roman"/>
          <w:color w:val="171717"/>
          <w:spacing w:val="-5"/>
          <w:sz w:val="24"/>
        </w:rPr>
        <w:t xml:space="preserve"> </w:t>
      </w:r>
      <w:r w:rsidRPr="00EA6F68">
        <w:rPr>
          <w:rFonts w:ascii="Times New Roman" w:hAnsi="Times New Roman"/>
          <w:color w:val="171717"/>
          <w:sz w:val="24"/>
        </w:rPr>
        <w:t>освоения</w:t>
      </w:r>
      <w:r w:rsidRPr="00EA6F68">
        <w:rPr>
          <w:rFonts w:ascii="Times New Roman" w:hAnsi="Times New Roman"/>
          <w:color w:val="171717"/>
          <w:spacing w:val="-3"/>
          <w:sz w:val="24"/>
        </w:rPr>
        <w:t xml:space="preserve"> </w:t>
      </w:r>
      <w:r w:rsidRPr="00EA6F68">
        <w:rPr>
          <w:rFonts w:ascii="Times New Roman" w:hAnsi="Times New Roman"/>
          <w:color w:val="171717"/>
          <w:sz w:val="24"/>
        </w:rPr>
        <w:t>ребенком</w:t>
      </w:r>
      <w:r w:rsidRPr="00EA6F68">
        <w:rPr>
          <w:rFonts w:ascii="Times New Roman" w:hAnsi="Times New Roman"/>
          <w:color w:val="171717"/>
          <w:spacing w:val="-6"/>
          <w:sz w:val="24"/>
        </w:rPr>
        <w:t xml:space="preserve"> </w:t>
      </w:r>
      <w:r w:rsidRPr="00EA6F68">
        <w:rPr>
          <w:rFonts w:ascii="Times New Roman" w:hAnsi="Times New Roman"/>
          <w:color w:val="171717"/>
          <w:sz w:val="24"/>
        </w:rPr>
        <w:t>образовательных</w:t>
      </w:r>
      <w:r w:rsidRPr="00EA6F68">
        <w:rPr>
          <w:rFonts w:ascii="Times New Roman" w:hAnsi="Times New Roman"/>
          <w:color w:val="171717"/>
          <w:spacing w:val="-2"/>
          <w:sz w:val="24"/>
        </w:rPr>
        <w:t xml:space="preserve"> </w:t>
      </w:r>
      <w:r w:rsidRPr="00EA6F68">
        <w:rPr>
          <w:rFonts w:ascii="Times New Roman" w:hAnsi="Times New Roman"/>
          <w:color w:val="171717"/>
          <w:sz w:val="24"/>
        </w:rPr>
        <w:t>треков (траекторий социально – коммуникационного развития) осуществить качественный</w:t>
      </w:r>
      <w:r w:rsidRPr="00EA6F68">
        <w:rPr>
          <w:rFonts w:ascii="Times New Roman" w:hAnsi="Times New Roman"/>
          <w:color w:val="171717"/>
          <w:spacing w:val="-2"/>
          <w:sz w:val="24"/>
        </w:rPr>
        <w:t xml:space="preserve"> </w:t>
      </w:r>
      <w:r w:rsidRPr="00EA6F68">
        <w:rPr>
          <w:rFonts w:ascii="Times New Roman" w:hAnsi="Times New Roman"/>
          <w:color w:val="171717"/>
          <w:sz w:val="24"/>
        </w:rPr>
        <w:t>переход</w:t>
      </w:r>
      <w:r w:rsidRPr="00EA6F68">
        <w:rPr>
          <w:rFonts w:ascii="Times New Roman" w:hAnsi="Times New Roman"/>
          <w:color w:val="171717"/>
          <w:spacing w:val="-4"/>
          <w:sz w:val="24"/>
        </w:rPr>
        <w:t xml:space="preserve"> </w:t>
      </w:r>
      <w:r w:rsidRPr="00EA6F68">
        <w:rPr>
          <w:rFonts w:ascii="Times New Roman" w:hAnsi="Times New Roman"/>
          <w:color w:val="171717"/>
          <w:sz w:val="24"/>
        </w:rPr>
        <w:t>от</w:t>
      </w:r>
      <w:r w:rsidRPr="00EA6F68">
        <w:rPr>
          <w:rFonts w:ascii="Times New Roman" w:hAnsi="Times New Roman"/>
          <w:color w:val="171717"/>
          <w:spacing w:val="-3"/>
          <w:sz w:val="24"/>
        </w:rPr>
        <w:t xml:space="preserve"> </w:t>
      </w:r>
      <w:r w:rsidRPr="00EA6F68">
        <w:rPr>
          <w:rFonts w:ascii="Times New Roman" w:hAnsi="Times New Roman"/>
          <w:color w:val="171717"/>
          <w:sz w:val="24"/>
        </w:rPr>
        <w:t>«социальной</w:t>
      </w:r>
      <w:r w:rsidRPr="00EA6F68">
        <w:rPr>
          <w:rFonts w:ascii="Times New Roman" w:hAnsi="Times New Roman"/>
          <w:color w:val="171717"/>
          <w:spacing w:val="-2"/>
          <w:sz w:val="24"/>
        </w:rPr>
        <w:t xml:space="preserve"> </w:t>
      </w:r>
      <w:r w:rsidRPr="00EA6F68">
        <w:rPr>
          <w:rFonts w:ascii="Times New Roman" w:hAnsi="Times New Roman"/>
          <w:color w:val="171717"/>
          <w:sz w:val="24"/>
        </w:rPr>
        <w:t>активности»</w:t>
      </w:r>
      <w:r w:rsidRPr="00EA6F68">
        <w:rPr>
          <w:rFonts w:ascii="Times New Roman" w:hAnsi="Times New Roman"/>
          <w:color w:val="171717"/>
          <w:spacing w:val="-3"/>
          <w:sz w:val="24"/>
        </w:rPr>
        <w:t xml:space="preserve"> </w:t>
      </w:r>
      <w:r w:rsidRPr="00EA6F68">
        <w:rPr>
          <w:rFonts w:ascii="Times New Roman" w:hAnsi="Times New Roman"/>
          <w:color w:val="171717"/>
          <w:sz w:val="24"/>
        </w:rPr>
        <w:t>к</w:t>
      </w:r>
      <w:r w:rsidRPr="00EA6F68">
        <w:rPr>
          <w:rFonts w:ascii="Times New Roman" w:hAnsi="Times New Roman"/>
          <w:color w:val="171717"/>
          <w:spacing w:val="-3"/>
          <w:sz w:val="24"/>
        </w:rPr>
        <w:t xml:space="preserve"> </w:t>
      </w:r>
      <w:r w:rsidRPr="00EA6F68">
        <w:rPr>
          <w:rFonts w:ascii="Times New Roman" w:hAnsi="Times New Roman"/>
          <w:color w:val="171717"/>
          <w:sz w:val="24"/>
        </w:rPr>
        <w:t>«социальной</w:t>
      </w:r>
      <w:r w:rsidRPr="00EA6F68">
        <w:rPr>
          <w:rFonts w:ascii="Times New Roman" w:hAnsi="Times New Roman"/>
          <w:color w:val="171717"/>
          <w:spacing w:val="-2"/>
          <w:sz w:val="24"/>
        </w:rPr>
        <w:t xml:space="preserve"> </w:t>
      </w:r>
      <w:r w:rsidRPr="00EA6F68">
        <w:rPr>
          <w:rFonts w:ascii="Times New Roman" w:hAnsi="Times New Roman"/>
          <w:color w:val="171717"/>
          <w:sz w:val="24"/>
        </w:rPr>
        <w:t>позиции» и</w:t>
      </w:r>
      <w:r w:rsidRPr="00EA6F68">
        <w:rPr>
          <w:rFonts w:ascii="Times New Roman" w:hAnsi="Times New Roman"/>
          <w:color w:val="171717"/>
          <w:spacing w:val="-5"/>
          <w:sz w:val="24"/>
        </w:rPr>
        <w:t xml:space="preserve"> </w:t>
      </w:r>
      <w:r w:rsidRPr="00EA6F68">
        <w:rPr>
          <w:rFonts w:ascii="Times New Roman" w:hAnsi="Times New Roman"/>
          <w:color w:val="171717"/>
          <w:sz w:val="24"/>
        </w:rPr>
        <w:t>«гражданской</w:t>
      </w:r>
      <w:r w:rsidRPr="00EA6F68">
        <w:rPr>
          <w:rFonts w:ascii="Times New Roman" w:hAnsi="Times New Roman"/>
          <w:color w:val="171717"/>
          <w:spacing w:val="-6"/>
          <w:sz w:val="24"/>
        </w:rPr>
        <w:t xml:space="preserve"> </w:t>
      </w:r>
      <w:r w:rsidRPr="00EA6F68">
        <w:rPr>
          <w:rFonts w:ascii="Times New Roman" w:hAnsi="Times New Roman"/>
          <w:color w:val="171717"/>
          <w:sz w:val="24"/>
        </w:rPr>
        <w:t>идентичности».</w:t>
      </w:r>
      <w:r w:rsidRPr="00EA6F68">
        <w:rPr>
          <w:rFonts w:ascii="Times New Roman" w:hAnsi="Times New Roman"/>
          <w:color w:val="171717"/>
          <w:spacing w:val="-6"/>
          <w:sz w:val="24"/>
        </w:rPr>
        <w:t xml:space="preserve"> </w:t>
      </w:r>
      <w:r w:rsidRPr="00EA6F68">
        <w:rPr>
          <w:rFonts w:ascii="Times New Roman" w:hAnsi="Times New Roman"/>
          <w:color w:val="171717"/>
          <w:sz w:val="24"/>
        </w:rPr>
        <w:t>Важно,</w:t>
      </w:r>
      <w:r w:rsidRPr="00EA6F68">
        <w:rPr>
          <w:rFonts w:ascii="Times New Roman" w:hAnsi="Times New Roman"/>
          <w:color w:val="171717"/>
          <w:spacing w:val="-11"/>
          <w:sz w:val="24"/>
        </w:rPr>
        <w:t xml:space="preserve"> </w:t>
      </w:r>
      <w:r w:rsidRPr="00EA6F68">
        <w:rPr>
          <w:rFonts w:ascii="Times New Roman" w:hAnsi="Times New Roman"/>
          <w:color w:val="171717"/>
          <w:sz w:val="24"/>
        </w:rPr>
        <w:t>что</w:t>
      </w:r>
      <w:r w:rsidRPr="00EA6F68">
        <w:rPr>
          <w:rFonts w:ascii="Times New Roman" w:hAnsi="Times New Roman"/>
          <w:color w:val="171717"/>
          <w:spacing w:val="-3"/>
          <w:sz w:val="24"/>
        </w:rPr>
        <w:t xml:space="preserve"> </w:t>
      </w:r>
      <w:r w:rsidRPr="00EA6F68">
        <w:rPr>
          <w:rFonts w:ascii="Times New Roman" w:hAnsi="Times New Roman"/>
          <w:color w:val="171717"/>
          <w:sz w:val="24"/>
        </w:rPr>
        <w:t>в</w:t>
      </w:r>
      <w:r w:rsidRPr="00EA6F68">
        <w:rPr>
          <w:rFonts w:ascii="Times New Roman" w:hAnsi="Times New Roman"/>
          <w:color w:val="171717"/>
          <w:spacing w:val="-7"/>
          <w:sz w:val="24"/>
        </w:rPr>
        <w:t xml:space="preserve"> </w:t>
      </w:r>
      <w:r w:rsidRPr="00EA6F68">
        <w:rPr>
          <w:rFonts w:ascii="Times New Roman" w:hAnsi="Times New Roman"/>
          <w:color w:val="171717"/>
          <w:sz w:val="24"/>
        </w:rPr>
        <w:t>названии</w:t>
      </w:r>
      <w:r w:rsidRPr="00EA6F68">
        <w:rPr>
          <w:rFonts w:ascii="Times New Roman" w:hAnsi="Times New Roman"/>
          <w:color w:val="171717"/>
          <w:spacing w:val="-4"/>
          <w:sz w:val="24"/>
        </w:rPr>
        <w:t xml:space="preserve"> </w:t>
      </w:r>
      <w:r w:rsidRPr="00EA6F68">
        <w:rPr>
          <w:rFonts w:ascii="Times New Roman" w:hAnsi="Times New Roman"/>
          <w:color w:val="171717"/>
          <w:sz w:val="24"/>
        </w:rPr>
        <w:t>программы</w:t>
      </w:r>
      <w:r w:rsidRPr="00EA6F68">
        <w:rPr>
          <w:rFonts w:ascii="Times New Roman" w:hAnsi="Times New Roman"/>
          <w:color w:val="171717"/>
          <w:spacing w:val="-5"/>
          <w:sz w:val="24"/>
        </w:rPr>
        <w:t xml:space="preserve"> </w:t>
      </w:r>
      <w:r w:rsidRPr="00EA6F68">
        <w:rPr>
          <w:rFonts w:ascii="Times New Roman" w:hAnsi="Times New Roman"/>
          <w:color w:val="171717"/>
          <w:sz w:val="24"/>
        </w:rPr>
        <w:t>заключён сущностный</w:t>
      </w:r>
      <w:r w:rsidRPr="00EA6F68">
        <w:rPr>
          <w:rFonts w:ascii="Times New Roman" w:hAnsi="Times New Roman"/>
          <w:color w:val="171717"/>
          <w:spacing w:val="-15"/>
          <w:sz w:val="24"/>
        </w:rPr>
        <w:t xml:space="preserve"> </w:t>
      </w:r>
      <w:r w:rsidRPr="00EA6F68">
        <w:rPr>
          <w:rFonts w:ascii="Times New Roman" w:hAnsi="Times New Roman"/>
          <w:color w:val="171717"/>
          <w:sz w:val="24"/>
        </w:rPr>
        <w:t>нравственный</w:t>
      </w:r>
      <w:r w:rsidRPr="00EA6F68">
        <w:rPr>
          <w:rFonts w:ascii="Times New Roman" w:hAnsi="Times New Roman"/>
          <w:color w:val="171717"/>
          <w:spacing w:val="-12"/>
          <w:sz w:val="24"/>
        </w:rPr>
        <w:t xml:space="preserve"> </w:t>
      </w:r>
      <w:r w:rsidRPr="00EA6F68">
        <w:rPr>
          <w:rFonts w:ascii="Times New Roman" w:hAnsi="Times New Roman"/>
          <w:color w:val="171717"/>
          <w:sz w:val="24"/>
        </w:rPr>
        <w:t>идеал</w:t>
      </w:r>
      <w:r w:rsidRPr="00EA6F68">
        <w:rPr>
          <w:rFonts w:ascii="Times New Roman" w:hAnsi="Times New Roman"/>
          <w:color w:val="171717"/>
          <w:spacing w:val="-17"/>
          <w:sz w:val="24"/>
        </w:rPr>
        <w:t xml:space="preserve"> </w:t>
      </w:r>
      <w:r w:rsidRPr="00EA6F68">
        <w:rPr>
          <w:rFonts w:ascii="Times New Roman" w:hAnsi="Times New Roman"/>
          <w:color w:val="171717"/>
          <w:sz w:val="24"/>
        </w:rPr>
        <w:t>«Орленок</w:t>
      </w:r>
      <w:r w:rsidRPr="00EA6F68">
        <w:rPr>
          <w:rFonts w:ascii="Times New Roman" w:hAnsi="Times New Roman"/>
          <w:color w:val="171717"/>
          <w:spacing w:val="-11"/>
          <w:sz w:val="24"/>
        </w:rPr>
        <w:t xml:space="preserve"> </w:t>
      </w:r>
      <w:r w:rsidRPr="00EA6F68">
        <w:rPr>
          <w:rFonts w:ascii="Times New Roman" w:hAnsi="Times New Roman"/>
          <w:color w:val="171717"/>
          <w:sz w:val="24"/>
        </w:rPr>
        <w:t>России».</w:t>
      </w:r>
      <w:r w:rsidRPr="00EA6F68">
        <w:rPr>
          <w:rFonts w:ascii="Times New Roman" w:hAnsi="Times New Roman"/>
          <w:color w:val="171717"/>
          <w:spacing w:val="-12"/>
          <w:sz w:val="24"/>
        </w:rPr>
        <w:t xml:space="preserve"> </w:t>
      </w:r>
      <w:r w:rsidRPr="00EA6F68">
        <w:rPr>
          <w:rFonts w:ascii="Times New Roman" w:hAnsi="Times New Roman"/>
          <w:color w:val="171717"/>
          <w:sz w:val="24"/>
        </w:rPr>
        <w:t>Цикличность</w:t>
      </w:r>
      <w:r w:rsidRPr="00EA6F68">
        <w:rPr>
          <w:rFonts w:ascii="Times New Roman" w:hAnsi="Times New Roman"/>
          <w:color w:val="171717"/>
          <w:spacing w:val="-12"/>
          <w:sz w:val="24"/>
        </w:rPr>
        <w:t xml:space="preserve"> </w:t>
      </w:r>
      <w:r w:rsidRPr="00EA6F68">
        <w:rPr>
          <w:rFonts w:ascii="Times New Roman" w:hAnsi="Times New Roman"/>
          <w:color w:val="171717"/>
          <w:sz w:val="24"/>
        </w:rPr>
        <w:t>курса,</w:t>
      </w:r>
      <w:r w:rsidRPr="00EA6F68">
        <w:rPr>
          <w:rFonts w:ascii="Times New Roman" w:hAnsi="Times New Roman"/>
          <w:color w:val="171717"/>
          <w:spacing w:val="-11"/>
          <w:sz w:val="24"/>
        </w:rPr>
        <w:t xml:space="preserve"> </w:t>
      </w:r>
      <w:r w:rsidRPr="00EA6F68">
        <w:rPr>
          <w:rFonts w:ascii="Times New Roman" w:hAnsi="Times New Roman"/>
          <w:color w:val="171717"/>
          <w:sz w:val="24"/>
        </w:rPr>
        <w:t>где даётся возможность вернуться к ранее пройденным трекам, позволяет ребёнку, опираясь на полученный опыт, проанализировать свои действия, сделать вывод и попробовать применить этот опыт в своей жизни.</w:t>
      </w:r>
    </w:p>
    <w:p w:rsidR="00BB6F59" w:rsidRPr="00EA6F68" w:rsidRDefault="00BB6F59">
      <w:pPr>
        <w:spacing w:after="0" w:line="1" w:lineRule="atLeast"/>
        <w:ind w:left="120"/>
      </w:pPr>
    </w:p>
    <w:p w:rsidR="00BB6F59" w:rsidRDefault="00EA6F68">
      <w:pPr>
        <w:spacing w:after="0" w:line="1" w:lineRule="atLeast"/>
        <w:ind w:left="120"/>
        <w:jc w:val="both"/>
      </w:pPr>
      <w:r w:rsidRPr="00EA6F68">
        <w:rPr>
          <w:rFonts w:ascii="Times New Roman" w:hAnsi="Times New Roman"/>
          <w:color w:val="333333"/>
          <w:sz w:val="24"/>
        </w:rPr>
        <w:t xml:space="preserve"> </w:t>
      </w:r>
      <w:r>
        <w:rPr>
          <w:rFonts w:ascii="Times New Roman" w:hAnsi="Times New Roman"/>
          <w:color w:val="333333"/>
          <w:sz w:val="24"/>
        </w:rPr>
        <w:t xml:space="preserve">1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2021"/>
        <w:gridCol w:w="114"/>
        <w:gridCol w:w="18"/>
        <w:gridCol w:w="3382"/>
        <w:gridCol w:w="17"/>
        <w:gridCol w:w="451"/>
        <w:gridCol w:w="2158"/>
        <w:gridCol w:w="224"/>
        <w:gridCol w:w="2085"/>
      </w:tblGrid>
      <w:tr w:rsidR="00BB6F59">
        <w:trPr>
          <w:trHeight w:val="144"/>
          <w:tblCellSpacing w:w="0" w:type="dxa"/>
        </w:trPr>
        <w:tc>
          <w:tcPr>
            <w:tcW w:w="1484" w:type="dxa"/>
            <w:gridSpan w:val="2"/>
            <w:tcBorders>
              <w:top w:val="single" w:sz="11" w:space="0" w:color="000000"/>
              <w:left w:val="single" w:sz="11" w:space="0" w:color="000000"/>
              <w:bottom w:val="single" w:sz="11" w:space="0" w:color="000000"/>
              <w:right w:val="single" w:sz="11" w:space="0" w:color="000000"/>
            </w:tcBorders>
            <w:tcMar>
              <w:top w:w="50" w:type="dxa"/>
              <w:left w:w="100" w:type="dxa"/>
            </w:tcMar>
            <w:vAlign w:val="center"/>
          </w:tcPr>
          <w:p w:rsidR="00BB6F59" w:rsidRDefault="00EA6F68">
            <w:pPr>
              <w:spacing w:after="0" w:line="264" w:lineRule="auto"/>
              <w:ind w:left="870"/>
            </w:pPr>
            <w:r>
              <w:rPr>
                <w:rFonts w:ascii="Times New Roman" w:hAnsi="Times New Roman"/>
                <w:color w:val="000000"/>
                <w:sz w:val="24"/>
              </w:rPr>
              <w:t xml:space="preserve"> </w:t>
            </w:r>
            <w:r>
              <w:rPr>
                <w:rFonts w:ascii="Times New Roman" w:hAnsi="Times New Roman"/>
                <w:b/>
                <w:color w:val="000000"/>
                <w:spacing w:val="-6"/>
                <w:sz w:val="24"/>
              </w:rPr>
              <w:t xml:space="preserve">Название </w:t>
            </w:r>
            <w:r>
              <w:rPr>
                <w:rFonts w:ascii="Times New Roman" w:hAnsi="Times New Roman"/>
                <w:b/>
                <w:color w:val="000000"/>
                <w:spacing w:val="-2"/>
                <w:sz w:val="24"/>
              </w:rPr>
              <w:t>трека</w:t>
            </w:r>
            <w:r>
              <w:rPr>
                <w:rFonts w:ascii="Times New Roman" w:hAnsi="Times New Roman"/>
                <w:color w:val="000000"/>
                <w:sz w:val="24"/>
              </w:rPr>
              <w:t xml:space="preserve"> </w:t>
            </w:r>
          </w:p>
        </w:tc>
        <w:tc>
          <w:tcPr>
            <w:tcW w:w="6535" w:type="dxa"/>
            <w:gridSpan w:val="3"/>
            <w:tcBorders>
              <w:top w:val="single" w:sz="11" w:space="0" w:color="000000"/>
              <w:bottom w:val="single" w:sz="11" w:space="0" w:color="000000"/>
              <w:right w:val="single" w:sz="11" w:space="0" w:color="000000"/>
            </w:tcBorders>
            <w:tcMar>
              <w:top w:w="50" w:type="dxa"/>
              <w:left w:w="100" w:type="dxa"/>
            </w:tcMar>
            <w:vAlign w:val="center"/>
          </w:tcPr>
          <w:p w:rsidR="00BB6F59" w:rsidRDefault="00EA6F68">
            <w:pPr>
              <w:spacing w:after="0"/>
              <w:ind w:left="249"/>
              <w:jc w:val="center"/>
            </w:pPr>
            <w:r>
              <w:rPr>
                <w:rFonts w:ascii="Times New Roman" w:hAnsi="Times New Roman"/>
                <w:b/>
                <w:color w:val="000000"/>
                <w:spacing w:val="-2"/>
                <w:sz w:val="24"/>
              </w:rPr>
              <w:t>Содержание</w:t>
            </w:r>
            <w:r>
              <w:rPr>
                <w:rFonts w:ascii="Times New Roman" w:hAnsi="Times New Roman"/>
                <w:b/>
                <w:color w:val="000000"/>
                <w:spacing w:val="-5"/>
                <w:sz w:val="24"/>
              </w:rPr>
              <w:t xml:space="preserve"> </w:t>
            </w:r>
            <w:r>
              <w:rPr>
                <w:rFonts w:ascii="Times New Roman" w:hAnsi="Times New Roman"/>
                <w:b/>
                <w:color w:val="000000"/>
                <w:spacing w:val="-2"/>
                <w:sz w:val="24"/>
              </w:rPr>
              <w:t>учебного</w:t>
            </w:r>
            <w:r>
              <w:rPr>
                <w:rFonts w:ascii="Times New Roman" w:hAnsi="Times New Roman"/>
                <w:b/>
                <w:color w:val="000000"/>
                <w:spacing w:val="6"/>
                <w:sz w:val="24"/>
              </w:rPr>
              <w:t xml:space="preserve"> </w:t>
            </w:r>
            <w:r>
              <w:rPr>
                <w:rFonts w:ascii="Times New Roman" w:hAnsi="Times New Roman"/>
                <w:b/>
                <w:color w:val="000000"/>
                <w:spacing w:val="-4"/>
                <w:sz w:val="24"/>
              </w:rPr>
              <w:t>курса</w:t>
            </w:r>
          </w:p>
        </w:tc>
        <w:tc>
          <w:tcPr>
            <w:tcW w:w="1853" w:type="dxa"/>
            <w:gridSpan w:val="2"/>
            <w:tcBorders>
              <w:top w:val="single" w:sz="11" w:space="0" w:color="000000"/>
              <w:bottom w:val="single" w:sz="11" w:space="0" w:color="000000"/>
              <w:right w:val="single" w:sz="11" w:space="0" w:color="000000"/>
            </w:tcBorders>
            <w:tcMar>
              <w:top w:w="50" w:type="dxa"/>
              <w:left w:w="100" w:type="dxa"/>
            </w:tcMar>
            <w:vAlign w:val="center"/>
          </w:tcPr>
          <w:p w:rsidR="00BB6F59" w:rsidRDefault="00EA6F68">
            <w:pPr>
              <w:spacing w:after="0" w:line="264" w:lineRule="auto"/>
              <w:ind w:firstLine="600"/>
              <w:jc w:val="center"/>
            </w:pPr>
            <w:r>
              <w:rPr>
                <w:rFonts w:ascii="Times New Roman" w:hAnsi="Times New Roman"/>
                <w:b/>
                <w:color w:val="000000"/>
                <w:spacing w:val="-2"/>
                <w:sz w:val="24"/>
              </w:rPr>
              <w:t xml:space="preserve">Формы </w:t>
            </w:r>
            <w:r>
              <w:rPr>
                <w:rFonts w:ascii="Times New Roman" w:hAnsi="Times New Roman"/>
                <w:b/>
                <w:color w:val="000000"/>
                <w:spacing w:val="-6"/>
                <w:sz w:val="24"/>
              </w:rPr>
              <w:t xml:space="preserve">организации </w:t>
            </w:r>
            <w:r>
              <w:rPr>
                <w:rFonts w:ascii="Times New Roman" w:hAnsi="Times New Roman"/>
                <w:b/>
                <w:color w:val="000000"/>
                <w:spacing w:val="-2"/>
                <w:sz w:val="24"/>
              </w:rPr>
              <w:t>занятий</w:t>
            </w:r>
          </w:p>
        </w:tc>
        <w:tc>
          <w:tcPr>
            <w:tcW w:w="1927" w:type="dxa"/>
            <w:gridSpan w:val="2"/>
            <w:tcBorders>
              <w:top w:val="single" w:sz="11" w:space="0" w:color="000000"/>
              <w:bottom w:val="single" w:sz="11" w:space="0" w:color="000000"/>
              <w:right w:val="single" w:sz="11" w:space="0" w:color="000000"/>
            </w:tcBorders>
            <w:tcMar>
              <w:top w:w="50" w:type="dxa"/>
              <w:left w:w="100" w:type="dxa"/>
            </w:tcMar>
            <w:vAlign w:val="center"/>
          </w:tcPr>
          <w:p w:rsidR="00BB6F59" w:rsidRDefault="00EA6F68">
            <w:pPr>
              <w:spacing w:after="0" w:line="264" w:lineRule="auto"/>
              <w:ind w:firstLine="600"/>
            </w:pPr>
            <w:r>
              <w:rPr>
                <w:rFonts w:ascii="Times New Roman" w:hAnsi="Times New Roman"/>
                <w:b/>
                <w:color w:val="000000"/>
                <w:spacing w:val="-4"/>
                <w:sz w:val="24"/>
              </w:rPr>
              <w:t xml:space="preserve">Виды </w:t>
            </w:r>
            <w:r>
              <w:rPr>
                <w:rFonts w:ascii="Times New Roman" w:hAnsi="Times New Roman"/>
                <w:b/>
                <w:color w:val="000000"/>
                <w:spacing w:val="-6"/>
                <w:sz w:val="24"/>
              </w:rPr>
              <w:t>деятельности</w:t>
            </w:r>
          </w:p>
        </w:tc>
      </w:tr>
      <w:tr w:rsidR="00BB6F59" w:rsidRPr="00EA6F68">
        <w:trPr>
          <w:trHeight w:val="144"/>
          <w:tblCellSpacing w:w="0" w:type="dxa"/>
        </w:trPr>
        <w:tc>
          <w:tcPr>
            <w:tcW w:w="1484" w:type="dxa"/>
            <w:gridSpan w:val="2"/>
            <w:tcBorders>
              <w:left w:val="single" w:sz="11" w:space="0" w:color="000000"/>
              <w:bottom w:val="single" w:sz="11" w:space="0" w:color="000000"/>
              <w:right w:val="single" w:sz="11" w:space="0" w:color="000000"/>
            </w:tcBorders>
            <w:tcMar>
              <w:top w:w="50" w:type="dxa"/>
              <w:left w:w="100" w:type="dxa"/>
            </w:tcMar>
            <w:vAlign w:val="center"/>
          </w:tcPr>
          <w:p w:rsidR="00BB6F59" w:rsidRDefault="00EA6F68">
            <w:pPr>
              <w:spacing w:after="0"/>
              <w:ind w:left="249"/>
            </w:pPr>
            <w:r>
              <w:rPr>
                <w:rFonts w:ascii="Times New Roman" w:hAnsi="Times New Roman"/>
                <w:b/>
                <w:color w:val="000000"/>
                <w:spacing w:val="-4"/>
                <w:sz w:val="24"/>
              </w:rPr>
              <w:t>Трек</w:t>
            </w:r>
          </w:p>
          <w:p w:rsidR="00BB6F59" w:rsidRDefault="00EA6F68">
            <w:pPr>
              <w:spacing w:after="0"/>
              <w:ind w:left="249"/>
            </w:pPr>
            <w:r>
              <w:rPr>
                <w:rFonts w:ascii="Times New Roman" w:hAnsi="Times New Roman"/>
                <w:b/>
                <w:color w:val="000000"/>
                <w:spacing w:val="-2"/>
                <w:sz w:val="24"/>
              </w:rPr>
              <w:t>«Орлёнок</w:t>
            </w:r>
            <w:r>
              <w:rPr>
                <w:rFonts w:ascii="Times New Roman" w:hAnsi="Times New Roman"/>
                <w:b/>
                <w:color w:val="000000"/>
                <w:sz w:val="24"/>
              </w:rPr>
              <w:t xml:space="preserve"> – </w:t>
            </w:r>
            <w:r>
              <w:rPr>
                <w:rFonts w:ascii="Times New Roman" w:hAnsi="Times New Roman"/>
                <w:b/>
                <w:color w:val="000000"/>
                <w:spacing w:val="-2"/>
                <w:sz w:val="24"/>
              </w:rPr>
              <w:t>Эрудит».</w:t>
            </w:r>
          </w:p>
        </w:tc>
        <w:tc>
          <w:tcPr>
            <w:tcW w:w="6535" w:type="dxa"/>
            <w:gridSpan w:val="3"/>
            <w:tcBorders>
              <w:bottom w:val="single" w:sz="11" w:space="0" w:color="000000"/>
              <w:right w:val="single" w:sz="11" w:space="0" w:color="000000"/>
            </w:tcBorders>
            <w:tcMar>
              <w:top w:w="50" w:type="dxa"/>
              <w:left w:w="100" w:type="dxa"/>
            </w:tcMar>
            <w:vAlign w:val="center"/>
          </w:tcPr>
          <w:p w:rsidR="00BB6F59" w:rsidRPr="00EA6F68" w:rsidRDefault="00EA6F68">
            <w:pPr>
              <w:spacing w:after="0"/>
              <w:ind w:firstLine="600"/>
              <w:jc w:val="both"/>
            </w:pPr>
            <w:r w:rsidRPr="00EA6F68">
              <w:rPr>
                <w:rFonts w:ascii="Times New Roman" w:hAnsi="Times New Roman"/>
                <w:color w:val="000000"/>
                <w:sz w:val="24"/>
              </w:rPr>
              <w:t>Ценности, значимые качества трека: познание Символ трека – конверт- копилка. Трек «Орлѐнок – Эрудит» занимает первый месяц второй четверти. Именно к этому времени учебный процесс и все связанные с ним новые правила жизнедеятельности становятся для первоклассника более понятными. Данный трек позволит, с одной стороны, поддержать интерес к процессу получения новых знаний, с другой</w:t>
            </w:r>
            <w:r w:rsidRPr="00EA6F68">
              <w:rPr>
                <w:rFonts w:ascii="Times New Roman" w:hAnsi="Times New Roman"/>
                <w:color w:val="000000"/>
                <w:spacing w:val="40"/>
                <w:sz w:val="24"/>
              </w:rPr>
              <w:t xml:space="preserve"> </w:t>
            </w:r>
            <w:r w:rsidRPr="00EA6F68">
              <w:rPr>
                <w:rFonts w:ascii="Times New Roman" w:hAnsi="Times New Roman"/>
                <w:color w:val="000000"/>
                <w:sz w:val="24"/>
              </w:rPr>
              <w:t>стороны,</w:t>
            </w:r>
            <w:r w:rsidRPr="00EA6F68">
              <w:rPr>
                <w:rFonts w:ascii="Times New Roman" w:hAnsi="Times New Roman"/>
                <w:color w:val="000000"/>
                <w:spacing w:val="40"/>
                <w:sz w:val="24"/>
              </w:rPr>
              <w:t xml:space="preserve"> </w:t>
            </w:r>
            <w:r w:rsidRPr="00EA6F68">
              <w:rPr>
                <w:rFonts w:ascii="Times New Roman" w:hAnsi="Times New Roman"/>
                <w:color w:val="000000"/>
                <w:sz w:val="24"/>
              </w:rPr>
              <w:t>познакомить</w:t>
            </w:r>
            <w:r w:rsidRPr="00EA6F68">
              <w:rPr>
                <w:rFonts w:ascii="Times New Roman" w:hAnsi="Times New Roman"/>
                <w:color w:val="000000"/>
                <w:spacing w:val="40"/>
                <w:sz w:val="24"/>
              </w:rPr>
              <w:t xml:space="preserve"> </w:t>
            </w:r>
            <w:r w:rsidRPr="00EA6F68">
              <w:rPr>
                <w:rFonts w:ascii="Times New Roman" w:hAnsi="Times New Roman"/>
                <w:color w:val="000000"/>
                <w:sz w:val="24"/>
              </w:rPr>
              <w:t>обучающихся</w:t>
            </w:r>
            <w:r w:rsidRPr="00EA6F68">
              <w:rPr>
                <w:rFonts w:ascii="Times New Roman" w:hAnsi="Times New Roman"/>
                <w:color w:val="000000"/>
                <w:spacing w:val="40"/>
                <w:sz w:val="24"/>
              </w:rPr>
              <w:t xml:space="preserve"> </w:t>
            </w:r>
            <w:r w:rsidRPr="00EA6F68">
              <w:rPr>
                <w:rFonts w:ascii="Times New Roman" w:hAnsi="Times New Roman"/>
                <w:color w:val="000000"/>
                <w:sz w:val="24"/>
              </w:rPr>
              <w:t>с</w:t>
            </w:r>
            <w:r w:rsidRPr="00EA6F68">
              <w:rPr>
                <w:rFonts w:ascii="Times New Roman" w:hAnsi="Times New Roman"/>
                <w:color w:val="000000"/>
                <w:spacing w:val="40"/>
                <w:sz w:val="24"/>
              </w:rPr>
              <w:t xml:space="preserve"> </w:t>
            </w:r>
            <w:r w:rsidRPr="00EA6F68">
              <w:rPr>
                <w:rFonts w:ascii="Times New Roman" w:hAnsi="Times New Roman"/>
                <w:color w:val="000000"/>
                <w:sz w:val="24"/>
              </w:rPr>
              <w:t>разными</w:t>
            </w:r>
            <w:r w:rsidRPr="00EA6F68">
              <w:rPr>
                <w:rFonts w:ascii="Times New Roman" w:hAnsi="Times New Roman"/>
                <w:color w:val="000000"/>
                <w:spacing w:val="40"/>
                <w:sz w:val="24"/>
              </w:rPr>
              <w:t xml:space="preserve"> </w:t>
            </w:r>
            <w:r w:rsidRPr="00EA6F68">
              <w:rPr>
                <w:rFonts w:ascii="Times New Roman" w:hAnsi="Times New Roman"/>
                <w:color w:val="000000"/>
                <w:sz w:val="24"/>
              </w:rPr>
              <w:t>способами</w:t>
            </w:r>
          </w:p>
          <w:p w:rsidR="00BB6F59" w:rsidRDefault="00EA6F68">
            <w:pPr>
              <w:spacing w:after="0"/>
              <w:ind w:left="249"/>
              <w:jc w:val="both"/>
            </w:pPr>
            <w:r>
              <w:rPr>
                <w:rFonts w:ascii="Times New Roman" w:hAnsi="Times New Roman"/>
                <w:color w:val="000000"/>
                <w:sz w:val="24"/>
              </w:rPr>
              <w:t>получения</w:t>
            </w:r>
            <w:r>
              <w:rPr>
                <w:rFonts w:ascii="Times New Roman" w:hAnsi="Times New Roman"/>
                <w:color w:val="000000"/>
                <w:spacing w:val="-12"/>
                <w:sz w:val="24"/>
              </w:rPr>
              <w:t xml:space="preserve"> </w:t>
            </w:r>
            <w:r>
              <w:rPr>
                <w:rFonts w:ascii="Times New Roman" w:hAnsi="Times New Roman"/>
                <w:color w:val="000000"/>
                <w:spacing w:val="-2"/>
                <w:sz w:val="24"/>
              </w:rPr>
              <w:t>информации.</w:t>
            </w:r>
          </w:p>
        </w:tc>
        <w:tc>
          <w:tcPr>
            <w:tcW w:w="1853" w:type="dxa"/>
            <w:gridSpan w:val="2"/>
            <w:tcBorders>
              <w:bottom w:val="single" w:sz="11" w:space="0" w:color="000000"/>
              <w:right w:val="single" w:sz="11" w:space="0" w:color="000000"/>
            </w:tcBorders>
            <w:tcMar>
              <w:top w:w="50" w:type="dxa"/>
              <w:left w:w="100" w:type="dxa"/>
            </w:tcMar>
            <w:vAlign w:val="center"/>
          </w:tcPr>
          <w:p w:rsidR="00BB6F59" w:rsidRPr="00EA6F68" w:rsidRDefault="00EA6F68">
            <w:pPr>
              <w:spacing w:after="0"/>
              <w:ind w:left="249"/>
            </w:pPr>
            <w:r w:rsidRPr="00EA6F68">
              <w:rPr>
                <w:rFonts w:ascii="Times New Roman" w:hAnsi="Times New Roman"/>
                <w:color w:val="000000"/>
                <w:spacing w:val="-2"/>
                <w:sz w:val="24"/>
              </w:rPr>
              <w:t>Дидактические, развивающие</w:t>
            </w:r>
            <w:r w:rsidRPr="00EA6F68">
              <w:rPr>
                <w:rFonts w:ascii="Times New Roman" w:hAnsi="Times New Roman"/>
                <w:color w:val="000000"/>
                <w:sz w:val="24"/>
              </w:rPr>
              <w:t xml:space="preserve"> </w:t>
            </w:r>
            <w:r w:rsidRPr="00EA6F68">
              <w:rPr>
                <w:rFonts w:ascii="Times New Roman" w:hAnsi="Times New Roman"/>
                <w:color w:val="000000"/>
                <w:spacing w:val="-10"/>
                <w:sz w:val="24"/>
              </w:rPr>
              <w:t xml:space="preserve">и </w:t>
            </w:r>
            <w:r w:rsidRPr="00EA6F68">
              <w:rPr>
                <w:rFonts w:ascii="Times New Roman" w:hAnsi="Times New Roman"/>
                <w:color w:val="000000"/>
                <w:spacing w:val="-2"/>
                <w:sz w:val="24"/>
              </w:rPr>
              <w:t>ролевые</w:t>
            </w:r>
            <w:r w:rsidRPr="00EA6F68">
              <w:rPr>
                <w:rFonts w:ascii="Times New Roman" w:hAnsi="Times New Roman"/>
                <w:color w:val="000000"/>
                <w:sz w:val="24"/>
              </w:rPr>
              <w:t xml:space="preserve"> </w:t>
            </w:r>
            <w:r w:rsidRPr="00EA6F68">
              <w:rPr>
                <w:rFonts w:ascii="Times New Roman" w:hAnsi="Times New Roman"/>
                <w:color w:val="000000"/>
                <w:spacing w:val="-4"/>
                <w:sz w:val="24"/>
              </w:rPr>
              <w:t>игры,</w:t>
            </w:r>
          </w:p>
          <w:p w:rsidR="00BB6F59" w:rsidRDefault="00EA6F68">
            <w:pPr>
              <w:spacing w:after="0"/>
              <w:ind w:left="249"/>
            </w:pPr>
            <w:r>
              <w:rPr>
                <w:rFonts w:ascii="Times New Roman" w:hAnsi="Times New Roman"/>
                <w:color w:val="000000"/>
                <w:spacing w:val="-2"/>
                <w:sz w:val="24"/>
              </w:rPr>
              <w:t>учебные</w:t>
            </w:r>
            <w:r>
              <w:rPr>
                <w:rFonts w:ascii="Times New Roman" w:hAnsi="Times New Roman"/>
                <w:color w:val="000000"/>
                <w:sz w:val="24"/>
              </w:rPr>
              <w:t xml:space="preserve"> </w:t>
            </w:r>
            <w:r>
              <w:rPr>
                <w:rFonts w:ascii="Times New Roman" w:hAnsi="Times New Roman"/>
                <w:color w:val="000000"/>
                <w:spacing w:val="-6"/>
                <w:sz w:val="24"/>
              </w:rPr>
              <w:t xml:space="preserve">диалоги, </w:t>
            </w:r>
            <w:r>
              <w:rPr>
                <w:rFonts w:ascii="Times New Roman" w:hAnsi="Times New Roman"/>
                <w:color w:val="000000"/>
                <w:sz w:val="24"/>
              </w:rPr>
              <w:t>игровая программа</w:t>
            </w:r>
          </w:p>
        </w:tc>
        <w:tc>
          <w:tcPr>
            <w:tcW w:w="1927" w:type="dxa"/>
            <w:gridSpan w:val="2"/>
            <w:tcBorders>
              <w:bottom w:val="single" w:sz="11" w:space="0" w:color="000000"/>
              <w:right w:val="single" w:sz="11" w:space="0" w:color="000000"/>
            </w:tcBorders>
            <w:tcMar>
              <w:top w:w="50" w:type="dxa"/>
              <w:left w:w="100" w:type="dxa"/>
            </w:tcMar>
            <w:vAlign w:val="center"/>
          </w:tcPr>
          <w:p w:rsidR="00BB6F59" w:rsidRPr="00EA6F68" w:rsidRDefault="00EA6F68">
            <w:pPr>
              <w:spacing w:after="0"/>
              <w:ind w:left="249"/>
            </w:pPr>
            <w:r w:rsidRPr="00EA6F68">
              <w:rPr>
                <w:rFonts w:ascii="Times New Roman" w:hAnsi="Times New Roman"/>
                <w:color w:val="000000"/>
                <w:spacing w:val="-6"/>
                <w:sz w:val="24"/>
              </w:rPr>
              <w:t xml:space="preserve">Познавательная, </w:t>
            </w:r>
            <w:r w:rsidRPr="00EA6F68">
              <w:rPr>
                <w:rFonts w:ascii="Times New Roman" w:hAnsi="Times New Roman"/>
                <w:color w:val="000000"/>
                <w:spacing w:val="-2"/>
                <w:sz w:val="24"/>
              </w:rPr>
              <w:t xml:space="preserve">игровая, </w:t>
            </w:r>
            <w:r w:rsidRPr="00EA6F68">
              <w:rPr>
                <w:rFonts w:ascii="Times New Roman" w:hAnsi="Times New Roman"/>
                <w:color w:val="000000"/>
                <w:sz w:val="24"/>
              </w:rPr>
              <w:t>проблемно-</w:t>
            </w:r>
            <w:r w:rsidRPr="00EA6F68">
              <w:rPr>
                <w:rFonts w:ascii="Times New Roman" w:hAnsi="Times New Roman"/>
                <w:color w:val="000000"/>
                <w:spacing w:val="-2"/>
                <w:sz w:val="24"/>
              </w:rPr>
              <w:t>ценностное общение.</w:t>
            </w:r>
          </w:p>
        </w:tc>
      </w:tr>
      <w:tr w:rsidR="00BB6F59" w:rsidRPr="00EA6F68">
        <w:trPr>
          <w:trHeight w:val="144"/>
          <w:tblCellSpacing w:w="0" w:type="dxa"/>
        </w:trPr>
        <w:tc>
          <w:tcPr>
            <w:tcW w:w="1484" w:type="dxa"/>
            <w:gridSpan w:val="2"/>
            <w:tcBorders>
              <w:left w:val="single" w:sz="11" w:space="0" w:color="000000"/>
              <w:bottom w:val="single" w:sz="11" w:space="0" w:color="000000"/>
              <w:right w:val="single" w:sz="11" w:space="0" w:color="000000"/>
            </w:tcBorders>
            <w:tcMar>
              <w:top w:w="50" w:type="dxa"/>
              <w:left w:w="100" w:type="dxa"/>
            </w:tcMar>
            <w:vAlign w:val="center"/>
          </w:tcPr>
          <w:p w:rsidR="00BB6F59" w:rsidRDefault="00EA6F68">
            <w:pPr>
              <w:spacing w:after="0"/>
              <w:ind w:left="249"/>
            </w:pPr>
            <w:r>
              <w:rPr>
                <w:rFonts w:ascii="Times New Roman" w:hAnsi="Times New Roman"/>
                <w:b/>
                <w:color w:val="000000"/>
                <w:spacing w:val="-4"/>
                <w:sz w:val="24"/>
              </w:rPr>
              <w:t>Трек</w:t>
            </w:r>
          </w:p>
          <w:p w:rsidR="00BB6F59" w:rsidRDefault="00EA6F68">
            <w:pPr>
              <w:spacing w:after="0" w:line="278" w:lineRule="auto"/>
              <w:ind w:left="249"/>
            </w:pPr>
            <w:r>
              <w:rPr>
                <w:rFonts w:ascii="Times New Roman" w:hAnsi="Times New Roman"/>
                <w:b/>
                <w:color w:val="000000"/>
                <w:spacing w:val="-2"/>
                <w:sz w:val="24"/>
              </w:rPr>
              <w:t>«Орлёнок</w:t>
            </w:r>
            <w:r>
              <w:rPr>
                <w:rFonts w:ascii="Times New Roman" w:hAnsi="Times New Roman"/>
                <w:b/>
                <w:color w:val="000000"/>
                <w:sz w:val="24"/>
              </w:rPr>
              <w:t xml:space="preserve"> – </w:t>
            </w:r>
            <w:r>
              <w:rPr>
                <w:rFonts w:ascii="Times New Roman" w:hAnsi="Times New Roman"/>
                <w:b/>
                <w:color w:val="000000"/>
                <w:spacing w:val="-2"/>
                <w:sz w:val="24"/>
              </w:rPr>
              <w:t>Доброволец»</w:t>
            </w:r>
          </w:p>
        </w:tc>
        <w:tc>
          <w:tcPr>
            <w:tcW w:w="6535" w:type="dxa"/>
            <w:gridSpan w:val="3"/>
            <w:tcBorders>
              <w:bottom w:val="single" w:sz="11" w:space="0" w:color="000000"/>
              <w:right w:val="single" w:sz="11" w:space="0" w:color="000000"/>
            </w:tcBorders>
            <w:tcMar>
              <w:top w:w="50" w:type="dxa"/>
              <w:left w:w="100" w:type="dxa"/>
            </w:tcMar>
            <w:vAlign w:val="center"/>
          </w:tcPr>
          <w:p w:rsidR="00BB6F59" w:rsidRPr="00EA6F68" w:rsidRDefault="00EA6F68">
            <w:pPr>
              <w:spacing w:after="0"/>
              <w:ind w:left="249"/>
              <w:jc w:val="both"/>
            </w:pPr>
            <w:r w:rsidRPr="00EA6F68">
              <w:rPr>
                <w:rFonts w:ascii="Times New Roman" w:hAnsi="Times New Roman"/>
                <w:color w:val="000000"/>
                <w:sz w:val="24"/>
              </w:rPr>
              <w:t>Ценности, значимые качества трека: милосердие, доброта, забота Символ трека – Круг Добра Реализация трека проходит для ребят 1-х классов осенью, но его тематика актуальна круглый год. Важно, как можно раньше познакомить</w:t>
            </w:r>
            <w:r w:rsidRPr="00EA6F68">
              <w:rPr>
                <w:rFonts w:ascii="Times New Roman" w:hAnsi="Times New Roman"/>
                <w:color w:val="000000"/>
                <w:spacing w:val="40"/>
                <w:sz w:val="24"/>
              </w:rPr>
              <w:t xml:space="preserve"> </w:t>
            </w:r>
            <w:r w:rsidRPr="00EA6F68">
              <w:rPr>
                <w:rFonts w:ascii="Times New Roman" w:hAnsi="Times New Roman"/>
                <w:color w:val="000000"/>
                <w:sz w:val="24"/>
              </w:rPr>
              <w:t>обучающихся с понятиями «доброволец»,</w:t>
            </w:r>
          </w:p>
          <w:p w:rsidR="00BB6F59" w:rsidRPr="00EA6F68" w:rsidRDefault="00EA6F68">
            <w:pPr>
              <w:spacing w:after="0"/>
              <w:ind w:left="249"/>
              <w:jc w:val="both"/>
            </w:pPr>
            <w:r w:rsidRPr="00EA6F68">
              <w:rPr>
                <w:rFonts w:ascii="Times New Roman" w:hAnsi="Times New Roman"/>
                <w:color w:val="000000"/>
                <w:sz w:val="24"/>
              </w:rPr>
              <w:t xml:space="preserve">«волонтѐр», «волонтѐрское движение». Рассказывая о </w:t>
            </w:r>
            <w:r w:rsidRPr="00EA6F68">
              <w:rPr>
                <w:rFonts w:ascii="Times New Roman" w:hAnsi="Times New Roman"/>
                <w:color w:val="000000"/>
                <w:sz w:val="24"/>
              </w:rPr>
              <w:lastRenderedPageBreak/>
              <w:t>тимуровском движении, в котором участвовали их бабушки и дедушки, показать преемственность традиций</w:t>
            </w:r>
            <w:r w:rsidRPr="00EA6F68">
              <w:rPr>
                <w:rFonts w:ascii="Times New Roman" w:hAnsi="Times New Roman"/>
                <w:color w:val="000000"/>
                <w:spacing w:val="-1"/>
                <w:sz w:val="24"/>
              </w:rPr>
              <w:t xml:space="preserve"> </w:t>
            </w:r>
            <w:r w:rsidRPr="00EA6F68">
              <w:rPr>
                <w:rFonts w:ascii="Times New Roman" w:hAnsi="Times New Roman"/>
                <w:color w:val="000000"/>
                <w:sz w:val="24"/>
              </w:rPr>
              <w:t>помощи</w:t>
            </w:r>
            <w:r w:rsidRPr="00EA6F68">
              <w:rPr>
                <w:rFonts w:ascii="Times New Roman" w:hAnsi="Times New Roman"/>
                <w:color w:val="000000"/>
                <w:spacing w:val="-1"/>
                <w:sz w:val="24"/>
              </w:rPr>
              <w:t xml:space="preserve"> </w:t>
            </w:r>
            <w:r w:rsidRPr="00EA6F68">
              <w:rPr>
                <w:rFonts w:ascii="Times New Roman" w:hAnsi="Times New Roman"/>
                <w:color w:val="000000"/>
                <w:sz w:val="24"/>
              </w:rPr>
              <w:t>и участия. В</w:t>
            </w:r>
            <w:r w:rsidRPr="00EA6F68">
              <w:rPr>
                <w:rFonts w:ascii="Times New Roman" w:hAnsi="Times New Roman"/>
                <w:color w:val="000000"/>
                <w:spacing w:val="-1"/>
                <w:sz w:val="24"/>
              </w:rPr>
              <w:t xml:space="preserve"> </w:t>
            </w:r>
            <w:r w:rsidRPr="00EA6F68">
              <w:rPr>
                <w:rFonts w:ascii="Times New Roman" w:hAnsi="Times New Roman"/>
                <w:color w:val="000000"/>
                <w:sz w:val="24"/>
              </w:rPr>
              <w:t>решении данных задач учителю поможет празднование в России 5 декабря Дня волонтѐра.</w:t>
            </w:r>
          </w:p>
        </w:tc>
        <w:tc>
          <w:tcPr>
            <w:tcW w:w="1853" w:type="dxa"/>
            <w:gridSpan w:val="2"/>
            <w:tcBorders>
              <w:bottom w:val="single" w:sz="11" w:space="0" w:color="000000"/>
              <w:right w:val="single" w:sz="11" w:space="0" w:color="000000"/>
            </w:tcBorders>
            <w:tcMar>
              <w:top w:w="50" w:type="dxa"/>
              <w:left w:w="100" w:type="dxa"/>
            </w:tcMar>
            <w:vAlign w:val="center"/>
          </w:tcPr>
          <w:p w:rsidR="00BB6F59" w:rsidRPr="00EA6F68" w:rsidRDefault="00EA6F68">
            <w:pPr>
              <w:spacing w:after="0"/>
              <w:ind w:left="249"/>
            </w:pPr>
            <w:r w:rsidRPr="00EA6F68">
              <w:rPr>
                <w:rFonts w:ascii="Times New Roman" w:hAnsi="Times New Roman"/>
                <w:color w:val="000000"/>
                <w:spacing w:val="-2"/>
                <w:sz w:val="24"/>
              </w:rPr>
              <w:lastRenderedPageBreak/>
              <w:t>Создание</w:t>
            </w:r>
          </w:p>
          <w:p w:rsidR="00BB6F59" w:rsidRPr="00EA6F68" w:rsidRDefault="00EA6F68">
            <w:pPr>
              <w:spacing w:after="0" w:line="278" w:lineRule="auto"/>
              <w:ind w:left="249"/>
            </w:pPr>
            <w:r w:rsidRPr="00EA6F68">
              <w:rPr>
                <w:rFonts w:ascii="Times New Roman" w:hAnsi="Times New Roman"/>
                <w:color w:val="000000"/>
                <w:spacing w:val="-2"/>
                <w:sz w:val="24"/>
              </w:rPr>
              <w:t>«Классного</w:t>
            </w:r>
            <w:r w:rsidRPr="00EA6F68">
              <w:rPr>
                <w:rFonts w:ascii="Times New Roman" w:hAnsi="Times New Roman"/>
                <w:color w:val="000000"/>
                <w:sz w:val="24"/>
              </w:rPr>
              <w:t xml:space="preserve"> </w:t>
            </w:r>
            <w:r w:rsidRPr="00EA6F68">
              <w:rPr>
                <w:rFonts w:ascii="Times New Roman" w:hAnsi="Times New Roman"/>
                <w:color w:val="000000"/>
                <w:spacing w:val="-6"/>
                <w:sz w:val="24"/>
              </w:rPr>
              <w:t xml:space="preserve">круга </w:t>
            </w:r>
            <w:r w:rsidRPr="00EA6F68">
              <w:rPr>
                <w:rFonts w:ascii="Times New Roman" w:hAnsi="Times New Roman"/>
                <w:color w:val="000000"/>
                <w:spacing w:val="-2"/>
                <w:sz w:val="24"/>
              </w:rPr>
              <w:t>добра»</w:t>
            </w:r>
            <w:r w:rsidRPr="00EA6F68">
              <w:rPr>
                <w:rFonts w:ascii="Times New Roman" w:hAnsi="Times New Roman"/>
                <w:color w:val="000000"/>
                <w:sz w:val="24"/>
              </w:rPr>
              <w:t xml:space="preserve"> </w:t>
            </w:r>
            <w:r w:rsidRPr="00EA6F68">
              <w:rPr>
                <w:rFonts w:ascii="Times New Roman" w:hAnsi="Times New Roman"/>
                <w:color w:val="000000"/>
                <w:spacing w:val="-5"/>
                <w:sz w:val="24"/>
              </w:rPr>
              <w:t>Решение</w:t>
            </w:r>
          </w:p>
          <w:p w:rsidR="00BB6F59" w:rsidRPr="00EA6F68" w:rsidRDefault="00EA6F68">
            <w:pPr>
              <w:spacing w:after="0"/>
              <w:ind w:left="249"/>
            </w:pPr>
            <w:r w:rsidRPr="00EA6F68">
              <w:rPr>
                <w:rFonts w:ascii="Times New Roman" w:hAnsi="Times New Roman"/>
                <w:color w:val="000000"/>
                <w:spacing w:val="-2"/>
                <w:sz w:val="24"/>
              </w:rPr>
              <w:t>кейса</w:t>
            </w:r>
            <w:r w:rsidRPr="00EA6F68">
              <w:rPr>
                <w:rFonts w:ascii="Times New Roman" w:hAnsi="Times New Roman"/>
                <w:color w:val="000000"/>
                <w:sz w:val="24"/>
              </w:rPr>
              <w:t xml:space="preserve"> </w:t>
            </w:r>
            <w:r w:rsidRPr="00EA6F68">
              <w:rPr>
                <w:rFonts w:ascii="Times New Roman" w:hAnsi="Times New Roman"/>
                <w:color w:val="000000"/>
                <w:spacing w:val="-4"/>
                <w:sz w:val="24"/>
              </w:rPr>
              <w:t>«Как</w:t>
            </w:r>
          </w:p>
          <w:p w:rsidR="00BB6F59" w:rsidRPr="00EA6F68" w:rsidRDefault="00EA6F68">
            <w:pPr>
              <w:spacing w:after="0"/>
              <w:ind w:left="249"/>
              <w:jc w:val="both"/>
            </w:pPr>
            <w:r w:rsidRPr="00EA6F68">
              <w:rPr>
                <w:rFonts w:ascii="Times New Roman" w:hAnsi="Times New Roman"/>
                <w:color w:val="000000"/>
                <w:sz w:val="24"/>
              </w:rPr>
              <w:t xml:space="preserve">поступить в данной ситуации и что </w:t>
            </w:r>
            <w:r w:rsidRPr="00EA6F68">
              <w:rPr>
                <w:rFonts w:ascii="Times New Roman" w:hAnsi="Times New Roman"/>
                <w:color w:val="000000"/>
                <w:spacing w:val="-2"/>
                <w:sz w:val="24"/>
              </w:rPr>
              <w:t>попросить</w:t>
            </w:r>
            <w:r w:rsidRPr="00EA6F68">
              <w:rPr>
                <w:rFonts w:ascii="Times New Roman" w:hAnsi="Times New Roman"/>
                <w:color w:val="000000"/>
                <w:sz w:val="24"/>
              </w:rPr>
              <w:t xml:space="preserve"> </w:t>
            </w:r>
            <w:r w:rsidRPr="00EA6F68">
              <w:rPr>
                <w:rFonts w:ascii="Times New Roman" w:hAnsi="Times New Roman"/>
                <w:color w:val="000000"/>
                <w:spacing w:val="-10"/>
                <w:sz w:val="24"/>
              </w:rPr>
              <w:t xml:space="preserve">в </w:t>
            </w:r>
            <w:r w:rsidRPr="00EA6F68">
              <w:rPr>
                <w:rFonts w:ascii="Times New Roman" w:hAnsi="Times New Roman"/>
                <w:color w:val="000000"/>
                <w:spacing w:val="-2"/>
                <w:sz w:val="24"/>
              </w:rPr>
              <w:t>награду».</w:t>
            </w:r>
          </w:p>
          <w:p w:rsidR="00BB6F59" w:rsidRDefault="00EA6F68">
            <w:pPr>
              <w:spacing w:after="0"/>
              <w:ind w:left="249"/>
              <w:jc w:val="both"/>
            </w:pPr>
            <w:r>
              <w:rPr>
                <w:rFonts w:ascii="Times New Roman" w:hAnsi="Times New Roman"/>
                <w:color w:val="000000"/>
                <w:spacing w:val="-5"/>
                <w:sz w:val="24"/>
              </w:rPr>
              <w:t>Динамические</w:t>
            </w:r>
            <w:r>
              <w:rPr>
                <w:rFonts w:ascii="Times New Roman" w:hAnsi="Times New Roman"/>
                <w:color w:val="000000"/>
                <w:spacing w:val="4"/>
                <w:sz w:val="24"/>
              </w:rPr>
              <w:t xml:space="preserve"> </w:t>
            </w:r>
            <w:r>
              <w:rPr>
                <w:rFonts w:ascii="Times New Roman" w:hAnsi="Times New Roman"/>
                <w:color w:val="000000"/>
                <w:spacing w:val="-2"/>
                <w:sz w:val="24"/>
              </w:rPr>
              <w:t>паузы.</w:t>
            </w:r>
          </w:p>
        </w:tc>
        <w:tc>
          <w:tcPr>
            <w:tcW w:w="1927" w:type="dxa"/>
            <w:gridSpan w:val="2"/>
            <w:tcBorders>
              <w:bottom w:val="single" w:sz="11" w:space="0" w:color="000000"/>
              <w:right w:val="single" w:sz="11" w:space="0" w:color="000000"/>
            </w:tcBorders>
            <w:tcMar>
              <w:top w:w="50" w:type="dxa"/>
              <w:left w:w="100" w:type="dxa"/>
            </w:tcMar>
            <w:vAlign w:val="center"/>
          </w:tcPr>
          <w:p w:rsidR="00BB6F59" w:rsidRPr="00EA6F68" w:rsidRDefault="00EA6F68">
            <w:pPr>
              <w:spacing w:after="0"/>
              <w:ind w:left="249"/>
            </w:pPr>
            <w:r w:rsidRPr="00EA6F68">
              <w:rPr>
                <w:rFonts w:ascii="Times New Roman" w:hAnsi="Times New Roman"/>
                <w:color w:val="000000"/>
                <w:spacing w:val="-6"/>
                <w:sz w:val="24"/>
              </w:rPr>
              <w:t xml:space="preserve">Познавательная, </w:t>
            </w:r>
            <w:r w:rsidRPr="00EA6F68">
              <w:rPr>
                <w:rFonts w:ascii="Times New Roman" w:hAnsi="Times New Roman"/>
                <w:color w:val="000000"/>
                <w:spacing w:val="-2"/>
                <w:sz w:val="24"/>
              </w:rPr>
              <w:t xml:space="preserve">игровая, </w:t>
            </w:r>
            <w:r w:rsidRPr="00EA6F68">
              <w:rPr>
                <w:rFonts w:ascii="Times New Roman" w:hAnsi="Times New Roman"/>
                <w:color w:val="000000"/>
                <w:sz w:val="24"/>
              </w:rPr>
              <w:t>проблемно-</w:t>
            </w:r>
            <w:r w:rsidRPr="00EA6F68">
              <w:rPr>
                <w:rFonts w:ascii="Times New Roman" w:hAnsi="Times New Roman"/>
                <w:color w:val="000000"/>
                <w:spacing w:val="-2"/>
                <w:sz w:val="24"/>
              </w:rPr>
              <w:t>ценностное общение.</w:t>
            </w:r>
          </w:p>
        </w:tc>
      </w:tr>
      <w:tr w:rsidR="00BB6F59" w:rsidRPr="00EA6F68">
        <w:trPr>
          <w:trHeight w:val="144"/>
          <w:tblCellSpacing w:w="0" w:type="dxa"/>
        </w:trPr>
        <w:tc>
          <w:tcPr>
            <w:tcW w:w="1484" w:type="dxa"/>
            <w:gridSpan w:val="2"/>
            <w:tcBorders>
              <w:left w:val="single" w:sz="11" w:space="0" w:color="000000"/>
              <w:bottom w:val="single" w:sz="11" w:space="0" w:color="000000"/>
              <w:right w:val="single" w:sz="11" w:space="0" w:color="000000"/>
            </w:tcBorders>
            <w:tcMar>
              <w:top w:w="50" w:type="dxa"/>
              <w:left w:w="100" w:type="dxa"/>
            </w:tcMar>
            <w:vAlign w:val="center"/>
          </w:tcPr>
          <w:p w:rsidR="00BB6F59" w:rsidRDefault="00EA6F68">
            <w:pPr>
              <w:spacing w:after="0"/>
              <w:ind w:left="249"/>
            </w:pPr>
            <w:r>
              <w:rPr>
                <w:rFonts w:ascii="Times New Roman" w:hAnsi="Times New Roman"/>
                <w:b/>
                <w:color w:val="000000"/>
                <w:spacing w:val="-4"/>
                <w:sz w:val="24"/>
              </w:rPr>
              <w:lastRenderedPageBreak/>
              <w:t>Трек</w:t>
            </w:r>
          </w:p>
          <w:p w:rsidR="00BB6F59" w:rsidRDefault="00EA6F68">
            <w:pPr>
              <w:spacing w:after="0"/>
              <w:ind w:left="249"/>
            </w:pPr>
            <w:r>
              <w:rPr>
                <w:rFonts w:ascii="Times New Roman" w:hAnsi="Times New Roman"/>
                <w:b/>
                <w:color w:val="000000"/>
                <w:spacing w:val="-2"/>
                <w:sz w:val="24"/>
              </w:rPr>
              <w:t>«Орлёнок</w:t>
            </w:r>
            <w:r>
              <w:rPr>
                <w:rFonts w:ascii="Times New Roman" w:hAnsi="Times New Roman"/>
                <w:b/>
                <w:color w:val="000000"/>
                <w:sz w:val="24"/>
              </w:rPr>
              <w:t xml:space="preserve"> – </w:t>
            </w:r>
            <w:r>
              <w:rPr>
                <w:rFonts w:ascii="Times New Roman" w:hAnsi="Times New Roman"/>
                <w:b/>
                <w:color w:val="000000"/>
                <w:spacing w:val="-2"/>
                <w:sz w:val="24"/>
              </w:rPr>
              <w:t>Мастер»</w:t>
            </w:r>
          </w:p>
        </w:tc>
        <w:tc>
          <w:tcPr>
            <w:tcW w:w="6535" w:type="dxa"/>
            <w:gridSpan w:val="3"/>
            <w:tcBorders>
              <w:bottom w:val="single" w:sz="11" w:space="0" w:color="000000"/>
              <w:right w:val="single" w:sz="11" w:space="0" w:color="000000"/>
            </w:tcBorders>
            <w:tcMar>
              <w:top w:w="50" w:type="dxa"/>
              <w:left w:w="100" w:type="dxa"/>
            </w:tcMar>
            <w:vAlign w:val="center"/>
          </w:tcPr>
          <w:p w:rsidR="00BB6F59" w:rsidRPr="00EA6F68" w:rsidRDefault="00EA6F68">
            <w:pPr>
              <w:spacing w:after="0" w:line="264" w:lineRule="auto"/>
              <w:ind w:firstLine="600"/>
              <w:jc w:val="both"/>
            </w:pPr>
            <w:r w:rsidRPr="00EA6F68">
              <w:rPr>
                <w:rFonts w:ascii="Times New Roman" w:hAnsi="Times New Roman"/>
                <w:color w:val="000000"/>
                <w:sz w:val="24"/>
              </w:rPr>
              <w:t>Ценности, значимые качества трека: познание Символ трека – Шкатулка мастера. В</w:t>
            </w:r>
            <w:r w:rsidRPr="00EA6F68">
              <w:rPr>
                <w:rFonts w:ascii="Times New Roman" w:hAnsi="Times New Roman"/>
                <w:color w:val="000000"/>
                <w:spacing w:val="-2"/>
                <w:sz w:val="24"/>
              </w:rPr>
              <w:t xml:space="preserve"> </w:t>
            </w:r>
            <w:r w:rsidRPr="00EA6F68">
              <w:rPr>
                <w:rFonts w:ascii="Times New Roman" w:hAnsi="Times New Roman"/>
                <w:color w:val="000000"/>
                <w:sz w:val="24"/>
              </w:rPr>
              <w:t>рамках данного трека дети знакомятся с</w:t>
            </w:r>
            <w:r w:rsidRPr="00EA6F68">
              <w:rPr>
                <w:rFonts w:ascii="Times New Roman" w:hAnsi="Times New Roman"/>
                <w:color w:val="000000"/>
                <w:spacing w:val="-1"/>
                <w:sz w:val="24"/>
              </w:rPr>
              <w:t xml:space="preserve"> </w:t>
            </w:r>
            <w:r w:rsidRPr="00EA6F68">
              <w:rPr>
                <w:rFonts w:ascii="Times New Roman" w:hAnsi="Times New Roman"/>
                <w:color w:val="000000"/>
                <w:sz w:val="24"/>
              </w:rPr>
              <w:t>тезисом, что можно быть мастерами в разных сферах деятельности, в разных профессиях.</w:t>
            </w:r>
            <w:r w:rsidRPr="00EA6F68">
              <w:rPr>
                <w:rFonts w:ascii="Times New Roman" w:hAnsi="Times New Roman"/>
                <w:color w:val="000000"/>
                <w:spacing w:val="-7"/>
                <w:sz w:val="24"/>
              </w:rPr>
              <w:t xml:space="preserve"> </w:t>
            </w:r>
            <w:r w:rsidRPr="00EA6F68">
              <w:rPr>
                <w:rFonts w:ascii="Times New Roman" w:hAnsi="Times New Roman"/>
                <w:color w:val="000000"/>
                <w:sz w:val="24"/>
              </w:rPr>
              <w:t>Сроки</w:t>
            </w:r>
            <w:r w:rsidRPr="00EA6F68">
              <w:rPr>
                <w:rFonts w:ascii="Times New Roman" w:hAnsi="Times New Roman"/>
                <w:color w:val="000000"/>
                <w:spacing w:val="-6"/>
                <w:sz w:val="24"/>
              </w:rPr>
              <w:t xml:space="preserve"> </w:t>
            </w:r>
            <w:r w:rsidRPr="00EA6F68">
              <w:rPr>
                <w:rFonts w:ascii="Times New Roman" w:hAnsi="Times New Roman"/>
                <w:color w:val="000000"/>
                <w:sz w:val="24"/>
              </w:rPr>
              <w:t>реализации</w:t>
            </w:r>
            <w:r w:rsidRPr="00EA6F68">
              <w:rPr>
                <w:rFonts w:ascii="Times New Roman" w:hAnsi="Times New Roman"/>
                <w:color w:val="000000"/>
                <w:spacing w:val="-6"/>
                <w:sz w:val="24"/>
              </w:rPr>
              <w:t xml:space="preserve"> </w:t>
            </w:r>
            <w:r w:rsidRPr="00EA6F68">
              <w:rPr>
                <w:rFonts w:ascii="Times New Roman" w:hAnsi="Times New Roman"/>
                <w:color w:val="000000"/>
                <w:sz w:val="24"/>
              </w:rPr>
              <w:t>трека</w:t>
            </w:r>
            <w:r w:rsidRPr="00EA6F68">
              <w:rPr>
                <w:rFonts w:ascii="Times New Roman" w:hAnsi="Times New Roman"/>
                <w:color w:val="000000"/>
                <w:spacing w:val="-1"/>
                <w:sz w:val="24"/>
              </w:rPr>
              <w:t xml:space="preserve"> </w:t>
            </w:r>
            <w:r w:rsidRPr="00EA6F68">
              <w:rPr>
                <w:rFonts w:ascii="Times New Roman" w:hAnsi="Times New Roman"/>
                <w:color w:val="000000"/>
                <w:sz w:val="24"/>
              </w:rPr>
              <w:t>«Орлѐнок</w:t>
            </w:r>
            <w:r w:rsidRPr="00EA6F68">
              <w:rPr>
                <w:rFonts w:ascii="Times New Roman" w:hAnsi="Times New Roman"/>
                <w:color w:val="000000"/>
                <w:spacing w:val="-1"/>
                <w:sz w:val="24"/>
              </w:rPr>
              <w:t xml:space="preserve"> </w:t>
            </w:r>
            <w:r w:rsidRPr="00EA6F68">
              <w:rPr>
                <w:rFonts w:ascii="Times New Roman" w:hAnsi="Times New Roman"/>
                <w:color w:val="000000"/>
                <w:sz w:val="24"/>
              </w:rPr>
              <w:t>–</w:t>
            </w:r>
            <w:r w:rsidRPr="00EA6F68">
              <w:rPr>
                <w:rFonts w:ascii="Times New Roman" w:hAnsi="Times New Roman"/>
                <w:color w:val="000000"/>
                <w:spacing w:val="-5"/>
                <w:sz w:val="24"/>
              </w:rPr>
              <w:t xml:space="preserve"> </w:t>
            </w:r>
            <w:r w:rsidRPr="00EA6F68">
              <w:rPr>
                <w:rFonts w:ascii="Times New Roman" w:hAnsi="Times New Roman"/>
                <w:color w:val="000000"/>
                <w:sz w:val="24"/>
              </w:rPr>
              <w:t>Мастер»</w:t>
            </w:r>
            <w:r w:rsidRPr="00EA6F68">
              <w:rPr>
                <w:rFonts w:ascii="Times New Roman" w:hAnsi="Times New Roman"/>
                <w:color w:val="000000"/>
                <w:spacing w:val="-15"/>
                <w:sz w:val="24"/>
              </w:rPr>
              <w:t xml:space="preserve"> </w:t>
            </w:r>
            <w:r w:rsidRPr="00EA6F68">
              <w:rPr>
                <w:rFonts w:ascii="Times New Roman" w:hAnsi="Times New Roman"/>
                <w:color w:val="000000"/>
                <w:sz w:val="24"/>
              </w:rPr>
              <w:t>поделены</w:t>
            </w:r>
            <w:r w:rsidRPr="00EA6F68">
              <w:rPr>
                <w:rFonts w:ascii="Times New Roman" w:hAnsi="Times New Roman"/>
                <w:color w:val="000000"/>
                <w:spacing w:val="-5"/>
                <w:sz w:val="24"/>
              </w:rPr>
              <w:t xml:space="preserve"> </w:t>
            </w:r>
            <w:r w:rsidRPr="00EA6F68">
              <w:rPr>
                <w:rFonts w:ascii="Times New Roman" w:hAnsi="Times New Roman"/>
                <w:color w:val="000000"/>
                <w:sz w:val="24"/>
              </w:rPr>
              <w:t>на два</w:t>
            </w:r>
            <w:r w:rsidRPr="00EA6F68">
              <w:rPr>
                <w:rFonts w:ascii="Times New Roman" w:hAnsi="Times New Roman"/>
                <w:color w:val="000000"/>
                <w:spacing w:val="71"/>
                <w:sz w:val="24"/>
              </w:rPr>
              <w:t xml:space="preserve"> </w:t>
            </w:r>
            <w:r w:rsidRPr="00EA6F68">
              <w:rPr>
                <w:rFonts w:ascii="Times New Roman" w:hAnsi="Times New Roman"/>
                <w:color w:val="000000"/>
                <w:sz w:val="24"/>
              </w:rPr>
              <w:t>временных</w:t>
            </w:r>
            <w:r w:rsidRPr="00EA6F68">
              <w:rPr>
                <w:rFonts w:ascii="Times New Roman" w:hAnsi="Times New Roman"/>
                <w:color w:val="000000"/>
                <w:spacing w:val="80"/>
                <w:sz w:val="24"/>
              </w:rPr>
              <w:t xml:space="preserve"> </w:t>
            </w:r>
            <w:r w:rsidRPr="00EA6F68">
              <w:rPr>
                <w:rFonts w:ascii="Times New Roman" w:hAnsi="Times New Roman"/>
                <w:color w:val="000000"/>
                <w:sz w:val="24"/>
              </w:rPr>
              <w:t>промежутка:</w:t>
            </w:r>
            <w:r w:rsidRPr="00EA6F68">
              <w:rPr>
                <w:rFonts w:ascii="Times New Roman" w:hAnsi="Times New Roman"/>
                <w:color w:val="000000"/>
                <w:spacing w:val="80"/>
                <w:sz w:val="24"/>
              </w:rPr>
              <w:t xml:space="preserve"> </w:t>
            </w:r>
            <w:r w:rsidRPr="00EA6F68">
              <w:rPr>
                <w:rFonts w:ascii="Times New Roman" w:hAnsi="Times New Roman"/>
                <w:color w:val="000000"/>
                <w:sz w:val="24"/>
              </w:rPr>
              <w:t>во</w:t>
            </w:r>
            <w:r w:rsidRPr="00EA6F68">
              <w:rPr>
                <w:rFonts w:ascii="Times New Roman" w:hAnsi="Times New Roman"/>
                <w:color w:val="000000"/>
                <w:spacing w:val="77"/>
                <w:sz w:val="24"/>
              </w:rPr>
              <w:t xml:space="preserve"> </w:t>
            </w:r>
            <w:r w:rsidRPr="00EA6F68">
              <w:rPr>
                <w:rFonts w:ascii="Times New Roman" w:hAnsi="Times New Roman"/>
                <w:color w:val="000000"/>
                <w:sz w:val="24"/>
              </w:rPr>
              <w:t>время</w:t>
            </w:r>
            <w:r w:rsidRPr="00EA6F68">
              <w:rPr>
                <w:rFonts w:ascii="Times New Roman" w:hAnsi="Times New Roman"/>
                <w:color w:val="000000"/>
                <w:spacing w:val="77"/>
                <w:sz w:val="24"/>
              </w:rPr>
              <w:t xml:space="preserve"> </w:t>
            </w:r>
            <w:r w:rsidRPr="00EA6F68">
              <w:rPr>
                <w:rFonts w:ascii="Times New Roman" w:hAnsi="Times New Roman"/>
                <w:color w:val="000000"/>
                <w:sz w:val="24"/>
              </w:rPr>
              <w:t>первой</w:t>
            </w:r>
            <w:r w:rsidRPr="00EA6F68">
              <w:rPr>
                <w:rFonts w:ascii="Times New Roman" w:hAnsi="Times New Roman"/>
                <w:color w:val="000000"/>
                <w:spacing w:val="80"/>
                <w:sz w:val="24"/>
              </w:rPr>
              <w:t xml:space="preserve"> </w:t>
            </w:r>
            <w:r w:rsidRPr="00EA6F68">
              <w:rPr>
                <w:rFonts w:ascii="Times New Roman" w:hAnsi="Times New Roman"/>
                <w:color w:val="000000"/>
                <w:sz w:val="24"/>
              </w:rPr>
              <w:t>части</w:t>
            </w:r>
            <w:r w:rsidRPr="00EA6F68">
              <w:rPr>
                <w:rFonts w:ascii="Times New Roman" w:hAnsi="Times New Roman"/>
                <w:color w:val="000000"/>
                <w:spacing w:val="80"/>
                <w:sz w:val="24"/>
              </w:rPr>
              <w:t xml:space="preserve"> </w:t>
            </w:r>
            <w:r w:rsidRPr="00EA6F68">
              <w:rPr>
                <w:rFonts w:ascii="Times New Roman" w:hAnsi="Times New Roman"/>
                <w:color w:val="000000"/>
                <w:sz w:val="24"/>
              </w:rPr>
              <w:t>трека</w:t>
            </w:r>
            <w:r w:rsidRPr="00EA6F68">
              <w:rPr>
                <w:rFonts w:ascii="Times New Roman" w:hAnsi="Times New Roman"/>
                <w:color w:val="000000"/>
                <w:spacing w:val="77"/>
                <w:sz w:val="24"/>
              </w:rPr>
              <w:t xml:space="preserve"> </w:t>
            </w:r>
            <w:r w:rsidRPr="00EA6F68">
              <w:rPr>
                <w:rFonts w:ascii="Times New Roman" w:hAnsi="Times New Roman"/>
                <w:color w:val="000000"/>
                <w:sz w:val="24"/>
              </w:rPr>
              <w:t>дети</w:t>
            </w:r>
            <w:r w:rsidRPr="00EA6F68">
              <w:rPr>
                <w:rFonts w:ascii="Times New Roman" w:hAnsi="Times New Roman"/>
                <w:color w:val="000000"/>
                <w:spacing w:val="80"/>
                <w:sz w:val="24"/>
              </w:rPr>
              <w:t xml:space="preserve"> </w:t>
            </w:r>
            <w:r w:rsidRPr="00EA6F68">
              <w:rPr>
                <w:rFonts w:ascii="Times New Roman" w:hAnsi="Times New Roman"/>
                <w:color w:val="000000"/>
                <w:sz w:val="24"/>
              </w:rPr>
              <w:t>–</w:t>
            </w:r>
          </w:p>
          <w:p w:rsidR="00BB6F59" w:rsidRPr="00EA6F68" w:rsidRDefault="00EA6F68">
            <w:pPr>
              <w:spacing w:after="0"/>
              <w:ind w:left="249"/>
              <w:jc w:val="both"/>
            </w:pPr>
            <w:r w:rsidRPr="00EA6F68">
              <w:rPr>
                <w:rFonts w:ascii="Times New Roman" w:hAnsi="Times New Roman"/>
                <w:color w:val="000000"/>
                <w:sz w:val="24"/>
              </w:rPr>
              <w:t>активные</w:t>
            </w:r>
            <w:r w:rsidRPr="00EA6F68">
              <w:rPr>
                <w:rFonts w:ascii="Times New Roman" w:hAnsi="Times New Roman"/>
                <w:color w:val="000000"/>
                <w:spacing w:val="23"/>
                <w:sz w:val="24"/>
              </w:rPr>
              <w:t xml:space="preserve"> </w:t>
            </w:r>
            <w:r w:rsidRPr="00EA6F68">
              <w:rPr>
                <w:rFonts w:ascii="Times New Roman" w:hAnsi="Times New Roman"/>
                <w:color w:val="000000"/>
                <w:sz w:val="24"/>
              </w:rPr>
              <w:t>участники</w:t>
            </w:r>
            <w:r w:rsidRPr="00EA6F68">
              <w:rPr>
                <w:rFonts w:ascii="Times New Roman" w:hAnsi="Times New Roman"/>
                <w:color w:val="000000"/>
                <w:spacing w:val="25"/>
                <w:sz w:val="24"/>
              </w:rPr>
              <w:t xml:space="preserve"> </w:t>
            </w:r>
            <w:r w:rsidRPr="00EA6F68">
              <w:rPr>
                <w:rFonts w:ascii="Times New Roman" w:hAnsi="Times New Roman"/>
                <w:color w:val="000000"/>
                <w:sz w:val="24"/>
              </w:rPr>
              <w:t>Мастерской</w:t>
            </w:r>
            <w:r w:rsidRPr="00EA6F68">
              <w:rPr>
                <w:rFonts w:ascii="Times New Roman" w:hAnsi="Times New Roman"/>
                <w:color w:val="000000"/>
                <w:spacing w:val="28"/>
                <w:sz w:val="24"/>
              </w:rPr>
              <w:t xml:space="preserve"> </w:t>
            </w:r>
            <w:r w:rsidRPr="00EA6F68">
              <w:rPr>
                <w:rFonts w:ascii="Times New Roman" w:hAnsi="Times New Roman"/>
                <w:color w:val="000000"/>
                <w:sz w:val="24"/>
              </w:rPr>
              <w:t>Деда</w:t>
            </w:r>
            <w:r w:rsidRPr="00EA6F68">
              <w:rPr>
                <w:rFonts w:ascii="Times New Roman" w:hAnsi="Times New Roman"/>
                <w:color w:val="000000"/>
                <w:spacing w:val="25"/>
                <w:sz w:val="24"/>
              </w:rPr>
              <w:t xml:space="preserve"> </w:t>
            </w:r>
            <w:r w:rsidRPr="00EA6F68">
              <w:rPr>
                <w:rFonts w:ascii="Times New Roman" w:hAnsi="Times New Roman"/>
                <w:color w:val="000000"/>
                <w:sz w:val="24"/>
              </w:rPr>
              <w:t>Мороза:</w:t>
            </w:r>
            <w:r w:rsidRPr="00EA6F68">
              <w:rPr>
                <w:rFonts w:ascii="Times New Roman" w:hAnsi="Times New Roman"/>
                <w:color w:val="000000"/>
                <w:spacing w:val="30"/>
                <w:sz w:val="24"/>
              </w:rPr>
              <w:t xml:space="preserve"> </w:t>
            </w:r>
            <w:r w:rsidRPr="00EA6F68">
              <w:rPr>
                <w:rFonts w:ascii="Times New Roman" w:hAnsi="Times New Roman"/>
                <w:color w:val="000000"/>
                <w:sz w:val="24"/>
              </w:rPr>
              <w:t>готовят</w:t>
            </w:r>
            <w:r w:rsidRPr="00EA6F68">
              <w:rPr>
                <w:rFonts w:ascii="Times New Roman" w:hAnsi="Times New Roman"/>
                <w:color w:val="000000"/>
                <w:spacing w:val="25"/>
                <w:sz w:val="24"/>
              </w:rPr>
              <w:t xml:space="preserve"> </w:t>
            </w:r>
            <w:r w:rsidRPr="00EA6F68">
              <w:rPr>
                <w:rFonts w:ascii="Times New Roman" w:hAnsi="Times New Roman"/>
                <w:color w:val="000000"/>
                <w:sz w:val="24"/>
              </w:rPr>
              <w:t>класс</w:t>
            </w:r>
            <w:r w:rsidRPr="00EA6F68">
              <w:rPr>
                <w:rFonts w:ascii="Times New Roman" w:hAnsi="Times New Roman"/>
                <w:color w:val="000000"/>
                <w:spacing w:val="27"/>
                <w:sz w:val="24"/>
              </w:rPr>
              <w:t xml:space="preserve"> </w:t>
            </w:r>
            <w:r w:rsidRPr="00EA6F68">
              <w:rPr>
                <w:rFonts w:ascii="Times New Roman" w:hAnsi="Times New Roman"/>
                <w:color w:val="000000"/>
                <w:spacing w:val="-10"/>
                <w:sz w:val="24"/>
              </w:rPr>
              <w:t>и</w:t>
            </w:r>
          </w:p>
        </w:tc>
        <w:tc>
          <w:tcPr>
            <w:tcW w:w="1853" w:type="dxa"/>
            <w:gridSpan w:val="2"/>
            <w:tcBorders>
              <w:bottom w:val="single" w:sz="11" w:space="0" w:color="000000"/>
              <w:right w:val="single" w:sz="11" w:space="0" w:color="000000"/>
            </w:tcBorders>
            <w:tcMar>
              <w:top w:w="50" w:type="dxa"/>
              <w:left w:w="100" w:type="dxa"/>
            </w:tcMar>
            <w:vAlign w:val="center"/>
          </w:tcPr>
          <w:p w:rsidR="00BB6F59" w:rsidRPr="00EA6F68" w:rsidRDefault="00EA6F68">
            <w:pPr>
              <w:spacing w:after="0"/>
              <w:ind w:left="249"/>
            </w:pPr>
            <w:r w:rsidRPr="00EA6F68">
              <w:rPr>
                <w:rFonts w:ascii="Times New Roman" w:hAnsi="Times New Roman"/>
                <w:color w:val="000000"/>
                <w:spacing w:val="-4"/>
                <w:sz w:val="24"/>
              </w:rPr>
              <w:t>идея</w:t>
            </w:r>
            <w:r w:rsidRPr="00EA6F68">
              <w:rPr>
                <w:rFonts w:ascii="Times New Roman" w:hAnsi="Times New Roman"/>
                <w:color w:val="000000"/>
                <w:sz w:val="24"/>
              </w:rPr>
              <w:t xml:space="preserve"> </w:t>
            </w:r>
            <w:r w:rsidRPr="00EA6F68">
              <w:rPr>
                <w:rFonts w:ascii="Times New Roman" w:hAnsi="Times New Roman"/>
                <w:color w:val="000000"/>
                <w:spacing w:val="-6"/>
                <w:sz w:val="24"/>
              </w:rPr>
              <w:t xml:space="preserve">«одной </w:t>
            </w:r>
            <w:r w:rsidRPr="00EA6F68">
              <w:rPr>
                <w:rFonts w:ascii="Times New Roman" w:hAnsi="Times New Roman"/>
                <w:color w:val="000000"/>
                <w:spacing w:val="-2"/>
                <w:sz w:val="24"/>
              </w:rPr>
              <w:t>большой</w:t>
            </w:r>
            <w:r w:rsidRPr="00EA6F68">
              <w:rPr>
                <w:rFonts w:ascii="Times New Roman" w:hAnsi="Times New Roman"/>
                <w:color w:val="000000"/>
                <w:sz w:val="24"/>
              </w:rPr>
              <w:t xml:space="preserve"> </w:t>
            </w:r>
            <w:r w:rsidRPr="00EA6F68">
              <w:rPr>
                <w:rFonts w:ascii="Times New Roman" w:hAnsi="Times New Roman"/>
                <w:color w:val="000000"/>
                <w:spacing w:val="-4"/>
                <w:sz w:val="24"/>
              </w:rPr>
              <w:t xml:space="preserve">командой </w:t>
            </w:r>
            <w:r w:rsidRPr="00EA6F68">
              <w:rPr>
                <w:rFonts w:ascii="Times New Roman" w:hAnsi="Times New Roman"/>
                <w:color w:val="000000"/>
                <w:sz w:val="24"/>
              </w:rPr>
              <w:t xml:space="preserve">делаем общее дело». </w:t>
            </w:r>
            <w:r w:rsidRPr="00EA6F68">
              <w:rPr>
                <w:rFonts w:ascii="Times New Roman" w:hAnsi="Times New Roman"/>
                <w:color w:val="000000"/>
                <w:spacing w:val="-2"/>
                <w:sz w:val="24"/>
              </w:rPr>
              <w:t xml:space="preserve">изготовление </w:t>
            </w:r>
            <w:r w:rsidRPr="00EA6F68">
              <w:rPr>
                <w:rFonts w:ascii="Times New Roman" w:hAnsi="Times New Roman"/>
                <w:color w:val="000000"/>
                <w:sz w:val="24"/>
              </w:rPr>
              <w:t>оригами, реализация</w:t>
            </w:r>
          </w:p>
        </w:tc>
        <w:tc>
          <w:tcPr>
            <w:tcW w:w="1927" w:type="dxa"/>
            <w:gridSpan w:val="2"/>
            <w:tcBorders>
              <w:bottom w:val="single" w:sz="11" w:space="0" w:color="000000"/>
              <w:right w:val="single" w:sz="11" w:space="0" w:color="000000"/>
            </w:tcBorders>
            <w:tcMar>
              <w:top w:w="50" w:type="dxa"/>
              <w:left w:w="100" w:type="dxa"/>
            </w:tcMar>
            <w:vAlign w:val="center"/>
          </w:tcPr>
          <w:p w:rsidR="00BB6F59" w:rsidRPr="00EA6F68" w:rsidRDefault="00EA6F68">
            <w:pPr>
              <w:spacing w:after="0"/>
              <w:ind w:left="249"/>
            </w:pPr>
            <w:r w:rsidRPr="00EA6F68">
              <w:rPr>
                <w:rFonts w:ascii="Times New Roman" w:hAnsi="Times New Roman"/>
                <w:color w:val="000000"/>
                <w:spacing w:val="-2"/>
                <w:sz w:val="24"/>
              </w:rPr>
              <w:t xml:space="preserve">Познавательная, </w:t>
            </w:r>
            <w:r w:rsidRPr="00EA6F68">
              <w:rPr>
                <w:rFonts w:ascii="Times New Roman" w:hAnsi="Times New Roman"/>
                <w:color w:val="000000"/>
                <w:spacing w:val="-4"/>
                <w:sz w:val="24"/>
              </w:rPr>
              <w:t>игровая,</w:t>
            </w:r>
            <w:r w:rsidRPr="00EA6F68">
              <w:rPr>
                <w:rFonts w:ascii="Times New Roman" w:hAnsi="Times New Roman"/>
                <w:color w:val="000000"/>
                <w:spacing w:val="-15"/>
                <w:sz w:val="24"/>
              </w:rPr>
              <w:t xml:space="preserve"> </w:t>
            </w:r>
            <w:r w:rsidRPr="00EA6F68">
              <w:rPr>
                <w:rFonts w:ascii="Times New Roman" w:hAnsi="Times New Roman"/>
                <w:color w:val="000000"/>
                <w:spacing w:val="-4"/>
                <w:sz w:val="24"/>
              </w:rPr>
              <w:t>досугово-</w:t>
            </w:r>
            <w:r w:rsidRPr="00EA6F68">
              <w:rPr>
                <w:rFonts w:ascii="Times New Roman" w:hAnsi="Times New Roman"/>
                <w:color w:val="000000"/>
                <w:spacing w:val="-2"/>
                <w:sz w:val="24"/>
              </w:rPr>
              <w:t>развлекательная, художественное творчество,</w:t>
            </w:r>
          </w:p>
        </w:tc>
      </w:tr>
      <w:tr w:rsidR="00BB6F59">
        <w:trPr>
          <w:trHeight w:val="144"/>
          <w:tblCellSpacing w:w="0" w:type="dxa"/>
        </w:trPr>
        <w:tc>
          <w:tcPr>
            <w:tcW w:w="1539" w:type="dxa"/>
            <w:gridSpan w:val="3"/>
            <w:tcBorders>
              <w:top w:val="single" w:sz="11" w:space="0" w:color="000000"/>
              <w:left w:val="single" w:sz="11" w:space="0" w:color="000000"/>
              <w:bottom w:val="single" w:sz="11" w:space="0" w:color="000000"/>
              <w:right w:val="single" w:sz="11" w:space="0" w:color="000000"/>
            </w:tcBorders>
            <w:tcMar>
              <w:top w:w="50" w:type="dxa"/>
              <w:left w:w="100" w:type="dxa"/>
            </w:tcMar>
            <w:vAlign w:val="center"/>
          </w:tcPr>
          <w:p w:rsidR="00BB6F59" w:rsidRPr="00EA6F68" w:rsidRDefault="00BB6F59">
            <w:pPr>
              <w:spacing w:after="0"/>
              <w:ind w:left="249"/>
            </w:pPr>
          </w:p>
        </w:tc>
        <w:tc>
          <w:tcPr>
            <w:tcW w:w="6429" w:type="dxa"/>
            <w:tcBorders>
              <w:top w:val="single" w:sz="11" w:space="0" w:color="000000"/>
              <w:bottom w:val="single" w:sz="11" w:space="0" w:color="000000"/>
              <w:right w:val="single" w:sz="11" w:space="0" w:color="000000"/>
            </w:tcBorders>
            <w:tcMar>
              <w:top w:w="50" w:type="dxa"/>
              <w:left w:w="100" w:type="dxa"/>
            </w:tcMar>
            <w:vAlign w:val="center"/>
          </w:tcPr>
          <w:p w:rsidR="00BB6F59" w:rsidRPr="00EA6F68" w:rsidRDefault="00EA6F68">
            <w:pPr>
              <w:spacing w:after="0" w:line="264" w:lineRule="auto"/>
              <w:ind w:left="249"/>
              <w:jc w:val="both"/>
            </w:pPr>
            <w:r w:rsidRPr="00EA6F68">
              <w:rPr>
                <w:rFonts w:ascii="Times New Roman" w:hAnsi="Times New Roman"/>
                <w:color w:val="000000"/>
                <w:sz w:val="24"/>
              </w:rPr>
              <w:t>классную ѐлку к новогоднему празднику / участвуют в новогоднем классном и школьном празднике. Вторая часть трека определена для знакомства с лучшими мастерами своего дела и различных профессий (на уровне региона или страны); посещений мест работы родителей-мастеров своего дела, краеведческих музеев и пр.</w:t>
            </w:r>
          </w:p>
        </w:tc>
        <w:tc>
          <w:tcPr>
            <w:tcW w:w="1955" w:type="dxa"/>
            <w:gridSpan w:val="4"/>
            <w:tcBorders>
              <w:top w:val="single" w:sz="11" w:space="0" w:color="000000"/>
              <w:bottom w:val="single" w:sz="11" w:space="0" w:color="000000"/>
              <w:right w:val="single" w:sz="11" w:space="0" w:color="000000"/>
            </w:tcBorders>
            <w:tcMar>
              <w:top w:w="50" w:type="dxa"/>
              <w:left w:w="100" w:type="dxa"/>
            </w:tcMar>
            <w:vAlign w:val="center"/>
          </w:tcPr>
          <w:p w:rsidR="00BB6F59" w:rsidRPr="00EA6F68" w:rsidRDefault="00EA6F68">
            <w:pPr>
              <w:spacing w:after="0"/>
              <w:ind w:left="249"/>
            </w:pPr>
            <w:r w:rsidRPr="00EA6F68">
              <w:rPr>
                <w:rFonts w:ascii="Times New Roman" w:hAnsi="Times New Roman"/>
                <w:color w:val="000000"/>
                <w:sz w:val="24"/>
              </w:rPr>
              <w:t>идей</w:t>
            </w:r>
            <w:r w:rsidRPr="00EA6F68">
              <w:rPr>
                <w:rFonts w:ascii="Times New Roman" w:hAnsi="Times New Roman"/>
                <w:color w:val="000000"/>
                <w:spacing w:val="39"/>
                <w:sz w:val="24"/>
              </w:rPr>
              <w:t xml:space="preserve"> </w:t>
            </w:r>
            <w:r w:rsidRPr="00EA6F68">
              <w:rPr>
                <w:rFonts w:ascii="Times New Roman" w:hAnsi="Times New Roman"/>
                <w:color w:val="000000"/>
                <w:sz w:val="24"/>
              </w:rPr>
              <w:t>по</w:t>
            </w:r>
            <w:r w:rsidRPr="00EA6F68">
              <w:rPr>
                <w:rFonts w:ascii="Times New Roman" w:hAnsi="Times New Roman"/>
                <w:color w:val="000000"/>
                <w:spacing w:val="37"/>
                <w:sz w:val="24"/>
              </w:rPr>
              <w:t xml:space="preserve"> </w:t>
            </w:r>
            <w:r w:rsidRPr="00EA6F68">
              <w:rPr>
                <w:rFonts w:ascii="Times New Roman" w:hAnsi="Times New Roman"/>
                <w:color w:val="000000"/>
                <w:sz w:val="24"/>
              </w:rPr>
              <w:t xml:space="preserve">украшению </w:t>
            </w:r>
            <w:r w:rsidRPr="00EA6F68">
              <w:rPr>
                <w:rFonts w:ascii="Times New Roman" w:hAnsi="Times New Roman"/>
                <w:color w:val="000000"/>
                <w:spacing w:val="-2"/>
                <w:sz w:val="24"/>
              </w:rPr>
              <w:t>класса/классной</w:t>
            </w:r>
            <w:r w:rsidRPr="00EA6F68">
              <w:rPr>
                <w:rFonts w:ascii="Times New Roman" w:hAnsi="Times New Roman"/>
                <w:color w:val="000000"/>
                <w:spacing w:val="11"/>
                <w:sz w:val="24"/>
              </w:rPr>
              <w:t xml:space="preserve"> </w:t>
            </w:r>
            <w:r w:rsidRPr="00EA6F68">
              <w:rPr>
                <w:rFonts w:ascii="Times New Roman" w:hAnsi="Times New Roman"/>
                <w:color w:val="000000"/>
                <w:spacing w:val="-8"/>
                <w:sz w:val="24"/>
              </w:rPr>
              <w:t>ёлки</w:t>
            </w:r>
          </w:p>
        </w:tc>
        <w:tc>
          <w:tcPr>
            <w:tcW w:w="1836" w:type="dxa"/>
            <w:tcBorders>
              <w:top w:val="single" w:sz="11" w:space="0" w:color="000000"/>
              <w:bottom w:val="single" w:sz="11" w:space="0" w:color="000000"/>
              <w:right w:val="single" w:sz="11" w:space="0" w:color="000000"/>
            </w:tcBorders>
            <w:tcMar>
              <w:top w:w="50" w:type="dxa"/>
              <w:left w:w="100" w:type="dxa"/>
            </w:tcMar>
            <w:vAlign w:val="center"/>
          </w:tcPr>
          <w:p w:rsidR="00BB6F59" w:rsidRDefault="00EA6F68">
            <w:pPr>
              <w:spacing w:after="0"/>
              <w:ind w:left="249"/>
              <w:jc w:val="both"/>
            </w:pPr>
            <w:r>
              <w:rPr>
                <w:rFonts w:ascii="Times New Roman" w:hAnsi="Times New Roman"/>
                <w:color w:val="000000"/>
                <w:spacing w:val="-4"/>
                <w:sz w:val="24"/>
              </w:rPr>
              <w:t xml:space="preserve">проблемно-ценностное </w:t>
            </w:r>
            <w:r>
              <w:rPr>
                <w:rFonts w:ascii="Times New Roman" w:hAnsi="Times New Roman"/>
                <w:color w:val="000000"/>
                <w:spacing w:val="-2"/>
                <w:sz w:val="24"/>
              </w:rPr>
              <w:t>общение.</w:t>
            </w:r>
          </w:p>
        </w:tc>
      </w:tr>
      <w:tr w:rsidR="00BB6F59" w:rsidRPr="00EA6F68">
        <w:trPr>
          <w:trHeight w:val="144"/>
          <w:tblCellSpacing w:w="0" w:type="dxa"/>
        </w:trPr>
        <w:tc>
          <w:tcPr>
            <w:tcW w:w="1539" w:type="dxa"/>
            <w:gridSpan w:val="3"/>
            <w:tcBorders>
              <w:left w:val="single" w:sz="11" w:space="0" w:color="000000"/>
              <w:bottom w:val="single" w:sz="11" w:space="0" w:color="000000"/>
              <w:right w:val="single" w:sz="11" w:space="0" w:color="000000"/>
            </w:tcBorders>
            <w:tcMar>
              <w:top w:w="50" w:type="dxa"/>
              <w:left w:w="100" w:type="dxa"/>
            </w:tcMar>
            <w:vAlign w:val="center"/>
          </w:tcPr>
          <w:p w:rsidR="00BB6F59" w:rsidRDefault="00EA6F68">
            <w:pPr>
              <w:spacing w:after="0"/>
              <w:ind w:left="249"/>
            </w:pPr>
            <w:r>
              <w:rPr>
                <w:rFonts w:ascii="Times New Roman" w:hAnsi="Times New Roman"/>
                <w:b/>
                <w:color w:val="000000"/>
                <w:spacing w:val="-4"/>
                <w:sz w:val="24"/>
              </w:rPr>
              <w:t>Трек</w:t>
            </w:r>
          </w:p>
          <w:p w:rsidR="00BB6F59" w:rsidRDefault="00EA6F68">
            <w:pPr>
              <w:spacing w:after="0" w:line="264" w:lineRule="auto"/>
              <w:ind w:left="249"/>
            </w:pPr>
            <w:r>
              <w:rPr>
                <w:rFonts w:ascii="Times New Roman" w:hAnsi="Times New Roman"/>
                <w:b/>
                <w:color w:val="000000"/>
                <w:spacing w:val="-2"/>
                <w:sz w:val="24"/>
              </w:rPr>
              <w:t>«Орлёнок</w:t>
            </w:r>
            <w:r>
              <w:rPr>
                <w:rFonts w:ascii="Times New Roman" w:hAnsi="Times New Roman"/>
                <w:b/>
                <w:color w:val="000000"/>
                <w:sz w:val="24"/>
              </w:rPr>
              <w:t xml:space="preserve"> – </w:t>
            </w:r>
            <w:r>
              <w:rPr>
                <w:rFonts w:ascii="Times New Roman" w:hAnsi="Times New Roman"/>
                <w:b/>
                <w:color w:val="000000"/>
                <w:spacing w:val="-2"/>
                <w:sz w:val="24"/>
              </w:rPr>
              <w:t>Спортсмен»</w:t>
            </w:r>
          </w:p>
        </w:tc>
        <w:tc>
          <w:tcPr>
            <w:tcW w:w="6429" w:type="dxa"/>
            <w:tcBorders>
              <w:bottom w:val="single" w:sz="11" w:space="0" w:color="000000"/>
              <w:right w:val="single" w:sz="11" w:space="0" w:color="000000"/>
            </w:tcBorders>
            <w:tcMar>
              <w:top w:w="50" w:type="dxa"/>
              <w:left w:w="100" w:type="dxa"/>
            </w:tcMar>
            <w:vAlign w:val="center"/>
          </w:tcPr>
          <w:p w:rsidR="00BB6F59" w:rsidRPr="00EA6F68" w:rsidRDefault="00EA6F68">
            <w:pPr>
              <w:spacing w:after="0"/>
              <w:ind w:left="249"/>
              <w:jc w:val="both"/>
            </w:pPr>
            <w:r w:rsidRPr="00EA6F68">
              <w:rPr>
                <w:rFonts w:ascii="Times New Roman" w:hAnsi="Times New Roman"/>
                <w:color w:val="000000"/>
                <w:sz w:val="24"/>
              </w:rPr>
              <w:t xml:space="preserve">Ценности, значимые качества трека: здоровый образ жизни Символ трека – ЗОЖик (персонаж, ведущий здоровый образ жизни) Время для </w:t>
            </w:r>
            <w:r w:rsidRPr="00EA6F68">
              <w:rPr>
                <w:rFonts w:ascii="Times New Roman" w:hAnsi="Times New Roman"/>
                <w:color w:val="000000"/>
                <w:sz w:val="24"/>
              </w:rPr>
              <w:lastRenderedPageBreak/>
              <w:t>реализации этого трека обусловлено необходимостью усилить двигательную активность детей, так как к середине учебного года накапливается определѐнная физическая и эмоциональная усталость от учебной нагрузки. Надеемся, что дополнительные физкультурно-оздоровительные мероприятия, в том числе, позволят снизить заболеваемость детей, что актуально в зимний период.</w:t>
            </w:r>
          </w:p>
        </w:tc>
        <w:tc>
          <w:tcPr>
            <w:tcW w:w="1955" w:type="dxa"/>
            <w:gridSpan w:val="4"/>
            <w:tcBorders>
              <w:bottom w:val="single" w:sz="11" w:space="0" w:color="000000"/>
              <w:right w:val="single" w:sz="11" w:space="0" w:color="000000"/>
            </w:tcBorders>
            <w:tcMar>
              <w:top w:w="50" w:type="dxa"/>
              <w:left w:w="100" w:type="dxa"/>
            </w:tcMar>
            <w:vAlign w:val="center"/>
          </w:tcPr>
          <w:p w:rsidR="00BB6F59" w:rsidRPr="00EA6F68" w:rsidRDefault="00EA6F68">
            <w:pPr>
              <w:spacing w:after="0"/>
              <w:ind w:firstLine="600"/>
            </w:pPr>
            <w:r w:rsidRPr="00EA6F68">
              <w:rPr>
                <w:rFonts w:ascii="Times New Roman" w:hAnsi="Times New Roman"/>
                <w:color w:val="000000"/>
                <w:spacing w:val="-2"/>
                <w:sz w:val="24"/>
              </w:rPr>
              <w:lastRenderedPageBreak/>
              <w:t>танцевальная зарядка;</w:t>
            </w:r>
            <w:r w:rsidRPr="00EA6F68">
              <w:rPr>
                <w:rFonts w:ascii="Times New Roman" w:hAnsi="Times New Roman"/>
                <w:color w:val="000000"/>
                <w:sz w:val="24"/>
              </w:rPr>
              <w:t xml:space="preserve"> </w:t>
            </w:r>
            <w:r w:rsidRPr="00EA6F68">
              <w:rPr>
                <w:rFonts w:ascii="Times New Roman" w:hAnsi="Times New Roman"/>
                <w:color w:val="000000"/>
                <w:spacing w:val="-6"/>
                <w:sz w:val="24"/>
              </w:rPr>
              <w:t>введение</w:t>
            </w:r>
          </w:p>
          <w:p w:rsidR="00BB6F59" w:rsidRPr="00EA6F68" w:rsidRDefault="00EA6F68">
            <w:pPr>
              <w:spacing w:after="0"/>
              <w:ind w:left="249"/>
            </w:pPr>
            <w:r w:rsidRPr="00EA6F68">
              <w:rPr>
                <w:rFonts w:ascii="Times New Roman" w:hAnsi="Times New Roman"/>
                <w:color w:val="000000"/>
                <w:spacing w:val="-2"/>
                <w:sz w:val="24"/>
              </w:rPr>
              <w:t>образа</w:t>
            </w:r>
            <w:r w:rsidRPr="00EA6F68">
              <w:rPr>
                <w:rFonts w:ascii="Times New Roman" w:hAnsi="Times New Roman"/>
                <w:color w:val="000000"/>
                <w:sz w:val="24"/>
              </w:rPr>
              <w:t xml:space="preserve"> </w:t>
            </w:r>
            <w:r w:rsidRPr="00EA6F68">
              <w:rPr>
                <w:rFonts w:ascii="Times New Roman" w:hAnsi="Times New Roman"/>
                <w:color w:val="000000"/>
                <w:spacing w:val="-4"/>
                <w:sz w:val="24"/>
              </w:rPr>
              <w:t xml:space="preserve">ЗОЖика, </w:t>
            </w:r>
            <w:r w:rsidRPr="00EA6F68">
              <w:rPr>
                <w:rFonts w:ascii="Times New Roman" w:hAnsi="Times New Roman"/>
                <w:color w:val="000000"/>
                <w:spacing w:val="-2"/>
                <w:sz w:val="24"/>
              </w:rPr>
              <w:t>участие</w:t>
            </w:r>
            <w:r w:rsidRPr="00EA6F68">
              <w:rPr>
                <w:rFonts w:ascii="Times New Roman" w:hAnsi="Times New Roman"/>
                <w:color w:val="000000"/>
                <w:sz w:val="24"/>
              </w:rPr>
              <w:t xml:space="preserve"> в</w:t>
            </w:r>
            <w:r w:rsidRPr="00EA6F68">
              <w:rPr>
                <w:rFonts w:ascii="Times New Roman" w:hAnsi="Times New Roman"/>
                <w:color w:val="000000"/>
                <w:spacing w:val="40"/>
                <w:sz w:val="24"/>
              </w:rPr>
              <w:t xml:space="preserve"> </w:t>
            </w:r>
            <w:r w:rsidRPr="00EA6F68">
              <w:rPr>
                <w:rFonts w:ascii="Times New Roman" w:hAnsi="Times New Roman"/>
                <w:color w:val="000000"/>
                <w:sz w:val="24"/>
              </w:rPr>
              <w:t xml:space="preserve">весёлых </w:t>
            </w:r>
            <w:r w:rsidRPr="00EA6F68">
              <w:rPr>
                <w:rFonts w:ascii="Times New Roman" w:hAnsi="Times New Roman"/>
                <w:color w:val="000000"/>
                <w:spacing w:val="-2"/>
                <w:sz w:val="24"/>
              </w:rPr>
              <w:t>стартах,</w:t>
            </w:r>
            <w:r w:rsidRPr="00EA6F68">
              <w:rPr>
                <w:rFonts w:ascii="Times New Roman" w:hAnsi="Times New Roman"/>
                <w:color w:val="000000"/>
                <w:sz w:val="24"/>
              </w:rPr>
              <w:t xml:space="preserve"> </w:t>
            </w:r>
            <w:r w:rsidRPr="00EA6F68">
              <w:rPr>
                <w:rFonts w:ascii="Times New Roman" w:hAnsi="Times New Roman"/>
                <w:color w:val="000000"/>
                <w:spacing w:val="-4"/>
                <w:sz w:val="24"/>
              </w:rPr>
              <w:t xml:space="preserve">проба </w:t>
            </w:r>
            <w:r w:rsidRPr="00EA6F68">
              <w:rPr>
                <w:rFonts w:ascii="Times New Roman" w:hAnsi="Times New Roman"/>
                <w:color w:val="000000"/>
                <w:spacing w:val="-2"/>
                <w:sz w:val="24"/>
              </w:rPr>
              <w:t>спортивных</w:t>
            </w:r>
            <w:r w:rsidRPr="00EA6F68">
              <w:rPr>
                <w:rFonts w:ascii="Times New Roman" w:hAnsi="Times New Roman"/>
                <w:color w:val="000000"/>
                <w:sz w:val="24"/>
              </w:rPr>
              <w:t xml:space="preserve"> </w:t>
            </w:r>
            <w:r w:rsidRPr="00EA6F68">
              <w:rPr>
                <w:rFonts w:ascii="Times New Roman" w:hAnsi="Times New Roman"/>
                <w:color w:val="000000"/>
                <w:spacing w:val="-6"/>
                <w:sz w:val="24"/>
              </w:rPr>
              <w:t xml:space="preserve">ролей </w:t>
            </w:r>
            <w:r w:rsidRPr="00EA6F68">
              <w:rPr>
                <w:rFonts w:ascii="Times New Roman" w:hAnsi="Times New Roman"/>
                <w:color w:val="000000"/>
                <w:spacing w:val="-2"/>
                <w:sz w:val="24"/>
              </w:rPr>
              <w:lastRenderedPageBreak/>
              <w:t xml:space="preserve">детьми, прослушивание </w:t>
            </w:r>
            <w:r w:rsidRPr="00EA6F68">
              <w:rPr>
                <w:rFonts w:ascii="Times New Roman" w:hAnsi="Times New Roman"/>
                <w:color w:val="000000"/>
                <w:sz w:val="24"/>
              </w:rPr>
              <w:t>рассказа</w:t>
            </w:r>
            <w:r w:rsidRPr="00EA6F68">
              <w:rPr>
                <w:rFonts w:ascii="Times New Roman" w:hAnsi="Times New Roman"/>
                <w:color w:val="000000"/>
                <w:spacing w:val="34"/>
                <w:sz w:val="24"/>
              </w:rPr>
              <w:t xml:space="preserve"> </w:t>
            </w:r>
            <w:r w:rsidRPr="00EA6F68">
              <w:rPr>
                <w:rFonts w:ascii="Times New Roman" w:hAnsi="Times New Roman"/>
                <w:color w:val="000000"/>
                <w:sz w:val="24"/>
              </w:rPr>
              <w:t xml:space="preserve">спортсмена </w:t>
            </w:r>
            <w:r w:rsidRPr="00EA6F68">
              <w:rPr>
                <w:rFonts w:ascii="Times New Roman" w:hAnsi="Times New Roman"/>
                <w:color w:val="000000"/>
                <w:spacing w:val="-2"/>
                <w:sz w:val="24"/>
              </w:rPr>
              <w:t>школы,</w:t>
            </w:r>
            <w:r w:rsidRPr="00EA6F68">
              <w:rPr>
                <w:rFonts w:ascii="Times New Roman" w:hAnsi="Times New Roman"/>
                <w:color w:val="000000"/>
                <w:sz w:val="24"/>
              </w:rPr>
              <w:t xml:space="preserve"> </w:t>
            </w:r>
            <w:r w:rsidRPr="00EA6F68">
              <w:rPr>
                <w:rFonts w:ascii="Times New Roman" w:hAnsi="Times New Roman"/>
                <w:color w:val="000000"/>
                <w:spacing w:val="-4"/>
                <w:sz w:val="24"/>
              </w:rPr>
              <w:t xml:space="preserve">интервью, </w:t>
            </w:r>
            <w:r w:rsidRPr="00EA6F68">
              <w:rPr>
                <w:rFonts w:ascii="Times New Roman" w:hAnsi="Times New Roman"/>
                <w:color w:val="000000"/>
                <w:spacing w:val="-2"/>
                <w:sz w:val="24"/>
              </w:rPr>
              <w:t>беседа</w:t>
            </w:r>
            <w:r w:rsidRPr="00EA6F68">
              <w:rPr>
                <w:rFonts w:ascii="Times New Roman" w:hAnsi="Times New Roman"/>
                <w:color w:val="000000"/>
                <w:sz w:val="24"/>
              </w:rPr>
              <w:t xml:space="preserve"> </w:t>
            </w:r>
            <w:r w:rsidRPr="00EA6F68">
              <w:rPr>
                <w:rFonts w:ascii="Times New Roman" w:hAnsi="Times New Roman"/>
                <w:color w:val="000000"/>
                <w:spacing w:val="-12"/>
                <w:sz w:val="24"/>
              </w:rPr>
              <w:t>со</w:t>
            </w:r>
          </w:p>
          <w:p w:rsidR="00BB6F59" w:rsidRDefault="00EA6F68">
            <w:pPr>
              <w:spacing w:after="0"/>
              <w:ind w:left="249"/>
            </w:pPr>
            <w:r>
              <w:rPr>
                <w:rFonts w:ascii="Times New Roman" w:hAnsi="Times New Roman"/>
                <w:color w:val="000000"/>
                <w:spacing w:val="-2"/>
                <w:sz w:val="24"/>
              </w:rPr>
              <w:t>спортсменами</w:t>
            </w:r>
          </w:p>
        </w:tc>
        <w:tc>
          <w:tcPr>
            <w:tcW w:w="1836" w:type="dxa"/>
            <w:tcBorders>
              <w:bottom w:val="single" w:sz="11" w:space="0" w:color="000000"/>
              <w:right w:val="single" w:sz="11" w:space="0" w:color="000000"/>
            </w:tcBorders>
            <w:tcMar>
              <w:top w:w="50" w:type="dxa"/>
              <w:left w:w="100" w:type="dxa"/>
            </w:tcMar>
            <w:vAlign w:val="center"/>
          </w:tcPr>
          <w:p w:rsidR="00BB6F59" w:rsidRPr="00EA6F68" w:rsidRDefault="00EA6F68">
            <w:pPr>
              <w:spacing w:after="0"/>
              <w:ind w:left="249"/>
            </w:pPr>
            <w:r w:rsidRPr="00EA6F68">
              <w:rPr>
                <w:rFonts w:ascii="Times New Roman" w:hAnsi="Times New Roman"/>
                <w:color w:val="000000"/>
                <w:spacing w:val="-6"/>
                <w:sz w:val="24"/>
              </w:rPr>
              <w:lastRenderedPageBreak/>
              <w:t xml:space="preserve">Познавательная, </w:t>
            </w:r>
            <w:r w:rsidRPr="00EA6F68">
              <w:rPr>
                <w:rFonts w:ascii="Times New Roman" w:hAnsi="Times New Roman"/>
                <w:color w:val="000000"/>
                <w:spacing w:val="-2"/>
                <w:sz w:val="24"/>
              </w:rPr>
              <w:t xml:space="preserve">игровая, </w:t>
            </w:r>
            <w:r w:rsidRPr="00EA6F68">
              <w:rPr>
                <w:rFonts w:ascii="Times New Roman" w:hAnsi="Times New Roman"/>
                <w:color w:val="000000"/>
                <w:sz w:val="24"/>
              </w:rPr>
              <w:t>проблемно-</w:t>
            </w:r>
            <w:r w:rsidRPr="00EA6F68">
              <w:rPr>
                <w:rFonts w:ascii="Times New Roman" w:hAnsi="Times New Roman"/>
                <w:color w:val="000000"/>
                <w:spacing w:val="-2"/>
                <w:sz w:val="24"/>
              </w:rPr>
              <w:t xml:space="preserve">ценностное общение, </w:t>
            </w:r>
            <w:r w:rsidRPr="00EA6F68">
              <w:rPr>
                <w:rFonts w:ascii="Times New Roman" w:hAnsi="Times New Roman"/>
                <w:color w:val="000000"/>
                <w:sz w:val="24"/>
              </w:rPr>
              <w:t>физкультурно-</w:t>
            </w:r>
            <w:r w:rsidRPr="00EA6F68">
              <w:rPr>
                <w:rFonts w:ascii="Times New Roman" w:hAnsi="Times New Roman"/>
                <w:color w:val="000000"/>
                <w:spacing w:val="-2"/>
                <w:sz w:val="24"/>
              </w:rPr>
              <w:lastRenderedPageBreak/>
              <w:t>спортивная</w:t>
            </w:r>
          </w:p>
        </w:tc>
      </w:tr>
      <w:tr w:rsidR="00BB6F59" w:rsidRPr="00EA6F68">
        <w:trPr>
          <w:trHeight w:val="144"/>
          <w:tblCellSpacing w:w="0" w:type="dxa"/>
        </w:trPr>
        <w:tc>
          <w:tcPr>
            <w:tcW w:w="1539" w:type="dxa"/>
            <w:gridSpan w:val="3"/>
            <w:tcBorders>
              <w:left w:val="single" w:sz="11" w:space="0" w:color="000000"/>
              <w:bottom w:val="single" w:sz="11" w:space="0" w:color="000000"/>
              <w:right w:val="single" w:sz="11" w:space="0" w:color="000000"/>
            </w:tcBorders>
            <w:tcMar>
              <w:top w:w="50" w:type="dxa"/>
              <w:left w:w="100" w:type="dxa"/>
            </w:tcMar>
            <w:vAlign w:val="center"/>
          </w:tcPr>
          <w:p w:rsidR="00BB6F59" w:rsidRPr="00EA6F68" w:rsidRDefault="00EA6F68">
            <w:pPr>
              <w:spacing w:after="0"/>
              <w:ind w:left="249"/>
            </w:pPr>
            <w:r w:rsidRPr="00EA6F68">
              <w:rPr>
                <w:rFonts w:ascii="Times New Roman" w:hAnsi="Times New Roman"/>
                <w:b/>
                <w:color w:val="000000"/>
                <w:spacing w:val="-4"/>
                <w:sz w:val="24"/>
              </w:rPr>
              <w:lastRenderedPageBreak/>
              <w:t>Трек</w:t>
            </w:r>
          </w:p>
          <w:p w:rsidR="00BB6F59" w:rsidRPr="00EA6F68" w:rsidRDefault="00EA6F68">
            <w:pPr>
              <w:spacing w:after="0" w:line="264" w:lineRule="auto"/>
              <w:ind w:left="249"/>
            </w:pPr>
            <w:r w:rsidRPr="00EA6F68">
              <w:rPr>
                <w:rFonts w:ascii="Times New Roman" w:hAnsi="Times New Roman"/>
                <w:b/>
                <w:color w:val="000000"/>
                <w:spacing w:val="-2"/>
                <w:sz w:val="24"/>
              </w:rPr>
              <w:t>«Орлёнок</w:t>
            </w:r>
            <w:r w:rsidRPr="00EA6F68">
              <w:rPr>
                <w:rFonts w:ascii="Times New Roman" w:hAnsi="Times New Roman"/>
                <w:b/>
                <w:color w:val="000000"/>
                <w:sz w:val="24"/>
              </w:rPr>
              <w:t xml:space="preserve"> – </w:t>
            </w:r>
            <w:r w:rsidRPr="00EA6F68">
              <w:rPr>
                <w:rFonts w:ascii="Times New Roman" w:hAnsi="Times New Roman"/>
                <w:b/>
                <w:color w:val="000000"/>
                <w:spacing w:val="-2"/>
                <w:sz w:val="24"/>
              </w:rPr>
              <w:t>Хранитель исторической памяти»</w:t>
            </w:r>
          </w:p>
        </w:tc>
        <w:tc>
          <w:tcPr>
            <w:tcW w:w="6429" w:type="dxa"/>
            <w:tcBorders>
              <w:bottom w:val="single" w:sz="11" w:space="0" w:color="000000"/>
              <w:right w:val="single" w:sz="11" w:space="0" w:color="000000"/>
            </w:tcBorders>
            <w:tcMar>
              <w:top w:w="50" w:type="dxa"/>
              <w:left w:w="100" w:type="dxa"/>
            </w:tcMar>
            <w:vAlign w:val="center"/>
          </w:tcPr>
          <w:p w:rsidR="00BB6F59" w:rsidRPr="00EA6F68" w:rsidRDefault="00EA6F68">
            <w:pPr>
              <w:spacing w:after="0" w:line="264" w:lineRule="auto"/>
              <w:ind w:firstLine="600"/>
              <w:jc w:val="both"/>
            </w:pPr>
            <w:r w:rsidRPr="00EA6F68">
              <w:rPr>
                <w:rFonts w:ascii="Times New Roman" w:hAnsi="Times New Roman"/>
                <w:color w:val="000000"/>
                <w:sz w:val="24"/>
              </w:rPr>
              <w:t>Ценности,</w:t>
            </w:r>
            <w:r w:rsidRPr="00EA6F68">
              <w:rPr>
                <w:rFonts w:ascii="Times New Roman" w:hAnsi="Times New Roman"/>
                <w:color w:val="000000"/>
                <w:spacing w:val="-7"/>
                <w:sz w:val="24"/>
              </w:rPr>
              <w:t xml:space="preserve"> </w:t>
            </w:r>
            <w:r w:rsidRPr="00EA6F68">
              <w:rPr>
                <w:rFonts w:ascii="Times New Roman" w:hAnsi="Times New Roman"/>
                <w:color w:val="000000"/>
                <w:sz w:val="24"/>
              </w:rPr>
              <w:t>значимые</w:t>
            </w:r>
            <w:r w:rsidRPr="00EA6F68">
              <w:rPr>
                <w:rFonts w:ascii="Times New Roman" w:hAnsi="Times New Roman"/>
                <w:color w:val="000000"/>
                <w:spacing w:val="-6"/>
                <w:sz w:val="24"/>
              </w:rPr>
              <w:t xml:space="preserve"> </w:t>
            </w:r>
            <w:r w:rsidRPr="00EA6F68">
              <w:rPr>
                <w:rFonts w:ascii="Times New Roman" w:hAnsi="Times New Roman"/>
                <w:color w:val="000000"/>
                <w:sz w:val="24"/>
              </w:rPr>
              <w:t>качества</w:t>
            </w:r>
            <w:r w:rsidRPr="00EA6F68">
              <w:rPr>
                <w:rFonts w:ascii="Times New Roman" w:hAnsi="Times New Roman"/>
                <w:color w:val="000000"/>
                <w:spacing w:val="-6"/>
                <w:sz w:val="24"/>
              </w:rPr>
              <w:t xml:space="preserve"> </w:t>
            </w:r>
            <w:r w:rsidRPr="00EA6F68">
              <w:rPr>
                <w:rFonts w:ascii="Times New Roman" w:hAnsi="Times New Roman"/>
                <w:color w:val="000000"/>
                <w:sz w:val="24"/>
              </w:rPr>
              <w:t>трека:</w:t>
            </w:r>
            <w:r w:rsidRPr="00EA6F68">
              <w:rPr>
                <w:rFonts w:ascii="Times New Roman" w:hAnsi="Times New Roman"/>
                <w:color w:val="000000"/>
                <w:spacing w:val="-3"/>
                <w:sz w:val="24"/>
              </w:rPr>
              <w:t xml:space="preserve"> </w:t>
            </w:r>
            <w:r w:rsidRPr="00EA6F68">
              <w:rPr>
                <w:rFonts w:ascii="Times New Roman" w:hAnsi="Times New Roman"/>
                <w:color w:val="000000"/>
                <w:sz w:val="24"/>
              </w:rPr>
              <w:t>семья,</w:t>
            </w:r>
            <w:r w:rsidRPr="00EA6F68">
              <w:rPr>
                <w:rFonts w:ascii="Times New Roman" w:hAnsi="Times New Roman"/>
                <w:color w:val="000000"/>
                <w:spacing w:val="-5"/>
                <w:sz w:val="24"/>
              </w:rPr>
              <w:t xml:space="preserve"> </w:t>
            </w:r>
            <w:r w:rsidRPr="00EA6F68">
              <w:rPr>
                <w:rFonts w:ascii="Times New Roman" w:hAnsi="Times New Roman"/>
                <w:color w:val="000000"/>
                <w:sz w:val="24"/>
              </w:rPr>
              <w:t>Родина</w:t>
            </w:r>
            <w:r w:rsidRPr="00EA6F68">
              <w:rPr>
                <w:rFonts w:ascii="Times New Roman" w:hAnsi="Times New Roman"/>
                <w:color w:val="000000"/>
                <w:spacing w:val="-6"/>
                <w:sz w:val="24"/>
              </w:rPr>
              <w:t xml:space="preserve"> </w:t>
            </w:r>
            <w:r w:rsidRPr="00EA6F68">
              <w:rPr>
                <w:rFonts w:ascii="Times New Roman" w:hAnsi="Times New Roman"/>
                <w:color w:val="000000"/>
                <w:sz w:val="24"/>
              </w:rPr>
              <w:t>Символ</w:t>
            </w:r>
            <w:r w:rsidRPr="00EA6F68">
              <w:rPr>
                <w:rFonts w:ascii="Times New Roman" w:hAnsi="Times New Roman"/>
                <w:color w:val="000000"/>
                <w:spacing w:val="-6"/>
                <w:sz w:val="24"/>
              </w:rPr>
              <w:t xml:space="preserve"> </w:t>
            </w:r>
            <w:r w:rsidRPr="00EA6F68">
              <w:rPr>
                <w:rFonts w:ascii="Times New Roman" w:hAnsi="Times New Roman"/>
                <w:color w:val="000000"/>
                <w:sz w:val="24"/>
              </w:rPr>
              <w:t>трека</w:t>
            </w:r>
            <w:r w:rsidRPr="00EA6F68">
              <w:rPr>
                <w:rFonts w:ascii="Times New Roman" w:hAnsi="Times New Roman"/>
                <w:color w:val="000000"/>
                <w:spacing w:val="-6"/>
                <w:sz w:val="24"/>
              </w:rPr>
              <w:t xml:space="preserve"> </w:t>
            </w:r>
            <w:r w:rsidRPr="00EA6F68">
              <w:rPr>
                <w:rFonts w:ascii="Times New Roman" w:hAnsi="Times New Roman"/>
                <w:color w:val="000000"/>
                <w:sz w:val="24"/>
              </w:rPr>
              <w:t>– альбом «Мы - хранители» В рамках трека происходит ценностно-ориентированная деятельность по осмыслению личностного отношения к семье, Родине, к своему окружению и к себе лично. Ребѐнок должен открыть для себя значимость сохранения традиций, истории и культуры своего родного края через понимание фразы «Я и моѐ</w:t>
            </w:r>
            <w:r w:rsidRPr="00EA6F68">
              <w:rPr>
                <w:rFonts w:ascii="Times New Roman" w:hAnsi="Times New Roman"/>
                <w:color w:val="000000"/>
                <w:spacing w:val="-5"/>
                <w:sz w:val="24"/>
              </w:rPr>
              <w:t xml:space="preserve"> </w:t>
            </w:r>
            <w:r w:rsidRPr="00EA6F68">
              <w:rPr>
                <w:rFonts w:ascii="Times New Roman" w:hAnsi="Times New Roman"/>
                <w:color w:val="000000"/>
                <w:sz w:val="24"/>
              </w:rPr>
              <w:t>дело</w:t>
            </w:r>
            <w:r w:rsidRPr="00EA6F68">
              <w:rPr>
                <w:rFonts w:ascii="Times New Roman" w:hAnsi="Times New Roman"/>
                <w:color w:val="000000"/>
                <w:spacing w:val="-4"/>
                <w:sz w:val="24"/>
              </w:rPr>
              <w:t xml:space="preserve"> </w:t>
            </w:r>
            <w:r w:rsidRPr="00EA6F68">
              <w:rPr>
                <w:rFonts w:ascii="Times New Roman" w:hAnsi="Times New Roman"/>
                <w:color w:val="000000"/>
                <w:sz w:val="24"/>
              </w:rPr>
              <w:t>важны</w:t>
            </w:r>
            <w:r w:rsidRPr="00EA6F68">
              <w:rPr>
                <w:rFonts w:ascii="Times New Roman" w:hAnsi="Times New Roman"/>
                <w:color w:val="000000"/>
                <w:spacing w:val="-4"/>
                <w:sz w:val="24"/>
              </w:rPr>
              <w:t xml:space="preserve"> </w:t>
            </w:r>
            <w:r w:rsidRPr="00EA6F68">
              <w:rPr>
                <w:rFonts w:ascii="Times New Roman" w:hAnsi="Times New Roman"/>
                <w:color w:val="000000"/>
                <w:sz w:val="24"/>
              </w:rPr>
              <w:t>для</w:t>
            </w:r>
            <w:r w:rsidRPr="00EA6F68">
              <w:rPr>
                <w:rFonts w:ascii="Times New Roman" w:hAnsi="Times New Roman"/>
                <w:color w:val="000000"/>
                <w:spacing w:val="-4"/>
                <w:sz w:val="24"/>
              </w:rPr>
              <w:t xml:space="preserve"> </w:t>
            </w:r>
            <w:r w:rsidRPr="00EA6F68">
              <w:rPr>
                <w:rFonts w:ascii="Times New Roman" w:hAnsi="Times New Roman"/>
                <w:color w:val="000000"/>
                <w:sz w:val="24"/>
              </w:rPr>
              <w:t>Родины».</w:t>
            </w:r>
            <w:r w:rsidRPr="00EA6F68">
              <w:rPr>
                <w:rFonts w:ascii="Times New Roman" w:hAnsi="Times New Roman"/>
                <w:color w:val="000000"/>
                <w:spacing w:val="-1"/>
                <w:sz w:val="24"/>
              </w:rPr>
              <w:t xml:space="preserve"> </w:t>
            </w:r>
            <w:r w:rsidRPr="00EA6F68">
              <w:rPr>
                <w:rFonts w:ascii="Times New Roman" w:hAnsi="Times New Roman"/>
                <w:color w:val="000000"/>
                <w:sz w:val="24"/>
              </w:rPr>
              <w:t>Основная</w:t>
            </w:r>
            <w:r w:rsidRPr="00EA6F68">
              <w:rPr>
                <w:rFonts w:ascii="Times New Roman" w:hAnsi="Times New Roman"/>
                <w:color w:val="000000"/>
                <w:spacing w:val="-4"/>
                <w:sz w:val="24"/>
              </w:rPr>
              <w:t xml:space="preserve"> </w:t>
            </w:r>
            <w:r w:rsidRPr="00EA6F68">
              <w:rPr>
                <w:rFonts w:ascii="Times New Roman" w:hAnsi="Times New Roman"/>
                <w:color w:val="000000"/>
                <w:sz w:val="24"/>
              </w:rPr>
              <w:t>смысловая</w:t>
            </w:r>
            <w:r w:rsidRPr="00EA6F68">
              <w:rPr>
                <w:rFonts w:ascii="Times New Roman" w:hAnsi="Times New Roman"/>
                <w:color w:val="000000"/>
                <w:spacing w:val="-4"/>
                <w:sz w:val="24"/>
              </w:rPr>
              <w:t xml:space="preserve"> </w:t>
            </w:r>
            <w:r w:rsidRPr="00EA6F68">
              <w:rPr>
                <w:rFonts w:ascii="Times New Roman" w:hAnsi="Times New Roman"/>
                <w:color w:val="000000"/>
                <w:sz w:val="24"/>
              </w:rPr>
              <w:t>нагрузка</w:t>
            </w:r>
            <w:r w:rsidRPr="00EA6F68">
              <w:rPr>
                <w:rFonts w:ascii="Times New Roman" w:hAnsi="Times New Roman"/>
                <w:color w:val="000000"/>
                <w:spacing w:val="-4"/>
                <w:sz w:val="24"/>
              </w:rPr>
              <w:t xml:space="preserve"> </w:t>
            </w:r>
            <w:r w:rsidRPr="00EA6F68">
              <w:rPr>
                <w:rFonts w:ascii="Times New Roman" w:hAnsi="Times New Roman"/>
                <w:color w:val="000000"/>
                <w:sz w:val="24"/>
              </w:rPr>
              <w:t>трека:</w:t>
            </w:r>
            <w:r w:rsidRPr="00EA6F68">
              <w:rPr>
                <w:rFonts w:ascii="Times New Roman" w:hAnsi="Times New Roman"/>
                <w:color w:val="000000"/>
                <w:spacing w:val="-3"/>
                <w:sz w:val="24"/>
              </w:rPr>
              <w:t xml:space="preserve"> </w:t>
            </w:r>
            <w:r w:rsidRPr="00EA6F68">
              <w:rPr>
                <w:rFonts w:ascii="Times New Roman" w:hAnsi="Times New Roman"/>
                <w:color w:val="000000"/>
                <w:sz w:val="24"/>
              </w:rPr>
              <w:t>Я</w:t>
            </w:r>
            <w:r w:rsidRPr="00EA6F68">
              <w:rPr>
                <w:rFonts w:ascii="Times New Roman" w:hAnsi="Times New Roman"/>
                <w:color w:val="000000"/>
                <w:spacing w:val="-1"/>
                <w:sz w:val="24"/>
              </w:rPr>
              <w:t xml:space="preserve"> </w:t>
            </w:r>
            <w:r w:rsidRPr="00EA6F68">
              <w:rPr>
                <w:rFonts w:ascii="Times New Roman" w:hAnsi="Times New Roman"/>
                <w:color w:val="000000"/>
                <w:sz w:val="24"/>
              </w:rPr>
              <w:t>– хранитель традиций своей семьи, Мы (класс) – хранители своих достижений, Я/Мы – хранители исторической памяти своей страны. Решению задач трека способствует празднование Дня защитника Отечества, Международного женского дня и других праздников.</w:t>
            </w:r>
          </w:p>
        </w:tc>
        <w:tc>
          <w:tcPr>
            <w:tcW w:w="1955" w:type="dxa"/>
            <w:gridSpan w:val="4"/>
            <w:tcBorders>
              <w:bottom w:val="single" w:sz="11" w:space="0" w:color="000000"/>
              <w:right w:val="single" w:sz="11" w:space="0" w:color="000000"/>
            </w:tcBorders>
            <w:tcMar>
              <w:top w:w="50" w:type="dxa"/>
              <w:left w:w="100" w:type="dxa"/>
            </w:tcMar>
            <w:vAlign w:val="center"/>
          </w:tcPr>
          <w:p w:rsidR="00BB6F59" w:rsidRPr="00EA6F68" w:rsidRDefault="00EA6F68">
            <w:pPr>
              <w:spacing w:after="0"/>
              <w:ind w:firstLine="600"/>
            </w:pPr>
            <w:r w:rsidRPr="00EA6F68">
              <w:rPr>
                <w:rFonts w:ascii="Times New Roman" w:hAnsi="Times New Roman"/>
                <w:color w:val="000000"/>
                <w:sz w:val="24"/>
              </w:rPr>
              <w:t>Игра – путешествие, работа</w:t>
            </w:r>
            <w:r w:rsidRPr="00EA6F68">
              <w:rPr>
                <w:rFonts w:ascii="Times New Roman" w:hAnsi="Times New Roman"/>
                <w:color w:val="000000"/>
                <w:spacing w:val="40"/>
                <w:sz w:val="24"/>
              </w:rPr>
              <w:t xml:space="preserve"> </w:t>
            </w:r>
            <w:r w:rsidRPr="00EA6F68">
              <w:rPr>
                <w:rFonts w:ascii="Times New Roman" w:hAnsi="Times New Roman"/>
                <w:color w:val="000000"/>
                <w:sz w:val="24"/>
              </w:rPr>
              <w:t>в</w:t>
            </w:r>
            <w:r w:rsidRPr="00EA6F68">
              <w:rPr>
                <w:rFonts w:ascii="Times New Roman" w:hAnsi="Times New Roman"/>
                <w:color w:val="000000"/>
                <w:spacing w:val="40"/>
                <w:sz w:val="24"/>
              </w:rPr>
              <w:t xml:space="preserve"> </w:t>
            </w:r>
            <w:r w:rsidRPr="00EA6F68">
              <w:rPr>
                <w:rFonts w:ascii="Times New Roman" w:hAnsi="Times New Roman"/>
                <w:color w:val="000000"/>
                <w:sz w:val="24"/>
              </w:rPr>
              <w:t>парах</w:t>
            </w:r>
            <w:r w:rsidRPr="00EA6F68">
              <w:rPr>
                <w:rFonts w:ascii="Times New Roman" w:hAnsi="Times New Roman"/>
                <w:color w:val="000000"/>
                <w:spacing w:val="40"/>
                <w:sz w:val="24"/>
              </w:rPr>
              <w:t xml:space="preserve"> </w:t>
            </w:r>
            <w:r w:rsidRPr="00EA6F68">
              <w:rPr>
                <w:rFonts w:ascii="Times New Roman" w:hAnsi="Times New Roman"/>
                <w:color w:val="000000"/>
                <w:sz w:val="24"/>
              </w:rPr>
              <w:t>по изучению</w:t>
            </w:r>
            <w:r w:rsidRPr="00EA6F68">
              <w:rPr>
                <w:rFonts w:ascii="Times New Roman" w:hAnsi="Times New Roman"/>
                <w:color w:val="000000"/>
                <w:spacing w:val="40"/>
                <w:sz w:val="24"/>
              </w:rPr>
              <w:t xml:space="preserve"> </w:t>
            </w:r>
            <w:r w:rsidRPr="00EA6F68">
              <w:rPr>
                <w:rFonts w:ascii="Times New Roman" w:hAnsi="Times New Roman"/>
                <w:color w:val="000000"/>
                <w:sz w:val="24"/>
              </w:rPr>
              <w:t>данных</w:t>
            </w:r>
            <w:r w:rsidRPr="00EA6F68">
              <w:rPr>
                <w:rFonts w:ascii="Times New Roman" w:hAnsi="Times New Roman"/>
                <w:color w:val="000000"/>
                <w:spacing w:val="40"/>
                <w:sz w:val="24"/>
              </w:rPr>
              <w:t xml:space="preserve"> </w:t>
            </w:r>
            <w:r w:rsidRPr="00EA6F68">
              <w:rPr>
                <w:rFonts w:ascii="Times New Roman" w:hAnsi="Times New Roman"/>
                <w:color w:val="000000"/>
                <w:sz w:val="24"/>
              </w:rPr>
              <w:t xml:space="preserve">в </w:t>
            </w:r>
            <w:r w:rsidRPr="00EA6F68">
              <w:rPr>
                <w:rFonts w:ascii="Times New Roman" w:hAnsi="Times New Roman"/>
                <w:color w:val="000000"/>
                <w:spacing w:val="-2"/>
                <w:sz w:val="24"/>
              </w:rPr>
              <w:t>детской энциклопедии, просмотр познавательного видеоролика</w:t>
            </w:r>
            <w:r w:rsidRPr="00EA6F68">
              <w:rPr>
                <w:rFonts w:ascii="Times New Roman" w:hAnsi="Times New Roman"/>
                <w:color w:val="000000"/>
                <w:sz w:val="24"/>
              </w:rPr>
              <w:t xml:space="preserve"> </w:t>
            </w:r>
            <w:r w:rsidRPr="00EA6F68">
              <w:rPr>
                <w:rFonts w:ascii="Times New Roman" w:hAnsi="Times New Roman"/>
                <w:color w:val="000000"/>
                <w:spacing w:val="-15"/>
                <w:sz w:val="24"/>
              </w:rPr>
              <w:t>об</w:t>
            </w:r>
          </w:p>
          <w:p w:rsidR="00BB6F59" w:rsidRPr="00EA6F68" w:rsidRDefault="00EA6F68">
            <w:pPr>
              <w:spacing w:after="0" w:line="269" w:lineRule="auto"/>
              <w:ind w:left="249"/>
            </w:pPr>
            <w:r w:rsidRPr="00EA6F68">
              <w:rPr>
                <w:rFonts w:ascii="Times New Roman" w:hAnsi="Times New Roman"/>
                <w:color w:val="000000"/>
                <w:spacing w:val="-2"/>
                <w:sz w:val="24"/>
              </w:rPr>
              <w:t>историческом</w:t>
            </w:r>
            <w:r w:rsidRPr="00EA6F68">
              <w:rPr>
                <w:rFonts w:ascii="Times New Roman" w:hAnsi="Times New Roman"/>
                <w:color w:val="000000"/>
                <w:sz w:val="24"/>
              </w:rPr>
              <w:t xml:space="preserve"> </w:t>
            </w:r>
            <w:r w:rsidRPr="00EA6F68">
              <w:rPr>
                <w:rFonts w:ascii="Times New Roman" w:hAnsi="Times New Roman"/>
                <w:color w:val="000000"/>
                <w:spacing w:val="-10"/>
                <w:sz w:val="24"/>
              </w:rPr>
              <w:t xml:space="preserve">и </w:t>
            </w:r>
            <w:r w:rsidRPr="00EA6F68">
              <w:rPr>
                <w:rFonts w:ascii="Times New Roman" w:hAnsi="Times New Roman"/>
                <w:color w:val="000000"/>
                <w:spacing w:val="-2"/>
                <w:sz w:val="24"/>
              </w:rPr>
              <w:t>культурном</w:t>
            </w:r>
            <w:r w:rsidRPr="00EA6F68">
              <w:rPr>
                <w:rFonts w:ascii="Times New Roman" w:hAnsi="Times New Roman"/>
                <w:color w:val="000000"/>
                <w:spacing w:val="40"/>
                <w:sz w:val="24"/>
              </w:rPr>
              <w:t xml:space="preserve"> </w:t>
            </w:r>
            <w:r w:rsidRPr="00EA6F68">
              <w:rPr>
                <w:rFonts w:ascii="Times New Roman" w:hAnsi="Times New Roman"/>
                <w:color w:val="000000"/>
                <w:spacing w:val="-2"/>
                <w:sz w:val="24"/>
              </w:rPr>
              <w:t>богатстве</w:t>
            </w:r>
            <w:r w:rsidRPr="00EA6F68">
              <w:rPr>
                <w:rFonts w:ascii="Times New Roman" w:hAnsi="Times New Roman"/>
                <w:color w:val="000000"/>
                <w:sz w:val="24"/>
              </w:rPr>
              <w:t xml:space="preserve"> </w:t>
            </w:r>
            <w:r w:rsidRPr="00EA6F68">
              <w:rPr>
                <w:rFonts w:ascii="Times New Roman" w:hAnsi="Times New Roman"/>
                <w:color w:val="000000"/>
                <w:spacing w:val="-2"/>
                <w:sz w:val="24"/>
              </w:rPr>
              <w:t>своего</w:t>
            </w:r>
          </w:p>
        </w:tc>
        <w:tc>
          <w:tcPr>
            <w:tcW w:w="1836" w:type="dxa"/>
            <w:tcBorders>
              <w:bottom w:val="single" w:sz="11" w:space="0" w:color="000000"/>
              <w:right w:val="single" w:sz="11" w:space="0" w:color="000000"/>
            </w:tcBorders>
            <w:tcMar>
              <w:top w:w="50" w:type="dxa"/>
              <w:left w:w="100" w:type="dxa"/>
            </w:tcMar>
            <w:vAlign w:val="center"/>
          </w:tcPr>
          <w:p w:rsidR="00BB6F59" w:rsidRPr="00EA6F68" w:rsidRDefault="00EA6F68">
            <w:pPr>
              <w:spacing w:after="0"/>
              <w:ind w:left="249"/>
            </w:pPr>
            <w:r w:rsidRPr="00EA6F68">
              <w:rPr>
                <w:rFonts w:ascii="Times New Roman" w:hAnsi="Times New Roman"/>
                <w:color w:val="000000"/>
                <w:spacing w:val="-6"/>
                <w:sz w:val="24"/>
              </w:rPr>
              <w:t xml:space="preserve">Познавательная, </w:t>
            </w:r>
            <w:r w:rsidRPr="00EA6F68">
              <w:rPr>
                <w:rFonts w:ascii="Times New Roman" w:hAnsi="Times New Roman"/>
                <w:color w:val="000000"/>
                <w:spacing w:val="-2"/>
                <w:sz w:val="24"/>
              </w:rPr>
              <w:t xml:space="preserve">игровая, </w:t>
            </w:r>
            <w:r w:rsidRPr="00EA6F68">
              <w:rPr>
                <w:rFonts w:ascii="Times New Roman" w:hAnsi="Times New Roman"/>
                <w:color w:val="000000"/>
                <w:sz w:val="24"/>
              </w:rPr>
              <w:t>проблемно-</w:t>
            </w:r>
            <w:r w:rsidRPr="00EA6F68">
              <w:rPr>
                <w:rFonts w:ascii="Times New Roman" w:hAnsi="Times New Roman"/>
                <w:color w:val="000000"/>
                <w:spacing w:val="-2"/>
                <w:sz w:val="24"/>
              </w:rPr>
              <w:t>ценностное общение</w:t>
            </w:r>
          </w:p>
        </w:tc>
      </w:tr>
      <w:tr w:rsidR="00BB6F59">
        <w:trPr>
          <w:trHeight w:val="144"/>
          <w:tblCellSpacing w:w="0" w:type="dxa"/>
        </w:trPr>
        <w:tc>
          <w:tcPr>
            <w:tcW w:w="1333" w:type="dxa"/>
            <w:tcBorders>
              <w:top w:val="single" w:sz="11" w:space="0" w:color="000000"/>
              <w:left w:val="single" w:sz="11" w:space="0" w:color="000000"/>
              <w:bottom w:val="single" w:sz="11" w:space="0" w:color="000000"/>
              <w:right w:val="single" w:sz="11" w:space="0" w:color="000000"/>
            </w:tcBorders>
            <w:tcMar>
              <w:top w:w="50" w:type="dxa"/>
              <w:left w:w="100" w:type="dxa"/>
            </w:tcMar>
            <w:vAlign w:val="center"/>
          </w:tcPr>
          <w:p w:rsidR="00BB6F59" w:rsidRPr="00EA6F68" w:rsidRDefault="00BB6F59">
            <w:pPr>
              <w:spacing w:after="0"/>
              <w:ind w:left="249"/>
            </w:pPr>
          </w:p>
        </w:tc>
        <w:tc>
          <w:tcPr>
            <w:tcW w:w="7057" w:type="dxa"/>
            <w:gridSpan w:val="5"/>
            <w:tcBorders>
              <w:top w:val="single" w:sz="11" w:space="0" w:color="000000"/>
              <w:bottom w:val="single" w:sz="11" w:space="0" w:color="000000"/>
              <w:right w:val="single" w:sz="11" w:space="0" w:color="000000"/>
            </w:tcBorders>
            <w:tcMar>
              <w:top w:w="50" w:type="dxa"/>
              <w:left w:w="100" w:type="dxa"/>
            </w:tcMar>
            <w:vAlign w:val="center"/>
          </w:tcPr>
          <w:p w:rsidR="00BB6F59" w:rsidRPr="00EA6F68" w:rsidRDefault="00BB6F59">
            <w:pPr>
              <w:spacing w:after="0"/>
              <w:ind w:left="249"/>
            </w:pPr>
          </w:p>
        </w:tc>
        <w:tc>
          <w:tcPr>
            <w:tcW w:w="1715" w:type="dxa"/>
            <w:gridSpan w:val="2"/>
            <w:tcBorders>
              <w:top w:val="single" w:sz="11" w:space="0" w:color="000000"/>
              <w:bottom w:val="single" w:sz="11" w:space="0" w:color="000000"/>
              <w:right w:val="single" w:sz="11" w:space="0" w:color="000000"/>
            </w:tcBorders>
            <w:tcMar>
              <w:top w:w="50" w:type="dxa"/>
              <w:left w:w="100" w:type="dxa"/>
            </w:tcMar>
            <w:vAlign w:val="center"/>
          </w:tcPr>
          <w:p w:rsidR="00BB6F59" w:rsidRPr="00EA6F68" w:rsidRDefault="00EA6F68">
            <w:pPr>
              <w:spacing w:after="0"/>
              <w:ind w:left="249"/>
            </w:pPr>
            <w:r w:rsidRPr="00EA6F68">
              <w:rPr>
                <w:rFonts w:ascii="Times New Roman" w:hAnsi="Times New Roman"/>
                <w:color w:val="000000"/>
                <w:spacing w:val="-2"/>
                <w:sz w:val="24"/>
              </w:rPr>
              <w:t xml:space="preserve">региона/своей </w:t>
            </w:r>
            <w:r w:rsidRPr="00EA6F68">
              <w:rPr>
                <w:rFonts w:ascii="Times New Roman" w:hAnsi="Times New Roman"/>
                <w:color w:val="000000"/>
                <w:sz w:val="24"/>
              </w:rPr>
              <w:t xml:space="preserve">страны, просмотр </w:t>
            </w:r>
            <w:r w:rsidRPr="00EA6F68">
              <w:rPr>
                <w:rFonts w:ascii="Times New Roman" w:hAnsi="Times New Roman"/>
                <w:color w:val="000000"/>
                <w:spacing w:val="-2"/>
                <w:sz w:val="24"/>
              </w:rPr>
              <w:t>фотографий</w:t>
            </w:r>
            <w:r w:rsidRPr="00EA6F68">
              <w:rPr>
                <w:rFonts w:ascii="Times New Roman" w:hAnsi="Times New Roman"/>
                <w:color w:val="000000"/>
                <w:sz w:val="24"/>
              </w:rPr>
              <w:t xml:space="preserve"> </w:t>
            </w:r>
            <w:r w:rsidRPr="00EA6F68">
              <w:rPr>
                <w:rFonts w:ascii="Times New Roman" w:hAnsi="Times New Roman"/>
                <w:color w:val="000000"/>
                <w:spacing w:val="-10"/>
                <w:sz w:val="24"/>
              </w:rPr>
              <w:t>о</w:t>
            </w:r>
          </w:p>
          <w:p w:rsidR="00BB6F59" w:rsidRDefault="00EA6F68">
            <w:pPr>
              <w:spacing w:after="0"/>
              <w:ind w:left="249"/>
            </w:pPr>
            <w:r>
              <w:rPr>
                <w:rFonts w:ascii="Times New Roman" w:hAnsi="Times New Roman"/>
                <w:color w:val="000000"/>
                <w:spacing w:val="-2"/>
                <w:sz w:val="24"/>
              </w:rPr>
              <w:t>прошлом,старине..</w:t>
            </w:r>
          </w:p>
        </w:tc>
        <w:tc>
          <w:tcPr>
            <w:tcW w:w="1883" w:type="dxa"/>
            <w:tcBorders>
              <w:top w:val="single" w:sz="11" w:space="0" w:color="000000"/>
              <w:bottom w:val="single" w:sz="11" w:space="0" w:color="000000"/>
              <w:right w:val="single" w:sz="11" w:space="0" w:color="000000"/>
            </w:tcBorders>
            <w:tcMar>
              <w:top w:w="50" w:type="dxa"/>
              <w:left w:w="100" w:type="dxa"/>
            </w:tcMar>
            <w:vAlign w:val="center"/>
          </w:tcPr>
          <w:p w:rsidR="00BB6F59" w:rsidRDefault="00BB6F59">
            <w:pPr>
              <w:spacing w:after="0"/>
              <w:ind w:left="249"/>
            </w:pPr>
          </w:p>
        </w:tc>
      </w:tr>
      <w:tr w:rsidR="00BB6F59" w:rsidRPr="00EA6F68">
        <w:trPr>
          <w:trHeight w:val="144"/>
          <w:tblCellSpacing w:w="0" w:type="dxa"/>
        </w:trPr>
        <w:tc>
          <w:tcPr>
            <w:tcW w:w="1333" w:type="dxa"/>
            <w:tcBorders>
              <w:left w:val="single" w:sz="11" w:space="0" w:color="000000"/>
              <w:bottom w:val="single" w:sz="11" w:space="0" w:color="000000"/>
              <w:right w:val="single" w:sz="11" w:space="0" w:color="000000"/>
            </w:tcBorders>
            <w:tcMar>
              <w:top w:w="50" w:type="dxa"/>
              <w:left w:w="100" w:type="dxa"/>
            </w:tcMar>
            <w:vAlign w:val="center"/>
          </w:tcPr>
          <w:p w:rsidR="00BB6F59" w:rsidRDefault="00EA6F68">
            <w:pPr>
              <w:spacing w:after="0"/>
              <w:ind w:left="249"/>
            </w:pPr>
            <w:r>
              <w:rPr>
                <w:rFonts w:ascii="Times New Roman" w:hAnsi="Times New Roman"/>
                <w:b/>
                <w:color w:val="000000"/>
                <w:spacing w:val="-4"/>
                <w:sz w:val="24"/>
              </w:rPr>
              <w:t>Трек</w:t>
            </w:r>
          </w:p>
          <w:p w:rsidR="00BB6F59" w:rsidRDefault="00EA6F68">
            <w:pPr>
              <w:spacing w:after="0" w:line="264" w:lineRule="auto"/>
              <w:ind w:left="249"/>
            </w:pPr>
            <w:r>
              <w:rPr>
                <w:rFonts w:ascii="Times New Roman" w:hAnsi="Times New Roman"/>
                <w:b/>
                <w:color w:val="000000"/>
                <w:spacing w:val="-2"/>
                <w:sz w:val="24"/>
              </w:rPr>
              <w:t>«Орлёнок</w:t>
            </w:r>
            <w:r>
              <w:rPr>
                <w:rFonts w:ascii="Times New Roman" w:hAnsi="Times New Roman"/>
                <w:b/>
                <w:color w:val="000000"/>
                <w:sz w:val="24"/>
              </w:rPr>
              <w:t xml:space="preserve"> – </w:t>
            </w:r>
            <w:r>
              <w:rPr>
                <w:rFonts w:ascii="Times New Roman" w:hAnsi="Times New Roman"/>
                <w:b/>
                <w:color w:val="000000"/>
                <w:spacing w:val="-2"/>
                <w:sz w:val="24"/>
              </w:rPr>
              <w:t>Эколог»</w:t>
            </w:r>
          </w:p>
        </w:tc>
        <w:tc>
          <w:tcPr>
            <w:tcW w:w="7057" w:type="dxa"/>
            <w:gridSpan w:val="5"/>
            <w:tcBorders>
              <w:bottom w:val="single" w:sz="11" w:space="0" w:color="000000"/>
              <w:right w:val="single" w:sz="11" w:space="0" w:color="000000"/>
            </w:tcBorders>
            <w:tcMar>
              <w:top w:w="50" w:type="dxa"/>
              <w:left w:w="100" w:type="dxa"/>
            </w:tcMar>
            <w:vAlign w:val="center"/>
          </w:tcPr>
          <w:p w:rsidR="00BB6F59" w:rsidRPr="00EA6F68" w:rsidRDefault="00EA6F68">
            <w:pPr>
              <w:spacing w:after="0" w:line="264" w:lineRule="auto"/>
              <w:ind w:firstLine="600"/>
              <w:jc w:val="both"/>
            </w:pPr>
            <w:r w:rsidRPr="00EA6F68">
              <w:rPr>
                <w:rFonts w:ascii="Times New Roman" w:hAnsi="Times New Roman"/>
                <w:color w:val="000000"/>
                <w:sz w:val="24"/>
              </w:rPr>
              <w:t>Ценности,</w:t>
            </w:r>
            <w:r w:rsidRPr="00EA6F68">
              <w:rPr>
                <w:rFonts w:ascii="Times New Roman" w:hAnsi="Times New Roman"/>
                <w:color w:val="000000"/>
                <w:spacing w:val="-15"/>
                <w:sz w:val="24"/>
              </w:rPr>
              <w:t xml:space="preserve"> </w:t>
            </w:r>
            <w:r w:rsidRPr="00EA6F68">
              <w:rPr>
                <w:rFonts w:ascii="Times New Roman" w:hAnsi="Times New Roman"/>
                <w:color w:val="000000"/>
                <w:sz w:val="24"/>
              </w:rPr>
              <w:t>значимые</w:t>
            </w:r>
            <w:r w:rsidRPr="00EA6F68">
              <w:rPr>
                <w:rFonts w:ascii="Times New Roman" w:hAnsi="Times New Roman"/>
                <w:color w:val="000000"/>
                <w:spacing w:val="-15"/>
                <w:sz w:val="24"/>
              </w:rPr>
              <w:t xml:space="preserve"> </w:t>
            </w:r>
            <w:r w:rsidRPr="00EA6F68">
              <w:rPr>
                <w:rFonts w:ascii="Times New Roman" w:hAnsi="Times New Roman"/>
                <w:color w:val="000000"/>
                <w:sz w:val="24"/>
              </w:rPr>
              <w:t>качества</w:t>
            </w:r>
            <w:r w:rsidRPr="00EA6F68">
              <w:rPr>
                <w:rFonts w:ascii="Times New Roman" w:hAnsi="Times New Roman"/>
                <w:color w:val="000000"/>
                <w:spacing w:val="-15"/>
                <w:sz w:val="24"/>
              </w:rPr>
              <w:t xml:space="preserve"> </w:t>
            </w:r>
            <w:r w:rsidRPr="00EA6F68">
              <w:rPr>
                <w:rFonts w:ascii="Times New Roman" w:hAnsi="Times New Roman"/>
                <w:color w:val="000000"/>
                <w:sz w:val="24"/>
              </w:rPr>
              <w:t>трека:</w:t>
            </w:r>
            <w:r w:rsidRPr="00EA6F68">
              <w:rPr>
                <w:rFonts w:ascii="Times New Roman" w:hAnsi="Times New Roman"/>
                <w:color w:val="000000"/>
                <w:spacing w:val="-15"/>
                <w:sz w:val="24"/>
              </w:rPr>
              <w:t xml:space="preserve"> </w:t>
            </w:r>
            <w:r w:rsidRPr="00EA6F68">
              <w:rPr>
                <w:rFonts w:ascii="Times New Roman" w:hAnsi="Times New Roman"/>
                <w:color w:val="000000"/>
                <w:sz w:val="24"/>
              </w:rPr>
              <w:t>природа,</w:t>
            </w:r>
            <w:r w:rsidRPr="00EA6F68">
              <w:rPr>
                <w:rFonts w:ascii="Times New Roman" w:hAnsi="Times New Roman"/>
                <w:color w:val="000000"/>
                <w:spacing w:val="-15"/>
                <w:sz w:val="24"/>
              </w:rPr>
              <w:t xml:space="preserve"> </w:t>
            </w:r>
            <w:r w:rsidRPr="00EA6F68">
              <w:rPr>
                <w:rFonts w:ascii="Times New Roman" w:hAnsi="Times New Roman"/>
                <w:color w:val="000000"/>
                <w:sz w:val="24"/>
              </w:rPr>
              <w:t>Родина</w:t>
            </w:r>
            <w:r w:rsidRPr="00EA6F68">
              <w:rPr>
                <w:rFonts w:ascii="Times New Roman" w:hAnsi="Times New Roman"/>
                <w:color w:val="000000"/>
                <w:spacing w:val="-15"/>
                <w:sz w:val="24"/>
              </w:rPr>
              <w:t xml:space="preserve"> </w:t>
            </w:r>
            <w:r w:rsidRPr="00EA6F68">
              <w:rPr>
                <w:rFonts w:ascii="Times New Roman" w:hAnsi="Times New Roman"/>
                <w:color w:val="000000"/>
                <w:sz w:val="24"/>
              </w:rPr>
              <w:t>Символ</w:t>
            </w:r>
            <w:r w:rsidRPr="00EA6F68">
              <w:rPr>
                <w:rFonts w:ascii="Times New Roman" w:hAnsi="Times New Roman"/>
                <w:color w:val="000000"/>
                <w:spacing w:val="-15"/>
                <w:sz w:val="24"/>
              </w:rPr>
              <w:t xml:space="preserve"> </w:t>
            </w:r>
            <w:r w:rsidRPr="00EA6F68">
              <w:rPr>
                <w:rFonts w:ascii="Times New Roman" w:hAnsi="Times New Roman"/>
                <w:color w:val="000000"/>
                <w:sz w:val="24"/>
              </w:rPr>
              <w:t>трека –</w:t>
            </w:r>
            <w:r w:rsidRPr="00EA6F68">
              <w:rPr>
                <w:rFonts w:ascii="Times New Roman" w:hAnsi="Times New Roman"/>
                <w:color w:val="000000"/>
                <w:spacing w:val="40"/>
                <w:sz w:val="24"/>
              </w:rPr>
              <w:t xml:space="preserve"> </w:t>
            </w:r>
            <w:r w:rsidRPr="00EA6F68">
              <w:rPr>
                <w:rFonts w:ascii="Times New Roman" w:hAnsi="Times New Roman"/>
                <w:color w:val="000000"/>
                <w:sz w:val="24"/>
              </w:rPr>
              <w:t>Рюкзачок</w:t>
            </w:r>
            <w:r w:rsidRPr="00EA6F68">
              <w:rPr>
                <w:rFonts w:ascii="Times New Roman" w:hAnsi="Times New Roman"/>
                <w:color w:val="000000"/>
                <w:spacing w:val="40"/>
                <w:sz w:val="24"/>
              </w:rPr>
              <w:t xml:space="preserve"> </w:t>
            </w:r>
            <w:r w:rsidRPr="00EA6F68">
              <w:rPr>
                <w:rFonts w:ascii="Times New Roman" w:hAnsi="Times New Roman"/>
                <w:color w:val="000000"/>
                <w:sz w:val="24"/>
              </w:rPr>
              <w:t>эколога</w:t>
            </w:r>
            <w:r w:rsidRPr="00EA6F68">
              <w:rPr>
                <w:rFonts w:ascii="Times New Roman" w:hAnsi="Times New Roman"/>
                <w:color w:val="000000"/>
                <w:spacing w:val="40"/>
                <w:sz w:val="24"/>
              </w:rPr>
              <w:t xml:space="preserve"> </w:t>
            </w:r>
            <w:r w:rsidRPr="00EA6F68">
              <w:rPr>
                <w:rFonts w:ascii="Times New Roman" w:hAnsi="Times New Roman"/>
                <w:color w:val="000000"/>
                <w:sz w:val="24"/>
              </w:rPr>
              <w:t>Погодные</w:t>
            </w:r>
            <w:r w:rsidRPr="00EA6F68">
              <w:rPr>
                <w:rFonts w:ascii="Times New Roman" w:hAnsi="Times New Roman"/>
                <w:color w:val="000000"/>
                <w:spacing w:val="40"/>
                <w:sz w:val="24"/>
              </w:rPr>
              <w:t xml:space="preserve"> </w:t>
            </w:r>
            <w:r w:rsidRPr="00EA6F68">
              <w:rPr>
                <w:rFonts w:ascii="Times New Roman" w:hAnsi="Times New Roman"/>
                <w:color w:val="000000"/>
                <w:sz w:val="24"/>
              </w:rPr>
              <w:t>условия</w:t>
            </w:r>
            <w:r w:rsidRPr="00EA6F68">
              <w:rPr>
                <w:rFonts w:ascii="Times New Roman" w:hAnsi="Times New Roman"/>
                <w:color w:val="000000"/>
                <w:spacing w:val="40"/>
                <w:sz w:val="24"/>
              </w:rPr>
              <w:t xml:space="preserve"> </w:t>
            </w:r>
            <w:r w:rsidRPr="00EA6F68">
              <w:rPr>
                <w:rFonts w:ascii="Times New Roman" w:hAnsi="Times New Roman"/>
                <w:color w:val="000000"/>
                <w:sz w:val="24"/>
              </w:rPr>
              <w:t>в</w:t>
            </w:r>
            <w:r w:rsidRPr="00EA6F68">
              <w:rPr>
                <w:rFonts w:ascii="Times New Roman" w:hAnsi="Times New Roman"/>
                <w:color w:val="000000"/>
                <w:spacing w:val="40"/>
                <w:sz w:val="24"/>
              </w:rPr>
              <w:t xml:space="preserve"> </w:t>
            </w:r>
            <w:r w:rsidRPr="00EA6F68">
              <w:rPr>
                <w:rFonts w:ascii="Times New Roman" w:hAnsi="Times New Roman"/>
                <w:color w:val="000000"/>
                <w:sz w:val="24"/>
              </w:rPr>
              <w:t>момент</w:t>
            </w:r>
            <w:r w:rsidRPr="00EA6F68">
              <w:rPr>
                <w:rFonts w:ascii="Times New Roman" w:hAnsi="Times New Roman"/>
                <w:color w:val="000000"/>
                <w:spacing w:val="40"/>
                <w:sz w:val="24"/>
              </w:rPr>
              <w:t xml:space="preserve"> </w:t>
            </w:r>
            <w:r w:rsidRPr="00EA6F68">
              <w:rPr>
                <w:rFonts w:ascii="Times New Roman" w:hAnsi="Times New Roman"/>
                <w:color w:val="000000"/>
                <w:sz w:val="24"/>
              </w:rPr>
              <w:t>реализации</w:t>
            </w:r>
            <w:r w:rsidRPr="00EA6F68">
              <w:rPr>
                <w:rFonts w:ascii="Times New Roman" w:hAnsi="Times New Roman"/>
                <w:color w:val="000000"/>
                <w:spacing w:val="40"/>
                <w:sz w:val="24"/>
              </w:rPr>
              <w:t xml:space="preserve"> </w:t>
            </w:r>
            <w:r w:rsidRPr="00EA6F68">
              <w:rPr>
                <w:rFonts w:ascii="Times New Roman" w:hAnsi="Times New Roman"/>
                <w:color w:val="000000"/>
                <w:sz w:val="24"/>
              </w:rPr>
              <w:t>трека</w:t>
            </w:r>
          </w:p>
          <w:p w:rsidR="00BB6F59" w:rsidRPr="00EA6F68" w:rsidRDefault="00EA6F68">
            <w:pPr>
              <w:spacing w:after="0" w:line="264" w:lineRule="auto"/>
              <w:ind w:left="249"/>
              <w:jc w:val="both"/>
            </w:pPr>
            <w:r w:rsidRPr="00EA6F68">
              <w:rPr>
                <w:rFonts w:ascii="Times New Roman" w:hAnsi="Times New Roman"/>
                <w:color w:val="000000"/>
                <w:sz w:val="24"/>
              </w:rPr>
              <w:t>«Орлѐнок – Эколог» позволяют проводить мероприятия за пределами здания</w:t>
            </w:r>
            <w:r w:rsidRPr="00EA6F68">
              <w:rPr>
                <w:rFonts w:ascii="Times New Roman" w:hAnsi="Times New Roman"/>
                <w:color w:val="000000"/>
                <w:spacing w:val="-10"/>
                <w:sz w:val="24"/>
              </w:rPr>
              <w:t xml:space="preserve"> </w:t>
            </w:r>
            <w:r w:rsidRPr="00EA6F68">
              <w:rPr>
                <w:rFonts w:ascii="Times New Roman" w:hAnsi="Times New Roman"/>
                <w:color w:val="000000"/>
                <w:sz w:val="24"/>
              </w:rPr>
              <w:t>школы</w:t>
            </w:r>
            <w:r w:rsidRPr="00EA6F68">
              <w:rPr>
                <w:rFonts w:ascii="Times New Roman" w:hAnsi="Times New Roman"/>
                <w:color w:val="000000"/>
                <w:spacing w:val="-10"/>
                <w:sz w:val="24"/>
              </w:rPr>
              <w:t xml:space="preserve"> </w:t>
            </w:r>
            <w:r w:rsidRPr="00EA6F68">
              <w:rPr>
                <w:rFonts w:ascii="Times New Roman" w:hAnsi="Times New Roman"/>
                <w:color w:val="000000"/>
                <w:sz w:val="24"/>
              </w:rPr>
              <w:t>с</w:t>
            </w:r>
            <w:r w:rsidRPr="00EA6F68">
              <w:rPr>
                <w:rFonts w:ascii="Times New Roman" w:hAnsi="Times New Roman"/>
                <w:color w:val="000000"/>
                <w:spacing w:val="-11"/>
                <w:sz w:val="24"/>
              </w:rPr>
              <w:t xml:space="preserve"> </w:t>
            </w:r>
            <w:r w:rsidRPr="00EA6F68">
              <w:rPr>
                <w:rFonts w:ascii="Times New Roman" w:hAnsi="Times New Roman"/>
                <w:color w:val="000000"/>
                <w:sz w:val="24"/>
              </w:rPr>
              <w:t>выходом</w:t>
            </w:r>
            <w:r w:rsidRPr="00EA6F68">
              <w:rPr>
                <w:rFonts w:ascii="Times New Roman" w:hAnsi="Times New Roman"/>
                <w:color w:val="000000"/>
                <w:spacing w:val="-11"/>
                <w:sz w:val="24"/>
              </w:rPr>
              <w:t xml:space="preserve"> </w:t>
            </w:r>
            <w:r w:rsidRPr="00EA6F68">
              <w:rPr>
                <w:rFonts w:ascii="Times New Roman" w:hAnsi="Times New Roman"/>
                <w:color w:val="000000"/>
                <w:sz w:val="24"/>
              </w:rPr>
              <w:t>на</w:t>
            </w:r>
            <w:r w:rsidRPr="00EA6F68">
              <w:rPr>
                <w:rFonts w:ascii="Times New Roman" w:hAnsi="Times New Roman"/>
                <w:color w:val="000000"/>
                <w:spacing w:val="-11"/>
                <w:sz w:val="24"/>
              </w:rPr>
              <w:t xml:space="preserve"> </w:t>
            </w:r>
            <w:r w:rsidRPr="00EA6F68">
              <w:rPr>
                <w:rFonts w:ascii="Times New Roman" w:hAnsi="Times New Roman"/>
                <w:color w:val="000000"/>
                <w:sz w:val="24"/>
              </w:rPr>
              <w:t>природу.</w:t>
            </w:r>
            <w:r w:rsidRPr="00EA6F68">
              <w:rPr>
                <w:rFonts w:ascii="Times New Roman" w:hAnsi="Times New Roman"/>
                <w:color w:val="000000"/>
                <w:spacing w:val="-10"/>
                <w:sz w:val="24"/>
              </w:rPr>
              <w:t xml:space="preserve"> </w:t>
            </w:r>
            <w:r w:rsidRPr="00EA6F68">
              <w:rPr>
                <w:rFonts w:ascii="Times New Roman" w:hAnsi="Times New Roman"/>
                <w:color w:val="000000"/>
                <w:sz w:val="24"/>
              </w:rPr>
              <w:t>Есть</w:t>
            </w:r>
            <w:r w:rsidRPr="00EA6F68">
              <w:rPr>
                <w:rFonts w:ascii="Times New Roman" w:hAnsi="Times New Roman"/>
                <w:color w:val="000000"/>
                <w:spacing w:val="-8"/>
                <w:sz w:val="24"/>
              </w:rPr>
              <w:t xml:space="preserve"> </w:t>
            </w:r>
            <w:r w:rsidRPr="00EA6F68">
              <w:rPr>
                <w:rFonts w:ascii="Times New Roman" w:hAnsi="Times New Roman"/>
                <w:color w:val="000000"/>
                <w:sz w:val="24"/>
              </w:rPr>
              <w:t>возможность</w:t>
            </w:r>
            <w:r w:rsidRPr="00EA6F68">
              <w:rPr>
                <w:rFonts w:ascii="Times New Roman" w:hAnsi="Times New Roman"/>
                <w:color w:val="000000"/>
                <w:spacing w:val="-8"/>
                <w:sz w:val="24"/>
              </w:rPr>
              <w:t xml:space="preserve"> </w:t>
            </w:r>
            <w:r w:rsidRPr="00EA6F68">
              <w:rPr>
                <w:rFonts w:ascii="Times New Roman" w:hAnsi="Times New Roman"/>
                <w:color w:val="000000"/>
                <w:sz w:val="24"/>
              </w:rPr>
              <w:t>использования природных</w:t>
            </w:r>
            <w:r w:rsidRPr="00EA6F68">
              <w:rPr>
                <w:rFonts w:ascii="Times New Roman" w:hAnsi="Times New Roman"/>
                <w:color w:val="000000"/>
                <w:spacing w:val="-1"/>
                <w:sz w:val="24"/>
              </w:rPr>
              <w:t xml:space="preserve"> </w:t>
            </w:r>
            <w:r w:rsidRPr="00EA6F68">
              <w:rPr>
                <w:rFonts w:ascii="Times New Roman" w:hAnsi="Times New Roman"/>
                <w:color w:val="000000"/>
                <w:sz w:val="24"/>
              </w:rPr>
              <w:t>материалов</w:t>
            </w:r>
            <w:r w:rsidRPr="00EA6F68">
              <w:rPr>
                <w:rFonts w:ascii="Times New Roman" w:hAnsi="Times New Roman"/>
                <w:color w:val="000000"/>
                <w:spacing w:val="-3"/>
                <w:sz w:val="24"/>
              </w:rPr>
              <w:t xml:space="preserve"> </w:t>
            </w:r>
            <w:r w:rsidRPr="00EA6F68">
              <w:rPr>
                <w:rFonts w:ascii="Times New Roman" w:hAnsi="Times New Roman"/>
                <w:color w:val="000000"/>
                <w:sz w:val="24"/>
              </w:rPr>
              <w:t>при</w:t>
            </w:r>
            <w:r w:rsidRPr="00EA6F68">
              <w:rPr>
                <w:rFonts w:ascii="Times New Roman" w:hAnsi="Times New Roman"/>
                <w:color w:val="000000"/>
                <w:spacing w:val="-5"/>
                <w:sz w:val="24"/>
              </w:rPr>
              <w:t xml:space="preserve"> </w:t>
            </w:r>
            <w:r w:rsidRPr="00EA6F68">
              <w:rPr>
                <w:rFonts w:ascii="Times New Roman" w:hAnsi="Times New Roman"/>
                <w:color w:val="000000"/>
                <w:sz w:val="24"/>
              </w:rPr>
              <w:t>изготовлении</w:t>
            </w:r>
            <w:r w:rsidRPr="00EA6F68">
              <w:rPr>
                <w:rFonts w:ascii="Times New Roman" w:hAnsi="Times New Roman"/>
                <w:color w:val="000000"/>
                <w:spacing w:val="-4"/>
                <w:sz w:val="24"/>
              </w:rPr>
              <w:t xml:space="preserve"> </w:t>
            </w:r>
            <w:r w:rsidRPr="00EA6F68">
              <w:rPr>
                <w:rFonts w:ascii="Times New Roman" w:hAnsi="Times New Roman"/>
                <w:color w:val="000000"/>
                <w:sz w:val="24"/>
              </w:rPr>
              <w:t>поделок,</w:t>
            </w:r>
            <w:r w:rsidRPr="00EA6F68">
              <w:rPr>
                <w:rFonts w:ascii="Times New Roman" w:hAnsi="Times New Roman"/>
                <w:color w:val="000000"/>
                <w:spacing w:val="-3"/>
                <w:sz w:val="24"/>
              </w:rPr>
              <w:t xml:space="preserve"> </w:t>
            </w:r>
            <w:r w:rsidRPr="00EA6F68">
              <w:rPr>
                <w:rFonts w:ascii="Times New Roman" w:hAnsi="Times New Roman"/>
                <w:color w:val="000000"/>
                <w:sz w:val="24"/>
              </w:rPr>
              <w:t>проведения</w:t>
            </w:r>
            <w:r w:rsidRPr="00EA6F68">
              <w:rPr>
                <w:rFonts w:ascii="Times New Roman" w:hAnsi="Times New Roman"/>
                <w:color w:val="000000"/>
                <w:spacing w:val="-3"/>
                <w:sz w:val="24"/>
              </w:rPr>
              <w:t xml:space="preserve"> </w:t>
            </w:r>
            <w:r w:rsidRPr="00EA6F68">
              <w:rPr>
                <w:rFonts w:ascii="Times New Roman" w:hAnsi="Times New Roman"/>
                <w:color w:val="000000"/>
                <w:sz w:val="24"/>
              </w:rPr>
              <w:t>акций</w:t>
            </w:r>
            <w:r w:rsidRPr="00EA6F68">
              <w:rPr>
                <w:rFonts w:ascii="Times New Roman" w:hAnsi="Times New Roman"/>
                <w:color w:val="000000"/>
                <w:spacing w:val="-6"/>
                <w:sz w:val="24"/>
              </w:rPr>
              <w:t xml:space="preserve"> </w:t>
            </w:r>
            <w:r w:rsidRPr="00EA6F68">
              <w:rPr>
                <w:rFonts w:ascii="Times New Roman" w:hAnsi="Times New Roman"/>
                <w:color w:val="000000"/>
                <w:sz w:val="24"/>
              </w:rPr>
              <w:t>с посадками</w:t>
            </w:r>
            <w:r w:rsidRPr="00EA6F68">
              <w:rPr>
                <w:rFonts w:ascii="Times New Roman" w:hAnsi="Times New Roman"/>
                <w:color w:val="000000"/>
                <w:spacing w:val="80"/>
                <w:sz w:val="24"/>
              </w:rPr>
              <w:t xml:space="preserve"> </w:t>
            </w:r>
            <w:r w:rsidRPr="00EA6F68">
              <w:rPr>
                <w:rFonts w:ascii="Times New Roman" w:hAnsi="Times New Roman"/>
                <w:color w:val="000000"/>
                <w:sz w:val="24"/>
              </w:rPr>
              <w:t>деревьев,</w:t>
            </w:r>
            <w:r w:rsidRPr="00EA6F68">
              <w:rPr>
                <w:rFonts w:ascii="Times New Roman" w:hAnsi="Times New Roman"/>
                <w:color w:val="000000"/>
                <w:spacing w:val="80"/>
                <w:sz w:val="24"/>
              </w:rPr>
              <w:t xml:space="preserve"> </w:t>
            </w:r>
            <w:r w:rsidRPr="00EA6F68">
              <w:rPr>
                <w:rFonts w:ascii="Times New Roman" w:hAnsi="Times New Roman"/>
                <w:color w:val="000000"/>
                <w:sz w:val="24"/>
              </w:rPr>
              <w:t>уборке</w:t>
            </w:r>
            <w:r w:rsidRPr="00EA6F68">
              <w:rPr>
                <w:rFonts w:ascii="Times New Roman" w:hAnsi="Times New Roman"/>
                <w:color w:val="000000"/>
                <w:spacing w:val="80"/>
                <w:sz w:val="24"/>
              </w:rPr>
              <w:t xml:space="preserve"> </w:t>
            </w:r>
            <w:r w:rsidRPr="00EA6F68">
              <w:rPr>
                <w:rFonts w:ascii="Times New Roman" w:hAnsi="Times New Roman"/>
                <w:color w:val="000000"/>
                <w:sz w:val="24"/>
              </w:rPr>
              <w:t>мусора</w:t>
            </w:r>
            <w:r w:rsidRPr="00EA6F68">
              <w:rPr>
                <w:rFonts w:ascii="Times New Roman" w:hAnsi="Times New Roman"/>
                <w:color w:val="000000"/>
                <w:spacing w:val="80"/>
                <w:sz w:val="24"/>
              </w:rPr>
              <w:t xml:space="preserve"> </w:t>
            </w:r>
            <w:r w:rsidRPr="00EA6F68">
              <w:rPr>
                <w:rFonts w:ascii="Times New Roman" w:hAnsi="Times New Roman"/>
                <w:color w:val="000000"/>
                <w:sz w:val="24"/>
              </w:rPr>
              <w:t>в</w:t>
            </w:r>
            <w:r w:rsidRPr="00EA6F68">
              <w:rPr>
                <w:rFonts w:ascii="Times New Roman" w:hAnsi="Times New Roman"/>
                <w:color w:val="000000"/>
                <w:spacing w:val="80"/>
                <w:sz w:val="24"/>
              </w:rPr>
              <w:t xml:space="preserve"> </w:t>
            </w:r>
            <w:r w:rsidRPr="00EA6F68">
              <w:rPr>
                <w:rFonts w:ascii="Times New Roman" w:hAnsi="Times New Roman"/>
                <w:color w:val="000000"/>
                <w:sz w:val="24"/>
              </w:rPr>
              <w:t>рамках</w:t>
            </w:r>
            <w:r w:rsidRPr="00EA6F68">
              <w:rPr>
                <w:rFonts w:ascii="Times New Roman" w:hAnsi="Times New Roman"/>
                <w:color w:val="000000"/>
                <w:spacing w:val="80"/>
                <w:sz w:val="24"/>
              </w:rPr>
              <w:t xml:space="preserve"> </w:t>
            </w:r>
            <w:r w:rsidRPr="00EA6F68">
              <w:rPr>
                <w:rFonts w:ascii="Times New Roman" w:hAnsi="Times New Roman"/>
                <w:color w:val="000000"/>
                <w:sz w:val="24"/>
              </w:rPr>
              <w:t>экологического</w:t>
            </w:r>
          </w:p>
          <w:p w:rsidR="00BB6F59" w:rsidRDefault="00EA6F68">
            <w:pPr>
              <w:spacing w:after="0"/>
              <w:ind w:left="249"/>
              <w:jc w:val="both"/>
            </w:pPr>
            <w:r>
              <w:rPr>
                <w:rFonts w:ascii="Times New Roman" w:hAnsi="Times New Roman"/>
                <w:color w:val="000000"/>
                <w:sz w:val="24"/>
              </w:rPr>
              <w:t>субботника</w:t>
            </w:r>
            <w:r>
              <w:rPr>
                <w:rFonts w:ascii="Times New Roman" w:hAnsi="Times New Roman"/>
                <w:color w:val="000000"/>
                <w:spacing w:val="-7"/>
                <w:sz w:val="24"/>
              </w:rPr>
              <w:t xml:space="preserve"> </w:t>
            </w:r>
            <w:r>
              <w:rPr>
                <w:rFonts w:ascii="Times New Roman" w:hAnsi="Times New Roman"/>
                <w:color w:val="000000"/>
                <w:sz w:val="24"/>
              </w:rPr>
              <w:t>и</w:t>
            </w:r>
            <w:r>
              <w:rPr>
                <w:rFonts w:ascii="Times New Roman" w:hAnsi="Times New Roman"/>
                <w:color w:val="000000"/>
                <w:spacing w:val="-3"/>
                <w:sz w:val="24"/>
              </w:rPr>
              <w:t xml:space="preserve"> </w:t>
            </w:r>
            <w:r>
              <w:rPr>
                <w:rFonts w:ascii="Times New Roman" w:hAnsi="Times New Roman"/>
                <w:color w:val="000000"/>
                <w:spacing w:val="-5"/>
                <w:sz w:val="24"/>
              </w:rPr>
              <w:t>пр.</w:t>
            </w:r>
          </w:p>
        </w:tc>
        <w:tc>
          <w:tcPr>
            <w:tcW w:w="1715" w:type="dxa"/>
            <w:gridSpan w:val="2"/>
            <w:tcBorders>
              <w:bottom w:val="single" w:sz="11" w:space="0" w:color="000000"/>
              <w:right w:val="single" w:sz="11" w:space="0" w:color="000000"/>
            </w:tcBorders>
            <w:tcMar>
              <w:top w:w="50" w:type="dxa"/>
              <w:left w:w="100" w:type="dxa"/>
            </w:tcMar>
            <w:vAlign w:val="center"/>
          </w:tcPr>
          <w:p w:rsidR="00BB6F59" w:rsidRDefault="00EA6F68">
            <w:pPr>
              <w:spacing w:after="0"/>
              <w:ind w:left="249"/>
            </w:pPr>
            <w:r>
              <w:rPr>
                <w:rFonts w:ascii="Times New Roman" w:hAnsi="Times New Roman"/>
                <w:color w:val="000000"/>
                <w:spacing w:val="-4"/>
                <w:sz w:val="24"/>
              </w:rPr>
              <w:t>сбор</w:t>
            </w:r>
            <w:r>
              <w:rPr>
                <w:rFonts w:ascii="Times New Roman" w:hAnsi="Times New Roman"/>
                <w:color w:val="000000"/>
                <w:sz w:val="24"/>
              </w:rPr>
              <w:t xml:space="preserve"> </w:t>
            </w:r>
            <w:r>
              <w:rPr>
                <w:rFonts w:ascii="Times New Roman" w:hAnsi="Times New Roman"/>
                <w:color w:val="000000"/>
                <w:spacing w:val="-6"/>
                <w:sz w:val="24"/>
              </w:rPr>
              <w:t xml:space="preserve">рюкзачка </w:t>
            </w:r>
            <w:r>
              <w:rPr>
                <w:rFonts w:ascii="Times New Roman" w:hAnsi="Times New Roman"/>
                <w:color w:val="000000"/>
                <w:sz w:val="24"/>
              </w:rPr>
              <w:t>эколога, экскурсия</w:t>
            </w:r>
          </w:p>
        </w:tc>
        <w:tc>
          <w:tcPr>
            <w:tcW w:w="1883" w:type="dxa"/>
            <w:tcBorders>
              <w:bottom w:val="single" w:sz="11" w:space="0" w:color="000000"/>
              <w:right w:val="single" w:sz="11" w:space="0" w:color="000000"/>
            </w:tcBorders>
            <w:tcMar>
              <w:top w:w="50" w:type="dxa"/>
              <w:left w:w="100" w:type="dxa"/>
            </w:tcMar>
            <w:vAlign w:val="center"/>
          </w:tcPr>
          <w:p w:rsidR="00BB6F59" w:rsidRPr="00EA6F68" w:rsidRDefault="00EA6F68">
            <w:pPr>
              <w:spacing w:after="0"/>
              <w:ind w:left="249"/>
            </w:pPr>
            <w:r w:rsidRPr="00EA6F68">
              <w:rPr>
                <w:rFonts w:ascii="Times New Roman" w:hAnsi="Times New Roman"/>
                <w:color w:val="000000"/>
                <w:spacing w:val="-6"/>
                <w:sz w:val="24"/>
              </w:rPr>
              <w:t xml:space="preserve">Познавательная, </w:t>
            </w:r>
            <w:r w:rsidRPr="00EA6F68">
              <w:rPr>
                <w:rFonts w:ascii="Times New Roman" w:hAnsi="Times New Roman"/>
                <w:color w:val="000000"/>
                <w:spacing w:val="-2"/>
                <w:sz w:val="24"/>
              </w:rPr>
              <w:t xml:space="preserve">игровая, </w:t>
            </w:r>
            <w:r w:rsidRPr="00EA6F68">
              <w:rPr>
                <w:rFonts w:ascii="Times New Roman" w:hAnsi="Times New Roman"/>
                <w:color w:val="000000"/>
                <w:sz w:val="24"/>
              </w:rPr>
              <w:t>проблемно-</w:t>
            </w:r>
            <w:r w:rsidRPr="00EA6F68">
              <w:rPr>
                <w:rFonts w:ascii="Times New Roman" w:hAnsi="Times New Roman"/>
                <w:color w:val="000000"/>
                <w:spacing w:val="-2"/>
                <w:sz w:val="24"/>
              </w:rPr>
              <w:t>ценностное общение</w:t>
            </w:r>
          </w:p>
        </w:tc>
      </w:tr>
    </w:tbl>
    <w:p w:rsidR="00BB6F59" w:rsidRPr="00EA6F68" w:rsidRDefault="00BB6F59">
      <w:pPr>
        <w:spacing w:after="0" w:line="1" w:lineRule="atLeast"/>
        <w:ind w:left="120"/>
      </w:pPr>
    </w:p>
    <w:p w:rsidR="00BB6F59" w:rsidRDefault="00EA6F68">
      <w:pPr>
        <w:spacing w:after="0" w:line="1" w:lineRule="atLeast"/>
        <w:ind w:left="120"/>
      </w:pPr>
      <w:r>
        <w:rPr>
          <w:rFonts w:ascii="Times New Roman" w:hAnsi="Times New Roman"/>
          <w:color w:val="333333"/>
          <w:sz w:val="24"/>
        </w:rPr>
        <w:t>2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2106"/>
        <w:gridCol w:w="18"/>
        <w:gridCol w:w="17"/>
        <w:gridCol w:w="3305"/>
        <w:gridCol w:w="245"/>
        <w:gridCol w:w="76"/>
        <w:gridCol w:w="2514"/>
        <w:gridCol w:w="44"/>
        <w:gridCol w:w="2145"/>
      </w:tblGrid>
      <w:tr w:rsidR="00BB6F59">
        <w:trPr>
          <w:trHeight w:val="144"/>
          <w:tblCellSpacing w:w="0" w:type="dxa"/>
        </w:trPr>
        <w:tc>
          <w:tcPr>
            <w:tcW w:w="1486" w:type="dxa"/>
            <w:tcBorders>
              <w:top w:val="single" w:sz="11" w:space="0" w:color="000000"/>
              <w:left w:val="single" w:sz="11" w:space="0" w:color="000000"/>
              <w:bottom w:val="single" w:sz="11" w:space="0" w:color="000000"/>
              <w:right w:val="single" w:sz="11" w:space="0" w:color="000000"/>
            </w:tcBorders>
            <w:tcMar>
              <w:top w:w="50" w:type="dxa"/>
              <w:left w:w="100" w:type="dxa"/>
            </w:tcMar>
            <w:vAlign w:val="center"/>
          </w:tcPr>
          <w:p w:rsidR="00BB6F59" w:rsidRDefault="00EA6F68">
            <w:pPr>
              <w:spacing w:after="0" w:line="264" w:lineRule="auto"/>
              <w:ind w:left="856"/>
            </w:pPr>
            <w:r>
              <w:rPr>
                <w:rFonts w:ascii="Times New Roman" w:hAnsi="Times New Roman"/>
                <w:color w:val="000000"/>
                <w:sz w:val="24"/>
              </w:rPr>
              <w:t xml:space="preserve"> </w:t>
            </w:r>
            <w:r>
              <w:rPr>
                <w:rFonts w:ascii="Times New Roman" w:hAnsi="Times New Roman"/>
                <w:b/>
                <w:color w:val="000000"/>
                <w:spacing w:val="-6"/>
                <w:sz w:val="24"/>
              </w:rPr>
              <w:t xml:space="preserve">Название </w:t>
            </w:r>
            <w:r>
              <w:rPr>
                <w:rFonts w:ascii="Times New Roman" w:hAnsi="Times New Roman"/>
                <w:b/>
                <w:color w:val="000000"/>
                <w:spacing w:val="-2"/>
                <w:sz w:val="24"/>
              </w:rPr>
              <w:t>трека</w:t>
            </w:r>
            <w:r>
              <w:rPr>
                <w:rFonts w:ascii="Times New Roman" w:hAnsi="Times New Roman"/>
                <w:color w:val="000000"/>
                <w:sz w:val="24"/>
              </w:rPr>
              <w:t xml:space="preserve"> </w:t>
            </w:r>
          </w:p>
        </w:tc>
        <w:tc>
          <w:tcPr>
            <w:tcW w:w="6585" w:type="dxa"/>
            <w:gridSpan w:val="5"/>
            <w:tcBorders>
              <w:top w:val="single" w:sz="11" w:space="0" w:color="000000"/>
              <w:bottom w:val="single" w:sz="11" w:space="0" w:color="000000"/>
              <w:right w:val="single" w:sz="11" w:space="0" w:color="000000"/>
            </w:tcBorders>
            <w:tcMar>
              <w:top w:w="50" w:type="dxa"/>
              <w:left w:w="100" w:type="dxa"/>
            </w:tcMar>
            <w:vAlign w:val="center"/>
          </w:tcPr>
          <w:p w:rsidR="00BB6F59" w:rsidRDefault="00EA6F68">
            <w:pPr>
              <w:spacing w:after="0"/>
              <w:ind w:left="249"/>
              <w:jc w:val="center"/>
            </w:pPr>
            <w:r>
              <w:rPr>
                <w:rFonts w:ascii="Times New Roman" w:hAnsi="Times New Roman"/>
                <w:b/>
                <w:color w:val="000000"/>
                <w:spacing w:val="-2"/>
                <w:sz w:val="24"/>
              </w:rPr>
              <w:t>Содержание</w:t>
            </w:r>
            <w:r>
              <w:rPr>
                <w:rFonts w:ascii="Times New Roman" w:hAnsi="Times New Roman"/>
                <w:b/>
                <w:color w:val="000000"/>
                <w:spacing w:val="-5"/>
                <w:sz w:val="24"/>
              </w:rPr>
              <w:t xml:space="preserve"> </w:t>
            </w:r>
            <w:r>
              <w:rPr>
                <w:rFonts w:ascii="Times New Roman" w:hAnsi="Times New Roman"/>
                <w:b/>
                <w:color w:val="000000"/>
                <w:spacing w:val="-2"/>
                <w:sz w:val="24"/>
              </w:rPr>
              <w:t>учебного</w:t>
            </w:r>
            <w:r>
              <w:rPr>
                <w:rFonts w:ascii="Times New Roman" w:hAnsi="Times New Roman"/>
                <w:b/>
                <w:color w:val="000000"/>
                <w:spacing w:val="6"/>
                <w:sz w:val="24"/>
              </w:rPr>
              <w:t xml:space="preserve"> </w:t>
            </w:r>
            <w:r>
              <w:rPr>
                <w:rFonts w:ascii="Times New Roman" w:hAnsi="Times New Roman"/>
                <w:b/>
                <w:color w:val="000000"/>
                <w:spacing w:val="-4"/>
                <w:sz w:val="24"/>
              </w:rPr>
              <w:t>курса</w:t>
            </w:r>
          </w:p>
        </w:tc>
        <w:tc>
          <w:tcPr>
            <w:tcW w:w="1803" w:type="dxa"/>
            <w:tcBorders>
              <w:top w:val="single" w:sz="11" w:space="0" w:color="000000"/>
              <w:bottom w:val="single" w:sz="11" w:space="0" w:color="000000"/>
              <w:right w:val="single" w:sz="11" w:space="0" w:color="000000"/>
            </w:tcBorders>
            <w:tcMar>
              <w:top w:w="50" w:type="dxa"/>
              <w:left w:w="100" w:type="dxa"/>
            </w:tcMar>
            <w:vAlign w:val="center"/>
          </w:tcPr>
          <w:p w:rsidR="00BB6F59" w:rsidRDefault="00EA6F68">
            <w:pPr>
              <w:spacing w:after="0" w:line="264" w:lineRule="auto"/>
              <w:ind w:firstLine="600"/>
              <w:jc w:val="center"/>
            </w:pPr>
            <w:r>
              <w:rPr>
                <w:rFonts w:ascii="Times New Roman" w:hAnsi="Times New Roman"/>
                <w:b/>
                <w:color w:val="000000"/>
                <w:spacing w:val="-2"/>
                <w:sz w:val="24"/>
              </w:rPr>
              <w:t xml:space="preserve">Формы </w:t>
            </w:r>
            <w:r>
              <w:rPr>
                <w:rFonts w:ascii="Times New Roman" w:hAnsi="Times New Roman"/>
                <w:b/>
                <w:color w:val="000000"/>
                <w:spacing w:val="-6"/>
                <w:sz w:val="24"/>
              </w:rPr>
              <w:t xml:space="preserve">организации </w:t>
            </w:r>
            <w:r>
              <w:rPr>
                <w:rFonts w:ascii="Times New Roman" w:hAnsi="Times New Roman"/>
                <w:b/>
                <w:color w:val="000000"/>
                <w:spacing w:val="-2"/>
                <w:sz w:val="24"/>
              </w:rPr>
              <w:t>занятий</w:t>
            </w:r>
          </w:p>
        </w:tc>
        <w:tc>
          <w:tcPr>
            <w:tcW w:w="1942" w:type="dxa"/>
            <w:gridSpan w:val="2"/>
            <w:tcBorders>
              <w:top w:val="single" w:sz="11" w:space="0" w:color="000000"/>
              <w:bottom w:val="single" w:sz="11" w:space="0" w:color="000000"/>
              <w:right w:val="single" w:sz="11" w:space="0" w:color="000000"/>
            </w:tcBorders>
            <w:tcMar>
              <w:top w:w="50" w:type="dxa"/>
              <w:left w:w="100" w:type="dxa"/>
            </w:tcMar>
            <w:vAlign w:val="center"/>
          </w:tcPr>
          <w:p w:rsidR="00BB6F59" w:rsidRDefault="00EA6F68">
            <w:pPr>
              <w:spacing w:after="0" w:line="264" w:lineRule="auto"/>
              <w:ind w:firstLine="600"/>
            </w:pPr>
            <w:r>
              <w:rPr>
                <w:rFonts w:ascii="Times New Roman" w:hAnsi="Times New Roman"/>
                <w:b/>
                <w:color w:val="000000"/>
                <w:spacing w:val="-4"/>
                <w:sz w:val="24"/>
              </w:rPr>
              <w:t xml:space="preserve">Виды </w:t>
            </w:r>
            <w:r>
              <w:rPr>
                <w:rFonts w:ascii="Times New Roman" w:hAnsi="Times New Roman"/>
                <w:b/>
                <w:color w:val="000000"/>
                <w:spacing w:val="-6"/>
                <w:sz w:val="24"/>
              </w:rPr>
              <w:t>деятельности</w:t>
            </w:r>
          </w:p>
        </w:tc>
      </w:tr>
      <w:tr w:rsidR="00BB6F59" w:rsidRPr="00EA6F68">
        <w:trPr>
          <w:trHeight w:val="144"/>
          <w:tblCellSpacing w:w="0" w:type="dxa"/>
        </w:trPr>
        <w:tc>
          <w:tcPr>
            <w:tcW w:w="1486" w:type="dxa"/>
            <w:tcBorders>
              <w:left w:val="single" w:sz="11" w:space="0" w:color="000000"/>
              <w:bottom w:val="single" w:sz="11" w:space="0" w:color="000000"/>
              <w:right w:val="single" w:sz="11" w:space="0" w:color="000000"/>
            </w:tcBorders>
            <w:tcMar>
              <w:top w:w="50" w:type="dxa"/>
              <w:left w:w="100" w:type="dxa"/>
            </w:tcMar>
            <w:vAlign w:val="center"/>
          </w:tcPr>
          <w:p w:rsidR="00BB6F59" w:rsidRDefault="00EA6F68">
            <w:pPr>
              <w:spacing w:after="0"/>
              <w:ind w:left="249"/>
              <w:jc w:val="center"/>
            </w:pPr>
            <w:r>
              <w:rPr>
                <w:rFonts w:ascii="Times New Roman" w:hAnsi="Times New Roman"/>
                <w:b/>
                <w:color w:val="000000"/>
                <w:spacing w:val="-4"/>
                <w:sz w:val="24"/>
              </w:rPr>
              <w:t>Трек</w:t>
            </w:r>
          </w:p>
          <w:p w:rsidR="00BB6F59" w:rsidRDefault="00EA6F68">
            <w:pPr>
              <w:spacing w:after="0" w:line="264" w:lineRule="auto"/>
              <w:ind w:left="249"/>
              <w:jc w:val="center"/>
            </w:pPr>
            <w:r>
              <w:rPr>
                <w:rFonts w:ascii="Times New Roman" w:hAnsi="Times New Roman"/>
                <w:b/>
                <w:color w:val="000000"/>
                <w:spacing w:val="-4"/>
                <w:sz w:val="24"/>
              </w:rPr>
              <w:t>«Орлёнок</w:t>
            </w:r>
            <w:r>
              <w:rPr>
                <w:rFonts w:ascii="Times New Roman" w:hAnsi="Times New Roman"/>
                <w:b/>
                <w:color w:val="000000"/>
                <w:spacing w:val="-14"/>
                <w:sz w:val="24"/>
              </w:rPr>
              <w:t xml:space="preserve"> </w:t>
            </w:r>
            <w:r>
              <w:rPr>
                <w:rFonts w:ascii="Times New Roman" w:hAnsi="Times New Roman"/>
                <w:b/>
                <w:color w:val="000000"/>
                <w:spacing w:val="-4"/>
                <w:sz w:val="24"/>
              </w:rPr>
              <w:t xml:space="preserve">– </w:t>
            </w:r>
            <w:r>
              <w:rPr>
                <w:rFonts w:ascii="Times New Roman" w:hAnsi="Times New Roman"/>
                <w:b/>
                <w:color w:val="000000"/>
                <w:spacing w:val="-2"/>
                <w:sz w:val="24"/>
              </w:rPr>
              <w:t>Лидер»</w:t>
            </w:r>
          </w:p>
        </w:tc>
        <w:tc>
          <w:tcPr>
            <w:tcW w:w="6585" w:type="dxa"/>
            <w:gridSpan w:val="5"/>
            <w:tcBorders>
              <w:bottom w:val="single" w:sz="11" w:space="0" w:color="000000"/>
              <w:right w:val="single" w:sz="11" w:space="0" w:color="000000"/>
            </w:tcBorders>
            <w:tcMar>
              <w:top w:w="50" w:type="dxa"/>
              <w:left w:w="100" w:type="dxa"/>
            </w:tcMar>
            <w:vAlign w:val="center"/>
          </w:tcPr>
          <w:p w:rsidR="00BB6F59" w:rsidRPr="00EA6F68" w:rsidRDefault="00EA6F68">
            <w:pPr>
              <w:spacing w:after="0" w:line="264" w:lineRule="auto"/>
              <w:ind w:firstLine="600"/>
              <w:jc w:val="both"/>
            </w:pPr>
            <w:r w:rsidRPr="00EA6F68">
              <w:rPr>
                <w:rFonts w:ascii="Times New Roman" w:hAnsi="Times New Roman"/>
                <w:color w:val="000000"/>
                <w:sz w:val="24"/>
              </w:rPr>
              <w:t>Ценности,</w:t>
            </w:r>
            <w:r w:rsidRPr="00EA6F68">
              <w:rPr>
                <w:rFonts w:ascii="Times New Roman" w:hAnsi="Times New Roman"/>
                <w:color w:val="000000"/>
                <w:spacing w:val="-15"/>
                <w:sz w:val="24"/>
              </w:rPr>
              <w:t xml:space="preserve"> </w:t>
            </w:r>
            <w:r w:rsidRPr="00EA6F68">
              <w:rPr>
                <w:rFonts w:ascii="Times New Roman" w:hAnsi="Times New Roman"/>
                <w:color w:val="000000"/>
                <w:sz w:val="24"/>
              </w:rPr>
              <w:t>значимые</w:t>
            </w:r>
            <w:r w:rsidRPr="00EA6F68">
              <w:rPr>
                <w:rFonts w:ascii="Times New Roman" w:hAnsi="Times New Roman"/>
                <w:color w:val="000000"/>
                <w:spacing w:val="-15"/>
                <w:sz w:val="24"/>
              </w:rPr>
              <w:t xml:space="preserve"> </w:t>
            </w:r>
            <w:r w:rsidRPr="00EA6F68">
              <w:rPr>
                <w:rFonts w:ascii="Times New Roman" w:hAnsi="Times New Roman"/>
                <w:color w:val="000000"/>
                <w:sz w:val="24"/>
              </w:rPr>
              <w:t>качества</w:t>
            </w:r>
            <w:r w:rsidRPr="00EA6F68">
              <w:rPr>
                <w:rFonts w:ascii="Times New Roman" w:hAnsi="Times New Roman"/>
                <w:color w:val="000000"/>
                <w:spacing w:val="-15"/>
                <w:sz w:val="24"/>
              </w:rPr>
              <w:t xml:space="preserve"> </w:t>
            </w:r>
            <w:r w:rsidRPr="00EA6F68">
              <w:rPr>
                <w:rFonts w:ascii="Times New Roman" w:hAnsi="Times New Roman"/>
                <w:color w:val="000000"/>
                <w:sz w:val="24"/>
              </w:rPr>
              <w:t>трека:</w:t>
            </w:r>
            <w:r w:rsidRPr="00EA6F68">
              <w:rPr>
                <w:rFonts w:ascii="Times New Roman" w:hAnsi="Times New Roman"/>
                <w:color w:val="000000"/>
                <w:spacing w:val="-15"/>
                <w:sz w:val="24"/>
              </w:rPr>
              <w:t xml:space="preserve"> </w:t>
            </w:r>
            <w:r w:rsidRPr="00EA6F68">
              <w:rPr>
                <w:rFonts w:ascii="Times New Roman" w:hAnsi="Times New Roman"/>
                <w:color w:val="000000"/>
                <w:sz w:val="24"/>
              </w:rPr>
              <w:t>дружба,</w:t>
            </w:r>
            <w:r w:rsidRPr="00EA6F68">
              <w:rPr>
                <w:rFonts w:ascii="Times New Roman" w:hAnsi="Times New Roman"/>
                <w:color w:val="000000"/>
                <w:spacing w:val="-15"/>
                <w:sz w:val="24"/>
              </w:rPr>
              <w:t xml:space="preserve"> </w:t>
            </w:r>
            <w:r w:rsidRPr="00EA6F68">
              <w:rPr>
                <w:rFonts w:ascii="Times New Roman" w:hAnsi="Times New Roman"/>
                <w:color w:val="000000"/>
                <w:sz w:val="24"/>
              </w:rPr>
              <w:t>команда</w:t>
            </w:r>
            <w:r w:rsidRPr="00EA6F68">
              <w:rPr>
                <w:rFonts w:ascii="Times New Roman" w:hAnsi="Times New Roman"/>
                <w:color w:val="000000"/>
                <w:spacing w:val="-15"/>
                <w:sz w:val="24"/>
              </w:rPr>
              <w:t xml:space="preserve"> </w:t>
            </w:r>
            <w:r w:rsidRPr="00EA6F68">
              <w:rPr>
                <w:rFonts w:ascii="Times New Roman" w:hAnsi="Times New Roman"/>
                <w:color w:val="000000"/>
                <w:sz w:val="24"/>
              </w:rPr>
              <w:t>Символ</w:t>
            </w:r>
            <w:r w:rsidRPr="00EA6F68">
              <w:rPr>
                <w:rFonts w:ascii="Times New Roman" w:hAnsi="Times New Roman"/>
                <w:color w:val="000000"/>
                <w:spacing w:val="-15"/>
                <w:sz w:val="24"/>
              </w:rPr>
              <w:t xml:space="preserve"> </w:t>
            </w:r>
            <w:r w:rsidRPr="00EA6F68">
              <w:rPr>
                <w:rFonts w:ascii="Times New Roman" w:hAnsi="Times New Roman"/>
                <w:color w:val="000000"/>
                <w:sz w:val="24"/>
              </w:rPr>
              <w:t>трека – конструктор «Лидер». В процессе реализации данного трека дети приобретают опыт совместной деятельности, что является необходимым в начале учебного года. Педагог может увидеть уровень сплочѐнности классного коллектива, сформировать детские микрогруппы для приобретения и осуществления опыта совместной деятельности и чередования творческих поручений. «Лидер – это …» Введение</w:t>
            </w:r>
            <w:r w:rsidRPr="00EA6F68">
              <w:rPr>
                <w:rFonts w:ascii="Times New Roman" w:hAnsi="Times New Roman"/>
                <w:color w:val="000000"/>
                <w:spacing w:val="36"/>
                <w:sz w:val="24"/>
              </w:rPr>
              <w:t xml:space="preserve"> </w:t>
            </w:r>
            <w:r w:rsidRPr="00EA6F68">
              <w:rPr>
                <w:rFonts w:ascii="Times New Roman" w:hAnsi="Times New Roman"/>
                <w:color w:val="000000"/>
                <w:sz w:val="24"/>
              </w:rPr>
              <w:t>в</w:t>
            </w:r>
            <w:r w:rsidRPr="00EA6F68">
              <w:rPr>
                <w:rFonts w:ascii="Times New Roman" w:hAnsi="Times New Roman"/>
                <w:color w:val="000000"/>
                <w:spacing w:val="40"/>
                <w:sz w:val="24"/>
              </w:rPr>
              <w:t xml:space="preserve"> </w:t>
            </w:r>
            <w:r w:rsidRPr="00EA6F68">
              <w:rPr>
                <w:rFonts w:ascii="Times New Roman" w:hAnsi="Times New Roman"/>
                <w:color w:val="000000"/>
                <w:sz w:val="24"/>
              </w:rPr>
              <w:t>тему,</w:t>
            </w:r>
            <w:r w:rsidRPr="00EA6F68">
              <w:rPr>
                <w:rFonts w:ascii="Times New Roman" w:hAnsi="Times New Roman"/>
                <w:color w:val="000000"/>
                <w:spacing w:val="40"/>
                <w:sz w:val="24"/>
              </w:rPr>
              <w:t xml:space="preserve"> </w:t>
            </w:r>
            <w:r w:rsidRPr="00EA6F68">
              <w:rPr>
                <w:rFonts w:ascii="Times New Roman" w:hAnsi="Times New Roman"/>
                <w:color w:val="000000"/>
                <w:sz w:val="24"/>
              </w:rPr>
              <w:t>мотивация,</w:t>
            </w:r>
            <w:r w:rsidRPr="00EA6F68">
              <w:rPr>
                <w:rFonts w:ascii="Times New Roman" w:hAnsi="Times New Roman"/>
                <w:color w:val="000000"/>
                <w:spacing w:val="40"/>
                <w:sz w:val="24"/>
              </w:rPr>
              <w:t xml:space="preserve"> </w:t>
            </w:r>
            <w:r w:rsidRPr="00EA6F68">
              <w:rPr>
                <w:rFonts w:ascii="Times New Roman" w:hAnsi="Times New Roman"/>
                <w:color w:val="000000"/>
                <w:sz w:val="24"/>
              </w:rPr>
              <w:t>целеполагание.</w:t>
            </w:r>
            <w:r w:rsidRPr="00EA6F68">
              <w:rPr>
                <w:rFonts w:ascii="Times New Roman" w:hAnsi="Times New Roman"/>
                <w:color w:val="000000"/>
                <w:spacing w:val="38"/>
                <w:sz w:val="24"/>
              </w:rPr>
              <w:t xml:space="preserve"> </w:t>
            </w:r>
            <w:r w:rsidRPr="00EA6F68">
              <w:rPr>
                <w:rFonts w:ascii="Times New Roman" w:hAnsi="Times New Roman"/>
                <w:color w:val="000000"/>
                <w:sz w:val="24"/>
              </w:rPr>
              <w:t>Знакомство</w:t>
            </w:r>
            <w:r w:rsidRPr="00EA6F68">
              <w:rPr>
                <w:rFonts w:ascii="Times New Roman" w:hAnsi="Times New Roman"/>
                <w:color w:val="000000"/>
                <w:spacing w:val="40"/>
                <w:sz w:val="24"/>
              </w:rPr>
              <w:t xml:space="preserve"> </w:t>
            </w:r>
            <w:r w:rsidRPr="00EA6F68">
              <w:rPr>
                <w:rFonts w:ascii="Times New Roman" w:hAnsi="Times New Roman"/>
                <w:color w:val="000000"/>
                <w:sz w:val="24"/>
              </w:rPr>
              <w:t>с</w:t>
            </w:r>
            <w:r w:rsidRPr="00EA6F68">
              <w:rPr>
                <w:rFonts w:ascii="Times New Roman" w:hAnsi="Times New Roman"/>
                <w:color w:val="000000"/>
                <w:spacing w:val="38"/>
                <w:sz w:val="24"/>
              </w:rPr>
              <w:t xml:space="preserve"> </w:t>
            </w:r>
            <w:r w:rsidRPr="00EA6F68">
              <w:rPr>
                <w:rFonts w:ascii="Times New Roman" w:hAnsi="Times New Roman"/>
                <w:color w:val="000000"/>
                <w:sz w:val="24"/>
              </w:rPr>
              <w:t>понятием</w:t>
            </w:r>
          </w:p>
          <w:p w:rsidR="00BB6F59" w:rsidRPr="00EA6F68" w:rsidRDefault="00EA6F68">
            <w:pPr>
              <w:spacing w:after="0" w:line="264" w:lineRule="auto"/>
              <w:ind w:left="249"/>
              <w:jc w:val="both"/>
            </w:pPr>
            <w:r w:rsidRPr="00EA6F68">
              <w:rPr>
                <w:rFonts w:ascii="Times New Roman" w:hAnsi="Times New Roman"/>
                <w:color w:val="000000"/>
                <w:sz w:val="24"/>
              </w:rPr>
              <w:t xml:space="preserve">«Лидер»: лексическая работа – значение нового слова. От учителя звучит вопрос детям: </w:t>
            </w:r>
            <w:r w:rsidRPr="00EA6F68">
              <w:rPr>
                <w:rFonts w:ascii="Times New Roman" w:hAnsi="Times New Roman"/>
                <w:color w:val="000000"/>
                <w:sz w:val="24"/>
              </w:rPr>
              <w:lastRenderedPageBreak/>
              <w:t>кто со мной хочет в команду? Учимся работать в команде</w:t>
            </w:r>
            <w:r w:rsidRPr="00EA6F68">
              <w:rPr>
                <w:rFonts w:ascii="Times New Roman" w:hAnsi="Times New Roman"/>
                <w:color w:val="000000"/>
                <w:spacing w:val="40"/>
                <w:sz w:val="24"/>
              </w:rPr>
              <w:t xml:space="preserve"> </w:t>
            </w:r>
            <w:r w:rsidRPr="00EA6F68">
              <w:rPr>
                <w:rFonts w:ascii="Times New Roman" w:hAnsi="Times New Roman"/>
                <w:color w:val="000000"/>
                <w:sz w:val="24"/>
              </w:rPr>
              <w:t>–</w:t>
            </w:r>
            <w:r w:rsidRPr="00EA6F68">
              <w:rPr>
                <w:rFonts w:ascii="Times New Roman" w:hAnsi="Times New Roman"/>
                <w:color w:val="000000"/>
                <w:spacing w:val="40"/>
                <w:sz w:val="24"/>
              </w:rPr>
              <w:t xml:space="preserve"> </w:t>
            </w:r>
            <w:r w:rsidRPr="00EA6F68">
              <w:rPr>
                <w:rFonts w:ascii="Times New Roman" w:hAnsi="Times New Roman"/>
                <w:color w:val="000000"/>
                <w:sz w:val="24"/>
              </w:rPr>
              <w:t>игра</w:t>
            </w:r>
            <w:r w:rsidRPr="00EA6F68">
              <w:rPr>
                <w:rFonts w:ascii="Times New Roman" w:hAnsi="Times New Roman"/>
                <w:color w:val="000000"/>
                <w:spacing w:val="40"/>
                <w:sz w:val="24"/>
              </w:rPr>
              <w:t xml:space="preserve"> </w:t>
            </w:r>
            <w:r w:rsidRPr="00EA6F68">
              <w:rPr>
                <w:rFonts w:ascii="Times New Roman" w:hAnsi="Times New Roman"/>
                <w:color w:val="000000"/>
                <w:sz w:val="24"/>
              </w:rPr>
              <w:t>испытание</w:t>
            </w:r>
            <w:r w:rsidRPr="00EA6F68">
              <w:rPr>
                <w:rFonts w:ascii="Times New Roman" w:hAnsi="Times New Roman"/>
                <w:color w:val="000000"/>
                <w:spacing w:val="40"/>
                <w:sz w:val="24"/>
              </w:rPr>
              <w:t xml:space="preserve"> </w:t>
            </w:r>
            <w:r w:rsidRPr="00EA6F68">
              <w:rPr>
                <w:rFonts w:ascii="Times New Roman" w:hAnsi="Times New Roman"/>
                <w:color w:val="000000"/>
                <w:sz w:val="24"/>
              </w:rPr>
              <w:t>для</w:t>
            </w:r>
            <w:r w:rsidRPr="00EA6F68">
              <w:rPr>
                <w:rFonts w:ascii="Times New Roman" w:hAnsi="Times New Roman"/>
                <w:color w:val="000000"/>
                <w:spacing w:val="40"/>
                <w:sz w:val="24"/>
              </w:rPr>
              <w:t xml:space="preserve"> </w:t>
            </w:r>
            <w:r w:rsidRPr="00EA6F68">
              <w:rPr>
                <w:rFonts w:ascii="Times New Roman" w:hAnsi="Times New Roman"/>
                <w:color w:val="000000"/>
                <w:sz w:val="24"/>
              </w:rPr>
              <w:t>команды</w:t>
            </w:r>
            <w:r w:rsidRPr="00EA6F68">
              <w:rPr>
                <w:rFonts w:ascii="Times New Roman" w:hAnsi="Times New Roman"/>
                <w:color w:val="000000"/>
                <w:spacing w:val="40"/>
                <w:sz w:val="24"/>
              </w:rPr>
              <w:t xml:space="preserve"> </w:t>
            </w:r>
            <w:r w:rsidRPr="00EA6F68">
              <w:rPr>
                <w:rFonts w:ascii="Times New Roman" w:hAnsi="Times New Roman"/>
                <w:color w:val="000000"/>
                <w:sz w:val="24"/>
              </w:rPr>
              <w:t>учитель</w:t>
            </w:r>
            <w:r w:rsidRPr="00EA6F68">
              <w:rPr>
                <w:rFonts w:ascii="Times New Roman" w:hAnsi="Times New Roman"/>
                <w:color w:val="000000"/>
                <w:spacing w:val="40"/>
                <w:sz w:val="24"/>
              </w:rPr>
              <w:t xml:space="preserve"> </w:t>
            </w:r>
            <w:r w:rsidRPr="00EA6F68">
              <w:rPr>
                <w:rFonts w:ascii="Times New Roman" w:hAnsi="Times New Roman"/>
                <w:color w:val="000000"/>
                <w:sz w:val="24"/>
              </w:rPr>
              <w:t>объясняет</w:t>
            </w:r>
            <w:r w:rsidRPr="00EA6F68">
              <w:rPr>
                <w:rFonts w:ascii="Times New Roman" w:hAnsi="Times New Roman"/>
                <w:color w:val="000000"/>
                <w:spacing w:val="40"/>
                <w:sz w:val="24"/>
              </w:rPr>
              <w:t xml:space="preserve"> </w:t>
            </w:r>
            <w:r w:rsidRPr="00EA6F68">
              <w:rPr>
                <w:rFonts w:ascii="Times New Roman" w:hAnsi="Times New Roman"/>
                <w:color w:val="000000"/>
                <w:sz w:val="24"/>
              </w:rPr>
              <w:t>задание,</w:t>
            </w:r>
          </w:p>
          <w:p w:rsidR="00BB6F59" w:rsidRPr="00EA6F68" w:rsidRDefault="00EA6F68">
            <w:pPr>
              <w:spacing w:after="0"/>
              <w:ind w:left="249"/>
              <w:jc w:val="both"/>
            </w:pPr>
            <w:r w:rsidRPr="00EA6F68">
              <w:rPr>
                <w:rFonts w:ascii="Times New Roman" w:hAnsi="Times New Roman"/>
                <w:color w:val="000000"/>
                <w:sz w:val="24"/>
              </w:rPr>
              <w:t>учит</w:t>
            </w:r>
            <w:r w:rsidRPr="00EA6F68">
              <w:rPr>
                <w:rFonts w:ascii="Times New Roman" w:hAnsi="Times New Roman"/>
                <w:color w:val="000000"/>
                <w:spacing w:val="70"/>
                <w:sz w:val="24"/>
              </w:rPr>
              <w:t xml:space="preserve"> </w:t>
            </w:r>
            <w:r w:rsidRPr="00EA6F68">
              <w:rPr>
                <w:rFonts w:ascii="Times New Roman" w:hAnsi="Times New Roman"/>
                <w:color w:val="000000"/>
                <w:sz w:val="24"/>
              </w:rPr>
              <w:t>детей</w:t>
            </w:r>
            <w:r w:rsidRPr="00EA6F68">
              <w:rPr>
                <w:rFonts w:ascii="Times New Roman" w:hAnsi="Times New Roman"/>
                <w:color w:val="000000"/>
                <w:spacing w:val="77"/>
                <w:sz w:val="24"/>
              </w:rPr>
              <w:t xml:space="preserve"> </w:t>
            </w:r>
            <w:r w:rsidRPr="00EA6F68">
              <w:rPr>
                <w:rFonts w:ascii="Times New Roman" w:hAnsi="Times New Roman"/>
                <w:color w:val="000000"/>
                <w:sz w:val="24"/>
              </w:rPr>
              <w:t>слушать</w:t>
            </w:r>
            <w:r w:rsidRPr="00EA6F68">
              <w:rPr>
                <w:rFonts w:ascii="Times New Roman" w:hAnsi="Times New Roman"/>
                <w:color w:val="000000"/>
                <w:spacing w:val="79"/>
                <w:sz w:val="24"/>
              </w:rPr>
              <w:t xml:space="preserve"> </w:t>
            </w:r>
            <w:r w:rsidRPr="00EA6F68">
              <w:rPr>
                <w:rFonts w:ascii="Times New Roman" w:hAnsi="Times New Roman"/>
                <w:color w:val="000000"/>
                <w:sz w:val="24"/>
              </w:rPr>
              <w:t>друг</w:t>
            </w:r>
            <w:r w:rsidRPr="00EA6F68">
              <w:rPr>
                <w:rFonts w:ascii="Times New Roman" w:hAnsi="Times New Roman"/>
                <w:color w:val="000000"/>
                <w:spacing w:val="78"/>
                <w:sz w:val="24"/>
              </w:rPr>
              <w:t xml:space="preserve"> </w:t>
            </w:r>
            <w:r w:rsidRPr="00EA6F68">
              <w:rPr>
                <w:rFonts w:ascii="Times New Roman" w:hAnsi="Times New Roman"/>
                <w:color w:val="000000"/>
                <w:sz w:val="24"/>
              </w:rPr>
              <w:t>друга,</w:t>
            </w:r>
            <w:r w:rsidRPr="00EA6F68">
              <w:rPr>
                <w:rFonts w:ascii="Times New Roman" w:hAnsi="Times New Roman"/>
                <w:color w:val="000000"/>
                <w:spacing w:val="78"/>
                <w:sz w:val="24"/>
              </w:rPr>
              <w:t xml:space="preserve"> </w:t>
            </w:r>
            <w:r w:rsidRPr="00EA6F68">
              <w:rPr>
                <w:rFonts w:ascii="Times New Roman" w:hAnsi="Times New Roman"/>
                <w:color w:val="000000"/>
                <w:sz w:val="24"/>
              </w:rPr>
              <w:t>показывает,</w:t>
            </w:r>
            <w:r w:rsidRPr="00EA6F68">
              <w:rPr>
                <w:rFonts w:ascii="Times New Roman" w:hAnsi="Times New Roman"/>
                <w:color w:val="000000"/>
                <w:spacing w:val="78"/>
                <w:sz w:val="24"/>
              </w:rPr>
              <w:t xml:space="preserve"> </w:t>
            </w:r>
            <w:r w:rsidRPr="00EA6F68">
              <w:rPr>
                <w:rFonts w:ascii="Times New Roman" w:hAnsi="Times New Roman"/>
                <w:color w:val="000000"/>
                <w:sz w:val="24"/>
              </w:rPr>
              <w:t>как</w:t>
            </w:r>
            <w:r w:rsidRPr="00EA6F68">
              <w:rPr>
                <w:rFonts w:ascii="Times New Roman" w:hAnsi="Times New Roman"/>
                <w:color w:val="000000"/>
                <w:spacing w:val="75"/>
                <w:sz w:val="24"/>
              </w:rPr>
              <w:t xml:space="preserve"> </w:t>
            </w:r>
            <w:r w:rsidRPr="00EA6F68">
              <w:rPr>
                <w:rFonts w:ascii="Times New Roman" w:hAnsi="Times New Roman"/>
                <w:color w:val="000000"/>
                <w:sz w:val="24"/>
              </w:rPr>
              <w:t>правильно</w:t>
            </w:r>
            <w:r w:rsidRPr="00EA6F68">
              <w:rPr>
                <w:rFonts w:ascii="Times New Roman" w:hAnsi="Times New Roman"/>
                <w:color w:val="000000"/>
                <w:spacing w:val="78"/>
                <w:sz w:val="24"/>
              </w:rPr>
              <w:t xml:space="preserve"> </w:t>
            </w:r>
            <w:r w:rsidRPr="00EA6F68">
              <w:rPr>
                <w:rFonts w:ascii="Times New Roman" w:hAnsi="Times New Roman"/>
                <w:color w:val="000000"/>
                <w:spacing w:val="-2"/>
                <w:sz w:val="24"/>
              </w:rPr>
              <w:t>такие</w:t>
            </w:r>
          </w:p>
        </w:tc>
        <w:tc>
          <w:tcPr>
            <w:tcW w:w="1803" w:type="dxa"/>
            <w:tcBorders>
              <w:bottom w:val="single" w:sz="11" w:space="0" w:color="000000"/>
              <w:right w:val="single" w:sz="11" w:space="0" w:color="000000"/>
            </w:tcBorders>
            <w:tcMar>
              <w:top w:w="50" w:type="dxa"/>
              <w:left w:w="100" w:type="dxa"/>
            </w:tcMar>
            <w:vAlign w:val="center"/>
          </w:tcPr>
          <w:p w:rsidR="00BB6F59" w:rsidRDefault="00EA6F68">
            <w:pPr>
              <w:spacing w:after="0"/>
              <w:ind w:firstLine="600"/>
            </w:pPr>
            <w:r w:rsidRPr="00EA6F68">
              <w:rPr>
                <w:rFonts w:ascii="Times New Roman" w:hAnsi="Times New Roman"/>
                <w:color w:val="000000"/>
                <w:spacing w:val="-2"/>
                <w:sz w:val="24"/>
              </w:rPr>
              <w:lastRenderedPageBreak/>
              <w:t>Игра-испытание. Динамические</w:t>
            </w:r>
            <w:r w:rsidRPr="00EA6F68">
              <w:rPr>
                <w:rFonts w:ascii="Times New Roman" w:hAnsi="Times New Roman"/>
                <w:color w:val="000000"/>
                <w:spacing w:val="-18"/>
                <w:sz w:val="24"/>
              </w:rPr>
              <w:t xml:space="preserve"> </w:t>
            </w:r>
            <w:r w:rsidRPr="00EA6F68">
              <w:rPr>
                <w:rFonts w:ascii="Times New Roman" w:hAnsi="Times New Roman"/>
                <w:color w:val="000000"/>
                <w:spacing w:val="-2"/>
                <w:sz w:val="24"/>
              </w:rPr>
              <w:t xml:space="preserve">паузы. </w:t>
            </w:r>
            <w:r w:rsidRPr="00EA6F68">
              <w:rPr>
                <w:rFonts w:ascii="Times New Roman" w:hAnsi="Times New Roman"/>
                <w:color w:val="000000"/>
                <w:sz w:val="24"/>
              </w:rPr>
              <w:t xml:space="preserve">Практикум «Пробую себя в роли лидера». </w:t>
            </w:r>
            <w:r>
              <w:rPr>
                <w:rFonts w:ascii="Times New Roman" w:hAnsi="Times New Roman"/>
                <w:color w:val="000000"/>
                <w:spacing w:val="-2"/>
                <w:sz w:val="24"/>
              </w:rPr>
              <w:t>Работа</w:t>
            </w:r>
            <w:r>
              <w:rPr>
                <w:rFonts w:ascii="Times New Roman" w:hAnsi="Times New Roman"/>
                <w:color w:val="000000"/>
                <w:sz w:val="24"/>
              </w:rPr>
              <w:t xml:space="preserve"> </w:t>
            </w:r>
            <w:r>
              <w:rPr>
                <w:rFonts w:ascii="Times New Roman" w:hAnsi="Times New Roman"/>
                <w:color w:val="000000"/>
                <w:spacing w:val="-6"/>
                <w:sz w:val="24"/>
              </w:rPr>
              <w:t>по</w:t>
            </w:r>
            <w:r>
              <w:rPr>
                <w:rFonts w:ascii="Times New Roman" w:hAnsi="Times New Roman"/>
                <w:color w:val="000000"/>
                <w:sz w:val="24"/>
              </w:rPr>
              <w:t xml:space="preserve"> </w:t>
            </w:r>
            <w:r>
              <w:rPr>
                <w:rFonts w:ascii="Times New Roman" w:hAnsi="Times New Roman"/>
                <w:color w:val="000000"/>
                <w:spacing w:val="-8"/>
                <w:sz w:val="24"/>
              </w:rPr>
              <w:t xml:space="preserve">ЧТП </w:t>
            </w:r>
            <w:r>
              <w:rPr>
                <w:rFonts w:ascii="Times New Roman" w:hAnsi="Times New Roman"/>
                <w:color w:val="000000"/>
                <w:sz w:val="24"/>
              </w:rPr>
              <w:t>Веревочный курс</w:t>
            </w:r>
          </w:p>
          <w:p w:rsidR="00BB6F59" w:rsidRDefault="00EA6F68">
            <w:pPr>
              <w:spacing w:after="0"/>
              <w:ind w:left="249"/>
            </w:pPr>
            <w:r>
              <w:rPr>
                <w:rFonts w:ascii="Times New Roman" w:hAnsi="Times New Roman"/>
                <w:color w:val="000000"/>
                <w:spacing w:val="-2"/>
                <w:sz w:val="24"/>
              </w:rPr>
              <w:t>«Лидер»</w:t>
            </w:r>
          </w:p>
        </w:tc>
        <w:tc>
          <w:tcPr>
            <w:tcW w:w="1942" w:type="dxa"/>
            <w:gridSpan w:val="2"/>
            <w:tcBorders>
              <w:bottom w:val="single" w:sz="11" w:space="0" w:color="000000"/>
              <w:right w:val="single" w:sz="11" w:space="0" w:color="000000"/>
            </w:tcBorders>
            <w:tcMar>
              <w:top w:w="50" w:type="dxa"/>
              <w:left w:w="100" w:type="dxa"/>
            </w:tcMar>
            <w:vAlign w:val="center"/>
          </w:tcPr>
          <w:p w:rsidR="00BB6F59" w:rsidRPr="00EA6F68" w:rsidRDefault="00EA6F68">
            <w:pPr>
              <w:spacing w:after="0"/>
              <w:ind w:left="249"/>
            </w:pPr>
            <w:r w:rsidRPr="00EA6F68">
              <w:rPr>
                <w:rFonts w:ascii="Times New Roman" w:hAnsi="Times New Roman"/>
                <w:color w:val="000000"/>
                <w:spacing w:val="-2"/>
                <w:sz w:val="24"/>
              </w:rPr>
              <w:t xml:space="preserve">Познавательная, </w:t>
            </w:r>
            <w:r w:rsidRPr="00EA6F68">
              <w:rPr>
                <w:rFonts w:ascii="Times New Roman" w:hAnsi="Times New Roman"/>
                <w:color w:val="000000"/>
                <w:sz w:val="24"/>
              </w:rPr>
              <w:t>игровая,</w:t>
            </w:r>
            <w:r w:rsidRPr="00EA6F68">
              <w:rPr>
                <w:rFonts w:ascii="Times New Roman" w:hAnsi="Times New Roman"/>
                <w:color w:val="000000"/>
                <w:spacing w:val="5"/>
                <w:sz w:val="24"/>
              </w:rPr>
              <w:t xml:space="preserve"> </w:t>
            </w:r>
            <w:r w:rsidRPr="00EA6F68">
              <w:rPr>
                <w:rFonts w:ascii="Times New Roman" w:hAnsi="Times New Roman"/>
                <w:color w:val="000000"/>
                <w:sz w:val="24"/>
              </w:rPr>
              <w:t>досугово-</w:t>
            </w:r>
            <w:r w:rsidRPr="00EA6F68">
              <w:rPr>
                <w:rFonts w:ascii="Times New Roman" w:hAnsi="Times New Roman"/>
                <w:color w:val="000000"/>
                <w:spacing w:val="-2"/>
                <w:sz w:val="24"/>
              </w:rPr>
              <w:t xml:space="preserve">развлекательная, </w:t>
            </w:r>
            <w:r w:rsidRPr="00EA6F68">
              <w:rPr>
                <w:rFonts w:ascii="Times New Roman" w:hAnsi="Times New Roman"/>
                <w:color w:val="000000"/>
                <w:sz w:val="24"/>
              </w:rPr>
              <w:t>проблемно-</w:t>
            </w:r>
            <w:r w:rsidRPr="00EA6F68">
              <w:rPr>
                <w:rFonts w:ascii="Times New Roman" w:hAnsi="Times New Roman"/>
                <w:color w:val="000000"/>
                <w:spacing w:val="-2"/>
                <w:sz w:val="24"/>
              </w:rPr>
              <w:t>ценностное общение</w:t>
            </w:r>
          </w:p>
        </w:tc>
      </w:tr>
      <w:tr w:rsidR="00BB6F59" w:rsidRPr="00EA6F68">
        <w:trPr>
          <w:trHeight w:val="144"/>
          <w:tblCellSpacing w:w="0" w:type="dxa"/>
        </w:trPr>
        <w:tc>
          <w:tcPr>
            <w:tcW w:w="1504" w:type="dxa"/>
            <w:gridSpan w:val="2"/>
            <w:tcBorders>
              <w:top w:val="single" w:sz="11" w:space="0" w:color="000000"/>
              <w:left w:val="single" w:sz="11" w:space="0" w:color="000000"/>
              <w:bottom w:val="single" w:sz="11" w:space="0" w:color="000000"/>
              <w:right w:val="single" w:sz="11" w:space="0" w:color="000000"/>
            </w:tcBorders>
            <w:tcMar>
              <w:top w:w="50" w:type="dxa"/>
              <w:left w:w="100" w:type="dxa"/>
            </w:tcMar>
            <w:vAlign w:val="center"/>
          </w:tcPr>
          <w:p w:rsidR="00BB6F59" w:rsidRPr="00EA6F68" w:rsidRDefault="00BB6F59">
            <w:pPr>
              <w:spacing w:after="0"/>
              <w:ind w:left="249"/>
            </w:pPr>
          </w:p>
        </w:tc>
        <w:tc>
          <w:tcPr>
            <w:tcW w:w="6239" w:type="dxa"/>
            <w:gridSpan w:val="2"/>
            <w:tcBorders>
              <w:top w:val="single" w:sz="11" w:space="0" w:color="000000"/>
              <w:bottom w:val="single" w:sz="11" w:space="0" w:color="000000"/>
              <w:right w:val="single" w:sz="11" w:space="0" w:color="000000"/>
            </w:tcBorders>
            <w:tcMar>
              <w:top w:w="50" w:type="dxa"/>
              <w:left w:w="100" w:type="dxa"/>
            </w:tcMar>
            <w:vAlign w:val="center"/>
          </w:tcPr>
          <w:p w:rsidR="00BB6F59" w:rsidRPr="00EA6F68" w:rsidRDefault="00EA6F68">
            <w:pPr>
              <w:spacing w:after="0" w:line="264" w:lineRule="auto"/>
              <w:ind w:left="249"/>
              <w:jc w:val="both"/>
            </w:pPr>
            <w:r w:rsidRPr="00EA6F68">
              <w:rPr>
                <w:rFonts w:ascii="Times New Roman" w:hAnsi="Times New Roman"/>
                <w:color w:val="000000"/>
                <w:sz w:val="24"/>
              </w:rPr>
              <w:t>задания выполнять, даѐт ребятам подсказки, что нужно сделать при выполнении задания: построиться по росту, сыграть в игру «мяч по кругу» (мяч, имя, слово «Привет!»),«молекула», «имя хором» и др.</w:t>
            </w:r>
          </w:p>
        </w:tc>
        <w:tc>
          <w:tcPr>
            <w:tcW w:w="2037" w:type="dxa"/>
            <w:gridSpan w:val="3"/>
            <w:tcBorders>
              <w:top w:val="single" w:sz="11" w:space="0" w:color="000000"/>
              <w:bottom w:val="single" w:sz="11" w:space="0" w:color="000000"/>
              <w:right w:val="single" w:sz="11" w:space="0" w:color="000000"/>
            </w:tcBorders>
            <w:tcMar>
              <w:top w:w="50" w:type="dxa"/>
              <w:left w:w="100" w:type="dxa"/>
            </w:tcMar>
            <w:vAlign w:val="center"/>
          </w:tcPr>
          <w:p w:rsidR="00BB6F59" w:rsidRPr="00EA6F68" w:rsidRDefault="00BB6F59">
            <w:pPr>
              <w:spacing w:after="0"/>
              <w:ind w:left="249"/>
            </w:pPr>
          </w:p>
        </w:tc>
        <w:tc>
          <w:tcPr>
            <w:tcW w:w="1911" w:type="dxa"/>
            <w:gridSpan w:val="2"/>
            <w:tcBorders>
              <w:top w:val="single" w:sz="11" w:space="0" w:color="000000"/>
              <w:bottom w:val="single" w:sz="11" w:space="0" w:color="000000"/>
              <w:right w:val="single" w:sz="11" w:space="0" w:color="000000"/>
            </w:tcBorders>
            <w:tcMar>
              <w:top w:w="50" w:type="dxa"/>
              <w:left w:w="100" w:type="dxa"/>
            </w:tcMar>
            <w:vAlign w:val="center"/>
          </w:tcPr>
          <w:p w:rsidR="00BB6F59" w:rsidRPr="00EA6F68" w:rsidRDefault="00BB6F59">
            <w:pPr>
              <w:spacing w:after="0"/>
              <w:ind w:left="249"/>
            </w:pPr>
          </w:p>
        </w:tc>
      </w:tr>
      <w:tr w:rsidR="00BB6F59">
        <w:trPr>
          <w:trHeight w:val="144"/>
          <w:tblCellSpacing w:w="0" w:type="dxa"/>
        </w:trPr>
        <w:tc>
          <w:tcPr>
            <w:tcW w:w="1504" w:type="dxa"/>
            <w:gridSpan w:val="2"/>
            <w:tcBorders>
              <w:left w:val="single" w:sz="11" w:space="0" w:color="000000"/>
              <w:bottom w:val="single" w:sz="11" w:space="0" w:color="000000"/>
              <w:right w:val="single" w:sz="11" w:space="0" w:color="000000"/>
            </w:tcBorders>
            <w:tcMar>
              <w:top w:w="50" w:type="dxa"/>
              <w:left w:w="100" w:type="dxa"/>
            </w:tcMar>
            <w:vAlign w:val="center"/>
          </w:tcPr>
          <w:p w:rsidR="00BB6F59" w:rsidRDefault="00EA6F68">
            <w:pPr>
              <w:spacing w:after="0"/>
              <w:ind w:left="249"/>
              <w:jc w:val="center"/>
            </w:pPr>
            <w:r>
              <w:rPr>
                <w:rFonts w:ascii="Times New Roman" w:hAnsi="Times New Roman"/>
                <w:b/>
                <w:color w:val="000000"/>
                <w:spacing w:val="-4"/>
                <w:sz w:val="24"/>
              </w:rPr>
              <w:t>Трек</w:t>
            </w:r>
          </w:p>
          <w:p w:rsidR="00BB6F59" w:rsidRDefault="00EA6F68">
            <w:pPr>
              <w:spacing w:after="0" w:line="264" w:lineRule="auto"/>
              <w:ind w:left="249"/>
              <w:jc w:val="center"/>
            </w:pPr>
            <w:r>
              <w:rPr>
                <w:rFonts w:ascii="Times New Roman" w:hAnsi="Times New Roman"/>
                <w:b/>
                <w:color w:val="000000"/>
                <w:spacing w:val="-4"/>
                <w:sz w:val="24"/>
              </w:rPr>
              <w:t>«Орлёнок</w:t>
            </w:r>
            <w:r>
              <w:rPr>
                <w:rFonts w:ascii="Times New Roman" w:hAnsi="Times New Roman"/>
                <w:b/>
                <w:color w:val="000000"/>
                <w:spacing w:val="-14"/>
                <w:sz w:val="24"/>
              </w:rPr>
              <w:t xml:space="preserve"> </w:t>
            </w:r>
            <w:r>
              <w:rPr>
                <w:rFonts w:ascii="Times New Roman" w:hAnsi="Times New Roman"/>
                <w:b/>
                <w:color w:val="000000"/>
                <w:spacing w:val="-4"/>
                <w:sz w:val="24"/>
              </w:rPr>
              <w:t xml:space="preserve">– </w:t>
            </w:r>
            <w:r>
              <w:rPr>
                <w:rFonts w:ascii="Times New Roman" w:hAnsi="Times New Roman"/>
                <w:b/>
                <w:color w:val="000000"/>
                <w:spacing w:val="-2"/>
                <w:sz w:val="24"/>
              </w:rPr>
              <w:t>Эрудит»</w:t>
            </w:r>
          </w:p>
        </w:tc>
        <w:tc>
          <w:tcPr>
            <w:tcW w:w="6239" w:type="dxa"/>
            <w:gridSpan w:val="2"/>
            <w:tcBorders>
              <w:bottom w:val="single" w:sz="11" w:space="0" w:color="000000"/>
              <w:right w:val="single" w:sz="11" w:space="0" w:color="000000"/>
            </w:tcBorders>
            <w:tcMar>
              <w:top w:w="50" w:type="dxa"/>
              <w:left w:w="100" w:type="dxa"/>
            </w:tcMar>
            <w:vAlign w:val="center"/>
          </w:tcPr>
          <w:p w:rsidR="00BB6F59" w:rsidRPr="00EA6F68" w:rsidRDefault="00EA6F68">
            <w:pPr>
              <w:spacing w:after="0" w:line="264" w:lineRule="auto"/>
              <w:ind w:firstLine="600"/>
              <w:jc w:val="both"/>
            </w:pPr>
            <w:r w:rsidRPr="00EA6F68">
              <w:rPr>
                <w:rFonts w:ascii="Times New Roman" w:hAnsi="Times New Roman"/>
                <w:color w:val="000000"/>
                <w:sz w:val="24"/>
              </w:rPr>
              <w:t>Ценности, значимые качества трека: познание Символ трека – Конверт- копилка Трек «Орлѐнок – Эрудит» занимает первый месяц второй четверти, которая отличается наличием различных олимпиад, интеллектуальных конкурсов, конференций и т.п. – в этот период дети знакомятся с разными способами получения информации, что необходимо для их успешной деятельности, в том числе познавательной. Именно в этот период учебного года у детей отмечается высокая мотивация и интерес к учѐбе.</w:t>
            </w:r>
          </w:p>
        </w:tc>
        <w:tc>
          <w:tcPr>
            <w:tcW w:w="2037" w:type="dxa"/>
            <w:gridSpan w:val="3"/>
            <w:tcBorders>
              <w:bottom w:val="single" w:sz="11" w:space="0" w:color="000000"/>
              <w:right w:val="single" w:sz="11" w:space="0" w:color="000000"/>
            </w:tcBorders>
            <w:tcMar>
              <w:top w:w="50" w:type="dxa"/>
              <w:left w:w="100" w:type="dxa"/>
            </w:tcMar>
            <w:vAlign w:val="center"/>
          </w:tcPr>
          <w:p w:rsidR="00BB6F59" w:rsidRPr="00EA6F68" w:rsidRDefault="00EA6F68">
            <w:pPr>
              <w:spacing w:after="0"/>
              <w:ind w:firstLine="600"/>
            </w:pPr>
            <w:r w:rsidRPr="00EA6F68">
              <w:rPr>
                <w:rFonts w:ascii="Times New Roman" w:hAnsi="Times New Roman"/>
                <w:color w:val="000000"/>
                <w:spacing w:val="-2"/>
                <w:sz w:val="24"/>
              </w:rPr>
              <w:t>Командные</w:t>
            </w:r>
            <w:r w:rsidRPr="00EA6F68">
              <w:rPr>
                <w:rFonts w:ascii="Times New Roman" w:hAnsi="Times New Roman"/>
                <w:color w:val="000000"/>
                <w:sz w:val="24"/>
              </w:rPr>
              <w:t xml:space="preserve"> </w:t>
            </w:r>
            <w:r w:rsidRPr="00EA6F68">
              <w:rPr>
                <w:rFonts w:ascii="Times New Roman" w:hAnsi="Times New Roman"/>
                <w:color w:val="000000"/>
                <w:spacing w:val="-12"/>
                <w:sz w:val="24"/>
              </w:rPr>
              <w:t xml:space="preserve">и </w:t>
            </w:r>
            <w:r w:rsidRPr="00EA6F68">
              <w:rPr>
                <w:rFonts w:ascii="Times New Roman" w:hAnsi="Times New Roman"/>
                <w:color w:val="000000"/>
                <w:spacing w:val="-2"/>
                <w:sz w:val="24"/>
              </w:rPr>
              <w:t>интеллектуальные игры,</w:t>
            </w:r>
            <w:r w:rsidRPr="00EA6F68">
              <w:rPr>
                <w:rFonts w:ascii="Times New Roman" w:hAnsi="Times New Roman"/>
                <w:color w:val="000000"/>
                <w:sz w:val="24"/>
              </w:rPr>
              <w:t xml:space="preserve"> </w:t>
            </w:r>
            <w:r w:rsidRPr="00EA6F68">
              <w:rPr>
                <w:rFonts w:ascii="Times New Roman" w:hAnsi="Times New Roman"/>
                <w:color w:val="000000"/>
                <w:spacing w:val="-4"/>
                <w:sz w:val="24"/>
              </w:rPr>
              <w:t xml:space="preserve">«Кейс </w:t>
            </w:r>
            <w:r w:rsidRPr="00EA6F68">
              <w:rPr>
                <w:rFonts w:ascii="Times New Roman" w:hAnsi="Times New Roman"/>
                <w:color w:val="000000"/>
                <w:spacing w:val="-2"/>
                <w:sz w:val="24"/>
              </w:rPr>
              <w:t xml:space="preserve">интеллектуальных, </w:t>
            </w:r>
            <w:r w:rsidRPr="00EA6F68">
              <w:rPr>
                <w:rFonts w:ascii="Times New Roman" w:hAnsi="Times New Roman"/>
                <w:color w:val="000000"/>
                <w:sz w:val="24"/>
              </w:rPr>
              <w:t>игра «Всезнайки» Создание</w:t>
            </w:r>
            <w:r w:rsidRPr="00EA6F68">
              <w:rPr>
                <w:rFonts w:ascii="Times New Roman" w:hAnsi="Times New Roman"/>
                <w:color w:val="000000"/>
                <w:spacing w:val="36"/>
                <w:sz w:val="24"/>
              </w:rPr>
              <w:t xml:space="preserve"> </w:t>
            </w:r>
            <w:r w:rsidRPr="00EA6F68">
              <w:rPr>
                <w:rFonts w:ascii="Times New Roman" w:hAnsi="Times New Roman"/>
                <w:color w:val="000000"/>
                <w:sz w:val="24"/>
              </w:rPr>
              <w:t>«конверта-</w:t>
            </w:r>
            <w:r w:rsidRPr="00EA6F68">
              <w:rPr>
                <w:rFonts w:ascii="Times New Roman" w:hAnsi="Times New Roman"/>
                <w:color w:val="000000"/>
                <w:spacing w:val="-2"/>
                <w:sz w:val="24"/>
              </w:rPr>
              <w:t>копилки</w:t>
            </w:r>
            <w:r w:rsidRPr="00EA6F68">
              <w:rPr>
                <w:rFonts w:ascii="Times New Roman" w:hAnsi="Times New Roman"/>
                <w:color w:val="000000"/>
                <w:sz w:val="24"/>
              </w:rPr>
              <w:t xml:space="preserve"> </w:t>
            </w:r>
            <w:r w:rsidRPr="00EA6F68">
              <w:rPr>
                <w:rFonts w:ascii="Times New Roman" w:hAnsi="Times New Roman"/>
                <w:color w:val="000000"/>
                <w:spacing w:val="-2"/>
                <w:sz w:val="24"/>
              </w:rPr>
              <w:t xml:space="preserve">«Эрудит», </w:t>
            </w:r>
            <w:r w:rsidRPr="00EA6F68">
              <w:rPr>
                <w:rFonts w:ascii="Times New Roman" w:hAnsi="Times New Roman"/>
                <w:color w:val="000000"/>
                <w:spacing w:val="-4"/>
                <w:sz w:val="24"/>
              </w:rPr>
              <w:t>игра</w:t>
            </w:r>
            <w:r w:rsidRPr="00EA6F68">
              <w:rPr>
                <w:rFonts w:ascii="Times New Roman" w:hAnsi="Times New Roman"/>
                <w:color w:val="000000"/>
                <w:sz w:val="24"/>
              </w:rPr>
              <w:t xml:space="preserve"> </w:t>
            </w:r>
            <w:r w:rsidRPr="00EA6F68">
              <w:rPr>
                <w:rFonts w:ascii="Times New Roman" w:hAnsi="Times New Roman"/>
                <w:color w:val="000000"/>
                <w:spacing w:val="-2"/>
                <w:sz w:val="24"/>
              </w:rPr>
              <w:t>«Хочу</w:t>
            </w:r>
            <w:r w:rsidRPr="00EA6F68">
              <w:rPr>
                <w:rFonts w:ascii="Times New Roman" w:hAnsi="Times New Roman"/>
                <w:color w:val="000000"/>
                <w:sz w:val="24"/>
              </w:rPr>
              <w:t xml:space="preserve"> </w:t>
            </w:r>
            <w:r w:rsidRPr="00EA6F68">
              <w:rPr>
                <w:rFonts w:ascii="Times New Roman" w:hAnsi="Times New Roman"/>
                <w:color w:val="000000"/>
                <w:spacing w:val="-5"/>
                <w:sz w:val="24"/>
              </w:rPr>
              <w:t>всё</w:t>
            </w:r>
          </w:p>
          <w:p w:rsidR="00BB6F59" w:rsidRDefault="00EA6F68">
            <w:pPr>
              <w:spacing w:after="0"/>
              <w:ind w:left="249"/>
            </w:pPr>
            <w:r>
              <w:rPr>
                <w:rFonts w:ascii="Times New Roman" w:hAnsi="Times New Roman"/>
                <w:color w:val="000000"/>
                <w:spacing w:val="-2"/>
                <w:sz w:val="24"/>
              </w:rPr>
              <w:t>знать»</w:t>
            </w:r>
          </w:p>
        </w:tc>
        <w:tc>
          <w:tcPr>
            <w:tcW w:w="1911" w:type="dxa"/>
            <w:gridSpan w:val="2"/>
            <w:tcBorders>
              <w:bottom w:val="single" w:sz="11" w:space="0" w:color="000000"/>
              <w:right w:val="single" w:sz="11" w:space="0" w:color="000000"/>
            </w:tcBorders>
            <w:tcMar>
              <w:top w:w="50" w:type="dxa"/>
              <w:left w:w="100" w:type="dxa"/>
            </w:tcMar>
            <w:vAlign w:val="center"/>
          </w:tcPr>
          <w:p w:rsidR="00BB6F59" w:rsidRDefault="00EA6F68">
            <w:pPr>
              <w:spacing w:after="0"/>
              <w:ind w:left="249"/>
            </w:pPr>
            <w:r>
              <w:rPr>
                <w:rFonts w:ascii="Times New Roman" w:hAnsi="Times New Roman"/>
                <w:color w:val="000000"/>
                <w:spacing w:val="-6"/>
                <w:sz w:val="24"/>
              </w:rPr>
              <w:t xml:space="preserve">Познавательная, </w:t>
            </w:r>
            <w:r>
              <w:rPr>
                <w:rFonts w:ascii="Times New Roman" w:hAnsi="Times New Roman"/>
                <w:color w:val="000000"/>
                <w:spacing w:val="-2"/>
                <w:sz w:val="24"/>
              </w:rPr>
              <w:t>игровая</w:t>
            </w:r>
          </w:p>
        </w:tc>
      </w:tr>
      <w:tr w:rsidR="00BB6F59">
        <w:trPr>
          <w:trHeight w:val="144"/>
          <w:tblCellSpacing w:w="0" w:type="dxa"/>
        </w:trPr>
        <w:tc>
          <w:tcPr>
            <w:tcW w:w="1504" w:type="dxa"/>
            <w:gridSpan w:val="2"/>
            <w:tcBorders>
              <w:left w:val="single" w:sz="11" w:space="0" w:color="000000"/>
              <w:bottom w:val="single" w:sz="11" w:space="0" w:color="000000"/>
              <w:right w:val="single" w:sz="11" w:space="0" w:color="000000"/>
            </w:tcBorders>
            <w:tcMar>
              <w:top w:w="50" w:type="dxa"/>
              <w:left w:w="100" w:type="dxa"/>
            </w:tcMar>
            <w:vAlign w:val="center"/>
          </w:tcPr>
          <w:p w:rsidR="00BB6F59" w:rsidRDefault="00EA6F68">
            <w:pPr>
              <w:spacing w:after="0"/>
              <w:ind w:left="249"/>
              <w:jc w:val="center"/>
            </w:pPr>
            <w:r>
              <w:rPr>
                <w:rFonts w:ascii="Times New Roman" w:hAnsi="Times New Roman"/>
                <w:b/>
                <w:color w:val="000000"/>
                <w:spacing w:val="-4"/>
                <w:sz w:val="24"/>
              </w:rPr>
              <w:t>Трек</w:t>
            </w:r>
          </w:p>
          <w:p w:rsidR="00BB6F59" w:rsidRDefault="00EA6F68">
            <w:pPr>
              <w:spacing w:after="0" w:line="264" w:lineRule="auto"/>
              <w:ind w:left="249"/>
              <w:jc w:val="center"/>
            </w:pPr>
            <w:r>
              <w:rPr>
                <w:rFonts w:ascii="Times New Roman" w:hAnsi="Times New Roman"/>
                <w:b/>
                <w:color w:val="000000"/>
                <w:spacing w:val="-4"/>
                <w:sz w:val="24"/>
              </w:rPr>
              <w:t>«Орлёнок</w:t>
            </w:r>
            <w:r>
              <w:rPr>
                <w:rFonts w:ascii="Times New Roman" w:hAnsi="Times New Roman"/>
                <w:b/>
                <w:color w:val="000000"/>
                <w:spacing w:val="-14"/>
                <w:sz w:val="24"/>
              </w:rPr>
              <w:t xml:space="preserve"> </w:t>
            </w:r>
            <w:r>
              <w:rPr>
                <w:rFonts w:ascii="Times New Roman" w:hAnsi="Times New Roman"/>
                <w:b/>
                <w:color w:val="000000"/>
                <w:spacing w:val="-4"/>
                <w:sz w:val="24"/>
              </w:rPr>
              <w:t xml:space="preserve">– </w:t>
            </w:r>
            <w:r>
              <w:rPr>
                <w:rFonts w:ascii="Times New Roman" w:hAnsi="Times New Roman"/>
                <w:b/>
                <w:color w:val="000000"/>
                <w:spacing w:val="-2"/>
                <w:sz w:val="24"/>
              </w:rPr>
              <w:t>Мастер»</w:t>
            </w:r>
          </w:p>
        </w:tc>
        <w:tc>
          <w:tcPr>
            <w:tcW w:w="6239" w:type="dxa"/>
            <w:gridSpan w:val="2"/>
            <w:tcBorders>
              <w:bottom w:val="single" w:sz="11" w:space="0" w:color="000000"/>
              <w:right w:val="single" w:sz="11" w:space="0" w:color="000000"/>
            </w:tcBorders>
            <w:tcMar>
              <w:top w:w="50" w:type="dxa"/>
              <w:left w:w="100" w:type="dxa"/>
            </w:tcMar>
            <w:vAlign w:val="center"/>
          </w:tcPr>
          <w:p w:rsidR="00BB6F59" w:rsidRPr="00EA6F68" w:rsidRDefault="00EA6F68">
            <w:pPr>
              <w:spacing w:after="0" w:line="264" w:lineRule="auto"/>
              <w:ind w:firstLine="600"/>
              <w:jc w:val="both"/>
            </w:pPr>
            <w:r w:rsidRPr="00EA6F68">
              <w:rPr>
                <w:rFonts w:ascii="Times New Roman" w:hAnsi="Times New Roman"/>
                <w:color w:val="000000"/>
                <w:sz w:val="24"/>
              </w:rPr>
              <w:t>Ценности, значимые качества трека: познание Символ трека – шкатулка Мастера. В рамках данного трека дети знакомятся с пониманием того, что можно быть мастерами в разных сферах деятельности,</w:t>
            </w:r>
            <w:r w:rsidRPr="00EA6F68">
              <w:rPr>
                <w:rFonts w:ascii="Times New Roman" w:hAnsi="Times New Roman"/>
                <w:color w:val="000000"/>
                <w:spacing w:val="-13"/>
                <w:sz w:val="24"/>
              </w:rPr>
              <w:t xml:space="preserve"> </w:t>
            </w:r>
            <w:r w:rsidRPr="00EA6F68">
              <w:rPr>
                <w:rFonts w:ascii="Times New Roman" w:hAnsi="Times New Roman"/>
                <w:color w:val="000000"/>
                <w:sz w:val="24"/>
              </w:rPr>
              <w:t>в</w:t>
            </w:r>
            <w:r w:rsidRPr="00EA6F68">
              <w:rPr>
                <w:rFonts w:ascii="Times New Roman" w:hAnsi="Times New Roman"/>
                <w:color w:val="000000"/>
                <w:spacing w:val="-15"/>
                <w:sz w:val="24"/>
              </w:rPr>
              <w:t xml:space="preserve"> </w:t>
            </w:r>
            <w:r w:rsidRPr="00EA6F68">
              <w:rPr>
                <w:rFonts w:ascii="Times New Roman" w:hAnsi="Times New Roman"/>
                <w:color w:val="000000"/>
                <w:sz w:val="24"/>
              </w:rPr>
              <w:t>разных</w:t>
            </w:r>
            <w:r w:rsidRPr="00EA6F68">
              <w:rPr>
                <w:rFonts w:ascii="Times New Roman" w:hAnsi="Times New Roman"/>
                <w:color w:val="000000"/>
                <w:spacing w:val="-15"/>
                <w:sz w:val="24"/>
              </w:rPr>
              <w:t xml:space="preserve"> </w:t>
            </w:r>
            <w:r w:rsidRPr="00EA6F68">
              <w:rPr>
                <w:rFonts w:ascii="Times New Roman" w:hAnsi="Times New Roman"/>
                <w:color w:val="000000"/>
                <w:sz w:val="24"/>
              </w:rPr>
              <w:t>профессиях.</w:t>
            </w:r>
            <w:r w:rsidRPr="00EA6F68">
              <w:rPr>
                <w:rFonts w:ascii="Times New Roman" w:hAnsi="Times New Roman"/>
                <w:color w:val="000000"/>
                <w:spacing w:val="-14"/>
                <w:sz w:val="24"/>
              </w:rPr>
              <w:t xml:space="preserve"> </w:t>
            </w:r>
            <w:r w:rsidRPr="00EA6F68">
              <w:rPr>
                <w:rFonts w:ascii="Times New Roman" w:hAnsi="Times New Roman"/>
                <w:color w:val="000000"/>
                <w:sz w:val="24"/>
              </w:rPr>
              <w:t>Сроки</w:t>
            </w:r>
            <w:r w:rsidRPr="00EA6F68">
              <w:rPr>
                <w:rFonts w:ascii="Times New Roman" w:hAnsi="Times New Roman"/>
                <w:color w:val="000000"/>
                <w:spacing w:val="-12"/>
                <w:sz w:val="24"/>
              </w:rPr>
              <w:t xml:space="preserve"> </w:t>
            </w:r>
            <w:r w:rsidRPr="00EA6F68">
              <w:rPr>
                <w:rFonts w:ascii="Times New Roman" w:hAnsi="Times New Roman"/>
                <w:color w:val="000000"/>
                <w:sz w:val="24"/>
              </w:rPr>
              <w:t>реализации</w:t>
            </w:r>
            <w:r w:rsidRPr="00EA6F68">
              <w:rPr>
                <w:rFonts w:ascii="Times New Roman" w:hAnsi="Times New Roman"/>
                <w:color w:val="000000"/>
                <w:spacing w:val="-14"/>
                <w:sz w:val="24"/>
              </w:rPr>
              <w:t xml:space="preserve"> </w:t>
            </w:r>
            <w:r w:rsidRPr="00EA6F68">
              <w:rPr>
                <w:rFonts w:ascii="Times New Roman" w:hAnsi="Times New Roman"/>
                <w:color w:val="000000"/>
                <w:sz w:val="24"/>
              </w:rPr>
              <w:t>трека</w:t>
            </w:r>
            <w:r w:rsidRPr="00EA6F68">
              <w:rPr>
                <w:rFonts w:ascii="Times New Roman" w:hAnsi="Times New Roman"/>
                <w:color w:val="000000"/>
                <w:spacing w:val="-9"/>
                <w:sz w:val="24"/>
              </w:rPr>
              <w:t xml:space="preserve"> </w:t>
            </w:r>
            <w:r w:rsidRPr="00EA6F68">
              <w:rPr>
                <w:rFonts w:ascii="Times New Roman" w:hAnsi="Times New Roman"/>
                <w:color w:val="000000"/>
                <w:sz w:val="24"/>
              </w:rPr>
              <w:t xml:space="preserve">«Орлѐнок-Мастер» поделены на два временных промежутка: во </w:t>
            </w:r>
            <w:r w:rsidRPr="00EA6F68">
              <w:rPr>
                <w:rFonts w:ascii="Times New Roman" w:hAnsi="Times New Roman"/>
                <w:color w:val="000000"/>
                <w:sz w:val="24"/>
              </w:rPr>
              <w:lastRenderedPageBreak/>
              <w:t>время первой части трека дети готовят новогодний спектакль, концерт или представление, вторая часть трека определена для знакомства с лучшими мастерами своего дела (на уровне региона или страны).</w:t>
            </w:r>
          </w:p>
        </w:tc>
        <w:tc>
          <w:tcPr>
            <w:tcW w:w="2037" w:type="dxa"/>
            <w:gridSpan w:val="3"/>
            <w:tcBorders>
              <w:bottom w:val="single" w:sz="11" w:space="0" w:color="000000"/>
              <w:right w:val="single" w:sz="11" w:space="0" w:color="000000"/>
            </w:tcBorders>
            <w:tcMar>
              <w:top w:w="50" w:type="dxa"/>
              <w:left w:w="100" w:type="dxa"/>
            </w:tcMar>
            <w:vAlign w:val="center"/>
          </w:tcPr>
          <w:p w:rsidR="00BB6F59" w:rsidRPr="00EA6F68" w:rsidRDefault="00EA6F68">
            <w:pPr>
              <w:spacing w:after="0"/>
              <w:ind w:left="249"/>
              <w:jc w:val="both"/>
            </w:pPr>
            <w:r w:rsidRPr="00EA6F68">
              <w:rPr>
                <w:rFonts w:ascii="Times New Roman" w:hAnsi="Times New Roman"/>
                <w:color w:val="000000"/>
                <w:sz w:val="24"/>
              </w:rPr>
              <w:lastRenderedPageBreak/>
              <w:t>Создание</w:t>
            </w:r>
            <w:r w:rsidRPr="00EA6F68">
              <w:rPr>
                <w:rFonts w:ascii="Times New Roman" w:hAnsi="Times New Roman"/>
                <w:color w:val="000000"/>
                <w:spacing w:val="-4"/>
                <w:sz w:val="24"/>
              </w:rPr>
              <w:t xml:space="preserve"> </w:t>
            </w:r>
            <w:r w:rsidRPr="00EA6F68">
              <w:rPr>
                <w:rFonts w:ascii="Times New Roman" w:hAnsi="Times New Roman"/>
                <w:color w:val="000000"/>
                <w:sz w:val="24"/>
              </w:rPr>
              <w:t xml:space="preserve">идеисвоего дела. Тренинг «Мы </w:t>
            </w:r>
            <w:r w:rsidRPr="00EA6F68">
              <w:rPr>
                <w:rFonts w:ascii="Times New Roman" w:hAnsi="Times New Roman"/>
                <w:color w:val="000000"/>
                <w:spacing w:val="-2"/>
                <w:sz w:val="24"/>
              </w:rPr>
              <w:t>мастера».</w:t>
            </w:r>
          </w:p>
          <w:p w:rsidR="00BB6F59" w:rsidRPr="00EA6F68" w:rsidRDefault="00EA6F68">
            <w:pPr>
              <w:spacing w:after="0"/>
              <w:ind w:left="249"/>
              <w:jc w:val="both"/>
            </w:pPr>
            <w:r w:rsidRPr="00EA6F68">
              <w:rPr>
                <w:rFonts w:ascii="Times New Roman" w:hAnsi="Times New Roman"/>
                <w:color w:val="000000"/>
                <w:sz w:val="24"/>
              </w:rPr>
              <w:t>Экскурсия/ мастер-</w:t>
            </w:r>
            <w:r w:rsidRPr="00EA6F68">
              <w:rPr>
                <w:rFonts w:ascii="Times New Roman" w:hAnsi="Times New Roman"/>
                <w:color w:val="000000"/>
                <w:spacing w:val="-2"/>
                <w:sz w:val="24"/>
              </w:rPr>
              <w:t>класс</w:t>
            </w:r>
          </w:p>
          <w:p w:rsidR="00BB6F59" w:rsidRPr="00EA6F68" w:rsidRDefault="00EA6F68">
            <w:pPr>
              <w:spacing w:after="0"/>
              <w:ind w:left="249"/>
            </w:pPr>
            <w:r w:rsidRPr="00EA6F68">
              <w:rPr>
                <w:rFonts w:ascii="Times New Roman" w:hAnsi="Times New Roman"/>
                <w:color w:val="000000"/>
                <w:spacing w:val="-6"/>
                <w:sz w:val="24"/>
              </w:rPr>
              <w:t>Мини-</w:t>
            </w:r>
            <w:r w:rsidRPr="00EA6F68">
              <w:rPr>
                <w:rFonts w:ascii="Times New Roman" w:hAnsi="Times New Roman"/>
                <w:color w:val="000000"/>
                <w:spacing w:val="-2"/>
                <w:sz w:val="24"/>
              </w:rPr>
              <w:t>спектакль</w:t>
            </w:r>
          </w:p>
        </w:tc>
        <w:tc>
          <w:tcPr>
            <w:tcW w:w="1911" w:type="dxa"/>
            <w:gridSpan w:val="2"/>
            <w:tcBorders>
              <w:bottom w:val="single" w:sz="11" w:space="0" w:color="000000"/>
              <w:right w:val="single" w:sz="11" w:space="0" w:color="000000"/>
            </w:tcBorders>
            <w:tcMar>
              <w:top w:w="50" w:type="dxa"/>
              <w:left w:w="100" w:type="dxa"/>
            </w:tcMar>
            <w:vAlign w:val="center"/>
          </w:tcPr>
          <w:p w:rsidR="00BB6F59" w:rsidRPr="00EA6F68" w:rsidRDefault="00EA6F68">
            <w:pPr>
              <w:spacing w:after="0"/>
              <w:ind w:left="249"/>
            </w:pPr>
            <w:r w:rsidRPr="00EA6F68">
              <w:rPr>
                <w:rFonts w:ascii="Times New Roman" w:hAnsi="Times New Roman"/>
                <w:color w:val="000000"/>
                <w:spacing w:val="-2"/>
                <w:sz w:val="24"/>
              </w:rPr>
              <w:t xml:space="preserve">Познавательная, </w:t>
            </w:r>
            <w:r w:rsidRPr="00EA6F68">
              <w:rPr>
                <w:rFonts w:ascii="Times New Roman" w:hAnsi="Times New Roman"/>
                <w:color w:val="000000"/>
                <w:spacing w:val="-4"/>
                <w:sz w:val="24"/>
              </w:rPr>
              <w:t>игровая,</w:t>
            </w:r>
            <w:r w:rsidRPr="00EA6F68">
              <w:rPr>
                <w:rFonts w:ascii="Times New Roman" w:hAnsi="Times New Roman"/>
                <w:color w:val="000000"/>
                <w:spacing w:val="-15"/>
                <w:sz w:val="24"/>
              </w:rPr>
              <w:t xml:space="preserve"> </w:t>
            </w:r>
            <w:r w:rsidRPr="00EA6F68">
              <w:rPr>
                <w:rFonts w:ascii="Times New Roman" w:hAnsi="Times New Roman"/>
                <w:color w:val="000000"/>
                <w:spacing w:val="-4"/>
                <w:sz w:val="24"/>
              </w:rPr>
              <w:t>досугово-</w:t>
            </w:r>
            <w:r w:rsidRPr="00EA6F68">
              <w:rPr>
                <w:rFonts w:ascii="Times New Roman" w:hAnsi="Times New Roman"/>
                <w:color w:val="000000"/>
                <w:spacing w:val="-2"/>
                <w:sz w:val="24"/>
              </w:rPr>
              <w:t xml:space="preserve">развлекательная, художественное творчество, </w:t>
            </w:r>
            <w:r w:rsidRPr="00EA6F68">
              <w:rPr>
                <w:rFonts w:ascii="Times New Roman" w:hAnsi="Times New Roman"/>
                <w:color w:val="000000"/>
                <w:sz w:val="24"/>
              </w:rPr>
              <w:t>проблемно-</w:t>
            </w:r>
            <w:r w:rsidRPr="00EA6F68">
              <w:rPr>
                <w:rFonts w:ascii="Times New Roman" w:hAnsi="Times New Roman"/>
                <w:color w:val="000000"/>
                <w:spacing w:val="-2"/>
                <w:sz w:val="24"/>
              </w:rPr>
              <w:t>ценностное</w:t>
            </w:r>
          </w:p>
          <w:p w:rsidR="00BB6F59" w:rsidRDefault="00EA6F68">
            <w:pPr>
              <w:spacing w:after="0"/>
              <w:ind w:left="249"/>
            </w:pPr>
            <w:r>
              <w:rPr>
                <w:rFonts w:ascii="Times New Roman" w:hAnsi="Times New Roman"/>
                <w:color w:val="000000"/>
                <w:spacing w:val="-2"/>
                <w:sz w:val="24"/>
              </w:rPr>
              <w:t>общение.</w:t>
            </w:r>
          </w:p>
        </w:tc>
      </w:tr>
      <w:tr w:rsidR="00BB6F59">
        <w:trPr>
          <w:trHeight w:val="144"/>
          <w:tblCellSpacing w:w="0" w:type="dxa"/>
        </w:trPr>
        <w:tc>
          <w:tcPr>
            <w:tcW w:w="1504" w:type="dxa"/>
            <w:gridSpan w:val="2"/>
            <w:tcBorders>
              <w:left w:val="single" w:sz="11" w:space="0" w:color="000000"/>
              <w:bottom w:val="single" w:sz="11" w:space="0" w:color="000000"/>
              <w:right w:val="single" w:sz="11" w:space="0" w:color="000000"/>
            </w:tcBorders>
            <w:tcMar>
              <w:top w:w="50" w:type="dxa"/>
              <w:left w:w="100" w:type="dxa"/>
            </w:tcMar>
            <w:vAlign w:val="center"/>
          </w:tcPr>
          <w:p w:rsidR="00BB6F59" w:rsidRDefault="00EA6F68">
            <w:pPr>
              <w:spacing w:after="0"/>
              <w:ind w:left="249"/>
              <w:jc w:val="center"/>
            </w:pPr>
            <w:r>
              <w:rPr>
                <w:rFonts w:ascii="Times New Roman" w:hAnsi="Times New Roman"/>
                <w:b/>
                <w:color w:val="000000"/>
                <w:spacing w:val="-4"/>
                <w:sz w:val="24"/>
              </w:rPr>
              <w:lastRenderedPageBreak/>
              <w:t>Трек</w:t>
            </w:r>
          </w:p>
          <w:p w:rsidR="00BB6F59" w:rsidRDefault="00EA6F68">
            <w:pPr>
              <w:spacing w:after="0" w:line="264" w:lineRule="auto"/>
              <w:ind w:firstLine="600"/>
              <w:jc w:val="center"/>
            </w:pPr>
            <w:r>
              <w:rPr>
                <w:rFonts w:ascii="Times New Roman" w:hAnsi="Times New Roman"/>
                <w:b/>
                <w:color w:val="000000"/>
                <w:sz w:val="24"/>
              </w:rPr>
              <w:t xml:space="preserve">«Орлёнок – </w:t>
            </w:r>
            <w:r>
              <w:rPr>
                <w:rFonts w:ascii="Times New Roman" w:hAnsi="Times New Roman"/>
                <w:b/>
                <w:color w:val="000000"/>
                <w:spacing w:val="-6"/>
                <w:sz w:val="24"/>
              </w:rPr>
              <w:t>Доброволец»</w:t>
            </w:r>
          </w:p>
        </w:tc>
        <w:tc>
          <w:tcPr>
            <w:tcW w:w="6239" w:type="dxa"/>
            <w:gridSpan w:val="2"/>
            <w:tcBorders>
              <w:bottom w:val="single" w:sz="11" w:space="0" w:color="000000"/>
              <w:right w:val="single" w:sz="11" w:space="0" w:color="000000"/>
            </w:tcBorders>
            <w:tcMar>
              <w:top w:w="50" w:type="dxa"/>
              <w:left w:w="100" w:type="dxa"/>
            </w:tcMar>
            <w:vAlign w:val="center"/>
          </w:tcPr>
          <w:p w:rsidR="00BB6F59" w:rsidRPr="00EA6F68" w:rsidRDefault="00EA6F68">
            <w:pPr>
              <w:spacing w:after="0" w:line="264" w:lineRule="auto"/>
              <w:ind w:firstLine="600"/>
              <w:jc w:val="both"/>
            </w:pPr>
            <w:r w:rsidRPr="00EA6F68">
              <w:rPr>
                <w:rFonts w:ascii="Times New Roman" w:hAnsi="Times New Roman"/>
                <w:color w:val="000000"/>
                <w:sz w:val="24"/>
              </w:rPr>
              <w:t>Ценности, значимые качества трека: милосердие, доброта, забота Символ</w:t>
            </w:r>
            <w:r w:rsidRPr="00EA6F68">
              <w:rPr>
                <w:rFonts w:ascii="Times New Roman" w:hAnsi="Times New Roman"/>
                <w:color w:val="000000"/>
                <w:spacing w:val="-2"/>
                <w:sz w:val="24"/>
              </w:rPr>
              <w:t xml:space="preserve"> </w:t>
            </w:r>
            <w:r w:rsidRPr="00EA6F68">
              <w:rPr>
                <w:rFonts w:ascii="Times New Roman" w:hAnsi="Times New Roman"/>
                <w:color w:val="000000"/>
                <w:sz w:val="24"/>
              </w:rPr>
              <w:t>трека</w:t>
            </w:r>
            <w:r w:rsidRPr="00EA6F68">
              <w:rPr>
                <w:rFonts w:ascii="Times New Roman" w:hAnsi="Times New Roman"/>
                <w:color w:val="000000"/>
                <w:spacing w:val="-2"/>
                <w:sz w:val="24"/>
              </w:rPr>
              <w:t xml:space="preserve"> </w:t>
            </w:r>
            <w:r w:rsidRPr="00EA6F68">
              <w:rPr>
                <w:rFonts w:ascii="Times New Roman" w:hAnsi="Times New Roman"/>
                <w:color w:val="000000"/>
                <w:sz w:val="24"/>
              </w:rPr>
              <w:t>–</w:t>
            </w:r>
            <w:r w:rsidRPr="00EA6F68">
              <w:rPr>
                <w:rFonts w:ascii="Times New Roman" w:hAnsi="Times New Roman"/>
                <w:color w:val="000000"/>
                <w:spacing w:val="-4"/>
                <w:sz w:val="24"/>
              </w:rPr>
              <w:t xml:space="preserve"> </w:t>
            </w:r>
            <w:r w:rsidRPr="00EA6F68">
              <w:rPr>
                <w:rFonts w:ascii="Times New Roman" w:hAnsi="Times New Roman"/>
                <w:color w:val="000000"/>
                <w:sz w:val="24"/>
              </w:rPr>
              <w:t>круг</w:t>
            </w:r>
            <w:r w:rsidRPr="00EA6F68">
              <w:rPr>
                <w:rFonts w:ascii="Times New Roman" w:hAnsi="Times New Roman"/>
                <w:color w:val="000000"/>
                <w:spacing w:val="-2"/>
                <w:sz w:val="24"/>
              </w:rPr>
              <w:t xml:space="preserve"> </w:t>
            </w:r>
            <w:r w:rsidRPr="00EA6F68">
              <w:rPr>
                <w:rFonts w:ascii="Times New Roman" w:hAnsi="Times New Roman"/>
                <w:color w:val="000000"/>
                <w:sz w:val="24"/>
              </w:rPr>
              <w:t>Добра</w:t>
            </w:r>
            <w:r w:rsidRPr="00EA6F68">
              <w:rPr>
                <w:rFonts w:ascii="Times New Roman" w:hAnsi="Times New Roman"/>
                <w:color w:val="000000"/>
                <w:spacing w:val="-3"/>
                <w:sz w:val="24"/>
              </w:rPr>
              <w:t xml:space="preserve"> </w:t>
            </w:r>
            <w:r w:rsidRPr="00EA6F68">
              <w:rPr>
                <w:rFonts w:ascii="Times New Roman" w:hAnsi="Times New Roman"/>
                <w:color w:val="000000"/>
                <w:sz w:val="24"/>
              </w:rPr>
              <w:t>Тематика</w:t>
            </w:r>
            <w:r w:rsidRPr="00EA6F68">
              <w:rPr>
                <w:rFonts w:ascii="Times New Roman" w:hAnsi="Times New Roman"/>
                <w:color w:val="000000"/>
                <w:spacing w:val="-2"/>
                <w:sz w:val="24"/>
              </w:rPr>
              <w:t xml:space="preserve"> </w:t>
            </w:r>
            <w:r w:rsidRPr="00EA6F68">
              <w:rPr>
                <w:rFonts w:ascii="Times New Roman" w:hAnsi="Times New Roman"/>
                <w:color w:val="000000"/>
                <w:sz w:val="24"/>
              </w:rPr>
              <w:t>данного трека</w:t>
            </w:r>
            <w:r w:rsidRPr="00EA6F68">
              <w:rPr>
                <w:rFonts w:ascii="Times New Roman" w:hAnsi="Times New Roman"/>
                <w:color w:val="000000"/>
                <w:spacing w:val="-3"/>
                <w:sz w:val="24"/>
              </w:rPr>
              <w:t xml:space="preserve"> </w:t>
            </w:r>
            <w:r w:rsidRPr="00EA6F68">
              <w:rPr>
                <w:rFonts w:ascii="Times New Roman" w:hAnsi="Times New Roman"/>
                <w:color w:val="000000"/>
                <w:sz w:val="24"/>
              </w:rPr>
              <w:t>актуальна</w:t>
            </w:r>
            <w:r w:rsidRPr="00EA6F68">
              <w:rPr>
                <w:rFonts w:ascii="Times New Roman" w:hAnsi="Times New Roman"/>
                <w:color w:val="000000"/>
                <w:spacing w:val="-2"/>
                <w:sz w:val="24"/>
              </w:rPr>
              <w:t xml:space="preserve"> </w:t>
            </w:r>
            <w:r w:rsidRPr="00EA6F68">
              <w:rPr>
                <w:rFonts w:ascii="Times New Roman" w:hAnsi="Times New Roman"/>
                <w:color w:val="000000"/>
                <w:sz w:val="24"/>
              </w:rPr>
              <w:t>круглый год. Проведение трека в данный временной период можно рассматривать,</w:t>
            </w:r>
            <w:r w:rsidRPr="00EA6F68">
              <w:rPr>
                <w:rFonts w:ascii="Times New Roman" w:hAnsi="Times New Roman"/>
                <w:color w:val="000000"/>
                <w:spacing w:val="-7"/>
                <w:sz w:val="24"/>
              </w:rPr>
              <w:t xml:space="preserve"> </w:t>
            </w:r>
            <w:r w:rsidRPr="00EA6F68">
              <w:rPr>
                <w:rFonts w:ascii="Times New Roman" w:hAnsi="Times New Roman"/>
                <w:color w:val="000000"/>
                <w:sz w:val="24"/>
              </w:rPr>
              <w:t>как</w:t>
            </w:r>
            <w:r w:rsidRPr="00EA6F68">
              <w:rPr>
                <w:rFonts w:ascii="Times New Roman" w:hAnsi="Times New Roman"/>
                <w:color w:val="000000"/>
                <w:spacing w:val="-7"/>
                <w:sz w:val="24"/>
              </w:rPr>
              <w:t xml:space="preserve"> </w:t>
            </w:r>
            <w:r w:rsidRPr="00EA6F68">
              <w:rPr>
                <w:rFonts w:ascii="Times New Roman" w:hAnsi="Times New Roman"/>
                <w:color w:val="000000"/>
                <w:sz w:val="24"/>
              </w:rPr>
              <w:t>эмоциональный</w:t>
            </w:r>
            <w:r w:rsidRPr="00EA6F68">
              <w:rPr>
                <w:rFonts w:ascii="Times New Roman" w:hAnsi="Times New Roman"/>
                <w:color w:val="000000"/>
                <w:spacing w:val="-8"/>
                <w:sz w:val="24"/>
              </w:rPr>
              <w:t xml:space="preserve"> </w:t>
            </w:r>
            <w:r w:rsidRPr="00EA6F68">
              <w:rPr>
                <w:rFonts w:ascii="Times New Roman" w:hAnsi="Times New Roman"/>
                <w:color w:val="000000"/>
                <w:sz w:val="24"/>
              </w:rPr>
              <w:t>пик</w:t>
            </w:r>
            <w:r w:rsidRPr="00EA6F68">
              <w:rPr>
                <w:rFonts w:ascii="Times New Roman" w:hAnsi="Times New Roman"/>
                <w:color w:val="000000"/>
                <w:spacing w:val="-7"/>
                <w:sz w:val="24"/>
              </w:rPr>
              <w:t xml:space="preserve"> </w:t>
            </w:r>
            <w:r w:rsidRPr="00EA6F68">
              <w:rPr>
                <w:rFonts w:ascii="Times New Roman" w:hAnsi="Times New Roman"/>
                <w:color w:val="000000"/>
                <w:sz w:val="24"/>
              </w:rPr>
              <w:t>всей</w:t>
            </w:r>
            <w:r w:rsidRPr="00EA6F68">
              <w:rPr>
                <w:rFonts w:ascii="Times New Roman" w:hAnsi="Times New Roman"/>
                <w:color w:val="000000"/>
                <w:spacing w:val="-6"/>
                <w:sz w:val="24"/>
              </w:rPr>
              <w:t xml:space="preserve"> </w:t>
            </w:r>
            <w:r w:rsidRPr="00EA6F68">
              <w:rPr>
                <w:rFonts w:ascii="Times New Roman" w:hAnsi="Times New Roman"/>
                <w:color w:val="000000"/>
                <w:sz w:val="24"/>
              </w:rPr>
              <w:t>Программы.</w:t>
            </w:r>
            <w:r w:rsidRPr="00EA6F68">
              <w:rPr>
                <w:rFonts w:ascii="Times New Roman" w:hAnsi="Times New Roman"/>
                <w:color w:val="000000"/>
                <w:spacing w:val="-9"/>
                <w:sz w:val="24"/>
              </w:rPr>
              <w:t xml:space="preserve"> </w:t>
            </w:r>
            <w:r w:rsidRPr="00EA6F68">
              <w:rPr>
                <w:rFonts w:ascii="Times New Roman" w:hAnsi="Times New Roman"/>
                <w:color w:val="000000"/>
                <w:sz w:val="24"/>
              </w:rPr>
              <w:t>Это</w:t>
            </w:r>
            <w:r w:rsidRPr="00EA6F68">
              <w:rPr>
                <w:rFonts w:ascii="Times New Roman" w:hAnsi="Times New Roman"/>
                <w:color w:val="000000"/>
                <w:spacing w:val="-8"/>
                <w:sz w:val="24"/>
              </w:rPr>
              <w:t xml:space="preserve"> </w:t>
            </w:r>
            <w:r w:rsidRPr="00EA6F68">
              <w:rPr>
                <w:rFonts w:ascii="Times New Roman" w:hAnsi="Times New Roman"/>
                <w:color w:val="000000"/>
                <w:sz w:val="24"/>
              </w:rPr>
              <w:t>создаст</w:t>
            </w:r>
            <w:r w:rsidRPr="00EA6F68">
              <w:rPr>
                <w:rFonts w:ascii="Times New Roman" w:hAnsi="Times New Roman"/>
                <w:color w:val="000000"/>
                <w:spacing w:val="-5"/>
                <w:sz w:val="24"/>
              </w:rPr>
              <w:t xml:space="preserve"> </w:t>
            </w:r>
            <w:r w:rsidRPr="00EA6F68">
              <w:rPr>
                <w:rFonts w:ascii="Times New Roman" w:hAnsi="Times New Roman"/>
                <w:color w:val="000000"/>
                <w:sz w:val="24"/>
              </w:rPr>
              <w:t>и поддержит общее настроение добра, взаимопонимания, удовлетворѐнности не только в рамках трека, но и в обычной жизнедеятельности детей. Учитель может обращаться к имеющемуся</w:t>
            </w:r>
          </w:p>
          <w:p w:rsidR="00BB6F59" w:rsidRPr="00EA6F68" w:rsidRDefault="00EA6F68">
            <w:pPr>
              <w:spacing w:after="0"/>
              <w:ind w:left="249"/>
              <w:jc w:val="both"/>
            </w:pPr>
            <w:r w:rsidRPr="00EA6F68">
              <w:rPr>
                <w:rFonts w:ascii="Times New Roman" w:hAnsi="Times New Roman"/>
                <w:color w:val="000000"/>
                <w:sz w:val="24"/>
              </w:rPr>
              <w:t>социальному</w:t>
            </w:r>
            <w:r w:rsidRPr="00EA6F68">
              <w:rPr>
                <w:rFonts w:ascii="Times New Roman" w:hAnsi="Times New Roman"/>
                <w:color w:val="000000"/>
                <w:spacing w:val="-23"/>
                <w:sz w:val="24"/>
              </w:rPr>
              <w:t xml:space="preserve"> </w:t>
            </w:r>
            <w:r w:rsidRPr="00EA6F68">
              <w:rPr>
                <w:rFonts w:ascii="Times New Roman" w:hAnsi="Times New Roman"/>
                <w:color w:val="000000"/>
                <w:sz w:val="24"/>
              </w:rPr>
              <w:t>опыту</w:t>
            </w:r>
            <w:r w:rsidRPr="00EA6F68">
              <w:rPr>
                <w:rFonts w:ascii="Times New Roman" w:hAnsi="Times New Roman"/>
                <w:color w:val="000000"/>
                <w:spacing w:val="-15"/>
                <w:sz w:val="24"/>
              </w:rPr>
              <w:t xml:space="preserve"> </w:t>
            </w:r>
            <w:r w:rsidRPr="00EA6F68">
              <w:rPr>
                <w:rFonts w:ascii="Times New Roman" w:hAnsi="Times New Roman"/>
                <w:color w:val="000000"/>
                <w:sz w:val="24"/>
              </w:rPr>
              <w:t>детей</w:t>
            </w:r>
            <w:r w:rsidRPr="00EA6F68">
              <w:rPr>
                <w:rFonts w:ascii="Times New Roman" w:hAnsi="Times New Roman"/>
                <w:color w:val="000000"/>
                <w:spacing w:val="-5"/>
                <w:sz w:val="24"/>
              </w:rPr>
              <w:t xml:space="preserve"> </w:t>
            </w:r>
            <w:r w:rsidRPr="00EA6F68">
              <w:rPr>
                <w:rFonts w:ascii="Times New Roman" w:hAnsi="Times New Roman"/>
                <w:color w:val="000000"/>
                <w:sz w:val="24"/>
              </w:rPr>
              <w:t>в</w:t>
            </w:r>
            <w:r w:rsidRPr="00EA6F68">
              <w:rPr>
                <w:rFonts w:ascii="Times New Roman" w:hAnsi="Times New Roman"/>
                <w:color w:val="000000"/>
                <w:spacing w:val="-7"/>
                <w:sz w:val="24"/>
              </w:rPr>
              <w:t xml:space="preserve"> </w:t>
            </w:r>
            <w:r w:rsidRPr="00EA6F68">
              <w:rPr>
                <w:rFonts w:ascii="Times New Roman" w:hAnsi="Times New Roman"/>
                <w:color w:val="000000"/>
                <w:sz w:val="24"/>
              </w:rPr>
              <w:t>любое</w:t>
            </w:r>
            <w:r w:rsidRPr="00EA6F68">
              <w:rPr>
                <w:rFonts w:ascii="Times New Roman" w:hAnsi="Times New Roman"/>
                <w:color w:val="000000"/>
                <w:spacing w:val="-8"/>
                <w:sz w:val="24"/>
              </w:rPr>
              <w:t xml:space="preserve"> </w:t>
            </w:r>
            <w:r w:rsidRPr="00EA6F68">
              <w:rPr>
                <w:rFonts w:ascii="Times New Roman" w:hAnsi="Times New Roman"/>
                <w:color w:val="000000"/>
                <w:sz w:val="24"/>
              </w:rPr>
              <w:t>время</w:t>
            </w:r>
            <w:r w:rsidRPr="00EA6F68">
              <w:rPr>
                <w:rFonts w:ascii="Times New Roman" w:hAnsi="Times New Roman"/>
                <w:color w:val="000000"/>
                <w:spacing w:val="5"/>
                <w:sz w:val="24"/>
              </w:rPr>
              <w:t xml:space="preserve"> </w:t>
            </w:r>
            <w:r w:rsidRPr="00EA6F68">
              <w:rPr>
                <w:rFonts w:ascii="Times New Roman" w:hAnsi="Times New Roman"/>
                <w:color w:val="000000"/>
                <w:sz w:val="24"/>
              </w:rPr>
              <w:t>учебного</w:t>
            </w:r>
            <w:r w:rsidRPr="00EA6F68">
              <w:rPr>
                <w:rFonts w:ascii="Times New Roman" w:hAnsi="Times New Roman"/>
                <w:color w:val="000000"/>
                <w:spacing w:val="-1"/>
                <w:sz w:val="24"/>
              </w:rPr>
              <w:t xml:space="preserve"> </w:t>
            </w:r>
            <w:r w:rsidRPr="00EA6F68">
              <w:rPr>
                <w:rFonts w:ascii="Times New Roman" w:hAnsi="Times New Roman"/>
                <w:color w:val="000000"/>
                <w:spacing w:val="-2"/>
                <w:sz w:val="24"/>
              </w:rPr>
              <w:t>года.</w:t>
            </w:r>
          </w:p>
        </w:tc>
        <w:tc>
          <w:tcPr>
            <w:tcW w:w="2037" w:type="dxa"/>
            <w:gridSpan w:val="3"/>
            <w:tcBorders>
              <w:bottom w:val="single" w:sz="11" w:space="0" w:color="000000"/>
              <w:right w:val="single" w:sz="11" w:space="0" w:color="000000"/>
            </w:tcBorders>
            <w:tcMar>
              <w:top w:w="50" w:type="dxa"/>
              <w:left w:w="100" w:type="dxa"/>
            </w:tcMar>
            <w:vAlign w:val="center"/>
          </w:tcPr>
          <w:p w:rsidR="00BB6F59" w:rsidRDefault="00EA6F68">
            <w:pPr>
              <w:spacing w:after="0"/>
              <w:ind w:left="249"/>
            </w:pPr>
            <w:r>
              <w:rPr>
                <w:rFonts w:ascii="Times New Roman" w:hAnsi="Times New Roman"/>
                <w:color w:val="000000"/>
                <w:spacing w:val="-2"/>
                <w:sz w:val="24"/>
              </w:rPr>
              <w:t xml:space="preserve">Беседа. </w:t>
            </w:r>
            <w:r>
              <w:rPr>
                <w:rFonts w:ascii="Times New Roman" w:hAnsi="Times New Roman"/>
                <w:color w:val="000000"/>
                <w:spacing w:val="-6"/>
                <w:sz w:val="24"/>
              </w:rPr>
              <w:t>Динамическиепаузы</w:t>
            </w:r>
          </w:p>
        </w:tc>
        <w:tc>
          <w:tcPr>
            <w:tcW w:w="1911" w:type="dxa"/>
            <w:gridSpan w:val="2"/>
            <w:tcBorders>
              <w:bottom w:val="single" w:sz="11" w:space="0" w:color="000000"/>
              <w:right w:val="single" w:sz="11" w:space="0" w:color="000000"/>
            </w:tcBorders>
            <w:tcMar>
              <w:top w:w="50" w:type="dxa"/>
              <w:left w:w="100" w:type="dxa"/>
            </w:tcMar>
            <w:vAlign w:val="center"/>
          </w:tcPr>
          <w:p w:rsidR="00BB6F59" w:rsidRDefault="00EA6F68">
            <w:pPr>
              <w:spacing w:after="0"/>
              <w:ind w:left="249"/>
            </w:pPr>
            <w:r>
              <w:rPr>
                <w:rFonts w:ascii="Times New Roman" w:hAnsi="Times New Roman"/>
                <w:color w:val="000000"/>
                <w:spacing w:val="-6"/>
                <w:sz w:val="24"/>
              </w:rPr>
              <w:t xml:space="preserve">Познавательная, </w:t>
            </w:r>
            <w:r>
              <w:rPr>
                <w:rFonts w:ascii="Times New Roman" w:hAnsi="Times New Roman"/>
                <w:color w:val="000000"/>
                <w:spacing w:val="-2"/>
                <w:sz w:val="24"/>
              </w:rPr>
              <w:t>проблемно ценностное общение</w:t>
            </w:r>
          </w:p>
        </w:tc>
      </w:tr>
      <w:tr w:rsidR="00BB6F59" w:rsidRPr="00EA6F68">
        <w:trPr>
          <w:trHeight w:val="144"/>
          <w:tblCellSpacing w:w="0" w:type="dxa"/>
        </w:trPr>
        <w:tc>
          <w:tcPr>
            <w:tcW w:w="1521" w:type="dxa"/>
            <w:gridSpan w:val="3"/>
            <w:tcBorders>
              <w:top w:val="single" w:sz="11" w:space="0" w:color="000000"/>
              <w:left w:val="single" w:sz="11" w:space="0" w:color="000000"/>
              <w:bottom w:val="single" w:sz="11" w:space="0" w:color="000000"/>
              <w:right w:val="single" w:sz="11" w:space="0" w:color="000000"/>
            </w:tcBorders>
            <w:tcMar>
              <w:top w:w="50" w:type="dxa"/>
              <w:left w:w="100" w:type="dxa"/>
            </w:tcMar>
            <w:vAlign w:val="center"/>
          </w:tcPr>
          <w:p w:rsidR="00BB6F59" w:rsidRDefault="00EA6F68">
            <w:pPr>
              <w:spacing w:after="0"/>
              <w:ind w:left="249"/>
              <w:jc w:val="center"/>
            </w:pPr>
            <w:r>
              <w:rPr>
                <w:rFonts w:ascii="Times New Roman" w:hAnsi="Times New Roman"/>
                <w:b/>
                <w:color w:val="000000"/>
                <w:spacing w:val="-4"/>
                <w:sz w:val="24"/>
              </w:rPr>
              <w:t>Трек</w:t>
            </w:r>
          </w:p>
          <w:p w:rsidR="00BB6F59" w:rsidRDefault="00EA6F68">
            <w:pPr>
              <w:spacing w:after="0" w:line="264" w:lineRule="auto"/>
              <w:ind w:firstLine="600"/>
              <w:jc w:val="center"/>
            </w:pPr>
            <w:r>
              <w:rPr>
                <w:rFonts w:ascii="Times New Roman" w:hAnsi="Times New Roman"/>
                <w:b/>
                <w:color w:val="000000"/>
                <w:sz w:val="24"/>
              </w:rPr>
              <w:t>«Орлёнок</w:t>
            </w:r>
            <w:r>
              <w:rPr>
                <w:rFonts w:ascii="Times New Roman" w:hAnsi="Times New Roman"/>
                <w:b/>
                <w:color w:val="000000"/>
                <w:spacing w:val="-12"/>
                <w:sz w:val="24"/>
              </w:rPr>
              <w:t xml:space="preserve"> </w:t>
            </w:r>
            <w:r>
              <w:rPr>
                <w:rFonts w:ascii="Times New Roman" w:hAnsi="Times New Roman"/>
                <w:b/>
                <w:color w:val="000000"/>
                <w:sz w:val="24"/>
              </w:rPr>
              <w:t xml:space="preserve">– </w:t>
            </w:r>
            <w:r>
              <w:rPr>
                <w:rFonts w:ascii="Times New Roman" w:hAnsi="Times New Roman"/>
                <w:b/>
                <w:color w:val="000000"/>
                <w:spacing w:val="-6"/>
                <w:sz w:val="24"/>
              </w:rPr>
              <w:t>Спортсмен»</w:t>
            </w:r>
          </w:p>
        </w:tc>
        <w:tc>
          <w:tcPr>
            <w:tcW w:w="6487" w:type="dxa"/>
            <w:gridSpan w:val="2"/>
            <w:tcBorders>
              <w:top w:val="single" w:sz="11" w:space="0" w:color="000000"/>
              <w:bottom w:val="single" w:sz="11" w:space="0" w:color="000000"/>
              <w:right w:val="single" w:sz="11" w:space="0" w:color="000000"/>
            </w:tcBorders>
            <w:tcMar>
              <w:top w:w="50" w:type="dxa"/>
              <w:left w:w="100" w:type="dxa"/>
            </w:tcMar>
            <w:vAlign w:val="center"/>
          </w:tcPr>
          <w:p w:rsidR="00BB6F59" w:rsidRPr="00EA6F68" w:rsidRDefault="00EA6F68">
            <w:pPr>
              <w:spacing w:after="0" w:line="264" w:lineRule="auto"/>
              <w:ind w:firstLine="600"/>
              <w:jc w:val="both"/>
            </w:pPr>
            <w:r w:rsidRPr="00EA6F68">
              <w:rPr>
                <w:rFonts w:ascii="Times New Roman" w:hAnsi="Times New Roman"/>
                <w:color w:val="000000"/>
                <w:sz w:val="24"/>
              </w:rPr>
              <w:t>Ценности,</w:t>
            </w:r>
            <w:r w:rsidRPr="00EA6F68">
              <w:rPr>
                <w:rFonts w:ascii="Times New Roman" w:hAnsi="Times New Roman"/>
                <w:color w:val="000000"/>
                <w:spacing w:val="-14"/>
                <w:sz w:val="24"/>
              </w:rPr>
              <w:t xml:space="preserve"> </w:t>
            </w:r>
            <w:r w:rsidRPr="00EA6F68">
              <w:rPr>
                <w:rFonts w:ascii="Times New Roman" w:hAnsi="Times New Roman"/>
                <w:color w:val="000000"/>
                <w:sz w:val="24"/>
              </w:rPr>
              <w:t>значимые</w:t>
            </w:r>
            <w:r w:rsidRPr="00EA6F68">
              <w:rPr>
                <w:rFonts w:ascii="Times New Roman" w:hAnsi="Times New Roman"/>
                <w:color w:val="000000"/>
                <w:spacing w:val="-14"/>
                <w:sz w:val="24"/>
              </w:rPr>
              <w:t xml:space="preserve"> </w:t>
            </w:r>
            <w:r w:rsidRPr="00EA6F68">
              <w:rPr>
                <w:rFonts w:ascii="Times New Roman" w:hAnsi="Times New Roman"/>
                <w:color w:val="000000"/>
                <w:sz w:val="24"/>
              </w:rPr>
              <w:t>качества</w:t>
            </w:r>
            <w:r w:rsidRPr="00EA6F68">
              <w:rPr>
                <w:rFonts w:ascii="Times New Roman" w:hAnsi="Times New Roman"/>
                <w:color w:val="000000"/>
                <w:spacing w:val="-14"/>
                <w:sz w:val="24"/>
              </w:rPr>
              <w:t xml:space="preserve"> </w:t>
            </w:r>
            <w:r w:rsidRPr="00EA6F68">
              <w:rPr>
                <w:rFonts w:ascii="Times New Roman" w:hAnsi="Times New Roman"/>
                <w:color w:val="000000"/>
                <w:sz w:val="24"/>
              </w:rPr>
              <w:t>трека:</w:t>
            </w:r>
            <w:r w:rsidRPr="00EA6F68">
              <w:rPr>
                <w:rFonts w:ascii="Times New Roman" w:hAnsi="Times New Roman"/>
                <w:color w:val="000000"/>
                <w:spacing w:val="-14"/>
                <w:sz w:val="24"/>
              </w:rPr>
              <w:t xml:space="preserve"> </w:t>
            </w:r>
            <w:r w:rsidRPr="00EA6F68">
              <w:rPr>
                <w:rFonts w:ascii="Times New Roman" w:hAnsi="Times New Roman"/>
                <w:color w:val="000000"/>
                <w:sz w:val="24"/>
              </w:rPr>
              <w:t>здоровый</w:t>
            </w:r>
            <w:r w:rsidRPr="00EA6F68">
              <w:rPr>
                <w:rFonts w:ascii="Times New Roman" w:hAnsi="Times New Roman"/>
                <w:color w:val="000000"/>
                <w:spacing w:val="-14"/>
                <w:sz w:val="24"/>
              </w:rPr>
              <w:t xml:space="preserve"> </w:t>
            </w:r>
            <w:r w:rsidRPr="00EA6F68">
              <w:rPr>
                <w:rFonts w:ascii="Times New Roman" w:hAnsi="Times New Roman"/>
                <w:color w:val="000000"/>
                <w:sz w:val="24"/>
              </w:rPr>
              <w:t>образ</w:t>
            </w:r>
            <w:r w:rsidRPr="00EA6F68">
              <w:rPr>
                <w:rFonts w:ascii="Times New Roman" w:hAnsi="Times New Roman"/>
                <w:color w:val="000000"/>
                <w:spacing w:val="-14"/>
                <w:sz w:val="24"/>
              </w:rPr>
              <w:t xml:space="preserve"> </w:t>
            </w:r>
            <w:r w:rsidRPr="00EA6F68">
              <w:rPr>
                <w:rFonts w:ascii="Times New Roman" w:hAnsi="Times New Roman"/>
                <w:color w:val="000000"/>
                <w:sz w:val="24"/>
              </w:rPr>
              <w:t>жизни</w:t>
            </w:r>
            <w:r w:rsidRPr="00EA6F68">
              <w:rPr>
                <w:rFonts w:ascii="Times New Roman" w:hAnsi="Times New Roman"/>
                <w:color w:val="000000"/>
                <w:spacing w:val="-14"/>
                <w:sz w:val="24"/>
              </w:rPr>
              <w:t xml:space="preserve"> </w:t>
            </w:r>
            <w:r w:rsidRPr="00EA6F68">
              <w:rPr>
                <w:rFonts w:ascii="Times New Roman" w:hAnsi="Times New Roman"/>
                <w:color w:val="000000"/>
                <w:sz w:val="24"/>
              </w:rPr>
              <w:t xml:space="preserve">Символ трека - чек-лист Время для реализации этого трека обусловлено необходимостью усилить двигательную активность детей, так как к середине учебного года накапливается определѐнная физическая и эмоциональная усталость от учебной нагрузки. Надеемся, что дополнительные физкультурно-оздоровительные мероприятия в том числе позволят снизить заболеваемость детей, что актуально в зимний </w:t>
            </w:r>
            <w:r w:rsidRPr="00EA6F68">
              <w:rPr>
                <w:rFonts w:ascii="Times New Roman" w:hAnsi="Times New Roman"/>
                <w:color w:val="000000"/>
                <w:spacing w:val="-2"/>
                <w:sz w:val="24"/>
              </w:rPr>
              <w:t>период.</w:t>
            </w:r>
          </w:p>
        </w:tc>
        <w:tc>
          <w:tcPr>
            <w:tcW w:w="1904" w:type="dxa"/>
            <w:gridSpan w:val="3"/>
            <w:tcBorders>
              <w:top w:val="single" w:sz="11" w:space="0" w:color="000000"/>
              <w:bottom w:val="single" w:sz="11" w:space="0" w:color="000000"/>
              <w:right w:val="single" w:sz="11" w:space="0" w:color="000000"/>
            </w:tcBorders>
            <w:tcMar>
              <w:top w:w="50" w:type="dxa"/>
              <w:left w:w="100" w:type="dxa"/>
            </w:tcMar>
            <w:vAlign w:val="center"/>
          </w:tcPr>
          <w:p w:rsidR="00BB6F59" w:rsidRPr="00EA6F68" w:rsidRDefault="00EA6F68">
            <w:pPr>
              <w:spacing w:after="0"/>
              <w:ind w:left="249"/>
            </w:pPr>
            <w:r w:rsidRPr="00EA6F68">
              <w:rPr>
                <w:rFonts w:ascii="Times New Roman" w:hAnsi="Times New Roman"/>
                <w:color w:val="000000"/>
                <w:spacing w:val="-2"/>
                <w:sz w:val="24"/>
              </w:rPr>
              <w:t>Беседа.</w:t>
            </w:r>
          </w:p>
          <w:p w:rsidR="00BB6F59" w:rsidRPr="00EA6F68" w:rsidRDefault="00EA6F68">
            <w:pPr>
              <w:spacing w:after="0"/>
              <w:ind w:firstLine="600"/>
            </w:pPr>
            <w:r w:rsidRPr="00EA6F68">
              <w:rPr>
                <w:rFonts w:ascii="Times New Roman" w:hAnsi="Times New Roman"/>
                <w:color w:val="000000"/>
                <w:spacing w:val="-4"/>
                <w:sz w:val="24"/>
              </w:rPr>
              <w:t>Игра</w:t>
            </w:r>
            <w:r w:rsidRPr="00EA6F68">
              <w:rPr>
                <w:rFonts w:ascii="Times New Roman" w:hAnsi="Times New Roman"/>
                <w:color w:val="000000"/>
                <w:sz w:val="24"/>
              </w:rPr>
              <w:t xml:space="preserve"> </w:t>
            </w:r>
            <w:r w:rsidRPr="00EA6F68">
              <w:rPr>
                <w:rFonts w:ascii="Times New Roman" w:hAnsi="Times New Roman"/>
                <w:color w:val="000000"/>
                <w:spacing w:val="-2"/>
                <w:sz w:val="24"/>
              </w:rPr>
              <w:t>«Победа</w:t>
            </w:r>
            <w:r w:rsidRPr="00EA6F68">
              <w:rPr>
                <w:rFonts w:ascii="Times New Roman" w:hAnsi="Times New Roman"/>
                <w:color w:val="000000"/>
                <w:sz w:val="24"/>
              </w:rPr>
              <w:t xml:space="preserve"> </w:t>
            </w:r>
            <w:r w:rsidRPr="00EA6F68">
              <w:rPr>
                <w:rFonts w:ascii="Times New Roman" w:hAnsi="Times New Roman"/>
                <w:color w:val="000000"/>
                <w:spacing w:val="-8"/>
                <w:sz w:val="24"/>
              </w:rPr>
              <w:t xml:space="preserve">над </w:t>
            </w:r>
            <w:r w:rsidRPr="00EA6F68">
              <w:rPr>
                <w:rFonts w:ascii="Times New Roman" w:hAnsi="Times New Roman"/>
                <w:color w:val="000000"/>
                <w:spacing w:val="-2"/>
                <w:sz w:val="24"/>
              </w:rPr>
              <w:t>Великим Нехочухой».</w:t>
            </w:r>
          </w:p>
          <w:p w:rsidR="00BB6F59" w:rsidRDefault="00EA6F68">
            <w:pPr>
              <w:spacing w:after="0"/>
              <w:ind w:left="249"/>
              <w:jc w:val="both"/>
            </w:pPr>
            <w:r w:rsidRPr="00EA6F68">
              <w:rPr>
                <w:rFonts w:ascii="Times New Roman" w:hAnsi="Times New Roman"/>
                <w:color w:val="000000"/>
                <w:spacing w:val="-2"/>
                <w:sz w:val="24"/>
              </w:rPr>
              <w:t>Динамические</w:t>
            </w:r>
            <w:r w:rsidRPr="00EA6F68">
              <w:rPr>
                <w:rFonts w:ascii="Times New Roman" w:hAnsi="Times New Roman"/>
                <w:color w:val="000000"/>
                <w:spacing w:val="-11"/>
                <w:sz w:val="24"/>
              </w:rPr>
              <w:t xml:space="preserve"> </w:t>
            </w:r>
            <w:r w:rsidRPr="00EA6F68">
              <w:rPr>
                <w:rFonts w:ascii="Times New Roman" w:hAnsi="Times New Roman"/>
                <w:color w:val="000000"/>
                <w:spacing w:val="-2"/>
                <w:sz w:val="24"/>
              </w:rPr>
              <w:t xml:space="preserve">паузы. </w:t>
            </w:r>
            <w:r w:rsidRPr="00EA6F68">
              <w:rPr>
                <w:rFonts w:ascii="Times New Roman" w:hAnsi="Times New Roman"/>
                <w:color w:val="000000"/>
                <w:sz w:val="24"/>
              </w:rPr>
              <w:t xml:space="preserve">Работа с чек-листом, Игра с элементами </w:t>
            </w:r>
            <w:r w:rsidRPr="00EA6F68">
              <w:rPr>
                <w:rFonts w:ascii="Times New Roman" w:hAnsi="Times New Roman"/>
                <w:color w:val="000000"/>
                <w:spacing w:val="-2"/>
                <w:sz w:val="24"/>
              </w:rPr>
              <w:t>ТРИЗ,</w:t>
            </w:r>
            <w:r w:rsidRPr="00EA6F68">
              <w:rPr>
                <w:rFonts w:ascii="Times New Roman" w:hAnsi="Times New Roman"/>
                <w:color w:val="000000"/>
                <w:sz w:val="24"/>
              </w:rPr>
              <w:t xml:space="preserve"> мини-соревнования. </w:t>
            </w:r>
            <w:r>
              <w:rPr>
                <w:rFonts w:ascii="Times New Roman" w:hAnsi="Times New Roman"/>
                <w:color w:val="000000"/>
                <w:sz w:val="24"/>
              </w:rPr>
              <w:t>КТД</w:t>
            </w:r>
          </w:p>
          <w:p w:rsidR="00BB6F59" w:rsidRDefault="00EA6F68">
            <w:pPr>
              <w:spacing w:after="0"/>
              <w:ind w:left="249"/>
            </w:pPr>
            <w:r>
              <w:rPr>
                <w:rFonts w:ascii="Times New Roman" w:hAnsi="Times New Roman"/>
                <w:color w:val="000000"/>
                <w:spacing w:val="-2"/>
                <w:sz w:val="24"/>
              </w:rPr>
              <w:t>«Плакат болельщика».</w:t>
            </w:r>
            <w:r>
              <w:rPr>
                <w:rFonts w:ascii="Times New Roman" w:hAnsi="Times New Roman"/>
                <w:color w:val="000000"/>
                <w:sz w:val="24"/>
              </w:rPr>
              <w:t xml:space="preserve"> </w:t>
            </w:r>
            <w:r>
              <w:rPr>
                <w:rFonts w:ascii="Times New Roman" w:hAnsi="Times New Roman"/>
                <w:color w:val="000000"/>
                <w:spacing w:val="-6"/>
                <w:sz w:val="24"/>
              </w:rPr>
              <w:t>Игра-</w:t>
            </w:r>
            <w:r>
              <w:rPr>
                <w:rFonts w:ascii="Times New Roman" w:hAnsi="Times New Roman"/>
                <w:color w:val="000000"/>
                <w:spacing w:val="-2"/>
                <w:sz w:val="24"/>
              </w:rPr>
              <w:t>обсуждение</w:t>
            </w:r>
          </w:p>
          <w:p w:rsidR="00BB6F59" w:rsidRDefault="00EA6F68">
            <w:pPr>
              <w:spacing w:after="0"/>
              <w:ind w:left="249"/>
            </w:pPr>
            <w:r>
              <w:rPr>
                <w:rFonts w:ascii="Times New Roman" w:hAnsi="Times New Roman"/>
                <w:color w:val="000000"/>
                <w:spacing w:val="-2"/>
                <w:sz w:val="24"/>
              </w:rPr>
              <w:t>«Копилка</w:t>
            </w:r>
          </w:p>
          <w:p w:rsidR="00BB6F59" w:rsidRDefault="00EA6F68">
            <w:pPr>
              <w:spacing w:after="0"/>
              <w:ind w:left="249"/>
            </w:pPr>
            <w:r>
              <w:rPr>
                <w:rFonts w:ascii="Times New Roman" w:hAnsi="Times New Roman"/>
                <w:color w:val="000000"/>
                <w:spacing w:val="-2"/>
                <w:sz w:val="24"/>
              </w:rPr>
              <w:t>болельщика».</w:t>
            </w:r>
          </w:p>
        </w:tc>
        <w:tc>
          <w:tcPr>
            <w:tcW w:w="1869" w:type="dxa"/>
            <w:tcBorders>
              <w:top w:val="single" w:sz="11" w:space="0" w:color="000000"/>
              <w:bottom w:val="single" w:sz="11" w:space="0" w:color="000000"/>
              <w:right w:val="single" w:sz="11" w:space="0" w:color="000000"/>
            </w:tcBorders>
            <w:tcMar>
              <w:top w:w="50" w:type="dxa"/>
              <w:left w:w="100" w:type="dxa"/>
            </w:tcMar>
            <w:vAlign w:val="center"/>
          </w:tcPr>
          <w:p w:rsidR="00BB6F59" w:rsidRPr="00EA6F68" w:rsidRDefault="00EA6F68">
            <w:pPr>
              <w:spacing w:after="0"/>
              <w:ind w:left="249"/>
            </w:pPr>
            <w:r w:rsidRPr="00EA6F68">
              <w:rPr>
                <w:rFonts w:ascii="Times New Roman" w:hAnsi="Times New Roman"/>
                <w:color w:val="000000"/>
                <w:spacing w:val="-2"/>
                <w:sz w:val="24"/>
              </w:rPr>
              <w:t xml:space="preserve">Познавательная, </w:t>
            </w:r>
            <w:r w:rsidRPr="00EA6F68">
              <w:rPr>
                <w:rFonts w:ascii="Times New Roman" w:hAnsi="Times New Roman"/>
                <w:color w:val="000000"/>
                <w:spacing w:val="-4"/>
                <w:sz w:val="24"/>
              </w:rPr>
              <w:t>игровая,</w:t>
            </w:r>
            <w:r w:rsidRPr="00EA6F68">
              <w:rPr>
                <w:rFonts w:ascii="Times New Roman" w:hAnsi="Times New Roman"/>
                <w:color w:val="000000"/>
                <w:spacing w:val="-15"/>
                <w:sz w:val="24"/>
              </w:rPr>
              <w:t xml:space="preserve"> </w:t>
            </w:r>
            <w:r w:rsidRPr="00EA6F68">
              <w:rPr>
                <w:rFonts w:ascii="Times New Roman" w:hAnsi="Times New Roman"/>
                <w:color w:val="000000"/>
                <w:spacing w:val="-4"/>
                <w:sz w:val="24"/>
              </w:rPr>
              <w:t xml:space="preserve">проблемно </w:t>
            </w:r>
            <w:r w:rsidRPr="00EA6F68">
              <w:rPr>
                <w:rFonts w:ascii="Times New Roman" w:hAnsi="Times New Roman"/>
                <w:color w:val="000000"/>
                <w:spacing w:val="-2"/>
                <w:sz w:val="24"/>
              </w:rPr>
              <w:t>ценностное общение.</w:t>
            </w:r>
          </w:p>
        </w:tc>
      </w:tr>
      <w:tr w:rsidR="00BB6F59" w:rsidRPr="00EA6F68">
        <w:trPr>
          <w:trHeight w:val="144"/>
          <w:tblCellSpacing w:w="0" w:type="dxa"/>
        </w:trPr>
        <w:tc>
          <w:tcPr>
            <w:tcW w:w="1521" w:type="dxa"/>
            <w:gridSpan w:val="3"/>
            <w:tcBorders>
              <w:left w:val="single" w:sz="11" w:space="0" w:color="000000"/>
              <w:bottom w:val="single" w:sz="11" w:space="0" w:color="000000"/>
              <w:right w:val="single" w:sz="11" w:space="0" w:color="000000"/>
            </w:tcBorders>
            <w:tcMar>
              <w:top w:w="50" w:type="dxa"/>
              <w:left w:w="100" w:type="dxa"/>
            </w:tcMar>
            <w:vAlign w:val="center"/>
          </w:tcPr>
          <w:p w:rsidR="00BB6F59" w:rsidRDefault="00EA6F68">
            <w:pPr>
              <w:spacing w:after="0"/>
              <w:ind w:left="249"/>
              <w:jc w:val="center"/>
            </w:pPr>
            <w:r>
              <w:rPr>
                <w:rFonts w:ascii="Times New Roman" w:hAnsi="Times New Roman"/>
                <w:b/>
                <w:color w:val="000000"/>
                <w:spacing w:val="-4"/>
                <w:sz w:val="24"/>
              </w:rPr>
              <w:t>Трек</w:t>
            </w:r>
          </w:p>
          <w:p w:rsidR="00BB6F59" w:rsidRDefault="00EA6F68">
            <w:pPr>
              <w:spacing w:after="0" w:line="264" w:lineRule="auto"/>
              <w:ind w:left="249"/>
              <w:jc w:val="center"/>
            </w:pPr>
            <w:r>
              <w:rPr>
                <w:rFonts w:ascii="Times New Roman" w:hAnsi="Times New Roman"/>
                <w:b/>
                <w:color w:val="000000"/>
                <w:spacing w:val="-4"/>
                <w:sz w:val="24"/>
              </w:rPr>
              <w:lastRenderedPageBreak/>
              <w:t>«Орлёнок</w:t>
            </w:r>
            <w:r>
              <w:rPr>
                <w:rFonts w:ascii="Times New Roman" w:hAnsi="Times New Roman"/>
                <w:b/>
                <w:color w:val="000000"/>
                <w:spacing w:val="-14"/>
                <w:sz w:val="24"/>
              </w:rPr>
              <w:t xml:space="preserve"> </w:t>
            </w:r>
            <w:r>
              <w:rPr>
                <w:rFonts w:ascii="Times New Roman" w:hAnsi="Times New Roman"/>
                <w:b/>
                <w:color w:val="000000"/>
                <w:spacing w:val="-4"/>
                <w:sz w:val="24"/>
              </w:rPr>
              <w:t xml:space="preserve">– </w:t>
            </w:r>
            <w:r>
              <w:rPr>
                <w:rFonts w:ascii="Times New Roman" w:hAnsi="Times New Roman"/>
                <w:b/>
                <w:color w:val="000000"/>
                <w:spacing w:val="-2"/>
                <w:sz w:val="24"/>
              </w:rPr>
              <w:t>Эколог»</w:t>
            </w:r>
          </w:p>
        </w:tc>
        <w:tc>
          <w:tcPr>
            <w:tcW w:w="6487" w:type="dxa"/>
            <w:gridSpan w:val="2"/>
            <w:tcBorders>
              <w:bottom w:val="single" w:sz="11" w:space="0" w:color="000000"/>
              <w:right w:val="single" w:sz="11" w:space="0" w:color="000000"/>
            </w:tcBorders>
            <w:tcMar>
              <w:top w:w="50" w:type="dxa"/>
              <w:left w:w="100" w:type="dxa"/>
            </w:tcMar>
            <w:vAlign w:val="center"/>
          </w:tcPr>
          <w:p w:rsidR="00BB6F59" w:rsidRPr="00EA6F68" w:rsidRDefault="00EA6F68">
            <w:pPr>
              <w:spacing w:after="0" w:line="264" w:lineRule="auto"/>
              <w:ind w:firstLine="600"/>
              <w:jc w:val="both"/>
            </w:pPr>
            <w:r w:rsidRPr="00EA6F68">
              <w:rPr>
                <w:rFonts w:ascii="Times New Roman" w:hAnsi="Times New Roman"/>
                <w:color w:val="000000"/>
                <w:sz w:val="24"/>
              </w:rPr>
              <w:lastRenderedPageBreak/>
              <w:t>Ценности,</w:t>
            </w:r>
            <w:r w:rsidRPr="00EA6F68">
              <w:rPr>
                <w:rFonts w:ascii="Times New Roman" w:hAnsi="Times New Roman"/>
                <w:color w:val="000000"/>
                <w:spacing w:val="-15"/>
                <w:sz w:val="24"/>
              </w:rPr>
              <w:t xml:space="preserve"> </w:t>
            </w:r>
            <w:r w:rsidRPr="00EA6F68">
              <w:rPr>
                <w:rFonts w:ascii="Times New Roman" w:hAnsi="Times New Roman"/>
                <w:color w:val="000000"/>
                <w:sz w:val="24"/>
              </w:rPr>
              <w:t>значимые</w:t>
            </w:r>
            <w:r w:rsidRPr="00EA6F68">
              <w:rPr>
                <w:rFonts w:ascii="Times New Roman" w:hAnsi="Times New Roman"/>
                <w:color w:val="000000"/>
                <w:spacing w:val="-15"/>
                <w:sz w:val="24"/>
              </w:rPr>
              <w:t xml:space="preserve"> </w:t>
            </w:r>
            <w:r w:rsidRPr="00EA6F68">
              <w:rPr>
                <w:rFonts w:ascii="Times New Roman" w:hAnsi="Times New Roman"/>
                <w:color w:val="000000"/>
                <w:sz w:val="24"/>
              </w:rPr>
              <w:lastRenderedPageBreak/>
              <w:t>качества</w:t>
            </w:r>
            <w:r w:rsidRPr="00EA6F68">
              <w:rPr>
                <w:rFonts w:ascii="Times New Roman" w:hAnsi="Times New Roman"/>
                <w:color w:val="000000"/>
                <w:spacing w:val="-15"/>
                <w:sz w:val="24"/>
              </w:rPr>
              <w:t xml:space="preserve"> </w:t>
            </w:r>
            <w:r w:rsidRPr="00EA6F68">
              <w:rPr>
                <w:rFonts w:ascii="Times New Roman" w:hAnsi="Times New Roman"/>
                <w:color w:val="000000"/>
                <w:sz w:val="24"/>
              </w:rPr>
              <w:t>трека:</w:t>
            </w:r>
            <w:r w:rsidRPr="00EA6F68">
              <w:rPr>
                <w:rFonts w:ascii="Times New Roman" w:hAnsi="Times New Roman"/>
                <w:color w:val="000000"/>
                <w:spacing w:val="-15"/>
                <w:sz w:val="24"/>
              </w:rPr>
              <w:t xml:space="preserve"> </w:t>
            </w:r>
            <w:r w:rsidRPr="00EA6F68">
              <w:rPr>
                <w:rFonts w:ascii="Times New Roman" w:hAnsi="Times New Roman"/>
                <w:color w:val="000000"/>
                <w:sz w:val="24"/>
              </w:rPr>
              <w:t>природа,</w:t>
            </w:r>
            <w:r w:rsidRPr="00EA6F68">
              <w:rPr>
                <w:rFonts w:ascii="Times New Roman" w:hAnsi="Times New Roman"/>
                <w:color w:val="000000"/>
                <w:spacing w:val="-15"/>
                <w:sz w:val="24"/>
              </w:rPr>
              <w:t xml:space="preserve"> </w:t>
            </w:r>
            <w:r w:rsidRPr="00EA6F68">
              <w:rPr>
                <w:rFonts w:ascii="Times New Roman" w:hAnsi="Times New Roman"/>
                <w:color w:val="000000"/>
                <w:sz w:val="24"/>
              </w:rPr>
              <w:t>Родина</w:t>
            </w:r>
            <w:r w:rsidRPr="00EA6F68">
              <w:rPr>
                <w:rFonts w:ascii="Times New Roman" w:hAnsi="Times New Roman"/>
                <w:color w:val="000000"/>
                <w:spacing w:val="-14"/>
                <w:sz w:val="24"/>
              </w:rPr>
              <w:t xml:space="preserve"> </w:t>
            </w:r>
            <w:r w:rsidRPr="00EA6F68">
              <w:rPr>
                <w:rFonts w:ascii="Times New Roman" w:hAnsi="Times New Roman"/>
                <w:color w:val="000000"/>
                <w:sz w:val="24"/>
              </w:rPr>
              <w:t>Символ</w:t>
            </w:r>
            <w:r w:rsidRPr="00EA6F68">
              <w:rPr>
                <w:rFonts w:ascii="Times New Roman" w:hAnsi="Times New Roman"/>
                <w:color w:val="000000"/>
                <w:spacing w:val="-15"/>
                <w:sz w:val="24"/>
              </w:rPr>
              <w:t xml:space="preserve"> </w:t>
            </w:r>
            <w:r w:rsidRPr="00EA6F68">
              <w:rPr>
                <w:rFonts w:ascii="Times New Roman" w:hAnsi="Times New Roman"/>
                <w:color w:val="000000"/>
                <w:sz w:val="24"/>
              </w:rPr>
              <w:t>трека –</w:t>
            </w:r>
            <w:r w:rsidRPr="00EA6F68">
              <w:rPr>
                <w:rFonts w:ascii="Times New Roman" w:hAnsi="Times New Roman"/>
                <w:color w:val="000000"/>
                <w:spacing w:val="40"/>
                <w:sz w:val="24"/>
              </w:rPr>
              <w:t xml:space="preserve"> </w:t>
            </w:r>
            <w:r w:rsidRPr="00EA6F68">
              <w:rPr>
                <w:rFonts w:ascii="Times New Roman" w:hAnsi="Times New Roman"/>
                <w:color w:val="000000"/>
                <w:sz w:val="24"/>
              </w:rPr>
              <w:t>рюкзачок</w:t>
            </w:r>
            <w:r w:rsidRPr="00EA6F68">
              <w:rPr>
                <w:rFonts w:ascii="Times New Roman" w:hAnsi="Times New Roman"/>
                <w:color w:val="000000"/>
                <w:spacing w:val="40"/>
                <w:sz w:val="24"/>
              </w:rPr>
              <w:t xml:space="preserve"> </w:t>
            </w:r>
            <w:r w:rsidRPr="00EA6F68">
              <w:rPr>
                <w:rFonts w:ascii="Times New Roman" w:hAnsi="Times New Roman"/>
                <w:color w:val="000000"/>
                <w:sz w:val="24"/>
              </w:rPr>
              <w:t>Эколога</w:t>
            </w:r>
            <w:r w:rsidRPr="00EA6F68">
              <w:rPr>
                <w:rFonts w:ascii="Times New Roman" w:hAnsi="Times New Roman"/>
                <w:color w:val="000000"/>
                <w:spacing w:val="40"/>
                <w:sz w:val="24"/>
              </w:rPr>
              <w:t xml:space="preserve"> </w:t>
            </w:r>
            <w:r w:rsidRPr="00EA6F68">
              <w:rPr>
                <w:rFonts w:ascii="Times New Roman" w:hAnsi="Times New Roman"/>
                <w:color w:val="000000"/>
                <w:sz w:val="24"/>
              </w:rPr>
              <w:t>Погодные</w:t>
            </w:r>
            <w:r w:rsidRPr="00EA6F68">
              <w:rPr>
                <w:rFonts w:ascii="Times New Roman" w:hAnsi="Times New Roman"/>
                <w:color w:val="000000"/>
                <w:spacing w:val="40"/>
                <w:sz w:val="24"/>
              </w:rPr>
              <w:t xml:space="preserve"> </w:t>
            </w:r>
            <w:r w:rsidRPr="00EA6F68">
              <w:rPr>
                <w:rFonts w:ascii="Times New Roman" w:hAnsi="Times New Roman"/>
                <w:color w:val="000000"/>
                <w:sz w:val="24"/>
              </w:rPr>
              <w:t>условия</w:t>
            </w:r>
            <w:r w:rsidRPr="00EA6F68">
              <w:rPr>
                <w:rFonts w:ascii="Times New Roman" w:hAnsi="Times New Roman"/>
                <w:color w:val="000000"/>
                <w:spacing w:val="40"/>
                <w:sz w:val="24"/>
              </w:rPr>
              <w:t xml:space="preserve"> </w:t>
            </w:r>
            <w:r w:rsidRPr="00EA6F68">
              <w:rPr>
                <w:rFonts w:ascii="Times New Roman" w:hAnsi="Times New Roman"/>
                <w:color w:val="000000"/>
                <w:sz w:val="24"/>
              </w:rPr>
              <w:t>в</w:t>
            </w:r>
            <w:r w:rsidRPr="00EA6F68">
              <w:rPr>
                <w:rFonts w:ascii="Times New Roman" w:hAnsi="Times New Roman"/>
                <w:color w:val="000000"/>
                <w:spacing w:val="40"/>
                <w:sz w:val="24"/>
              </w:rPr>
              <w:t xml:space="preserve"> </w:t>
            </w:r>
            <w:r w:rsidRPr="00EA6F68">
              <w:rPr>
                <w:rFonts w:ascii="Times New Roman" w:hAnsi="Times New Roman"/>
                <w:color w:val="000000"/>
                <w:sz w:val="24"/>
              </w:rPr>
              <w:t>момент</w:t>
            </w:r>
            <w:r w:rsidRPr="00EA6F68">
              <w:rPr>
                <w:rFonts w:ascii="Times New Roman" w:hAnsi="Times New Roman"/>
                <w:color w:val="000000"/>
                <w:spacing w:val="40"/>
                <w:sz w:val="24"/>
              </w:rPr>
              <w:t xml:space="preserve"> </w:t>
            </w:r>
            <w:r w:rsidRPr="00EA6F68">
              <w:rPr>
                <w:rFonts w:ascii="Times New Roman" w:hAnsi="Times New Roman"/>
                <w:color w:val="000000"/>
                <w:sz w:val="24"/>
              </w:rPr>
              <w:t>реализации</w:t>
            </w:r>
            <w:r w:rsidRPr="00EA6F68">
              <w:rPr>
                <w:rFonts w:ascii="Times New Roman" w:hAnsi="Times New Roman"/>
                <w:color w:val="000000"/>
                <w:spacing w:val="40"/>
                <w:sz w:val="24"/>
              </w:rPr>
              <w:t xml:space="preserve"> </w:t>
            </w:r>
            <w:r w:rsidRPr="00EA6F68">
              <w:rPr>
                <w:rFonts w:ascii="Times New Roman" w:hAnsi="Times New Roman"/>
                <w:color w:val="000000"/>
                <w:sz w:val="24"/>
              </w:rPr>
              <w:t>трека</w:t>
            </w:r>
          </w:p>
          <w:p w:rsidR="00BB6F59" w:rsidRPr="00EA6F68" w:rsidRDefault="00EA6F68">
            <w:pPr>
              <w:spacing w:after="0" w:line="264" w:lineRule="auto"/>
              <w:ind w:left="249"/>
              <w:jc w:val="both"/>
            </w:pPr>
            <w:r w:rsidRPr="00EA6F68">
              <w:rPr>
                <w:rFonts w:ascii="Times New Roman" w:hAnsi="Times New Roman"/>
                <w:color w:val="000000"/>
                <w:sz w:val="24"/>
              </w:rPr>
              <w:t>«Орлѐнок – Эколог» позволяют проводить мероприятия за пределами здания</w:t>
            </w:r>
            <w:r w:rsidRPr="00EA6F68">
              <w:rPr>
                <w:rFonts w:ascii="Times New Roman" w:hAnsi="Times New Roman"/>
                <w:color w:val="000000"/>
                <w:spacing w:val="-7"/>
                <w:sz w:val="24"/>
              </w:rPr>
              <w:t xml:space="preserve"> </w:t>
            </w:r>
            <w:r w:rsidRPr="00EA6F68">
              <w:rPr>
                <w:rFonts w:ascii="Times New Roman" w:hAnsi="Times New Roman"/>
                <w:color w:val="000000"/>
                <w:sz w:val="24"/>
              </w:rPr>
              <w:t>школы</w:t>
            </w:r>
            <w:r w:rsidRPr="00EA6F68">
              <w:rPr>
                <w:rFonts w:ascii="Times New Roman" w:hAnsi="Times New Roman"/>
                <w:color w:val="000000"/>
                <w:spacing w:val="-7"/>
                <w:sz w:val="24"/>
              </w:rPr>
              <w:t xml:space="preserve"> </w:t>
            </w:r>
            <w:r w:rsidRPr="00EA6F68">
              <w:rPr>
                <w:rFonts w:ascii="Times New Roman" w:hAnsi="Times New Roman"/>
                <w:color w:val="000000"/>
                <w:sz w:val="24"/>
              </w:rPr>
              <w:t>с</w:t>
            </w:r>
            <w:r w:rsidRPr="00EA6F68">
              <w:rPr>
                <w:rFonts w:ascii="Times New Roman" w:hAnsi="Times New Roman"/>
                <w:color w:val="000000"/>
                <w:spacing w:val="-9"/>
                <w:sz w:val="24"/>
              </w:rPr>
              <w:t xml:space="preserve"> </w:t>
            </w:r>
            <w:r w:rsidRPr="00EA6F68">
              <w:rPr>
                <w:rFonts w:ascii="Times New Roman" w:hAnsi="Times New Roman"/>
                <w:color w:val="000000"/>
                <w:sz w:val="24"/>
              </w:rPr>
              <w:t>выходом</w:t>
            </w:r>
            <w:r w:rsidRPr="00EA6F68">
              <w:rPr>
                <w:rFonts w:ascii="Times New Roman" w:hAnsi="Times New Roman"/>
                <w:color w:val="000000"/>
                <w:spacing w:val="-8"/>
                <w:sz w:val="24"/>
              </w:rPr>
              <w:t xml:space="preserve"> </w:t>
            </w:r>
            <w:r w:rsidRPr="00EA6F68">
              <w:rPr>
                <w:rFonts w:ascii="Times New Roman" w:hAnsi="Times New Roman"/>
                <w:color w:val="000000"/>
                <w:sz w:val="24"/>
              </w:rPr>
              <w:t>на</w:t>
            </w:r>
            <w:r w:rsidRPr="00EA6F68">
              <w:rPr>
                <w:rFonts w:ascii="Times New Roman" w:hAnsi="Times New Roman"/>
                <w:color w:val="000000"/>
                <w:spacing w:val="-9"/>
                <w:sz w:val="24"/>
              </w:rPr>
              <w:t xml:space="preserve"> </w:t>
            </w:r>
            <w:r w:rsidRPr="00EA6F68">
              <w:rPr>
                <w:rFonts w:ascii="Times New Roman" w:hAnsi="Times New Roman"/>
                <w:color w:val="000000"/>
                <w:sz w:val="24"/>
              </w:rPr>
              <w:t>природу.</w:t>
            </w:r>
            <w:r w:rsidRPr="00EA6F68">
              <w:rPr>
                <w:rFonts w:ascii="Times New Roman" w:hAnsi="Times New Roman"/>
                <w:color w:val="000000"/>
                <w:spacing w:val="-5"/>
                <w:sz w:val="24"/>
              </w:rPr>
              <w:t xml:space="preserve"> </w:t>
            </w:r>
            <w:r w:rsidRPr="00EA6F68">
              <w:rPr>
                <w:rFonts w:ascii="Times New Roman" w:hAnsi="Times New Roman"/>
                <w:color w:val="000000"/>
                <w:sz w:val="24"/>
              </w:rPr>
              <w:t>Есть</w:t>
            </w:r>
            <w:r w:rsidRPr="00EA6F68">
              <w:rPr>
                <w:rFonts w:ascii="Times New Roman" w:hAnsi="Times New Roman"/>
                <w:color w:val="000000"/>
                <w:spacing w:val="-4"/>
                <w:sz w:val="24"/>
              </w:rPr>
              <w:t xml:space="preserve"> </w:t>
            </w:r>
            <w:r w:rsidRPr="00EA6F68">
              <w:rPr>
                <w:rFonts w:ascii="Times New Roman" w:hAnsi="Times New Roman"/>
                <w:color w:val="000000"/>
                <w:sz w:val="24"/>
              </w:rPr>
              <w:t>возможность</w:t>
            </w:r>
            <w:r w:rsidRPr="00EA6F68">
              <w:rPr>
                <w:rFonts w:ascii="Times New Roman" w:hAnsi="Times New Roman"/>
                <w:color w:val="000000"/>
                <w:spacing w:val="-3"/>
                <w:sz w:val="24"/>
              </w:rPr>
              <w:t xml:space="preserve"> </w:t>
            </w:r>
            <w:r w:rsidRPr="00EA6F68">
              <w:rPr>
                <w:rFonts w:ascii="Times New Roman" w:hAnsi="Times New Roman"/>
                <w:color w:val="000000"/>
                <w:sz w:val="24"/>
              </w:rPr>
              <w:t>использования природных материалов при изготовлении</w:t>
            </w:r>
            <w:r w:rsidRPr="00EA6F68">
              <w:rPr>
                <w:rFonts w:ascii="Times New Roman" w:hAnsi="Times New Roman"/>
                <w:color w:val="000000"/>
                <w:spacing w:val="-1"/>
                <w:sz w:val="24"/>
              </w:rPr>
              <w:t xml:space="preserve"> </w:t>
            </w:r>
            <w:r w:rsidRPr="00EA6F68">
              <w:rPr>
                <w:rFonts w:ascii="Times New Roman" w:hAnsi="Times New Roman"/>
                <w:color w:val="000000"/>
                <w:sz w:val="24"/>
              </w:rPr>
              <w:t>поделок, проведения акций</w:t>
            </w:r>
            <w:r w:rsidRPr="00EA6F68">
              <w:rPr>
                <w:rFonts w:ascii="Times New Roman" w:hAnsi="Times New Roman"/>
                <w:color w:val="000000"/>
                <w:spacing w:val="-3"/>
                <w:sz w:val="24"/>
              </w:rPr>
              <w:t xml:space="preserve"> </w:t>
            </w:r>
            <w:r w:rsidRPr="00EA6F68">
              <w:rPr>
                <w:rFonts w:ascii="Times New Roman" w:hAnsi="Times New Roman"/>
                <w:color w:val="000000"/>
                <w:sz w:val="24"/>
              </w:rPr>
              <w:t xml:space="preserve">с посадками деревьев, уборке мусора в рамках экологического </w:t>
            </w:r>
            <w:r w:rsidRPr="00EA6F68">
              <w:rPr>
                <w:rFonts w:ascii="Times New Roman" w:hAnsi="Times New Roman"/>
                <w:color w:val="000000"/>
                <w:spacing w:val="-2"/>
                <w:sz w:val="24"/>
              </w:rPr>
              <w:t>субботника</w:t>
            </w:r>
          </w:p>
        </w:tc>
        <w:tc>
          <w:tcPr>
            <w:tcW w:w="1904" w:type="dxa"/>
            <w:gridSpan w:val="3"/>
            <w:tcBorders>
              <w:bottom w:val="single" w:sz="11" w:space="0" w:color="000000"/>
              <w:right w:val="single" w:sz="11" w:space="0" w:color="000000"/>
            </w:tcBorders>
            <w:tcMar>
              <w:top w:w="50" w:type="dxa"/>
              <w:left w:w="100" w:type="dxa"/>
            </w:tcMar>
            <w:vAlign w:val="center"/>
          </w:tcPr>
          <w:p w:rsidR="00BB6F59" w:rsidRPr="00EA6F68" w:rsidRDefault="00EA6F68">
            <w:pPr>
              <w:spacing w:after="0"/>
              <w:ind w:left="249"/>
            </w:pPr>
            <w:r w:rsidRPr="00EA6F68">
              <w:rPr>
                <w:rFonts w:ascii="Times New Roman" w:hAnsi="Times New Roman"/>
                <w:color w:val="000000"/>
                <w:spacing w:val="-4"/>
                <w:sz w:val="24"/>
              </w:rPr>
              <w:lastRenderedPageBreak/>
              <w:t>Сбор</w:t>
            </w:r>
            <w:r w:rsidRPr="00EA6F68">
              <w:rPr>
                <w:rFonts w:ascii="Times New Roman" w:hAnsi="Times New Roman"/>
                <w:color w:val="000000"/>
                <w:sz w:val="24"/>
              </w:rPr>
              <w:t xml:space="preserve"> </w:t>
            </w:r>
            <w:r w:rsidRPr="00EA6F68">
              <w:rPr>
                <w:rFonts w:ascii="Times New Roman" w:hAnsi="Times New Roman"/>
                <w:color w:val="000000"/>
                <w:spacing w:val="-2"/>
                <w:sz w:val="24"/>
              </w:rPr>
              <w:t>рюкзака</w:t>
            </w:r>
          </w:p>
          <w:p w:rsidR="00BB6F59" w:rsidRPr="00EA6F68" w:rsidRDefault="00EA6F68">
            <w:pPr>
              <w:spacing w:after="0"/>
              <w:ind w:left="249"/>
            </w:pPr>
            <w:r w:rsidRPr="00EA6F68">
              <w:rPr>
                <w:rFonts w:ascii="Times New Roman" w:hAnsi="Times New Roman"/>
                <w:color w:val="000000"/>
                <w:spacing w:val="-2"/>
                <w:sz w:val="24"/>
              </w:rPr>
              <w:lastRenderedPageBreak/>
              <w:t>эколога,</w:t>
            </w:r>
            <w:r w:rsidRPr="00EA6F68">
              <w:rPr>
                <w:rFonts w:ascii="Times New Roman" w:hAnsi="Times New Roman"/>
                <w:color w:val="000000"/>
                <w:sz w:val="24"/>
              </w:rPr>
              <w:t xml:space="preserve"> </w:t>
            </w:r>
            <w:r w:rsidRPr="00EA6F68">
              <w:rPr>
                <w:rFonts w:ascii="Times New Roman" w:hAnsi="Times New Roman"/>
                <w:color w:val="000000"/>
                <w:spacing w:val="-6"/>
                <w:sz w:val="24"/>
              </w:rPr>
              <w:t xml:space="preserve">игровые </w:t>
            </w:r>
            <w:r w:rsidRPr="00EA6F68">
              <w:rPr>
                <w:rFonts w:ascii="Times New Roman" w:hAnsi="Times New Roman"/>
                <w:color w:val="000000"/>
                <w:sz w:val="24"/>
              </w:rPr>
              <w:t>упражнения, игра</w:t>
            </w:r>
          </w:p>
          <w:p w:rsidR="00BB6F59" w:rsidRPr="00EA6F68" w:rsidRDefault="00EA6F68">
            <w:pPr>
              <w:spacing w:after="0"/>
              <w:ind w:left="249"/>
            </w:pPr>
            <w:r w:rsidRPr="00EA6F68">
              <w:rPr>
                <w:rFonts w:ascii="Times New Roman" w:hAnsi="Times New Roman"/>
                <w:color w:val="000000"/>
                <w:spacing w:val="-2"/>
                <w:sz w:val="24"/>
              </w:rPr>
              <w:t xml:space="preserve">«Экологическая ромашка», </w:t>
            </w:r>
            <w:r w:rsidRPr="00EA6F68">
              <w:rPr>
                <w:rFonts w:ascii="Times New Roman" w:hAnsi="Times New Roman"/>
                <w:color w:val="000000"/>
                <w:spacing w:val="-4"/>
                <w:sz w:val="24"/>
              </w:rPr>
              <w:t>Дидактическая</w:t>
            </w:r>
            <w:r w:rsidRPr="00EA6F68">
              <w:rPr>
                <w:rFonts w:ascii="Times New Roman" w:hAnsi="Times New Roman"/>
                <w:color w:val="000000"/>
                <w:spacing w:val="-14"/>
                <w:sz w:val="24"/>
              </w:rPr>
              <w:t xml:space="preserve"> </w:t>
            </w:r>
            <w:r w:rsidRPr="00EA6F68">
              <w:rPr>
                <w:rFonts w:ascii="Times New Roman" w:hAnsi="Times New Roman"/>
                <w:color w:val="000000"/>
                <w:spacing w:val="-4"/>
                <w:sz w:val="24"/>
              </w:rPr>
              <w:t>игра</w:t>
            </w:r>
          </w:p>
          <w:p w:rsidR="00BB6F59" w:rsidRDefault="00EA6F68">
            <w:pPr>
              <w:spacing w:after="0"/>
              <w:ind w:left="249"/>
              <w:jc w:val="both"/>
            </w:pPr>
            <w:r w:rsidRPr="00EA6F68">
              <w:rPr>
                <w:rFonts w:ascii="Times New Roman" w:hAnsi="Times New Roman"/>
                <w:color w:val="000000"/>
                <w:sz w:val="24"/>
              </w:rPr>
              <w:t xml:space="preserve">«Орлёнок»: что в мусорном ведре? </w:t>
            </w:r>
            <w:r>
              <w:rPr>
                <w:rFonts w:ascii="Times New Roman" w:hAnsi="Times New Roman"/>
                <w:color w:val="000000"/>
                <w:spacing w:val="-2"/>
                <w:sz w:val="24"/>
              </w:rPr>
              <w:t>Экскурсия/интеллект</w:t>
            </w:r>
          </w:p>
          <w:p w:rsidR="00BB6F59" w:rsidRDefault="00EA6F68">
            <w:pPr>
              <w:spacing w:after="0"/>
              <w:ind w:left="249"/>
              <w:jc w:val="both"/>
            </w:pPr>
            <w:r>
              <w:rPr>
                <w:rFonts w:ascii="Times New Roman" w:hAnsi="Times New Roman"/>
                <w:color w:val="000000"/>
                <w:sz w:val="24"/>
              </w:rPr>
              <w:t>уальная</w:t>
            </w:r>
            <w:r>
              <w:rPr>
                <w:rFonts w:ascii="Times New Roman" w:hAnsi="Times New Roman"/>
                <w:color w:val="000000"/>
                <w:spacing w:val="-8"/>
                <w:sz w:val="24"/>
              </w:rPr>
              <w:t xml:space="preserve"> </w:t>
            </w:r>
            <w:r>
              <w:rPr>
                <w:rFonts w:ascii="Times New Roman" w:hAnsi="Times New Roman"/>
                <w:color w:val="000000"/>
                <w:spacing w:val="-4"/>
                <w:sz w:val="24"/>
              </w:rPr>
              <w:t>игра.</w:t>
            </w:r>
          </w:p>
        </w:tc>
        <w:tc>
          <w:tcPr>
            <w:tcW w:w="1869" w:type="dxa"/>
            <w:tcBorders>
              <w:bottom w:val="single" w:sz="11" w:space="0" w:color="000000"/>
              <w:right w:val="single" w:sz="11" w:space="0" w:color="000000"/>
            </w:tcBorders>
            <w:tcMar>
              <w:top w:w="50" w:type="dxa"/>
              <w:left w:w="100" w:type="dxa"/>
            </w:tcMar>
            <w:vAlign w:val="center"/>
          </w:tcPr>
          <w:p w:rsidR="00BB6F59" w:rsidRPr="00EA6F68" w:rsidRDefault="00EA6F68">
            <w:pPr>
              <w:spacing w:after="0"/>
              <w:ind w:left="249"/>
            </w:pPr>
            <w:r w:rsidRPr="00EA6F68">
              <w:rPr>
                <w:rFonts w:ascii="Times New Roman" w:hAnsi="Times New Roman"/>
                <w:color w:val="000000"/>
                <w:spacing w:val="-2"/>
                <w:sz w:val="24"/>
              </w:rPr>
              <w:lastRenderedPageBreak/>
              <w:t xml:space="preserve">Познавательная, </w:t>
            </w:r>
            <w:r w:rsidRPr="00EA6F68">
              <w:rPr>
                <w:rFonts w:ascii="Times New Roman" w:hAnsi="Times New Roman"/>
                <w:color w:val="000000"/>
                <w:spacing w:val="-4"/>
                <w:sz w:val="24"/>
              </w:rPr>
              <w:lastRenderedPageBreak/>
              <w:t>игровая,</w:t>
            </w:r>
            <w:r w:rsidRPr="00EA6F68">
              <w:rPr>
                <w:rFonts w:ascii="Times New Roman" w:hAnsi="Times New Roman"/>
                <w:color w:val="000000"/>
                <w:spacing w:val="-15"/>
                <w:sz w:val="24"/>
              </w:rPr>
              <w:t xml:space="preserve"> </w:t>
            </w:r>
            <w:r w:rsidRPr="00EA6F68">
              <w:rPr>
                <w:rFonts w:ascii="Times New Roman" w:hAnsi="Times New Roman"/>
                <w:color w:val="000000"/>
                <w:spacing w:val="-4"/>
                <w:sz w:val="24"/>
              </w:rPr>
              <w:t xml:space="preserve">проблемно </w:t>
            </w:r>
            <w:r w:rsidRPr="00EA6F68">
              <w:rPr>
                <w:rFonts w:ascii="Times New Roman" w:hAnsi="Times New Roman"/>
                <w:color w:val="000000"/>
                <w:spacing w:val="-2"/>
                <w:sz w:val="24"/>
              </w:rPr>
              <w:t>ценностное общение</w:t>
            </w:r>
          </w:p>
        </w:tc>
      </w:tr>
      <w:tr w:rsidR="00BB6F59" w:rsidRPr="00EA6F68">
        <w:trPr>
          <w:trHeight w:val="144"/>
          <w:tblCellSpacing w:w="0" w:type="dxa"/>
        </w:trPr>
        <w:tc>
          <w:tcPr>
            <w:tcW w:w="1521" w:type="dxa"/>
            <w:gridSpan w:val="3"/>
            <w:tcBorders>
              <w:left w:val="single" w:sz="11" w:space="0" w:color="000000"/>
              <w:bottom w:val="single" w:sz="11" w:space="0" w:color="000000"/>
              <w:right w:val="single" w:sz="11" w:space="0" w:color="000000"/>
            </w:tcBorders>
            <w:tcMar>
              <w:top w:w="50" w:type="dxa"/>
              <w:left w:w="100" w:type="dxa"/>
            </w:tcMar>
            <w:vAlign w:val="center"/>
          </w:tcPr>
          <w:p w:rsidR="00BB6F59" w:rsidRPr="00EA6F68" w:rsidRDefault="00EA6F68">
            <w:pPr>
              <w:spacing w:after="0"/>
              <w:ind w:left="249"/>
              <w:jc w:val="center"/>
            </w:pPr>
            <w:r w:rsidRPr="00EA6F68">
              <w:rPr>
                <w:rFonts w:ascii="Times New Roman" w:hAnsi="Times New Roman"/>
                <w:b/>
                <w:color w:val="000000"/>
                <w:spacing w:val="-4"/>
                <w:sz w:val="24"/>
              </w:rPr>
              <w:lastRenderedPageBreak/>
              <w:t>Трек</w:t>
            </w:r>
          </w:p>
          <w:p w:rsidR="00BB6F59" w:rsidRPr="00EA6F68" w:rsidRDefault="00EA6F68">
            <w:pPr>
              <w:spacing w:after="0" w:line="264" w:lineRule="auto"/>
              <w:ind w:firstLine="600"/>
              <w:jc w:val="center"/>
            </w:pPr>
            <w:r w:rsidRPr="00EA6F68">
              <w:rPr>
                <w:rFonts w:ascii="Times New Roman" w:hAnsi="Times New Roman"/>
                <w:b/>
                <w:color w:val="000000"/>
                <w:sz w:val="24"/>
              </w:rPr>
              <w:t xml:space="preserve">«Орлёнок – </w:t>
            </w:r>
            <w:r w:rsidRPr="00EA6F68">
              <w:rPr>
                <w:rFonts w:ascii="Times New Roman" w:hAnsi="Times New Roman"/>
                <w:b/>
                <w:color w:val="000000"/>
                <w:spacing w:val="-2"/>
                <w:sz w:val="24"/>
              </w:rPr>
              <w:t xml:space="preserve">Хранитель </w:t>
            </w:r>
            <w:r w:rsidRPr="00EA6F68">
              <w:rPr>
                <w:rFonts w:ascii="Times New Roman" w:hAnsi="Times New Roman"/>
                <w:b/>
                <w:color w:val="000000"/>
                <w:spacing w:val="-6"/>
                <w:sz w:val="24"/>
              </w:rPr>
              <w:t>исторической</w:t>
            </w:r>
          </w:p>
          <w:p w:rsidR="00BB6F59" w:rsidRPr="00EA6F68" w:rsidRDefault="00EA6F68">
            <w:pPr>
              <w:spacing w:after="0"/>
              <w:ind w:left="249"/>
              <w:jc w:val="center"/>
            </w:pPr>
            <w:r w:rsidRPr="00EA6F68">
              <w:rPr>
                <w:rFonts w:ascii="Times New Roman" w:hAnsi="Times New Roman"/>
                <w:b/>
                <w:color w:val="000000"/>
                <w:spacing w:val="-2"/>
                <w:sz w:val="24"/>
              </w:rPr>
              <w:t>памяти»</w:t>
            </w:r>
          </w:p>
        </w:tc>
        <w:tc>
          <w:tcPr>
            <w:tcW w:w="6487" w:type="dxa"/>
            <w:gridSpan w:val="2"/>
            <w:tcBorders>
              <w:bottom w:val="single" w:sz="11" w:space="0" w:color="000000"/>
              <w:right w:val="single" w:sz="11" w:space="0" w:color="000000"/>
            </w:tcBorders>
            <w:tcMar>
              <w:top w:w="50" w:type="dxa"/>
              <w:left w:w="100" w:type="dxa"/>
            </w:tcMar>
            <w:vAlign w:val="center"/>
          </w:tcPr>
          <w:p w:rsidR="00BB6F59" w:rsidRPr="00EA6F68" w:rsidRDefault="00EA6F68">
            <w:pPr>
              <w:spacing w:after="0" w:line="264" w:lineRule="auto"/>
              <w:ind w:firstLine="600"/>
              <w:jc w:val="both"/>
            </w:pPr>
            <w:r w:rsidRPr="00EA6F68">
              <w:rPr>
                <w:rFonts w:ascii="Times New Roman" w:hAnsi="Times New Roman"/>
                <w:color w:val="000000"/>
                <w:sz w:val="24"/>
              </w:rPr>
              <w:t>Ценности,</w:t>
            </w:r>
            <w:r w:rsidRPr="00EA6F68">
              <w:rPr>
                <w:rFonts w:ascii="Times New Roman" w:hAnsi="Times New Roman"/>
                <w:color w:val="000000"/>
                <w:spacing w:val="-3"/>
                <w:sz w:val="24"/>
              </w:rPr>
              <w:t xml:space="preserve"> </w:t>
            </w:r>
            <w:r w:rsidRPr="00EA6F68">
              <w:rPr>
                <w:rFonts w:ascii="Times New Roman" w:hAnsi="Times New Roman"/>
                <w:color w:val="000000"/>
                <w:sz w:val="24"/>
              </w:rPr>
              <w:t>значимые</w:t>
            </w:r>
            <w:r w:rsidRPr="00EA6F68">
              <w:rPr>
                <w:rFonts w:ascii="Times New Roman" w:hAnsi="Times New Roman"/>
                <w:color w:val="000000"/>
                <w:spacing w:val="-3"/>
                <w:sz w:val="24"/>
              </w:rPr>
              <w:t xml:space="preserve"> </w:t>
            </w:r>
            <w:r w:rsidRPr="00EA6F68">
              <w:rPr>
                <w:rFonts w:ascii="Times New Roman" w:hAnsi="Times New Roman"/>
                <w:color w:val="000000"/>
                <w:sz w:val="24"/>
              </w:rPr>
              <w:t>качества</w:t>
            </w:r>
            <w:r w:rsidRPr="00EA6F68">
              <w:rPr>
                <w:rFonts w:ascii="Times New Roman" w:hAnsi="Times New Roman"/>
                <w:color w:val="000000"/>
                <w:spacing w:val="-3"/>
                <w:sz w:val="24"/>
              </w:rPr>
              <w:t xml:space="preserve"> </w:t>
            </w:r>
            <w:r w:rsidRPr="00EA6F68">
              <w:rPr>
                <w:rFonts w:ascii="Times New Roman" w:hAnsi="Times New Roman"/>
                <w:color w:val="000000"/>
                <w:sz w:val="24"/>
              </w:rPr>
              <w:t>трека:</w:t>
            </w:r>
            <w:r w:rsidRPr="00EA6F68">
              <w:rPr>
                <w:rFonts w:ascii="Times New Roman" w:hAnsi="Times New Roman"/>
                <w:color w:val="000000"/>
                <w:spacing w:val="-2"/>
                <w:sz w:val="24"/>
              </w:rPr>
              <w:t xml:space="preserve"> </w:t>
            </w:r>
            <w:r w:rsidRPr="00EA6F68">
              <w:rPr>
                <w:rFonts w:ascii="Times New Roman" w:hAnsi="Times New Roman"/>
                <w:color w:val="000000"/>
                <w:sz w:val="24"/>
              </w:rPr>
              <w:t>семья,</w:t>
            </w:r>
            <w:r w:rsidRPr="00EA6F68">
              <w:rPr>
                <w:rFonts w:ascii="Times New Roman" w:hAnsi="Times New Roman"/>
                <w:color w:val="000000"/>
                <w:spacing w:val="-2"/>
                <w:sz w:val="24"/>
              </w:rPr>
              <w:t xml:space="preserve"> </w:t>
            </w:r>
            <w:r w:rsidRPr="00EA6F68">
              <w:rPr>
                <w:rFonts w:ascii="Times New Roman" w:hAnsi="Times New Roman"/>
                <w:color w:val="000000"/>
                <w:sz w:val="24"/>
              </w:rPr>
              <w:t>Родина</w:t>
            </w:r>
            <w:r w:rsidRPr="00EA6F68">
              <w:rPr>
                <w:rFonts w:ascii="Times New Roman" w:hAnsi="Times New Roman"/>
                <w:color w:val="000000"/>
                <w:spacing w:val="-2"/>
                <w:sz w:val="24"/>
              </w:rPr>
              <w:t xml:space="preserve"> </w:t>
            </w:r>
            <w:r w:rsidRPr="00EA6F68">
              <w:rPr>
                <w:rFonts w:ascii="Times New Roman" w:hAnsi="Times New Roman"/>
                <w:color w:val="000000"/>
                <w:sz w:val="24"/>
              </w:rPr>
              <w:t>Символ</w:t>
            </w:r>
            <w:r w:rsidRPr="00EA6F68">
              <w:rPr>
                <w:rFonts w:ascii="Times New Roman" w:hAnsi="Times New Roman"/>
                <w:color w:val="000000"/>
                <w:spacing w:val="-2"/>
                <w:sz w:val="24"/>
              </w:rPr>
              <w:t xml:space="preserve"> </w:t>
            </w:r>
            <w:r w:rsidRPr="00EA6F68">
              <w:rPr>
                <w:rFonts w:ascii="Times New Roman" w:hAnsi="Times New Roman"/>
                <w:color w:val="000000"/>
                <w:sz w:val="24"/>
              </w:rPr>
              <w:t>трека</w:t>
            </w:r>
            <w:r w:rsidRPr="00EA6F68">
              <w:rPr>
                <w:rFonts w:ascii="Times New Roman" w:hAnsi="Times New Roman"/>
                <w:color w:val="000000"/>
                <w:spacing w:val="-2"/>
                <w:sz w:val="24"/>
              </w:rPr>
              <w:t xml:space="preserve"> </w:t>
            </w:r>
            <w:r w:rsidRPr="00EA6F68">
              <w:rPr>
                <w:rFonts w:ascii="Times New Roman" w:hAnsi="Times New Roman"/>
                <w:color w:val="000000"/>
                <w:sz w:val="24"/>
              </w:rPr>
              <w:t>– альбом «Мы – хранители» Данный трек является логическим завершением годового цикла Программы. В рамках трека происходит ценностно-ориентированная</w:t>
            </w:r>
            <w:r w:rsidRPr="00EA6F68">
              <w:rPr>
                <w:rFonts w:ascii="Times New Roman" w:hAnsi="Times New Roman"/>
                <w:color w:val="000000"/>
                <w:spacing w:val="-12"/>
                <w:sz w:val="24"/>
              </w:rPr>
              <w:t xml:space="preserve"> </w:t>
            </w:r>
            <w:r w:rsidRPr="00EA6F68">
              <w:rPr>
                <w:rFonts w:ascii="Times New Roman" w:hAnsi="Times New Roman"/>
                <w:color w:val="000000"/>
                <w:sz w:val="24"/>
              </w:rPr>
              <w:t>деятельность</w:t>
            </w:r>
            <w:r w:rsidRPr="00EA6F68">
              <w:rPr>
                <w:rFonts w:ascii="Times New Roman" w:hAnsi="Times New Roman"/>
                <w:color w:val="000000"/>
                <w:spacing w:val="-14"/>
                <w:sz w:val="24"/>
              </w:rPr>
              <w:t xml:space="preserve"> </w:t>
            </w:r>
            <w:r w:rsidRPr="00EA6F68">
              <w:rPr>
                <w:rFonts w:ascii="Times New Roman" w:hAnsi="Times New Roman"/>
                <w:color w:val="000000"/>
                <w:sz w:val="24"/>
              </w:rPr>
              <w:t>по</w:t>
            </w:r>
            <w:r w:rsidRPr="00EA6F68">
              <w:rPr>
                <w:rFonts w:ascii="Times New Roman" w:hAnsi="Times New Roman"/>
                <w:color w:val="000000"/>
                <w:spacing w:val="-11"/>
                <w:sz w:val="24"/>
              </w:rPr>
              <w:t xml:space="preserve"> </w:t>
            </w:r>
            <w:r w:rsidRPr="00EA6F68">
              <w:rPr>
                <w:rFonts w:ascii="Times New Roman" w:hAnsi="Times New Roman"/>
                <w:color w:val="000000"/>
                <w:sz w:val="24"/>
              </w:rPr>
              <w:t>осмыслению</w:t>
            </w:r>
            <w:r w:rsidRPr="00EA6F68">
              <w:rPr>
                <w:rFonts w:ascii="Times New Roman" w:hAnsi="Times New Roman"/>
                <w:color w:val="000000"/>
                <w:spacing w:val="-10"/>
                <w:sz w:val="24"/>
              </w:rPr>
              <w:t xml:space="preserve"> </w:t>
            </w:r>
            <w:r w:rsidRPr="00EA6F68">
              <w:rPr>
                <w:rFonts w:ascii="Times New Roman" w:hAnsi="Times New Roman"/>
                <w:color w:val="000000"/>
                <w:sz w:val="24"/>
              </w:rPr>
              <w:t>личностного</w:t>
            </w:r>
          </w:p>
          <w:p w:rsidR="00BB6F59" w:rsidRPr="00EA6F68" w:rsidRDefault="00EA6F68">
            <w:pPr>
              <w:spacing w:after="0"/>
              <w:ind w:left="249"/>
              <w:jc w:val="both"/>
            </w:pPr>
            <w:r w:rsidRPr="00EA6F68">
              <w:rPr>
                <w:rFonts w:ascii="Times New Roman" w:hAnsi="Times New Roman"/>
                <w:color w:val="000000"/>
                <w:sz w:val="24"/>
              </w:rPr>
              <w:t>отношения</w:t>
            </w:r>
            <w:r w:rsidRPr="00EA6F68">
              <w:rPr>
                <w:rFonts w:ascii="Times New Roman" w:hAnsi="Times New Roman"/>
                <w:color w:val="000000"/>
                <w:spacing w:val="51"/>
                <w:sz w:val="24"/>
              </w:rPr>
              <w:t xml:space="preserve"> </w:t>
            </w:r>
            <w:r w:rsidRPr="00EA6F68">
              <w:rPr>
                <w:rFonts w:ascii="Times New Roman" w:hAnsi="Times New Roman"/>
                <w:color w:val="000000"/>
                <w:sz w:val="24"/>
              </w:rPr>
              <w:t>к</w:t>
            </w:r>
            <w:r w:rsidRPr="00EA6F68">
              <w:rPr>
                <w:rFonts w:ascii="Times New Roman" w:hAnsi="Times New Roman"/>
                <w:color w:val="000000"/>
                <w:spacing w:val="65"/>
                <w:sz w:val="24"/>
              </w:rPr>
              <w:t xml:space="preserve"> </w:t>
            </w:r>
            <w:r w:rsidRPr="00EA6F68">
              <w:rPr>
                <w:rFonts w:ascii="Times New Roman" w:hAnsi="Times New Roman"/>
                <w:color w:val="000000"/>
                <w:sz w:val="24"/>
              </w:rPr>
              <w:t>семье,</w:t>
            </w:r>
            <w:r w:rsidRPr="00EA6F68">
              <w:rPr>
                <w:rFonts w:ascii="Times New Roman" w:hAnsi="Times New Roman"/>
                <w:color w:val="000000"/>
                <w:spacing w:val="60"/>
                <w:sz w:val="24"/>
              </w:rPr>
              <w:t xml:space="preserve"> </w:t>
            </w:r>
            <w:r w:rsidRPr="00EA6F68">
              <w:rPr>
                <w:rFonts w:ascii="Times New Roman" w:hAnsi="Times New Roman"/>
                <w:color w:val="000000"/>
                <w:sz w:val="24"/>
              </w:rPr>
              <w:t>Родине,</w:t>
            </w:r>
            <w:r w:rsidRPr="00EA6F68">
              <w:rPr>
                <w:rFonts w:ascii="Times New Roman" w:hAnsi="Times New Roman"/>
                <w:color w:val="000000"/>
                <w:spacing w:val="63"/>
                <w:sz w:val="24"/>
              </w:rPr>
              <w:t xml:space="preserve"> </w:t>
            </w:r>
            <w:r w:rsidRPr="00EA6F68">
              <w:rPr>
                <w:rFonts w:ascii="Times New Roman" w:hAnsi="Times New Roman"/>
                <w:color w:val="000000"/>
                <w:sz w:val="24"/>
              </w:rPr>
              <w:t>к</w:t>
            </w:r>
            <w:r w:rsidRPr="00EA6F68">
              <w:rPr>
                <w:rFonts w:ascii="Times New Roman" w:hAnsi="Times New Roman"/>
                <w:color w:val="000000"/>
                <w:spacing w:val="62"/>
                <w:sz w:val="24"/>
              </w:rPr>
              <w:t xml:space="preserve"> </w:t>
            </w:r>
            <w:r w:rsidRPr="00EA6F68">
              <w:rPr>
                <w:rFonts w:ascii="Times New Roman" w:hAnsi="Times New Roman"/>
                <w:color w:val="000000"/>
                <w:sz w:val="24"/>
              </w:rPr>
              <w:t>своему</w:t>
            </w:r>
            <w:r w:rsidRPr="00EA6F68">
              <w:rPr>
                <w:rFonts w:ascii="Times New Roman" w:hAnsi="Times New Roman"/>
                <w:color w:val="000000"/>
                <w:spacing w:val="54"/>
                <w:sz w:val="24"/>
              </w:rPr>
              <w:t xml:space="preserve"> </w:t>
            </w:r>
            <w:r w:rsidRPr="00EA6F68">
              <w:rPr>
                <w:rFonts w:ascii="Times New Roman" w:hAnsi="Times New Roman"/>
                <w:color w:val="000000"/>
                <w:sz w:val="24"/>
              </w:rPr>
              <w:t>окружению</w:t>
            </w:r>
            <w:r w:rsidRPr="00EA6F68">
              <w:rPr>
                <w:rFonts w:ascii="Times New Roman" w:hAnsi="Times New Roman"/>
                <w:color w:val="000000"/>
                <w:spacing w:val="62"/>
                <w:sz w:val="24"/>
              </w:rPr>
              <w:t xml:space="preserve"> </w:t>
            </w:r>
            <w:r w:rsidRPr="00EA6F68">
              <w:rPr>
                <w:rFonts w:ascii="Times New Roman" w:hAnsi="Times New Roman"/>
                <w:color w:val="000000"/>
                <w:sz w:val="24"/>
              </w:rPr>
              <w:t>и</w:t>
            </w:r>
            <w:r w:rsidRPr="00EA6F68">
              <w:rPr>
                <w:rFonts w:ascii="Times New Roman" w:hAnsi="Times New Roman"/>
                <w:color w:val="000000"/>
                <w:spacing w:val="62"/>
                <w:sz w:val="24"/>
              </w:rPr>
              <w:t xml:space="preserve"> </w:t>
            </w:r>
            <w:r w:rsidRPr="00EA6F68">
              <w:rPr>
                <w:rFonts w:ascii="Times New Roman" w:hAnsi="Times New Roman"/>
                <w:color w:val="000000"/>
                <w:sz w:val="24"/>
              </w:rPr>
              <w:t>к</w:t>
            </w:r>
            <w:r w:rsidRPr="00EA6F68">
              <w:rPr>
                <w:rFonts w:ascii="Times New Roman" w:hAnsi="Times New Roman"/>
                <w:color w:val="000000"/>
                <w:spacing w:val="61"/>
                <w:sz w:val="24"/>
              </w:rPr>
              <w:t xml:space="preserve"> </w:t>
            </w:r>
            <w:r w:rsidRPr="00EA6F68">
              <w:rPr>
                <w:rFonts w:ascii="Times New Roman" w:hAnsi="Times New Roman"/>
                <w:color w:val="000000"/>
                <w:sz w:val="24"/>
              </w:rPr>
              <w:t>себе</w:t>
            </w:r>
            <w:r w:rsidRPr="00EA6F68">
              <w:rPr>
                <w:rFonts w:ascii="Times New Roman" w:hAnsi="Times New Roman"/>
                <w:color w:val="000000"/>
                <w:spacing w:val="60"/>
                <w:sz w:val="24"/>
              </w:rPr>
              <w:t xml:space="preserve"> </w:t>
            </w:r>
          </w:p>
          <w:p w:rsidR="00BB6F59" w:rsidRDefault="00EA6F68">
            <w:pPr>
              <w:shd w:val="clear" w:color="auto" w:fill="FFFFFF"/>
              <w:spacing w:after="0"/>
              <w:ind w:left="249"/>
              <w:jc w:val="both"/>
            </w:pPr>
            <w:r w:rsidRPr="00EA6F68">
              <w:rPr>
                <w:rFonts w:ascii="Times New Roman" w:hAnsi="Times New Roman"/>
                <w:color w:val="333333"/>
                <w:sz w:val="24"/>
              </w:rPr>
              <w:t xml:space="preserve">Ребѐнок должен открыть для себя и принять значимость сохранения традиций, истории и культуры своего родного края. Основная смысловая нагрузка трека: Я – хранитель традиций своей семьи. Мы (класс) – хранители своих достижений. </w:t>
            </w:r>
            <w:r>
              <w:rPr>
                <w:rFonts w:ascii="Times New Roman" w:hAnsi="Times New Roman"/>
                <w:color w:val="333333"/>
                <w:sz w:val="24"/>
              </w:rPr>
              <w:t>Я/Мы – хранители исторической</w:t>
            </w:r>
          </w:p>
          <w:p w:rsidR="00BB6F59" w:rsidRDefault="00EA6F68">
            <w:pPr>
              <w:spacing w:after="0"/>
              <w:ind w:left="249"/>
              <w:jc w:val="both"/>
            </w:pPr>
            <w:r>
              <w:rPr>
                <w:rFonts w:ascii="Times New Roman" w:hAnsi="Times New Roman"/>
                <w:color w:val="000000"/>
                <w:spacing w:val="-2"/>
                <w:sz w:val="24"/>
              </w:rPr>
              <w:t xml:space="preserve">лично. </w:t>
            </w:r>
          </w:p>
          <w:p w:rsidR="00BB6F59" w:rsidRDefault="00EA6F68">
            <w:pPr>
              <w:shd w:val="clear" w:color="auto" w:fill="FFFFFF"/>
              <w:spacing w:after="0"/>
              <w:ind w:left="249"/>
              <w:jc w:val="both"/>
            </w:pPr>
            <w:r>
              <w:rPr>
                <w:rFonts w:ascii="Times New Roman" w:hAnsi="Times New Roman"/>
                <w:color w:val="333333"/>
                <w:sz w:val="24"/>
              </w:rPr>
              <w:t>памяти своей страны</w:t>
            </w:r>
          </w:p>
        </w:tc>
        <w:tc>
          <w:tcPr>
            <w:tcW w:w="1904" w:type="dxa"/>
            <w:gridSpan w:val="3"/>
            <w:tcBorders>
              <w:bottom w:val="single" w:sz="11" w:space="0" w:color="000000"/>
              <w:right w:val="single" w:sz="11" w:space="0" w:color="000000"/>
            </w:tcBorders>
            <w:tcMar>
              <w:top w:w="50" w:type="dxa"/>
              <w:left w:w="100" w:type="dxa"/>
            </w:tcMar>
            <w:vAlign w:val="center"/>
          </w:tcPr>
          <w:p w:rsidR="00BB6F59" w:rsidRPr="00EA6F68" w:rsidRDefault="00EA6F68">
            <w:pPr>
              <w:spacing w:after="0"/>
              <w:ind w:left="249"/>
            </w:pPr>
            <w:r w:rsidRPr="00EA6F68">
              <w:rPr>
                <w:rFonts w:ascii="Times New Roman" w:hAnsi="Times New Roman"/>
                <w:color w:val="000000"/>
                <w:spacing w:val="-2"/>
                <w:sz w:val="24"/>
              </w:rPr>
              <w:t>Экскурсия,</w:t>
            </w:r>
            <w:r w:rsidRPr="00EA6F68">
              <w:rPr>
                <w:rFonts w:ascii="Times New Roman" w:hAnsi="Times New Roman"/>
                <w:color w:val="000000"/>
                <w:sz w:val="24"/>
              </w:rPr>
              <w:t xml:space="preserve"> </w:t>
            </w:r>
            <w:r w:rsidRPr="00EA6F68">
              <w:rPr>
                <w:rFonts w:ascii="Times New Roman" w:hAnsi="Times New Roman"/>
                <w:color w:val="000000"/>
                <w:spacing w:val="-6"/>
                <w:sz w:val="24"/>
              </w:rPr>
              <w:t xml:space="preserve">беседа, </w:t>
            </w:r>
            <w:r w:rsidRPr="00EA6F68">
              <w:rPr>
                <w:rFonts w:ascii="Times New Roman" w:hAnsi="Times New Roman"/>
                <w:color w:val="000000"/>
                <w:spacing w:val="-2"/>
                <w:sz w:val="24"/>
              </w:rPr>
              <w:t>исследование исторических альбомов</w:t>
            </w:r>
          </w:p>
        </w:tc>
        <w:tc>
          <w:tcPr>
            <w:tcW w:w="1869" w:type="dxa"/>
            <w:tcBorders>
              <w:bottom w:val="single" w:sz="11" w:space="0" w:color="000000"/>
              <w:right w:val="single" w:sz="11" w:space="0" w:color="000000"/>
            </w:tcBorders>
            <w:tcMar>
              <w:top w:w="50" w:type="dxa"/>
              <w:left w:w="100" w:type="dxa"/>
            </w:tcMar>
            <w:vAlign w:val="center"/>
          </w:tcPr>
          <w:p w:rsidR="00BB6F59" w:rsidRPr="00EA6F68" w:rsidRDefault="00EA6F68">
            <w:pPr>
              <w:spacing w:after="0"/>
              <w:ind w:left="249"/>
            </w:pPr>
            <w:r w:rsidRPr="00EA6F68">
              <w:rPr>
                <w:rFonts w:ascii="Times New Roman" w:hAnsi="Times New Roman"/>
                <w:color w:val="000000"/>
                <w:spacing w:val="-2"/>
                <w:sz w:val="24"/>
              </w:rPr>
              <w:t xml:space="preserve">Познавательная, </w:t>
            </w:r>
            <w:r w:rsidRPr="00EA6F68">
              <w:rPr>
                <w:rFonts w:ascii="Times New Roman" w:hAnsi="Times New Roman"/>
                <w:color w:val="000000"/>
                <w:spacing w:val="-4"/>
                <w:sz w:val="24"/>
              </w:rPr>
              <w:t>игровая,</w:t>
            </w:r>
            <w:r w:rsidRPr="00EA6F68">
              <w:rPr>
                <w:rFonts w:ascii="Times New Roman" w:hAnsi="Times New Roman"/>
                <w:color w:val="000000"/>
                <w:spacing w:val="-15"/>
                <w:sz w:val="24"/>
              </w:rPr>
              <w:t xml:space="preserve"> </w:t>
            </w:r>
            <w:r w:rsidRPr="00EA6F68">
              <w:rPr>
                <w:rFonts w:ascii="Times New Roman" w:hAnsi="Times New Roman"/>
                <w:color w:val="000000"/>
                <w:spacing w:val="-4"/>
                <w:sz w:val="24"/>
              </w:rPr>
              <w:t xml:space="preserve">проблемно </w:t>
            </w:r>
            <w:r w:rsidRPr="00EA6F68">
              <w:rPr>
                <w:rFonts w:ascii="Times New Roman" w:hAnsi="Times New Roman"/>
                <w:color w:val="000000"/>
                <w:spacing w:val="-2"/>
                <w:sz w:val="24"/>
              </w:rPr>
              <w:t>ценностное общение.</w:t>
            </w:r>
          </w:p>
        </w:tc>
      </w:tr>
    </w:tbl>
    <w:p w:rsidR="00BB6F59" w:rsidRPr="00EA6F68" w:rsidRDefault="00BB6F59">
      <w:pPr>
        <w:spacing w:after="0" w:line="1" w:lineRule="atLeast"/>
        <w:ind w:left="120"/>
      </w:pPr>
    </w:p>
    <w:p w:rsidR="00BB6F59" w:rsidRDefault="00EA6F68">
      <w:pPr>
        <w:spacing w:after="0" w:line="1" w:lineRule="atLeast"/>
        <w:ind w:left="120"/>
      </w:pPr>
      <w:r>
        <w:rPr>
          <w:rFonts w:ascii="Times New Roman" w:hAnsi="Times New Roman"/>
          <w:color w:val="333333"/>
          <w:sz w:val="24"/>
        </w:rPr>
        <w:t>3-4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2106"/>
        <w:gridCol w:w="48"/>
        <w:gridCol w:w="3474"/>
        <w:gridCol w:w="535"/>
        <w:gridCol w:w="475"/>
        <w:gridCol w:w="1573"/>
        <w:gridCol w:w="114"/>
        <w:gridCol w:w="2145"/>
      </w:tblGrid>
      <w:tr w:rsidR="00BB6F59">
        <w:trPr>
          <w:trHeight w:val="144"/>
          <w:tblCellSpacing w:w="0" w:type="dxa"/>
        </w:trPr>
        <w:tc>
          <w:tcPr>
            <w:tcW w:w="1451" w:type="dxa"/>
            <w:tcBorders>
              <w:top w:val="single" w:sz="11" w:space="0" w:color="000000"/>
              <w:left w:val="single" w:sz="11" w:space="0" w:color="000000"/>
              <w:bottom w:val="single" w:sz="11" w:space="0" w:color="000000"/>
              <w:right w:val="single" w:sz="11" w:space="0" w:color="000000"/>
            </w:tcBorders>
            <w:tcMar>
              <w:top w:w="50" w:type="dxa"/>
              <w:left w:w="100" w:type="dxa"/>
            </w:tcMar>
            <w:vAlign w:val="center"/>
          </w:tcPr>
          <w:p w:rsidR="00BB6F59" w:rsidRDefault="00EA6F68">
            <w:pPr>
              <w:spacing w:after="0" w:line="264" w:lineRule="auto"/>
              <w:ind w:left="856"/>
            </w:pPr>
            <w:r>
              <w:rPr>
                <w:rFonts w:ascii="Times New Roman" w:hAnsi="Times New Roman"/>
                <w:color w:val="000000"/>
                <w:sz w:val="24"/>
              </w:rPr>
              <w:t xml:space="preserve"> </w:t>
            </w:r>
            <w:r>
              <w:rPr>
                <w:rFonts w:ascii="Times New Roman" w:hAnsi="Times New Roman"/>
                <w:b/>
                <w:color w:val="000000"/>
                <w:spacing w:val="-6"/>
                <w:sz w:val="24"/>
              </w:rPr>
              <w:t xml:space="preserve">Название </w:t>
            </w:r>
            <w:r>
              <w:rPr>
                <w:rFonts w:ascii="Times New Roman" w:hAnsi="Times New Roman"/>
                <w:b/>
                <w:color w:val="000000"/>
                <w:spacing w:val="-2"/>
                <w:sz w:val="24"/>
              </w:rPr>
              <w:lastRenderedPageBreak/>
              <w:t>трека</w:t>
            </w:r>
            <w:r>
              <w:rPr>
                <w:rFonts w:ascii="Times New Roman" w:hAnsi="Times New Roman"/>
                <w:color w:val="000000"/>
                <w:sz w:val="24"/>
              </w:rPr>
              <w:t xml:space="preserve"> </w:t>
            </w:r>
          </w:p>
        </w:tc>
        <w:tc>
          <w:tcPr>
            <w:tcW w:w="6158" w:type="dxa"/>
            <w:gridSpan w:val="2"/>
            <w:tcBorders>
              <w:top w:val="single" w:sz="11" w:space="0" w:color="000000"/>
              <w:bottom w:val="single" w:sz="11" w:space="0" w:color="000000"/>
              <w:right w:val="single" w:sz="11" w:space="0" w:color="000000"/>
            </w:tcBorders>
            <w:tcMar>
              <w:top w:w="50" w:type="dxa"/>
              <w:left w:w="100" w:type="dxa"/>
            </w:tcMar>
            <w:vAlign w:val="center"/>
          </w:tcPr>
          <w:p w:rsidR="00BB6F59" w:rsidRDefault="00EA6F68">
            <w:pPr>
              <w:spacing w:after="0"/>
              <w:ind w:left="249"/>
              <w:jc w:val="center"/>
            </w:pPr>
            <w:r>
              <w:rPr>
                <w:rFonts w:ascii="Times New Roman" w:hAnsi="Times New Roman"/>
                <w:b/>
                <w:color w:val="000000"/>
                <w:spacing w:val="-2"/>
                <w:sz w:val="24"/>
              </w:rPr>
              <w:lastRenderedPageBreak/>
              <w:t>Содержание</w:t>
            </w:r>
            <w:r>
              <w:rPr>
                <w:rFonts w:ascii="Times New Roman" w:hAnsi="Times New Roman"/>
                <w:b/>
                <w:color w:val="000000"/>
                <w:spacing w:val="-5"/>
                <w:sz w:val="24"/>
              </w:rPr>
              <w:t xml:space="preserve"> </w:t>
            </w:r>
            <w:r>
              <w:rPr>
                <w:rFonts w:ascii="Times New Roman" w:hAnsi="Times New Roman"/>
                <w:b/>
                <w:color w:val="000000"/>
                <w:spacing w:val="-2"/>
                <w:sz w:val="24"/>
              </w:rPr>
              <w:t>учебного</w:t>
            </w:r>
            <w:r>
              <w:rPr>
                <w:rFonts w:ascii="Times New Roman" w:hAnsi="Times New Roman"/>
                <w:b/>
                <w:color w:val="000000"/>
                <w:spacing w:val="6"/>
                <w:sz w:val="24"/>
              </w:rPr>
              <w:t xml:space="preserve"> </w:t>
            </w:r>
            <w:r>
              <w:rPr>
                <w:rFonts w:ascii="Times New Roman" w:hAnsi="Times New Roman"/>
                <w:b/>
                <w:color w:val="000000"/>
                <w:spacing w:val="-4"/>
                <w:sz w:val="24"/>
              </w:rPr>
              <w:t>курса</w:t>
            </w:r>
          </w:p>
        </w:tc>
        <w:tc>
          <w:tcPr>
            <w:tcW w:w="2139" w:type="dxa"/>
            <w:gridSpan w:val="3"/>
            <w:tcBorders>
              <w:top w:val="single" w:sz="11" w:space="0" w:color="000000"/>
              <w:bottom w:val="single" w:sz="11" w:space="0" w:color="000000"/>
              <w:right w:val="single" w:sz="11" w:space="0" w:color="000000"/>
            </w:tcBorders>
            <w:tcMar>
              <w:top w:w="50" w:type="dxa"/>
              <w:left w:w="100" w:type="dxa"/>
            </w:tcMar>
            <w:vAlign w:val="center"/>
          </w:tcPr>
          <w:p w:rsidR="00BB6F59" w:rsidRDefault="00EA6F68">
            <w:pPr>
              <w:spacing w:after="0" w:line="264" w:lineRule="auto"/>
              <w:ind w:firstLine="600"/>
              <w:jc w:val="center"/>
            </w:pPr>
            <w:r>
              <w:rPr>
                <w:rFonts w:ascii="Times New Roman" w:hAnsi="Times New Roman"/>
                <w:b/>
                <w:color w:val="000000"/>
                <w:spacing w:val="-2"/>
                <w:sz w:val="24"/>
              </w:rPr>
              <w:t xml:space="preserve">Формы </w:t>
            </w:r>
            <w:r>
              <w:rPr>
                <w:rFonts w:ascii="Times New Roman" w:hAnsi="Times New Roman"/>
                <w:b/>
                <w:color w:val="000000"/>
                <w:spacing w:val="-6"/>
                <w:sz w:val="24"/>
              </w:rPr>
              <w:t xml:space="preserve">организации </w:t>
            </w:r>
            <w:r>
              <w:rPr>
                <w:rFonts w:ascii="Times New Roman" w:hAnsi="Times New Roman"/>
                <w:b/>
                <w:color w:val="000000"/>
                <w:spacing w:val="-2"/>
                <w:sz w:val="24"/>
              </w:rPr>
              <w:t>занятий</w:t>
            </w:r>
          </w:p>
        </w:tc>
        <w:tc>
          <w:tcPr>
            <w:tcW w:w="1912" w:type="dxa"/>
            <w:gridSpan w:val="2"/>
            <w:tcBorders>
              <w:top w:val="single" w:sz="11" w:space="0" w:color="000000"/>
              <w:bottom w:val="single" w:sz="11" w:space="0" w:color="000000"/>
              <w:right w:val="single" w:sz="11" w:space="0" w:color="000000"/>
            </w:tcBorders>
            <w:tcMar>
              <w:top w:w="50" w:type="dxa"/>
              <w:left w:w="100" w:type="dxa"/>
            </w:tcMar>
            <w:vAlign w:val="center"/>
          </w:tcPr>
          <w:p w:rsidR="00BB6F59" w:rsidRDefault="00EA6F68">
            <w:pPr>
              <w:spacing w:after="0" w:line="264" w:lineRule="auto"/>
              <w:ind w:firstLine="600"/>
            </w:pPr>
            <w:r>
              <w:rPr>
                <w:rFonts w:ascii="Times New Roman" w:hAnsi="Times New Roman"/>
                <w:b/>
                <w:color w:val="000000"/>
                <w:spacing w:val="-4"/>
                <w:sz w:val="24"/>
              </w:rPr>
              <w:t xml:space="preserve">Виды </w:t>
            </w:r>
            <w:r>
              <w:rPr>
                <w:rFonts w:ascii="Times New Roman" w:hAnsi="Times New Roman"/>
                <w:b/>
                <w:color w:val="000000"/>
                <w:spacing w:val="-6"/>
                <w:sz w:val="24"/>
              </w:rPr>
              <w:t>деятельности</w:t>
            </w:r>
          </w:p>
        </w:tc>
      </w:tr>
      <w:tr w:rsidR="00BB6F59" w:rsidRPr="00EA6F68">
        <w:trPr>
          <w:trHeight w:val="144"/>
          <w:tblCellSpacing w:w="0" w:type="dxa"/>
        </w:trPr>
        <w:tc>
          <w:tcPr>
            <w:tcW w:w="1451" w:type="dxa"/>
            <w:tcBorders>
              <w:left w:val="single" w:sz="11" w:space="0" w:color="000000"/>
              <w:bottom w:val="single" w:sz="11" w:space="0" w:color="000000"/>
              <w:right w:val="single" w:sz="11" w:space="0" w:color="000000"/>
            </w:tcBorders>
            <w:tcMar>
              <w:top w:w="50" w:type="dxa"/>
              <w:left w:w="100" w:type="dxa"/>
            </w:tcMar>
            <w:vAlign w:val="center"/>
          </w:tcPr>
          <w:p w:rsidR="00BB6F59" w:rsidRDefault="00EA6F68">
            <w:pPr>
              <w:spacing w:after="0"/>
              <w:ind w:left="249"/>
              <w:jc w:val="center"/>
            </w:pPr>
            <w:r>
              <w:rPr>
                <w:rFonts w:ascii="Times New Roman" w:hAnsi="Times New Roman"/>
                <w:b/>
                <w:color w:val="000000"/>
                <w:spacing w:val="-4"/>
                <w:sz w:val="24"/>
              </w:rPr>
              <w:lastRenderedPageBreak/>
              <w:t>Трек</w:t>
            </w:r>
          </w:p>
          <w:p w:rsidR="00BB6F59" w:rsidRDefault="00EA6F68">
            <w:pPr>
              <w:spacing w:after="0" w:line="264" w:lineRule="auto"/>
              <w:ind w:left="249"/>
              <w:jc w:val="center"/>
            </w:pPr>
            <w:r>
              <w:rPr>
                <w:rFonts w:ascii="Times New Roman" w:hAnsi="Times New Roman"/>
                <w:b/>
                <w:color w:val="000000"/>
                <w:spacing w:val="-4"/>
                <w:sz w:val="24"/>
              </w:rPr>
              <w:t>«Орлёнок</w:t>
            </w:r>
            <w:r>
              <w:rPr>
                <w:rFonts w:ascii="Times New Roman" w:hAnsi="Times New Roman"/>
                <w:b/>
                <w:color w:val="000000"/>
                <w:spacing w:val="-14"/>
                <w:sz w:val="24"/>
              </w:rPr>
              <w:t xml:space="preserve"> </w:t>
            </w:r>
            <w:r>
              <w:rPr>
                <w:rFonts w:ascii="Times New Roman" w:hAnsi="Times New Roman"/>
                <w:b/>
                <w:color w:val="000000"/>
                <w:spacing w:val="-4"/>
                <w:sz w:val="24"/>
              </w:rPr>
              <w:t xml:space="preserve">– </w:t>
            </w:r>
            <w:r>
              <w:rPr>
                <w:rFonts w:ascii="Times New Roman" w:hAnsi="Times New Roman"/>
                <w:b/>
                <w:color w:val="000000"/>
                <w:spacing w:val="-2"/>
                <w:sz w:val="24"/>
              </w:rPr>
              <w:t>Лидер»</w:t>
            </w:r>
          </w:p>
        </w:tc>
        <w:tc>
          <w:tcPr>
            <w:tcW w:w="6158" w:type="dxa"/>
            <w:gridSpan w:val="2"/>
            <w:tcBorders>
              <w:bottom w:val="single" w:sz="11" w:space="0" w:color="000000"/>
              <w:right w:val="single" w:sz="11" w:space="0" w:color="000000"/>
            </w:tcBorders>
            <w:tcMar>
              <w:top w:w="50" w:type="dxa"/>
              <w:left w:w="100" w:type="dxa"/>
            </w:tcMar>
            <w:vAlign w:val="center"/>
          </w:tcPr>
          <w:p w:rsidR="00BB6F59" w:rsidRPr="00EA6F68" w:rsidRDefault="00EA6F68">
            <w:pPr>
              <w:spacing w:after="0" w:line="264" w:lineRule="auto"/>
              <w:ind w:firstLine="600"/>
              <w:jc w:val="both"/>
            </w:pPr>
            <w:r w:rsidRPr="00EA6F68">
              <w:rPr>
                <w:rFonts w:ascii="Times New Roman" w:hAnsi="Times New Roman"/>
                <w:color w:val="000000"/>
                <w:sz w:val="24"/>
              </w:rPr>
              <w:t>Ценности,</w:t>
            </w:r>
            <w:r w:rsidRPr="00EA6F68">
              <w:rPr>
                <w:rFonts w:ascii="Times New Roman" w:hAnsi="Times New Roman"/>
                <w:color w:val="000000"/>
                <w:spacing w:val="-15"/>
                <w:sz w:val="24"/>
              </w:rPr>
              <w:t xml:space="preserve"> </w:t>
            </w:r>
            <w:r w:rsidRPr="00EA6F68">
              <w:rPr>
                <w:rFonts w:ascii="Times New Roman" w:hAnsi="Times New Roman"/>
                <w:color w:val="000000"/>
                <w:sz w:val="24"/>
              </w:rPr>
              <w:t>значимые</w:t>
            </w:r>
            <w:r w:rsidRPr="00EA6F68">
              <w:rPr>
                <w:rFonts w:ascii="Times New Roman" w:hAnsi="Times New Roman"/>
                <w:color w:val="000000"/>
                <w:spacing w:val="-15"/>
                <w:sz w:val="24"/>
              </w:rPr>
              <w:t xml:space="preserve"> </w:t>
            </w:r>
            <w:r w:rsidRPr="00EA6F68">
              <w:rPr>
                <w:rFonts w:ascii="Times New Roman" w:hAnsi="Times New Roman"/>
                <w:color w:val="000000"/>
                <w:sz w:val="24"/>
              </w:rPr>
              <w:t>качества</w:t>
            </w:r>
            <w:r w:rsidRPr="00EA6F68">
              <w:rPr>
                <w:rFonts w:ascii="Times New Roman" w:hAnsi="Times New Roman"/>
                <w:color w:val="000000"/>
                <w:spacing w:val="-15"/>
                <w:sz w:val="24"/>
              </w:rPr>
              <w:t xml:space="preserve"> </w:t>
            </w:r>
            <w:r w:rsidRPr="00EA6F68">
              <w:rPr>
                <w:rFonts w:ascii="Times New Roman" w:hAnsi="Times New Roman"/>
                <w:color w:val="000000"/>
                <w:sz w:val="24"/>
              </w:rPr>
              <w:t>трека:</w:t>
            </w:r>
            <w:r w:rsidRPr="00EA6F68">
              <w:rPr>
                <w:rFonts w:ascii="Times New Roman" w:hAnsi="Times New Roman"/>
                <w:color w:val="000000"/>
                <w:spacing w:val="-15"/>
                <w:sz w:val="24"/>
              </w:rPr>
              <w:t xml:space="preserve"> </w:t>
            </w:r>
            <w:r w:rsidRPr="00EA6F68">
              <w:rPr>
                <w:rFonts w:ascii="Times New Roman" w:hAnsi="Times New Roman"/>
                <w:color w:val="000000"/>
                <w:sz w:val="24"/>
              </w:rPr>
              <w:t>дружба,</w:t>
            </w:r>
            <w:r w:rsidRPr="00EA6F68">
              <w:rPr>
                <w:rFonts w:ascii="Times New Roman" w:hAnsi="Times New Roman"/>
                <w:color w:val="000000"/>
                <w:spacing w:val="-15"/>
                <w:sz w:val="24"/>
              </w:rPr>
              <w:t xml:space="preserve"> </w:t>
            </w:r>
            <w:r w:rsidRPr="00EA6F68">
              <w:rPr>
                <w:rFonts w:ascii="Times New Roman" w:hAnsi="Times New Roman"/>
                <w:color w:val="000000"/>
                <w:sz w:val="24"/>
              </w:rPr>
              <w:t>команда</w:t>
            </w:r>
            <w:r w:rsidRPr="00EA6F68">
              <w:rPr>
                <w:rFonts w:ascii="Times New Roman" w:hAnsi="Times New Roman"/>
                <w:color w:val="000000"/>
                <w:spacing w:val="-15"/>
                <w:sz w:val="24"/>
              </w:rPr>
              <w:t xml:space="preserve"> </w:t>
            </w:r>
            <w:r w:rsidRPr="00EA6F68">
              <w:rPr>
                <w:rFonts w:ascii="Times New Roman" w:hAnsi="Times New Roman"/>
                <w:color w:val="000000"/>
                <w:sz w:val="24"/>
              </w:rPr>
              <w:t>Символ</w:t>
            </w:r>
            <w:r w:rsidRPr="00EA6F68">
              <w:rPr>
                <w:rFonts w:ascii="Times New Roman" w:hAnsi="Times New Roman"/>
                <w:color w:val="000000"/>
                <w:spacing w:val="-15"/>
                <w:sz w:val="24"/>
              </w:rPr>
              <w:t xml:space="preserve"> </w:t>
            </w:r>
            <w:r w:rsidRPr="00EA6F68">
              <w:rPr>
                <w:rFonts w:ascii="Times New Roman" w:hAnsi="Times New Roman"/>
                <w:color w:val="000000"/>
                <w:sz w:val="24"/>
              </w:rPr>
              <w:t>трека – конструктор «Лидер» В процессе реализации данного трека дети приобретают опыт совместной деятельности, что является необходимым в начале учебного года. Педагог может увидеть уровень сплочѐнности классного коллектива в начале учебного года, сформировать</w:t>
            </w:r>
            <w:r w:rsidRPr="00EA6F68">
              <w:rPr>
                <w:rFonts w:ascii="Times New Roman" w:hAnsi="Times New Roman"/>
                <w:color w:val="000000"/>
                <w:spacing w:val="80"/>
                <w:sz w:val="24"/>
              </w:rPr>
              <w:t xml:space="preserve"> </w:t>
            </w:r>
            <w:r w:rsidRPr="00EA6F68">
              <w:rPr>
                <w:rFonts w:ascii="Times New Roman" w:hAnsi="Times New Roman"/>
                <w:color w:val="000000"/>
                <w:sz w:val="24"/>
              </w:rPr>
              <w:t>детские</w:t>
            </w:r>
            <w:r w:rsidRPr="00EA6F68">
              <w:rPr>
                <w:rFonts w:ascii="Times New Roman" w:hAnsi="Times New Roman"/>
                <w:color w:val="000000"/>
                <w:spacing w:val="80"/>
                <w:sz w:val="24"/>
              </w:rPr>
              <w:t xml:space="preserve"> </w:t>
            </w:r>
            <w:r w:rsidRPr="00EA6F68">
              <w:rPr>
                <w:rFonts w:ascii="Times New Roman" w:hAnsi="Times New Roman"/>
                <w:color w:val="000000"/>
                <w:sz w:val="24"/>
              </w:rPr>
              <w:t>микрогруппы</w:t>
            </w:r>
            <w:r w:rsidRPr="00EA6F68">
              <w:rPr>
                <w:rFonts w:ascii="Times New Roman" w:hAnsi="Times New Roman"/>
                <w:color w:val="000000"/>
                <w:spacing w:val="80"/>
                <w:sz w:val="24"/>
              </w:rPr>
              <w:t xml:space="preserve"> </w:t>
            </w:r>
            <w:r w:rsidRPr="00EA6F68">
              <w:rPr>
                <w:rFonts w:ascii="Times New Roman" w:hAnsi="Times New Roman"/>
                <w:color w:val="000000"/>
                <w:sz w:val="24"/>
              </w:rPr>
              <w:t>для</w:t>
            </w:r>
            <w:r w:rsidRPr="00EA6F68">
              <w:rPr>
                <w:rFonts w:ascii="Times New Roman" w:hAnsi="Times New Roman"/>
                <w:color w:val="000000"/>
                <w:spacing w:val="80"/>
                <w:sz w:val="24"/>
              </w:rPr>
              <w:t xml:space="preserve"> </w:t>
            </w:r>
            <w:r w:rsidRPr="00EA6F68">
              <w:rPr>
                <w:rFonts w:ascii="Times New Roman" w:hAnsi="Times New Roman"/>
                <w:color w:val="000000"/>
                <w:sz w:val="24"/>
              </w:rPr>
              <w:t>приобретения</w:t>
            </w:r>
            <w:r w:rsidRPr="00EA6F68">
              <w:rPr>
                <w:rFonts w:ascii="Times New Roman" w:hAnsi="Times New Roman"/>
                <w:color w:val="000000"/>
                <w:spacing w:val="80"/>
                <w:sz w:val="24"/>
              </w:rPr>
              <w:t xml:space="preserve"> </w:t>
            </w:r>
            <w:r w:rsidRPr="00EA6F68">
              <w:rPr>
                <w:rFonts w:ascii="Times New Roman" w:hAnsi="Times New Roman"/>
                <w:color w:val="000000"/>
                <w:sz w:val="24"/>
              </w:rPr>
              <w:t>и</w:t>
            </w:r>
          </w:p>
          <w:p w:rsidR="00BB6F59" w:rsidRPr="00EA6F68" w:rsidRDefault="00EA6F68">
            <w:pPr>
              <w:spacing w:after="0"/>
              <w:ind w:left="249"/>
              <w:jc w:val="both"/>
            </w:pPr>
            <w:r w:rsidRPr="00EA6F68">
              <w:rPr>
                <w:rFonts w:ascii="Times New Roman" w:hAnsi="Times New Roman"/>
                <w:color w:val="000000"/>
                <w:sz w:val="24"/>
              </w:rPr>
              <w:t>осуществления</w:t>
            </w:r>
            <w:r w:rsidRPr="00EA6F68">
              <w:rPr>
                <w:rFonts w:ascii="Times New Roman" w:hAnsi="Times New Roman"/>
                <w:color w:val="000000"/>
                <w:spacing w:val="-15"/>
                <w:sz w:val="24"/>
              </w:rPr>
              <w:t xml:space="preserve"> </w:t>
            </w:r>
            <w:r w:rsidRPr="00EA6F68">
              <w:rPr>
                <w:rFonts w:ascii="Times New Roman" w:hAnsi="Times New Roman"/>
                <w:color w:val="000000"/>
                <w:sz w:val="24"/>
              </w:rPr>
              <w:t>опыта</w:t>
            </w:r>
            <w:r w:rsidRPr="00EA6F68">
              <w:rPr>
                <w:rFonts w:ascii="Times New Roman" w:hAnsi="Times New Roman"/>
                <w:color w:val="000000"/>
                <w:spacing w:val="-15"/>
                <w:sz w:val="24"/>
              </w:rPr>
              <w:t xml:space="preserve"> </w:t>
            </w:r>
            <w:r w:rsidRPr="00EA6F68">
              <w:rPr>
                <w:rFonts w:ascii="Times New Roman" w:hAnsi="Times New Roman"/>
                <w:color w:val="000000"/>
                <w:sz w:val="24"/>
              </w:rPr>
              <w:t>чередования</w:t>
            </w:r>
            <w:r w:rsidRPr="00EA6F68">
              <w:rPr>
                <w:rFonts w:ascii="Times New Roman" w:hAnsi="Times New Roman"/>
                <w:color w:val="000000"/>
                <w:spacing w:val="-11"/>
                <w:sz w:val="24"/>
              </w:rPr>
              <w:t xml:space="preserve"> </w:t>
            </w:r>
            <w:r w:rsidRPr="00EA6F68">
              <w:rPr>
                <w:rFonts w:ascii="Times New Roman" w:hAnsi="Times New Roman"/>
                <w:color w:val="000000"/>
                <w:sz w:val="24"/>
              </w:rPr>
              <w:t>творческих</w:t>
            </w:r>
            <w:r w:rsidRPr="00EA6F68">
              <w:rPr>
                <w:rFonts w:ascii="Times New Roman" w:hAnsi="Times New Roman"/>
                <w:color w:val="000000"/>
                <w:spacing w:val="-8"/>
                <w:sz w:val="24"/>
              </w:rPr>
              <w:t xml:space="preserve"> </w:t>
            </w:r>
            <w:r w:rsidRPr="00EA6F68">
              <w:rPr>
                <w:rFonts w:ascii="Times New Roman" w:hAnsi="Times New Roman"/>
                <w:color w:val="000000"/>
                <w:spacing w:val="-2"/>
                <w:sz w:val="24"/>
              </w:rPr>
              <w:t>поручений</w:t>
            </w:r>
          </w:p>
        </w:tc>
        <w:tc>
          <w:tcPr>
            <w:tcW w:w="2139" w:type="dxa"/>
            <w:gridSpan w:val="3"/>
            <w:tcBorders>
              <w:bottom w:val="single" w:sz="11" w:space="0" w:color="000000"/>
              <w:right w:val="single" w:sz="11" w:space="0" w:color="000000"/>
            </w:tcBorders>
            <w:tcMar>
              <w:top w:w="50" w:type="dxa"/>
              <w:left w:w="100" w:type="dxa"/>
            </w:tcMar>
            <w:vAlign w:val="center"/>
          </w:tcPr>
          <w:p w:rsidR="00BB6F59" w:rsidRPr="00EA6F68" w:rsidRDefault="00EA6F68">
            <w:pPr>
              <w:spacing w:after="0"/>
              <w:ind w:left="249"/>
              <w:jc w:val="both"/>
            </w:pPr>
            <w:r w:rsidRPr="00EA6F68">
              <w:rPr>
                <w:rFonts w:ascii="Times New Roman" w:hAnsi="Times New Roman"/>
                <w:color w:val="000000"/>
                <w:spacing w:val="-4"/>
                <w:sz w:val="24"/>
              </w:rPr>
              <w:t>Игра</w:t>
            </w:r>
            <w:r w:rsidRPr="00EA6F68">
              <w:rPr>
                <w:rFonts w:ascii="Times New Roman" w:hAnsi="Times New Roman"/>
                <w:color w:val="000000"/>
                <w:sz w:val="24"/>
              </w:rPr>
              <w:t xml:space="preserve"> </w:t>
            </w:r>
            <w:r w:rsidRPr="00EA6F68">
              <w:rPr>
                <w:rFonts w:ascii="Times New Roman" w:hAnsi="Times New Roman"/>
                <w:color w:val="000000"/>
                <w:spacing w:val="-5"/>
                <w:sz w:val="24"/>
              </w:rPr>
              <w:t>на</w:t>
            </w:r>
          </w:p>
          <w:p w:rsidR="00BB6F59" w:rsidRPr="00EA6F68" w:rsidRDefault="00EA6F68">
            <w:pPr>
              <w:spacing w:after="0"/>
              <w:ind w:left="249"/>
              <w:jc w:val="both"/>
            </w:pPr>
            <w:r w:rsidRPr="00EA6F68">
              <w:rPr>
                <w:rFonts w:ascii="Times New Roman" w:hAnsi="Times New Roman"/>
                <w:color w:val="000000"/>
                <w:spacing w:val="-2"/>
                <w:sz w:val="24"/>
              </w:rPr>
              <w:t xml:space="preserve">командообразование </w:t>
            </w:r>
            <w:r w:rsidRPr="00EA6F68">
              <w:rPr>
                <w:rFonts w:ascii="Times New Roman" w:hAnsi="Times New Roman"/>
                <w:color w:val="000000"/>
                <w:sz w:val="24"/>
              </w:rPr>
              <w:t xml:space="preserve">Беседа. Тренинг на выявления лидера в </w:t>
            </w:r>
            <w:r w:rsidRPr="00EA6F68">
              <w:rPr>
                <w:rFonts w:ascii="Times New Roman" w:hAnsi="Times New Roman"/>
                <w:color w:val="000000"/>
                <w:spacing w:val="-2"/>
                <w:sz w:val="24"/>
              </w:rPr>
              <w:t>команде.</w:t>
            </w:r>
          </w:p>
        </w:tc>
        <w:tc>
          <w:tcPr>
            <w:tcW w:w="1912" w:type="dxa"/>
            <w:gridSpan w:val="2"/>
            <w:tcBorders>
              <w:bottom w:val="single" w:sz="11" w:space="0" w:color="000000"/>
              <w:right w:val="single" w:sz="11" w:space="0" w:color="000000"/>
            </w:tcBorders>
            <w:tcMar>
              <w:top w:w="50" w:type="dxa"/>
              <w:left w:w="100" w:type="dxa"/>
            </w:tcMar>
            <w:vAlign w:val="center"/>
          </w:tcPr>
          <w:p w:rsidR="00BB6F59" w:rsidRPr="00EA6F68" w:rsidRDefault="00EA6F68">
            <w:pPr>
              <w:spacing w:after="0"/>
              <w:ind w:left="249"/>
            </w:pPr>
            <w:r w:rsidRPr="00EA6F68">
              <w:rPr>
                <w:rFonts w:ascii="Times New Roman" w:hAnsi="Times New Roman"/>
                <w:color w:val="000000"/>
                <w:spacing w:val="-2"/>
                <w:sz w:val="24"/>
              </w:rPr>
              <w:t xml:space="preserve">Познавательная, </w:t>
            </w:r>
            <w:r w:rsidRPr="00EA6F68">
              <w:rPr>
                <w:rFonts w:ascii="Times New Roman" w:hAnsi="Times New Roman"/>
                <w:color w:val="000000"/>
                <w:sz w:val="24"/>
              </w:rPr>
              <w:t>игровая,</w:t>
            </w:r>
            <w:r w:rsidRPr="00EA6F68">
              <w:rPr>
                <w:rFonts w:ascii="Times New Roman" w:hAnsi="Times New Roman"/>
                <w:color w:val="000000"/>
                <w:spacing w:val="5"/>
                <w:sz w:val="24"/>
              </w:rPr>
              <w:t xml:space="preserve"> </w:t>
            </w:r>
            <w:r w:rsidRPr="00EA6F68">
              <w:rPr>
                <w:rFonts w:ascii="Times New Roman" w:hAnsi="Times New Roman"/>
                <w:color w:val="000000"/>
                <w:sz w:val="24"/>
              </w:rPr>
              <w:t>досугово-</w:t>
            </w:r>
            <w:r w:rsidRPr="00EA6F68">
              <w:rPr>
                <w:rFonts w:ascii="Times New Roman" w:hAnsi="Times New Roman"/>
                <w:color w:val="000000"/>
                <w:spacing w:val="-2"/>
                <w:sz w:val="24"/>
              </w:rPr>
              <w:t xml:space="preserve">развлекательная, </w:t>
            </w:r>
            <w:r w:rsidRPr="00EA6F68">
              <w:rPr>
                <w:rFonts w:ascii="Times New Roman" w:hAnsi="Times New Roman"/>
                <w:color w:val="000000"/>
                <w:sz w:val="24"/>
              </w:rPr>
              <w:t>проблемно-</w:t>
            </w:r>
            <w:r w:rsidRPr="00EA6F68">
              <w:rPr>
                <w:rFonts w:ascii="Times New Roman" w:hAnsi="Times New Roman"/>
                <w:color w:val="000000"/>
                <w:spacing w:val="-2"/>
                <w:sz w:val="24"/>
              </w:rPr>
              <w:t>ценностное общение</w:t>
            </w:r>
          </w:p>
        </w:tc>
      </w:tr>
      <w:tr w:rsidR="00BB6F59">
        <w:trPr>
          <w:trHeight w:val="144"/>
          <w:tblCellSpacing w:w="0" w:type="dxa"/>
        </w:trPr>
        <w:tc>
          <w:tcPr>
            <w:tcW w:w="1451" w:type="dxa"/>
            <w:tcBorders>
              <w:left w:val="single" w:sz="11" w:space="0" w:color="000000"/>
              <w:bottom w:val="single" w:sz="11" w:space="0" w:color="000000"/>
              <w:right w:val="single" w:sz="11" w:space="0" w:color="000000"/>
            </w:tcBorders>
            <w:tcMar>
              <w:top w:w="50" w:type="dxa"/>
              <w:left w:w="100" w:type="dxa"/>
            </w:tcMar>
            <w:vAlign w:val="center"/>
          </w:tcPr>
          <w:p w:rsidR="00BB6F59" w:rsidRDefault="00EA6F68">
            <w:pPr>
              <w:spacing w:after="0"/>
              <w:ind w:left="249"/>
              <w:jc w:val="center"/>
            </w:pPr>
            <w:r>
              <w:rPr>
                <w:rFonts w:ascii="Times New Roman" w:hAnsi="Times New Roman"/>
                <w:b/>
                <w:color w:val="000000"/>
                <w:spacing w:val="-4"/>
                <w:sz w:val="24"/>
              </w:rPr>
              <w:t>Трек</w:t>
            </w:r>
          </w:p>
          <w:p w:rsidR="00BB6F59" w:rsidRDefault="00EA6F68">
            <w:pPr>
              <w:spacing w:after="0" w:line="264" w:lineRule="auto"/>
              <w:ind w:left="249"/>
              <w:jc w:val="center"/>
            </w:pPr>
            <w:r>
              <w:rPr>
                <w:rFonts w:ascii="Times New Roman" w:hAnsi="Times New Roman"/>
                <w:b/>
                <w:color w:val="000000"/>
                <w:spacing w:val="-4"/>
                <w:sz w:val="24"/>
              </w:rPr>
              <w:t>«Орлёнок</w:t>
            </w:r>
            <w:r>
              <w:rPr>
                <w:rFonts w:ascii="Times New Roman" w:hAnsi="Times New Roman"/>
                <w:b/>
                <w:color w:val="000000"/>
                <w:spacing w:val="-14"/>
                <w:sz w:val="24"/>
              </w:rPr>
              <w:t xml:space="preserve"> </w:t>
            </w:r>
            <w:r>
              <w:rPr>
                <w:rFonts w:ascii="Times New Roman" w:hAnsi="Times New Roman"/>
                <w:b/>
                <w:color w:val="000000"/>
                <w:spacing w:val="-4"/>
                <w:sz w:val="24"/>
              </w:rPr>
              <w:t xml:space="preserve">– </w:t>
            </w:r>
            <w:r>
              <w:rPr>
                <w:rFonts w:ascii="Times New Roman" w:hAnsi="Times New Roman"/>
                <w:b/>
                <w:color w:val="000000"/>
                <w:spacing w:val="-2"/>
                <w:sz w:val="24"/>
              </w:rPr>
              <w:t>Эрудит»</w:t>
            </w:r>
          </w:p>
        </w:tc>
        <w:tc>
          <w:tcPr>
            <w:tcW w:w="6158" w:type="dxa"/>
            <w:gridSpan w:val="2"/>
            <w:tcBorders>
              <w:bottom w:val="single" w:sz="11" w:space="0" w:color="000000"/>
              <w:right w:val="single" w:sz="11" w:space="0" w:color="000000"/>
            </w:tcBorders>
            <w:tcMar>
              <w:top w:w="50" w:type="dxa"/>
              <w:left w:w="100" w:type="dxa"/>
            </w:tcMar>
            <w:vAlign w:val="center"/>
          </w:tcPr>
          <w:p w:rsidR="00BB6F59" w:rsidRPr="00EA6F68" w:rsidRDefault="00EA6F68">
            <w:pPr>
              <w:spacing w:after="0" w:line="264" w:lineRule="auto"/>
              <w:ind w:firstLine="600"/>
              <w:jc w:val="both"/>
            </w:pPr>
            <w:r w:rsidRPr="00EA6F68">
              <w:rPr>
                <w:rFonts w:ascii="Times New Roman" w:hAnsi="Times New Roman"/>
                <w:color w:val="000000"/>
                <w:sz w:val="24"/>
              </w:rPr>
              <w:t>Ценности, значимые качества трека: познание Символ трека – конверт- копилка. Трек «Орлѐнок-Эрудит» занимает первый месяц второй четверти,</w:t>
            </w:r>
            <w:r w:rsidRPr="00EA6F68">
              <w:rPr>
                <w:rFonts w:ascii="Times New Roman" w:hAnsi="Times New Roman"/>
                <w:color w:val="000000"/>
                <w:spacing w:val="-3"/>
                <w:sz w:val="24"/>
              </w:rPr>
              <w:t xml:space="preserve"> </w:t>
            </w:r>
            <w:r w:rsidRPr="00EA6F68">
              <w:rPr>
                <w:rFonts w:ascii="Times New Roman" w:hAnsi="Times New Roman"/>
                <w:color w:val="000000"/>
                <w:sz w:val="24"/>
              </w:rPr>
              <w:t>которая</w:t>
            </w:r>
            <w:r w:rsidRPr="00EA6F68">
              <w:rPr>
                <w:rFonts w:ascii="Times New Roman" w:hAnsi="Times New Roman"/>
                <w:color w:val="000000"/>
                <w:spacing w:val="-4"/>
                <w:sz w:val="24"/>
              </w:rPr>
              <w:t xml:space="preserve"> </w:t>
            </w:r>
            <w:r w:rsidRPr="00EA6F68">
              <w:rPr>
                <w:rFonts w:ascii="Times New Roman" w:hAnsi="Times New Roman"/>
                <w:color w:val="000000"/>
                <w:sz w:val="24"/>
              </w:rPr>
              <w:t>отличается</w:t>
            </w:r>
            <w:r w:rsidRPr="00EA6F68">
              <w:rPr>
                <w:rFonts w:ascii="Times New Roman" w:hAnsi="Times New Roman"/>
                <w:color w:val="000000"/>
                <w:spacing w:val="-1"/>
                <w:sz w:val="24"/>
              </w:rPr>
              <w:t xml:space="preserve"> </w:t>
            </w:r>
            <w:r w:rsidRPr="00EA6F68">
              <w:rPr>
                <w:rFonts w:ascii="Times New Roman" w:hAnsi="Times New Roman"/>
                <w:color w:val="000000"/>
                <w:sz w:val="24"/>
              </w:rPr>
              <w:t>высоким</w:t>
            </w:r>
            <w:r w:rsidRPr="00EA6F68">
              <w:rPr>
                <w:rFonts w:ascii="Times New Roman" w:hAnsi="Times New Roman"/>
                <w:color w:val="000000"/>
                <w:spacing w:val="-1"/>
                <w:sz w:val="24"/>
              </w:rPr>
              <w:t xml:space="preserve"> </w:t>
            </w:r>
            <w:r w:rsidRPr="00EA6F68">
              <w:rPr>
                <w:rFonts w:ascii="Times New Roman" w:hAnsi="Times New Roman"/>
                <w:color w:val="000000"/>
                <w:sz w:val="24"/>
              </w:rPr>
              <w:t>содержанием</w:t>
            </w:r>
            <w:r w:rsidRPr="00EA6F68">
              <w:rPr>
                <w:rFonts w:ascii="Times New Roman" w:hAnsi="Times New Roman"/>
                <w:color w:val="000000"/>
                <w:spacing w:val="-4"/>
                <w:sz w:val="24"/>
              </w:rPr>
              <w:t xml:space="preserve"> </w:t>
            </w:r>
            <w:r w:rsidRPr="00EA6F68">
              <w:rPr>
                <w:rFonts w:ascii="Times New Roman" w:hAnsi="Times New Roman"/>
                <w:color w:val="000000"/>
                <w:sz w:val="24"/>
              </w:rPr>
              <w:t>различных интеллектуальных олимпиад, конкурсов, конференций и т.п. – в этот период дети знакомятся с разными способами получения информации, что необходимо для их успешной деятельности, в том числе познавательной. Именно в этот период учебного года у детей отмечается наиболее высокая мотивация и интерес к учѐбе.</w:t>
            </w:r>
          </w:p>
        </w:tc>
        <w:tc>
          <w:tcPr>
            <w:tcW w:w="2139" w:type="dxa"/>
            <w:gridSpan w:val="3"/>
            <w:tcBorders>
              <w:bottom w:val="single" w:sz="11" w:space="0" w:color="000000"/>
              <w:right w:val="single" w:sz="11" w:space="0" w:color="000000"/>
            </w:tcBorders>
            <w:tcMar>
              <w:top w:w="50" w:type="dxa"/>
              <w:left w:w="100" w:type="dxa"/>
            </w:tcMar>
            <w:vAlign w:val="center"/>
          </w:tcPr>
          <w:p w:rsidR="00BB6F59" w:rsidRPr="00EA6F68" w:rsidRDefault="00EA6F68">
            <w:pPr>
              <w:spacing w:after="0"/>
              <w:ind w:left="249"/>
            </w:pPr>
            <w:r w:rsidRPr="00EA6F68">
              <w:rPr>
                <w:rFonts w:ascii="Times New Roman" w:hAnsi="Times New Roman"/>
                <w:color w:val="000000"/>
                <w:sz w:val="24"/>
              </w:rPr>
              <w:t xml:space="preserve">Игра «Лото». </w:t>
            </w:r>
            <w:r w:rsidRPr="00EA6F68">
              <w:rPr>
                <w:rFonts w:ascii="Times New Roman" w:hAnsi="Times New Roman"/>
                <w:color w:val="000000"/>
                <w:spacing w:val="-6"/>
                <w:sz w:val="24"/>
              </w:rPr>
              <w:t xml:space="preserve">Интеллектуальная </w:t>
            </w:r>
            <w:r w:rsidRPr="00EA6F68">
              <w:rPr>
                <w:rFonts w:ascii="Times New Roman" w:hAnsi="Times New Roman"/>
                <w:color w:val="000000"/>
                <w:spacing w:val="-4"/>
                <w:sz w:val="24"/>
              </w:rPr>
              <w:t>игра</w:t>
            </w:r>
          </w:p>
          <w:p w:rsidR="00BB6F59" w:rsidRPr="00EA6F68" w:rsidRDefault="00EA6F68">
            <w:pPr>
              <w:spacing w:after="0"/>
              <w:ind w:left="249"/>
            </w:pPr>
            <w:r w:rsidRPr="00EA6F68">
              <w:rPr>
                <w:rFonts w:ascii="Times New Roman" w:hAnsi="Times New Roman"/>
                <w:color w:val="000000"/>
                <w:spacing w:val="-4"/>
                <w:sz w:val="24"/>
              </w:rPr>
              <w:t>«Вопрос</w:t>
            </w:r>
            <w:r w:rsidRPr="00EA6F68">
              <w:rPr>
                <w:rFonts w:ascii="Times New Roman" w:hAnsi="Times New Roman"/>
                <w:color w:val="000000"/>
                <w:spacing w:val="-17"/>
                <w:sz w:val="24"/>
              </w:rPr>
              <w:t xml:space="preserve"> </w:t>
            </w:r>
            <w:r w:rsidRPr="00EA6F68">
              <w:rPr>
                <w:rFonts w:ascii="Times New Roman" w:hAnsi="Times New Roman"/>
                <w:color w:val="000000"/>
                <w:spacing w:val="-4"/>
                <w:sz w:val="24"/>
              </w:rPr>
              <w:t>от</w:t>
            </w:r>
            <w:r w:rsidRPr="00EA6F68">
              <w:rPr>
                <w:rFonts w:ascii="Times New Roman" w:hAnsi="Times New Roman"/>
                <w:color w:val="000000"/>
                <w:spacing w:val="-16"/>
                <w:sz w:val="24"/>
              </w:rPr>
              <w:t xml:space="preserve"> </w:t>
            </w:r>
            <w:r w:rsidRPr="00EA6F68">
              <w:rPr>
                <w:rFonts w:ascii="Times New Roman" w:hAnsi="Times New Roman"/>
                <w:color w:val="000000"/>
                <w:spacing w:val="-4"/>
                <w:sz w:val="24"/>
              </w:rPr>
              <w:t>эрудита». Игра</w:t>
            </w:r>
          </w:p>
          <w:p w:rsidR="00BB6F59" w:rsidRPr="00EA6F68" w:rsidRDefault="00EA6F68">
            <w:pPr>
              <w:spacing w:after="0"/>
              <w:ind w:firstLine="600"/>
            </w:pPr>
            <w:r w:rsidRPr="00EA6F68">
              <w:rPr>
                <w:rFonts w:ascii="Times New Roman" w:hAnsi="Times New Roman"/>
                <w:color w:val="000000"/>
                <w:spacing w:val="-2"/>
                <w:sz w:val="24"/>
              </w:rPr>
              <w:t>«Интеллектуальный кроссворд»</w:t>
            </w:r>
            <w:r w:rsidRPr="00EA6F68">
              <w:rPr>
                <w:rFonts w:ascii="Times New Roman" w:hAnsi="Times New Roman"/>
                <w:color w:val="000000"/>
                <w:sz w:val="24"/>
              </w:rPr>
              <w:t xml:space="preserve"> </w:t>
            </w:r>
            <w:r w:rsidRPr="00EA6F68">
              <w:rPr>
                <w:rFonts w:ascii="Times New Roman" w:hAnsi="Times New Roman"/>
                <w:color w:val="000000"/>
                <w:spacing w:val="-8"/>
                <w:sz w:val="24"/>
              </w:rPr>
              <w:t>Игра</w:t>
            </w:r>
          </w:p>
          <w:p w:rsidR="00BB6F59" w:rsidRPr="00EA6F68" w:rsidRDefault="00EA6F68">
            <w:pPr>
              <w:spacing w:after="0"/>
              <w:ind w:left="249"/>
            </w:pPr>
            <w:r w:rsidRPr="00EA6F68">
              <w:rPr>
                <w:rFonts w:ascii="Times New Roman" w:hAnsi="Times New Roman"/>
                <w:color w:val="000000"/>
                <w:spacing w:val="-2"/>
                <w:sz w:val="24"/>
              </w:rPr>
              <w:t>«Эврика».</w:t>
            </w:r>
          </w:p>
        </w:tc>
        <w:tc>
          <w:tcPr>
            <w:tcW w:w="1912" w:type="dxa"/>
            <w:gridSpan w:val="2"/>
            <w:tcBorders>
              <w:bottom w:val="single" w:sz="11" w:space="0" w:color="000000"/>
              <w:right w:val="single" w:sz="11" w:space="0" w:color="000000"/>
            </w:tcBorders>
            <w:tcMar>
              <w:top w:w="50" w:type="dxa"/>
              <w:left w:w="100" w:type="dxa"/>
            </w:tcMar>
            <w:vAlign w:val="center"/>
          </w:tcPr>
          <w:p w:rsidR="00BB6F59" w:rsidRDefault="00EA6F68">
            <w:pPr>
              <w:spacing w:after="0"/>
              <w:ind w:left="249"/>
            </w:pPr>
            <w:r>
              <w:rPr>
                <w:rFonts w:ascii="Times New Roman" w:hAnsi="Times New Roman"/>
                <w:color w:val="000000"/>
                <w:spacing w:val="-6"/>
                <w:sz w:val="24"/>
              </w:rPr>
              <w:t xml:space="preserve">Познавательная, </w:t>
            </w:r>
            <w:r>
              <w:rPr>
                <w:rFonts w:ascii="Times New Roman" w:hAnsi="Times New Roman"/>
                <w:color w:val="000000"/>
                <w:spacing w:val="-2"/>
                <w:sz w:val="24"/>
              </w:rPr>
              <w:t>игровая</w:t>
            </w:r>
          </w:p>
        </w:tc>
      </w:tr>
      <w:tr w:rsidR="00BB6F59">
        <w:trPr>
          <w:trHeight w:val="144"/>
          <w:tblCellSpacing w:w="0" w:type="dxa"/>
        </w:trPr>
        <w:tc>
          <w:tcPr>
            <w:tcW w:w="1514" w:type="dxa"/>
            <w:gridSpan w:val="2"/>
            <w:tcBorders>
              <w:top w:val="single" w:sz="11" w:space="0" w:color="000000"/>
              <w:left w:val="single" w:sz="11" w:space="0" w:color="000000"/>
              <w:bottom w:val="single" w:sz="11" w:space="0" w:color="000000"/>
              <w:right w:val="single" w:sz="11" w:space="0" w:color="000000"/>
            </w:tcBorders>
            <w:tcMar>
              <w:top w:w="50" w:type="dxa"/>
              <w:left w:w="100" w:type="dxa"/>
            </w:tcMar>
            <w:vAlign w:val="center"/>
          </w:tcPr>
          <w:p w:rsidR="00BB6F59" w:rsidRDefault="00EA6F68">
            <w:pPr>
              <w:spacing w:after="0"/>
              <w:ind w:left="249"/>
              <w:jc w:val="center"/>
            </w:pPr>
            <w:r>
              <w:rPr>
                <w:rFonts w:ascii="Times New Roman" w:hAnsi="Times New Roman"/>
                <w:b/>
                <w:color w:val="000000"/>
                <w:spacing w:val="-4"/>
                <w:sz w:val="24"/>
              </w:rPr>
              <w:t>Трек</w:t>
            </w:r>
          </w:p>
          <w:p w:rsidR="00BB6F59" w:rsidRDefault="00EA6F68">
            <w:pPr>
              <w:spacing w:after="0" w:line="259" w:lineRule="auto"/>
              <w:ind w:left="249"/>
              <w:jc w:val="center"/>
            </w:pPr>
            <w:r>
              <w:rPr>
                <w:rFonts w:ascii="Times New Roman" w:hAnsi="Times New Roman"/>
                <w:b/>
                <w:color w:val="000000"/>
                <w:spacing w:val="-4"/>
                <w:sz w:val="24"/>
              </w:rPr>
              <w:t>«Орлёнок</w:t>
            </w:r>
            <w:r>
              <w:rPr>
                <w:rFonts w:ascii="Times New Roman" w:hAnsi="Times New Roman"/>
                <w:b/>
                <w:color w:val="000000"/>
                <w:spacing w:val="-14"/>
                <w:sz w:val="24"/>
              </w:rPr>
              <w:t xml:space="preserve"> </w:t>
            </w:r>
            <w:r>
              <w:rPr>
                <w:rFonts w:ascii="Times New Roman" w:hAnsi="Times New Roman"/>
                <w:b/>
                <w:color w:val="000000"/>
                <w:spacing w:val="-4"/>
                <w:sz w:val="24"/>
              </w:rPr>
              <w:t xml:space="preserve">– </w:t>
            </w:r>
            <w:r>
              <w:rPr>
                <w:rFonts w:ascii="Times New Roman" w:hAnsi="Times New Roman"/>
                <w:b/>
                <w:color w:val="000000"/>
                <w:spacing w:val="-2"/>
                <w:sz w:val="24"/>
              </w:rPr>
              <w:t>Мастер»</w:t>
            </w:r>
          </w:p>
        </w:tc>
        <w:tc>
          <w:tcPr>
            <w:tcW w:w="6490" w:type="dxa"/>
            <w:gridSpan w:val="2"/>
            <w:tcBorders>
              <w:top w:val="single" w:sz="11" w:space="0" w:color="000000"/>
              <w:bottom w:val="single" w:sz="11" w:space="0" w:color="000000"/>
              <w:right w:val="single" w:sz="11" w:space="0" w:color="000000"/>
            </w:tcBorders>
            <w:tcMar>
              <w:top w:w="50" w:type="dxa"/>
              <w:left w:w="100" w:type="dxa"/>
            </w:tcMar>
            <w:vAlign w:val="center"/>
          </w:tcPr>
          <w:p w:rsidR="00BB6F59" w:rsidRPr="00EA6F68" w:rsidRDefault="00EA6F68">
            <w:pPr>
              <w:spacing w:after="0" w:line="264" w:lineRule="auto"/>
              <w:ind w:firstLine="600"/>
              <w:jc w:val="both"/>
            </w:pPr>
            <w:r w:rsidRPr="00EA6F68">
              <w:rPr>
                <w:rFonts w:ascii="Times New Roman" w:hAnsi="Times New Roman"/>
                <w:color w:val="000000"/>
                <w:sz w:val="24"/>
              </w:rPr>
              <w:t>Ценности, значимые качества трека: познание Символ трека – шкатулка Мастера. В рамках данного трека детей знакомят с тезисом, что можно быть мастерами в разных сферах деятельности, в разных профессиях. Сроки реализации трека «Орлѐнок-</w:t>
            </w:r>
            <w:r w:rsidRPr="00EA6F68">
              <w:rPr>
                <w:rFonts w:ascii="Times New Roman" w:hAnsi="Times New Roman"/>
                <w:color w:val="000000"/>
                <w:sz w:val="24"/>
              </w:rPr>
              <w:lastRenderedPageBreak/>
              <w:t>Мастер» поделены на два временных промежутка: во время первой части трека дети готовят новогодний спектакль, концерт или представление, вторая часть трека определена для знакомства с лучшими мастерами своего дела (на уровне региона или страны).</w:t>
            </w:r>
          </w:p>
        </w:tc>
        <w:tc>
          <w:tcPr>
            <w:tcW w:w="1857" w:type="dxa"/>
            <w:gridSpan w:val="2"/>
            <w:tcBorders>
              <w:top w:val="single" w:sz="11" w:space="0" w:color="000000"/>
              <w:bottom w:val="single" w:sz="11" w:space="0" w:color="000000"/>
              <w:right w:val="single" w:sz="11" w:space="0" w:color="000000"/>
            </w:tcBorders>
            <w:tcMar>
              <w:top w:w="50" w:type="dxa"/>
              <w:left w:w="100" w:type="dxa"/>
            </w:tcMar>
            <w:vAlign w:val="center"/>
          </w:tcPr>
          <w:p w:rsidR="00BB6F59" w:rsidRPr="00EA6F68" w:rsidRDefault="00EA6F68">
            <w:pPr>
              <w:spacing w:after="0"/>
              <w:ind w:left="249"/>
              <w:jc w:val="both"/>
            </w:pPr>
            <w:r w:rsidRPr="00EA6F68">
              <w:rPr>
                <w:rFonts w:ascii="Times New Roman" w:hAnsi="Times New Roman"/>
                <w:color w:val="000000"/>
                <w:sz w:val="24"/>
              </w:rPr>
              <w:lastRenderedPageBreak/>
              <w:t>Мастер</w:t>
            </w:r>
            <w:r w:rsidRPr="00EA6F68">
              <w:rPr>
                <w:rFonts w:ascii="Times New Roman" w:hAnsi="Times New Roman"/>
                <w:color w:val="000000"/>
                <w:spacing w:val="-7"/>
                <w:sz w:val="24"/>
              </w:rPr>
              <w:t xml:space="preserve"> </w:t>
            </w:r>
            <w:r w:rsidRPr="00EA6F68">
              <w:rPr>
                <w:rFonts w:ascii="Times New Roman" w:hAnsi="Times New Roman"/>
                <w:color w:val="000000"/>
                <w:spacing w:val="-2"/>
                <w:sz w:val="24"/>
              </w:rPr>
              <w:t>классы.</w:t>
            </w:r>
          </w:p>
          <w:p w:rsidR="00BB6F59" w:rsidRPr="00EA6F68" w:rsidRDefault="00EA6F68">
            <w:pPr>
              <w:spacing w:after="0"/>
              <w:ind w:firstLine="600"/>
              <w:jc w:val="both"/>
            </w:pPr>
            <w:r w:rsidRPr="00EA6F68">
              <w:rPr>
                <w:rFonts w:ascii="Times New Roman" w:hAnsi="Times New Roman"/>
                <w:color w:val="000000"/>
                <w:spacing w:val="-4"/>
                <w:sz w:val="24"/>
              </w:rPr>
              <w:t>КТД</w:t>
            </w:r>
            <w:r w:rsidRPr="00EA6F68">
              <w:rPr>
                <w:rFonts w:ascii="Times New Roman" w:hAnsi="Times New Roman"/>
                <w:color w:val="000000"/>
                <w:sz w:val="24"/>
              </w:rPr>
              <w:t xml:space="preserve"> </w:t>
            </w:r>
            <w:r w:rsidRPr="00EA6F68">
              <w:rPr>
                <w:rFonts w:ascii="Times New Roman" w:hAnsi="Times New Roman"/>
                <w:color w:val="000000"/>
                <w:spacing w:val="-2"/>
                <w:sz w:val="24"/>
              </w:rPr>
              <w:t xml:space="preserve">«Россия </w:t>
            </w:r>
            <w:r w:rsidRPr="00EA6F68">
              <w:rPr>
                <w:rFonts w:ascii="Times New Roman" w:hAnsi="Times New Roman"/>
                <w:color w:val="000000"/>
                <w:sz w:val="24"/>
              </w:rPr>
              <w:t>мастеровая».</w:t>
            </w:r>
            <w:r w:rsidRPr="00EA6F68">
              <w:rPr>
                <w:rFonts w:ascii="Times New Roman" w:hAnsi="Times New Roman"/>
                <w:color w:val="000000"/>
                <w:spacing w:val="-9"/>
                <w:sz w:val="24"/>
              </w:rPr>
              <w:t xml:space="preserve"> </w:t>
            </w:r>
            <w:r w:rsidRPr="00EA6F68">
              <w:rPr>
                <w:rFonts w:ascii="Times New Roman" w:hAnsi="Times New Roman"/>
                <w:color w:val="000000"/>
                <w:sz w:val="24"/>
              </w:rPr>
              <w:t>Игра</w:t>
            </w:r>
            <w:r w:rsidRPr="00EA6F68">
              <w:rPr>
                <w:rFonts w:ascii="Times New Roman" w:hAnsi="Times New Roman"/>
                <w:color w:val="000000"/>
                <w:spacing w:val="-14"/>
                <w:sz w:val="24"/>
              </w:rPr>
              <w:t xml:space="preserve"> </w:t>
            </w:r>
            <w:r w:rsidRPr="00EA6F68">
              <w:rPr>
                <w:rFonts w:ascii="Times New Roman" w:hAnsi="Times New Roman"/>
                <w:color w:val="000000"/>
                <w:sz w:val="24"/>
              </w:rPr>
              <w:t xml:space="preserve">по </w:t>
            </w:r>
            <w:r w:rsidRPr="00EA6F68">
              <w:rPr>
                <w:rFonts w:ascii="Times New Roman" w:hAnsi="Times New Roman"/>
                <w:color w:val="000000"/>
                <w:spacing w:val="-2"/>
                <w:sz w:val="24"/>
              </w:rPr>
              <w:t>станциям</w:t>
            </w:r>
          </w:p>
          <w:p w:rsidR="00BB6F59" w:rsidRDefault="00EA6F68">
            <w:pPr>
              <w:spacing w:after="0"/>
              <w:ind w:firstLine="600"/>
              <w:jc w:val="both"/>
            </w:pPr>
            <w:r w:rsidRPr="00EA6F68">
              <w:rPr>
                <w:rFonts w:ascii="Times New Roman" w:hAnsi="Times New Roman"/>
                <w:color w:val="000000"/>
                <w:sz w:val="24"/>
              </w:rPr>
              <w:t xml:space="preserve">«Город </w:t>
            </w:r>
            <w:r w:rsidRPr="00EA6F68">
              <w:rPr>
                <w:rFonts w:ascii="Times New Roman" w:hAnsi="Times New Roman"/>
                <w:color w:val="000000"/>
                <w:sz w:val="24"/>
              </w:rPr>
              <w:lastRenderedPageBreak/>
              <w:t xml:space="preserve">мастеров». </w:t>
            </w:r>
            <w:r>
              <w:rPr>
                <w:rFonts w:ascii="Times New Roman" w:hAnsi="Times New Roman"/>
                <w:color w:val="000000"/>
                <w:spacing w:val="-2"/>
                <w:sz w:val="24"/>
              </w:rPr>
              <w:t>Тренинг</w:t>
            </w:r>
            <w:r>
              <w:rPr>
                <w:rFonts w:ascii="Times New Roman" w:hAnsi="Times New Roman"/>
                <w:color w:val="000000"/>
                <w:sz w:val="24"/>
              </w:rPr>
              <w:t xml:space="preserve"> </w:t>
            </w:r>
            <w:r>
              <w:rPr>
                <w:rFonts w:ascii="Times New Roman" w:hAnsi="Times New Roman"/>
                <w:color w:val="000000"/>
                <w:spacing w:val="-4"/>
                <w:sz w:val="24"/>
              </w:rPr>
              <w:t xml:space="preserve">«Мы </w:t>
            </w:r>
            <w:r>
              <w:rPr>
                <w:rFonts w:ascii="Times New Roman" w:hAnsi="Times New Roman"/>
                <w:color w:val="000000"/>
                <w:spacing w:val="-2"/>
                <w:sz w:val="24"/>
              </w:rPr>
              <w:t>мастера»</w:t>
            </w:r>
          </w:p>
        </w:tc>
        <w:tc>
          <w:tcPr>
            <w:tcW w:w="1922" w:type="dxa"/>
            <w:gridSpan w:val="2"/>
            <w:tcBorders>
              <w:top w:val="single" w:sz="11" w:space="0" w:color="000000"/>
              <w:bottom w:val="single" w:sz="11" w:space="0" w:color="000000"/>
              <w:right w:val="single" w:sz="11" w:space="0" w:color="000000"/>
            </w:tcBorders>
            <w:tcMar>
              <w:top w:w="50" w:type="dxa"/>
              <w:left w:w="100" w:type="dxa"/>
            </w:tcMar>
            <w:vAlign w:val="center"/>
          </w:tcPr>
          <w:p w:rsidR="00BB6F59" w:rsidRPr="00EA6F68" w:rsidRDefault="00EA6F68">
            <w:pPr>
              <w:spacing w:after="0"/>
              <w:ind w:firstLine="600"/>
            </w:pPr>
            <w:r w:rsidRPr="00EA6F68">
              <w:rPr>
                <w:rFonts w:ascii="Times New Roman" w:hAnsi="Times New Roman"/>
                <w:color w:val="000000"/>
                <w:spacing w:val="-2"/>
                <w:sz w:val="24"/>
              </w:rPr>
              <w:lastRenderedPageBreak/>
              <w:t xml:space="preserve">Познавательная, </w:t>
            </w:r>
            <w:r w:rsidRPr="00EA6F68">
              <w:rPr>
                <w:rFonts w:ascii="Times New Roman" w:hAnsi="Times New Roman"/>
                <w:color w:val="000000"/>
                <w:spacing w:val="-4"/>
                <w:sz w:val="24"/>
              </w:rPr>
              <w:t>игровая,</w:t>
            </w:r>
            <w:r w:rsidRPr="00EA6F68">
              <w:rPr>
                <w:rFonts w:ascii="Times New Roman" w:hAnsi="Times New Roman"/>
                <w:color w:val="000000"/>
                <w:spacing w:val="-15"/>
                <w:sz w:val="24"/>
              </w:rPr>
              <w:t xml:space="preserve"> </w:t>
            </w:r>
            <w:r w:rsidRPr="00EA6F68">
              <w:rPr>
                <w:rFonts w:ascii="Times New Roman" w:hAnsi="Times New Roman"/>
                <w:color w:val="000000"/>
                <w:spacing w:val="-4"/>
                <w:sz w:val="24"/>
              </w:rPr>
              <w:t>досугово-</w:t>
            </w:r>
            <w:r w:rsidRPr="00EA6F68">
              <w:rPr>
                <w:rFonts w:ascii="Times New Roman" w:hAnsi="Times New Roman"/>
                <w:color w:val="000000"/>
                <w:spacing w:val="-2"/>
                <w:sz w:val="24"/>
              </w:rPr>
              <w:t xml:space="preserve">развлекательная, художественное творчество, </w:t>
            </w:r>
            <w:r w:rsidRPr="00EA6F68">
              <w:rPr>
                <w:rFonts w:ascii="Times New Roman" w:hAnsi="Times New Roman"/>
                <w:color w:val="000000"/>
                <w:sz w:val="24"/>
              </w:rPr>
              <w:t>проблемно-</w:t>
            </w:r>
            <w:r w:rsidRPr="00EA6F68">
              <w:rPr>
                <w:rFonts w:ascii="Times New Roman" w:hAnsi="Times New Roman"/>
                <w:color w:val="000000"/>
                <w:spacing w:val="-2"/>
                <w:sz w:val="24"/>
              </w:rPr>
              <w:lastRenderedPageBreak/>
              <w:t>ценностное</w:t>
            </w:r>
          </w:p>
          <w:p w:rsidR="00BB6F59" w:rsidRDefault="00EA6F68">
            <w:pPr>
              <w:spacing w:after="0"/>
              <w:ind w:left="249"/>
            </w:pPr>
            <w:r>
              <w:rPr>
                <w:rFonts w:ascii="Times New Roman" w:hAnsi="Times New Roman"/>
                <w:color w:val="000000"/>
                <w:spacing w:val="-2"/>
                <w:sz w:val="24"/>
              </w:rPr>
              <w:t>общение.</w:t>
            </w:r>
          </w:p>
        </w:tc>
      </w:tr>
      <w:tr w:rsidR="00BB6F59">
        <w:trPr>
          <w:trHeight w:val="144"/>
          <w:tblCellSpacing w:w="0" w:type="dxa"/>
        </w:trPr>
        <w:tc>
          <w:tcPr>
            <w:tcW w:w="1514" w:type="dxa"/>
            <w:gridSpan w:val="2"/>
            <w:tcBorders>
              <w:left w:val="single" w:sz="11" w:space="0" w:color="000000"/>
              <w:bottom w:val="single" w:sz="11" w:space="0" w:color="000000"/>
              <w:right w:val="single" w:sz="11" w:space="0" w:color="000000"/>
            </w:tcBorders>
            <w:tcMar>
              <w:top w:w="50" w:type="dxa"/>
              <w:left w:w="100" w:type="dxa"/>
            </w:tcMar>
            <w:vAlign w:val="center"/>
          </w:tcPr>
          <w:p w:rsidR="00BB6F59" w:rsidRDefault="00EA6F68">
            <w:pPr>
              <w:spacing w:after="0"/>
              <w:ind w:left="249"/>
              <w:jc w:val="center"/>
            </w:pPr>
            <w:r>
              <w:rPr>
                <w:rFonts w:ascii="Times New Roman" w:hAnsi="Times New Roman"/>
                <w:b/>
                <w:color w:val="000000"/>
                <w:spacing w:val="-4"/>
                <w:sz w:val="24"/>
              </w:rPr>
              <w:lastRenderedPageBreak/>
              <w:t>Трек</w:t>
            </w:r>
          </w:p>
          <w:p w:rsidR="00BB6F59" w:rsidRDefault="00EA6F68">
            <w:pPr>
              <w:spacing w:after="0" w:line="259" w:lineRule="auto"/>
              <w:ind w:firstLine="600"/>
              <w:jc w:val="center"/>
            </w:pPr>
            <w:r>
              <w:rPr>
                <w:rFonts w:ascii="Times New Roman" w:hAnsi="Times New Roman"/>
                <w:b/>
                <w:color w:val="000000"/>
                <w:sz w:val="24"/>
              </w:rPr>
              <w:t xml:space="preserve">«Орлёнок – </w:t>
            </w:r>
            <w:r>
              <w:rPr>
                <w:rFonts w:ascii="Times New Roman" w:hAnsi="Times New Roman"/>
                <w:b/>
                <w:color w:val="000000"/>
                <w:spacing w:val="-6"/>
                <w:sz w:val="24"/>
              </w:rPr>
              <w:t>Доброволец»</w:t>
            </w:r>
          </w:p>
        </w:tc>
        <w:tc>
          <w:tcPr>
            <w:tcW w:w="6490" w:type="dxa"/>
            <w:gridSpan w:val="2"/>
            <w:tcBorders>
              <w:bottom w:val="single" w:sz="11" w:space="0" w:color="000000"/>
              <w:right w:val="single" w:sz="11" w:space="0" w:color="000000"/>
            </w:tcBorders>
            <w:tcMar>
              <w:top w:w="50" w:type="dxa"/>
              <w:left w:w="100" w:type="dxa"/>
            </w:tcMar>
            <w:vAlign w:val="center"/>
          </w:tcPr>
          <w:p w:rsidR="00BB6F59" w:rsidRPr="00EA6F68" w:rsidRDefault="00EA6F68">
            <w:pPr>
              <w:spacing w:after="0" w:line="264" w:lineRule="auto"/>
              <w:ind w:firstLine="600"/>
              <w:jc w:val="both"/>
            </w:pPr>
            <w:r w:rsidRPr="00EA6F68">
              <w:rPr>
                <w:rFonts w:ascii="Times New Roman" w:hAnsi="Times New Roman"/>
                <w:color w:val="000000"/>
                <w:sz w:val="24"/>
              </w:rPr>
              <w:t>Ценности, значимые качества трека: милосердие, доброта, забота Символ</w:t>
            </w:r>
            <w:r w:rsidRPr="00EA6F68">
              <w:rPr>
                <w:rFonts w:ascii="Times New Roman" w:hAnsi="Times New Roman"/>
                <w:color w:val="000000"/>
                <w:spacing w:val="-2"/>
                <w:sz w:val="24"/>
              </w:rPr>
              <w:t xml:space="preserve"> </w:t>
            </w:r>
            <w:r w:rsidRPr="00EA6F68">
              <w:rPr>
                <w:rFonts w:ascii="Times New Roman" w:hAnsi="Times New Roman"/>
                <w:color w:val="000000"/>
                <w:sz w:val="24"/>
              </w:rPr>
              <w:t>трека</w:t>
            </w:r>
            <w:r w:rsidRPr="00EA6F68">
              <w:rPr>
                <w:rFonts w:ascii="Times New Roman" w:hAnsi="Times New Roman"/>
                <w:color w:val="000000"/>
                <w:spacing w:val="-2"/>
                <w:sz w:val="24"/>
              </w:rPr>
              <w:t xml:space="preserve"> </w:t>
            </w:r>
            <w:r w:rsidRPr="00EA6F68">
              <w:rPr>
                <w:rFonts w:ascii="Times New Roman" w:hAnsi="Times New Roman"/>
                <w:color w:val="000000"/>
                <w:sz w:val="24"/>
              </w:rPr>
              <w:t>–</w:t>
            </w:r>
            <w:r w:rsidRPr="00EA6F68">
              <w:rPr>
                <w:rFonts w:ascii="Times New Roman" w:hAnsi="Times New Roman"/>
                <w:color w:val="000000"/>
                <w:spacing w:val="-4"/>
                <w:sz w:val="24"/>
              </w:rPr>
              <w:t xml:space="preserve"> </w:t>
            </w:r>
            <w:r w:rsidRPr="00EA6F68">
              <w:rPr>
                <w:rFonts w:ascii="Times New Roman" w:hAnsi="Times New Roman"/>
                <w:color w:val="000000"/>
                <w:sz w:val="24"/>
              </w:rPr>
              <w:t>круг</w:t>
            </w:r>
            <w:r w:rsidRPr="00EA6F68">
              <w:rPr>
                <w:rFonts w:ascii="Times New Roman" w:hAnsi="Times New Roman"/>
                <w:color w:val="000000"/>
                <w:spacing w:val="-2"/>
                <w:sz w:val="24"/>
              </w:rPr>
              <w:t xml:space="preserve"> </w:t>
            </w:r>
            <w:r w:rsidRPr="00EA6F68">
              <w:rPr>
                <w:rFonts w:ascii="Times New Roman" w:hAnsi="Times New Roman"/>
                <w:color w:val="000000"/>
                <w:sz w:val="24"/>
              </w:rPr>
              <w:t>Добра</w:t>
            </w:r>
            <w:r w:rsidRPr="00EA6F68">
              <w:rPr>
                <w:rFonts w:ascii="Times New Roman" w:hAnsi="Times New Roman"/>
                <w:color w:val="000000"/>
                <w:spacing w:val="-3"/>
                <w:sz w:val="24"/>
              </w:rPr>
              <w:t xml:space="preserve"> </w:t>
            </w:r>
            <w:r w:rsidRPr="00EA6F68">
              <w:rPr>
                <w:rFonts w:ascii="Times New Roman" w:hAnsi="Times New Roman"/>
                <w:color w:val="000000"/>
                <w:sz w:val="24"/>
              </w:rPr>
              <w:t>Тематика</w:t>
            </w:r>
            <w:r w:rsidRPr="00EA6F68">
              <w:rPr>
                <w:rFonts w:ascii="Times New Roman" w:hAnsi="Times New Roman"/>
                <w:color w:val="000000"/>
                <w:spacing w:val="-2"/>
                <w:sz w:val="24"/>
              </w:rPr>
              <w:t xml:space="preserve"> </w:t>
            </w:r>
            <w:r w:rsidRPr="00EA6F68">
              <w:rPr>
                <w:rFonts w:ascii="Times New Roman" w:hAnsi="Times New Roman"/>
                <w:color w:val="000000"/>
                <w:sz w:val="24"/>
              </w:rPr>
              <w:t>данного трека</w:t>
            </w:r>
            <w:r w:rsidRPr="00EA6F68">
              <w:rPr>
                <w:rFonts w:ascii="Times New Roman" w:hAnsi="Times New Roman"/>
                <w:color w:val="000000"/>
                <w:spacing w:val="-3"/>
                <w:sz w:val="24"/>
              </w:rPr>
              <w:t xml:space="preserve"> </w:t>
            </w:r>
            <w:r w:rsidRPr="00EA6F68">
              <w:rPr>
                <w:rFonts w:ascii="Times New Roman" w:hAnsi="Times New Roman"/>
                <w:color w:val="000000"/>
                <w:sz w:val="24"/>
              </w:rPr>
              <w:t>актуальна</w:t>
            </w:r>
            <w:r w:rsidRPr="00EA6F68">
              <w:rPr>
                <w:rFonts w:ascii="Times New Roman" w:hAnsi="Times New Roman"/>
                <w:color w:val="000000"/>
                <w:spacing w:val="-2"/>
                <w:sz w:val="24"/>
              </w:rPr>
              <w:t xml:space="preserve"> </w:t>
            </w:r>
            <w:r w:rsidRPr="00EA6F68">
              <w:rPr>
                <w:rFonts w:ascii="Times New Roman" w:hAnsi="Times New Roman"/>
                <w:color w:val="000000"/>
                <w:sz w:val="24"/>
              </w:rPr>
              <w:t>круглый год. Проведение трека в данный временной период можно рассматривать,</w:t>
            </w:r>
            <w:r w:rsidRPr="00EA6F68">
              <w:rPr>
                <w:rFonts w:ascii="Times New Roman" w:hAnsi="Times New Roman"/>
                <w:color w:val="000000"/>
                <w:spacing w:val="-7"/>
                <w:sz w:val="24"/>
              </w:rPr>
              <w:t xml:space="preserve"> </w:t>
            </w:r>
            <w:r w:rsidRPr="00EA6F68">
              <w:rPr>
                <w:rFonts w:ascii="Times New Roman" w:hAnsi="Times New Roman"/>
                <w:color w:val="000000"/>
                <w:sz w:val="24"/>
              </w:rPr>
              <w:t>как</w:t>
            </w:r>
            <w:r w:rsidRPr="00EA6F68">
              <w:rPr>
                <w:rFonts w:ascii="Times New Roman" w:hAnsi="Times New Roman"/>
                <w:color w:val="000000"/>
                <w:spacing w:val="-7"/>
                <w:sz w:val="24"/>
              </w:rPr>
              <w:t xml:space="preserve"> </w:t>
            </w:r>
            <w:r w:rsidRPr="00EA6F68">
              <w:rPr>
                <w:rFonts w:ascii="Times New Roman" w:hAnsi="Times New Roman"/>
                <w:color w:val="000000"/>
                <w:sz w:val="24"/>
              </w:rPr>
              <w:t>эмоциональный</w:t>
            </w:r>
            <w:r w:rsidRPr="00EA6F68">
              <w:rPr>
                <w:rFonts w:ascii="Times New Roman" w:hAnsi="Times New Roman"/>
                <w:color w:val="000000"/>
                <w:spacing w:val="-8"/>
                <w:sz w:val="24"/>
              </w:rPr>
              <w:t xml:space="preserve"> </w:t>
            </w:r>
            <w:r w:rsidRPr="00EA6F68">
              <w:rPr>
                <w:rFonts w:ascii="Times New Roman" w:hAnsi="Times New Roman"/>
                <w:color w:val="000000"/>
                <w:sz w:val="24"/>
              </w:rPr>
              <w:t>пик</w:t>
            </w:r>
            <w:r w:rsidRPr="00EA6F68">
              <w:rPr>
                <w:rFonts w:ascii="Times New Roman" w:hAnsi="Times New Roman"/>
                <w:color w:val="000000"/>
                <w:spacing w:val="-7"/>
                <w:sz w:val="24"/>
              </w:rPr>
              <w:t xml:space="preserve"> </w:t>
            </w:r>
            <w:r w:rsidRPr="00EA6F68">
              <w:rPr>
                <w:rFonts w:ascii="Times New Roman" w:hAnsi="Times New Roman"/>
                <w:color w:val="000000"/>
                <w:sz w:val="24"/>
              </w:rPr>
              <w:t>всей</w:t>
            </w:r>
            <w:r w:rsidRPr="00EA6F68">
              <w:rPr>
                <w:rFonts w:ascii="Times New Roman" w:hAnsi="Times New Roman"/>
                <w:color w:val="000000"/>
                <w:spacing w:val="-6"/>
                <w:sz w:val="24"/>
              </w:rPr>
              <w:t xml:space="preserve"> </w:t>
            </w:r>
            <w:r w:rsidRPr="00EA6F68">
              <w:rPr>
                <w:rFonts w:ascii="Times New Roman" w:hAnsi="Times New Roman"/>
                <w:color w:val="000000"/>
                <w:sz w:val="24"/>
              </w:rPr>
              <w:t>Программы.</w:t>
            </w:r>
            <w:r w:rsidRPr="00EA6F68">
              <w:rPr>
                <w:rFonts w:ascii="Times New Roman" w:hAnsi="Times New Roman"/>
                <w:color w:val="000000"/>
                <w:spacing w:val="-9"/>
                <w:sz w:val="24"/>
              </w:rPr>
              <w:t xml:space="preserve"> </w:t>
            </w:r>
            <w:r w:rsidRPr="00EA6F68">
              <w:rPr>
                <w:rFonts w:ascii="Times New Roman" w:hAnsi="Times New Roman"/>
                <w:color w:val="000000"/>
                <w:sz w:val="24"/>
              </w:rPr>
              <w:t>Это</w:t>
            </w:r>
            <w:r w:rsidRPr="00EA6F68">
              <w:rPr>
                <w:rFonts w:ascii="Times New Roman" w:hAnsi="Times New Roman"/>
                <w:color w:val="000000"/>
                <w:spacing w:val="-8"/>
                <w:sz w:val="24"/>
              </w:rPr>
              <w:t xml:space="preserve"> </w:t>
            </w:r>
            <w:r w:rsidRPr="00EA6F68">
              <w:rPr>
                <w:rFonts w:ascii="Times New Roman" w:hAnsi="Times New Roman"/>
                <w:color w:val="000000"/>
                <w:sz w:val="24"/>
              </w:rPr>
              <w:t>создаст</w:t>
            </w:r>
            <w:r w:rsidRPr="00EA6F68">
              <w:rPr>
                <w:rFonts w:ascii="Times New Roman" w:hAnsi="Times New Roman"/>
                <w:color w:val="000000"/>
                <w:spacing w:val="-5"/>
                <w:sz w:val="24"/>
              </w:rPr>
              <w:t xml:space="preserve"> </w:t>
            </w:r>
            <w:r w:rsidRPr="00EA6F68">
              <w:rPr>
                <w:rFonts w:ascii="Times New Roman" w:hAnsi="Times New Roman"/>
                <w:color w:val="000000"/>
                <w:sz w:val="24"/>
              </w:rPr>
              <w:t>и поддержит общее настроение добра, взаимопонимания, удовлетворѐнности не только в рамках трека, но и в обычной жизнедеятельности детей. Учитель может обращаться к имеющемуся социальному опыту детей в течение всего учебного года.</w:t>
            </w:r>
          </w:p>
        </w:tc>
        <w:tc>
          <w:tcPr>
            <w:tcW w:w="1857" w:type="dxa"/>
            <w:gridSpan w:val="2"/>
            <w:tcBorders>
              <w:bottom w:val="single" w:sz="11" w:space="0" w:color="000000"/>
              <w:right w:val="single" w:sz="11" w:space="0" w:color="000000"/>
            </w:tcBorders>
            <w:tcMar>
              <w:top w:w="50" w:type="dxa"/>
              <w:left w:w="100" w:type="dxa"/>
            </w:tcMar>
            <w:vAlign w:val="center"/>
          </w:tcPr>
          <w:p w:rsidR="00BB6F59" w:rsidRPr="00EA6F68" w:rsidRDefault="00EA6F68">
            <w:pPr>
              <w:spacing w:after="0"/>
              <w:ind w:left="249"/>
              <w:jc w:val="both"/>
            </w:pPr>
            <w:r w:rsidRPr="00EA6F68">
              <w:rPr>
                <w:rFonts w:ascii="Times New Roman" w:hAnsi="Times New Roman"/>
                <w:color w:val="000000"/>
                <w:spacing w:val="-2"/>
                <w:sz w:val="24"/>
              </w:rPr>
              <w:t>Решение</w:t>
            </w:r>
            <w:r w:rsidRPr="00EA6F68">
              <w:rPr>
                <w:rFonts w:ascii="Times New Roman" w:hAnsi="Times New Roman"/>
                <w:color w:val="000000"/>
                <w:spacing w:val="-9"/>
                <w:sz w:val="24"/>
              </w:rPr>
              <w:t xml:space="preserve"> </w:t>
            </w:r>
            <w:r w:rsidRPr="00EA6F68">
              <w:rPr>
                <w:rFonts w:ascii="Times New Roman" w:hAnsi="Times New Roman"/>
                <w:color w:val="000000"/>
                <w:spacing w:val="-2"/>
                <w:sz w:val="24"/>
              </w:rPr>
              <w:t>кейса</w:t>
            </w:r>
          </w:p>
          <w:p w:rsidR="00BB6F59" w:rsidRPr="00EA6F68" w:rsidRDefault="00EA6F68">
            <w:pPr>
              <w:spacing w:after="0"/>
              <w:ind w:firstLine="600"/>
              <w:jc w:val="both"/>
            </w:pPr>
            <w:r w:rsidRPr="00EA6F68">
              <w:rPr>
                <w:rFonts w:ascii="Times New Roman" w:hAnsi="Times New Roman"/>
                <w:color w:val="000000"/>
                <w:sz w:val="24"/>
              </w:rPr>
              <w:t xml:space="preserve">«Как поступить в данной ситуации и что попросить в </w:t>
            </w:r>
            <w:r w:rsidRPr="00EA6F68">
              <w:rPr>
                <w:rFonts w:ascii="Times New Roman" w:hAnsi="Times New Roman"/>
                <w:color w:val="000000"/>
                <w:spacing w:val="-2"/>
                <w:sz w:val="24"/>
              </w:rPr>
              <w:t>награду».</w:t>
            </w:r>
            <w:r w:rsidRPr="00EA6F68">
              <w:rPr>
                <w:rFonts w:ascii="Times New Roman" w:hAnsi="Times New Roman"/>
                <w:color w:val="000000"/>
                <w:sz w:val="24"/>
              </w:rPr>
              <w:t xml:space="preserve"> </w:t>
            </w:r>
            <w:r w:rsidRPr="00EA6F68">
              <w:rPr>
                <w:rFonts w:ascii="Times New Roman" w:hAnsi="Times New Roman"/>
                <w:color w:val="000000"/>
                <w:spacing w:val="-5"/>
                <w:sz w:val="24"/>
              </w:rPr>
              <w:t>КТД</w:t>
            </w:r>
          </w:p>
          <w:p w:rsidR="00BB6F59" w:rsidRDefault="00EA6F68">
            <w:pPr>
              <w:spacing w:after="0"/>
              <w:ind w:left="249"/>
            </w:pPr>
            <w:r w:rsidRPr="00EA6F68">
              <w:rPr>
                <w:rFonts w:ascii="Times New Roman" w:hAnsi="Times New Roman"/>
                <w:color w:val="000000"/>
                <w:spacing w:val="-2"/>
                <w:sz w:val="24"/>
              </w:rPr>
              <w:t>«Создай</w:t>
            </w:r>
            <w:r w:rsidRPr="00EA6F68">
              <w:rPr>
                <w:rFonts w:ascii="Times New Roman" w:hAnsi="Times New Roman"/>
                <w:color w:val="000000"/>
                <w:sz w:val="24"/>
              </w:rPr>
              <w:t xml:space="preserve"> </w:t>
            </w:r>
            <w:r w:rsidRPr="00EA6F68">
              <w:rPr>
                <w:rFonts w:ascii="Times New Roman" w:hAnsi="Times New Roman"/>
                <w:color w:val="000000"/>
                <w:spacing w:val="-8"/>
                <w:sz w:val="24"/>
              </w:rPr>
              <w:t xml:space="preserve">людям </w:t>
            </w:r>
            <w:r w:rsidRPr="00EA6F68">
              <w:rPr>
                <w:rFonts w:ascii="Times New Roman" w:hAnsi="Times New Roman"/>
                <w:color w:val="000000"/>
                <w:spacing w:val="-2"/>
                <w:sz w:val="24"/>
              </w:rPr>
              <w:t xml:space="preserve">хорошее </w:t>
            </w:r>
            <w:r w:rsidRPr="00EA6F68">
              <w:rPr>
                <w:rFonts w:ascii="Times New Roman" w:hAnsi="Times New Roman"/>
                <w:color w:val="000000"/>
                <w:sz w:val="24"/>
              </w:rPr>
              <w:t>настроение».</w:t>
            </w:r>
            <w:r w:rsidRPr="00EA6F68">
              <w:rPr>
                <w:rFonts w:ascii="Times New Roman" w:hAnsi="Times New Roman"/>
                <w:color w:val="000000"/>
                <w:spacing w:val="40"/>
                <w:sz w:val="24"/>
              </w:rPr>
              <w:t xml:space="preserve"> </w:t>
            </w:r>
            <w:r>
              <w:rPr>
                <w:rFonts w:ascii="Times New Roman" w:hAnsi="Times New Roman"/>
                <w:color w:val="000000"/>
                <w:sz w:val="24"/>
              </w:rPr>
              <w:t>Мини-</w:t>
            </w:r>
          </w:p>
          <w:p w:rsidR="00BB6F59" w:rsidRDefault="00EA6F68">
            <w:pPr>
              <w:spacing w:after="0"/>
              <w:ind w:left="249"/>
            </w:pPr>
            <w:r>
              <w:rPr>
                <w:rFonts w:ascii="Times New Roman" w:hAnsi="Times New Roman"/>
                <w:color w:val="000000"/>
                <w:spacing w:val="-2"/>
                <w:sz w:val="24"/>
              </w:rPr>
              <w:t>тренинг.</w:t>
            </w:r>
          </w:p>
        </w:tc>
        <w:tc>
          <w:tcPr>
            <w:tcW w:w="1922" w:type="dxa"/>
            <w:gridSpan w:val="2"/>
            <w:tcBorders>
              <w:bottom w:val="single" w:sz="11" w:space="0" w:color="000000"/>
              <w:right w:val="single" w:sz="11" w:space="0" w:color="000000"/>
            </w:tcBorders>
            <w:tcMar>
              <w:top w:w="50" w:type="dxa"/>
              <w:left w:w="100" w:type="dxa"/>
            </w:tcMar>
            <w:vAlign w:val="center"/>
          </w:tcPr>
          <w:p w:rsidR="00BB6F59" w:rsidRDefault="00EA6F68">
            <w:pPr>
              <w:spacing w:after="0"/>
              <w:ind w:left="249"/>
            </w:pPr>
            <w:r>
              <w:rPr>
                <w:rFonts w:ascii="Times New Roman" w:hAnsi="Times New Roman"/>
                <w:color w:val="000000"/>
                <w:spacing w:val="-6"/>
                <w:sz w:val="24"/>
              </w:rPr>
              <w:t xml:space="preserve">Познавательная, </w:t>
            </w:r>
            <w:r>
              <w:rPr>
                <w:rFonts w:ascii="Times New Roman" w:hAnsi="Times New Roman"/>
                <w:color w:val="000000"/>
                <w:spacing w:val="-2"/>
                <w:sz w:val="24"/>
              </w:rPr>
              <w:t>проблемно ценностное общение</w:t>
            </w:r>
          </w:p>
        </w:tc>
      </w:tr>
      <w:tr w:rsidR="00BB6F59" w:rsidRPr="00EA6F68">
        <w:trPr>
          <w:trHeight w:val="144"/>
          <w:tblCellSpacing w:w="0" w:type="dxa"/>
        </w:trPr>
        <w:tc>
          <w:tcPr>
            <w:tcW w:w="1514" w:type="dxa"/>
            <w:gridSpan w:val="2"/>
            <w:tcBorders>
              <w:left w:val="single" w:sz="11" w:space="0" w:color="000000"/>
              <w:bottom w:val="single" w:sz="11" w:space="0" w:color="000000"/>
              <w:right w:val="single" w:sz="11" w:space="0" w:color="000000"/>
            </w:tcBorders>
            <w:tcMar>
              <w:top w:w="50" w:type="dxa"/>
              <w:left w:w="100" w:type="dxa"/>
            </w:tcMar>
            <w:vAlign w:val="center"/>
          </w:tcPr>
          <w:p w:rsidR="00BB6F59" w:rsidRDefault="00EA6F68">
            <w:pPr>
              <w:spacing w:after="0"/>
              <w:ind w:left="249"/>
              <w:jc w:val="center"/>
            </w:pPr>
            <w:r>
              <w:rPr>
                <w:rFonts w:ascii="Times New Roman" w:hAnsi="Times New Roman"/>
                <w:b/>
                <w:color w:val="000000"/>
                <w:spacing w:val="-4"/>
                <w:sz w:val="24"/>
              </w:rPr>
              <w:t>Трек</w:t>
            </w:r>
          </w:p>
          <w:p w:rsidR="00BB6F59" w:rsidRDefault="00EA6F68">
            <w:pPr>
              <w:spacing w:after="0" w:line="264" w:lineRule="auto"/>
              <w:ind w:firstLine="600"/>
              <w:jc w:val="center"/>
            </w:pPr>
            <w:r>
              <w:rPr>
                <w:rFonts w:ascii="Times New Roman" w:hAnsi="Times New Roman"/>
                <w:b/>
                <w:color w:val="000000"/>
                <w:sz w:val="24"/>
              </w:rPr>
              <w:t>«Орлёнок</w:t>
            </w:r>
            <w:r>
              <w:rPr>
                <w:rFonts w:ascii="Times New Roman" w:hAnsi="Times New Roman"/>
                <w:b/>
                <w:color w:val="000000"/>
                <w:spacing w:val="-12"/>
                <w:sz w:val="24"/>
              </w:rPr>
              <w:t xml:space="preserve"> </w:t>
            </w:r>
            <w:r>
              <w:rPr>
                <w:rFonts w:ascii="Times New Roman" w:hAnsi="Times New Roman"/>
                <w:b/>
                <w:color w:val="000000"/>
                <w:sz w:val="24"/>
              </w:rPr>
              <w:t xml:space="preserve">– </w:t>
            </w:r>
            <w:r>
              <w:rPr>
                <w:rFonts w:ascii="Times New Roman" w:hAnsi="Times New Roman"/>
                <w:b/>
                <w:color w:val="000000"/>
                <w:spacing w:val="-6"/>
                <w:sz w:val="24"/>
              </w:rPr>
              <w:t>Спортсмен»</w:t>
            </w:r>
          </w:p>
        </w:tc>
        <w:tc>
          <w:tcPr>
            <w:tcW w:w="6490" w:type="dxa"/>
            <w:gridSpan w:val="2"/>
            <w:tcBorders>
              <w:bottom w:val="single" w:sz="11" w:space="0" w:color="000000"/>
              <w:right w:val="single" w:sz="11" w:space="0" w:color="000000"/>
            </w:tcBorders>
            <w:tcMar>
              <w:top w:w="50" w:type="dxa"/>
              <w:left w:w="100" w:type="dxa"/>
            </w:tcMar>
            <w:vAlign w:val="center"/>
          </w:tcPr>
          <w:p w:rsidR="00BB6F59" w:rsidRPr="00EA6F68" w:rsidRDefault="00EA6F68">
            <w:pPr>
              <w:spacing w:after="0" w:line="264" w:lineRule="auto"/>
              <w:ind w:firstLine="600"/>
              <w:jc w:val="both"/>
            </w:pPr>
            <w:r w:rsidRPr="00EA6F68">
              <w:rPr>
                <w:rFonts w:ascii="Times New Roman" w:hAnsi="Times New Roman"/>
                <w:color w:val="000000"/>
                <w:sz w:val="24"/>
              </w:rPr>
              <w:t>Ценности,</w:t>
            </w:r>
            <w:r w:rsidRPr="00EA6F68">
              <w:rPr>
                <w:rFonts w:ascii="Times New Roman" w:hAnsi="Times New Roman"/>
                <w:color w:val="000000"/>
                <w:spacing w:val="-14"/>
                <w:sz w:val="24"/>
              </w:rPr>
              <w:t xml:space="preserve"> </w:t>
            </w:r>
            <w:r w:rsidRPr="00EA6F68">
              <w:rPr>
                <w:rFonts w:ascii="Times New Roman" w:hAnsi="Times New Roman"/>
                <w:color w:val="000000"/>
                <w:sz w:val="24"/>
              </w:rPr>
              <w:t>значимые</w:t>
            </w:r>
            <w:r w:rsidRPr="00EA6F68">
              <w:rPr>
                <w:rFonts w:ascii="Times New Roman" w:hAnsi="Times New Roman"/>
                <w:color w:val="000000"/>
                <w:spacing w:val="-14"/>
                <w:sz w:val="24"/>
              </w:rPr>
              <w:t xml:space="preserve"> </w:t>
            </w:r>
            <w:r w:rsidRPr="00EA6F68">
              <w:rPr>
                <w:rFonts w:ascii="Times New Roman" w:hAnsi="Times New Roman"/>
                <w:color w:val="000000"/>
                <w:sz w:val="24"/>
              </w:rPr>
              <w:t>качества</w:t>
            </w:r>
            <w:r w:rsidRPr="00EA6F68">
              <w:rPr>
                <w:rFonts w:ascii="Times New Roman" w:hAnsi="Times New Roman"/>
                <w:color w:val="000000"/>
                <w:spacing w:val="-14"/>
                <w:sz w:val="24"/>
              </w:rPr>
              <w:t xml:space="preserve"> </w:t>
            </w:r>
            <w:r w:rsidRPr="00EA6F68">
              <w:rPr>
                <w:rFonts w:ascii="Times New Roman" w:hAnsi="Times New Roman"/>
                <w:color w:val="000000"/>
                <w:sz w:val="24"/>
              </w:rPr>
              <w:t>трека:</w:t>
            </w:r>
            <w:r w:rsidRPr="00EA6F68">
              <w:rPr>
                <w:rFonts w:ascii="Times New Roman" w:hAnsi="Times New Roman"/>
                <w:color w:val="000000"/>
                <w:spacing w:val="-14"/>
                <w:sz w:val="24"/>
              </w:rPr>
              <w:t xml:space="preserve"> </w:t>
            </w:r>
            <w:r w:rsidRPr="00EA6F68">
              <w:rPr>
                <w:rFonts w:ascii="Times New Roman" w:hAnsi="Times New Roman"/>
                <w:color w:val="000000"/>
                <w:sz w:val="24"/>
              </w:rPr>
              <w:t>здоровый</w:t>
            </w:r>
            <w:r w:rsidRPr="00EA6F68">
              <w:rPr>
                <w:rFonts w:ascii="Times New Roman" w:hAnsi="Times New Roman"/>
                <w:color w:val="000000"/>
                <w:spacing w:val="-14"/>
                <w:sz w:val="24"/>
              </w:rPr>
              <w:t xml:space="preserve"> </w:t>
            </w:r>
            <w:r w:rsidRPr="00EA6F68">
              <w:rPr>
                <w:rFonts w:ascii="Times New Roman" w:hAnsi="Times New Roman"/>
                <w:color w:val="000000"/>
                <w:sz w:val="24"/>
              </w:rPr>
              <w:t>образ</w:t>
            </w:r>
            <w:r w:rsidRPr="00EA6F68">
              <w:rPr>
                <w:rFonts w:ascii="Times New Roman" w:hAnsi="Times New Roman"/>
                <w:color w:val="000000"/>
                <w:spacing w:val="-14"/>
                <w:sz w:val="24"/>
              </w:rPr>
              <w:t xml:space="preserve"> </w:t>
            </w:r>
            <w:r w:rsidRPr="00EA6F68">
              <w:rPr>
                <w:rFonts w:ascii="Times New Roman" w:hAnsi="Times New Roman"/>
                <w:color w:val="000000"/>
                <w:sz w:val="24"/>
              </w:rPr>
              <w:t>жизни</w:t>
            </w:r>
            <w:r w:rsidRPr="00EA6F68">
              <w:rPr>
                <w:rFonts w:ascii="Times New Roman" w:hAnsi="Times New Roman"/>
                <w:color w:val="000000"/>
                <w:spacing w:val="-14"/>
                <w:sz w:val="24"/>
              </w:rPr>
              <w:t xml:space="preserve"> </w:t>
            </w:r>
            <w:r w:rsidRPr="00EA6F68">
              <w:rPr>
                <w:rFonts w:ascii="Times New Roman" w:hAnsi="Times New Roman"/>
                <w:color w:val="000000"/>
                <w:sz w:val="24"/>
              </w:rPr>
              <w:t>Символ трека – чек-лист Время для реализации этого трека обусловлено необходимостью усилить двигательную активность детей, так как к середине учебного года накапливается определѐнная усталость, вызванная гиподинамическим кризисом и учебной нагрузкой. Надеемся, что дополнительные физкультурно-оздоровительные мероприятия позволят снизить заболеваемость детей, что актуально в</w:t>
            </w:r>
          </w:p>
          <w:p w:rsidR="00BB6F59" w:rsidRDefault="00EA6F68">
            <w:pPr>
              <w:spacing w:after="0"/>
              <w:ind w:left="249"/>
              <w:jc w:val="both"/>
            </w:pPr>
            <w:r>
              <w:rPr>
                <w:rFonts w:ascii="Times New Roman" w:hAnsi="Times New Roman"/>
                <w:color w:val="000000"/>
                <w:sz w:val="24"/>
              </w:rPr>
              <w:t>зимний</w:t>
            </w:r>
            <w:r>
              <w:rPr>
                <w:rFonts w:ascii="Times New Roman" w:hAnsi="Times New Roman"/>
                <w:color w:val="000000"/>
                <w:spacing w:val="-11"/>
                <w:sz w:val="24"/>
              </w:rPr>
              <w:t xml:space="preserve"> </w:t>
            </w:r>
            <w:r>
              <w:rPr>
                <w:rFonts w:ascii="Times New Roman" w:hAnsi="Times New Roman"/>
                <w:color w:val="000000"/>
                <w:spacing w:val="-2"/>
                <w:sz w:val="24"/>
              </w:rPr>
              <w:t>период.</w:t>
            </w:r>
          </w:p>
        </w:tc>
        <w:tc>
          <w:tcPr>
            <w:tcW w:w="1857" w:type="dxa"/>
            <w:gridSpan w:val="2"/>
            <w:tcBorders>
              <w:bottom w:val="single" w:sz="11" w:space="0" w:color="000000"/>
              <w:right w:val="single" w:sz="11" w:space="0" w:color="000000"/>
            </w:tcBorders>
            <w:tcMar>
              <w:top w:w="50" w:type="dxa"/>
              <w:left w:w="100" w:type="dxa"/>
            </w:tcMar>
            <w:vAlign w:val="center"/>
          </w:tcPr>
          <w:p w:rsidR="00BB6F59" w:rsidRPr="00EA6F68" w:rsidRDefault="00EA6F68">
            <w:pPr>
              <w:spacing w:after="0"/>
              <w:ind w:left="249"/>
            </w:pPr>
            <w:r w:rsidRPr="00EA6F68">
              <w:rPr>
                <w:rFonts w:ascii="Times New Roman" w:hAnsi="Times New Roman"/>
                <w:color w:val="000000"/>
                <w:spacing w:val="-5"/>
                <w:sz w:val="24"/>
              </w:rPr>
              <w:t>КТД</w:t>
            </w:r>
          </w:p>
          <w:p w:rsidR="00BB6F59" w:rsidRPr="00EA6F68" w:rsidRDefault="00EA6F68">
            <w:pPr>
              <w:spacing w:after="0"/>
              <w:ind w:left="249"/>
            </w:pPr>
            <w:r w:rsidRPr="00EA6F68">
              <w:rPr>
                <w:rFonts w:ascii="Times New Roman" w:hAnsi="Times New Roman"/>
                <w:color w:val="000000"/>
                <w:sz w:val="24"/>
              </w:rPr>
              <w:t>«Зарядка».</w:t>
            </w:r>
            <w:r w:rsidRPr="00EA6F68">
              <w:rPr>
                <w:rFonts w:ascii="Times New Roman" w:hAnsi="Times New Roman"/>
                <w:color w:val="000000"/>
                <w:spacing w:val="-13"/>
                <w:sz w:val="24"/>
              </w:rPr>
              <w:t xml:space="preserve"> </w:t>
            </w:r>
            <w:r w:rsidRPr="00EA6F68">
              <w:rPr>
                <w:rFonts w:ascii="Times New Roman" w:hAnsi="Times New Roman"/>
                <w:color w:val="000000"/>
                <w:spacing w:val="-5"/>
                <w:sz w:val="24"/>
              </w:rPr>
              <w:t>КТД</w:t>
            </w:r>
          </w:p>
          <w:p w:rsidR="00BB6F59" w:rsidRDefault="00EA6F68">
            <w:pPr>
              <w:spacing w:after="0"/>
              <w:ind w:left="249"/>
            </w:pPr>
            <w:r w:rsidRPr="00EA6F68">
              <w:rPr>
                <w:rFonts w:ascii="Times New Roman" w:hAnsi="Times New Roman"/>
                <w:color w:val="000000"/>
                <w:spacing w:val="-2"/>
                <w:sz w:val="24"/>
              </w:rPr>
              <w:t>«Плакат болельщика».</w:t>
            </w:r>
            <w:r w:rsidRPr="00EA6F68">
              <w:rPr>
                <w:rFonts w:ascii="Times New Roman" w:hAnsi="Times New Roman"/>
                <w:color w:val="000000"/>
                <w:sz w:val="24"/>
              </w:rPr>
              <w:t xml:space="preserve"> </w:t>
            </w:r>
            <w:r>
              <w:rPr>
                <w:rFonts w:ascii="Times New Roman" w:hAnsi="Times New Roman"/>
                <w:color w:val="000000"/>
                <w:spacing w:val="-6"/>
                <w:sz w:val="24"/>
              </w:rPr>
              <w:t>Игра-</w:t>
            </w:r>
            <w:r>
              <w:rPr>
                <w:rFonts w:ascii="Times New Roman" w:hAnsi="Times New Roman"/>
                <w:color w:val="000000"/>
                <w:spacing w:val="-2"/>
                <w:sz w:val="24"/>
              </w:rPr>
              <w:t>обсуждение</w:t>
            </w:r>
          </w:p>
          <w:p w:rsidR="00BB6F59" w:rsidRDefault="00EA6F68">
            <w:pPr>
              <w:spacing w:after="0" w:line="278" w:lineRule="auto"/>
              <w:ind w:left="249"/>
            </w:pPr>
            <w:r>
              <w:rPr>
                <w:rFonts w:ascii="Times New Roman" w:hAnsi="Times New Roman"/>
                <w:color w:val="000000"/>
                <w:spacing w:val="-2"/>
                <w:sz w:val="24"/>
              </w:rPr>
              <w:t xml:space="preserve">«Копилка </w:t>
            </w:r>
            <w:r>
              <w:rPr>
                <w:rFonts w:ascii="Times New Roman" w:hAnsi="Times New Roman"/>
                <w:color w:val="000000"/>
                <w:spacing w:val="-6"/>
                <w:sz w:val="24"/>
              </w:rPr>
              <w:t>болельщика».</w:t>
            </w:r>
          </w:p>
        </w:tc>
        <w:tc>
          <w:tcPr>
            <w:tcW w:w="1922" w:type="dxa"/>
            <w:gridSpan w:val="2"/>
            <w:tcBorders>
              <w:bottom w:val="single" w:sz="11" w:space="0" w:color="000000"/>
              <w:right w:val="single" w:sz="11" w:space="0" w:color="000000"/>
            </w:tcBorders>
            <w:tcMar>
              <w:top w:w="50" w:type="dxa"/>
              <w:left w:w="100" w:type="dxa"/>
            </w:tcMar>
            <w:vAlign w:val="center"/>
          </w:tcPr>
          <w:p w:rsidR="00BB6F59" w:rsidRPr="00EA6F68" w:rsidRDefault="00EA6F68">
            <w:pPr>
              <w:spacing w:after="0"/>
              <w:ind w:left="249"/>
            </w:pPr>
            <w:r w:rsidRPr="00EA6F68">
              <w:rPr>
                <w:rFonts w:ascii="Times New Roman" w:hAnsi="Times New Roman"/>
                <w:color w:val="000000"/>
                <w:spacing w:val="-2"/>
                <w:sz w:val="24"/>
              </w:rPr>
              <w:t xml:space="preserve">Познавательная, </w:t>
            </w:r>
            <w:r w:rsidRPr="00EA6F68">
              <w:rPr>
                <w:rFonts w:ascii="Times New Roman" w:hAnsi="Times New Roman"/>
                <w:color w:val="000000"/>
                <w:spacing w:val="-4"/>
                <w:sz w:val="24"/>
              </w:rPr>
              <w:t>игровая,</w:t>
            </w:r>
            <w:r w:rsidRPr="00EA6F68">
              <w:rPr>
                <w:rFonts w:ascii="Times New Roman" w:hAnsi="Times New Roman"/>
                <w:color w:val="000000"/>
                <w:spacing w:val="-15"/>
                <w:sz w:val="24"/>
              </w:rPr>
              <w:t xml:space="preserve"> </w:t>
            </w:r>
            <w:r w:rsidRPr="00EA6F68">
              <w:rPr>
                <w:rFonts w:ascii="Times New Roman" w:hAnsi="Times New Roman"/>
                <w:color w:val="000000"/>
                <w:spacing w:val="-4"/>
                <w:sz w:val="24"/>
              </w:rPr>
              <w:t xml:space="preserve">проблемно </w:t>
            </w:r>
            <w:r w:rsidRPr="00EA6F68">
              <w:rPr>
                <w:rFonts w:ascii="Times New Roman" w:hAnsi="Times New Roman"/>
                <w:color w:val="000000"/>
                <w:spacing w:val="-2"/>
                <w:sz w:val="24"/>
              </w:rPr>
              <w:t>ценностное общение.</w:t>
            </w:r>
          </w:p>
        </w:tc>
      </w:tr>
      <w:tr w:rsidR="00BB6F59" w:rsidRPr="00EA6F68">
        <w:trPr>
          <w:trHeight w:val="144"/>
          <w:tblCellSpacing w:w="0" w:type="dxa"/>
        </w:trPr>
        <w:tc>
          <w:tcPr>
            <w:tcW w:w="1514" w:type="dxa"/>
            <w:gridSpan w:val="2"/>
            <w:tcBorders>
              <w:left w:val="single" w:sz="11" w:space="0" w:color="000000"/>
              <w:bottom w:val="single" w:sz="11" w:space="0" w:color="000000"/>
              <w:right w:val="single" w:sz="11" w:space="0" w:color="000000"/>
            </w:tcBorders>
            <w:tcMar>
              <w:top w:w="50" w:type="dxa"/>
              <w:left w:w="100" w:type="dxa"/>
            </w:tcMar>
            <w:vAlign w:val="center"/>
          </w:tcPr>
          <w:p w:rsidR="00BB6F59" w:rsidRDefault="00EA6F68">
            <w:pPr>
              <w:spacing w:after="0"/>
              <w:ind w:left="249"/>
              <w:jc w:val="center"/>
            </w:pPr>
            <w:r>
              <w:rPr>
                <w:rFonts w:ascii="Times New Roman" w:hAnsi="Times New Roman"/>
                <w:b/>
                <w:color w:val="000000"/>
                <w:spacing w:val="-4"/>
                <w:sz w:val="24"/>
              </w:rPr>
              <w:t>Трек</w:t>
            </w:r>
          </w:p>
          <w:p w:rsidR="00BB6F59" w:rsidRDefault="00EA6F68">
            <w:pPr>
              <w:spacing w:after="0" w:line="264" w:lineRule="auto"/>
              <w:ind w:left="249"/>
              <w:jc w:val="center"/>
            </w:pPr>
            <w:r>
              <w:rPr>
                <w:rFonts w:ascii="Times New Roman" w:hAnsi="Times New Roman"/>
                <w:b/>
                <w:color w:val="000000"/>
                <w:spacing w:val="-4"/>
                <w:sz w:val="24"/>
              </w:rPr>
              <w:t>«Орлёнок</w:t>
            </w:r>
            <w:r>
              <w:rPr>
                <w:rFonts w:ascii="Times New Roman" w:hAnsi="Times New Roman"/>
                <w:b/>
                <w:color w:val="000000"/>
                <w:spacing w:val="-14"/>
                <w:sz w:val="24"/>
              </w:rPr>
              <w:t xml:space="preserve"> </w:t>
            </w:r>
            <w:r>
              <w:rPr>
                <w:rFonts w:ascii="Times New Roman" w:hAnsi="Times New Roman"/>
                <w:b/>
                <w:color w:val="000000"/>
                <w:spacing w:val="-4"/>
                <w:sz w:val="24"/>
              </w:rPr>
              <w:t xml:space="preserve">– </w:t>
            </w:r>
            <w:r>
              <w:rPr>
                <w:rFonts w:ascii="Times New Roman" w:hAnsi="Times New Roman"/>
                <w:b/>
                <w:color w:val="000000"/>
                <w:spacing w:val="-2"/>
                <w:sz w:val="24"/>
              </w:rPr>
              <w:t>Эколог»</w:t>
            </w:r>
          </w:p>
        </w:tc>
        <w:tc>
          <w:tcPr>
            <w:tcW w:w="6490" w:type="dxa"/>
            <w:gridSpan w:val="2"/>
            <w:tcBorders>
              <w:bottom w:val="single" w:sz="11" w:space="0" w:color="000000"/>
              <w:right w:val="single" w:sz="11" w:space="0" w:color="000000"/>
            </w:tcBorders>
            <w:tcMar>
              <w:top w:w="50" w:type="dxa"/>
              <w:left w:w="100" w:type="dxa"/>
            </w:tcMar>
            <w:vAlign w:val="center"/>
          </w:tcPr>
          <w:p w:rsidR="00BB6F59" w:rsidRPr="00EA6F68" w:rsidRDefault="00EA6F68">
            <w:pPr>
              <w:spacing w:after="0" w:line="259" w:lineRule="auto"/>
              <w:ind w:firstLine="600"/>
            </w:pPr>
            <w:r w:rsidRPr="00EA6F68">
              <w:rPr>
                <w:rFonts w:ascii="Times New Roman" w:hAnsi="Times New Roman"/>
                <w:color w:val="000000"/>
                <w:spacing w:val="-2"/>
                <w:sz w:val="24"/>
              </w:rPr>
              <w:t>Ценности,</w:t>
            </w:r>
            <w:r w:rsidRPr="00EA6F68">
              <w:rPr>
                <w:rFonts w:ascii="Times New Roman" w:hAnsi="Times New Roman"/>
                <w:color w:val="000000"/>
                <w:spacing w:val="-6"/>
                <w:sz w:val="24"/>
              </w:rPr>
              <w:t xml:space="preserve"> </w:t>
            </w:r>
            <w:r w:rsidRPr="00EA6F68">
              <w:rPr>
                <w:rFonts w:ascii="Times New Roman" w:hAnsi="Times New Roman"/>
                <w:color w:val="000000"/>
                <w:spacing w:val="-2"/>
                <w:sz w:val="24"/>
              </w:rPr>
              <w:t>значимые</w:t>
            </w:r>
            <w:r w:rsidRPr="00EA6F68">
              <w:rPr>
                <w:rFonts w:ascii="Times New Roman" w:hAnsi="Times New Roman"/>
                <w:color w:val="000000"/>
                <w:spacing w:val="-13"/>
                <w:sz w:val="24"/>
              </w:rPr>
              <w:t xml:space="preserve"> </w:t>
            </w:r>
            <w:r w:rsidRPr="00EA6F68">
              <w:rPr>
                <w:rFonts w:ascii="Times New Roman" w:hAnsi="Times New Roman"/>
                <w:color w:val="000000"/>
                <w:spacing w:val="-2"/>
                <w:sz w:val="24"/>
              </w:rPr>
              <w:t>качества</w:t>
            </w:r>
            <w:r w:rsidRPr="00EA6F68">
              <w:rPr>
                <w:rFonts w:ascii="Times New Roman" w:hAnsi="Times New Roman"/>
                <w:color w:val="000000"/>
                <w:spacing w:val="-9"/>
                <w:sz w:val="24"/>
              </w:rPr>
              <w:t xml:space="preserve"> </w:t>
            </w:r>
            <w:r w:rsidRPr="00EA6F68">
              <w:rPr>
                <w:rFonts w:ascii="Times New Roman" w:hAnsi="Times New Roman"/>
                <w:color w:val="000000"/>
                <w:spacing w:val="-2"/>
                <w:sz w:val="24"/>
              </w:rPr>
              <w:t>трека:</w:t>
            </w:r>
            <w:r w:rsidRPr="00EA6F68">
              <w:rPr>
                <w:rFonts w:ascii="Times New Roman" w:hAnsi="Times New Roman"/>
                <w:color w:val="000000"/>
                <w:spacing w:val="-8"/>
                <w:sz w:val="24"/>
              </w:rPr>
              <w:t xml:space="preserve"> </w:t>
            </w:r>
            <w:r w:rsidRPr="00EA6F68">
              <w:rPr>
                <w:rFonts w:ascii="Times New Roman" w:hAnsi="Times New Roman"/>
                <w:color w:val="000000"/>
                <w:spacing w:val="-2"/>
                <w:sz w:val="24"/>
              </w:rPr>
              <w:t>природа,</w:t>
            </w:r>
            <w:r w:rsidRPr="00EA6F68">
              <w:rPr>
                <w:rFonts w:ascii="Times New Roman" w:hAnsi="Times New Roman"/>
                <w:color w:val="000000"/>
                <w:spacing w:val="-6"/>
                <w:sz w:val="24"/>
              </w:rPr>
              <w:t xml:space="preserve"> </w:t>
            </w:r>
            <w:r w:rsidRPr="00EA6F68">
              <w:rPr>
                <w:rFonts w:ascii="Times New Roman" w:hAnsi="Times New Roman"/>
                <w:color w:val="000000"/>
                <w:spacing w:val="-2"/>
                <w:sz w:val="24"/>
              </w:rPr>
              <w:t>Родина</w:t>
            </w:r>
            <w:r w:rsidRPr="00EA6F68">
              <w:rPr>
                <w:rFonts w:ascii="Times New Roman" w:hAnsi="Times New Roman"/>
                <w:color w:val="000000"/>
                <w:spacing w:val="-10"/>
                <w:sz w:val="24"/>
              </w:rPr>
              <w:t xml:space="preserve"> </w:t>
            </w:r>
            <w:r w:rsidRPr="00EA6F68">
              <w:rPr>
                <w:rFonts w:ascii="Times New Roman" w:hAnsi="Times New Roman"/>
                <w:color w:val="000000"/>
                <w:spacing w:val="-2"/>
                <w:sz w:val="24"/>
              </w:rPr>
              <w:t>Символ</w:t>
            </w:r>
            <w:r w:rsidRPr="00EA6F68">
              <w:rPr>
                <w:rFonts w:ascii="Times New Roman" w:hAnsi="Times New Roman"/>
                <w:color w:val="000000"/>
                <w:spacing w:val="-8"/>
                <w:sz w:val="24"/>
              </w:rPr>
              <w:t xml:space="preserve"> </w:t>
            </w:r>
            <w:r w:rsidRPr="00EA6F68">
              <w:rPr>
                <w:rFonts w:ascii="Times New Roman" w:hAnsi="Times New Roman"/>
                <w:color w:val="000000"/>
                <w:spacing w:val="-2"/>
                <w:sz w:val="24"/>
              </w:rPr>
              <w:t xml:space="preserve">трека </w:t>
            </w:r>
            <w:r w:rsidRPr="00EA6F68">
              <w:rPr>
                <w:rFonts w:ascii="Times New Roman" w:hAnsi="Times New Roman"/>
                <w:color w:val="000000"/>
                <w:sz w:val="24"/>
              </w:rPr>
              <w:t>–</w:t>
            </w:r>
            <w:r w:rsidRPr="00EA6F68">
              <w:rPr>
                <w:rFonts w:ascii="Times New Roman" w:hAnsi="Times New Roman"/>
                <w:color w:val="000000"/>
                <w:spacing w:val="45"/>
                <w:sz w:val="24"/>
              </w:rPr>
              <w:t xml:space="preserve"> </w:t>
            </w:r>
            <w:r w:rsidRPr="00EA6F68">
              <w:rPr>
                <w:rFonts w:ascii="Times New Roman" w:hAnsi="Times New Roman"/>
                <w:color w:val="000000"/>
                <w:sz w:val="24"/>
              </w:rPr>
              <w:t>рюкзачок</w:t>
            </w:r>
            <w:r w:rsidRPr="00EA6F68">
              <w:rPr>
                <w:rFonts w:ascii="Times New Roman" w:hAnsi="Times New Roman"/>
                <w:color w:val="000000"/>
                <w:spacing w:val="53"/>
                <w:sz w:val="24"/>
              </w:rPr>
              <w:t xml:space="preserve"> </w:t>
            </w:r>
            <w:r w:rsidRPr="00EA6F68">
              <w:rPr>
                <w:rFonts w:ascii="Times New Roman" w:hAnsi="Times New Roman"/>
                <w:color w:val="000000"/>
                <w:sz w:val="24"/>
              </w:rPr>
              <w:t>Эколога</w:t>
            </w:r>
            <w:r w:rsidRPr="00EA6F68">
              <w:rPr>
                <w:rFonts w:ascii="Times New Roman" w:hAnsi="Times New Roman"/>
                <w:color w:val="000000"/>
                <w:spacing w:val="47"/>
                <w:sz w:val="24"/>
              </w:rPr>
              <w:t xml:space="preserve"> </w:t>
            </w:r>
            <w:r w:rsidRPr="00EA6F68">
              <w:rPr>
                <w:rFonts w:ascii="Times New Roman" w:hAnsi="Times New Roman"/>
                <w:color w:val="000000"/>
                <w:sz w:val="24"/>
              </w:rPr>
              <w:t>Погодные</w:t>
            </w:r>
            <w:r w:rsidRPr="00EA6F68">
              <w:rPr>
                <w:rFonts w:ascii="Times New Roman" w:hAnsi="Times New Roman"/>
                <w:color w:val="000000"/>
                <w:spacing w:val="53"/>
                <w:sz w:val="24"/>
              </w:rPr>
              <w:t xml:space="preserve"> </w:t>
            </w:r>
            <w:r w:rsidRPr="00EA6F68">
              <w:rPr>
                <w:rFonts w:ascii="Times New Roman" w:hAnsi="Times New Roman"/>
                <w:color w:val="000000"/>
                <w:sz w:val="24"/>
              </w:rPr>
              <w:t>условия</w:t>
            </w:r>
            <w:r w:rsidRPr="00EA6F68">
              <w:rPr>
                <w:rFonts w:ascii="Times New Roman" w:hAnsi="Times New Roman"/>
                <w:color w:val="000000"/>
                <w:spacing w:val="50"/>
                <w:sz w:val="24"/>
              </w:rPr>
              <w:t xml:space="preserve"> </w:t>
            </w:r>
            <w:r w:rsidRPr="00EA6F68">
              <w:rPr>
                <w:rFonts w:ascii="Times New Roman" w:hAnsi="Times New Roman"/>
                <w:color w:val="000000"/>
                <w:sz w:val="24"/>
              </w:rPr>
              <w:t>в</w:t>
            </w:r>
            <w:r w:rsidRPr="00EA6F68">
              <w:rPr>
                <w:rFonts w:ascii="Times New Roman" w:hAnsi="Times New Roman"/>
                <w:color w:val="000000"/>
                <w:spacing w:val="51"/>
                <w:sz w:val="24"/>
              </w:rPr>
              <w:t xml:space="preserve"> </w:t>
            </w:r>
            <w:r w:rsidRPr="00EA6F68">
              <w:rPr>
                <w:rFonts w:ascii="Times New Roman" w:hAnsi="Times New Roman"/>
                <w:color w:val="000000"/>
                <w:sz w:val="24"/>
              </w:rPr>
              <w:t>момент</w:t>
            </w:r>
            <w:r w:rsidRPr="00EA6F68">
              <w:rPr>
                <w:rFonts w:ascii="Times New Roman" w:hAnsi="Times New Roman"/>
                <w:color w:val="000000"/>
                <w:spacing w:val="53"/>
                <w:sz w:val="24"/>
              </w:rPr>
              <w:t xml:space="preserve"> </w:t>
            </w:r>
            <w:r w:rsidRPr="00EA6F68">
              <w:rPr>
                <w:rFonts w:ascii="Times New Roman" w:hAnsi="Times New Roman"/>
                <w:color w:val="000000"/>
                <w:sz w:val="24"/>
              </w:rPr>
              <w:t>реализации</w:t>
            </w:r>
            <w:r w:rsidRPr="00EA6F68">
              <w:rPr>
                <w:rFonts w:ascii="Times New Roman" w:hAnsi="Times New Roman"/>
                <w:color w:val="000000"/>
                <w:spacing w:val="55"/>
                <w:sz w:val="24"/>
              </w:rPr>
              <w:t xml:space="preserve"> </w:t>
            </w:r>
            <w:r w:rsidRPr="00EA6F68">
              <w:rPr>
                <w:rFonts w:ascii="Times New Roman" w:hAnsi="Times New Roman"/>
                <w:color w:val="000000"/>
                <w:spacing w:val="-2"/>
                <w:sz w:val="24"/>
              </w:rPr>
              <w:t>трека</w:t>
            </w:r>
          </w:p>
          <w:p w:rsidR="00BB6F59" w:rsidRDefault="00EA6F68">
            <w:pPr>
              <w:spacing w:after="0" w:line="264" w:lineRule="auto"/>
              <w:ind w:left="249"/>
            </w:pPr>
            <w:r w:rsidRPr="00EA6F68">
              <w:rPr>
                <w:rFonts w:ascii="Times New Roman" w:hAnsi="Times New Roman"/>
                <w:color w:val="000000"/>
                <w:sz w:val="24"/>
              </w:rPr>
              <w:t>«Орлѐнок – Эколог»</w:t>
            </w:r>
            <w:r w:rsidRPr="00EA6F68">
              <w:rPr>
                <w:rFonts w:ascii="Times New Roman" w:hAnsi="Times New Roman"/>
                <w:color w:val="000000"/>
                <w:spacing w:val="-2"/>
                <w:sz w:val="24"/>
              </w:rPr>
              <w:t xml:space="preserve"> </w:t>
            </w:r>
            <w:r w:rsidRPr="00EA6F68">
              <w:rPr>
                <w:rFonts w:ascii="Times New Roman" w:hAnsi="Times New Roman"/>
                <w:color w:val="000000"/>
                <w:sz w:val="24"/>
              </w:rPr>
              <w:t xml:space="preserve">позволяют проводить мероприятия за </w:t>
            </w:r>
            <w:r w:rsidRPr="00EA6F68">
              <w:rPr>
                <w:rFonts w:ascii="Times New Roman" w:hAnsi="Times New Roman"/>
                <w:color w:val="000000"/>
                <w:sz w:val="24"/>
              </w:rPr>
              <w:lastRenderedPageBreak/>
              <w:t>пределами здания</w:t>
            </w:r>
            <w:r w:rsidRPr="00EA6F68">
              <w:rPr>
                <w:rFonts w:ascii="Times New Roman" w:hAnsi="Times New Roman"/>
                <w:color w:val="000000"/>
                <w:spacing w:val="-15"/>
                <w:sz w:val="24"/>
              </w:rPr>
              <w:t xml:space="preserve"> </w:t>
            </w:r>
            <w:r w:rsidRPr="00EA6F68">
              <w:rPr>
                <w:rFonts w:ascii="Times New Roman" w:hAnsi="Times New Roman"/>
                <w:color w:val="000000"/>
                <w:sz w:val="24"/>
              </w:rPr>
              <w:t>школы</w:t>
            </w:r>
            <w:r w:rsidRPr="00EA6F68">
              <w:rPr>
                <w:rFonts w:ascii="Times New Roman" w:hAnsi="Times New Roman"/>
                <w:color w:val="000000"/>
                <w:spacing w:val="-15"/>
                <w:sz w:val="24"/>
              </w:rPr>
              <w:t xml:space="preserve"> </w:t>
            </w:r>
            <w:r w:rsidRPr="00EA6F68">
              <w:rPr>
                <w:rFonts w:ascii="Times New Roman" w:hAnsi="Times New Roman"/>
                <w:color w:val="000000"/>
                <w:sz w:val="24"/>
              </w:rPr>
              <w:t>с</w:t>
            </w:r>
            <w:r w:rsidRPr="00EA6F68">
              <w:rPr>
                <w:rFonts w:ascii="Times New Roman" w:hAnsi="Times New Roman"/>
                <w:color w:val="000000"/>
                <w:spacing w:val="-16"/>
                <w:sz w:val="24"/>
              </w:rPr>
              <w:t xml:space="preserve"> </w:t>
            </w:r>
            <w:r w:rsidRPr="00EA6F68">
              <w:rPr>
                <w:rFonts w:ascii="Times New Roman" w:hAnsi="Times New Roman"/>
                <w:color w:val="000000"/>
                <w:sz w:val="24"/>
              </w:rPr>
              <w:t>выходом</w:t>
            </w:r>
            <w:r w:rsidRPr="00EA6F68">
              <w:rPr>
                <w:rFonts w:ascii="Times New Roman" w:hAnsi="Times New Roman"/>
                <w:color w:val="000000"/>
                <w:spacing w:val="-15"/>
                <w:sz w:val="24"/>
              </w:rPr>
              <w:t xml:space="preserve"> </w:t>
            </w:r>
            <w:r w:rsidRPr="00EA6F68">
              <w:rPr>
                <w:rFonts w:ascii="Times New Roman" w:hAnsi="Times New Roman"/>
                <w:color w:val="000000"/>
                <w:sz w:val="24"/>
              </w:rPr>
              <w:t>на</w:t>
            </w:r>
            <w:r w:rsidRPr="00EA6F68">
              <w:rPr>
                <w:rFonts w:ascii="Times New Roman" w:hAnsi="Times New Roman"/>
                <w:color w:val="000000"/>
                <w:spacing w:val="-16"/>
                <w:sz w:val="24"/>
              </w:rPr>
              <w:t xml:space="preserve"> </w:t>
            </w:r>
            <w:r w:rsidRPr="00EA6F68">
              <w:rPr>
                <w:rFonts w:ascii="Times New Roman" w:hAnsi="Times New Roman"/>
                <w:color w:val="000000"/>
                <w:sz w:val="24"/>
              </w:rPr>
              <w:t>природу.</w:t>
            </w:r>
            <w:r w:rsidRPr="00EA6F68">
              <w:rPr>
                <w:rFonts w:ascii="Times New Roman" w:hAnsi="Times New Roman"/>
                <w:color w:val="000000"/>
                <w:spacing w:val="-15"/>
                <w:sz w:val="24"/>
              </w:rPr>
              <w:t xml:space="preserve"> </w:t>
            </w:r>
            <w:r>
              <w:rPr>
                <w:rFonts w:ascii="Times New Roman" w:hAnsi="Times New Roman"/>
                <w:color w:val="000000"/>
                <w:sz w:val="24"/>
              </w:rPr>
              <w:t>Есть</w:t>
            </w:r>
            <w:r>
              <w:rPr>
                <w:rFonts w:ascii="Times New Roman" w:hAnsi="Times New Roman"/>
                <w:color w:val="000000"/>
                <w:spacing w:val="-15"/>
                <w:sz w:val="24"/>
              </w:rPr>
              <w:t xml:space="preserve"> </w:t>
            </w:r>
            <w:r>
              <w:rPr>
                <w:rFonts w:ascii="Times New Roman" w:hAnsi="Times New Roman"/>
                <w:color w:val="000000"/>
                <w:sz w:val="24"/>
              </w:rPr>
              <w:t>возможность</w:t>
            </w:r>
            <w:r>
              <w:rPr>
                <w:rFonts w:ascii="Times New Roman" w:hAnsi="Times New Roman"/>
                <w:color w:val="000000"/>
                <w:spacing w:val="-15"/>
                <w:sz w:val="24"/>
              </w:rPr>
              <w:t xml:space="preserve"> </w:t>
            </w:r>
            <w:r>
              <w:rPr>
                <w:rFonts w:ascii="Times New Roman" w:hAnsi="Times New Roman"/>
                <w:color w:val="000000"/>
                <w:sz w:val="24"/>
              </w:rPr>
              <w:t>использования</w:t>
            </w:r>
          </w:p>
        </w:tc>
        <w:tc>
          <w:tcPr>
            <w:tcW w:w="1857" w:type="dxa"/>
            <w:gridSpan w:val="2"/>
            <w:tcBorders>
              <w:bottom w:val="single" w:sz="11" w:space="0" w:color="000000"/>
              <w:right w:val="single" w:sz="11" w:space="0" w:color="000000"/>
            </w:tcBorders>
            <w:tcMar>
              <w:top w:w="50" w:type="dxa"/>
              <w:left w:w="100" w:type="dxa"/>
            </w:tcMar>
            <w:vAlign w:val="center"/>
          </w:tcPr>
          <w:p w:rsidR="00BB6F59" w:rsidRDefault="00EA6F68">
            <w:pPr>
              <w:spacing w:after="0"/>
              <w:ind w:left="249"/>
            </w:pPr>
            <w:r>
              <w:rPr>
                <w:rFonts w:ascii="Times New Roman" w:hAnsi="Times New Roman"/>
                <w:color w:val="000000"/>
                <w:spacing w:val="-5"/>
                <w:sz w:val="24"/>
              </w:rPr>
              <w:lastRenderedPageBreak/>
              <w:t>КТД</w:t>
            </w:r>
          </w:p>
          <w:p w:rsidR="00BB6F59" w:rsidRDefault="00EA6F68">
            <w:pPr>
              <w:spacing w:after="0"/>
              <w:ind w:left="249"/>
            </w:pPr>
            <w:r>
              <w:rPr>
                <w:rFonts w:ascii="Times New Roman" w:hAnsi="Times New Roman"/>
                <w:color w:val="000000"/>
                <w:spacing w:val="-6"/>
                <w:sz w:val="24"/>
              </w:rPr>
              <w:t xml:space="preserve">«Экологическая </w:t>
            </w:r>
            <w:r>
              <w:rPr>
                <w:rFonts w:ascii="Times New Roman" w:hAnsi="Times New Roman"/>
                <w:color w:val="000000"/>
                <w:spacing w:val="-2"/>
                <w:sz w:val="24"/>
              </w:rPr>
              <w:t>тропа».</w:t>
            </w:r>
          </w:p>
          <w:p w:rsidR="00BB6F59" w:rsidRDefault="00EA6F68">
            <w:pPr>
              <w:spacing w:after="0"/>
              <w:ind w:left="249"/>
            </w:pPr>
            <w:r>
              <w:rPr>
                <w:rFonts w:ascii="Times New Roman" w:hAnsi="Times New Roman"/>
                <w:color w:val="000000"/>
                <w:spacing w:val="-5"/>
                <w:sz w:val="24"/>
              </w:rPr>
              <w:t>КТД</w:t>
            </w:r>
          </w:p>
        </w:tc>
        <w:tc>
          <w:tcPr>
            <w:tcW w:w="1922" w:type="dxa"/>
            <w:gridSpan w:val="2"/>
            <w:tcBorders>
              <w:bottom w:val="single" w:sz="11" w:space="0" w:color="000000"/>
              <w:right w:val="single" w:sz="11" w:space="0" w:color="000000"/>
            </w:tcBorders>
            <w:tcMar>
              <w:top w:w="50" w:type="dxa"/>
              <w:left w:w="100" w:type="dxa"/>
            </w:tcMar>
            <w:vAlign w:val="center"/>
          </w:tcPr>
          <w:p w:rsidR="00BB6F59" w:rsidRPr="00EA6F68" w:rsidRDefault="00EA6F68">
            <w:pPr>
              <w:spacing w:after="0"/>
              <w:ind w:left="249"/>
            </w:pPr>
            <w:r w:rsidRPr="00EA6F68">
              <w:rPr>
                <w:rFonts w:ascii="Times New Roman" w:hAnsi="Times New Roman"/>
                <w:color w:val="000000"/>
                <w:spacing w:val="-2"/>
                <w:sz w:val="24"/>
              </w:rPr>
              <w:t xml:space="preserve">Познавательная, </w:t>
            </w:r>
            <w:r w:rsidRPr="00EA6F68">
              <w:rPr>
                <w:rFonts w:ascii="Times New Roman" w:hAnsi="Times New Roman"/>
                <w:color w:val="000000"/>
                <w:spacing w:val="-4"/>
                <w:sz w:val="24"/>
              </w:rPr>
              <w:t>игровая,</w:t>
            </w:r>
            <w:r w:rsidRPr="00EA6F68">
              <w:rPr>
                <w:rFonts w:ascii="Times New Roman" w:hAnsi="Times New Roman"/>
                <w:color w:val="000000"/>
                <w:spacing w:val="-15"/>
                <w:sz w:val="24"/>
              </w:rPr>
              <w:t xml:space="preserve"> </w:t>
            </w:r>
            <w:r w:rsidRPr="00EA6F68">
              <w:rPr>
                <w:rFonts w:ascii="Times New Roman" w:hAnsi="Times New Roman"/>
                <w:color w:val="000000"/>
                <w:spacing w:val="-4"/>
                <w:sz w:val="24"/>
              </w:rPr>
              <w:t xml:space="preserve">проблемно </w:t>
            </w:r>
            <w:r w:rsidRPr="00EA6F68">
              <w:rPr>
                <w:rFonts w:ascii="Times New Roman" w:hAnsi="Times New Roman"/>
                <w:color w:val="000000"/>
                <w:spacing w:val="-2"/>
                <w:sz w:val="24"/>
              </w:rPr>
              <w:t>ценностное</w:t>
            </w:r>
          </w:p>
          <w:p w:rsidR="00BB6F59" w:rsidRPr="00EA6F68" w:rsidRDefault="00EA6F68">
            <w:pPr>
              <w:spacing w:after="0"/>
              <w:ind w:left="249"/>
            </w:pPr>
            <w:r w:rsidRPr="00EA6F68">
              <w:rPr>
                <w:rFonts w:ascii="Times New Roman" w:hAnsi="Times New Roman"/>
                <w:color w:val="000000"/>
                <w:spacing w:val="-2"/>
                <w:sz w:val="24"/>
              </w:rPr>
              <w:t>общение</w:t>
            </w:r>
          </w:p>
        </w:tc>
      </w:tr>
      <w:tr w:rsidR="00BB6F59">
        <w:trPr>
          <w:trHeight w:val="144"/>
          <w:tblCellSpacing w:w="0" w:type="dxa"/>
        </w:trPr>
        <w:tc>
          <w:tcPr>
            <w:tcW w:w="1514" w:type="dxa"/>
            <w:gridSpan w:val="2"/>
            <w:tcBorders>
              <w:top w:val="single" w:sz="11" w:space="0" w:color="000000"/>
              <w:left w:val="single" w:sz="11" w:space="0" w:color="000000"/>
              <w:bottom w:val="single" w:sz="11" w:space="0" w:color="000000"/>
              <w:right w:val="single" w:sz="11" w:space="0" w:color="000000"/>
            </w:tcBorders>
            <w:tcMar>
              <w:top w:w="50" w:type="dxa"/>
              <w:left w:w="100" w:type="dxa"/>
            </w:tcMar>
            <w:vAlign w:val="center"/>
          </w:tcPr>
          <w:p w:rsidR="00BB6F59" w:rsidRPr="00EA6F68" w:rsidRDefault="00BB6F59">
            <w:pPr>
              <w:spacing w:after="0"/>
              <w:ind w:left="249"/>
            </w:pPr>
          </w:p>
        </w:tc>
        <w:tc>
          <w:tcPr>
            <w:tcW w:w="6856" w:type="dxa"/>
            <w:gridSpan w:val="3"/>
            <w:tcBorders>
              <w:top w:val="single" w:sz="11" w:space="0" w:color="000000"/>
              <w:bottom w:val="single" w:sz="11" w:space="0" w:color="000000"/>
              <w:right w:val="single" w:sz="11" w:space="0" w:color="000000"/>
            </w:tcBorders>
            <w:tcMar>
              <w:top w:w="50" w:type="dxa"/>
              <w:left w:w="100" w:type="dxa"/>
            </w:tcMar>
            <w:vAlign w:val="center"/>
          </w:tcPr>
          <w:p w:rsidR="00BB6F59" w:rsidRPr="00EA6F68" w:rsidRDefault="00EA6F68">
            <w:pPr>
              <w:spacing w:after="0" w:line="264" w:lineRule="auto"/>
              <w:ind w:left="249"/>
              <w:jc w:val="both"/>
            </w:pPr>
            <w:r w:rsidRPr="00EA6F68">
              <w:rPr>
                <w:rFonts w:ascii="Times New Roman" w:hAnsi="Times New Roman"/>
                <w:color w:val="000000"/>
                <w:sz w:val="24"/>
              </w:rPr>
              <w:t>природных материалов при изготовлении</w:t>
            </w:r>
            <w:r w:rsidRPr="00EA6F68">
              <w:rPr>
                <w:rFonts w:ascii="Times New Roman" w:hAnsi="Times New Roman"/>
                <w:color w:val="000000"/>
                <w:spacing w:val="-1"/>
                <w:sz w:val="24"/>
              </w:rPr>
              <w:t xml:space="preserve"> </w:t>
            </w:r>
            <w:r w:rsidRPr="00EA6F68">
              <w:rPr>
                <w:rFonts w:ascii="Times New Roman" w:hAnsi="Times New Roman"/>
                <w:color w:val="000000"/>
                <w:sz w:val="24"/>
              </w:rPr>
              <w:t>поделок, проведения акций</w:t>
            </w:r>
            <w:r w:rsidRPr="00EA6F68">
              <w:rPr>
                <w:rFonts w:ascii="Times New Roman" w:hAnsi="Times New Roman"/>
                <w:color w:val="000000"/>
                <w:spacing w:val="-3"/>
                <w:sz w:val="24"/>
              </w:rPr>
              <w:t xml:space="preserve"> </w:t>
            </w:r>
            <w:r w:rsidRPr="00EA6F68">
              <w:rPr>
                <w:rFonts w:ascii="Times New Roman" w:hAnsi="Times New Roman"/>
                <w:color w:val="000000"/>
                <w:sz w:val="24"/>
              </w:rPr>
              <w:t xml:space="preserve">с посадками деревьев, уборке мусора в рамках экологического </w:t>
            </w:r>
            <w:r w:rsidRPr="00EA6F68">
              <w:rPr>
                <w:rFonts w:ascii="Times New Roman" w:hAnsi="Times New Roman"/>
                <w:color w:val="000000"/>
                <w:spacing w:val="-2"/>
                <w:sz w:val="24"/>
              </w:rPr>
              <w:t>субботника.</w:t>
            </w:r>
          </w:p>
        </w:tc>
        <w:tc>
          <w:tcPr>
            <w:tcW w:w="1684" w:type="dxa"/>
            <w:gridSpan w:val="2"/>
            <w:tcBorders>
              <w:top w:val="single" w:sz="11" w:space="0" w:color="000000"/>
              <w:bottom w:val="single" w:sz="11" w:space="0" w:color="000000"/>
              <w:right w:val="single" w:sz="11" w:space="0" w:color="000000"/>
            </w:tcBorders>
            <w:tcMar>
              <w:top w:w="50" w:type="dxa"/>
              <w:left w:w="100" w:type="dxa"/>
            </w:tcMar>
            <w:vAlign w:val="center"/>
          </w:tcPr>
          <w:p w:rsidR="00BB6F59" w:rsidRDefault="00EA6F68">
            <w:pPr>
              <w:spacing w:after="0"/>
              <w:ind w:left="249"/>
            </w:pPr>
            <w:r>
              <w:rPr>
                <w:rFonts w:ascii="Times New Roman" w:hAnsi="Times New Roman"/>
                <w:color w:val="000000"/>
                <w:spacing w:val="-2"/>
                <w:sz w:val="24"/>
              </w:rPr>
              <w:t>«Знаю,</w:t>
            </w:r>
            <w:r>
              <w:rPr>
                <w:rFonts w:ascii="Times New Roman" w:hAnsi="Times New Roman"/>
                <w:color w:val="000000"/>
                <w:sz w:val="24"/>
              </w:rPr>
              <w:t xml:space="preserve"> </w:t>
            </w:r>
            <w:r>
              <w:rPr>
                <w:rFonts w:ascii="Times New Roman" w:hAnsi="Times New Roman"/>
                <w:color w:val="000000"/>
                <w:spacing w:val="-8"/>
                <w:sz w:val="24"/>
              </w:rPr>
              <w:t xml:space="preserve">умею, </w:t>
            </w:r>
            <w:r>
              <w:rPr>
                <w:rFonts w:ascii="Times New Roman" w:hAnsi="Times New Roman"/>
                <w:color w:val="000000"/>
                <w:spacing w:val="-2"/>
                <w:sz w:val="24"/>
              </w:rPr>
              <w:t>действую».</w:t>
            </w:r>
          </w:p>
        </w:tc>
        <w:tc>
          <w:tcPr>
            <w:tcW w:w="1860" w:type="dxa"/>
            <w:tcBorders>
              <w:top w:val="single" w:sz="11" w:space="0" w:color="000000"/>
              <w:bottom w:val="single" w:sz="11" w:space="0" w:color="000000"/>
              <w:right w:val="single" w:sz="11" w:space="0" w:color="000000"/>
            </w:tcBorders>
            <w:tcMar>
              <w:top w:w="50" w:type="dxa"/>
              <w:left w:w="100" w:type="dxa"/>
            </w:tcMar>
            <w:vAlign w:val="center"/>
          </w:tcPr>
          <w:p w:rsidR="00BB6F59" w:rsidRDefault="00BB6F59">
            <w:pPr>
              <w:spacing w:after="0"/>
              <w:ind w:left="249"/>
            </w:pPr>
          </w:p>
        </w:tc>
      </w:tr>
      <w:tr w:rsidR="00BB6F59">
        <w:trPr>
          <w:trHeight w:val="144"/>
          <w:tblCellSpacing w:w="0" w:type="dxa"/>
        </w:trPr>
        <w:tc>
          <w:tcPr>
            <w:tcW w:w="1514" w:type="dxa"/>
            <w:gridSpan w:val="2"/>
            <w:tcBorders>
              <w:left w:val="single" w:sz="11" w:space="0" w:color="000000"/>
              <w:right w:val="single" w:sz="11" w:space="0" w:color="000000"/>
            </w:tcBorders>
            <w:tcMar>
              <w:top w:w="50" w:type="dxa"/>
              <w:left w:w="100" w:type="dxa"/>
            </w:tcMar>
            <w:vAlign w:val="center"/>
          </w:tcPr>
          <w:p w:rsidR="00BB6F59" w:rsidRPr="00EA6F68" w:rsidRDefault="00EA6F68">
            <w:pPr>
              <w:spacing w:after="0"/>
              <w:ind w:left="249"/>
              <w:jc w:val="center"/>
            </w:pPr>
            <w:r w:rsidRPr="00EA6F68">
              <w:rPr>
                <w:rFonts w:ascii="Times New Roman" w:hAnsi="Times New Roman"/>
                <w:b/>
                <w:color w:val="000000"/>
                <w:spacing w:val="-4"/>
                <w:sz w:val="24"/>
              </w:rPr>
              <w:t>Трек</w:t>
            </w:r>
          </w:p>
          <w:p w:rsidR="00BB6F59" w:rsidRPr="00EA6F68" w:rsidRDefault="00EA6F68">
            <w:pPr>
              <w:spacing w:after="0"/>
              <w:ind w:left="249"/>
              <w:jc w:val="center"/>
            </w:pPr>
            <w:r w:rsidRPr="00EA6F68">
              <w:rPr>
                <w:rFonts w:ascii="Times New Roman" w:hAnsi="Times New Roman"/>
                <w:b/>
                <w:color w:val="000000"/>
                <w:sz w:val="24"/>
              </w:rPr>
              <w:t>«Орлёнок</w:t>
            </w:r>
            <w:r w:rsidRPr="00EA6F68">
              <w:rPr>
                <w:rFonts w:ascii="Times New Roman" w:hAnsi="Times New Roman"/>
                <w:b/>
                <w:color w:val="000000"/>
                <w:spacing w:val="-8"/>
                <w:sz w:val="24"/>
              </w:rPr>
              <w:t xml:space="preserve"> </w:t>
            </w:r>
            <w:r w:rsidRPr="00EA6F68">
              <w:rPr>
                <w:rFonts w:ascii="Times New Roman" w:hAnsi="Times New Roman"/>
                <w:b/>
                <w:color w:val="000000"/>
                <w:spacing w:val="-12"/>
                <w:sz w:val="24"/>
              </w:rPr>
              <w:t>–</w:t>
            </w:r>
          </w:p>
          <w:p w:rsidR="00BB6F59" w:rsidRPr="00EA6F68" w:rsidRDefault="00EA6F68">
            <w:pPr>
              <w:spacing w:after="0"/>
              <w:ind w:left="249"/>
              <w:jc w:val="center"/>
            </w:pPr>
            <w:r w:rsidRPr="00EA6F68">
              <w:rPr>
                <w:rFonts w:ascii="Times New Roman" w:hAnsi="Times New Roman"/>
                <w:b/>
                <w:color w:val="000000"/>
                <w:spacing w:val="-2"/>
                <w:sz w:val="24"/>
              </w:rPr>
              <w:t>Хранитель</w:t>
            </w:r>
          </w:p>
          <w:p w:rsidR="00BB6F59" w:rsidRPr="00EA6F68" w:rsidRDefault="00EA6F68">
            <w:pPr>
              <w:spacing w:after="0"/>
              <w:ind w:left="249"/>
              <w:jc w:val="center"/>
            </w:pPr>
            <w:r w:rsidRPr="00EA6F68">
              <w:rPr>
                <w:rFonts w:ascii="Times New Roman" w:hAnsi="Times New Roman"/>
                <w:b/>
                <w:color w:val="000000"/>
                <w:spacing w:val="-2"/>
                <w:sz w:val="24"/>
              </w:rPr>
              <w:t>исторической</w:t>
            </w:r>
          </w:p>
          <w:p w:rsidR="00BB6F59" w:rsidRPr="00EA6F68" w:rsidRDefault="00EA6F68">
            <w:pPr>
              <w:spacing w:after="0"/>
              <w:ind w:left="249"/>
              <w:jc w:val="center"/>
            </w:pPr>
            <w:r w:rsidRPr="00EA6F68">
              <w:rPr>
                <w:rFonts w:ascii="Times New Roman" w:hAnsi="Times New Roman"/>
                <w:b/>
                <w:color w:val="000000"/>
                <w:spacing w:val="-2"/>
                <w:sz w:val="24"/>
              </w:rPr>
              <w:t>памяти»</w:t>
            </w:r>
          </w:p>
        </w:tc>
        <w:tc>
          <w:tcPr>
            <w:tcW w:w="6856" w:type="dxa"/>
            <w:gridSpan w:val="3"/>
            <w:tcBorders>
              <w:bottom w:val="single" w:sz="11" w:space="0" w:color="000000"/>
              <w:right w:val="single" w:sz="11" w:space="0" w:color="000000"/>
            </w:tcBorders>
            <w:tcMar>
              <w:top w:w="50" w:type="dxa"/>
              <w:left w:w="100" w:type="dxa"/>
            </w:tcMar>
            <w:vAlign w:val="center"/>
          </w:tcPr>
          <w:p w:rsidR="00BB6F59" w:rsidRPr="00EA6F68" w:rsidRDefault="00EA6F68">
            <w:pPr>
              <w:spacing w:after="0" w:line="264" w:lineRule="auto"/>
              <w:ind w:firstLine="600"/>
              <w:jc w:val="both"/>
            </w:pPr>
            <w:r w:rsidRPr="00EA6F68">
              <w:rPr>
                <w:rFonts w:ascii="Times New Roman" w:hAnsi="Times New Roman"/>
                <w:color w:val="000000"/>
                <w:sz w:val="24"/>
              </w:rPr>
              <w:t>Ценности,</w:t>
            </w:r>
            <w:r w:rsidRPr="00EA6F68">
              <w:rPr>
                <w:rFonts w:ascii="Times New Roman" w:hAnsi="Times New Roman"/>
                <w:color w:val="000000"/>
                <w:spacing w:val="-3"/>
                <w:sz w:val="24"/>
              </w:rPr>
              <w:t xml:space="preserve"> </w:t>
            </w:r>
            <w:r w:rsidRPr="00EA6F68">
              <w:rPr>
                <w:rFonts w:ascii="Times New Roman" w:hAnsi="Times New Roman"/>
                <w:color w:val="000000"/>
                <w:sz w:val="24"/>
              </w:rPr>
              <w:t>значимые</w:t>
            </w:r>
            <w:r w:rsidRPr="00EA6F68">
              <w:rPr>
                <w:rFonts w:ascii="Times New Roman" w:hAnsi="Times New Roman"/>
                <w:color w:val="000000"/>
                <w:spacing w:val="-3"/>
                <w:sz w:val="24"/>
              </w:rPr>
              <w:t xml:space="preserve"> </w:t>
            </w:r>
            <w:r w:rsidRPr="00EA6F68">
              <w:rPr>
                <w:rFonts w:ascii="Times New Roman" w:hAnsi="Times New Roman"/>
                <w:color w:val="000000"/>
                <w:sz w:val="24"/>
              </w:rPr>
              <w:t>качества</w:t>
            </w:r>
            <w:r w:rsidRPr="00EA6F68">
              <w:rPr>
                <w:rFonts w:ascii="Times New Roman" w:hAnsi="Times New Roman"/>
                <w:color w:val="000000"/>
                <w:spacing w:val="-3"/>
                <w:sz w:val="24"/>
              </w:rPr>
              <w:t xml:space="preserve"> </w:t>
            </w:r>
            <w:r w:rsidRPr="00EA6F68">
              <w:rPr>
                <w:rFonts w:ascii="Times New Roman" w:hAnsi="Times New Roman"/>
                <w:color w:val="000000"/>
                <w:sz w:val="24"/>
              </w:rPr>
              <w:t>трека:</w:t>
            </w:r>
            <w:r w:rsidRPr="00EA6F68">
              <w:rPr>
                <w:rFonts w:ascii="Times New Roman" w:hAnsi="Times New Roman"/>
                <w:color w:val="000000"/>
                <w:spacing w:val="-2"/>
                <w:sz w:val="24"/>
              </w:rPr>
              <w:t xml:space="preserve"> </w:t>
            </w:r>
            <w:r w:rsidRPr="00EA6F68">
              <w:rPr>
                <w:rFonts w:ascii="Times New Roman" w:hAnsi="Times New Roman"/>
                <w:color w:val="000000"/>
                <w:sz w:val="24"/>
              </w:rPr>
              <w:t>семья,</w:t>
            </w:r>
            <w:r w:rsidRPr="00EA6F68">
              <w:rPr>
                <w:rFonts w:ascii="Times New Roman" w:hAnsi="Times New Roman"/>
                <w:color w:val="000000"/>
                <w:spacing w:val="-2"/>
                <w:sz w:val="24"/>
              </w:rPr>
              <w:t xml:space="preserve"> </w:t>
            </w:r>
            <w:r w:rsidRPr="00EA6F68">
              <w:rPr>
                <w:rFonts w:ascii="Times New Roman" w:hAnsi="Times New Roman"/>
                <w:color w:val="000000"/>
                <w:sz w:val="24"/>
              </w:rPr>
              <w:t>Родина</w:t>
            </w:r>
            <w:r w:rsidRPr="00EA6F68">
              <w:rPr>
                <w:rFonts w:ascii="Times New Roman" w:hAnsi="Times New Roman"/>
                <w:color w:val="000000"/>
                <w:spacing w:val="-2"/>
                <w:sz w:val="24"/>
              </w:rPr>
              <w:t xml:space="preserve"> </w:t>
            </w:r>
            <w:r w:rsidRPr="00EA6F68">
              <w:rPr>
                <w:rFonts w:ascii="Times New Roman" w:hAnsi="Times New Roman"/>
                <w:color w:val="000000"/>
                <w:sz w:val="24"/>
              </w:rPr>
              <w:t>Символ</w:t>
            </w:r>
            <w:r w:rsidRPr="00EA6F68">
              <w:rPr>
                <w:rFonts w:ascii="Times New Roman" w:hAnsi="Times New Roman"/>
                <w:color w:val="000000"/>
                <w:spacing w:val="-2"/>
                <w:sz w:val="24"/>
              </w:rPr>
              <w:t xml:space="preserve"> </w:t>
            </w:r>
            <w:r w:rsidRPr="00EA6F68">
              <w:rPr>
                <w:rFonts w:ascii="Times New Roman" w:hAnsi="Times New Roman"/>
                <w:color w:val="000000"/>
                <w:sz w:val="24"/>
              </w:rPr>
              <w:t>трека</w:t>
            </w:r>
            <w:r w:rsidRPr="00EA6F68">
              <w:rPr>
                <w:rFonts w:ascii="Times New Roman" w:hAnsi="Times New Roman"/>
                <w:color w:val="000000"/>
                <w:spacing w:val="-2"/>
                <w:sz w:val="24"/>
              </w:rPr>
              <w:t xml:space="preserve"> </w:t>
            </w:r>
            <w:r w:rsidRPr="00EA6F68">
              <w:rPr>
                <w:rFonts w:ascii="Times New Roman" w:hAnsi="Times New Roman"/>
                <w:color w:val="000000"/>
                <w:sz w:val="24"/>
              </w:rPr>
              <w:t>– альбом. «Мы – хранители» Данный трек является логическим завершением годового цикла Программы. В рамках трека происходит ценностно-ориентированная деятельность по осмыслению ребѐнком личностного отношения к семье, Родине, к своему окружению и к себе лично. Ребѐнок должен открыть для себя и принять значимость сохранения традиций, истории и культуры своего родного края, через</w:t>
            </w:r>
          </w:p>
          <w:p w:rsidR="00BB6F59" w:rsidRPr="00EA6F68" w:rsidRDefault="00EA6F68">
            <w:pPr>
              <w:spacing w:after="0"/>
              <w:ind w:left="249"/>
              <w:jc w:val="both"/>
            </w:pPr>
            <w:r w:rsidRPr="00EA6F68">
              <w:rPr>
                <w:rFonts w:ascii="Times New Roman" w:hAnsi="Times New Roman"/>
                <w:color w:val="000000"/>
                <w:sz w:val="24"/>
              </w:rPr>
              <w:t>понимания</w:t>
            </w:r>
            <w:r w:rsidRPr="00EA6F68">
              <w:rPr>
                <w:rFonts w:ascii="Times New Roman" w:hAnsi="Times New Roman"/>
                <w:color w:val="000000"/>
                <w:spacing w:val="-9"/>
                <w:sz w:val="24"/>
              </w:rPr>
              <w:t xml:space="preserve"> </w:t>
            </w:r>
            <w:r w:rsidRPr="00EA6F68">
              <w:rPr>
                <w:rFonts w:ascii="Times New Roman" w:hAnsi="Times New Roman"/>
                <w:color w:val="000000"/>
                <w:sz w:val="24"/>
              </w:rPr>
              <w:t>фразы</w:t>
            </w:r>
            <w:r w:rsidRPr="00EA6F68">
              <w:rPr>
                <w:rFonts w:ascii="Times New Roman" w:hAnsi="Times New Roman"/>
                <w:color w:val="000000"/>
                <w:spacing w:val="-1"/>
                <w:sz w:val="24"/>
              </w:rPr>
              <w:t xml:space="preserve"> </w:t>
            </w:r>
            <w:r w:rsidRPr="00EA6F68">
              <w:rPr>
                <w:rFonts w:ascii="Times New Roman" w:hAnsi="Times New Roman"/>
                <w:color w:val="000000"/>
                <w:sz w:val="24"/>
              </w:rPr>
              <w:t>«Я</w:t>
            </w:r>
            <w:r w:rsidRPr="00EA6F68">
              <w:rPr>
                <w:rFonts w:ascii="Times New Roman" w:hAnsi="Times New Roman"/>
                <w:color w:val="000000"/>
                <w:spacing w:val="-9"/>
                <w:sz w:val="24"/>
              </w:rPr>
              <w:t xml:space="preserve"> </w:t>
            </w:r>
            <w:r w:rsidRPr="00EA6F68">
              <w:rPr>
                <w:rFonts w:ascii="Times New Roman" w:hAnsi="Times New Roman"/>
                <w:color w:val="000000"/>
                <w:sz w:val="24"/>
              </w:rPr>
              <w:t>и</w:t>
            </w:r>
            <w:r w:rsidRPr="00EA6F68">
              <w:rPr>
                <w:rFonts w:ascii="Times New Roman" w:hAnsi="Times New Roman"/>
                <w:color w:val="000000"/>
                <w:spacing w:val="-2"/>
                <w:sz w:val="24"/>
              </w:rPr>
              <w:t xml:space="preserve"> </w:t>
            </w:r>
            <w:r w:rsidRPr="00EA6F68">
              <w:rPr>
                <w:rFonts w:ascii="Times New Roman" w:hAnsi="Times New Roman"/>
                <w:color w:val="000000"/>
                <w:sz w:val="24"/>
              </w:rPr>
              <w:t>моѐ</w:t>
            </w:r>
            <w:r w:rsidRPr="00EA6F68">
              <w:rPr>
                <w:rFonts w:ascii="Times New Roman" w:hAnsi="Times New Roman"/>
                <w:color w:val="000000"/>
                <w:spacing w:val="-11"/>
                <w:sz w:val="24"/>
              </w:rPr>
              <w:t xml:space="preserve"> </w:t>
            </w:r>
            <w:r w:rsidRPr="00EA6F68">
              <w:rPr>
                <w:rFonts w:ascii="Times New Roman" w:hAnsi="Times New Roman"/>
                <w:color w:val="000000"/>
                <w:sz w:val="24"/>
              </w:rPr>
              <w:t>дело</w:t>
            </w:r>
            <w:r w:rsidRPr="00EA6F68">
              <w:rPr>
                <w:rFonts w:ascii="Times New Roman" w:hAnsi="Times New Roman"/>
                <w:color w:val="000000"/>
                <w:spacing w:val="-3"/>
                <w:sz w:val="24"/>
              </w:rPr>
              <w:t xml:space="preserve"> </w:t>
            </w:r>
            <w:r w:rsidRPr="00EA6F68">
              <w:rPr>
                <w:rFonts w:ascii="Times New Roman" w:hAnsi="Times New Roman"/>
                <w:color w:val="000000"/>
                <w:sz w:val="24"/>
              </w:rPr>
              <w:t>важны</w:t>
            </w:r>
            <w:r w:rsidRPr="00EA6F68">
              <w:rPr>
                <w:rFonts w:ascii="Times New Roman" w:hAnsi="Times New Roman"/>
                <w:color w:val="000000"/>
                <w:spacing w:val="-5"/>
                <w:sz w:val="24"/>
              </w:rPr>
              <w:t xml:space="preserve"> </w:t>
            </w:r>
            <w:r w:rsidRPr="00EA6F68">
              <w:rPr>
                <w:rFonts w:ascii="Times New Roman" w:hAnsi="Times New Roman"/>
                <w:color w:val="000000"/>
                <w:sz w:val="24"/>
              </w:rPr>
              <w:t>для</w:t>
            </w:r>
            <w:r w:rsidRPr="00EA6F68">
              <w:rPr>
                <w:rFonts w:ascii="Times New Roman" w:hAnsi="Times New Roman"/>
                <w:color w:val="000000"/>
                <w:spacing w:val="-5"/>
                <w:sz w:val="24"/>
              </w:rPr>
              <w:t xml:space="preserve"> </w:t>
            </w:r>
            <w:r w:rsidRPr="00EA6F68">
              <w:rPr>
                <w:rFonts w:ascii="Times New Roman" w:hAnsi="Times New Roman"/>
                <w:color w:val="000000"/>
                <w:spacing w:val="-2"/>
                <w:sz w:val="24"/>
              </w:rPr>
              <w:t>Родины».</w:t>
            </w:r>
          </w:p>
        </w:tc>
        <w:tc>
          <w:tcPr>
            <w:tcW w:w="1684" w:type="dxa"/>
            <w:gridSpan w:val="2"/>
            <w:tcBorders>
              <w:bottom w:val="single" w:sz="11" w:space="0" w:color="000000"/>
              <w:right w:val="single" w:sz="11" w:space="0" w:color="000000"/>
            </w:tcBorders>
            <w:tcMar>
              <w:top w:w="50" w:type="dxa"/>
              <w:left w:w="100" w:type="dxa"/>
            </w:tcMar>
            <w:vAlign w:val="center"/>
          </w:tcPr>
          <w:p w:rsidR="00BB6F59" w:rsidRPr="00EA6F68" w:rsidRDefault="00EA6F68">
            <w:pPr>
              <w:spacing w:after="0" w:line="278" w:lineRule="auto"/>
              <w:ind w:left="249"/>
            </w:pPr>
            <w:r w:rsidRPr="00EA6F68">
              <w:rPr>
                <w:rFonts w:ascii="Times New Roman" w:hAnsi="Times New Roman"/>
                <w:color w:val="000000"/>
                <w:spacing w:val="-4"/>
                <w:sz w:val="24"/>
              </w:rPr>
              <w:t>КТД</w:t>
            </w:r>
            <w:r w:rsidRPr="00EA6F68">
              <w:rPr>
                <w:rFonts w:ascii="Times New Roman" w:hAnsi="Times New Roman"/>
                <w:color w:val="000000"/>
                <w:sz w:val="24"/>
              </w:rPr>
              <w:t xml:space="preserve"> </w:t>
            </w:r>
            <w:r w:rsidRPr="00EA6F68">
              <w:rPr>
                <w:rFonts w:ascii="Times New Roman" w:hAnsi="Times New Roman"/>
                <w:color w:val="000000"/>
                <w:spacing w:val="-6"/>
                <w:sz w:val="24"/>
              </w:rPr>
              <w:t xml:space="preserve">«Альбом </w:t>
            </w:r>
            <w:r w:rsidRPr="00EA6F68">
              <w:rPr>
                <w:rFonts w:ascii="Times New Roman" w:hAnsi="Times New Roman"/>
                <w:color w:val="000000"/>
                <w:sz w:val="24"/>
              </w:rPr>
              <w:t>памяти». Поделка</w:t>
            </w:r>
          </w:p>
          <w:p w:rsidR="00BB6F59" w:rsidRDefault="00EA6F68">
            <w:pPr>
              <w:spacing w:after="0"/>
              <w:ind w:left="249"/>
            </w:pPr>
            <w:r w:rsidRPr="00EA6F68">
              <w:rPr>
                <w:rFonts w:ascii="Times New Roman" w:hAnsi="Times New Roman"/>
                <w:color w:val="000000"/>
                <w:sz w:val="24"/>
              </w:rPr>
              <w:t>«Традиции</w:t>
            </w:r>
            <w:r w:rsidRPr="00EA6F68">
              <w:rPr>
                <w:rFonts w:ascii="Times New Roman" w:hAnsi="Times New Roman"/>
                <w:color w:val="000000"/>
                <w:spacing w:val="3"/>
                <w:sz w:val="24"/>
              </w:rPr>
              <w:t xml:space="preserve"> </w:t>
            </w:r>
            <w:r w:rsidRPr="00EA6F68">
              <w:rPr>
                <w:rFonts w:ascii="Times New Roman" w:hAnsi="Times New Roman"/>
                <w:color w:val="000000"/>
                <w:sz w:val="24"/>
              </w:rPr>
              <w:t xml:space="preserve">России». </w:t>
            </w:r>
            <w:r>
              <w:rPr>
                <w:rFonts w:ascii="Times New Roman" w:hAnsi="Times New Roman"/>
                <w:color w:val="000000"/>
                <w:spacing w:val="-2"/>
                <w:sz w:val="24"/>
              </w:rPr>
              <w:t>Кодекс</w:t>
            </w:r>
          </w:p>
          <w:p w:rsidR="00BB6F59" w:rsidRDefault="00EA6F68">
            <w:pPr>
              <w:spacing w:after="0" w:line="278" w:lineRule="auto"/>
              <w:ind w:left="249"/>
            </w:pPr>
            <w:r>
              <w:rPr>
                <w:rFonts w:ascii="Times New Roman" w:hAnsi="Times New Roman"/>
                <w:color w:val="000000"/>
                <w:sz w:val="24"/>
              </w:rPr>
              <w:t>«Орленка-</w:t>
            </w:r>
            <w:r>
              <w:rPr>
                <w:rFonts w:ascii="Times New Roman" w:hAnsi="Times New Roman"/>
                <w:color w:val="000000"/>
                <w:spacing w:val="-6"/>
                <w:sz w:val="24"/>
              </w:rPr>
              <w:t>хранителя».</w:t>
            </w:r>
          </w:p>
        </w:tc>
        <w:tc>
          <w:tcPr>
            <w:tcW w:w="1860" w:type="dxa"/>
            <w:tcBorders>
              <w:right w:val="single" w:sz="11" w:space="0" w:color="000000"/>
            </w:tcBorders>
            <w:tcMar>
              <w:top w:w="50" w:type="dxa"/>
              <w:left w:w="100" w:type="dxa"/>
            </w:tcMar>
            <w:vAlign w:val="center"/>
          </w:tcPr>
          <w:p w:rsidR="00BB6F59" w:rsidRPr="00EA6F68" w:rsidRDefault="00EA6F68">
            <w:pPr>
              <w:spacing w:after="0"/>
              <w:ind w:left="249"/>
            </w:pPr>
            <w:r w:rsidRPr="00EA6F68">
              <w:rPr>
                <w:rFonts w:ascii="Times New Roman" w:hAnsi="Times New Roman"/>
                <w:color w:val="000000"/>
                <w:spacing w:val="-2"/>
                <w:sz w:val="24"/>
              </w:rPr>
              <w:t>Познавательная,</w:t>
            </w:r>
          </w:p>
          <w:p w:rsidR="00BB6F59" w:rsidRPr="00EA6F68" w:rsidRDefault="00EA6F68">
            <w:pPr>
              <w:spacing w:after="0"/>
              <w:ind w:left="249"/>
            </w:pPr>
            <w:r w:rsidRPr="00EA6F68">
              <w:rPr>
                <w:rFonts w:ascii="Times New Roman" w:hAnsi="Times New Roman"/>
                <w:color w:val="000000"/>
                <w:spacing w:val="-2"/>
                <w:sz w:val="24"/>
              </w:rPr>
              <w:t>игровая,</w:t>
            </w:r>
          </w:p>
          <w:p w:rsidR="00BB6F59" w:rsidRPr="00EA6F68" w:rsidRDefault="00EA6F68">
            <w:pPr>
              <w:spacing w:after="0"/>
              <w:ind w:left="249"/>
            </w:pPr>
            <w:r w:rsidRPr="00EA6F68">
              <w:rPr>
                <w:rFonts w:ascii="Times New Roman" w:hAnsi="Times New Roman"/>
                <w:color w:val="000000"/>
                <w:spacing w:val="-2"/>
                <w:sz w:val="24"/>
              </w:rPr>
              <w:t>художественное</w:t>
            </w:r>
          </w:p>
          <w:p w:rsidR="00BB6F59" w:rsidRPr="00EA6F68" w:rsidRDefault="00EA6F68">
            <w:pPr>
              <w:spacing w:after="0"/>
              <w:ind w:left="249"/>
            </w:pPr>
            <w:r w:rsidRPr="00EA6F68">
              <w:rPr>
                <w:rFonts w:ascii="Times New Roman" w:hAnsi="Times New Roman"/>
                <w:color w:val="000000"/>
                <w:spacing w:val="-2"/>
                <w:sz w:val="24"/>
              </w:rPr>
              <w:t>творчество,</w:t>
            </w:r>
          </w:p>
          <w:p w:rsidR="00BB6F59" w:rsidRPr="00EA6F68" w:rsidRDefault="00EA6F68">
            <w:pPr>
              <w:spacing w:after="0"/>
              <w:ind w:left="249"/>
            </w:pPr>
            <w:r w:rsidRPr="00EA6F68">
              <w:rPr>
                <w:rFonts w:ascii="Times New Roman" w:hAnsi="Times New Roman"/>
                <w:color w:val="000000"/>
                <w:spacing w:val="-2"/>
                <w:sz w:val="24"/>
              </w:rPr>
              <w:t>проблемно</w:t>
            </w:r>
          </w:p>
          <w:p w:rsidR="00BB6F59" w:rsidRPr="00EA6F68" w:rsidRDefault="00EA6F68">
            <w:pPr>
              <w:spacing w:after="0"/>
              <w:ind w:left="249"/>
            </w:pPr>
            <w:r w:rsidRPr="00EA6F68">
              <w:rPr>
                <w:rFonts w:ascii="Times New Roman" w:hAnsi="Times New Roman"/>
                <w:color w:val="000000"/>
                <w:spacing w:val="-2"/>
                <w:sz w:val="24"/>
              </w:rPr>
              <w:t>ценностное</w:t>
            </w:r>
          </w:p>
          <w:p w:rsidR="00BB6F59" w:rsidRDefault="00EA6F68">
            <w:pPr>
              <w:spacing w:after="0"/>
              <w:ind w:left="249"/>
            </w:pPr>
            <w:r>
              <w:rPr>
                <w:rFonts w:ascii="Times New Roman" w:hAnsi="Times New Roman"/>
                <w:color w:val="000000"/>
                <w:spacing w:val="-2"/>
                <w:sz w:val="24"/>
              </w:rPr>
              <w:t>общение.</w:t>
            </w:r>
          </w:p>
        </w:tc>
      </w:tr>
    </w:tbl>
    <w:p w:rsidR="00BB6F59" w:rsidRDefault="00BB6F59">
      <w:pPr>
        <w:spacing w:after="0" w:line="1" w:lineRule="atLeast"/>
        <w:ind w:left="120"/>
      </w:pPr>
    </w:p>
    <w:p w:rsidR="00BB6F59" w:rsidRDefault="00BB6F59">
      <w:pPr>
        <w:spacing w:line="1" w:lineRule="atLeast"/>
        <w:jc w:val="both"/>
        <w:sectPr w:rsidR="00BB6F59">
          <w:pgSz w:w="11906" w:h="16383"/>
          <w:pgMar w:top="850" w:right="566" w:bottom="850" w:left="1132" w:header="720" w:footer="720" w:gutter="0"/>
          <w:cols w:space="720"/>
        </w:sectPr>
      </w:pPr>
    </w:p>
    <w:p w:rsidR="00BB6F59" w:rsidRDefault="00EA6F68">
      <w:pPr>
        <w:spacing w:after="0" w:line="1" w:lineRule="atLeast"/>
        <w:ind w:left="120"/>
      </w:pPr>
      <w:bookmarkStart w:id="213" w:name="block-82371600"/>
      <w:bookmarkEnd w:id="212"/>
      <w:r>
        <w:rPr>
          <w:rFonts w:ascii="Times New Roman" w:hAnsi="Times New Roman"/>
          <w:b/>
          <w:color w:val="333333"/>
          <w:sz w:val="24"/>
        </w:rPr>
        <w:lastRenderedPageBreak/>
        <w:t>ПЛАНИРУЕМЫЕ ОБРАЗОВАТЕЛЬНЫЕ РЕЗУЛЬТАТЫ</w:t>
      </w:r>
    </w:p>
    <w:p w:rsidR="00BB6F59" w:rsidRDefault="00BB6F59">
      <w:pPr>
        <w:spacing w:after="0" w:line="1" w:lineRule="atLeast"/>
        <w:ind w:left="120"/>
      </w:pPr>
    </w:p>
    <w:p w:rsidR="00BB6F59" w:rsidRDefault="00EA6F68">
      <w:pPr>
        <w:spacing w:after="0" w:line="1" w:lineRule="atLeast"/>
        <w:ind w:left="120"/>
      </w:pPr>
      <w:r>
        <w:rPr>
          <w:rFonts w:ascii="Times New Roman" w:hAnsi="Times New Roman"/>
          <w:color w:val="333333"/>
          <w:sz w:val="24"/>
        </w:rPr>
        <w:t>ЛИЧНОСТНЫЕ РЕЗУЛЬТАТЫ</w:t>
      </w:r>
    </w:p>
    <w:p w:rsidR="00BB6F59" w:rsidRDefault="00EA6F68">
      <w:pPr>
        <w:spacing w:after="0" w:line="1" w:lineRule="atLeast"/>
        <w:ind w:left="120"/>
      </w:pPr>
      <w:r>
        <w:rPr>
          <w:rFonts w:ascii="Times New Roman" w:hAnsi="Times New Roman"/>
          <w:color w:val="333333"/>
          <w:sz w:val="24"/>
        </w:rPr>
        <w:t>Личностные</w:t>
      </w:r>
      <w:r>
        <w:rPr>
          <w:rFonts w:ascii="Times New Roman" w:hAnsi="Times New Roman"/>
          <w:color w:val="333333"/>
          <w:spacing w:val="-10"/>
          <w:sz w:val="24"/>
        </w:rPr>
        <w:t xml:space="preserve"> </w:t>
      </w:r>
      <w:r>
        <w:rPr>
          <w:rFonts w:ascii="Times New Roman" w:hAnsi="Times New Roman"/>
          <w:color w:val="333333"/>
          <w:spacing w:val="-2"/>
          <w:sz w:val="24"/>
        </w:rPr>
        <w:t>результаты:</w:t>
      </w:r>
    </w:p>
    <w:p w:rsidR="00BB6F59" w:rsidRDefault="00EA6F68">
      <w:pPr>
        <w:spacing w:after="0" w:line="1" w:lineRule="atLeast"/>
        <w:ind w:left="120"/>
        <w:jc w:val="both"/>
      </w:pPr>
      <w:r>
        <w:rPr>
          <w:rFonts w:ascii="Times New Roman" w:hAnsi="Times New Roman"/>
          <w:i/>
          <w:color w:val="000000"/>
          <w:spacing w:val="-2"/>
          <w:sz w:val="24"/>
        </w:rPr>
        <w:t>Гражданско-патриотическое</w:t>
      </w:r>
      <w:r>
        <w:rPr>
          <w:rFonts w:ascii="Times New Roman" w:hAnsi="Times New Roman"/>
          <w:i/>
          <w:color w:val="000000"/>
          <w:spacing w:val="14"/>
          <w:sz w:val="24"/>
        </w:rPr>
        <w:t xml:space="preserve"> </w:t>
      </w:r>
      <w:r>
        <w:rPr>
          <w:rFonts w:ascii="Times New Roman" w:hAnsi="Times New Roman"/>
          <w:i/>
          <w:color w:val="000000"/>
          <w:spacing w:val="-2"/>
          <w:sz w:val="24"/>
        </w:rPr>
        <w:t>воспитание</w:t>
      </w:r>
      <w:r>
        <w:rPr>
          <w:rFonts w:ascii="Times New Roman" w:hAnsi="Times New Roman"/>
          <w:color w:val="000000"/>
          <w:spacing w:val="-2"/>
          <w:sz w:val="24"/>
        </w:rPr>
        <w:t>:</w:t>
      </w:r>
    </w:p>
    <w:p w:rsidR="00BB6F59" w:rsidRPr="00EA6F68" w:rsidRDefault="00EA6F68">
      <w:pPr>
        <w:spacing w:after="0" w:line="1" w:lineRule="atLeast"/>
        <w:ind w:left="120"/>
      </w:pPr>
      <w:r w:rsidRPr="00EA6F68">
        <w:rPr>
          <w:rFonts w:ascii="Times New Roman" w:hAnsi="Times New Roman"/>
          <w:color w:val="000000"/>
          <w:spacing w:val="-2"/>
          <w:sz w:val="24"/>
        </w:rPr>
        <w:t>осознание</w:t>
      </w:r>
      <w:r w:rsidRPr="00EA6F68">
        <w:rPr>
          <w:rFonts w:ascii="Times New Roman" w:hAnsi="Times New Roman"/>
          <w:color w:val="000000"/>
          <w:spacing w:val="-15"/>
          <w:sz w:val="24"/>
        </w:rPr>
        <w:t xml:space="preserve"> </w:t>
      </w:r>
      <w:r w:rsidRPr="00EA6F68">
        <w:rPr>
          <w:rFonts w:ascii="Times New Roman" w:hAnsi="Times New Roman"/>
          <w:color w:val="000000"/>
          <w:spacing w:val="-2"/>
          <w:sz w:val="24"/>
        </w:rPr>
        <w:t>своей</w:t>
      </w:r>
      <w:r w:rsidRPr="00EA6F68">
        <w:rPr>
          <w:rFonts w:ascii="Times New Roman" w:hAnsi="Times New Roman"/>
          <w:color w:val="000000"/>
          <w:spacing w:val="-13"/>
          <w:sz w:val="24"/>
        </w:rPr>
        <w:t xml:space="preserve"> </w:t>
      </w:r>
      <w:r w:rsidRPr="00EA6F68">
        <w:rPr>
          <w:rFonts w:ascii="Times New Roman" w:hAnsi="Times New Roman"/>
          <w:color w:val="000000"/>
          <w:spacing w:val="-2"/>
          <w:sz w:val="24"/>
        </w:rPr>
        <w:t>этнокультурной</w:t>
      </w:r>
      <w:r w:rsidRPr="00EA6F68">
        <w:rPr>
          <w:rFonts w:ascii="Times New Roman" w:hAnsi="Times New Roman"/>
          <w:color w:val="000000"/>
          <w:spacing w:val="-10"/>
          <w:sz w:val="24"/>
        </w:rPr>
        <w:t xml:space="preserve"> </w:t>
      </w:r>
      <w:r w:rsidRPr="00EA6F68">
        <w:rPr>
          <w:rFonts w:ascii="Times New Roman" w:hAnsi="Times New Roman"/>
          <w:color w:val="000000"/>
          <w:spacing w:val="-2"/>
          <w:sz w:val="24"/>
        </w:rPr>
        <w:t>и</w:t>
      </w:r>
      <w:r w:rsidRPr="00EA6F68">
        <w:rPr>
          <w:rFonts w:ascii="Times New Roman" w:hAnsi="Times New Roman"/>
          <w:color w:val="000000"/>
          <w:spacing w:val="-8"/>
          <w:sz w:val="24"/>
        </w:rPr>
        <w:t xml:space="preserve"> </w:t>
      </w:r>
      <w:r w:rsidRPr="00EA6F68">
        <w:rPr>
          <w:rFonts w:ascii="Times New Roman" w:hAnsi="Times New Roman"/>
          <w:color w:val="000000"/>
          <w:spacing w:val="-2"/>
          <w:sz w:val="24"/>
        </w:rPr>
        <w:t>российской</w:t>
      </w:r>
      <w:r w:rsidRPr="00EA6F68">
        <w:rPr>
          <w:rFonts w:ascii="Times New Roman" w:hAnsi="Times New Roman"/>
          <w:color w:val="000000"/>
          <w:spacing w:val="-9"/>
          <w:sz w:val="24"/>
        </w:rPr>
        <w:t xml:space="preserve"> </w:t>
      </w:r>
      <w:r w:rsidRPr="00EA6F68">
        <w:rPr>
          <w:rFonts w:ascii="Times New Roman" w:hAnsi="Times New Roman"/>
          <w:color w:val="000000"/>
          <w:spacing w:val="-2"/>
          <w:sz w:val="24"/>
        </w:rPr>
        <w:t>гражданской</w:t>
      </w:r>
      <w:r w:rsidRPr="00EA6F68">
        <w:rPr>
          <w:rFonts w:ascii="Times New Roman" w:hAnsi="Times New Roman"/>
          <w:color w:val="000000"/>
          <w:spacing w:val="-7"/>
          <w:sz w:val="24"/>
        </w:rPr>
        <w:t xml:space="preserve"> </w:t>
      </w:r>
      <w:r w:rsidRPr="00EA6F68">
        <w:rPr>
          <w:rFonts w:ascii="Times New Roman" w:hAnsi="Times New Roman"/>
          <w:color w:val="000000"/>
          <w:spacing w:val="-2"/>
          <w:sz w:val="24"/>
        </w:rPr>
        <w:t>идентичности;</w:t>
      </w:r>
    </w:p>
    <w:p w:rsidR="00BB6F59" w:rsidRPr="00EA6F68" w:rsidRDefault="00EA6F68">
      <w:pPr>
        <w:spacing w:after="0" w:line="1" w:lineRule="atLeast"/>
        <w:ind w:left="120"/>
      </w:pPr>
      <w:r w:rsidRPr="00EA6F68">
        <w:rPr>
          <w:rFonts w:ascii="Times New Roman" w:hAnsi="Times New Roman"/>
          <w:color w:val="000000"/>
          <w:sz w:val="24"/>
        </w:rPr>
        <w:t>сопричастность к прошлому, настоящему и будущему своей страны и родного края;</w:t>
      </w:r>
    </w:p>
    <w:p w:rsidR="00BB6F59" w:rsidRPr="00EA6F68" w:rsidRDefault="00EA6F68">
      <w:pPr>
        <w:spacing w:after="0" w:line="1" w:lineRule="atLeast"/>
        <w:ind w:left="120"/>
      </w:pPr>
      <w:r w:rsidRPr="00EA6F68">
        <w:rPr>
          <w:rFonts w:ascii="Times New Roman" w:hAnsi="Times New Roman"/>
          <w:color w:val="000000"/>
          <w:sz w:val="24"/>
        </w:rPr>
        <w:t>уважение к своему и другим народам; первоначальные представления о человеке как члене общества, о правах и обязанности гражданина, качествах патриота своей страны.</w:t>
      </w:r>
    </w:p>
    <w:p w:rsidR="00BB6F59" w:rsidRPr="00EA6F68" w:rsidRDefault="00EA6F68">
      <w:pPr>
        <w:spacing w:after="0" w:line="1" w:lineRule="atLeast"/>
        <w:ind w:left="120"/>
      </w:pPr>
      <w:r w:rsidRPr="00EA6F68">
        <w:rPr>
          <w:rFonts w:ascii="Times New Roman" w:hAnsi="Times New Roman"/>
          <w:i/>
          <w:color w:val="000000"/>
          <w:spacing w:val="-2"/>
          <w:sz w:val="24"/>
        </w:rPr>
        <w:t>Духовно-нравственное</w:t>
      </w:r>
      <w:r w:rsidRPr="00EA6F68">
        <w:rPr>
          <w:rFonts w:ascii="Times New Roman" w:hAnsi="Times New Roman"/>
          <w:i/>
          <w:color w:val="000000"/>
          <w:spacing w:val="11"/>
          <w:sz w:val="24"/>
        </w:rPr>
        <w:t xml:space="preserve"> </w:t>
      </w:r>
      <w:r w:rsidRPr="00EA6F68">
        <w:rPr>
          <w:rFonts w:ascii="Times New Roman" w:hAnsi="Times New Roman"/>
          <w:i/>
          <w:color w:val="000000"/>
          <w:spacing w:val="-2"/>
          <w:sz w:val="24"/>
        </w:rPr>
        <w:t>воспитание</w:t>
      </w:r>
      <w:r w:rsidRPr="00EA6F68">
        <w:rPr>
          <w:rFonts w:ascii="Times New Roman" w:hAnsi="Times New Roman"/>
          <w:color w:val="000000"/>
          <w:spacing w:val="-2"/>
          <w:sz w:val="24"/>
        </w:rPr>
        <w:t>:</w:t>
      </w:r>
    </w:p>
    <w:p w:rsidR="00BB6F59" w:rsidRPr="00EA6F68" w:rsidRDefault="00EA6F68">
      <w:pPr>
        <w:spacing w:after="0" w:line="1" w:lineRule="atLeast"/>
        <w:ind w:left="120"/>
      </w:pPr>
      <w:r w:rsidRPr="00EA6F68">
        <w:rPr>
          <w:rFonts w:ascii="Times New Roman" w:hAnsi="Times New Roman"/>
          <w:color w:val="000000"/>
          <w:sz w:val="24"/>
        </w:rPr>
        <w:t>понимание</w:t>
      </w:r>
      <w:r w:rsidRPr="00EA6F68">
        <w:rPr>
          <w:rFonts w:ascii="Times New Roman" w:hAnsi="Times New Roman"/>
          <w:color w:val="000000"/>
          <w:spacing w:val="-14"/>
          <w:sz w:val="24"/>
        </w:rPr>
        <w:t xml:space="preserve"> </w:t>
      </w:r>
      <w:r w:rsidRPr="00EA6F68">
        <w:rPr>
          <w:rFonts w:ascii="Times New Roman" w:hAnsi="Times New Roman"/>
          <w:color w:val="000000"/>
          <w:sz w:val="24"/>
        </w:rPr>
        <w:t>связи</w:t>
      </w:r>
      <w:r w:rsidRPr="00EA6F68">
        <w:rPr>
          <w:rFonts w:ascii="Times New Roman" w:hAnsi="Times New Roman"/>
          <w:color w:val="000000"/>
          <w:spacing w:val="-12"/>
          <w:sz w:val="24"/>
        </w:rPr>
        <w:t xml:space="preserve"> </w:t>
      </w:r>
      <w:r w:rsidRPr="00EA6F68">
        <w:rPr>
          <w:rFonts w:ascii="Times New Roman" w:hAnsi="Times New Roman"/>
          <w:color w:val="000000"/>
          <w:sz w:val="24"/>
        </w:rPr>
        <w:t>человека</w:t>
      </w:r>
      <w:r w:rsidRPr="00EA6F68">
        <w:rPr>
          <w:rFonts w:ascii="Times New Roman" w:hAnsi="Times New Roman"/>
          <w:color w:val="000000"/>
          <w:spacing w:val="-15"/>
          <w:sz w:val="24"/>
        </w:rPr>
        <w:t xml:space="preserve"> </w:t>
      </w:r>
      <w:r w:rsidRPr="00EA6F68">
        <w:rPr>
          <w:rFonts w:ascii="Times New Roman" w:hAnsi="Times New Roman"/>
          <w:color w:val="000000"/>
          <w:sz w:val="24"/>
        </w:rPr>
        <w:t>с</w:t>
      </w:r>
      <w:r w:rsidRPr="00EA6F68">
        <w:rPr>
          <w:rFonts w:ascii="Times New Roman" w:hAnsi="Times New Roman"/>
          <w:color w:val="000000"/>
          <w:spacing w:val="-12"/>
          <w:sz w:val="24"/>
        </w:rPr>
        <w:t xml:space="preserve"> </w:t>
      </w:r>
      <w:r w:rsidRPr="00EA6F68">
        <w:rPr>
          <w:rFonts w:ascii="Times New Roman" w:hAnsi="Times New Roman"/>
          <w:color w:val="000000"/>
          <w:sz w:val="24"/>
        </w:rPr>
        <w:t>окружающим</w:t>
      </w:r>
      <w:r w:rsidRPr="00EA6F68">
        <w:rPr>
          <w:rFonts w:ascii="Times New Roman" w:hAnsi="Times New Roman"/>
          <w:color w:val="000000"/>
          <w:spacing w:val="-12"/>
          <w:sz w:val="24"/>
        </w:rPr>
        <w:t xml:space="preserve"> </w:t>
      </w:r>
      <w:r w:rsidRPr="00EA6F68">
        <w:rPr>
          <w:rFonts w:ascii="Times New Roman" w:hAnsi="Times New Roman"/>
          <w:color w:val="000000"/>
          <w:spacing w:val="-2"/>
          <w:sz w:val="24"/>
        </w:rPr>
        <w:t>миром;</w:t>
      </w:r>
    </w:p>
    <w:p w:rsidR="00BB6F59" w:rsidRPr="00EA6F68" w:rsidRDefault="00EA6F68">
      <w:pPr>
        <w:spacing w:after="0" w:line="1" w:lineRule="atLeast"/>
        <w:ind w:left="120"/>
      </w:pPr>
      <w:r w:rsidRPr="00EA6F68">
        <w:rPr>
          <w:rFonts w:ascii="Times New Roman" w:hAnsi="Times New Roman"/>
          <w:color w:val="000000"/>
          <w:sz w:val="24"/>
        </w:rPr>
        <w:t>бережное</w:t>
      </w:r>
      <w:r w:rsidRPr="00EA6F68">
        <w:rPr>
          <w:rFonts w:ascii="Times New Roman" w:hAnsi="Times New Roman"/>
          <w:color w:val="000000"/>
          <w:spacing w:val="-15"/>
          <w:sz w:val="24"/>
        </w:rPr>
        <w:t xml:space="preserve"> </w:t>
      </w:r>
      <w:r w:rsidRPr="00EA6F68">
        <w:rPr>
          <w:rFonts w:ascii="Times New Roman" w:hAnsi="Times New Roman"/>
          <w:color w:val="000000"/>
          <w:sz w:val="24"/>
        </w:rPr>
        <w:t>отношение</w:t>
      </w:r>
      <w:r w:rsidRPr="00EA6F68">
        <w:rPr>
          <w:rFonts w:ascii="Times New Roman" w:hAnsi="Times New Roman"/>
          <w:color w:val="000000"/>
          <w:spacing w:val="-10"/>
          <w:sz w:val="24"/>
        </w:rPr>
        <w:t xml:space="preserve"> </w:t>
      </w:r>
      <w:r w:rsidRPr="00EA6F68">
        <w:rPr>
          <w:rFonts w:ascii="Times New Roman" w:hAnsi="Times New Roman"/>
          <w:color w:val="000000"/>
          <w:sz w:val="24"/>
        </w:rPr>
        <w:t>к</w:t>
      </w:r>
      <w:r w:rsidRPr="00EA6F68">
        <w:rPr>
          <w:rFonts w:ascii="Times New Roman" w:hAnsi="Times New Roman"/>
          <w:color w:val="000000"/>
          <w:spacing w:val="-13"/>
          <w:sz w:val="24"/>
        </w:rPr>
        <w:t xml:space="preserve"> </w:t>
      </w:r>
      <w:r w:rsidRPr="00EA6F68">
        <w:rPr>
          <w:rFonts w:ascii="Times New Roman" w:hAnsi="Times New Roman"/>
          <w:color w:val="000000"/>
          <w:sz w:val="24"/>
        </w:rPr>
        <w:t>среде</w:t>
      </w:r>
      <w:r w:rsidRPr="00EA6F68">
        <w:rPr>
          <w:rFonts w:ascii="Times New Roman" w:hAnsi="Times New Roman"/>
          <w:color w:val="000000"/>
          <w:spacing w:val="-7"/>
          <w:sz w:val="24"/>
        </w:rPr>
        <w:t xml:space="preserve"> </w:t>
      </w:r>
      <w:r w:rsidRPr="00EA6F68">
        <w:rPr>
          <w:rFonts w:ascii="Times New Roman" w:hAnsi="Times New Roman"/>
          <w:color w:val="000000"/>
          <w:spacing w:val="-2"/>
          <w:sz w:val="24"/>
        </w:rPr>
        <w:t>обитания;</w:t>
      </w:r>
    </w:p>
    <w:p w:rsidR="00BB6F59" w:rsidRPr="00EA6F68" w:rsidRDefault="00EA6F68">
      <w:pPr>
        <w:spacing w:after="0" w:line="1" w:lineRule="atLeast"/>
        <w:ind w:left="120"/>
      </w:pPr>
      <w:r w:rsidRPr="00EA6F68">
        <w:rPr>
          <w:rFonts w:ascii="Times New Roman" w:hAnsi="Times New Roman"/>
          <w:color w:val="000000"/>
          <w:sz w:val="24"/>
        </w:rPr>
        <w:t>проявление</w:t>
      </w:r>
      <w:r w:rsidRPr="00EA6F68">
        <w:rPr>
          <w:rFonts w:ascii="Times New Roman" w:hAnsi="Times New Roman"/>
          <w:color w:val="000000"/>
          <w:spacing w:val="-17"/>
          <w:sz w:val="24"/>
        </w:rPr>
        <w:t xml:space="preserve"> </w:t>
      </w:r>
      <w:r w:rsidRPr="00EA6F68">
        <w:rPr>
          <w:rFonts w:ascii="Times New Roman" w:hAnsi="Times New Roman"/>
          <w:color w:val="000000"/>
          <w:sz w:val="24"/>
        </w:rPr>
        <w:t>заботы</w:t>
      </w:r>
      <w:r w:rsidRPr="00EA6F68">
        <w:rPr>
          <w:rFonts w:ascii="Times New Roman" w:hAnsi="Times New Roman"/>
          <w:color w:val="000000"/>
          <w:spacing w:val="-15"/>
          <w:sz w:val="24"/>
        </w:rPr>
        <w:t xml:space="preserve"> </w:t>
      </w:r>
      <w:r w:rsidRPr="00EA6F68">
        <w:rPr>
          <w:rFonts w:ascii="Times New Roman" w:hAnsi="Times New Roman"/>
          <w:color w:val="000000"/>
          <w:sz w:val="24"/>
        </w:rPr>
        <w:t>о</w:t>
      </w:r>
      <w:r w:rsidRPr="00EA6F68">
        <w:rPr>
          <w:rFonts w:ascii="Times New Roman" w:hAnsi="Times New Roman"/>
          <w:color w:val="000000"/>
          <w:spacing w:val="-15"/>
          <w:sz w:val="24"/>
        </w:rPr>
        <w:t xml:space="preserve"> </w:t>
      </w:r>
      <w:r w:rsidRPr="00EA6F68">
        <w:rPr>
          <w:rFonts w:ascii="Times New Roman" w:hAnsi="Times New Roman"/>
          <w:color w:val="000000"/>
          <w:sz w:val="24"/>
        </w:rPr>
        <w:t>природе;</w:t>
      </w:r>
      <w:r w:rsidRPr="00EA6F68">
        <w:rPr>
          <w:rFonts w:ascii="Times New Roman" w:hAnsi="Times New Roman"/>
          <w:color w:val="000000"/>
          <w:spacing w:val="-10"/>
          <w:sz w:val="24"/>
        </w:rPr>
        <w:t xml:space="preserve"> </w:t>
      </w:r>
      <w:r w:rsidRPr="00EA6F68">
        <w:rPr>
          <w:rFonts w:ascii="Times New Roman" w:hAnsi="Times New Roman"/>
          <w:color w:val="000000"/>
          <w:sz w:val="24"/>
        </w:rPr>
        <w:t>неприятие</w:t>
      </w:r>
      <w:r w:rsidRPr="00EA6F68">
        <w:rPr>
          <w:rFonts w:ascii="Times New Roman" w:hAnsi="Times New Roman"/>
          <w:color w:val="000000"/>
          <w:spacing w:val="-11"/>
          <w:sz w:val="24"/>
        </w:rPr>
        <w:t xml:space="preserve"> </w:t>
      </w:r>
      <w:r w:rsidRPr="00EA6F68">
        <w:rPr>
          <w:rFonts w:ascii="Times New Roman" w:hAnsi="Times New Roman"/>
          <w:color w:val="000000"/>
          <w:sz w:val="24"/>
        </w:rPr>
        <w:t>действий,</w:t>
      </w:r>
      <w:r w:rsidRPr="00EA6F68">
        <w:rPr>
          <w:rFonts w:ascii="Times New Roman" w:hAnsi="Times New Roman"/>
          <w:color w:val="000000"/>
          <w:spacing w:val="-12"/>
          <w:sz w:val="24"/>
        </w:rPr>
        <w:t xml:space="preserve"> </w:t>
      </w:r>
      <w:r w:rsidRPr="00EA6F68">
        <w:rPr>
          <w:rFonts w:ascii="Times New Roman" w:hAnsi="Times New Roman"/>
          <w:color w:val="000000"/>
          <w:sz w:val="24"/>
        </w:rPr>
        <w:t>приносящих</w:t>
      </w:r>
      <w:r w:rsidRPr="00EA6F68">
        <w:rPr>
          <w:rFonts w:ascii="Times New Roman" w:hAnsi="Times New Roman"/>
          <w:color w:val="000000"/>
          <w:spacing w:val="-8"/>
          <w:sz w:val="24"/>
        </w:rPr>
        <w:t xml:space="preserve"> </w:t>
      </w:r>
      <w:r w:rsidRPr="00EA6F68">
        <w:rPr>
          <w:rFonts w:ascii="Times New Roman" w:hAnsi="Times New Roman"/>
          <w:color w:val="000000"/>
          <w:sz w:val="24"/>
        </w:rPr>
        <w:t>ей</w:t>
      </w:r>
      <w:r w:rsidRPr="00EA6F68">
        <w:rPr>
          <w:rFonts w:ascii="Times New Roman" w:hAnsi="Times New Roman"/>
          <w:color w:val="000000"/>
          <w:spacing w:val="-11"/>
          <w:sz w:val="24"/>
        </w:rPr>
        <w:t xml:space="preserve"> </w:t>
      </w:r>
      <w:r w:rsidRPr="00EA6F68">
        <w:rPr>
          <w:rFonts w:ascii="Times New Roman" w:hAnsi="Times New Roman"/>
          <w:color w:val="000000"/>
          <w:spacing w:val="-2"/>
          <w:sz w:val="24"/>
        </w:rPr>
        <w:t>вред.</w:t>
      </w:r>
    </w:p>
    <w:p w:rsidR="00BB6F59" w:rsidRPr="00EA6F68" w:rsidRDefault="00EA6F68">
      <w:pPr>
        <w:spacing w:after="0" w:line="1" w:lineRule="atLeast"/>
        <w:ind w:left="120"/>
      </w:pPr>
      <w:r w:rsidRPr="00EA6F68">
        <w:rPr>
          <w:rFonts w:ascii="Times New Roman" w:hAnsi="Times New Roman"/>
          <w:color w:val="000000"/>
          <w:spacing w:val="-2"/>
          <w:sz w:val="24"/>
        </w:rPr>
        <w:t>признание</w:t>
      </w:r>
      <w:r w:rsidRPr="00EA6F68">
        <w:rPr>
          <w:rFonts w:ascii="Times New Roman" w:hAnsi="Times New Roman"/>
          <w:color w:val="000000"/>
          <w:spacing w:val="-1"/>
          <w:sz w:val="24"/>
        </w:rPr>
        <w:t xml:space="preserve"> </w:t>
      </w:r>
      <w:r w:rsidRPr="00EA6F68">
        <w:rPr>
          <w:rFonts w:ascii="Times New Roman" w:hAnsi="Times New Roman"/>
          <w:color w:val="000000"/>
          <w:spacing w:val="-2"/>
          <w:sz w:val="24"/>
        </w:rPr>
        <w:t>индивидуальности</w:t>
      </w:r>
      <w:r w:rsidRPr="00EA6F68">
        <w:rPr>
          <w:rFonts w:ascii="Times New Roman" w:hAnsi="Times New Roman"/>
          <w:color w:val="000000"/>
          <w:spacing w:val="6"/>
          <w:sz w:val="24"/>
        </w:rPr>
        <w:t xml:space="preserve"> </w:t>
      </w:r>
      <w:r w:rsidRPr="00EA6F68">
        <w:rPr>
          <w:rFonts w:ascii="Times New Roman" w:hAnsi="Times New Roman"/>
          <w:color w:val="000000"/>
          <w:spacing w:val="-2"/>
          <w:sz w:val="24"/>
        </w:rPr>
        <w:t>каждого</w:t>
      </w:r>
      <w:r w:rsidRPr="00EA6F68">
        <w:rPr>
          <w:rFonts w:ascii="Times New Roman" w:hAnsi="Times New Roman"/>
          <w:color w:val="000000"/>
          <w:sz w:val="24"/>
        </w:rPr>
        <w:t xml:space="preserve"> </w:t>
      </w:r>
      <w:r w:rsidRPr="00EA6F68">
        <w:rPr>
          <w:rFonts w:ascii="Times New Roman" w:hAnsi="Times New Roman"/>
          <w:color w:val="000000"/>
          <w:spacing w:val="-2"/>
          <w:sz w:val="24"/>
        </w:rPr>
        <w:t>человека;</w:t>
      </w:r>
    </w:p>
    <w:p w:rsidR="00BB6F59" w:rsidRPr="00EA6F68" w:rsidRDefault="00EA6F68">
      <w:pPr>
        <w:spacing w:after="0" w:line="1" w:lineRule="atLeast"/>
        <w:ind w:left="120"/>
      </w:pPr>
      <w:r w:rsidRPr="00EA6F68">
        <w:rPr>
          <w:rFonts w:ascii="Times New Roman" w:hAnsi="Times New Roman"/>
          <w:color w:val="000000"/>
          <w:sz w:val="24"/>
        </w:rPr>
        <w:t>проявление</w:t>
      </w:r>
      <w:r w:rsidRPr="00EA6F68">
        <w:rPr>
          <w:rFonts w:ascii="Times New Roman" w:hAnsi="Times New Roman"/>
          <w:color w:val="000000"/>
          <w:spacing w:val="-17"/>
          <w:sz w:val="24"/>
        </w:rPr>
        <w:t xml:space="preserve"> </w:t>
      </w:r>
      <w:r w:rsidRPr="00EA6F68">
        <w:rPr>
          <w:rFonts w:ascii="Times New Roman" w:hAnsi="Times New Roman"/>
          <w:color w:val="000000"/>
          <w:sz w:val="24"/>
        </w:rPr>
        <w:t>сопереживания,</w:t>
      </w:r>
      <w:r w:rsidRPr="00EA6F68">
        <w:rPr>
          <w:rFonts w:ascii="Times New Roman" w:hAnsi="Times New Roman"/>
          <w:color w:val="000000"/>
          <w:spacing w:val="-14"/>
          <w:sz w:val="24"/>
        </w:rPr>
        <w:t xml:space="preserve"> </w:t>
      </w:r>
      <w:r w:rsidRPr="00EA6F68">
        <w:rPr>
          <w:rFonts w:ascii="Times New Roman" w:hAnsi="Times New Roman"/>
          <w:color w:val="000000"/>
          <w:sz w:val="24"/>
        </w:rPr>
        <w:t>уважения</w:t>
      </w:r>
      <w:r w:rsidRPr="00EA6F68">
        <w:rPr>
          <w:rFonts w:ascii="Times New Roman" w:hAnsi="Times New Roman"/>
          <w:color w:val="000000"/>
          <w:spacing w:val="-15"/>
          <w:sz w:val="24"/>
        </w:rPr>
        <w:t xml:space="preserve"> </w:t>
      </w:r>
      <w:r w:rsidRPr="00EA6F68">
        <w:rPr>
          <w:rFonts w:ascii="Times New Roman" w:hAnsi="Times New Roman"/>
          <w:color w:val="000000"/>
          <w:sz w:val="24"/>
        </w:rPr>
        <w:t>и</w:t>
      </w:r>
      <w:r w:rsidRPr="00EA6F68">
        <w:rPr>
          <w:rFonts w:ascii="Times New Roman" w:hAnsi="Times New Roman"/>
          <w:color w:val="000000"/>
          <w:spacing w:val="-14"/>
          <w:sz w:val="24"/>
        </w:rPr>
        <w:t xml:space="preserve"> </w:t>
      </w:r>
      <w:r w:rsidRPr="00EA6F68">
        <w:rPr>
          <w:rFonts w:ascii="Times New Roman" w:hAnsi="Times New Roman"/>
          <w:color w:val="000000"/>
          <w:spacing w:val="-2"/>
          <w:sz w:val="24"/>
        </w:rPr>
        <w:t>доброжелательности;</w:t>
      </w:r>
    </w:p>
    <w:p w:rsidR="00BB6F59" w:rsidRPr="00EA6F68" w:rsidRDefault="00EA6F68">
      <w:pPr>
        <w:spacing w:after="0" w:line="1" w:lineRule="atLeast"/>
        <w:ind w:left="120"/>
      </w:pPr>
      <w:r w:rsidRPr="00EA6F68">
        <w:rPr>
          <w:rFonts w:ascii="Times New Roman" w:hAnsi="Times New Roman"/>
          <w:color w:val="000000"/>
          <w:sz w:val="24"/>
        </w:rPr>
        <w:t>неприятие</w:t>
      </w:r>
      <w:r w:rsidRPr="00EA6F68">
        <w:rPr>
          <w:rFonts w:ascii="Times New Roman" w:hAnsi="Times New Roman"/>
          <w:color w:val="000000"/>
          <w:spacing w:val="28"/>
          <w:sz w:val="24"/>
        </w:rPr>
        <w:t xml:space="preserve"> </w:t>
      </w:r>
      <w:r w:rsidRPr="00EA6F68">
        <w:rPr>
          <w:rFonts w:ascii="Times New Roman" w:hAnsi="Times New Roman"/>
          <w:color w:val="000000"/>
          <w:sz w:val="24"/>
        </w:rPr>
        <w:t>любых</w:t>
      </w:r>
      <w:r w:rsidRPr="00EA6F68">
        <w:rPr>
          <w:rFonts w:ascii="Times New Roman" w:hAnsi="Times New Roman"/>
          <w:color w:val="000000"/>
          <w:spacing w:val="33"/>
          <w:sz w:val="24"/>
        </w:rPr>
        <w:t xml:space="preserve"> </w:t>
      </w:r>
      <w:r w:rsidRPr="00EA6F68">
        <w:rPr>
          <w:rFonts w:ascii="Times New Roman" w:hAnsi="Times New Roman"/>
          <w:color w:val="000000"/>
          <w:sz w:val="24"/>
        </w:rPr>
        <w:t>форм</w:t>
      </w:r>
      <w:r w:rsidRPr="00EA6F68">
        <w:rPr>
          <w:rFonts w:ascii="Times New Roman" w:hAnsi="Times New Roman"/>
          <w:color w:val="000000"/>
          <w:spacing w:val="28"/>
          <w:sz w:val="24"/>
        </w:rPr>
        <w:t xml:space="preserve"> </w:t>
      </w:r>
      <w:r w:rsidRPr="00EA6F68">
        <w:rPr>
          <w:rFonts w:ascii="Times New Roman" w:hAnsi="Times New Roman"/>
          <w:color w:val="000000"/>
          <w:sz w:val="24"/>
        </w:rPr>
        <w:t>поведения,</w:t>
      </w:r>
      <w:r w:rsidRPr="00EA6F68">
        <w:rPr>
          <w:rFonts w:ascii="Times New Roman" w:hAnsi="Times New Roman"/>
          <w:color w:val="000000"/>
          <w:spacing w:val="29"/>
          <w:sz w:val="24"/>
        </w:rPr>
        <w:t xml:space="preserve"> </w:t>
      </w:r>
      <w:r w:rsidRPr="00EA6F68">
        <w:rPr>
          <w:rFonts w:ascii="Times New Roman" w:hAnsi="Times New Roman"/>
          <w:color w:val="000000"/>
          <w:sz w:val="24"/>
        </w:rPr>
        <w:t>направленных</w:t>
      </w:r>
      <w:r w:rsidRPr="00EA6F68">
        <w:rPr>
          <w:rFonts w:ascii="Times New Roman" w:hAnsi="Times New Roman"/>
          <w:color w:val="000000"/>
          <w:spacing w:val="34"/>
          <w:sz w:val="24"/>
        </w:rPr>
        <w:t xml:space="preserve"> </w:t>
      </w:r>
      <w:r w:rsidRPr="00EA6F68">
        <w:rPr>
          <w:rFonts w:ascii="Times New Roman" w:hAnsi="Times New Roman"/>
          <w:color w:val="000000"/>
          <w:sz w:val="24"/>
        </w:rPr>
        <w:t>на причинение физического иморального вреда другим людям;</w:t>
      </w:r>
    </w:p>
    <w:p w:rsidR="00BB6F59" w:rsidRPr="00EA6F68" w:rsidRDefault="00EA6F68">
      <w:pPr>
        <w:spacing w:after="0" w:line="1" w:lineRule="atLeast"/>
        <w:ind w:left="120"/>
      </w:pPr>
      <w:r w:rsidRPr="00EA6F68">
        <w:rPr>
          <w:rFonts w:ascii="Times New Roman" w:hAnsi="Times New Roman"/>
          <w:color w:val="000000"/>
          <w:sz w:val="24"/>
        </w:rPr>
        <w:t>выполнение</w:t>
      </w:r>
      <w:r w:rsidRPr="00EA6F68">
        <w:rPr>
          <w:rFonts w:ascii="Times New Roman" w:hAnsi="Times New Roman"/>
          <w:color w:val="000000"/>
          <w:spacing w:val="33"/>
          <w:sz w:val="24"/>
        </w:rPr>
        <w:t xml:space="preserve"> </w:t>
      </w:r>
      <w:r w:rsidRPr="00EA6F68">
        <w:rPr>
          <w:rFonts w:ascii="Times New Roman" w:hAnsi="Times New Roman"/>
          <w:color w:val="000000"/>
          <w:sz w:val="24"/>
        </w:rPr>
        <w:t>нравственно-этических</w:t>
      </w:r>
      <w:r w:rsidRPr="00EA6F68">
        <w:rPr>
          <w:rFonts w:ascii="Times New Roman" w:hAnsi="Times New Roman"/>
          <w:color w:val="000000"/>
          <w:spacing w:val="35"/>
          <w:sz w:val="24"/>
        </w:rPr>
        <w:t xml:space="preserve"> </w:t>
      </w:r>
      <w:r w:rsidRPr="00EA6F68">
        <w:rPr>
          <w:rFonts w:ascii="Times New Roman" w:hAnsi="Times New Roman"/>
          <w:color w:val="000000"/>
          <w:sz w:val="24"/>
        </w:rPr>
        <w:t>норм</w:t>
      </w:r>
      <w:r w:rsidRPr="00EA6F68">
        <w:rPr>
          <w:rFonts w:ascii="Times New Roman" w:hAnsi="Times New Roman"/>
          <w:color w:val="000000"/>
          <w:spacing w:val="34"/>
          <w:sz w:val="24"/>
        </w:rPr>
        <w:t xml:space="preserve"> </w:t>
      </w:r>
      <w:r w:rsidRPr="00EA6F68">
        <w:rPr>
          <w:rFonts w:ascii="Times New Roman" w:hAnsi="Times New Roman"/>
          <w:color w:val="000000"/>
          <w:sz w:val="24"/>
        </w:rPr>
        <w:t>поведения</w:t>
      </w:r>
      <w:r w:rsidRPr="00EA6F68">
        <w:rPr>
          <w:rFonts w:ascii="Times New Roman" w:hAnsi="Times New Roman"/>
          <w:color w:val="000000"/>
          <w:spacing w:val="36"/>
          <w:sz w:val="24"/>
        </w:rPr>
        <w:t xml:space="preserve"> </w:t>
      </w:r>
      <w:r w:rsidRPr="00EA6F68">
        <w:rPr>
          <w:rFonts w:ascii="Times New Roman" w:hAnsi="Times New Roman"/>
          <w:color w:val="000000"/>
          <w:sz w:val="24"/>
        </w:rPr>
        <w:t>и</w:t>
      </w:r>
      <w:r w:rsidRPr="00EA6F68">
        <w:rPr>
          <w:rFonts w:ascii="Times New Roman" w:hAnsi="Times New Roman"/>
          <w:color w:val="000000"/>
          <w:spacing w:val="34"/>
          <w:sz w:val="24"/>
        </w:rPr>
        <w:t xml:space="preserve"> </w:t>
      </w:r>
      <w:r w:rsidRPr="00EA6F68">
        <w:rPr>
          <w:rFonts w:ascii="Times New Roman" w:hAnsi="Times New Roman"/>
          <w:color w:val="000000"/>
          <w:sz w:val="24"/>
        </w:rPr>
        <w:t xml:space="preserve">правил </w:t>
      </w:r>
      <w:r w:rsidRPr="00EA6F68">
        <w:rPr>
          <w:rFonts w:ascii="Times New Roman" w:hAnsi="Times New Roman"/>
          <w:color w:val="000000"/>
          <w:spacing w:val="-2"/>
          <w:sz w:val="24"/>
        </w:rPr>
        <w:t>межличностныхотношений.</w:t>
      </w:r>
    </w:p>
    <w:p w:rsidR="00BB6F59" w:rsidRPr="00EA6F68" w:rsidRDefault="00EA6F68">
      <w:pPr>
        <w:spacing w:after="0" w:line="1" w:lineRule="atLeast"/>
        <w:ind w:left="120"/>
      </w:pPr>
      <w:r w:rsidRPr="00EA6F68">
        <w:rPr>
          <w:rFonts w:ascii="Times New Roman" w:hAnsi="Times New Roman"/>
          <w:i/>
          <w:color w:val="000000"/>
          <w:sz w:val="24"/>
        </w:rPr>
        <w:t>Эстетическое</w:t>
      </w:r>
      <w:r w:rsidRPr="00EA6F68">
        <w:rPr>
          <w:rFonts w:ascii="Times New Roman" w:hAnsi="Times New Roman"/>
          <w:i/>
          <w:color w:val="000000"/>
          <w:spacing w:val="-10"/>
          <w:sz w:val="24"/>
        </w:rPr>
        <w:t xml:space="preserve"> </w:t>
      </w:r>
      <w:r w:rsidRPr="00EA6F68">
        <w:rPr>
          <w:rFonts w:ascii="Times New Roman" w:hAnsi="Times New Roman"/>
          <w:i/>
          <w:color w:val="000000"/>
          <w:spacing w:val="-2"/>
          <w:sz w:val="24"/>
        </w:rPr>
        <w:t>воспитание</w:t>
      </w:r>
      <w:r w:rsidRPr="00EA6F68">
        <w:rPr>
          <w:rFonts w:ascii="Times New Roman" w:hAnsi="Times New Roman"/>
          <w:color w:val="000000"/>
          <w:spacing w:val="-2"/>
          <w:sz w:val="24"/>
        </w:rPr>
        <w:t>:</w:t>
      </w:r>
    </w:p>
    <w:p w:rsidR="00BB6F59" w:rsidRPr="00EA6F68" w:rsidRDefault="00EA6F68">
      <w:pPr>
        <w:spacing w:after="0" w:line="1" w:lineRule="atLeast"/>
        <w:ind w:left="120"/>
      </w:pPr>
      <w:r w:rsidRPr="00EA6F68">
        <w:rPr>
          <w:rFonts w:ascii="Times New Roman" w:hAnsi="Times New Roman"/>
          <w:color w:val="000000"/>
          <w:sz w:val="24"/>
        </w:rPr>
        <w:t xml:space="preserve">уважительное отношение и интерес к художественной культуре, восприимчивость к разным видам искусства, традициям и творчеству своего и других </w:t>
      </w:r>
      <w:r w:rsidRPr="00EA6F68">
        <w:rPr>
          <w:rFonts w:ascii="Times New Roman" w:hAnsi="Times New Roman"/>
          <w:color w:val="000000"/>
          <w:spacing w:val="-2"/>
          <w:sz w:val="24"/>
        </w:rPr>
        <w:t>народов;</w:t>
      </w:r>
    </w:p>
    <w:p w:rsidR="00BB6F59" w:rsidRPr="00EA6F68" w:rsidRDefault="00EA6F68">
      <w:pPr>
        <w:spacing w:after="0" w:line="1" w:lineRule="atLeast"/>
        <w:ind w:left="120"/>
      </w:pPr>
      <w:r w:rsidRPr="00EA6F68">
        <w:rPr>
          <w:rFonts w:ascii="Times New Roman" w:hAnsi="Times New Roman"/>
          <w:color w:val="000000"/>
          <w:sz w:val="24"/>
        </w:rPr>
        <w:t xml:space="preserve">стремление к самовыражению в разных видах художественной </w:t>
      </w:r>
      <w:r w:rsidRPr="00EA6F68">
        <w:rPr>
          <w:rFonts w:ascii="Times New Roman" w:hAnsi="Times New Roman"/>
          <w:color w:val="000000"/>
          <w:spacing w:val="-2"/>
          <w:sz w:val="24"/>
        </w:rPr>
        <w:t>деятельности.</w:t>
      </w:r>
    </w:p>
    <w:p w:rsidR="00BB6F59" w:rsidRPr="00EA6F68" w:rsidRDefault="00EA6F68">
      <w:pPr>
        <w:spacing w:after="0" w:line="1" w:lineRule="atLeast"/>
        <w:ind w:left="120"/>
        <w:jc w:val="both"/>
      </w:pPr>
      <w:r w:rsidRPr="00EA6F68">
        <w:rPr>
          <w:rFonts w:ascii="Times New Roman" w:hAnsi="Times New Roman"/>
          <w:i/>
          <w:color w:val="000000"/>
          <w:sz w:val="24"/>
        </w:rPr>
        <w:t>Физическое</w:t>
      </w:r>
      <w:r w:rsidRPr="00EA6F68">
        <w:rPr>
          <w:rFonts w:ascii="Times New Roman" w:hAnsi="Times New Roman"/>
          <w:i/>
          <w:color w:val="000000"/>
          <w:spacing w:val="-15"/>
          <w:sz w:val="24"/>
        </w:rPr>
        <w:t xml:space="preserve"> </w:t>
      </w:r>
      <w:r w:rsidRPr="00EA6F68">
        <w:rPr>
          <w:rFonts w:ascii="Times New Roman" w:hAnsi="Times New Roman"/>
          <w:i/>
          <w:color w:val="000000"/>
          <w:sz w:val="24"/>
        </w:rPr>
        <w:t>воспитание,</w:t>
      </w:r>
      <w:r w:rsidRPr="00EA6F68">
        <w:rPr>
          <w:rFonts w:ascii="Times New Roman" w:hAnsi="Times New Roman"/>
          <w:i/>
          <w:color w:val="000000"/>
          <w:spacing w:val="-15"/>
          <w:sz w:val="24"/>
        </w:rPr>
        <w:t xml:space="preserve"> </w:t>
      </w:r>
      <w:r w:rsidRPr="00EA6F68">
        <w:rPr>
          <w:rFonts w:ascii="Times New Roman" w:hAnsi="Times New Roman"/>
          <w:i/>
          <w:color w:val="000000"/>
          <w:sz w:val="24"/>
        </w:rPr>
        <w:t>культура</w:t>
      </w:r>
      <w:r w:rsidRPr="00EA6F68">
        <w:rPr>
          <w:rFonts w:ascii="Times New Roman" w:hAnsi="Times New Roman"/>
          <w:i/>
          <w:color w:val="000000"/>
          <w:spacing w:val="-12"/>
          <w:sz w:val="24"/>
        </w:rPr>
        <w:t xml:space="preserve"> </w:t>
      </w:r>
      <w:r w:rsidRPr="00EA6F68">
        <w:rPr>
          <w:rFonts w:ascii="Times New Roman" w:hAnsi="Times New Roman"/>
          <w:i/>
          <w:color w:val="000000"/>
          <w:sz w:val="24"/>
        </w:rPr>
        <w:t>здоровья</w:t>
      </w:r>
      <w:r w:rsidRPr="00EA6F68">
        <w:rPr>
          <w:rFonts w:ascii="Times New Roman" w:hAnsi="Times New Roman"/>
          <w:i/>
          <w:color w:val="000000"/>
          <w:spacing w:val="-14"/>
          <w:sz w:val="24"/>
        </w:rPr>
        <w:t xml:space="preserve"> </w:t>
      </w:r>
      <w:r w:rsidRPr="00EA6F68">
        <w:rPr>
          <w:rFonts w:ascii="Times New Roman" w:hAnsi="Times New Roman"/>
          <w:i/>
          <w:color w:val="000000"/>
          <w:sz w:val="24"/>
        </w:rPr>
        <w:t>и</w:t>
      </w:r>
      <w:r w:rsidRPr="00EA6F68">
        <w:rPr>
          <w:rFonts w:ascii="Times New Roman" w:hAnsi="Times New Roman"/>
          <w:i/>
          <w:color w:val="000000"/>
          <w:spacing w:val="-14"/>
          <w:sz w:val="24"/>
        </w:rPr>
        <w:t xml:space="preserve"> </w:t>
      </w:r>
      <w:r w:rsidRPr="00EA6F68">
        <w:rPr>
          <w:rFonts w:ascii="Times New Roman" w:hAnsi="Times New Roman"/>
          <w:i/>
          <w:color w:val="000000"/>
          <w:sz w:val="24"/>
        </w:rPr>
        <w:t>эмоционального</w:t>
      </w:r>
      <w:r w:rsidRPr="00EA6F68">
        <w:rPr>
          <w:rFonts w:ascii="Times New Roman" w:hAnsi="Times New Roman"/>
          <w:i/>
          <w:color w:val="000000"/>
          <w:spacing w:val="-7"/>
          <w:sz w:val="24"/>
        </w:rPr>
        <w:t xml:space="preserve"> </w:t>
      </w:r>
      <w:r w:rsidRPr="00EA6F68">
        <w:rPr>
          <w:rFonts w:ascii="Times New Roman" w:hAnsi="Times New Roman"/>
          <w:i/>
          <w:color w:val="000000"/>
          <w:spacing w:val="-2"/>
          <w:sz w:val="24"/>
        </w:rPr>
        <w:t>благополучия</w:t>
      </w:r>
      <w:r w:rsidRPr="00EA6F68">
        <w:rPr>
          <w:rFonts w:ascii="Times New Roman" w:hAnsi="Times New Roman"/>
          <w:color w:val="000000"/>
          <w:spacing w:val="-2"/>
          <w:sz w:val="24"/>
        </w:rPr>
        <w:t>:</w:t>
      </w:r>
    </w:p>
    <w:p w:rsidR="00BB6F59" w:rsidRPr="00EA6F68" w:rsidRDefault="00EA6F68">
      <w:pPr>
        <w:spacing w:after="0" w:line="1" w:lineRule="atLeast"/>
        <w:ind w:left="120"/>
      </w:pPr>
      <w:r w:rsidRPr="00EA6F68">
        <w:rPr>
          <w:rFonts w:ascii="Times New Roman" w:hAnsi="Times New Roman"/>
          <w:color w:val="000000"/>
          <w:sz w:val="24"/>
        </w:rPr>
        <w:t>соблюдение</w:t>
      </w:r>
      <w:r w:rsidRPr="00EA6F68">
        <w:rPr>
          <w:rFonts w:ascii="Times New Roman" w:hAnsi="Times New Roman"/>
          <w:color w:val="000000"/>
          <w:spacing w:val="31"/>
          <w:sz w:val="24"/>
        </w:rPr>
        <w:t xml:space="preserve"> </w:t>
      </w:r>
      <w:r w:rsidRPr="00EA6F68">
        <w:rPr>
          <w:rFonts w:ascii="Times New Roman" w:hAnsi="Times New Roman"/>
          <w:color w:val="000000"/>
          <w:sz w:val="24"/>
        </w:rPr>
        <w:t>правил</w:t>
      </w:r>
      <w:r w:rsidRPr="00EA6F68">
        <w:rPr>
          <w:rFonts w:ascii="Times New Roman" w:hAnsi="Times New Roman"/>
          <w:color w:val="000000"/>
          <w:spacing w:val="30"/>
          <w:sz w:val="24"/>
        </w:rPr>
        <w:t xml:space="preserve"> </w:t>
      </w:r>
      <w:r w:rsidRPr="00EA6F68">
        <w:rPr>
          <w:rFonts w:ascii="Times New Roman" w:hAnsi="Times New Roman"/>
          <w:color w:val="000000"/>
          <w:sz w:val="24"/>
        </w:rPr>
        <w:t>здорового</w:t>
      </w:r>
      <w:r w:rsidRPr="00EA6F68">
        <w:rPr>
          <w:rFonts w:ascii="Times New Roman" w:hAnsi="Times New Roman"/>
          <w:color w:val="000000"/>
          <w:spacing w:val="32"/>
          <w:sz w:val="24"/>
        </w:rPr>
        <w:t xml:space="preserve"> </w:t>
      </w:r>
      <w:r w:rsidRPr="00EA6F68">
        <w:rPr>
          <w:rFonts w:ascii="Times New Roman" w:hAnsi="Times New Roman"/>
          <w:color w:val="000000"/>
          <w:sz w:val="24"/>
        </w:rPr>
        <w:t>и</w:t>
      </w:r>
      <w:r w:rsidRPr="00EA6F68">
        <w:rPr>
          <w:rFonts w:ascii="Times New Roman" w:hAnsi="Times New Roman"/>
          <w:color w:val="000000"/>
          <w:spacing w:val="33"/>
          <w:sz w:val="24"/>
        </w:rPr>
        <w:t xml:space="preserve"> </w:t>
      </w:r>
      <w:r w:rsidRPr="00EA6F68">
        <w:rPr>
          <w:rFonts w:ascii="Times New Roman" w:hAnsi="Times New Roman"/>
          <w:color w:val="000000"/>
          <w:sz w:val="24"/>
        </w:rPr>
        <w:t>безопасного</w:t>
      </w:r>
      <w:r w:rsidRPr="00EA6F68">
        <w:rPr>
          <w:rFonts w:ascii="Times New Roman" w:hAnsi="Times New Roman"/>
          <w:color w:val="000000"/>
          <w:spacing w:val="33"/>
          <w:sz w:val="24"/>
        </w:rPr>
        <w:t xml:space="preserve"> </w:t>
      </w:r>
      <w:r w:rsidRPr="00EA6F68">
        <w:rPr>
          <w:rFonts w:ascii="Times New Roman" w:hAnsi="Times New Roman"/>
          <w:color w:val="000000"/>
          <w:sz w:val="24"/>
        </w:rPr>
        <w:t>(для</w:t>
      </w:r>
      <w:r w:rsidRPr="00EA6F68">
        <w:rPr>
          <w:rFonts w:ascii="Times New Roman" w:hAnsi="Times New Roman"/>
          <w:color w:val="000000"/>
          <w:spacing w:val="31"/>
          <w:sz w:val="24"/>
        </w:rPr>
        <w:t xml:space="preserve"> </w:t>
      </w:r>
      <w:r w:rsidRPr="00EA6F68">
        <w:rPr>
          <w:rFonts w:ascii="Times New Roman" w:hAnsi="Times New Roman"/>
          <w:color w:val="000000"/>
          <w:sz w:val="24"/>
        </w:rPr>
        <w:t>себя</w:t>
      </w:r>
      <w:r w:rsidRPr="00EA6F68">
        <w:rPr>
          <w:rFonts w:ascii="Times New Roman" w:hAnsi="Times New Roman"/>
          <w:color w:val="000000"/>
          <w:spacing w:val="32"/>
          <w:sz w:val="24"/>
        </w:rPr>
        <w:t xml:space="preserve"> </w:t>
      </w:r>
      <w:r w:rsidRPr="00EA6F68">
        <w:rPr>
          <w:rFonts w:ascii="Times New Roman" w:hAnsi="Times New Roman"/>
          <w:color w:val="000000"/>
          <w:sz w:val="24"/>
        </w:rPr>
        <w:t>и</w:t>
      </w:r>
      <w:r w:rsidRPr="00EA6F68">
        <w:rPr>
          <w:rFonts w:ascii="Times New Roman" w:hAnsi="Times New Roman"/>
          <w:color w:val="000000"/>
          <w:spacing w:val="33"/>
          <w:sz w:val="24"/>
        </w:rPr>
        <w:t xml:space="preserve"> </w:t>
      </w:r>
      <w:r w:rsidRPr="00EA6F68">
        <w:rPr>
          <w:rFonts w:ascii="Times New Roman" w:hAnsi="Times New Roman"/>
          <w:color w:val="000000"/>
          <w:sz w:val="24"/>
        </w:rPr>
        <w:t>других людей) образажизни в окружающей среде (в том числе информационной);</w:t>
      </w:r>
    </w:p>
    <w:p w:rsidR="00BB6F59" w:rsidRPr="00EA6F68" w:rsidRDefault="00EA6F68">
      <w:pPr>
        <w:spacing w:after="0" w:line="1" w:lineRule="atLeast"/>
        <w:ind w:left="120"/>
      </w:pPr>
      <w:r w:rsidRPr="00EA6F68">
        <w:rPr>
          <w:rFonts w:ascii="Times New Roman" w:hAnsi="Times New Roman"/>
          <w:color w:val="000000"/>
          <w:sz w:val="24"/>
        </w:rPr>
        <w:t>бережное</w:t>
      </w:r>
      <w:r w:rsidRPr="00EA6F68">
        <w:rPr>
          <w:rFonts w:ascii="Times New Roman" w:hAnsi="Times New Roman"/>
          <w:color w:val="000000"/>
          <w:spacing w:val="-20"/>
          <w:sz w:val="24"/>
        </w:rPr>
        <w:t xml:space="preserve"> </w:t>
      </w:r>
      <w:r w:rsidRPr="00EA6F68">
        <w:rPr>
          <w:rFonts w:ascii="Times New Roman" w:hAnsi="Times New Roman"/>
          <w:color w:val="000000"/>
          <w:sz w:val="24"/>
        </w:rPr>
        <w:t>отношение</w:t>
      </w:r>
      <w:r w:rsidRPr="00EA6F68">
        <w:rPr>
          <w:rFonts w:ascii="Times New Roman" w:hAnsi="Times New Roman"/>
          <w:color w:val="000000"/>
          <w:spacing w:val="-15"/>
          <w:sz w:val="24"/>
        </w:rPr>
        <w:t xml:space="preserve"> </w:t>
      </w:r>
      <w:r w:rsidRPr="00EA6F68">
        <w:rPr>
          <w:rFonts w:ascii="Times New Roman" w:hAnsi="Times New Roman"/>
          <w:color w:val="000000"/>
          <w:sz w:val="24"/>
        </w:rPr>
        <w:t>к</w:t>
      </w:r>
      <w:r w:rsidRPr="00EA6F68">
        <w:rPr>
          <w:rFonts w:ascii="Times New Roman" w:hAnsi="Times New Roman"/>
          <w:color w:val="000000"/>
          <w:spacing w:val="-7"/>
          <w:sz w:val="24"/>
        </w:rPr>
        <w:t xml:space="preserve"> </w:t>
      </w:r>
      <w:r w:rsidRPr="00EA6F68">
        <w:rPr>
          <w:rFonts w:ascii="Times New Roman" w:hAnsi="Times New Roman"/>
          <w:color w:val="000000"/>
          <w:sz w:val="24"/>
        </w:rPr>
        <w:t>физическому</w:t>
      </w:r>
      <w:r w:rsidRPr="00EA6F68">
        <w:rPr>
          <w:rFonts w:ascii="Times New Roman" w:hAnsi="Times New Roman"/>
          <w:color w:val="000000"/>
          <w:spacing w:val="-21"/>
          <w:sz w:val="24"/>
        </w:rPr>
        <w:t xml:space="preserve"> </w:t>
      </w:r>
      <w:r w:rsidRPr="00EA6F68">
        <w:rPr>
          <w:rFonts w:ascii="Times New Roman" w:hAnsi="Times New Roman"/>
          <w:color w:val="000000"/>
          <w:sz w:val="24"/>
        </w:rPr>
        <w:t>и</w:t>
      </w:r>
      <w:r w:rsidRPr="00EA6F68">
        <w:rPr>
          <w:rFonts w:ascii="Times New Roman" w:hAnsi="Times New Roman"/>
          <w:color w:val="000000"/>
          <w:spacing w:val="-4"/>
          <w:sz w:val="24"/>
        </w:rPr>
        <w:t xml:space="preserve"> </w:t>
      </w:r>
      <w:r w:rsidRPr="00EA6F68">
        <w:rPr>
          <w:rFonts w:ascii="Times New Roman" w:hAnsi="Times New Roman"/>
          <w:color w:val="000000"/>
          <w:sz w:val="24"/>
        </w:rPr>
        <w:t>психическому</w:t>
      </w:r>
      <w:r w:rsidRPr="00EA6F68">
        <w:rPr>
          <w:rFonts w:ascii="Times New Roman" w:hAnsi="Times New Roman"/>
          <w:color w:val="000000"/>
          <w:spacing w:val="-18"/>
          <w:sz w:val="24"/>
        </w:rPr>
        <w:t xml:space="preserve"> </w:t>
      </w:r>
      <w:r w:rsidRPr="00EA6F68">
        <w:rPr>
          <w:rFonts w:ascii="Times New Roman" w:hAnsi="Times New Roman"/>
          <w:color w:val="000000"/>
          <w:spacing w:val="-2"/>
          <w:sz w:val="24"/>
        </w:rPr>
        <w:t>здоровью.</w:t>
      </w:r>
    </w:p>
    <w:p w:rsidR="00BB6F59" w:rsidRPr="00EA6F68" w:rsidRDefault="00EA6F68">
      <w:pPr>
        <w:spacing w:after="0" w:line="1" w:lineRule="atLeast"/>
        <w:ind w:left="120"/>
      </w:pPr>
      <w:r w:rsidRPr="00EA6F68">
        <w:rPr>
          <w:rFonts w:ascii="Times New Roman" w:hAnsi="Times New Roman"/>
          <w:i/>
          <w:color w:val="000000"/>
          <w:sz w:val="24"/>
        </w:rPr>
        <w:t>Трудовое</w:t>
      </w:r>
      <w:r w:rsidRPr="00EA6F68">
        <w:rPr>
          <w:rFonts w:ascii="Times New Roman" w:hAnsi="Times New Roman"/>
          <w:i/>
          <w:color w:val="000000"/>
          <w:spacing w:val="-15"/>
          <w:sz w:val="24"/>
        </w:rPr>
        <w:t xml:space="preserve"> </w:t>
      </w:r>
      <w:r w:rsidRPr="00EA6F68">
        <w:rPr>
          <w:rFonts w:ascii="Times New Roman" w:hAnsi="Times New Roman"/>
          <w:i/>
          <w:color w:val="000000"/>
          <w:spacing w:val="-2"/>
          <w:sz w:val="24"/>
        </w:rPr>
        <w:t>воспитание</w:t>
      </w:r>
      <w:r w:rsidRPr="00EA6F68">
        <w:rPr>
          <w:rFonts w:ascii="Times New Roman" w:hAnsi="Times New Roman"/>
          <w:color w:val="000000"/>
          <w:spacing w:val="-2"/>
          <w:sz w:val="24"/>
        </w:rPr>
        <w:t>:</w:t>
      </w:r>
    </w:p>
    <w:p w:rsidR="00BB6F59" w:rsidRPr="00EA6F68" w:rsidRDefault="00EA6F68">
      <w:pPr>
        <w:spacing w:after="0" w:line="1" w:lineRule="atLeast"/>
        <w:ind w:left="120"/>
      </w:pPr>
      <w:r w:rsidRPr="00EA6F68">
        <w:rPr>
          <w:rFonts w:ascii="Times New Roman" w:hAnsi="Times New Roman"/>
          <w:color w:val="000000"/>
          <w:sz w:val="24"/>
        </w:rPr>
        <w:t xml:space="preserve">осознание ценности труда в жизни человека и общества, ответственное потребление и бережное отношение к результатам труда, интерес к различным </w:t>
      </w:r>
      <w:r w:rsidRPr="00EA6F68">
        <w:rPr>
          <w:rFonts w:ascii="Times New Roman" w:hAnsi="Times New Roman"/>
          <w:color w:val="000000"/>
          <w:spacing w:val="-2"/>
          <w:sz w:val="24"/>
        </w:rPr>
        <w:t>профессиям.</w:t>
      </w:r>
    </w:p>
    <w:p w:rsidR="00BB6F59" w:rsidRPr="00EA6F68" w:rsidRDefault="00EA6F68">
      <w:pPr>
        <w:spacing w:after="0" w:line="1" w:lineRule="atLeast"/>
        <w:ind w:left="120"/>
      </w:pPr>
      <w:r w:rsidRPr="00EA6F68">
        <w:rPr>
          <w:rFonts w:ascii="Times New Roman" w:hAnsi="Times New Roman"/>
          <w:i/>
          <w:color w:val="000000"/>
          <w:sz w:val="24"/>
        </w:rPr>
        <w:t>Экологическое</w:t>
      </w:r>
      <w:r w:rsidRPr="00EA6F68">
        <w:rPr>
          <w:rFonts w:ascii="Times New Roman" w:hAnsi="Times New Roman"/>
          <w:i/>
          <w:color w:val="000000"/>
          <w:spacing w:val="-13"/>
          <w:sz w:val="24"/>
        </w:rPr>
        <w:t xml:space="preserve"> </w:t>
      </w:r>
      <w:r w:rsidRPr="00EA6F68">
        <w:rPr>
          <w:rFonts w:ascii="Times New Roman" w:hAnsi="Times New Roman"/>
          <w:i/>
          <w:color w:val="000000"/>
          <w:spacing w:val="-2"/>
          <w:sz w:val="24"/>
        </w:rPr>
        <w:t>воспитание:</w:t>
      </w:r>
    </w:p>
    <w:p w:rsidR="00BB6F59" w:rsidRPr="00EA6F68" w:rsidRDefault="00EA6F68">
      <w:pPr>
        <w:spacing w:after="0" w:line="1" w:lineRule="atLeast"/>
        <w:ind w:left="120"/>
      </w:pPr>
      <w:r w:rsidRPr="00EA6F68">
        <w:rPr>
          <w:rFonts w:ascii="Times New Roman" w:hAnsi="Times New Roman"/>
          <w:color w:val="000000"/>
          <w:sz w:val="24"/>
        </w:rPr>
        <w:t>бережное</w:t>
      </w:r>
      <w:r w:rsidRPr="00EA6F68">
        <w:rPr>
          <w:rFonts w:ascii="Times New Roman" w:hAnsi="Times New Roman"/>
          <w:color w:val="000000"/>
          <w:spacing w:val="-10"/>
          <w:sz w:val="24"/>
        </w:rPr>
        <w:t xml:space="preserve"> </w:t>
      </w:r>
      <w:r w:rsidRPr="00EA6F68">
        <w:rPr>
          <w:rFonts w:ascii="Times New Roman" w:hAnsi="Times New Roman"/>
          <w:color w:val="000000"/>
          <w:sz w:val="24"/>
        </w:rPr>
        <w:t>отношение</w:t>
      </w:r>
      <w:r w:rsidRPr="00EA6F68">
        <w:rPr>
          <w:rFonts w:ascii="Times New Roman" w:hAnsi="Times New Roman"/>
          <w:color w:val="000000"/>
          <w:spacing w:val="-7"/>
          <w:sz w:val="24"/>
        </w:rPr>
        <w:t xml:space="preserve"> </w:t>
      </w:r>
      <w:r w:rsidRPr="00EA6F68">
        <w:rPr>
          <w:rFonts w:ascii="Times New Roman" w:hAnsi="Times New Roman"/>
          <w:color w:val="000000"/>
          <w:sz w:val="24"/>
        </w:rPr>
        <w:t>к</w:t>
      </w:r>
      <w:r w:rsidRPr="00EA6F68">
        <w:rPr>
          <w:rFonts w:ascii="Times New Roman" w:hAnsi="Times New Roman"/>
          <w:color w:val="000000"/>
          <w:spacing w:val="-10"/>
          <w:sz w:val="24"/>
        </w:rPr>
        <w:t xml:space="preserve"> </w:t>
      </w:r>
      <w:r w:rsidRPr="00EA6F68">
        <w:rPr>
          <w:rFonts w:ascii="Times New Roman" w:hAnsi="Times New Roman"/>
          <w:color w:val="000000"/>
          <w:spacing w:val="-2"/>
          <w:sz w:val="24"/>
        </w:rPr>
        <w:t>природе;</w:t>
      </w:r>
    </w:p>
    <w:p w:rsidR="00BB6F59" w:rsidRPr="00EA6F68" w:rsidRDefault="00EA6F68">
      <w:pPr>
        <w:spacing w:after="0" w:line="1" w:lineRule="atLeast"/>
        <w:ind w:left="120"/>
      </w:pPr>
      <w:r w:rsidRPr="00EA6F68">
        <w:rPr>
          <w:rFonts w:ascii="Times New Roman" w:hAnsi="Times New Roman"/>
          <w:color w:val="000000"/>
          <w:spacing w:val="-2"/>
          <w:sz w:val="24"/>
        </w:rPr>
        <w:t>неприятие</w:t>
      </w:r>
      <w:r w:rsidRPr="00EA6F68">
        <w:rPr>
          <w:rFonts w:ascii="Times New Roman" w:hAnsi="Times New Roman"/>
          <w:color w:val="000000"/>
          <w:spacing w:val="-5"/>
          <w:sz w:val="24"/>
        </w:rPr>
        <w:t xml:space="preserve"> </w:t>
      </w:r>
      <w:r w:rsidRPr="00EA6F68">
        <w:rPr>
          <w:rFonts w:ascii="Times New Roman" w:hAnsi="Times New Roman"/>
          <w:color w:val="000000"/>
          <w:spacing w:val="-2"/>
          <w:sz w:val="24"/>
        </w:rPr>
        <w:t>действий,</w:t>
      </w:r>
      <w:r w:rsidRPr="00EA6F68">
        <w:rPr>
          <w:rFonts w:ascii="Times New Roman" w:hAnsi="Times New Roman"/>
          <w:color w:val="000000"/>
          <w:spacing w:val="-4"/>
          <w:sz w:val="24"/>
        </w:rPr>
        <w:t xml:space="preserve"> </w:t>
      </w:r>
      <w:r w:rsidRPr="00EA6F68">
        <w:rPr>
          <w:rFonts w:ascii="Times New Roman" w:hAnsi="Times New Roman"/>
          <w:color w:val="000000"/>
          <w:spacing w:val="-2"/>
          <w:sz w:val="24"/>
        </w:rPr>
        <w:t>приносящих</w:t>
      </w:r>
      <w:r w:rsidRPr="00EA6F68">
        <w:rPr>
          <w:rFonts w:ascii="Times New Roman" w:hAnsi="Times New Roman"/>
          <w:color w:val="000000"/>
          <w:spacing w:val="5"/>
          <w:sz w:val="24"/>
        </w:rPr>
        <w:t xml:space="preserve"> </w:t>
      </w:r>
      <w:r w:rsidRPr="00EA6F68">
        <w:rPr>
          <w:rFonts w:ascii="Times New Roman" w:hAnsi="Times New Roman"/>
          <w:color w:val="000000"/>
          <w:spacing w:val="-2"/>
          <w:sz w:val="24"/>
        </w:rPr>
        <w:t>ей</w:t>
      </w:r>
      <w:r w:rsidRPr="00EA6F68">
        <w:rPr>
          <w:rFonts w:ascii="Times New Roman" w:hAnsi="Times New Roman"/>
          <w:color w:val="000000"/>
          <w:spacing w:val="3"/>
          <w:sz w:val="24"/>
        </w:rPr>
        <w:t xml:space="preserve"> </w:t>
      </w:r>
      <w:r w:rsidRPr="00EA6F68">
        <w:rPr>
          <w:rFonts w:ascii="Times New Roman" w:hAnsi="Times New Roman"/>
          <w:color w:val="000000"/>
          <w:spacing w:val="-4"/>
          <w:sz w:val="24"/>
        </w:rPr>
        <w:t>вред.</w:t>
      </w:r>
    </w:p>
    <w:p w:rsidR="00BB6F59" w:rsidRPr="00EA6F68" w:rsidRDefault="00EA6F68">
      <w:pPr>
        <w:spacing w:after="0" w:line="1" w:lineRule="atLeast"/>
        <w:ind w:left="120"/>
      </w:pPr>
      <w:r w:rsidRPr="00EA6F68">
        <w:rPr>
          <w:rFonts w:ascii="Times New Roman" w:hAnsi="Times New Roman"/>
          <w:i/>
          <w:color w:val="000000"/>
          <w:sz w:val="24"/>
        </w:rPr>
        <w:t>Ценности</w:t>
      </w:r>
      <w:r w:rsidRPr="00EA6F68">
        <w:rPr>
          <w:rFonts w:ascii="Times New Roman" w:hAnsi="Times New Roman"/>
          <w:i/>
          <w:color w:val="000000"/>
          <w:spacing w:val="-9"/>
          <w:sz w:val="24"/>
        </w:rPr>
        <w:t xml:space="preserve"> </w:t>
      </w:r>
      <w:r w:rsidRPr="00EA6F68">
        <w:rPr>
          <w:rFonts w:ascii="Times New Roman" w:hAnsi="Times New Roman"/>
          <w:i/>
          <w:color w:val="000000"/>
          <w:sz w:val="24"/>
        </w:rPr>
        <w:t>научного</w:t>
      </w:r>
      <w:r w:rsidRPr="00EA6F68">
        <w:rPr>
          <w:rFonts w:ascii="Times New Roman" w:hAnsi="Times New Roman"/>
          <w:i/>
          <w:color w:val="000000"/>
          <w:spacing w:val="-4"/>
          <w:sz w:val="24"/>
        </w:rPr>
        <w:t xml:space="preserve"> </w:t>
      </w:r>
      <w:r w:rsidRPr="00EA6F68">
        <w:rPr>
          <w:rFonts w:ascii="Times New Roman" w:hAnsi="Times New Roman"/>
          <w:i/>
          <w:color w:val="000000"/>
          <w:spacing w:val="-2"/>
          <w:sz w:val="24"/>
        </w:rPr>
        <w:t>познания</w:t>
      </w:r>
      <w:r w:rsidRPr="00EA6F68">
        <w:rPr>
          <w:rFonts w:ascii="Times New Roman" w:hAnsi="Times New Roman"/>
          <w:color w:val="000000"/>
          <w:spacing w:val="-2"/>
          <w:sz w:val="24"/>
        </w:rPr>
        <w:t>:</w:t>
      </w:r>
    </w:p>
    <w:p w:rsidR="00BB6F59" w:rsidRPr="00EA6F68" w:rsidRDefault="00EA6F68">
      <w:pPr>
        <w:spacing w:after="0" w:line="1" w:lineRule="atLeast"/>
        <w:ind w:left="120"/>
      </w:pPr>
      <w:r w:rsidRPr="00EA6F68">
        <w:rPr>
          <w:rFonts w:ascii="Times New Roman" w:hAnsi="Times New Roman"/>
          <w:color w:val="000000"/>
          <w:spacing w:val="-2"/>
          <w:sz w:val="24"/>
        </w:rPr>
        <w:t>первоначальные</w:t>
      </w:r>
      <w:r w:rsidRPr="00EA6F68">
        <w:rPr>
          <w:rFonts w:ascii="Times New Roman" w:hAnsi="Times New Roman"/>
          <w:color w:val="000000"/>
          <w:spacing w:val="-8"/>
          <w:sz w:val="24"/>
        </w:rPr>
        <w:t xml:space="preserve"> </w:t>
      </w:r>
      <w:r w:rsidRPr="00EA6F68">
        <w:rPr>
          <w:rFonts w:ascii="Times New Roman" w:hAnsi="Times New Roman"/>
          <w:color w:val="000000"/>
          <w:spacing w:val="-2"/>
          <w:sz w:val="24"/>
        </w:rPr>
        <w:t>представления</w:t>
      </w:r>
      <w:r w:rsidRPr="00EA6F68">
        <w:rPr>
          <w:rFonts w:ascii="Times New Roman" w:hAnsi="Times New Roman"/>
          <w:color w:val="000000"/>
          <w:spacing w:val="3"/>
          <w:sz w:val="24"/>
        </w:rPr>
        <w:t xml:space="preserve"> </w:t>
      </w:r>
      <w:r w:rsidRPr="00EA6F68">
        <w:rPr>
          <w:rFonts w:ascii="Times New Roman" w:hAnsi="Times New Roman"/>
          <w:color w:val="000000"/>
          <w:spacing w:val="-2"/>
          <w:sz w:val="24"/>
        </w:rPr>
        <w:t>о научной</w:t>
      </w:r>
      <w:r w:rsidRPr="00EA6F68">
        <w:rPr>
          <w:rFonts w:ascii="Times New Roman" w:hAnsi="Times New Roman"/>
          <w:color w:val="000000"/>
          <w:spacing w:val="7"/>
          <w:sz w:val="24"/>
        </w:rPr>
        <w:t xml:space="preserve"> </w:t>
      </w:r>
      <w:r w:rsidRPr="00EA6F68">
        <w:rPr>
          <w:rFonts w:ascii="Times New Roman" w:hAnsi="Times New Roman"/>
          <w:color w:val="000000"/>
          <w:spacing w:val="-2"/>
          <w:sz w:val="24"/>
        </w:rPr>
        <w:t>картине</w:t>
      </w:r>
      <w:r w:rsidRPr="00EA6F68">
        <w:rPr>
          <w:rFonts w:ascii="Times New Roman" w:hAnsi="Times New Roman"/>
          <w:color w:val="000000"/>
          <w:spacing w:val="2"/>
          <w:sz w:val="24"/>
        </w:rPr>
        <w:t xml:space="preserve"> </w:t>
      </w:r>
      <w:r w:rsidRPr="00EA6F68">
        <w:rPr>
          <w:rFonts w:ascii="Times New Roman" w:hAnsi="Times New Roman"/>
          <w:color w:val="000000"/>
          <w:spacing w:val="-2"/>
          <w:sz w:val="24"/>
        </w:rPr>
        <w:t>мира;</w:t>
      </w:r>
    </w:p>
    <w:p w:rsidR="00BB6F59" w:rsidRPr="00EA6F68" w:rsidRDefault="00EA6F68">
      <w:pPr>
        <w:spacing w:after="0" w:line="1" w:lineRule="atLeast"/>
        <w:ind w:left="120"/>
      </w:pPr>
      <w:r w:rsidRPr="00EA6F68">
        <w:rPr>
          <w:rFonts w:ascii="Times New Roman" w:hAnsi="Times New Roman"/>
          <w:color w:val="000000"/>
          <w:spacing w:val="-2"/>
          <w:sz w:val="24"/>
        </w:rPr>
        <w:t>познавательные</w:t>
      </w:r>
      <w:r w:rsidRPr="00EA6F68">
        <w:rPr>
          <w:rFonts w:ascii="Times New Roman" w:hAnsi="Times New Roman"/>
          <w:color w:val="000000"/>
          <w:sz w:val="24"/>
        </w:rPr>
        <w:t xml:space="preserve"> </w:t>
      </w:r>
      <w:r w:rsidRPr="00EA6F68">
        <w:rPr>
          <w:rFonts w:ascii="Times New Roman" w:hAnsi="Times New Roman"/>
          <w:color w:val="000000"/>
          <w:spacing w:val="-2"/>
          <w:sz w:val="24"/>
        </w:rPr>
        <w:t>интересы,</w:t>
      </w:r>
      <w:r w:rsidRPr="00EA6F68">
        <w:rPr>
          <w:rFonts w:ascii="Times New Roman" w:hAnsi="Times New Roman"/>
          <w:color w:val="000000"/>
          <w:sz w:val="24"/>
        </w:rPr>
        <w:t xml:space="preserve"> </w:t>
      </w:r>
      <w:r w:rsidRPr="00EA6F68">
        <w:rPr>
          <w:rFonts w:ascii="Times New Roman" w:hAnsi="Times New Roman"/>
          <w:color w:val="000000"/>
          <w:spacing w:val="-2"/>
          <w:sz w:val="24"/>
        </w:rPr>
        <w:t>активность,</w:t>
      </w:r>
      <w:r w:rsidRPr="00EA6F68">
        <w:rPr>
          <w:rFonts w:ascii="Times New Roman" w:hAnsi="Times New Roman"/>
          <w:color w:val="000000"/>
          <w:sz w:val="24"/>
        </w:rPr>
        <w:t xml:space="preserve"> </w:t>
      </w:r>
      <w:r w:rsidRPr="00EA6F68">
        <w:rPr>
          <w:rFonts w:ascii="Times New Roman" w:hAnsi="Times New Roman"/>
          <w:color w:val="000000"/>
          <w:spacing w:val="-2"/>
          <w:sz w:val="24"/>
        </w:rPr>
        <w:t>инициативность,</w:t>
      </w:r>
    </w:p>
    <w:p w:rsidR="00BB6F59" w:rsidRPr="00EA6F68" w:rsidRDefault="00EA6F68">
      <w:pPr>
        <w:spacing w:after="0" w:line="1" w:lineRule="atLeast"/>
        <w:ind w:left="120"/>
      </w:pPr>
      <w:r w:rsidRPr="00EA6F68">
        <w:rPr>
          <w:rFonts w:ascii="Times New Roman" w:hAnsi="Times New Roman"/>
          <w:color w:val="000000"/>
          <w:sz w:val="24"/>
        </w:rPr>
        <w:t>любознательность</w:t>
      </w:r>
      <w:r w:rsidRPr="00EA6F68">
        <w:rPr>
          <w:rFonts w:ascii="Times New Roman" w:hAnsi="Times New Roman"/>
          <w:color w:val="000000"/>
          <w:spacing w:val="-15"/>
          <w:sz w:val="24"/>
        </w:rPr>
        <w:t xml:space="preserve"> </w:t>
      </w:r>
      <w:r w:rsidRPr="00EA6F68">
        <w:rPr>
          <w:rFonts w:ascii="Times New Roman" w:hAnsi="Times New Roman"/>
          <w:color w:val="000000"/>
          <w:sz w:val="24"/>
        </w:rPr>
        <w:t>и самостоятельность</w:t>
      </w:r>
      <w:r w:rsidRPr="00EA6F68">
        <w:rPr>
          <w:rFonts w:ascii="Times New Roman" w:hAnsi="Times New Roman"/>
          <w:color w:val="000000"/>
          <w:spacing w:val="-14"/>
          <w:sz w:val="24"/>
        </w:rPr>
        <w:t xml:space="preserve"> </w:t>
      </w:r>
      <w:r w:rsidRPr="00EA6F68">
        <w:rPr>
          <w:rFonts w:ascii="Times New Roman" w:hAnsi="Times New Roman"/>
          <w:color w:val="000000"/>
          <w:sz w:val="24"/>
        </w:rPr>
        <w:t>в</w:t>
      </w:r>
      <w:r w:rsidRPr="00EA6F68">
        <w:rPr>
          <w:rFonts w:ascii="Times New Roman" w:hAnsi="Times New Roman"/>
          <w:color w:val="000000"/>
          <w:spacing w:val="-15"/>
          <w:sz w:val="24"/>
        </w:rPr>
        <w:t xml:space="preserve"> </w:t>
      </w:r>
      <w:r w:rsidRPr="00EA6F68">
        <w:rPr>
          <w:rFonts w:ascii="Times New Roman" w:hAnsi="Times New Roman"/>
          <w:color w:val="000000"/>
          <w:spacing w:val="-2"/>
          <w:sz w:val="24"/>
        </w:rPr>
        <w:t>познании.</w:t>
      </w:r>
    </w:p>
    <w:p w:rsidR="00BB6F59" w:rsidRPr="00EA6F68" w:rsidRDefault="00EA6F68">
      <w:pPr>
        <w:spacing w:after="0" w:line="1" w:lineRule="atLeast"/>
        <w:ind w:left="120"/>
      </w:pPr>
      <w:r w:rsidRPr="00EA6F68">
        <w:rPr>
          <w:rFonts w:ascii="Times New Roman" w:hAnsi="Times New Roman"/>
          <w:color w:val="000000"/>
          <w:sz w:val="24"/>
        </w:rPr>
        <w:t>проявление</w:t>
      </w:r>
      <w:r w:rsidRPr="00EA6F68">
        <w:rPr>
          <w:rFonts w:ascii="Times New Roman" w:hAnsi="Times New Roman"/>
          <w:color w:val="000000"/>
          <w:spacing w:val="40"/>
          <w:sz w:val="24"/>
        </w:rPr>
        <w:t xml:space="preserve"> </w:t>
      </w:r>
      <w:r w:rsidRPr="00EA6F68">
        <w:rPr>
          <w:rFonts w:ascii="Times New Roman" w:hAnsi="Times New Roman"/>
          <w:color w:val="000000"/>
          <w:sz w:val="24"/>
        </w:rPr>
        <w:t>желания обогащать свои</w:t>
      </w:r>
      <w:r w:rsidRPr="00EA6F68">
        <w:rPr>
          <w:rFonts w:ascii="Times New Roman" w:hAnsi="Times New Roman"/>
          <w:color w:val="000000"/>
          <w:spacing w:val="40"/>
          <w:sz w:val="24"/>
        </w:rPr>
        <w:t xml:space="preserve"> </w:t>
      </w:r>
      <w:r w:rsidRPr="00EA6F68">
        <w:rPr>
          <w:rFonts w:ascii="Times New Roman" w:hAnsi="Times New Roman"/>
          <w:color w:val="000000"/>
          <w:sz w:val="24"/>
        </w:rPr>
        <w:t xml:space="preserve">знания, </w:t>
      </w:r>
      <w:r w:rsidRPr="00EA6F68">
        <w:rPr>
          <w:rFonts w:ascii="Times New Roman" w:hAnsi="Times New Roman"/>
          <w:color w:val="000000"/>
          <w:spacing w:val="-2"/>
          <w:sz w:val="24"/>
        </w:rPr>
        <w:t>способность</w:t>
      </w:r>
      <w:r w:rsidRPr="00EA6F68">
        <w:rPr>
          <w:rFonts w:ascii="Times New Roman" w:hAnsi="Times New Roman"/>
          <w:color w:val="000000"/>
          <w:sz w:val="24"/>
        </w:rPr>
        <w:t xml:space="preserve"> </w:t>
      </w:r>
      <w:r w:rsidRPr="00EA6F68">
        <w:rPr>
          <w:rFonts w:ascii="Times New Roman" w:hAnsi="Times New Roman"/>
          <w:color w:val="000000"/>
          <w:spacing w:val="-10"/>
          <w:sz w:val="24"/>
        </w:rPr>
        <w:t xml:space="preserve">к </w:t>
      </w:r>
      <w:r w:rsidRPr="00EA6F68">
        <w:rPr>
          <w:rFonts w:ascii="Times New Roman" w:hAnsi="Times New Roman"/>
          <w:color w:val="000000"/>
          <w:sz w:val="24"/>
        </w:rPr>
        <w:t>поисково-исследовательской деятельности.</w:t>
      </w:r>
    </w:p>
    <w:p w:rsidR="00BB6F59" w:rsidRPr="00EA6F68"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color w:val="333333"/>
          <w:sz w:val="24"/>
        </w:rPr>
        <w:t>МЕТАПРЕДМЕТНЫЕ РЕЗУЛЬТАТЫ</w:t>
      </w:r>
    </w:p>
    <w:p w:rsidR="00BB6F59" w:rsidRPr="00EA6F68" w:rsidRDefault="00EA6F68">
      <w:pPr>
        <w:spacing w:after="0" w:line="1" w:lineRule="atLeast"/>
        <w:ind w:left="120"/>
        <w:jc w:val="both"/>
      </w:pPr>
      <w:r w:rsidRPr="00EA6F68">
        <w:rPr>
          <w:rFonts w:ascii="Times New Roman" w:hAnsi="Times New Roman"/>
          <w:i/>
          <w:color w:val="000000"/>
          <w:spacing w:val="-2"/>
          <w:sz w:val="24"/>
        </w:rPr>
        <w:t>Универсальные</w:t>
      </w:r>
      <w:r w:rsidRPr="00EA6F68">
        <w:rPr>
          <w:rFonts w:ascii="Times New Roman" w:hAnsi="Times New Roman"/>
          <w:i/>
          <w:color w:val="000000"/>
          <w:spacing w:val="3"/>
          <w:sz w:val="24"/>
        </w:rPr>
        <w:t xml:space="preserve"> </w:t>
      </w:r>
      <w:r w:rsidRPr="00EA6F68">
        <w:rPr>
          <w:rFonts w:ascii="Times New Roman" w:hAnsi="Times New Roman"/>
          <w:i/>
          <w:color w:val="000000"/>
          <w:spacing w:val="-2"/>
          <w:sz w:val="24"/>
        </w:rPr>
        <w:t>учебные</w:t>
      </w:r>
      <w:r w:rsidRPr="00EA6F68">
        <w:rPr>
          <w:rFonts w:ascii="Times New Roman" w:hAnsi="Times New Roman"/>
          <w:i/>
          <w:color w:val="000000"/>
          <w:spacing w:val="12"/>
          <w:sz w:val="24"/>
        </w:rPr>
        <w:t xml:space="preserve"> </w:t>
      </w:r>
      <w:r w:rsidRPr="00EA6F68">
        <w:rPr>
          <w:rFonts w:ascii="Times New Roman" w:hAnsi="Times New Roman"/>
          <w:i/>
          <w:color w:val="000000"/>
          <w:spacing w:val="-2"/>
          <w:sz w:val="24"/>
        </w:rPr>
        <w:t>познавательные</w:t>
      </w:r>
      <w:r w:rsidRPr="00EA6F68">
        <w:rPr>
          <w:rFonts w:ascii="Times New Roman" w:hAnsi="Times New Roman"/>
          <w:i/>
          <w:color w:val="000000"/>
          <w:spacing w:val="7"/>
          <w:sz w:val="24"/>
        </w:rPr>
        <w:t xml:space="preserve"> </w:t>
      </w:r>
      <w:r w:rsidRPr="00EA6F68">
        <w:rPr>
          <w:rFonts w:ascii="Times New Roman" w:hAnsi="Times New Roman"/>
          <w:i/>
          <w:color w:val="000000"/>
          <w:spacing w:val="-2"/>
          <w:sz w:val="24"/>
        </w:rPr>
        <w:t>действия:</w:t>
      </w:r>
    </w:p>
    <w:p w:rsidR="00BB6F59" w:rsidRPr="00EA6F68" w:rsidRDefault="00EA6F68">
      <w:pPr>
        <w:spacing w:after="0" w:line="1" w:lineRule="atLeast"/>
        <w:ind w:left="120"/>
      </w:pPr>
      <w:r w:rsidRPr="00EA6F68">
        <w:rPr>
          <w:rFonts w:ascii="Times New Roman" w:hAnsi="Times New Roman"/>
          <w:color w:val="000000"/>
          <w:sz w:val="24"/>
        </w:rPr>
        <w:t>способность к демонстрации своих знаний и умений из личного жизненного опыта;</w:t>
      </w:r>
    </w:p>
    <w:p w:rsidR="00BB6F59" w:rsidRPr="00EA6F68" w:rsidRDefault="00EA6F68">
      <w:pPr>
        <w:spacing w:after="0" w:line="1" w:lineRule="atLeast"/>
        <w:ind w:left="120"/>
      </w:pPr>
      <w:r w:rsidRPr="00EA6F68">
        <w:rPr>
          <w:rFonts w:ascii="Times New Roman" w:hAnsi="Times New Roman"/>
          <w:color w:val="000000"/>
          <w:sz w:val="24"/>
        </w:rPr>
        <w:t xml:space="preserve">способность к применению своих знаний и умений, способность выражать свои мысли; умение составлять совместно с учителем общие правила </w:t>
      </w:r>
      <w:r w:rsidRPr="00EA6F68">
        <w:rPr>
          <w:rFonts w:ascii="Times New Roman" w:hAnsi="Times New Roman"/>
          <w:color w:val="000000"/>
          <w:spacing w:val="-2"/>
          <w:sz w:val="24"/>
        </w:rPr>
        <w:t>поведения;</w:t>
      </w:r>
    </w:p>
    <w:p w:rsidR="00BB6F59" w:rsidRPr="00EA6F68" w:rsidRDefault="00EA6F68">
      <w:pPr>
        <w:spacing w:after="0" w:line="1" w:lineRule="atLeast"/>
        <w:ind w:left="120"/>
      </w:pPr>
      <w:r w:rsidRPr="00EA6F68">
        <w:rPr>
          <w:rFonts w:ascii="Times New Roman" w:hAnsi="Times New Roman"/>
          <w:color w:val="000000"/>
          <w:sz w:val="24"/>
        </w:rPr>
        <w:t>умение обобщать и систематизировать, осуществлять сравнение, сопоставление,классификацию изученных фактов (под руководством педагога);</w:t>
      </w:r>
    </w:p>
    <w:p w:rsidR="00BB6F59" w:rsidRPr="00EA6F68" w:rsidRDefault="00EA6F68">
      <w:pPr>
        <w:spacing w:after="0" w:line="1" w:lineRule="atLeast"/>
        <w:ind w:left="120"/>
      </w:pPr>
      <w:r w:rsidRPr="00EA6F68">
        <w:rPr>
          <w:rFonts w:ascii="Times New Roman" w:hAnsi="Times New Roman"/>
          <w:color w:val="000000"/>
          <w:sz w:val="24"/>
        </w:rPr>
        <w:t>умение</w:t>
      </w:r>
      <w:r w:rsidRPr="00EA6F68">
        <w:rPr>
          <w:rFonts w:ascii="Times New Roman" w:hAnsi="Times New Roman"/>
          <w:color w:val="000000"/>
          <w:spacing w:val="34"/>
          <w:sz w:val="24"/>
        </w:rPr>
        <w:t xml:space="preserve"> </w:t>
      </w:r>
      <w:r w:rsidRPr="00EA6F68">
        <w:rPr>
          <w:rFonts w:ascii="Times New Roman" w:hAnsi="Times New Roman"/>
          <w:color w:val="000000"/>
          <w:sz w:val="24"/>
        </w:rPr>
        <w:t>ориентироваться</w:t>
      </w:r>
      <w:r w:rsidRPr="00EA6F68">
        <w:rPr>
          <w:rFonts w:ascii="Times New Roman" w:hAnsi="Times New Roman"/>
          <w:color w:val="000000"/>
          <w:spacing w:val="35"/>
          <w:sz w:val="24"/>
        </w:rPr>
        <w:t xml:space="preserve"> </w:t>
      </w:r>
      <w:r w:rsidRPr="00EA6F68">
        <w:rPr>
          <w:rFonts w:ascii="Times New Roman" w:hAnsi="Times New Roman"/>
          <w:color w:val="000000"/>
          <w:sz w:val="24"/>
        </w:rPr>
        <w:t>в</w:t>
      </w:r>
      <w:r w:rsidRPr="00EA6F68">
        <w:rPr>
          <w:rFonts w:ascii="Times New Roman" w:hAnsi="Times New Roman"/>
          <w:color w:val="000000"/>
          <w:spacing w:val="34"/>
          <w:sz w:val="24"/>
        </w:rPr>
        <w:t xml:space="preserve"> </w:t>
      </w:r>
      <w:r w:rsidRPr="00EA6F68">
        <w:rPr>
          <w:rFonts w:ascii="Times New Roman" w:hAnsi="Times New Roman"/>
          <w:color w:val="000000"/>
          <w:sz w:val="24"/>
        </w:rPr>
        <w:t>мире</w:t>
      </w:r>
      <w:r w:rsidRPr="00EA6F68">
        <w:rPr>
          <w:rFonts w:ascii="Times New Roman" w:hAnsi="Times New Roman"/>
          <w:color w:val="000000"/>
          <w:spacing w:val="34"/>
          <w:sz w:val="24"/>
        </w:rPr>
        <w:t xml:space="preserve"> </w:t>
      </w:r>
      <w:r w:rsidRPr="00EA6F68">
        <w:rPr>
          <w:rFonts w:ascii="Times New Roman" w:hAnsi="Times New Roman"/>
          <w:color w:val="000000"/>
          <w:sz w:val="24"/>
        </w:rPr>
        <w:t>книг</w:t>
      </w:r>
      <w:r w:rsidRPr="00EA6F68">
        <w:rPr>
          <w:rFonts w:ascii="Times New Roman" w:hAnsi="Times New Roman"/>
          <w:color w:val="000000"/>
          <w:spacing w:val="35"/>
          <w:sz w:val="24"/>
        </w:rPr>
        <w:t xml:space="preserve"> </w:t>
      </w:r>
      <w:r w:rsidRPr="00EA6F68">
        <w:rPr>
          <w:rFonts w:ascii="Times New Roman" w:hAnsi="Times New Roman"/>
          <w:color w:val="000000"/>
          <w:sz w:val="24"/>
        </w:rPr>
        <w:t>и</w:t>
      </w:r>
      <w:r w:rsidRPr="00EA6F68">
        <w:rPr>
          <w:rFonts w:ascii="Times New Roman" w:hAnsi="Times New Roman"/>
          <w:color w:val="000000"/>
          <w:spacing w:val="34"/>
          <w:sz w:val="24"/>
        </w:rPr>
        <w:t xml:space="preserve"> </w:t>
      </w:r>
      <w:r w:rsidRPr="00EA6F68">
        <w:rPr>
          <w:rFonts w:ascii="Times New Roman" w:hAnsi="Times New Roman"/>
          <w:color w:val="000000"/>
          <w:sz w:val="24"/>
        </w:rPr>
        <w:t>искать</w:t>
      </w:r>
      <w:r w:rsidRPr="00EA6F68">
        <w:rPr>
          <w:rFonts w:ascii="Times New Roman" w:hAnsi="Times New Roman"/>
          <w:color w:val="000000"/>
          <w:spacing w:val="37"/>
          <w:sz w:val="24"/>
        </w:rPr>
        <w:t xml:space="preserve"> </w:t>
      </w:r>
      <w:r w:rsidRPr="00EA6F68">
        <w:rPr>
          <w:rFonts w:ascii="Times New Roman" w:hAnsi="Times New Roman"/>
          <w:color w:val="000000"/>
          <w:sz w:val="24"/>
        </w:rPr>
        <w:t>необходимую информацию (подруководством педагога);</w:t>
      </w:r>
    </w:p>
    <w:p w:rsidR="00BB6F59" w:rsidRPr="00EA6F68" w:rsidRDefault="00EA6F68">
      <w:pPr>
        <w:spacing w:after="0" w:line="1" w:lineRule="atLeast"/>
        <w:ind w:left="120"/>
      </w:pPr>
      <w:r w:rsidRPr="00EA6F68">
        <w:rPr>
          <w:rFonts w:ascii="Times New Roman" w:hAnsi="Times New Roman"/>
          <w:color w:val="000000"/>
          <w:spacing w:val="-2"/>
          <w:sz w:val="24"/>
        </w:rPr>
        <w:t>умение</w:t>
      </w:r>
      <w:r w:rsidRPr="00EA6F68">
        <w:rPr>
          <w:rFonts w:ascii="Times New Roman" w:hAnsi="Times New Roman"/>
          <w:color w:val="000000"/>
          <w:sz w:val="24"/>
        </w:rPr>
        <w:t xml:space="preserve"> </w:t>
      </w:r>
      <w:r w:rsidRPr="00EA6F68">
        <w:rPr>
          <w:rFonts w:ascii="Times New Roman" w:hAnsi="Times New Roman"/>
          <w:color w:val="000000"/>
          <w:spacing w:val="-2"/>
          <w:sz w:val="24"/>
        </w:rPr>
        <w:t>понимать</w:t>
      </w:r>
      <w:r w:rsidRPr="00EA6F68">
        <w:rPr>
          <w:rFonts w:ascii="Times New Roman" w:hAnsi="Times New Roman"/>
          <w:color w:val="000000"/>
          <w:sz w:val="24"/>
        </w:rPr>
        <w:t xml:space="preserve"> </w:t>
      </w:r>
      <w:r w:rsidRPr="00EA6F68">
        <w:rPr>
          <w:rFonts w:ascii="Times New Roman" w:hAnsi="Times New Roman"/>
          <w:color w:val="000000"/>
          <w:spacing w:val="-2"/>
          <w:sz w:val="24"/>
        </w:rPr>
        <w:t>нравственные</w:t>
      </w:r>
      <w:r w:rsidRPr="00EA6F68">
        <w:rPr>
          <w:rFonts w:ascii="Times New Roman" w:hAnsi="Times New Roman"/>
          <w:color w:val="000000"/>
          <w:sz w:val="24"/>
        </w:rPr>
        <w:t xml:space="preserve"> </w:t>
      </w:r>
      <w:r w:rsidRPr="00EA6F68">
        <w:rPr>
          <w:rFonts w:ascii="Times New Roman" w:hAnsi="Times New Roman"/>
          <w:color w:val="000000"/>
          <w:spacing w:val="-2"/>
          <w:sz w:val="24"/>
        </w:rPr>
        <w:t>ценности</w:t>
      </w:r>
      <w:r w:rsidRPr="00EA6F68">
        <w:rPr>
          <w:rFonts w:ascii="Times New Roman" w:hAnsi="Times New Roman"/>
          <w:color w:val="000000"/>
          <w:sz w:val="24"/>
        </w:rPr>
        <w:t xml:space="preserve"> </w:t>
      </w:r>
      <w:r w:rsidRPr="00EA6F68">
        <w:rPr>
          <w:rFonts w:ascii="Times New Roman" w:hAnsi="Times New Roman"/>
          <w:color w:val="000000"/>
          <w:spacing w:val="-2"/>
          <w:sz w:val="24"/>
        </w:rPr>
        <w:t>общества:</w:t>
      </w:r>
      <w:r w:rsidRPr="00EA6F68">
        <w:rPr>
          <w:rFonts w:ascii="Times New Roman" w:hAnsi="Times New Roman"/>
          <w:color w:val="000000"/>
          <w:sz w:val="24"/>
        </w:rPr>
        <w:t xml:space="preserve"> </w:t>
      </w:r>
      <w:r w:rsidRPr="00EA6F68">
        <w:rPr>
          <w:rFonts w:ascii="Times New Roman" w:hAnsi="Times New Roman"/>
          <w:color w:val="000000"/>
          <w:spacing w:val="-2"/>
          <w:sz w:val="24"/>
        </w:rPr>
        <w:t xml:space="preserve">добро, </w:t>
      </w:r>
      <w:r w:rsidRPr="00EA6F68">
        <w:rPr>
          <w:rFonts w:ascii="Times New Roman" w:hAnsi="Times New Roman"/>
          <w:color w:val="000000"/>
          <w:sz w:val="24"/>
        </w:rPr>
        <w:t>человеколюбие,благотворительность (под руководством педагога);</w:t>
      </w:r>
    </w:p>
    <w:p w:rsidR="00BB6F59" w:rsidRPr="00EA6F68" w:rsidRDefault="00EA6F68">
      <w:pPr>
        <w:spacing w:after="0" w:line="1" w:lineRule="atLeast"/>
        <w:ind w:left="120"/>
      </w:pPr>
      <w:r w:rsidRPr="00EA6F68">
        <w:rPr>
          <w:rFonts w:ascii="Times New Roman" w:hAnsi="Times New Roman"/>
          <w:color w:val="000000"/>
          <w:spacing w:val="-2"/>
          <w:sz w:val="24"/>
        </w:rPr>
        <w:t>умение</w:t>
      </w:r>
      <w:r w:rsidRPr="00EA6F68">
        <w:rPr>
          <w:rFonts w:ascii="Times New Roman" w:hAnsi="Times New Roman"/>
          <w:color w:val="000000"/>
          <w:spacing w:val="-13"/>
          <w:sz w:val="24"/>
        </w:rPr>
        <w:t xml:space="preserve"> </w:t>
      </w:r>
      <w:r w:rsidRPr="00EA6F68">
        <w:rPr>
          <w:rFonts w:ascii="Times New Roman" w:hAnsi="Times New Roman"/>
          <w:color w:val="000000"/>
          <w:spacing w:val="-2"/>
          <w:sz w:val="24"/>
        </w:rPr>
        <w:t>приобретать</w:t>
      </w:r>
      <w:r w:rsidRPr="00EA6F68">
        <w:rPr>
          <w:rFonts w:ascii="Times New Roman" w:hAnsi="Times New Roman"/>
          <w:color w:val="000000"/>
          <w:spacing w:val="-12"/>
          <w:sz w:val="24"/>
        </w:rPr>
        <w:t xml:space="preserve"> </w:t>
      </w:r>
      <w:r w:rsidRPr="00EA6F68">
        <w:rPr>
          <w:rFonts w:ascii="Times New Roman" w:hAnsi="Times New Roman"/>
          <w:color w:val="000000"/>
          <w:spacing w:val="-2"/>
          <w:sz w:val="24"/>
        </w:rPr>
        <w:t>опыт</w:t>
      </w:r>
      <w:r w:rsidRPr="00EA6F68">
        <w:rPr>
          <w:rFonts w:ascii="Times New Roman" w:hAnsi="Times New Roman"/>
          <w:color w:val="000000"/>
          <w:spacing w:val="-12"/>
          <w:sz w:val="24"/>
        </w:rPr>
        <w:t xml:space="preserve"> </w:t>
      </w:r>
      <w:r w:rsidRPr="00EA6F68">
        <w:rPr>
          <w:rFonts w:ascii="Times New Roman" w:hAnsi="Times New Roman"/>
          <w:color w:val="000000"/>
          <w:spacing w:val="-2"/>
          <w:sz w:val="24"/>
        </w:rPr>
        <w:t>составления</w:t>
      </w:r>
      <w:r w:rsidRPr="00EA6F68">
        <w:rPr>
          <w:rFonts w:ascii="Times New Roman" w:hAnsi="Times New Roman"/>
          <w:color w:val="000000"/>
          <w:spacing w:val="-12"/>
          <w:sz w:val="24"/>
        </w:rPr>
        <w:t xml:space="preserve"> </w:t>
      </w:r>
      <w:r w:rsidRPr="00EA6F68">
        <w:rPr>
          <w:rFonts w:ascii="Times New Roman" w:hAnsi="Times New Roman"/>
          <w:color w:val="000000"/>
          <w:spacing w:val="-2"/>
          <w:sz w:val="24"/>
        </w:rPr>
        <w:t>комплекса</w:t>
      </w:r>
      <w:r w:rsidRPr="00EA6F68">
        <w:rPr>
          <w:rFonts w:ascii="Times New Roman" w:hAnsi="Times New Roman"/>
          <w:color w:val="000000"/>
          <w:spacing w:val="-6"/>
          <w:sz w:val="24"/>
        </w:rPr>
        <w:t xml:space="preserve"> </w:t>
      </w:r>
      <w:r w:rsidRPr="00EA6F68">
        <w:rPr>
          <w:rFonts w:ascii="Times New Roman" w:hAnsi="Times New Roman"/>
          <w:color w:val="000000"/>
          <w:spacing w:val="-2"/>
          <w:sz w:val="24"/>
        </w:rPr>
        <w:t>упражнений</w:t>
      </w:r>
      <w:r w:rsidRPr="00EA6F68">
        <w:rPr>
          <w:rFonts w:ascii="Times New Roman" w:hAnsi="Times New Roman"/>
          <w:color w:val="000000"/>
          <w:spacing w:val="-9"/>
          <w:sz w:val="24"/>
        </w:rPr>
        <w:t xml:space="preserve"> </w:t>
      </w:r>
      <w:r w:rsidRPr="00EA6F68">
        <w:rPr>
          <w:rFonts w:ascii="Times New Roman" w:hAnsi="Times New Roman"/>
          <w:color w:val="000000"/>
          <w:spacing w:val="-2"/>
          <w:sz w:val="24"/>
        </w:rPr>
        <w:t>для</w:t>
      </w:r>
      <w:r w:rsidRPr="00EA6F68">
        <w:rPr>
          <w:rFonts w:ascii="Times New Roman" w:hAnsi="Times New Roman"/>
          <w:color w:val="000000"/>
          <w:spacing w:val="-12"/>
          <w:sz w:val="24"/>
        </w:rPr>
        <w:t xml:space="preserve"> </w:t>
      </w:r>
      <w:r w:rsidRPr="00EA6F68">
        <w:rPr>
          <w:rFonts w:ascii="Times New Roman" w:hAnsi="Times New Roman"/>
          <w:color w:val="000000"/>
          <w:spacing w:val="-2"/>
          <w:sz w:val="24"/>
        </w:rPr>
        <w:t>зарядки;</w:t>
      </w:r>
    </w:p>
    <w:p w:rsidR="00BB6F59" w:rsidRPr="00EA6F68" w:rsidRDefault="00EA6F68">
      <w:pPr>
        <w:spacing w:after="0" w:line="1" w:lineRule="atLeast"/>
        <w:ind w:left="120"/>
      </w:pPr>
      <w:r w:rsidRPr="00EA6F68">
        <w:rPr>
          <w:rFonts w:ascii="Times New Roman" w:hAnsi="Times New Roman"/>
          <w:color w:val="000000"/>
          <w:sz w:val="24"/>
        </w:rPr>
        <w:t>понимать,</w:t>
      </w:r>
      <w:r w:rsidRPr="00EA6F68">
        <w:rPr>
          <w:rFonts w:ascii="Times New Roman" w:hAnsi="Times New Roman"/>
          <w:color w:val="000000"/>
          <w:spacing w:val="-6"/>
          <w:sz w:val="24"/>
        </w:rPr>
        <w:t xml:space="preserve"> </w:t>
      </w:r>
      <w:r w:rsidRPr="00EA6F68">
        <w:rPr>
          <w:rFonts w:ascii="Times New Roman" w:hAnsi="Times New Roman"/>
          <w:color w:val="000000"/>
          <w:sz w:val="24"/>
        </w:rPr>
        <w:t>что</w:t>
      </w:r>
      <w:r w:rsidRPr="00EA6F68">
        <w:rPr>
          <w:rFonts w:ascii="Times New Roman" w:hAnsi="Times New Roman"/>
          <w:color w:val="000000"/>
          <w:spacing w:val="-10"/>
          <w:sz w:val="24"/>
        </w:rPr>
        <w:t xml:space="preserve"> </w:t>
      </w:r>
      <w:r w:rsidRPr="00EA6F68">
        <w:rPr>
          <w:rFonts w:ascii="Times New Roman" w:hAnsi="Times New Roman"/>
          <w:color w:val="000000"/>
          <w:sz w:val="24"/>
        </w:rPr>
        <w:t>информация</w:t>
      </w:r>
      <w:r w:rsidRPr="00EA6F68">
        <w:rPr>
          <w:rFonts w:ascii="Times New Roman" w:hAnsi="Times New Roman"/>
          <w:color w:val="000000"/>
          <w:spacing w:val="-6"/>
          <w:sz w:val="24"/>
        </w:rPr>
        <w:t xml:space="preserve"> </w:t>
      </w:r>
      <w:r w:rsidRPr="00EA6F68">
        <w:rPr>
          <w:rFonts w:ascii="Times New Roman" w:hAnsi="Times New Roman"/>
          <w:color w:val="000000"/>
          <w:sz w:val="24"/>
        </w:rPr>
        <w:t>может</w:t>
      </w:r>
      <w:r w:rsidRPr="00EA6F68">
        <w:rPr>
          <w:rFonts w:ascii="Times New Roman" w:hAnsi="Times New Roman"/>
          <w:color w:val="000000"/>
          <w:spacing w:val="-6"/>
          <w:sz w:val="24"/>
        </w:rPr>
        <w:t xml:space="preserve"> </w:t>
      </w:r>
      <w:r w:rsidRPr="00EA6F68">
        <w:rPr>
          <w:rFonts w:ascii="Times New Roman" w:hAnsi="Times New Roman"/>
          <w:color w:val="000000"/>
          <w:sz w:val="24"/>
        </w:rPr>
        <w:t>быть</w:t>
      </w:r>
      <w:r w:rsidRPr="00EA6F68">
        <w:rPr>
          <w:rFonts w:ascii="Times New Roman" w:hAnsi="Times New Roman"/>
          <w:color w:val="000000"/>
          <w:spacing w:val="-8"/>
          <w:sz w:val="24"/>
        </w:rPr>
        <w:t xml:space="preserve"> </w:t>
      </w:r>
      <w:r w:rsidRPr="00EA6F68">
        <w:rPr>
          <w:rFonts w:ascii="Times New Roman" w:hAnsi="Times New Roman"/>
          <w:color w:val="000000"/>
          <w:sz w:val="24"/>
        </w:rPr>
        <w:t>представлена</w:t>
      </w:r>
      <w:r w:rsidRPr="00EA6F68">
        <w:rPr>
          <w:rFonts w:ascii="Times New Roman" w:hAnsi="Times New Roman"/>
          <w:color w:val="000000"/>
          <w:spacing w:val="-8"/>
          <w:sz w:val="24"/>
        </w:rPr>
        <w:t xml:space="preserve"> </w:t>
      </w:r>
      <w:r w:rsidRPr="00EA6F68">
        <w:rPr>
          <w:rFonts w:ascii="Times New Roman" w:hAnsi="Times New Roman"/>
          <w:color w:val="000000"/>
          <w:sz w:val="24"/>
        </w:rPr>
        <w:t>в</w:t>
      </w:r>
      <w:r w:rsidRPr="00EA6F68">
        <w:rPr>
          <w:rFonts w:ascii="Times New Roman" w:hAnsi="Times New Roman"/>
          <w:color w:val="000000"/>
          <w:spacing w:val="-7"/>
          <w:sz w:val="24"/>
        </w:rPr>
        <w:t xml:space="preserve"> </w:t>
      </w:r>
      <w:r w:rsidRPr="00EA6F68">
        <w:rPr>
          <w:rFonts w:ascii="Times New Roman" w:hAnsi="Times New Roman"/>
          <w:color w:val="000000"/>
          <w:sz w:val="24"/>
        </w:rPr>
        <w:t>разной</w:t>
      </w:r>
      <w:r w:rsidRPr="00EA6F68">
        <w:rPr>
          <w:rFonts w:ascii="Times New Roman" w:hAnsi="Times New Roman"/>
          <w:color w:val="000000"/>
          <w:spacing w:val="-5"/>
          <w:sz w:val="24"/>
        </w:rPr>
        <w:t xml:space="preserve"> </w:t>
      </w:r>
      <w:r w:rsidRPr="00EA6F68">
        <w:rPr>
          <w:rFonts w:ascii="Times New Roman" w:hAnsi="Times New Roman"/>
          <w:color w:val="000000"/>
          <w:sz w:val="24"/>
        </w:rPr>
        <w:t>форме</w:t>
      </w:r>
      <w:r w:rsidRPr="00EA6F68">
        <w:rPr>
          <w:rFonts w:ascii="Times New Roman" w:hAnsi="Times New Roman"/>
          <w:color w:val="000000"/>
          <w:spacing w:val="-8"/>
          <w:sz w:val="24"/>
        </w:rPr>
        <w:t xml:space="preserve"> </w:t>
      </w:r>
      <w:r w:rsidRPr="00EA6F68">
        <w:rPr>
          <w:rFonts w:ascii="Times New Roman" w:hAnsi="Times New Roman"/>
          <w:color w:val="000000"/>
          <w:sz w:val="24"/>
        </w:rPr>
        <w:t>– книга, фото,видео</w:t>
      </w:r>
    </w:p>
    <w:p w:rsidR="00BB6F59" w:rsidRPr="00EA6F68" w:rsidRDefault="00EA6F68">
      <w:pPr>
        <w:spacing w:after="0" w:line="1" w:lineRule="atLeast"/>
        <w:ind w:left="120"/>
      </w:pPr>
      <w:r w:rsidRPr="00EA6F68">
        <w:rPr>
          <w:rFonts w:ascii="Times New Roman" w:hAnsi="Times New Roman"/>
          <w:i/>
          <w:color w:val="000000"/>
          <w:spacing w:val="-2"/>
          <w:sz w:val="24"/>
        </w:rPr>
        <w:t>Универсальные учебные</w:t>
      </w:r>
      <w:r w:rsidRPr="00EA6F68">
        <w:rPr>
          <w:rFonts w:ascii="Times New Roman" w:hAnsi="Times New Roman"/>
          <w:i/>
          <w:color w:val="000000"/>
          <w:spacing w:val="13"/>
          <w:sz w:val="24"/>
        </w:rPr>
        <w:t xml:space="preserve"> </w:t>
      </w:r>
      <w:r w:rsidRPr="00EA6F68">
        <w:rPr>
          <w:rFonts w:ascii="Times New Roman" w:hAnsi="Times New Roman"/>
          <w:i/>
          <w:color w:val="000000"/>
          <w:spacing w:val="-2"/>
          <w:sz w:val="24"/>
        </w:rPr>
        <w:t>коммуникативные</w:t>
      </w:r>
      <w:r w:rsidRPr="00EA6F68">
        <w:rPr>
          <w:rFonts w:ascii="Times New Roman" w:hAnsi="Times New Roman"/>
          <w:i/>
          <w:color w:val="000000"/>
          <w:spacing w:val="8"/>
          <w:sz w:val="24"/>
        </w:rPr>
        <w:t xml:space="preserve"> </w:t>
      </w:r>
      <w:r w:rsidRPr="00EA6F68">
        <w:rPr>
          <w:rFonts w:ascii="Times New Roman" w:hAnsi="Times New Roman"/>
          <w:i/>
          <w:color w:val="000000"/>
          <w:spacing w:val="-2"/>
          <w:sz w:val="24"/>
        </w:rPr>
        <w:t>действия:</w:t>
      </w:r>
    </w:p>
    <w:p w:rsidR="00BB6F59" w:rsidRPr="00EA6F68" w:rsidRDefault="00EA6F68">
      <w:pPr>
        <w:spacing w:after="0" w:line="1" w:lineRule="atLeast"/>
        <w:ind w:left="120"/>
      </w:pPr>
      <w:r w:rsidRPr="00EA6F68">
        <w:rPr>
          <w:rFonts w:ascii="Times New Roman" w:hAnsi="Times New Roman"/>
          <w:color w:val="000000"/>
          <w:spacing w:val="-2"/>
          <w:sz w:val="24"/>
        </w:rPr>
        <w:lastRenderedPageBreak/>
        <w:t>умение</w:t>
      </w:r>
      <w:r w:rsidRPr="00EA6F68">
        <w:rPr>
          <w:rFonts w:ascii="Times New Roman" w:hAnsi="Times New Roman"/>
          <w:color w:val="000000"/>
          <w:spacing w:val="-11"/>
          <w:sz w:val="24"/>
        </w:rPr>
        <w:t xml:space="preserve"> </w:t>
      </w:r>
      <w:r w:rsidRPr="00EA6F68">
        <w:rPr>
          <w:rFonts w:ascii="Times New Roman" w:hAnsi="Times New Roman"/>
          <w:color w:val="000000"/>
          <w:spacing w:val="-2"/>
          <w:sz w:val="24"/>
        </w:rPr>
        <w:t>проявлять</w:t>
      </w:r>
      <w:r w:rsidRPr="00EA6F68">
        <w:rPr>
          <w:rFonts w:ascii="Times New Roman" w:hAnsi="Times New Roman"/>
          <w:color w:val="000000"/>
          <w:spacing w:val="-4"/>
          <w:sz w:val="24"/>
        </w:rPr>
        <w:t xml:space="preserve"> </w:t>
      </w:r>
      <w:r w:rsidRPr="00EA6F68">
        <w:rPr>
          <w:rFonts w:ascii="Times New Roman" w:hAnsi="Times New Roman"/>
          <w:color w:val="000000"/>
          <w:spacing w:val="-2"/>
          <w:sz w:val="24"/>
        </w:rPr>
        <w:t>инициативность,</w:t>
      </w:r>
      <w:r w:rsidRPr="00EA6F68">
        <w:rPr>
          <w:rFonts w:ascii="Times New Roman" w:hAnsi="Times New Roman"/>
          <w:color w:val="000000"/>
          <w:spacing w:val="2"/>
          <w:sz w:val="24"/>
        </w:rPr>
        <w:t xml:space="preserve"> </w:t>
      </w:r>
      <w:r w:rsidRPr="00EA6F68">
        <w:rPr>
          <w:rFonts w:ascii="Times New Roman" w:hAnsi="Times New Roman"/>
          <w:color w:val="000000"/>
          <w:spacing w:val="-2"/>
          <w:sz w:val="24"/>
        </w:rPr>
        <w:t>активность,</w:t>
      </w:r>
      <w:r w:rsidRPr="00EA6F68">
        <w:rPr>
          <w:rFonts w:ascii="Times New Roman" w:hAnsi="Times New Roman"/>
          <w:color w:val="000000"/>
          <w:sz w:val="24"/>
        </w:rPr>
        <w:t xml:space="preserve"> </w:t>
      </w:r>
      <w:r w:rsidRPr="00EA6F68">
        <w:rPr>
          <w:rFonts w:ascii="Times New Roman" w:hAnsi="Times New Roman"/>
          <w:color w:val="000000"/>
          <w:spacing w:val="-2"/>
          <w:sz w:val="24"/>
        </w:rPr>
        <w:t>самостоятельность;</w:t>
      </w:r>
    </w:p>
    <w:p w:rsidR="00BB6F59" w:rsidRPr="00EA6F68" w:rsidRDefault="00EA6F68">
      <w:pPr>
        <w:spacing w:after="0" w:line="1" w:lineRule="atLeast"/>
        <w:ind w:left="120"/>
      </w:pPr>
      <w:r w:rsidRPr="00EA6F68">
        <w:rPr>
          <w:rFonts w:ascii="Times New Roman" w:hAnsi="Times New Roman"/>
          <w:color w:val="000000"/>
          <w:sz w:val="24"/>
        </w:rPr>
        <w:t>умение</w:t>
      </w:r>
      <w:r w:rsidRPr="00EA6F68">
        <w:rPr>
          <w:rFonts w:ascii="Times New Roman" w:hAnsi="Times New Roman"/>
          <w:color w:val="000000"/>
          <w:spacing w:val="-9"/>
          <w:sz w:val="24"/>
        </w:rPr>
        <w:t xml:space="preserve"> </w:t>
      </w:r>
      <w:r w:rsidRPr="00EA6F68">
        <w:rPr>
          <w:rFonts w:ascii="Times New Roman" w:hAnsi="Times New Roman"/>
          <w:color w:val="000000"/>
          <w:sz w:val="24"/>
        </w:rPr>
        <w:t>проявлять готовность выступить в</w:t>
      </w:r>
      <w:r w:rsidRPr="00EA6F68">
        <w:rPr>
          <w:rFonts w:ascii="Times New Roman" w:hAnsi="Times New Roman"/>
          <w:color w:val="000000"/>
          <w:spacing w:val="-10"/>
          <w:sz w:val="24"/>
        </w:rPr>
        <w:t xml:space="preserve"> </w:t>
      </w:r>
      <w:r w:rsidRPr="00EA6F68">
        <w:rPr>
          <w:rFonts w:ascii="Times New Roman" w:hAnsi="Times New Roman"/>
          <w:color w:val="000000"/>
          <w:sz w:val="24"/>
        </w:rPr>
        <w:t>роли организатора, инициатора,руководителя, исполнителя;</w:t>
      </w:r>
    </w:p>
    <w:p w:rsidR="00BB6F59" w:rsidRPr="00EA6F68" w:rsidRDefault="00EA6F68">
      <w:pPr>
        <w:spacing w:after="0" w:line="1" w:lineRule="atLeast"/>
        <w:ind w:left="120"/>
      </w:pPr>
      <w:r w:rsidRPr="00EA6F68">
        <w:rPr>
          <w:rFonts w:ascii="Times New Roman" w:hAnsi="Times New Roman"/>
          <w:color w:val="000000"/>
          <w:spacing w:val="-2"/>
          <w:sz w:val="24"/>
        </w:rPr>
        <w:t>умение</w:t>
      </w:r>
      <w:r w:rsidRPr="00EA6F68">
        <w:rPr>
          <w:rFonts w:ascii="Times New Roman" w:hAnsi="Times New Roman"/>
          <w:color w:val="000000"/>
          <w:sz w:val="24"/>
        </w:rPr>
        <w:t xml:space="preserve"> </w:t>
      </w:r>
      <w:r w:rsidRPr="00EA6F68">
        <w:rPr>
          <w:rFonts w:ascii="Times New Roman" w:hAnsi="Times New Roman"/>
          <w:color w:val="000000"/>
          <w:spacing w:val="-2"/>
          <w:sz w:val="24"/>
        </w:rPr>
        <w:t>сравнивать</w:t>
      </w:r>
      <w:r w:rsidRPr="00EA6F68">
        <w:rPr>
          <w:rFonts w:ascii="Times New Roman" w:hAnsi="Times New Roman"/>
          <w:color w:val="000000"/>
          <w:sz w:val="24"/>
        </w:rPr>
        <w:t xml:space="preserve"> </w:t>
      </w:r>
      <w:r w:rsidRPr="00EA6F68">
        <w:rPr>
          <w:rFonts w:ascii="Times New Roman" w:hAnsi="Times New Roman"/>
          <w:color w:val="000000"/>
          <w:spacing w:val="-4"/>
          <w:sz w:val="24"/>
        </w:rPr>
        <w:t>свои</w:t>
      </w:r>
      <w:r w:rsidRPr="00EA6F68">
        <w:rPr>
          <w:rFonts w:ascii="Times New Roman" w:hAnsi="Times New Roman"/>
          <w:color w:val="000000"/>
          <w:sz w:val="24"/>
        </w:rPr>
        <w:t xml:space="preserve"> </w:t>
      </w:r>
      <w:r w:rsidRPr="00EA6F68">
        <w:rPr>
          <w:rFonts w:ascii="Times New Roman" w:hAnsi="Times New Roman"/>
          <w:color w:val="000000"/>
          <w:spacing w:val="-2"/>
          <w:sz w:val="24"/>
        </w:rPr>
        <w:t>качества</w:t>
      </w:r>
      <w:r w:rsidRPr="00EA6F68">
        <w:rPr>
          <w:rFonts w:ascii="Times New Roman" w:hAnsi="Times New Roman"/>
          <w:color w:val="000000"/>
          <w:sz w:val="24"/>
        </w:rPr>
        <w:t xml:space="preserve"> </w:t>
      </w:r>
      <w:r w:rsidRPr="00EA6F68">
        <w:rPr>
          <w:rFonts w:ascii="Times New Roman" w:hAnsi="Times New Roman"/>
          <w:color w:val="000000"/>
          <w:spacing w:val="-10"/>
          <w:sz w:val="24"/>
        </w:rPr>
        <w:t>с</w:t>
      </w:r>
      <w:r w:rsidRPr="00EA6F68">
        <w:rPr>
          <w:rFonts w:ascii="Times New Roman" w:hAnsi="Times New Roman"/>
          <w:color w:val="000000"/>
          <w:sz w:val="24"/>
        </w:rPr>
        <w:t xml:space="preserve"> </w:t>
      </w:r>
      <w:r w:rsidRPr="00EA6F68">
        <w:rPr>
          <w:rFonts w:ascii="Times New Roman" w:hAnsi="Times New Roman"/>
          <w:color w:val="000000"/>
          <w:spacing w:val="-2"/>
          <w:sz w:val="24"/>
        </w:rPr>
        <w:t>качествами</w:t>
      </w:r>
      <w:r w:rsidRPr="00EA6F68">
        <w:rPr>
          <w:rFonts w:ascii="Times New Roman" w:hAnsi="Times New Roman"/>
          <w:color w:val="000000"/>
          <w:sz w:val="24"/>
        </w:rPr>
        <w:t xml:space="preserve"> </w:t>
      </w:r>
      <w:r w:rsidRPr="00EA6F68">
        <w:rPr>
          <w:rFonts w:ascii="Times New Roman" w:hAnsi="Times New Roman"/>
          <w:color w:val="000000"/>
          <w:spacing w:val="-2"/>
          <w:sz w:val="24"/>
        </w:rPr>
        <w:t xml:space="preserve">лидера, </w:t>
      </w:r>
      <w:r w:rsidRPr="00EA6F68">
        <w:rPr>
          <w:rFonts w:ascii="Times New Roman" w:hAnsi="Times New Roman"/>
          <w:color w:val="000000"/>
          <w:sz w:val="24"/>
        </w:rPr>
        <w:t>комментировать процессрешения поставленных задач, проявлять этику общения;</w:t>
      </w:r>
    </w:p>
    <w:p w:rsidR="00BB6F59" w:rsidRPr="00EA6F68" w:rsidRDefault="00EA6F68">
      <w:pPr>
        <w:spacing w:after="0" w:line="1" w:lineRule="atLeast"/>
        <w:ind w:left="120"/>
      </w:pPr>
      <w:r w:rsidRPr="00EA6F68">
        <w:rPr>
          <w:rFonts w:ascii="Times New Roman" w:hAnsi="Times New Roman"/>
          <w:color w:val="000000"/>
          <w:sz w:val="24"/>
        </w:rPr>
        <w:t>участие</w:t>
      </w:r>
      <w:r w:rsidRPr="00EA6F68">
        <w:rPr>
          <w:rFonts w:ascii="Times New Roman" w:hAnsi="Times New Roman"/>
          <w:color w:val="000000"/>
          <w:spacing w:val="-11"/>
          <w:sz w:val="24"/>
        </w:rPr>
        <w:t xml:space="preserve"> </w:t>
      </w:r>
      <w:r w:rsidRPr="00EA6F68">
        <w:rPr>
          <w:rFonts w:ascii="Times New Roman" w:hAnsi="Times New Roman"/>
          <w:color w:val="000000"/>
          <w:sz w:val="24"/>
        </w:rPr>
        <w:t>в</w:t>
      </w:r>
      <w:r w:rsidRPr="00EA6F68">
        <w:rPr>
          <w:rFonts w:ascii="Times New Roman" w:hAnsi="Times New Roman"/>
          <w:color w:val="000000"/>
          <w:spacing w:val="-10"/>
          <w:sz w:val="24"/>
        </w:rPr>
        <w:t xml:space="preserve"> </w:t>
      </w:r>
      <w:r w:rsidRPr="00EA6F68">
        <w:rPr>
          <w:rFonts w:ascii="Times New Roman" w:hAnsi="Times New Roman"/>
          <w:color w:val="000000"/>
          <w:sz w:val="24"/>
        </w:rPr>
        <w:t>совместной</w:t>
      </w:r>
      <w:r w:rsidRPr="00EA6F68">
        <w:rPr>
          <w:rFonts w:ascii="Times New Roman" w:hAnsi="Times New Roman"/>
          <w:color w:val="000000"/>
          <w:spacing w:val="-8"/>
          <w:sz w:val="24"/>
        </w:rPr>
        <w:t xml:space="preserve"> </w:t>
      </w:r>
      <w:r w:rsidRPr="00EA6F68">
        <w:rPr>
          <w:rFonts w:ascii="Times New Roman" w:hAnsi="Times New Roman"/>
          <w:color w:val="000000"/>
          <w:sz w:val="24"/>
        </w:rPr>
        <w:t>деятельности,</w:t>
      </w:r>
      <w:r w:rsidRPr="00EA6F68">
        <w:rPr>
          <w:rFonts w:ascii="Times New Roman" w:hAnsi="Times New Roman"/>
          <w:color w:val="000000"/>
          <w:spacing w:val="-4"/>
          <w:sz w:val="24"/>
        </w:rPr>
        <w:t xml:space="preserve"> </w:t>
      </w:r>
      <w:r w:rsidRPr="00EA6F68">
        <w:rPr>
          <w:rFonts w:ascii="Times New Roman" w:hAnsi="Times New Roman"/>
          <w:color w:val="000000"/>
          <w:sz w:val="24"/>
        </w:rPr>
        <w:t>умение</w:t>
      </w:r>
      <w:r w:rsidRPr="00EA6F68">
        <w:rPr>
          <w:rFonts w:ascii="Times New Roman" w:hAnsi="Times New Roman"/>
          <w:color w:val="000000"/>
          <w:spacing w:val="-12"/>
          <w:sz w:val="24"/>
        </w:rPr>
        <w:t xml:space="preserve"> </w:t>
      </w:r>
      <w:r w:rsidRPr="00EA6F68">
        <w:rPr>
          <w:rFonts w:ascii="Times New Roman" w:hAnsi="Times New Roman"/>
          <w:color w:val="000000"/>
          <w:sz w:val="24"/>
        </w:rPr>
        <w:t>согласовывать</w:t>
      </w:r>
      <w:r w:rsidRPr="00EA6F68">
        <w:rPr>
          <w:rFonts w:ascii="Times New Roman" w:hAnsi="Times New Roman"/>
          <w:color w:val="000000"/>
          <w:spacing w:val="-8"/>
          <w:sz w:val="24"/>
        </w:rPr>
        <w:t xml:space="preserve"> </w:t>
      </w:r>
      <w:r w:rsidRPr="00EA6F68">
        <w:rPr>
          <w:rFonts w:ascii="Times New Roman" w:hAnsi="Times New Roman"/>
          <w:color w:val="000000"/>
          <w:sz w:val="24"/>
        </w:rPr>
        <w:t>мнения</w:t>
      </w:r>
      <w:r w:rsidRPr="00EA6F68">
        <w:rPr>
          <w:rFonts w:ascii="Times New Roman" w:hAnsi="Times New Roman"/>
          <w:color w:val="000000"/>
          <w:spacing w:val="-9"/>
          <w:sz w:val="24"/>
        </w:rPr>
        <w:t xml:space="preserve"> </w:t>
      </w:r>
      <w:r w:rsidRPr="00EA6F68">
        <w:rPr>
          <w:rFonts w:ascii="Times New Roman" w:hAnsi="Times New Roman"/>
          <w:color w:val="000000"/>
          <w:sz w:val="24"/>
        </w:rPr>
        <w:t>в ходе поискаответа;</w:t>
      </w:r>
    </w:p>
    <w:p w:rsidR="00BB6F59" w:rsidRPr="00EA6F68" w:rsidRDefault="00EA6F68">
      <w:pPr>
        <w:spacing w:after="0" w:line="1" w:lineRule="atLeast"/>
        <w:ind w:left="120"/>
      </w:pPr>
      <w:r w:rsidRPr="00EA6F68">
        <w:rPr>
          <w:rFonts w:ascii="Times New Roman" w:hAnsi="Times New Roman"/>
          <w:color w:val="000000"/>
          <w:spacing w:val="-2"/>
          <w:sz w:val="24"/>
        </w:rPr>
        <w:t>умение</w:t>
      </w:r>
      <w:r w:rsidRPr="00EA6F68">
        <w:rPr>
          <w:rFonts w:ascii="Times New Roman" w:hAnsi="Times New Roman"/>
          <w:color w:val="000000"/>
          <w:sz w:val="24"/>
        </w:rPr>
        <w:t xml:space="preserve"> </w:t>
      </w:r>
      <w:r w:rsidRPr="00EA6F68">
        <w:rPr>
          <w:rFonts w:ascii="Times New Roman" w:hAnsi="Times New Roman"/>
          <w:color w:val="000000"/>
          <w:spacing w:val="-2"/>
          <w:sz w:val="24"/>
        </w:rPr>
        <w:t>высказывать</w:t>
      </w:r>
      <w:r w:rsidRPr="00EA6F68">
        <w:rPr>
          <w:rFonts w:ascii="Times New Roman" w:hAnsi="Times New Roman"/>
          <w:color w:val="000000"/>
          <w:sz w:val="24"/>
        </w:rPr>
        <w:t xml:space="preserve"> </w:t>
      </w:r>
      <w:r w:rsidRPr="00EA6F68">
        <w:rPr>
          <w:rFonts w:ascii="Times New Roman" w:hAnsi="Times New Roman"/>
          <w:color w:val="000000"/>
          <w:spacing w:val="-4"/>
          <w:sz w:val="24"/>
        </w:rPr>
        <w:t>свою</w:t>
      </w:r>
      <w:r w:rsidRPr="00EA6F68">
        <w:rPr>
          <w:rFonts w:ascii="Times New Roman" w:hAnsi="Times New Roman"/>
          <w:color w:val="000000"/>
          <w:sz w:val="24"/>
        </w:rPr>
        <w:t xml:space="preserve"> </w:t>
      </w:r>
      <w:r w:rsidRPr="00EA6F68">
        <w:rPr>
          <w:rFonts w:ascii="Times New Roman" w:hAnsi="Times New Roman"/>
          <w:color w:val="000000"/>
          <w:spacing w:val="-2"/>
          <w:sz w:val="24"/>
        </w:rPr>
        <w:t>точку</w:t>
      </w:r>
      <w:r w:rsidRPr="00EA6F68">
        <w:rPr>
          <w:rFonts w:ascii="Times New Roman" w:hAnsi="Times New Roman"/>
          <w:color w:val="000000"/>
          <w:sz w:val="24"/>
        </w:rPr>
        <w:t xml:space="preserve"> </w:t>
      </w:r>
      <w:r w:rsidRPr="00EA6F68">
        <w:rPr>
          <w:rFonts w:ascii="Times New Roman" w:hAnsi="Times New Roman"/>
          <w:color w:val="000000"/>
          <w:spacing w:val="-2"/>
          <w:sz w:val="24"/>
        </w:rPr>
        <w:t>зрения,</w:t>
      </w:r>
      <w:r w:rsidRPr="00EA6F68">
        <w:rPr>
          <w:rFonts w:ascii="Times New Roman" w:hAnsi="Times New Roman"/>
          <w:color w:val="000000"/>
          <w:sz w:val="24"/>
        </w:rPr>
        <w:t xml:space="preserve"> </w:t>
      </w:r>
      <w:r w:rsidRPr="00EA6F68">
        <w:rPr>
          <w:rFonts w:ascii="Times New Roman" w:hAnsi="Times New Roman"/>
          <w:color w:val="000000"/>
          <w:spacing w:val="-2"/>
          <w:sz w:val="24"/>
        </w:rPr>
        <w:t>договариваться</w:t>
      </w:r>
      <w:r w:rsidRPr="00EA6F68">
        <w:rPr>
          <w:rFonts w:ascii="Times New Roman" w:hAnsi="Times New Roman"/>
          <w:color w:val="000000"/>
          <w:sz w:val="24"/>
        </w:rPr>
        <w:t xml:space="preserve"> </w:t>
      </w:r>
      <w:r w:rsidRPr="00EA6F68">
        <w:rPr>
          <w:rFonts w:ascii="Times New Roman" w:hAnsi="Times New Roman"/>
          <w:color w:val="000000"/>
          <w:spacing w:val="-10"/>
          <w:sz w:val="24"/>
        </w:rPr>
        <w:t xml:space="preserve">с </w:t>
      </w:r>
      <w:r w:rsidRPr="00EA6F68">
        <w:rPr>
          <w:rFonts w:ascii="Times New Roman" w:hAnsi="Times New Roman"/>
          <w:color w:val="000000"/>
          <w:sz w:val="24"/>
        </w:rPr>
        <w:t>одноклассниками, работаяв группе;</w:t>
      </w:r>
    </w:p>
    <w:p w:rsidR="00BB6F59" w:rsidRPr="00EA6F68" w:rsidRDefault="00EA6F68">
      <w:pPr>
        <w:spacing w:after="0" w:line="1" w:lineRule="atLeast"/>
        <w:ind w:left="120"/>
      </w:pPr>
      <w:r w:rsidRPr="00EA6F68">
        <w:rPr>
          <w:rFonts w:ascii="Times New Roman" w:hAnsi="Times New Roman"/>
          <w:color w:val="000000"/>
          <w:sz w:val="24"/>
        </w:rPr>
        <w:t>умение</w:t>
      </w:r>
      <w:r w:rsidRPr="00EA6F68">
        <w:rPr>
          <w:rFonts w:ascii="Times New Roman" w:hAnsi="Times New Roman"/>
          <w:color w:val="000000"/>
          <w:spacing w:val="-10"/>
          <w:sz w:val="24"/>
        </w:rPr>
        <w:t xml:space="preserve"> </w:t>
      </w:r>
      <w:r w:rsidRPr="00EA6F68">
        <w:rPr>
          <w:rFonts w:ascii="Times New Roman" w:hAnsi="Times New Roman"/>
          <w:color w:val="000000"/>
          <w:sz w:val="24"/>
        </w:rPr>
        <w:t>высказывать</w:t>
      </w:r>
      <w:r w:rsidRPr="00EA6F68">
        <w:rPr>
          <w:rFonts w:ascii="Times New Roman" w:hAnsi="Times New Roman"/>
          <w:color w:val="000000"/>
          <w:spacing w:val="-6"/>
          <w:sz w:val="24"/>
        </w:rPr>
        <w:t xml:space="preserve"> </w:t>
      </w:r>
      <w:r w:rsidRPr="00EA6F68">
        <w:rPr>
          <w:rFonts w:ascii="Times New Roman" w:hAnsi="Times New Roman"/>
          <w:color w:val="000000"/>
          <w:sz w:val="24"/>
        </w:rPr>
        <w:t>и</w:t>
      </w:r>
      <w:r w:rsidRPr="00EA6F68">
        <w:rPr>
          <w:rFonts w:ascii="Times New Roman" w:hAnsi="Times New Roman"/>
          <w:color w:val="000000"/>
          <w:spacing w:val="-11"/>
          <w:sz w:val="24"/>
        </w:rPr>
        <w:t xml:space="preserve"> </w:t>
      </w:r>
      <w:r w:rsidRPr="00EA6F68">
        <w:rPr>
          <w:rFonts w:ascii="Times New Roman" w:hAnsi="Times New Roman"/>
          <w:color w:val="000000"/>
          <w:sz w:val="24"/>
        </w:rPr>
        <w:t>отстаивать</w:t>
      </w:r>
      <w:r w:rsidRPr="00EA6F68">
        <w:rPr>
          <w:rFonts w:ascii="Times New Roman" w:hAnsi="Times New Roman"/>
          <w:color w:val="000000"/>
          <w:spacing w:val="-9"/>
          <w:sz w:val="24"/>
        </w:rPr>
        <w:t xml:space="preserve"> </w:t>
      </w:r>
      <w:r w:rsidRPr="00EA6F68">
        <w:rPr>
          <w:rFonts w:ascii="Times New Roman" w:hAnsi="Times New Roman"/>
          <w:color w:val="000000"/>
          <w:sz w:val="24"/>
        </w:rPr>
        <w:t>свое</w:t>
      </w:r>
      <w:r w:rsidRPr="00EA6F68">
        <w:rPr>
          <w:rFonts w:ascii="Times New Roman" w:hAnsi="Times New Roman"/>
          <w:color w:val="000000"/>
          <w:spacing w:val="-14"/>
          <w:sz w:val="24"/>
        </w:rPr>
        <w:t xml:space="preserve"> </w:t>
      </w:r>
      <w:r w:rsidRPr="00EA6F68">
        <w:rPr>
          <w:rFonts w:ascii="Times New Roman" w:hAnsi="Times New Roman"/>
          <w:color w:val="000000"/>
          <w:spacing w:val="-2"/>
          <w:sz w:val="24"/>
        </w:rPr>
        <w:t>мнение;</w:t>
      </w:r>
    </w:p>
    <w:p w:rsidR="00BB6F59" w:rsidRPr="00EA6F68" w:rsidRDefault="00EA6F68">
      <w:pPr>
        <w:spacing w:after="0" w:line="1" w:lineRule="atLeast"/>
        <w:ind w:left="120"/>
      </w:pPr>
      <w:r w:rsidRPr="00EA6F68">
        <w:rPr>
          <w:rFonts w:ascii="Times New Roman" w:hAnsi="Times New Roman"/>
          <w:color w:val="000000"/>
          <w:spacing w:val="-2"/>
          <w:sz w:val="24"/>
        </w:rPr>
        <w:t>умение</w:t>
      </w:r>
      <w:r w:rsidRPr="00EA6F68">
        <w:rPr>
          <w:rFonts w:ascii="Times New Roman" w:hAnsi="Times New Roman"/>
          <w:color w:val="000000"/>
          <w:sz w:val="24"/>
        </w:rPr>
        <w:t xml:space="preserve"> </w:t>
      </w:r>
      <w:r w:rsidRPr="00EA6F68">
        <w:rPr>
          <w:rFonts w:ascii="Times New Roman" w:hAnsi="Times New Roman"/>
          <w:color w:val="000000"/>
          <w:spacing w:val="-2"/>
          <w:sz w:val="24"/>
        </w:rPr>
        <w:t>рассуждать,</w:t>
      </w:r>
      <w:r w:rsidRPr="00EA6F68">
        <w:rPr>
          <w:rFonts w:ascii="Times New Roman" w:hAnsi="Times New Roman"/>
          <w:color w:val="000000"/>
          <w:sz w:val="24"/>
        </w:rPr>
        <w:t xml:space="preserve"> </w:t>
      </w:r>
      <w:r w:rsidRPr="00EA6F68">
        <w:rPr>
          <w:rFonts w:ascii="Times New Roman" w:hAnsi="Times New Roman"/>
          <w:color w:val="000000"/>
          <w:spacing w:val="-4"/>
          <w:sz w:val="24"/>
        </w:rPr>
        <w:t>вести</w:t>
      </w:r>
      <w:r w:rsidRPr="00EA6F68">
        <w:rPr>
          <w:rFonts w:ascii="Times New Roman" w:hAnsi="Times New Roman"/>
          <w:color w:val="000000"/>
          <w:sz w:val="24"/>
        </w:rPr>
        <w:t xml:space="preserve"> </w:t>
      </w:r>
      <w:r w:rsidRPr="00EA6F68">
        <w:rPr>
          <w:rFonts w:ascii="Times New Roman" w:hAnsi="Times New Roman"/>
          <w:color w:val="000000"/>
          <w:spacing w:val="-2"/>
          <w:sz w:val="24"/>
        </w:rPr>
        <w:t>повествование,</w:t>
      </w:r>
      <w:r w:rsidRPr="00EA6F68">
        <w:rPr>
          <w:rFonts w:ascii="Times New Roman" w:hAnsi="Times New Roman"/>
          <w:color w:val="000000"/>
          <w:sz w:val="24"/>
        </w:rPr>
        <w:t xml:space="preserve"> </w:t>
      </w:r>
      <w:r w:rsidRPr="00EA6F68">
        <w:rPr>
          <w:rFonts w:ascii="Times New Roman" w:hAnsi="Times New Roman"/>
          <w:color w:val="000000"/>
          <w:spacing w:val="-2"/>
          <w:sz w:val="24"/>
        </w:rPr>
        <w:t>строить</w:t>
      </w:r>
      <w:r w:rsidRPr="00EA6F68">
        <w:rPr>
          <w:rFonts w:ascii="Times New Roman" w:hAnsi="Times New Roman"/>
          <w:color w:val="000000"/>
          <w:sz w:val="24"/>
        </w:rPr>
        <w:t xml:space="preserve"> </w:t>
      </w:r>
      <w:r w:rsidRPr="00EA6F68">
        <w:rPr>
          <w:rFonts w:ascii="Times New Roman" w:hAnsi="Times New Roman"/>
          <w:color w:val="000000"/>
          <w:spacing w:val="-4"/>
          <w:sz w:val="24"/>
        </w:rPr>
        <w:t xml:space="preserve">своѐ </w:t>
      </w:r>
      <w:r w:rsidRPr="00EA6F68">
        <w:rPr>
          <w:rFonts w:ascii="Times New Roman" w:hAnsi="Times New Roman"/>
          <w:color w:val="000000"/>
          <w:spacing w:val="-2"/>
          <w:sz w:val="24"/>
        </w:rPr>
        <w:t>высказывание</w:t>
      </w:r>
      <w:r w:rsidRPr="00EA6F68">
        <w:rPr>
          <w:rFonts w:ascii="Times New Roman" w:hAnsi="Times New Roman"/>
          <w:color w:val="000000"/>
          <w:sz w:val="24"/>
        </w:rPr>
        <w:t xml:space="preserve"> в</w:t>
      </w:r>
      <w:r w:rsidRPr="00EA6F68">
        <w:rPr>
          <w:rFonts w:ascii="Times New Roman" w:hAnsi="Times New Roman"/>
          <w:color w:val="000000"/>
          <w:spacing w:val="40"/>
          <w:sz w:val="24"/>
        </w:rPr>
        <w:t xml:space="preserve"> </w:t>
      </w:r>
      <w:r w:rsidRPr="00EA6F68">
        <w:rPr>
          <w:rFonts w:ascii="Times New Roman" w:hAnsi="Times New Roman"/>
          <w:color w:val="000000"/>
          <w:sz w:val="24"/>
        </w:rPr>
        <w:t>соответствии</w:t>
      </w:r>
      <w:r w:rsidRPr="00EA6F68">
        <w:rPr>
          <w:rFonts w:ascii="Times New Roman" w:hAnsi="Times New Roman"/>
          <w:color w:val="000000"/>
          <w:spacing w:val="40"/>
          <w:sz w:val="24"/>
        </w:rPr>
        <w:t xml:space="preserve"> </w:t>
      </w:r>
      <w:r w:rsidRPr="00EA6F68">
        <w:rPr>
          <w:rFonts w:ascii="Times New Roman" w:hAnsi="Times New Roman"/>
          <w:color w:val="000000"/>
          <w:sz w:val="24"/>
        </w:rPr>
        <w:t xml:space="preserve">с </w:t>
      </w:r>
      <w:r w:rsidRPr="00EA6F68">
        <w:rPr>
          <w:rFonts w:ascii="Times New Roman" w:hAnsi="Times New Roman"/>
          <w:color w:val="000000"/>
          <w:spacing w:val="-2"/>
          <w:sz w:val="24"/>
        </w:rPr>
        <w:t>поставленной</w:t>
      </w:r>
      <w:r w:rsidRPr="00EA6F68">
        <w:rPr>
          <w:rFonts w:ascii="Times New Roman" w:hAnsi="Times New Roman"/>
          <w:color w:val="000000"/>
          <w:sz w:val="24"/>
        </w:rPr>
        <w:t xml:space="preserve"> </w:t>
      </w:r>
      <w:r w:rsidRPr="00EA6F68">
        <w:rPr>
          <w:rFonts w:ascii="Times New Roman" w:hAnsi="Times New Roman"/>
          <w:color w:val="000000"/>
          <w:spacing w:val="-2"/>
          <w:sz w:val="24"/>
        </w:rPr>
        <w:t>задачей</w:t>
      </w:r>
      <w:r w:rsidRPr="00EA6F68">
        <w:rPr>
          <w:rFonts w:ascii="Times New Roman" w:hAnsi="Times New Roman"/>
          <w:color w:val="000000"/>
          <w:sz w:val="24"/>
        </w:rPr>
        <w:t xml:space="preserve"> </w:t>
      </w:r>
      <w:r w:rsidRPr="00EA6F68">
        <w:rPr>
          <w:rFonts w:ascii="Times New Roman" w:hAnsi="Times New Roman"/>
          <w:color w:val="000000"/>
          <w:spacing w:val="-4"/>
          <w:sz w:val="24"/>
        </w:rPr>
        <w:t>или</w:t>
      </w:r>
    </w:p>
    <w:p w:rsidR="00BB6F59" w:rsidRPr="00EA6F68" w:rsidRDefault="00EA6F68">
      <w:pPr>
        <w:spacing w:after="0" w:line="1" w:lineRule="atLeast"/>
        <w:ind w:left="120"/>
      </w:pPr>
      <w:r w:rsidRPr="00EA6F68">
        <w:rPr>
          <w:rFonts w:ascii="Times New Roman" w:hAnsi="Times New Roman"/>
          <w:color w:val="000000"/>
          <w:spacing w:val="-2"/>
          <w:sz w:val="24"/>
        </w:rPr>
        <w:t>вопросом;</w:t>
      </w:r>
    </w:p>
    <w:p w:rsidR="00BB6F59" w:rsidRPr="00EA6F68" w:rsidRDefault="00EA6F68">
      <w:pPr>
        <w:spacing w:after="0" w:line="1" w:lineRule="atLeast"/>
        <w:ind w:left="120"/>
      </w:pPr>
      <w:r w:rsidRPr="00EA6F68">
        <w:rPr>
          <w:rFonts w:ascii="Times New Roman" w:hAnsi="Times New Roman"/>
          <w:color w:val="000000"/>
          <w:sz w:val="24"/>
        </w:rPr>
        <w:t>корректно</w:t>
      </w:r>
      <w:r w:rsidRPr="00EA6F68">
        <w:rPr>
          <w:rFonts w:ascii="Times New Roman" w:hAnsi="Times New Roman"/>
          <w:color w:val="000000"/>
          <w:spacing w:val="-21"/>
          <w:sz w:val="24"/>
        </w:rPr>
        <w:t xml:space="preserve"> </w:t>
      </w:r>
      <w:r w:rsidRPr="00EA6F68">
        <w:rPr>
          <w:rFonts w:ascii="Times New Roman" w:hAnsi="Times New Roman"/>
          <w:color w:val="000000"/>
          <w:sz w:val="24"/>
        </w:rPr>
        <w:t>и</w:t>
      </w:r>
      <w:r w:rsidRPr="00EA6F68">
        <w:rPr>
          <w:rFonts w:ascii="Times New Roman" w:hAnsi="Times New Roman"/>
          <w:color w:val="000000"/>
          <w:spacing w:val="-15"/>
          <w:sz w:val="24"/>
        </w:rPr>
        <w:t xml:space="preserve"> </w:t>
      </w:r>
      <w:r w:rsidRPr="00EA6F68">
        <w:rPr>
          <w:rFonts w:ascii="Times New Roman" w:hAnsi="Times New Roman"/>
          <w:color w:val="000000"/>
          <w:sz w:val="24"/>
        </w:rPr>
        <w:t>аргументированно</w:t>
      </w:r>
      <w:r w:rsidRPr="00EA6F68">
        <w:rPr>
          <w:rFonts w:ascii="Times New Roman" w:hAnsi="Times New Roman"/>
          <w:color w:val="000000"/>
          <w:spacing w:val="-14"/>
          <w:sz w:val="24"/>
        </w:rPr>
        <w:t xml:space="preserve"> </w:t>
      </w:r>
      <w:r w:rsidRPr="00EA6F68">
        <w:rPr>
          <w:rFonts w:ascii="Times New Roman" w:hAnsi="Times New Roman"/>
          <w:color w:val="000000"/>
          <w:sz w:val="24"/>
        </w:rPr>
        <w:t>высказывать</w:t>
      </w:r>
      <w:r w:rsidRPr="00EA6F68">
        <w:rPr>
          <w:rFonts w:ascii="Times New Roman" w:hAnsi="Times New Roman"/>
          <w:color w:val="000000"/>
          <w:spacing w:val="-12"/>
          <w:sz w:val="24"/>
        </w:rPr>
        <w:t xml:space="preserve"> </w:t>
      </w:r>
      <w:r w:rsidRPr="00EA6F68">
        <w:rPr>
          <w:rFonts w:ascii="Times New Roman" w:hAnsi="Times New Roman"/>
          <w:color w:val="000000"/>
          <w:sz w:val="24"/>
        </w:rPr>
        <w:t>своѐ</w:t>
      </w:r>
      <w:r w:rsidRPr="00EA6F68">
        <w:rPr>
          <w:rFonts w:ascii="Times New Roman" w:hAnsi="Times New Roman"/>
          <w:color w:val="000000"/>
          <w:spacing w:val="-13"/>
          <w:sz w:val="24"/>
        </w:rPr>
        <w:t xml:space="preserve"> </w:t>
      </w:r>
      <w:r w:rsidRPr="00EA6F68">
        <w:rPr>
          <w:rFonts w:ascii="Times New Roman" w:hAnsi="Times New Roman"/>
          <w:color w:val="000000"/>
          <w:spacing w:val="-2"/>
          <w:sz w:val="24"/>
        </w:rPr>
        <w:t>мнение;</w:t>
      </w:r>
    </w:p>
    <w:p w:rsidR="00BB6F59" w:rsidRPr="00EA6F68" w:rsidRDefault="00EA6F68">
      <w:pPr>
        <w:spacing w:after="0" w:line="1" w:lineRule="atLeast"/>
        <w:ind w:left="120"/>
      </w:pPr>
      <w:r w:rsidRPr="00EA6F68">
        <w:rPr>
          <w:rFonts w:ascii="Times New Roman" w:hAnsi="Times New Roman"/>
          <w:color w:val="000000"/>
          <w:spacing w:val="-2"/>
          <w:sz w:val="24"/>
        </w:rPr>
        <w:t>умение</w:t>
      </w:r>
      <w:r w:rsidRPr="00EA6F68">
        <w:rPr>
          <w:rFonts w:ascii="Times New Roman" w:hAnsi="Times New Roman"/>
          <w:color w:val="000000"/>
          <w:sz w:val="24"/>
        </w:rPr>
        <w:t xml:space="preserve"> </w:t>
      </w:r>
      <w:r w:rsidRPr="00EA6F68">
        <w:rPr>
          <w:rFonts w:ascii="Times New Roman" w:hAnsi="Times New Roman"/>
          <w:color w:val="000000"/>
          <w:spacing w:val="-2"/>
          <w:sz w:val="24"/>
        </w:rPr>
        <w:t>работать</w:t>
      </w:r>
      <w:r w:rsidRPr="00EA6F68">
        <w:rPr>
          <w:rFonts w:ascii="Times New Roman" w:hAnsi="Times New Roman"/>
          <w:color w:val="000000"/>
          <w:sz w:val="24"/>
        </w:rPr>
        <w:t xml:space="preserve"> </w:t>
      </w:r>
      <w:r w:rsidRPr="00EA6F68">
        <w:rPr>
          <w:rFonts w:ascii="Times New Roman" w:hAnsi="Times New Roman"/>
          <w:color w:val="000000"/>
          <w:spacing w:val="-10"/>
          <w:sz w:val="24"/>
        </w:rPr>
        <w:t>в</w:t>
      </w:r>
      <w:r w:rsidRPr="00EA6F68">
        <w:rPr>
          <w:rFonts w:ascii="Times New Roman" w:hAnsi="Times New Roman"/>
          <w:color w:val="000000"/>
          <w:sz w:val="24"/>
        </w:rPr>
        <w:t xml:space="preserve"> </w:t>
      </w:r>
      <w:r w:rsidRPr="00EA6F68">
        <w:rPr>
          <w:rFonts w:ascii="Times New Roman" w:hAnsi="Times New Roman"/>
          <w:color w:val="000000"/>
          <w:spacing w:val="-2"/>
          <w:sz w:val="24"/>
        </w:rPr>
        <w:t>группе,</w:t>
      </w:r>
      <w:r w:rsidRPr="00EA6F68">
        <w:rPr>
          <w:rFonts w:ascii="Times New Roman" w:hAnsi="Times New Roman"/>
          <w:color w:val="000000"/>
          <w:sz w:val="24"/>
        </w:rPr>
        <w:t xml:space="preserve"> </w:t>
      </w:r>
      <w:r w:rsidRPr="00EA6F68">
        <w:rPr>
          <w:rFonts w:ascii="Times New Roman" w:hAnsi="Times New Roman"/>
          <w:color w:val="000000"/>
          <w:spacing w:val="-2"/>
          <w:sz w:val="24"/>
        </w:rPr>
        <w:t>общаться</w:t>
      </w:r>
      <w:r w:rsidRPr="00EA6F68">
        <w:rPr>
          <w:rFonts w:ascii="Times New Roman" w:hAnsi="Times New Roman"/>
          <w:color w:val="000000"/>
          <w:sz w:val="24"/>
        </w:rPr>
        <w:t xml:space="preserve"> </w:t>
      </w:r>
      <w:r w:rsidRPr="00EA6F68">
        <w:rPr>
          <w:rFonts w:ascii="Times New Roman" w:hAnsi="Times New Roman"/>
          <w:color w:val="000000"/>
          <w:spacing w:val="-6"/>
          <w:sz w:val="24"/>
        </w:rPr>
        <w:t>со</w:t>
      </w:r>
      <w:r w:rsidRPr="00EA6F68">
        <w:rPr>
          <w:rFonts w:ascii="Times New Roman" w:hAnsi="Times New Roman"/>
          <w:color w:val="000000"/>
          <w:sz w:val="24"/>
        </w:rPr>
        <w:t xml:space="preserve"> </w:t>
      </w:r>
      <w:r w:rsidRPr="00EA6F68">
        <w:rPr>
          <w:rFonts w:ascii="Times New Roman" w:hAnsi="Times New Roman"/>
          <w:color w:val="000000"/>
          <w:spacing w:val="-2"/>
          <w:sz w:val="24"/>
        </w:rPr>
        <w:t>сверстниками</w:t>
      </w:r>
      <w:r w:rsidRPr="00EA6F68">
        <w:rPr>
          <w:rFonts w:ascii="Times New Roman" w:hAnsi="Times New Roman"/>
          <w:color w:val="000000"/>
          <w:sz w:val="24"/>
        </w:rPr>
        <w:t xml:space="preserve"> </w:t>
      </w:r>
      <w:r w:rsidRPr="00EA6F68">
        <w:rPr>
          <w:rFonts w:ascii="Times New Roman" w:hAnsi="Times New Roman"/>
          <w:color w:val="000000"/>
          <w:spacing w:val="-6"/>
          <w:sz w:val="24"/>
        </w:rPr>
        <w:t xml:space="preserve">на </w:t>
      </w:r>
      <w:r w:rsidRPr="00EA6F68">
        <w:rPr>
          <w:rFonts w:ascii="Times New Roman" w:hAnsi="Times New Roman"/>
          <w:color w:val="000000"/>
          <w:sz w:val="24"/>
        </w:rPr>
        <w:t>принципах взаимоуважения и помощи;</w:t>
      </w:r>
    </w:p>
    <w:p w:rsidR="00BB6F59" w:rsidRPr="00EA6F68" w:rsidRDefault="00EA6F68">
      <w:pPr>
        <w:spacing w:after="0" w:line="1" w:lineRule="atLeast"/>
        <w:ind w:left="120"/>
      </w:pPr>
      <w:r w:rsidRPr="00EA6F68">
        <w:rPr>
          <w:rFonts w:ascii="Times New Roman" w:hAnsi="Times New Roman"/>
          <w:color w:val="000000"/>
          <w:sz w:val="24"/>
        </w:rPr>
        <w:t>признание</w:t>
      </w:r>
      <w:r w:rsidRPr="00EA6F68">
        <w:rPr>
          <w:rFonts w:ascii="Times New Roman" w:hAnsi="Times New Roman"/>
          <w:color w:val="000000"/>
          <w:spacing w:val="29"/>
          <w:sz w:val="24"/>
        </w:rPr>
        <w:t xml:space="preserve"> </w:t>
      </w:r>
      <w:r w:rsidRPr="00EA6F68">
        <w:rPr>
          <w:rFonts w:ascii="Times New Roman" w:hAnsi="Times New Roman"/>
          <w:color w:val="000000"/>
          <w:sz w:val="24"/>
        </w:rPr>
        <w:t>возможности</w:t>
      </w:r>
      <w:r w:rsidRPr="00EA6F68">
        <w:rPr>
          <w:rFonts w:ascii="Times New Roman" w:hAnsi="Times New Roman"/>
          <w:color w:val="000000"/>
          <w:spacing w:val="33"/>
          <w:sz w:val="24"/>
        </w:rPr>
        <w:t xml:space="preserve"> </w:t>
      </w:r>
      <w:r w:rsidRPr="00EA6F68">
        <w:rPr>
          <w:rFonts w:ascii="Times New Roman" w:hAnsi="Times New Roman"/>
          <w:color w:val="000000"/>
          <w:sz w:val="24"/>
        </w:rPr>
        <w:t>существования</w:t>
      </w:r>
      <w:r w:rsidRPr="00EA6F68">
        <w:rPr>
          <w:rFonts w:ascii="Times New Roman" w:hAnsi="Times New Roman"/>
          <w:color w:val="000000"/>
          <w:spacing w:val="31"/>
          <w:sz w:val="24"/>
        </w:rPr>
        <w:t xml:space="preserve"> </w:t>
      </w:r>
      <w:r w:rsidRPr="00EA6F68">
        <w:rPr>
          <w:rFonts w:ascii="Times New Roman" w:hAnsi="Times New Roman"/>
          <w:color w:val="000000"/>
          <w:sz w:val="24"/>
        </w:rPr>
        <w:t>различных</w:t>
      </w:r>
      <w:r w:rsidRPr="00EA6F68">
        <w:rPr>
          <w:rFonts w:ascii="Times New Roman" w:hAnsi="Times New Roman"/>
          <w:color w:val="000000"/>
          <w:spacing w:val="31"/>
          <w:sz w:val="24"/>
        </w:rPr>
        <w:t xml:space="preserve"> </w:t>
      </w:r>
      <w:r w:rsidRPr="00EA6F68">
        <w:rPr>
          <w:rFonts w:ascii="Times New Roman" w:hAnsi="Times New Roman"/>
          <w:color w:val="000000"/>
          <w:sz w:val="24"/>
        </w:rPr>
        <w:t>точек</w:t>
      </w:r>
      <w:r w:rsidRPr="00EA6F68">
        <w:rPr>
          <w:rFonts w:ascii="Times New Roman" w:hAnsi="Times New Roman"/>
          <w:color w:val="000000"/>
          <w:spacing w:val="31"/>
          <w:sz w:val="24"/>
        </w:rPr>
        <w:t xml:space="preserve"> </w:t>
      </w:r>
      <w:r w:rsidRPr="00EA6F68">
        <w:rPr>
          <w:rFonts w:ascii="Times New Roman" w:hAnsi="Times New Roman"/>
          <w:color w:val="000000"/>
          <w:sz w:val="24"/>
        </w:rPr>
        <w:t>зрения и права каждогоиметь свою;</w:t>
      </w:r>
    </w:p>
    <w:p w:rsidR="00BB6F59" w:rsidRPr="00EA6F68" w:rsidRDefault="00EA6F68">
      <w:pPr>
        <w:spacing w:after="0" w:line="1" w:lineRule="atLeast"/>
        <w:ind w:left="120"/>
      </w:pPr>
      <w:r w:rsidRPr="00EA6F68">
        <w:rPr>
          <w:rFonts w:ascii="Times New Roman" w:hAnsi="Times New Roman"/>
          <w:color w:val="000000"/>
          <w:spacing w:val="-2"/>
          <w:sz w:val="24"/>
        </w:rPr>
        <w:t>умение</w:t>
      </w:r>
      <w:r w:rsidRPr="00EA6F68">
        <w:rPr>
          <w:rFonts w:ascii="Times New Roman" w:hAnsi="Times New Roman"/>
          <w:color w:val="000000"/>
          <w:sz w:val="24"/>
        </w:rPr>
        <w:t xml:space="preserve"> </w:t>
      </w:r>
      <w:r w:rsidRPr="00EA6F68">
        <w:rPr>
          <w:rFonts w:ascii="Times New Roman" w:hAnsi="Times New Roman"/>
          <w:color w:val="000000"/>
          <w:spacing w:val="-2"/>
          <w:sz w:val="24"/>
        </w:rPr>
        <w:t>высказывать</w:t>
      </w:r>
      <w:r w:rsidRPr="00EA6F68">
        <w:rPr>
          <w:rFonts w:ascii="Times New Roman" w:hAnsi="Times New Roman"/>
          <w:color w:val="000000"/>
          <w:sz w:val="24"/>
        </w:rPr>
        <w:t xml:space="preserve"> </w:t>
      </w:r>
      <w:r w:rsidRPr="00EA6F68">
        <w:rPr>
          <w:rFonts w:ascii="Times New Roman" w:hAnsi="Times New Roman"/>
          <w:color w:val="000000"/>
          <w:spacing w:val="-4"/>
          <w:sz w:val="24"/>
        </w:rPr>
        <w:t>свою</w:t>
      </w:r>
      <w:r w:rsidRPr="00EA6F68">
        <w:rPr>
          <w:rFonts w:ascii="Times New Roman" w:hAnsi="Times New Roman"/>
          <w:color w:val="000000"/>
          <w:sz w:val="24"/>
        </w:rPr>
        <w:t xml:space="preserve"> </w:t>
      </w:r>
      <w:r w:rsidRPr="00EA6F68">
        <w:rPr>
          <w:rFonts w:ascii="Times New Roman" w:hAnsi="Times New Roman"/>
          <w:color w:val="000000"/>
          <w:spacing w:val="-2"/>
          <w:sz w:val="24"/>
        </w:rPr>
        <w:t>точку</w:t>
      </w:r>
      <w:r w:rsidRPr="00EA6F68">
        <w:rPr>
          <w:rFonts w:ascii="Times New Roman" w:hAnsi="Times New Roman"/>
          <w:color w:val="000000"/>
          <w:sz w:val="24"/>
        </w:rPr>
        <w:t xml:space="preserve"> </w:t>
      </w:r>
      <w:r w:rsidRPr="00EA6F68">
        <w:rPr>
          <w:rFonts w:ascii="Times New Roman" w:hAnsi="Times New Roman"/>
          <w:color w:val="000000"/>
          <w:spacing w:val="-2"/>
          <w:sz w:val="24"/>
        </w:rPr>
        <w:t>зрения</w:t>
      </w:r>
      <w:r w:rsidRPr="00EA6F68">
        <w:rPr>
          <w:rFonts w:ascii="Times New Roman" w:hAnsi="Times New Roman"/>
          <w:color w:val="000000"/>
          <w:sz w:val="24"/>
        </w:rPr>
        <w:t xml:space="preserve"> </w:t>
      </w:r>
      <w:r w:rsidRPr="00EA6F68">
        <w:rPr>
          <w:rFonts w:ascii="Times New Roman" w:hAnsi="Times New Roman"/>
          <w:color w:val="000000"/>
          <w:spacing w:val="-10"/>
          <w:sz w:val="24"/>
        </w:rPr>
        <w:t>и</w:t>
      </w:r>
      <w:r w:rsidRPr="00EA6F68">
        <w:rPr>
          <w:rFonts w:ascii="Times New Roman" w:hAnsi="Times New Roman"/>
          <w:color w:val="000000"/>
          <w:sz w:val="24"/>
        </w:rPr>
        <w:t xml:space="preserve"> </w:t>
      </w:r>
      <w:r w:rsidRPr="00EA6F68">
        <w:rPr>
          <w:rFonts w:ascii="Times New Roman" w:hAnsi="Times New Roman"/>
          <w:color w:val="000000"/>
          <w:spacing w:val="-2"/>
          <w:sz w:val="24"/>
        </w:rPr>
        <w:t>пытаться</w:t>
      </w:r>
      <w:r w:rsidRPr="00EA6F68">
        <w:rPr>
          <w:rFonts w:ascii="Times New Roman" w:hAnsi="Times New Roman"/>
          <w:color w:val="000000"/>
          <w:sz w:val="24"/>
        </w:rPr>
        <w:t xml:space="preserve"> </w:t>
      </w:r>
      <w:r w:rsidRPr="00EA6F68">
        <w:rPr>
          <w:rFonts w:ascii="Times New Roman" w:hAnsi="Times New Roman"/>
          <w:color w:val="000000"/>
          <w:spacing w:val="-6"/>
          <w:sz w:val="24"/>
        </w:rPr>
        <w:t xml:space="preserve">еѐ </w:t>
      </w:r>
      <w:r w:rsidRPr="00EA6F68">
        <w:rPr>
          <w:rFonts w:ascii="Times New Roman" w:hAnsi="Times New Roman"/>
          <w:color w:val="000000"/>
          <w:sz w:val="24"/>
        </w:rPr>
        <w:t>обосновывать, приводяаргументы;</w:t>
      </w:r>
    </w:p>
    <w:p w:rsidR="00BB6F59" w:rsidRPr="00EA6F68" w:rsidRDefault="00EA6F68">
      <w:pPr>
        <w:spacing w:after="0" w:line="1" w:lineRule="atLeast"/>
        <w:ind w:left="120"/>
      </w:pPr>
      <w:r w:rsidRPr="00EA6F68">
        <w:rPr>
          <w:rFonts w:ascii="Times New Roman" w:hAnsi="Times New Roman"/>
          <w:color w:val="000000"/>
          <w:sz w:val="24"/>
        </w:rPr>
        <w:t>умение</w:t>
      </w:r>
      <w:r w:rsidRPr="00EA6F68">
        <w:rPr>
          <w:rFonts w:ascii="Times New Roman" w:hAnsi="Times New Roman"/>
          <w:color w:val="000000"/>
          <w:spacing w:val="20"/>
          <w:sz w:val="24"/>
        </w:rPr>
        <w:t xml:space="preserve"> </w:t>
      </w:r>
      <w:r w:rsidRPr="00EA6F68">
        <w:rPr>
          <w:rFonts w:ascii="Times New Roman" w:hAnsi="Times New Roman"/>
          <w:color w:val="000000"/>
          <w:sz w:val="24"/>
        </w:rPr>
        <w:t>сотрудничать</w:t>
      </w:r>
      <w:r w:rsidRPr="00EA6F68">
        <w:rPr>
          <w:rFonts w:ascii="Times New Roman" w:hAnsi="Times New Roman"/>
          <w:color w:val="000000"/>
          <w:spacing w:val="33"/>
          <w:sz w:val="24"/>
        </w:rPr>
        <w:t xml:space="preserve"> </w:t>
      </w:r>
      <w:r w:rsidRPr="00EA6F68">
        <w:rPr>
          <w:rFonts w:ascii="Times New Roman" w:hAnsi="Times New Roman"/>
          <w:color w:val="000000"/>
          <w:sz w:val="24"/>
        </w:rPr>
        <w:t>и</w:t>
      </w:r>
      <w:r w:rsidRPr="00EA6F68">
        <w:rPr>
          <w:rFonts w:ascii="Times New Roman" w:hAnsi="Times New Roman"/>
          <w:color w:val="000000"/>
          <w:spacing w:val="22"/>
          <w:sz w:val="24"/>
        </w:rPr>
        <w:t xml:space="preserve"> </w:t>
      </w:r>
      <w:r w:rsidRPr="00EA6F68">
        <w:rPr>
          <w:rFonts w:ascii="Times New Roman" w:hAnsi="Times New Roman"/>
          <w:color w:val="000000"/>
          <w:sz w:val="24"/>
        </w:rPr>
        <w:t>работать</w:t>
      </w:r>
      <w:r w:rsidRPr="00EA6F68">
        <w:rPr>
          <w:rFonts w:ascii="Times New Roman" w:hAnsi="Times New Roman"/>
          <w:color w:val="000000"/>
          <w:spacing w:val="30"/>
          <w:sz w:val="24"/>
        </w:rPr>
        <w:t xml:space="preserve"> </w:t>
      </w:r>
      <w:r w:rsidRPr="00EA6F68">
        <w:rPr>
          <w:rFonts w:ascii="Times New Roman" w:hAnsi="Times New Roman"/>
          <w:color w:val="000000"/>
          <w:sz w:val="24"/>
        </w:rPr>
        <w:t>в</w:t>
      </w:r>
      <w:r w:rsidRPr="00EA6F68">
        <w:rPr>
          <w:rFonts w:ascii="Times New Roman" w:hAnsi="Times New Roman"/>
          <w:color w:val="000000"/>
          <w:spacing w:val="20"/>
          <w:sz w:val="24"/>
        </w:rPr>
        <w:t xml:space="preserve"> </w:t>
      </w:r>
      <w:r w:rsidRPr="00EA6F68">
        <w:rPr>
          <w:rFonts w:ascii="Times New Roman" w:hAnsi="Times New Roman"/>
          <w:color w:val="000000"/>
          <w:sz w:val="24"/>
        </w:rPr>
        <w:t>группе,</w:t>
      </w:r>
      <w:r w:rsidRPr="00EA6F68">
        <w:rPr>
          <w:rFonts w:ascii="Times New Roman" w:hAnsi="Times New Roman"/>
          <w:color w:val="000000"/>
          <w:spacing w:val="25"/>
          <w:sz w:val="24"/>
        </w:rPr>
        <w:t xml:space="preserve"> </w:t>
      </w:r>
      <w:r w:rsidRPr="00EA6F68">
        <w:rPr>
          <w:rFonts w:ascii="Times New Roman" w:hAnsi="Times New Roman"/>
          <w:color w:val="000000"/>
          <w:sz w:val="24"/>
        </w:rPr>
        <w:t>выражать</w:t>
      </w:r>
      <w:r w:rsidRPr="00EA6F68">
        <w:rPr>
          <w:rFonts w:ascii="Times New Roman" w:hAnsi="Times New Roman"/>
          <w:color w:val="000000"/>
          <w:spacing w:val="30"/>
          <w:sz w:val="24"/>
        </w:rPr>
        <w:t xml:space="preserve"> </w:t>
      </w:r>
      <w:r w:rsidRPr="00EA6F68">
        <w:rPr>
          <w:rFonts w:ascii="Times New Roman" w:hAnsi="Times New Roman"/>
          <w:color w:val="000000"/>
          <w:sz w:val="24"/>
        </w:rPr>
        <w:t>свои</w:t>
      </w:r>
      <w:r w:rsidRPr="00EA6F68">
        <w:rPr>
          <w:rFonts w:ascii="Times New Roman" w:hAnsi="Times New Roman"/>
          <w:color w:val="000000"/>
          <w:spacing w:val="28"/>
          <w:sz w:val="24"/>
        </w:rPr>
        <w:t xml:space="preserve"> </w:t>
      </w:r>
      <w:r w:rsidRPr="00EA6F68">
        <w:rPr>
          <w:rFonts w:ascii="Times New Roman" w:hAnsi="Times New Roman"/>
          <w:color w:val="000000"/>
          <w:sz w:val="24"/>
        </w:rPr>
        <w:t>мысли</w:t>
      </w:r>
      <w:r w:rsidRPr="00EA6F68">
        <w:rPr>
          <w:rFonts w:ascii="Times New Roman" w:hAnsi="Times New Roman"/>
          <w:color w:val="000000"/>
          <w:spacing w:val="29"/>
          <w:sz w:val="24"/>
        </w:rPr>
        <w:t xml:space="preserve"> </w:t>
      </w:r>
      <w:r w:rsidRPr="00EA6F68">
        <w:rPr>
          <w:rFonts w:ascii="Times New Roman" w:hAnsi="Times New Roman"/>
          <w:color w:val="000000"/>
          <w:spacing w:val="-2"/>
          <w:sz w:val="24"/>
        </w:rPr>
        <w:t>ясно,</w:t>
      </w:r>
    </w:p>
    <w:p w:rsidR="00BB6F59" w:rsidRPr="00EA6F68" w:rsidRDefault="00EA6F68">
      <w:pPr>
        <w:spacing w:after="0" w:line="1" w:lineRule="atLeast"/>
        <w:ind w:left="120"/>
        <w:jc w:val="both"/>
      </w:pPr>
      <w:r w:rsidRPr="00EA6F68">
        <w:rPr>
          <w:rFonts w:ascii="Times New Roman" w:hAnsi="Times New Roman"/>
          <w:color w:val="000000"/>
          <w:sz w:val="24"/>
        </w:rPr>
        <w:t>корректно</w:t>
      </w:r>
      <w:r w:rsidRPr="00EA6F68">
        <w:rPr>
          <w:rFonts w:ascii="Times New Roman" w:hAnsi="Times New Roman"/>
          <w:color w:val="000000"/>
          <w:spacing w:val="-15"/>
          <w:sz w:val="24"/>
        </w:rPr>
        <w:t xml:space="preserve"> </w:t>
      </w:r>
      <w:r w:rsidRPr="00EA6F68">
        <w:rPr>
          <w:rFonts w:ascii="Times New Roman" w:hAnsi="Times New Roman"/>
          <w:color w:val="000000"/>
          <w:sz w:val="24"/>
        </w:rPr>
        <w:t>поотношению</w:t>
      </w:r>
      <w:r w:rsidRPr="00EA6F68">
        <w:rPr>
          <w:rFonts w:ascii="Times New Roman" w:hAnsi="Times New Roman"/>
          <w:color w:val="000000"/>
          <w:spacing w:val="-4"/>
          <w:sz w:val="24"/>
        </w:rPr>
        <w:t xml:space="preserve"> </w:t>
      </w:r>
      <w:r w:rsidRPr="00EA6F68">
        <w:rPr>
          <w:rFonts w:ascii="Times New Roman" w:hAnsi="Times New Roman"/>
          <w:color w:val="000000"/>
          <w:sz w:val="24"/>
        </w:rPr>
        <w:t>к</w:t>
      </w:r>
      <w:r w:rsidRPr="00EA6F68">
        <w:rPr>
          <w:rFonts w:ascii="Times New Roman" w:hAnsi="Times New Roman"/>
          <w:color w:val="000000"/>
          <w:spacing w:val="-6"/>
          <w:sz w:val="24"/>
        </w:rPr>
        <w:t xml:space="preserve"> </w:t>
      </w:r>
      <w:r w:rsidRPr="00EA6F68">
        <w:rPr>
          <w:rFonts w:ascii="Times New Roman" w:hAnsi="Times New Roman"/>
          <w:color w:val="000000"/>
          <w:spacing w:val="-2"/>
          <w:sz w:val="24"/>
        </w:rPr>
        <w:t>окружающим;</w:t>
      </w:r>
    </w:p>
    <w:p w:rsidR="00BB6F59" w:rsidRPr="00EA6F68" w:rsidRDefault="00EA6F68">
      <w:pPr>
        <w:spacing w:after="0" w:line="1" w:lineRule="atLeast"/>
        <w:ind w:left="120"/>
      </w:pPr>
      <w:r w:rsidRPr="00EA6F68">
        <w:rPr>
          <w:rFonts w:ascii="Times New Roman" w:hAnsi="Times New Roman"/>
          <w:color w:val="000000"/>
          <w:sz w:val="24"/>
        </w:rPr>
        <w:t xml:space="preserve">умение ответственно относиться к своим обязанностям в процессе </w:t>
      </w:r>
      <w:r w:rsidRPr="00EA6F68">
        <w:rPr>
          <w:rFonts w:ascii="Times New Roman" w:hAnsi="Times New Roman"/>
          <w:color w:val="000000"/>
          <w:spacing w:val="-2"/>
          <w:sz w:val="24"/>
        </w:rPr>
        <w:t>совместнойдеятельности</w:t>
      </w:r>
    </w:p>
    <w:p w:rsidR="00BB6F59" w:rsidRPr="00EA6F68" w:rsidRDefault="00EA6F68">
      <w:pPr>
        <w:spacing w:after="0" w:line="1" w:lineRule="atLeast"/>
        <w:ind w:left="120"/>
        <w:jc w:val="both"/>
      </w:pPr>
      <w:r w:rsidRPr="00EA6F68">
        <w:rPr>
          <w:rFonts w:ascii="Times New Roman" w:hAnsi="Times New Roman"/>
          <w:i/>
          <w:color w:val="000000"/>
          <w:sz w:val="24"/>
        </w:rPr>
        <w:t>Универсальные</w:t>
      </w:r>
      <w:r w:rsidRPr="00EA6F68">
        <w:rPr>
          <w:rFonts w:ascii="Times New Roman" w:hAnsi="Times New Roman"/>
          <w:i/>
          <w:color w:val="000000"/>
          <w:spacing w:val="-15"/>
          <w:sz w:val="24"/>
        </w:rPr>
        <w:t xml:space="preserve"> </w:t>
      </w:r>
      <w:r w:rsidRPr="00EA6F68">
        <w:rPr>
          <w:rFonts w:ascii="Times New Roman" w:hAnsi="Times New Roman"/>
          <w:i/>
          <w:color w:val="000000"/>
          <w:sz w:val="24"/>
        </w:rPr>
        <w:t>учебные</w:t>
      </w:r>
      <w:r w:rsidRPr="00EA6F68">
        <w:rPr>
          <w:rFonts w:ascii="Times New Roman" w:hAnsi="Times New Roman"/>
          <w:i/>
          <w:color w:val="000000"/>
          <w:spacing w:val="-12"/>
          <w:sz w:val="24"/>
        </w:rPr>
        <w:t xml:space="preserve"> </w:t>
      </w:r>
      <w:r w:rsidRPr="00EA6F68">
        <w:rPr>
          <w:rFonts w:ascii="Times New Roman" w:hAnsi="Times New Roman"/>
          <w:i/>
          <w:color w:val="000000"/>
          <w:sz w:val="24"/>
        </w:rPr>
        <w:t>регулятивные</w:t>
      </w:r>
      <w:r w:rsidRPr="00EA6F68">
        <w:rPr>
          <w:rFonts w:ascii="Times New Roman" w:hAnsi="Times New Roman"/>
          <w:i/>
          <w:color w:val="000000"/>
          <w:spacing w:val="-14"/>
          <w:sz w:val="24"/>
        </w:rPr>
        <w:t xml:space="preserve"> </w:t>
      </w:r>
      <w:r w:rsidRPr="00EA6F68">
        <w:rPr>
          <w:rFonts w:ascii="Times New Roman" w:hAnsi="Times New Roman"/>
          <w:i/>
          <w:color w:val="000000"/>
          <w:spacing w:val="-2"/>
          <w:sz w:val="24"/>
        </w:rPr>
        <w:t>действия:</w:t>
      </w:r>
    </w:p>
    <w:p w:rsidR="00BB6F59" w:rsidRPr="00EA6F68" w:rsidRDefault="00EA6F68">
      <w:pPr>
        <w:spacing w:after="0" w:line="1" w:lineRule="atLeast"/>
        <w:ind w:left="120"/>
      </w:pPr>
      <w:r w:rsidRPr="00EA6F68">
        <w:rPr>
          <w:rFonts w:ascii="Times New Roman" w:hAnsi="Times New Roman"/>
          <w:color w:val="000000"/>
          <w:sz w:val="24"/>
        </w:rPr>
        <w:t>умение оценивать свои поступки и действия, свои возможности способствовать</w:t>
      </w:r>
      <w:r w:rsidRPr="00EA6F68">
        <w:rPr>
          <w:rFonts w:ascii="Times New Roman" w:hAnsi="Times New Roman"/>
          <w:color w:val="000000"/>
          <w:spacing w:val="40"/>
          <w:sz w:val="24"/>
        </w:rPr>
        <w:t xml:space="preserve"> </w:t>
      </w:r>
      <w:r w:rsidRPr="00EA6F68">
        <w:rPr>
          <w:rFonts w:ascii="Times New Roman" w:hAnsi="Times New Roman"/>
          <w:color w:val="000000"/>
          <w:sz w:val="24"/>
        </w:rPr>
        <w:t xml:space="preserve">проявлению </w:t>
      </w:r>
      <w:r w:rsidRPr="00EA6F68">
        <w:rPr>
          <w:rFonts w:ascii="Times New Roman" w:hAnsi="Times New Roman"/>
          <w:color w:val="000000"/>
          <w:spacing w:val="-2"/>
          <w:sz w:val="24"/>
        </w:rPr>
        <w:t>самостоятельности,</w:t>
      </w:r>
      <w:r w:rsidRPr="00EA6F68">
        <w:rPr>
          <w:rFonts w:ascii="Times New Roman" w:hAnsi="Times New Roman"/>
          <w:color w:val="000000"/>
          <w:sz w:val="24"/>
        </w:rPr>
        <w:t xml:space="preserve"> </w:t>
      </w:r>
      <w:r w:rsidRPr="00EA6F68">
        <w:rPr>
          <w:rFonts w:ascii="Times New Roman" w:hAnsi="Times New Roman"/>
          <w:color w:val="000000"/>
          <w:spacing w:val="-2"/>
          <w:sz w:val="24"/>
        </w:rPr>
        <w:t>инициативности, организованности;</w:t>
      </w:r>
    </w:p>
    <w:p w:rsidR="00BB6F59" w:rsidRPr="00EA6F68" w:rsidRDefault="00EA6F68">
      <w:pPr>
        <w:spacing w:after="0" w:line="1" w:lineRule="atLeast"/>
        <w:ind w:left="120"/>
      </w:pPr>
      <w:r w:rsidRPr="00EA6F68">
        <w:rPr>
          <w:rFonts w:ascii="Times New Roman" w:hAnsi="Times New Roman"/>
          <w:color w:val="000000"/>
          <w:sz w:val="24"/>
        </w:rPr>
        <w:t>умение планировать этапы предстоящей работы, определять последовательность действий, объективно оценивать их; проявлять готовность изменять себя;</w:t>
      </w:r>
    </w:p>
    <w:p w:rsidR="00BB6F59" w:rsidRPr="00EA6F68" w:rsidRDefault="00EA6F68">
      <w:pPr>
        <w:spacing w:after="0" w:line="1" w:lineRule="atLeast"/>
        <w:ind w:left="120"/>
      </w:pPr>
      <w:r w:rsidRPr="00EA6F68">
        <w:rPr>
          <w:rFonts w:ascii="Times New Roman" w:hAnsi="Times New Roman"/>
          <w:color w:val="000000"/>
          <w:sz w:val="24"/>
        </w:rPr>
        <w:t>умение принимать и сохранять поставленную задачу, осуществлять поиск средств еѐ достижения, самостоятельно формулировать цель после предварительного обсуждения, планировать свои действия в соответствии с поставленной задачей;</w:t>
      </w:r>
    </w:p>
    <w:p w:rsidR="00BB6F59" w:rsidRPr="00EA6F68" w:rsidRDefault="00EA6F68">
      <w:pPr>
        <w:spacing w:after="0" w:line="1" w:lineRule="atLeast"/>
        <w:ind w:left="120"/>
      </w:pPr>
      <w:r w:rsidRPr="00EA6F68">
        <w:rPr>
          <w:rFonts w:ascii="Times New Roman" w:hAnsi="Times New Roman"/>
          <w:color w:val="000000"/>
          <w:sz w:val="24"/>
        </w:rPr>
        <w:t xml:space="preserve">формирование умения оценивать свои поступки и действия, свои </w:t>
      </w:r>
      <w:r w:rsidRPr="00EA6F68">
        <w:rPr>
          <w:rFonts w:ascii="Times New Roman" w:hAnsi="Times New Roman"/>
          <w:color w:val="000000"/>
          <w:spacing w:val="-2"/>
          <w:sz w:val="24"/>
        </w:rPr>
        <w:t>возможности;</w:t>
      </w:r>
    </w:p>
    <w:p w:rsidR="00BB6F59" w:rsidRPr="00EA6F68" w:rsidRDefault="00EA6F68">
      <w:pPr>
        <w:spacing w:after="0" w:line="1" w:lineRule="atLeast"/>
        <w:ind w:left="120"/>
      </w:pPr>
      <w:r w:rsidRPr="00EA6F68">
        <w:rPr>
          <w:rFonts w:ascii="Times New Roman" w:hAnsi="Times New Roman"/>
          <w:color w:val="000000"/>
          <w:spacing w:val="-2"/>
          <w:sz w:val="24"/>
        </w:rPr>
        <w:t>формирование</w:t>
      </w:r>
      <w:r w:rsidRPr="00EA6F68">
        <w:rPr>
          <w:rFonts w:ascii="Times New Roman" w:hAnsi="Times New Roman"/>
          <w:color w:val="000000"/>
          <w:spacing w:val="-7"/>
          <w:sz w:val="24"/>
        </w:rPr>
        <w:t xml:space="preserve"> </w:t>
      </w:r>
      <w:r w:rsidRPr="00EA6F68">
        <w:rPr>
          <w:rFonts w:ascii="Times New Roman" w:hAnsi="Times New Roman"/>
          <w:color w:val="000000"/>
          <w:spacing w:val="-2"/>
          <w:sz w:val="24"/>
        </w:rPr>
        <w:t>умения</w:t>
      </w:r>
      <w:r w:rsidRPr="00EA6F68">
        <w:rPr>
          <w:rFonts w:ascii="Times New Roman" w:hAnsi="Times New Roman"/>
          <w:color w:val="000000"/>
          <w:spacing w:val="-8"/>
          <w:sz w:val="24"/>
        </w:rPr>
        <w:t xml:space="preserve"> </w:t>
      </w:r>
      <w:r w:rsidRPr="00EA6F68">
        <w:rPr>
          <w:rFonts w:ascii="Times New Roman" w:hAnsi="Times New Roman"/>
          <w:color w:val="000000"/>
          <w:spacing w:val="-2"/>
          <w:sz w:val="24"/>
        </w:rPr>
        <w:t>применять</w:t>
      </w:r>
      <w:r w:rsidRPr="00EA6F68">
        <w:rPr>
          <w:rFonts w:ascii="Times New Roman" w:hAnsi="Times New Roman"/>
          <w:color w:val="000000"/>
          <w:spacing w:val="-6"/>
          <w:sz w:val="24"/>
        </w:rPr>
        <w:t xml:space="preserve"> </w:t>
      </w:r>
      <w:r w:rsidRPr="00EA6F68">
        <w:rPr>
          <w:rFonts w:ascii="Times New Roman" w:hAnsi="Times New Roman"/>
          <w:color w:val="000000"/>
          <w:spacing w:val="-2"/>
          <w:sz w:val="24"/>
        </w:rPr>
        <w:t>свои</w:t>
      </w:r>
      <w:r w:rsidRPr="00EA6F68">
        <w:rPr>
          <w:rFonts w:ascii="Times New Roman" w:hAnsi="Times New Roman"/>
          <w:color w:val="000000"/>
          <w:spacing w:val="-8"/>
          <w:sz w:val="24"/>
        </w:rPr>
        <w:t xml:space="preserve"> </w:t>
      </w:r>
      <w:r w:rsidRPr="00EA6F68">
        <w:rPr>
          <w:rFonts w:ascii="Times New Roman" w:hAnsi="Times New Roman"/>
          <w:color w:val="000000"/>
          <w:spacing w:val="-2"/>
          <w:sz w:val="24"/>
        </w:rPr>
        <w:t>знания</w:t>
      </w:r>
      <w:r w:rsidRPr="00EA6F68">
        <w:rPr>
          <w:rFonts w:ascii="Times New Roman" w:hAnsi="Times New Roman"/>
          <w:color w:val="000000"/>
          <w:spacing w:val="-10"/>
          <w:sz w:val="24"/>
        </w:rPr>
        <w:t xml:space="preserve"> </w:t>
      </w:r>
      <w:r w:rsidRPr="00EA6F68">
        <w:rPr>
          <w:rFonts w:ascii="Times New Roman" w:hAnsi="Times New Roman"/>
          <w:color w:val="000000"/>
          <w:spacing w:val="-2"/>
          <w:sz w:val="24"/>
        </w:rPr>
        <w:t>в</w:t>
      </w:r>
      <w:r w:rsidRPr="00EA6F68">
        <w:rPr>
          <w:rFonts w:ascii="Times New Roman" w:hAnsi="Times New Roman"/>
          <w:color w:val="000000"/>
          <w:spacing w:val="-11"/>
          <w:sz w:val="24"/>
        </w:rPr>
        <w:t xml:space="preserve"> </w:t>
      </w:r>
      <w:r w:rsidRPr="00EA6F68">
        <w:rPr>
          <w:rFonts w:ascii="Times New Roman" w:hAnsi="Times New Roman"/>
          <w:color w:val="000000"/>
          <w:spacing w:val="-2"/>
          <w:sz w:val="24"/>
        </w:rPr>
        <w:t>практической</w:t>
      </w:r>
      <w:r w:rsidRPr="00EA6F68">
        <w:rPr>
          <w:rFonts w:ascii="Times New Roman" w:hAnsi="Times New Roman"/>
          <w:color w:val="000000"/>
          <w:spacing w:val="1"/>
          <w:sz w:val="24"/>
        </w:rPr>
        <w:t xml:space="preserve"> </w:t>
      </w:r>
      <w:r w:rsidRPr="00EA6F68">
        <w:rPr>
          <w:rFonts w:ascii="Times New Roman" w:hAnsi="Times New Roman"/>
          <w:color w:val="000000"/>
          <w:spacing w:val="-2"/>
          <w:sz w:val="24"/>
        </w:rPr>
        <w:t>деятельности.</w:t>
      </w:r>
    </w:p>
    <w:p w:rsidR="00BB6F59" w:rsidRPr="00EA6F68"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color w:val="333333"/>
          <w:sz w:val="24"/>
        </w:rPr>
        <w:t>ПРЕДМЕТНЫЕ РЕЗУЛЬТАТЫ</w:t>
      </w:r>
    </w:p>
    <w:p w:rsidR="00BB6F59" w:rsidRPr="00EA6F68" w:rsidRDefault="00EA6F68">
      <w:pPr>
        <w:spacing w:after="0" w:line="1" w:lineRule="atLeast"/>
        <w:ind w:left="120"/>
      </w:pPr>
      <w:r w:rsidRPr="00EA6F68">
        <w:rPr>
          <w:rFonts w:ascii="Times New Roman" w:hAnsi="Times New Roman"/>
          <w:color w:val="333333"/>
          <w:sz w:val="24"/>
        </w:rPr>
        <w:t>1 КЛАСС</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умение раскрывать своими словами первоначальные представления об основных нормах поведения в классе, школе, выражать своими словами понимание значимости дружбы в классе, формирование коллективных правил коллектива и желание им следовать, владеть правилами поведения в классе, школе; умение применять полученные</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знания из различных областей в совместной коллективной деятельности; представления о некоторых понятиях и правилах решения логических задач; знание главных качеств эрудита: смекалка, ум, знание, любознательность, внимательность, увлеченность, изобретательность; узнавать главные источники знаний эрудита: книга, журналы, газеты; выполнять несложные коллективные работы проектного характера совместно со взрослыми; приобретать опыт художественно-эстетического наполнения предметной среды человека; умение выполнять в определенной последовательности комплекс утренней зарядки; расширять словарный запас новыми словами и терминами.</w:t>
      </w:r>
    </w:p>
    <w:p w:rsidR="00BB6F59" w:rsidRPr="00EA6F68" w:rsidRDefault="00BB6F59">
      <w:pPr>
        <w:spacing w:after="0" w:line="1" w:lineRule="atLeast"/>
        <w:ind w:left="120"/>
      </w:pPr>
    </w:p>
    <w:p w:rsidR="00BB6F59" w:rsidRPr="00EA6F68" w:rsidRDefault="00BB6F59">
      <w:pPr>
        <w:spacing w:after="0" w:line="1" w:lineRule="atLeast"/>
        <w:ind w:left="120"/>
      </w:pPr>
    </w:p>
    <w:p w:rsidR="00BB6F59" w:rsidRPr="00EA6F68"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color w:val="333333"/>
          <w:sz w:val="24"/>
        </w:rPr>
        <w:t>2 КЛАСС</w:t>
      </w:r>
    </w:p>
    <w:p w:rsidR="00BB6F59" w:rsidRPr="00EA6F68" w:rsidRDefault="00EA6F68">
      <w:pPr>
        <w:spacing w:after="0" w:line="1" w:lineRule="atLeast"/>
        <w:ind w:firstLine="600"/>
        <w:jc w:val="both"/>
      </w:pPr>
      <w:r w:rsidRPr="00EA6F68">
        <w:rPr>
          <w:rFonts w:ascii="Times New Roman" w:hAnsi="Times New Roman"/>
          <w:color w:val="000000"/>
          <w:sz w:val="24"/>
        </w:rPr>
        <w:t>знакомство с понятием «лидер», его важными качествами; наличие первоначального опыта осмысления и нравственной оценки поступков поведения (своего и других людей) спозиций этических норм; знакомство со значением слова «эрудит», синонимами данного слова; использование в речи языковые средства для выражения мыслей и чувств соответственно</w:t>
      </w:r>
      <w:r w:rsidRPr="00EA6F68">
        <w:rPr>
          <w:rFonts w:ascii="Times New Roman" w:hAnsi="Times New Roman"/>
          <w:color w:val="000000"/>
          <w:spacing w:val="-3"/>
          <w:sz w:val="24"/>
        </w:rPr>
        <w:t xml:space="preserve"> </w:t>
      </w:r>
      <w:r w:rsidRPr="00EA6F68">
        <w:rPr>
          <w:rFonts w:ascii="Times New Roman" w:hAnsi="Times New Roman"/>
          <w:color w:val="000000"/>
          <w:sz w:val="24"/>
        </w:rPr>
        <w:lastRenderedPageBreak/>
        <w:t>ситуации общения; работа</w:t>
      </w:r>
      <w:r w:rsidRPr="00EA6F68">
        <w:rPr>
          <w:rFonts w:ascii="Times New Roman" w:hAnsi="Times New Roman"/>
          <w:color w:val="000000"/>
          <w:spacing w:val="-4"/>
          <w:sz w:val="24"/>
        </w:rPr>
        <w:t xml:space="preserve"> </w:t>
      </w:r>
      <w:r w:rsidRPr="00EA6F68">
        <w:rPr>
          <w:rFonts w:ascii="Times New Roman" w:hAnsi="Times New Roman"/>
          <w:color w:val="000000"/>
          <w:sz w:val="24"/>
        </w:rPr>
        <w:t>со</w:t>
      </w:r>
      <w:r w:rsidRPr="00EA6F68">
        <w:rPr>
          <w:rFonts w:ascii="Times New Roman" w:hAnsi="Times New Roman"/>
          <w:color w:val="000000"/>
          <w:spacing w:val="-2"/>
          <w:sz w:val="24"/>
        </w:rPr>
        <w:t xml:space="preserve"> </w:t>
      </w:r>
      <w:r w:rsidRPr="00EA6F68">
        <w:rPr>
          <w:rFonts w:ascii="Times New Roman" w:hAnsi="Times New Roman"/>
          <w:color w:val="000000"/>
          <w:sz w:val="24"/>
        </w:rPr>
        <w:t>значением</w:t>
      </w:r>
      <w:r w:rsidRPr="00EA6F68">
        <w:rPr>
          <w:rFonts w:ascii="Times New Roman" w:hAnsi="Times New Roman"/>
          <w:color w:val="000000"/>
          <w:spacing w:val="-3"/>
          <w:sz w:val="24"/>
        </w:rPr>
        <w:t xml:space="preserve"> </w:t>
      </w:r>
      <w:r w:rsidRPr="00EA6F68">
        <w:rPr>
          <w:rFonts w:ascii="Times New Roman" w:hAnsi="Times New Roman"/>
          <w:color w:val="000000"/>
          <w:sz w:val="24"/>
        </w:rPr>
        <w:t>слова «мастер»; умение ориентироваться в наименованиях основных технологических операций: исполнять песни с простым мелодическим рисунком, выполнять элементарные танцевальные</w:t>
      </w:r>
      <w:r w:rsidRPr="00EA6F68">
        <w:rPr>
          <w:rFonts w:ascii="Times New Roman" w:hAnsi="Times New Roman"/>
          <w:color w:val="000000"/>
          <w:spacing w:val="80"/>
          <w:sz w:val="24"/>
        </w:rPr>
        <w:t xml:space="preserve"> </w:t>
      </w:r>
      <w:r w:rsidRPr="00EA6F68">
        <w:rPr>
          <w:rFonts w:ascii="Times New Roman" w:hAnsi="Times New Roman"/>
          <w:color w:val="000000"/>
          <w:sz w:val="24"/>
        </w:rPr>
        <w:t>движения;</w:t>
      </w:r>
      <w:r w:rsidRPr="00EA6F68">
        <w:rPr>
          <w:rFonts w:ascii="Times New Roman" w:hAnsi="Times New Roman"/>
          <w:color w:val="000000"/>
          <w:spacing w:val="80"/>
          <w:sz w:val="24"/>
        </w:rPr>
        <w:t xml:space="preserve"> </w:t>
      </w:r>
      <w:r w:rsidRPr="00EA6F68">
        <w:rPr>
          <w:rFonts w:ascii="Times New Roman" w:hAnsi="Times New Roman"/>
          <w:color w:val="000000"/>
          <w:sz w:val="24"/>
        </w:rPr>
        <w:t>лексическая</w:t>
      </w:r>
      <w:r w:rsidRPr="00EA6F68">
        <w:rPr>
          <w:rFonts w:ascii="Times New Roman" w:hAnsi="Times New Roman"/>
          <w:color w:val="000000"/>
          <w:spacing w:val="80"/>
          <w:sz w:val="24"/>
        </w:rPr>
        <w:t xml:space="preserve"> </w:t>
      </w:r>
      <w:r w:rsidRPr="00EA6F68">
        <w:rPr>
          <w:rFonts w:ascii="Times New Roman" w:hAnsi="Times New Roman"/>
          <w:color w:val="000000"/>
          <w:sz w:val="24"/>
        </w:rPr>
        <w:t>работа</w:t>
      </w:r>
      <w:r w:rsidRPr="00EA6F68">
        <w:rPr>
          <w:rFonts w:ascii="Times New Roman" w:hAnsi="Times New Roman"/>
          <w:color w:val="000000"/>
          <w:spacing w:val="80"/>
          <w:sz w:val="24"/>
        </w:rPr>
        <w:t xml:space="preserve"> </w:t>
      </w:r>
      <w:r w:rsidRPr="00EA6F68">
        <w:rPr>
          <w:rFonts w:ascii="Times New Roman" w:hAnsi="Times New Roman"/>
          <w:color w:val="000000"/>
          <w:sz w:val="24"/>
        </w:rPr>
        <w:t>с</w:t>
      </w:r>
      <w:r w:rsidRPr="00EA6F68">
        <w:rPr>
          <w:rFonts w:ascii="Times New Roman" w:hAnsi="Times New Roman"/>
          <w:color w:val="000000"/>
          <w:spacing w:val="80"/>
          <w:sz w:val="24"/>
        </w:rPr>
        <w:t xml:space="preserve"> </w:t>
      </w:r>
      <w:r w:rsidRPr="00EA6F68">
        <w:rPr>
          <w:rFonts w:ascii="Times New Roman" w:hAnsi="Times New Roman"/>
          <w:color w:val="000000"/>
          <w:sz w:val="24"/>
        </w:rPr>
        <w:t>понятиями</w:t>
      </w:r>
      <w:r w:rsidRPr="00EA6F68">
        <w:rPr>
          <w:rFonts w:ascii="Times New Roman" w:hAnsi="Times New Roman"/>
          <w:color w:val="000000"/>
          <w:spacing w:val="80"/>
          <w:sz w:val="24"/>
        </w:rPr>
        <w:t xml:space="preserve"> </w:t>
      </w:r>
      <w:r w:rsidRPr="00EA6F68">
        <w:rPr>
          <w:rFonts w:ascii="Times New Roman" w:hAnsi="Times New Roman"/>
          <w:color w:val="000000"/>
          <w:sz w:val="24"/>
        </w:rPr>
        <w:t>доброволец</w:t>
      </w:r>
      <w:r w:rsidRPr="00EA6F68">
        <w:rPr>
          <w:rFonts w:ascii="Times New Roman" w:hAnsi="Times New Roman"/>
          <w:color w:val="000000"/>
          <w:spacing w:val="80"/>
          <w:sz w:val="24"/>
        </w:rPr>
        <w:t xml:space="preserve"> </w:t>
      </w:r>
      <w:r w:rsidRPr="00EA6F68">
        <w:rPr>
          <w:rFonts w:ascii="Times New Roman" w:hAnsi="Times New Roman"/>
          <w:color w:val="000000"/>
          <w:sz w:val="24"/>
        </w:rPr>
        <w:t>и</w:t>
      </w:r>
      <w:r w:rsidRPr="00EA6F68">
        <w:rPr>
          <w:rFonts w:ascii="Times New Roman" w:hAnsi="Times New Roman"/>
          <w:color w:val="000000"/>
          <w:spacing w:val="80"/>
          <w:sz w:val="24"/>
        </w:rPr>
        <w:t xml:space="preserve"> </w:t>
      </w:r>
      <w:r w:rsidRPr="00EA6F68">
        <w:rPr>
          <w:rFonts w:ascii="Times New Roman" w:hAnsi="Times New Roman"/>
          <w:color w:val="000000"/>
          <w:sz w:val="24"/>
        </w:rPr>
        <w:t>волонтѐр»,</w:t>
      </w:r>
    </w:p>
    <w:p w:rsidR="00BB6F59" w:rsidRPr="00EA6F68" w:rsidRDefault="00EA6F68">
      <w:pPr>
        <w:spacing w:after="0" w:line="1" w:lineRule="atLeast"/>
        <w:ind w:left="120"/>
        <w:jc w:val="both"/>
      </w:pPr>
      <w:r w:rsidRPr="00EA6F68">
        <w:rPr>
          <w:rFonts w:ascii="Times New Roman" w:hAnsi="Times New Roman"/>
          <w:color w:val="000000"/>
          <w:sz w:val="24"/>
        </w:rPr>
        <w:t>«добровольчество», умение определять главную мысль мультфильм; осознавать положительное влияние зарядки на укрепление здоровья; умение осознавать ценность природы</w:t>
      </w:r>
      <w:r w:rsidRPr="00EA6F68">
        <w:rPr>
          <w:rFonts w:ascii="Times New Roman" w:hAnsi="Times New Roman"/>
          <w:color w:val="000000"/>
          <w:spacing w:val="-11"/>
          <w:sz w:val="24"/>
        </w:rPr>
        <w:t xml:space="preserve"> </w:t>
      </w:r>
      <w:r w:rsidRPr="00EA6F68">
        <w:rPr>
          <w:rFonts w:ascii="Times New Roman" w:hAnsi="Times New Roman"/>
          <w:color w:val="000000"/>
          <w:sz w:val="24"/>
        </w:rPr>
        <w:t>и</w:t>
      </w:r>
      <w:r w:rsidRPr="00EA6F68">
        <w:rPr>
          <w:rFonts w:ascii="Times New Roman" w:hAnsi="Times New Roman"/>
          <w:color w:val="000000"/>
          <w:spacing w:val="-8"/>
          <w:sz w:val="24"/>
        </w:rPr>
        <w:t xml:space="preserve"> </w:t>
      </w:r>
      <w:r w:rsidRPr="00EA6F68">
        <w:rPr>
          <w:rFonts w:ascii="Times New Roman" w:hAnsi="Times New Roman"/>
          <w:color w:val="000000"/>
          <w:sz w:val="24"/>
        </w:rPr>
        <w:t>необходимость</w:t>
      </w:r>
      <w:r w:rsidRPr="00EA6F68">
        <w:rPr>
          <w:rFonts w:ascii="Times New Roman" w:hAnsi="Times New Roman"/>
          <w:color w:val="000000"/>
          <w:spacing w:val="-1"/>
          <w:sz w:val="24"/>
        </w:rPr>
        <w:t xml:space="preserve"> </w:t>
      </w:r>
      <w:r w:rsidRPr="00EA6F68">
        <w:rPr>
          <w:rFonts w:ascii="Times New Roman" w:hAnsi="Times New Roman"/>
          <w:color w:val="000000"/>
          <w:sz w:val="24"/>
        </w:rPr>
        <w:t>ответственности</w:t>
      </w:r>
      <w:r w:rsidRPr="00EA6F68">
        <w:rPr>
          <w:rFonts w:ascii="Times New Roman" w:hAnsi="Times New Roman"/>
          <w:color w:val="000000"/>
          <w:spacing w:val="-4"/>
          <w:sz w:val="24"/>
        </w:rPr>
        <w:t xml:space="preserve"> </w:t>
      </w:r>
      <w:r w:rsidRPr="00EA6F68">
        <w:rPr>
          <w:rFonts w:ascii="Times New Roman" w:hAnsi="Times New Roman"/>
          <w:color w:val="000000"/>
          <w:sz w:val="24"/>
        </w:rPr>
        <w:t>за</w:t>
      </w:r>
      <w:r w:rsidRPr="00EA6F68">
        <w:rPr>
          <w:rFonts w:ascii="Times New Roman" w:hAnsi="Times New Roman"/>
          <w:color w:val="000000"/>
          <w:spacing w:val="-15"/>
          <w:sz w:val="24"/>
        </w:rPr>
        <w:t xml:space="preserve"> </w:t>
      </w:r>
      <w:r w:rsidRPr="00EA6F68">
        <w:rPr>
          <w:rFonts w:ascii="Times New Roman" w:hAnsi="Times New Roman"/>
          <w:color w:val="000000"/>
          <w:sz w:val="24"/>
        </w:rPr>
        <w:t>ее</w:t>
      </w:r>
      <w:r w:rsidRPr="00EA6F68">
        <w:rPr>
          <w:rFonts w:ascii="Times New Roman" w:hAnsi="Times New Roman"/>
          <w:color w:val="000000"/>
          <w:spacing w:val="-10"/>
          <w:sz w:val="24"/>
        </w:rPr>
        <w:t xml:space="preserve"> </w:t>
      </w:r>
      <w:r w:rsidRPr="00EA6F68">
        <w:rPr>
          <w:rFonts w:ascii="Times New Roman" w:hAnsi="Times New Roman"/>
          <w:color w:val="000000"/>
          <w:sz w:val="24"/>
        </w:rPr>
        <w:t>сохранение; умение</w:t>
      </w:r>
      <w:r w:rsidRPr="00EA6F68">
        <w:rPr>
          <w:rFonts w:ascii="Times New Roman" w:hAnsi="Times New Roman"/>
          <w:color w:val="000000"/>
          <w:spacing w:val="-7"/>
          <w:sz w:val="24"/>
        </w:rPr>
        <w:t xml:space="preserve"> </w:t>
      </w:r>
      <w:r w:rsidRPr="00EA6F68">
        <w:rPr>
          <w:rFonts w:ascii="Times New Roman" w:hAnsi="Times New Roman"/>
          <w:color w:val="000000"/>
          <w:sz w:val="24"/>
        </w:rPr>
        <w:t>приводить</w:t>
      </w:r>
      <w:r w:rsidRPr="00EA6F68">
        <w:rPr>
          <w:rFonts w:ascii="Times New Roman" w:hAnsi="Times New Roman"/>
          <w:color w:val="000000"/>
          <w:spacing w:val="-4"/>
          <w:sz w:val="24"/>
        </w:rPr>
        <w:t xml:space="preserve"> </w:t>
      </w:r>
      <w:r w:rsidRPr="00EA6F68">
        <w:rPr>
          <w:rFonts w:ascii="Times New Roman" w:hAnsi="Times New Roman"/>
          <w:color w:val="000000"/>
          <w:sz w:val="24"/>
        </w:rPr>
        <w:t>примеры,</w:t>
      </w:r>
    </w:p>
    <w:p w:rsidR="00BB6F59" w:rsidRPr="00EA6F68" w:rsidRDefault="00EA6F68">
      <w:pPr>
        <w:spacing w:after="0" w:line="1" w:lineRule="atLeast"/>
        <w:ind w:left="120"/>
        <w:jc w:val="both"/>
      </w:pPr>
      <w:r w:rsidRPr="00EA6F68">
        <w:rPr>
          <w:rFonts w:ascii="Times New Roman" w:hAnsi="Times New Roman"/>
          <w:color w:val="000000"/>
          <w:sz w:val="24"/>
        </w:rPr>
        <w:t>иллюстрирующие значение природы в жизни человека; умение соблюдать правила экологичного</w:t>
      </w:r>
      <w:r w:rsidRPr="00EA6F68">
        <w:rPr>
          <w:rFonts w:ascii="Times New Roman" w:hAnsi="Times New Roman"/>
          <w:color w:val="000000"/>
          <w:spacing w:val="-15"/>
          <w:sz w:val="24"/>
        </w:rPr>
        <w:t xml:space="preserve"> </w:t>
      </w:r>
      <w:r w:rsidRPr="00EA6F68">
        <w:rPr>
          <w:rFonts w:ascii="Times New Roman" w:hAnsi="Times New Roman"/>
          <w:color w:val="000000"/>
          <w:sz w:val="24"/>
        </w:rPr>
        <w:t>поведения</w:t>
      </w:r>
      <w:r w:rsidRPr="00EA6F68">
        <w:rPr>
          <w:rFonts w:ascii="Times New Roman" w:hAnsi="Times New Roman"/>
          <w:color w:val="000000"/>
          <w:spacing w:val="-12"/>
          <w:sz w:val="24"/>
        </w:rPr>
        <w:t xml:space="preserve"> </w:t>
      </w:r>
      <w:r w:rsidRPr="00EA6F68">
        <w:rPr>
          <w:rFonts w:ascii="Times New Roman" w:hAnsi="Times New Roman"/>
          <w:color w:val="000000"/>
          <w:sz w:val="24"/>
        </w:rPr>
        <w:t>в</w:t>
      </w:r>
      <w:r w:rsidRPr="00EA6F68">
        <w:rPr>
          <w:rFonts w:ascii="Times New Roman" w:hAnsi="Times New Roman"/>
          <w:color w:val="000000"/>
          <w:spacing w:val="-13"/>
          <w:sz w:val="24"/>
        </w:rPr>
        <w:t xml:space="preserve"> </w:t>
      </w:r>
      <w:r w:rsidRPr="00EA6F68">
        <w:rPr>
          <w:rFonts w:ascii="Times New Roman" w:hAnsi="Times New Roman"/>
          <w:color w:val="000000"/>
          <w:sz w:val="24"/>
        </w:rPr>
        <w:t>школе</w:t>
      </w:r>
      <w:r w:rsidRPr="00EA6F68">
        <w:rPr>
          <w:rFonts w:ascii="Times New Roman" w:hAnsi="Times New Roman"/>
          <w:color w:val="000000"/>
          <w:spacing w:val="-13"/>
          <w:sz w:val="24"/>
        </w:rPr>
        <w:t xml:space="preserve"> </w:t>
      </w:r>
      <w:r w:rsidRPr="00EA6F68">
        <w:rPr>
          <w:rFonts w:ascii="Times New Roman" w:hAnsi="Times New Roman"/>
          <w:color w:val="000000"/>
          <w:sz w:val="24"/>
        </w:rPr>
        <w:t>и</w:t>
      </w:r>
      <w:r w:rsidRPr="00EA6F68">
        <w:rPr>
          <w:rFonts w:ascii="Times New Roman" w:hAnsi="Times New Roman"/>
          <w:color w:val="000000"/>
          <w:spacing w:val="-9"/>
          <w:sz w:val="24"/>
        </w:rPr>
        <w:t xml:space="preserve"> </w:t>
      </w:r>
      <w:r w:rsidRPr="00EA6F68">
        <w:rPr>
          <w:rFonts w:ascii="Times New Roman" w:hAnsi="Times New Roman"/>
          <w:color w:val="000000"/>
          <w:sz w:val="24"/>
        </w:rPr>
        <w:t>в</w:t>
      </w:r>
      <w:r w:rsidRPr="00EA6F68">
        <w:rPr>
          <w:rFonts w:ascii="Times New Roman" w:hAnsi="Times New Roman"/>
          <w:color w:val="000000"/>
          <w:spacing w:val="-15"/>
          <w:sz w:val="24"/>
        </w:rPr>
        <w:t xml:space="preserve"> </w:t>
      </w:r>
      <w:r w:rsidRPr="00EA6F68">
        <w:rPr>
          <w:rFonts w:ascii="Times New Roman" w:hAnsi="Times New Roman"/>
          <w:color w:val="000000"/>
          <w:sz w:val="24"/>
        </w:rPr>
        <w:t>быту</w:t>
      </w:r>
      <w:r w:rsidRPr="00EA6F68">
        <w:rPr>
          <w:rFonts w:ascii="Times New Roman" w:hAnsi="Times New Roman"/>
          <w:color w:val="000000"/>
          <w:spacing w:val="-15"/>
          <w:sz w:val="24"/>
        </w:rPr>
        <w:t xml:space="preserve"> </w:t>
      </w:r>
      <w:r w:rsidRPr="00EA6F68">
        <w:rPr>
          <w:rFonts w:ascii="Times New Roman" w:hAnsi="Times New Roman"/>
          <w:color w:val="000000"/>
          <w:sz w:val="24"/>
        </w:rPr>
        <w:t>(экономия</w:t>
      </w:r>
      <w:r w:rsidRPr="00EA6F68">
        <w:rPr>
          <w:rFonts w:ascii="Times New Roman" w:hAnsi="Times New Roman"/>
          <w:color w:val="000000"/>
          <w:spacing w:val="-11"/>
          <w:sz w:val="24"/>
        </w:rPr>
        <w:t xml:space="preserve"> </w:t>
      </w:r>
      <w:r w:rsidRPr="00EA6F68">
        <w:rPr>
          <w:rFonts w:ascii="Times New Roman" w:hAnsi="Times New Roman"/>
          <w:color w:val="000000"/>
          <w:sz w:val="24"/>
        </w:rPr>
        <w:t>воды</w:t>
      </w:r>
      <w:r w:rsidRPr="00EA6F68">
        <w:rPr>
          <w:rFonts w:ascii="Times New Roman" w:hAnsi="Times New Roman"/>
          <w:color w:val="000000"/>
          <w:spacing w:val="-13"/>
          <w:sz w:val="24"/>
        </w:rPr>
        <w:t xml:space="preserve"> </w:t>
      </w:r>
      <w:r w:rsidRPr="00EA6F68">
        <w:rPr>
          <w:rFonts w:ascii="Times New Roman" w:hAnsi="Times New Roman"/>
          <w:color w:val="000000"/>
          <w:sz w:val="24"/>
        </w:rPr>
        <w:t>и</w:t>
      </w:r>
      <w:r w:rsidRPr="00EA6F68">
        <w:rPr>
          <w:rFonts w:ascii="Times New Roman" w:hAnsi="Times New Roman"/>
          <w:color w:val="000000"/>
          <w:spacing w:val="-11"/>
          <w:sz w:val="24"/>
        </w:rPr>
        <w:t xml:space="preserve"> </w:t>
      </w:r>
      <w:r w:rsidRPr="00EA6F68">
        <w:rPr>
          <w:rFonts w:ascii="Times New Roman" w:hAnsi="Times New Roman"/>
          <w:color w:val="000000"/>
          <w:sz w:val="24"/>
        </w:rPr>
        <w:t>электроэнергии),</w:t>
      </w:r>
      <w:r w:rsidRPr="00EA6F68">
        <w:rPr>
          <w:rFonts w:ascii="Times New Roman" w:hAnsi="Times New Roman"/>
          <w:color w:val="000000"/>
          <w:spacing w:val="-11"/>
          <w:sz w:val="24"/>
        </w:rPr>
        <w:t xml:space="preserve"> </w:t>
      </w:r>
      <w:r w:rsidRPr="00EA6F68">
        <w:rPr>
          <w:rFonts w:ascii="Times New Roman" w:hAnsi="Times New Roman"/>
          <w:color w:val="000000"/>
          <w:sz w:val="24"/>
        </w:rPr>
        <w:t>и</w:t>
      </w:r>
      <w:r w:rsidRPr="00EA6F68">
        <w:rPr>
          <w:rFonts w:ascii="Times New Roman" w:hAnsi="Times New Roman"/>
          <w:color w:val="000000"/>
          <w:spacing w:val="-13"/>
          <w:sz w:val="24"/>
        </w:rPr>
        <w:t xml:space="preserve"> </w:t>
      </w:r>
      <w:r w:rsidRPr="00EA6F68">
        <w:rPr>
          <w:rFonts w:ascii="Times New Roman" w:hAnsi="Times New Roman"/>
          <w:color w:val="000000"/>
          <w:sz w:val="24"/>
        </w:rPr>
        <w:t>природной среде; владение различными приѐмами слушания научно-познавательных текстов об истории</w:t>
      </w:r>
      <w:r w:rsidRPr="00EA6F68">
        <w:rPr>
          <w:rFonts w:ascii="Times New Roman" w:hAnsi="Times New Roman"/>
          <w:color w:val="000000"/>
          <w:spacing w:val="35"/>
          <w:sz w:val="24"/>
        </w:rPr>
        <w:t xml:space="preserve"> </w:t>
      </w:r>
      <w:r w:rsidRPr="00EA6F68">
        <w:rPr>
          <w:rFonts w:ascii="Times New Roman" w:hAnsi="Times New Roman"/>
          <w:color w:val="000000"/>
          <w:sz w:val="24"/>
        </w:rPr>
        <w:t>родного</w:t>
      </w:r>
      <w:r w:rsidRPr="00EA6F68">
        <w:rPr>
          <w:rFonts w:ascii="Times New Roman" w:hAnsi="Times New Roman"/>
          <w:color w:val="000000"/>
          <w:spacing w:val="-3"/>
          <w:sz w:val="24"/>
        </w:rPr>
        <w:t xml:space="preserve"> </w:t>
      </w:r>
      <w:r w:rsidRPr="00EA6F68">
        <w:rPr>
          <w:rFonts w:ascii="Times New Roman" w:hAnsi="Times New Roman"/>
          <w:color w:val="000000"/>
          <w:sz w:val="24"/>
        </w:rPr>
        <w:t>края; использование</w:t>
      </w:r>
      <w:r w:rsidRPr="00EA6F68">
        <w:rPr>
          <w:rFonts w:ascii="Times New Roman" w:hAnsi="Times New Roman"/>
          <w:color w:val="000000"/>
          <w:spacing w:val="-1"/>
          <w:sz w:val="24"/>
        </w:rPr>
        <w:t xml:space="preserve"> </w:t>
      </w:r>
      <w:r w:rsidRPr="00EA6F68">
        <w:rPr>
          <w:rFonts w:ascii="Times New Roman" w:hAnsi="Times New Roman"/>
          <w:color w:val="000000"/>
          <w:sz w:val="24"/>
        </w:rPr>
        <w:t>в</w:t>
      </w:r>
      <w:r w:rsidRPr="00EA6F68">
        <w:rPr>
          <w:rFonts w:ascii="Times New Roman" w:hAnsi="Times New Roman"/>
          <w:color w:val="000000"/>
          <w:spacing w:val="-1"/>
          <w:sz w:val="24"/>
        </w:rPr>
        <w:t xml:space="preserve"> </w:t>
      </w:r>
      <w:r w:rsidRPr="00EA6F68">
        <w:rPr>
          <w:rFonts w:ascii="Times New Roman" w:hAnsi="Times New Roman"/>
          <w:color w:val="000000"/>
          <w:sz w:val="24"/>
        </w:rPr>
        <w:t>речи языковые</w:t>
      </w:r>
      <w:r w:rsidRPr="00EA6F68">
        <w:rPr>
          <w:rFonts w:ascii="Times New Roman" w:hAnsi="Times New Roman"/>
          <w:color w:val="000000"/>
          <w:spacing w:val="-2"/>
          <w:sz w:val="24"/>
        </w:rPr>
        <w:t xml:space="preserve"> </w:t>
      </w:r>
      <w:r w:rsidRPr="00EA6F68">
        <w:rPr>
          <w:rFonts w:ascii="Times New Roman" w:hAnsi="Times New Roman"/>
          <w:color w:val="000000"/>
          <w:sz w:val="24"/>
        </w:rPr>
        <w:t>средства</w:t>
      </w:r>
      <w:r w:rsidRPr="00EA6F68">
        <w:rPr>
          <w:rFonts w:ascii="Times New Roman" w:hAnsi="Times New Roman"/>
          <w:color w:val="000000"/>
          <w:spacing w:val="-1"/>
          <w:sz w:val="24"/>
        </w:rPr>
        <w:t xml:space="preserve"> </w:t>
      </w:r>
      <w:r w:rsidRPr="00EA6F68">
        <w:rPr>
          <w:rFonts w:ascii="Times New Roman" w:hAnsi="Times New Roman"/>
          <w:color w:val="000000"/>
          <w:sz w:val="24"/>
        </w:rPr>
        <w:t>для</w:t>
      </w:r>
      <w:r w:rsidRPr="00EA6F68">
        <w:rPr>
          <w:rFonts w:ascii="Times New Roman" w:hAnsi="Times New Roman"/>
          <w:color w:val="000000"/>
          <w:spacing w:val="-1"/>
          <w:sz w:val="24"/>
        </w:rPr>
        <w:t xml:space="preserve"> </w:t>
      </w:r>
      <w:r w:rsidRPr="00EA6F68">
        <w:rPr>
          <w:rFonts w:ascii="Times New Roman" w:hAnsi="Times New Roman"/>
          <w:color w:val="000000"/>
          <w:sz w:val="24"/>
        </w:rPr>
        <w:t>выражения мыслей</w:t>
      </w:r>
      <w:r w:rsidRPr="00EA6F68">
        <w:rPr>
          <w:rFonts w:ascii="Times New Roman" w:hAnsi="Times New Roman"/>
          <w:color w:val="000000"/>
          <w:spacing w:val="-4"/>
          <w:sz w:val="24"/>
        </w:rPr>
        <w:t xml:space="preserve"> </w:t>
      </w:r>
      <w:r w:rsidRPr="00EA6F68">
        <w:rPr>
          <w:rFonts w:ascii="Times New Roman" w:hAnsi="Times New Roman"/>
          <w:color w:val="000000"/>
          <w:sz w:val="24"/>
        </w:rPr>
        <w:t xml:space="preserve">и </w:t>
      </w:r>
      <w:r w:rsidRPr="00EA6F68">
        <w:rPr>
          <w:rFonts w:ascii="Times New Roman" w:hAnsi="Times New Roman"/>
          <w:color w:val="000000"/>
          <w:spacing w:val="-2"/>
          <w:sz w:val="24"/>
        </w:rPr>
        <w:t>чувств.</w:t>
      </w:r>
    </w:p>
    <w:p w:rsidR="00BB6F59" w:rsidRPr="00EA6F68" w:rsidRDefault="00BB6F59">
      <w:pPr>
        <w:spacing w:after="0" w:line="1" w:lineRule="atLeast"/>
        <w:ind w:left="120"/>
      </w:pPr>
    </w:p>
    <w:p w:rsidR="00BB6F59" w:rsidRPr="00EA6F68"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color w:val="333333"/>
          <w:sz w:val="24"/>
        </w:rPr>
        <w:t>3-4 КЛАСС</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000000"/>
          <w:sz w:val="24"/>
        </w:rPr>
        <w:t>понимание понятия «Лидер», знание способы выявления лидеров в коллективе, качества ихарактеристики человека- лидера; умение строить логические рассуждения; формулировать утверждения, строить логические рассуждения; расширение знания о разнообразии профессий и их роли; знакомство с понятиями «добро», «доброволец и волонтѐр», «добровольчество», с качествами волонтѐра и теми добрыми делами, которые волонтѐры совершают со смыслами деятельности волонтѐра (безвозмездность и дело для других – помощь, забота); знания о положительном влиянии зарядки на укрепление здоровья; умение систематизировать основные составляющие здорового образа жизни; усвоение сведений о понятиях экология и эколог; понимание необходимости соблюдения правил экологического поведения на природе; знакомство с понятиями “хранитель”,</w:t>
      </w:r>
    </w:p>
    <w:p w:rsidR="00BB6F59" w:rsidRPr="00EA6F68" w:rsidRDefault="00BB6F59">
      <w:pPr>
        <w:spacing w:after="0" w:line="1" w:lineRule="atLeast"/>
        <w:ind w:left="120"/>
      </w:pPr>
    </w:p>
    <w:p w:rsidR="00BB6F59" w:rsidRPr="00EA6F68" w:rsidRDefault="00EA6F68">
      <w:pPr>
        <w:spacing w:after="0" w:line="1" w:lineRule="atLeast"/>
        <w:ind w:left="120"/>
        <w:jc w:val="both"/>
      </w:pPr>
      <w:r w:rsidRPr="00EA6F68">
        <w:rPr>
          <w:rFonts w:ascii="Times New Roman" w:hAnsi="Times New Roman"/>
          <w:color w:val="000000"/>
          <w:sz w:val="24"/>
        </w:rPr>
        <w:t>«хранитель исторической памяти», умение проявлять уважение к семейным ценностям и традициям; понимание особой роли в истории России и мировой истории, чувства гордости за достижения малой Родины.</w:t>
      </w:r>
    </w:p>
    <w:p w:rsidR="00BB6F59" w:rsidRPr="00EA6F68" w:rsidRDefault="00BB6F59">
      <w:pPr>
        <w:spacing w:after="0" w:line="1" w:lineRule="atLeast"/>
        <w:ind w:left="120"/>
      </w:pPr>
    </w:p>
    <w:p w:rsidR="00BB6F59" w:rsidRPr="00EA6F68" w:rsidRDefault="00BB6F59">
      <w:pPr>
        <w:spacing w:after="0" w:line="1" w:lineRule="atLeast"/>
        <w:ind w:left="120"/>
      </w:pPr>
    </w:p>
    <w:p w:rsidR="00BB6F59" w:rsidRPr="00EA6F68" w:rsidRDefault="00BB6F59">
      <w:pPr>
        <w:spacing w:line="1" w:lineRule="atLeast"/>
        <w:jc w:val="both"/>
        <w:sectPr w:rsidR="00BB6F59" w:rsidRPr="00EA6F68">
          <w:pgSz w:w="11906" w:h="16383"/>
          <w:pgMar w:top="850" w:right="566" w:bottom="850" w:left="1132" w:header="720" w:footer="720" w:gutter="0"/>
          <w:cols w:space="720"/>
        </w:sectPr>
      </w:pPr>
    </w:p>
    <w:p w:rsidR="00BB6F59" w:rsidRDefault="00EA6F68">
      <w:pPr>
        <w:spacing w:after="0" w:line="1" w:lineRule="atLeast"/>
        <w:ind w:left="120"/>
      </w:pPr>
      <w:bookmarkStart w:id="214" w:name="block-82371598"/>
      <w:bookmarkEnd w:id="213"/>
      <w:r w:rsidRPr="00EA6F68">
        <w:rPr>
          <w:rFonts w:ascii="Times New Roman" w:hAnsi="Times New Roman"/>
          <w:b/>
          <w:color w:val="000000"/>
          <w:sz w:val="24"/>
        </w:rPr>
        <w:lastRenderedPageBreak/>
        <w:t xml:space="preserve"> </w:t>
      </w:r>
      <w:r>
        <w:rPr>
          <w:rFonts w:ascii="Times New Roman" w:hAnsi="Times New Roman"/>
          <w:b/>
          <w:color w:val="000000"/>
          <w:sz w:val="24"/>
        </w:rPr>
        <w:t xml:space="preserve">ТЕМАТИЧЕСКОЕ ПЛАНИРОВАНИЕ </w:t>
      </w:r>
    </w:p>
    <w:p w:rsidR="00BB6F59" w:rsidRDefault="00EA6F68">
      <w:pPr>
        <w:spacing w:after="0" w:line="1" w:lineRule="atLeast"/>
        <w:ind w:left="120"/>
      </w:pPr>
      <w:r>
        <w:rPr>
          <w:rFonts w:ascii="Times New Roman" w:hAnsi="Times New Roman"/>
          <w:b/>
          <w:color w:val="000000"/>
          <w:sz w:val="24"/>
        </w:rPr>
        <w:t xml:space="preserve"> 1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944"/>
        <w:gridCol w:w="5515"/>
        <w:gridCol w:w="2410"/>
        <w:gridCol w:w="1706"/>
        <w:gridCol w:w="1969"/>
        <w:gridCol w:w="2353"/>
      </w:tblGrid>
      <w:tr w:rsidR="00BB6F59">
        <w:trPr>
          <w:trHeight w:val="144"/>
          <w:tblCellSpacing w:w="0" w:type="dxa"/>
        </w:trPr>
        <w:tc>
          <w:tcPr>
            <w:tcW w:w="452"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4037"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Наименование разделов и тем программы </w:t>
            </w:r>
          </w:p>
          <w:p w:rsidR="00BB6F59" w:rsidRDefault="00BB6F59">
            <w:pPr>
              <w:spacing w:after="0"/>
              <w:ind w:left="135"/>
            </w:pPr>
          </w:p>
        </w:tc>
        <w:tc>
          <w:tcPr>
            <w:tcW w:w="1450"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Количество часов </w:t>
            </w:r>
          </w:p>
          <w:p w:rsidR="00BB6F59" w:rsidRDefault="00BB6F59">
            <w:pPr>
              <w:spacing w:after="0"/>
              <w:ind w:left="135"/>
            </w:pPr>
          </w:p>
        </w:tc>
        <w:tc>
          <w:tcPr>
            <w:tcW w:w="1232"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Основное содержание </w:t>
            </w:r>
          </w:p>
          <w:p w:rsidR="00BB6F59" w:rsidRDefault="00BB6F59">
            <w:pPr>
              <w:spacing w:after="0"/>
              <w:ind w:left="135"/>
            </w:pPr>
          </w:p>
        </w:tc>
        <w:tc>
          <w:tcPr>
            <w:tcW w:w="1862"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Основные виды деятельности </w:t>
            </w:r>
          </w:p>
          <w:p w:rsidR="00BB6F59" w:rsidRDefault="00BB6F59">
            <w:pPr>
              <w:spacing w:after="0"/>
              <w:ind w:left="135"/>
            </w:pPr>
          </w:p>
        </w:tc>
        <w:tc>
          <w:tcPr>
            <w:tcW w:w="1948"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b/>
                <w:color w:val="000000"/>
                <w:sz w:val="24"/>
              </w:rPr>
              <w:t>ОБЩЕЕ КОЛИЧЕСТВО ЧАСОВ ПО ПРОГРАММЕ</w:t>
            </w:r>
          </w:p>
        </w:tc>
        <w:tc>
          <w:tcPr>
            <w:tcW w:w="227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0 </w:t>
            </w:r>
          </w:p>
        </w:tc>
        <w:tc>
          <w:tcPr>
            <w:tcW w:w="0" w:type="auto"/>
            <w:gridSpan w:val="3"/>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EA6F68">
      <w:pPr>
        <w:spacing w:after="0" w:line="1" w:lineRule="atLeast"/>
        <w:ind w:left="120"/>
      </w:pPr>
      <w:r>
        <w:rPr>
          <w:rFonts w:ascii="Times New Roman" w:hAnsi="Times New Roman"/>
          <w:b/>
          <w:color w:val="000000"/>
          <w:sz w:val="24"/>
        </w:rPr>
        <w:lastRenderedPageBreak/>
        <w:t xml:space="preserve"> 2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944"/>
        <w:gridCol w:w="5515"/>
        <w:gridCol w:w="2410"/>
        <w:gridCol w:w="1706"/>
        <w:gridCol w:w="1969"/>
        <w:gridCol w:w="2353"/>
      </w:tblGrid>
      <w:tr w:rsidR="00BB6F59">
        <w:trPr>
          <w:trHeight w:val="144"/>
          <w:tblCellSpacing w:w="0" w:type="dxa"/>
        </w:trPr>
        <w:tc>
          <w:tcPr>
            <w:tcW w:w="452"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4037"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Наименование разделов и тем программы </w:t>
            </w:r>
          </w:p>
          <w:p w:rsidR="00BB6F59" w:rsidRDefault="00BB6F59">
            <w:pPr>
              <w:spacing w:after="0"/>
              <w:ind w:left="135"/>
            </w:pPr>
          </w:p>
        </w:tc>
        <w:tc>
          <w:tcPr>
            <w:tcW w:w="1450"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Количество часов </w:t>
            </w:r>
          </w:p>
          <w:p w:rsidR="00BB6F59" w:rsidRDefault="00BB6F59">
            <w:pPr>
              <w:spacing w:after="0"/>
              <w:ind w:left="135"/>
            </w:pPr>
          </w:p>
        </w:tc>
        <w:tc>
          <w:tcPr>
            <w:tcW w:w="1232"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Основное содержание </w:t>
            </w:r>
          </w:p>
          <w:p w:rsidR="00BB6F59" w:rsidRDefault="00BB6F59">
            <w:pPr>
              <w:spacing w:after="0"/>
              <w:ind w:left="135"/>
            </w:pPr>
          </w:p>
        </w:tc>
        <w:tc>
          <w:tcPr>
            <w:tcW w:w="1862"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Основные виды деятельности </w:t>
            </w:r>
          </w:p>
          <w:p w:rsidR="00BB6F59" w:rsidRDefault="00BB6F59">
            <w:pPr>
              <w:spacing w:after="0"/>
              <w:ind w:left="135"/>
            </w:pPr>
          </w:p>
        </w:tc>
        <w:tc>
          <w:tcPr>
            <w:tcW w:w="1948"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b/>
                <w:color w:val="000000"/>
                <w:sz w:val="24"/>
              </w:rPr>
              <w:t>ОБЩЕЕ КОЛИЧЕСТВО ЧАСОВ ПО ПРОГРАММЕ</w:t>
            </w:r>
          </w:p>
        </w:tc>
        <w:tc>
          <w:tcPr>
            <w:tcW w:w="227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0 </w:t>
            </w:r>
          </w:p>
        </w:tc>
        <w:tc>
          <w:tcPr>
            <w:tcW w:w="0" w:type="auto"/>
            <w:gridSpan w:val="3"/>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EA6F68">
      <w:pPr>
        <w:spacing w:after="0" w:line="1" w:lineRule="atLeast"/>
        <w:ind w:left="120"/>
      </w:pPr>
      <w:r>
        <w:rPr>
          <w:rFonts w:ascii="Times New Roman" w:hAnsi="Times New Roman"/>
          <w:b/>
          <w:color w:val="000000"/>
          <w:sz w:val="24"/>
        </w:rPr>
        <w:lastRenderedPageBreak/>
        <w:t xml:space="preserve"> 3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944"/>
        <w:gridCol w:w="5515"/>
        <w:gridCol w:w="2410"/>
        <w:gridCol w:w="1706"/>
        <w:gridCol w:w="1969"/>
        <w:gridCol w:w="2353"/>
      </w:tblGrid>
      <w:tr w:rsidR="00BB6F59">
        <w:trPr>
          <w:trHeight w:val="144"/>
          <w:tblCellSpacing w:w="0" w:type="dxa"/>
        </w:trPr>
        <w:tc>
          <w:tcPr>
            <w:tcW w:w="452"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4037"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Наименование разделов и тем программы </w:t>
            </w:r>
          </w:p>
          <w:p w:rsidR="00BB6F59" w:rsidRDefault="00BB6F59">
            <w:pPr>
              <w:spacing w:after="0"/>
              <w:ind w:left="135"/>
            </w:pPr>
          </w:p>
        </w:tc>
        <w:tc>
          <w:tcPr>
            <w:tcW w:w="1450"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Количество часов </w:t>
            </w:r>
          </w:p>
          <w:p w:rsidR="00BB6F59" w:rsidRDefault="00BB6F59">
            <w:pPr>
              <w:spacing w:after="0"/>
              <w:ind w:left="135"/>
            </w:pPr>
          </w:p>
        </w:tc>
        <w:tc>
          <w:tcPr>
            <w:tcW w:w="1232"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Основное содержание </w:t>
            </w:r>
          </w:p>
          <w:p w:rsidR="00BB6F59" w:rsidRDefault="00BB6F59">
            <w:pPr>
              <w:spacing w:after="0"/>
              <w:ind w:left="135"/>
            </w:pPr>
          </w:p>
        </w:tc>
        <w:tc>
          <w:tcPr>
            <w:tcW w:w="1862"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Основные виды деятельности </w:t>
            </w:r>
          </w:p>
          <w:p w:rsidR="00BB6F59" w:rsidRDefault="00BB6F59">
            <w:pPr>
              <w:spacing w:after="0"/>
              <w:ind w:left="135"/>
            </w:pPr>
          </w:p>
        </w:tc>
        <w:tc>
          <w:tcPr>
            <w:tcW w:w="1948"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b/>
                <w:color w:val="000000"/>
                <w:sz w:val="24"/>
              </w:rPr>
              <w:t>ОБЩЕЕ КОЛИЧЕСТВО ЧАСОВ ПО ПРОГРАММЕ</w:t>
            </w:r>
          </w:p>
        </w:tc>
        <w:tc>
          <w:tcPr>
            <w:tcW w:w="227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0 </w:t>
            </w:r>
          </w:p>
        </w:tc>
        <w:tc>
          <w:tcPr>
            <w:tcW w:w="0" w:type="auto"/>
            <w:gridSpan w:val="3"/>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EA6F68">
      <w:pPr>
        <w:spacing w:after="0" w:line="1" w:lineRule="atLeast"/>
        <w:ind w:left="120"/>
      </w:pPr>
      <w:r>
        <w:rPr>
          <w:rFonts w:ascii="Times New Roman" w:hAnsi="Times New Roman"/>
          <w:b/>
          <w:color w:val="000000"/>
          <w:sz w:val="24"/>
        </w:rPr>
        <w:lastRenderedPageBreak/>
        <w:t xml:space="preserve"> 4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944"/>
        <w:gridCol w:w="5515"/>
        <w:gridCol w:w="2410"/>
        <w:gridCol w:w="1706"/>
        <w:gridCol w:w="1969"/>
        <w:gridCol w:w="2353"/>
      </w:tblGrid>
      <w:tr w:rsidR="00BB6F59">
        <w:trPr>
          <w:trHeight w:val="144"/>
          <w:tblCellSpacing w:w="0" w:type="dxa"/>
        </w:trPr>
        <w:tc>
          <w:tcPr>
            <w:tcW w:w="452"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4037"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Наименование разделов и тем программы </w:t>
            </w:r>
          </w:p>
          <w:p w:rsidR="00BB6F59" w:rsidRDefault="00BB6F59">
            <w:pPr>
              <w:spacing w:after="0"/>
              <w:ind w:left="135"/>
            </w:pPr>
          </w:p>
        </w:tc>
        <w:tc>
          <w:tcPr>
            <w:tcW w:w="1450"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Количество часов </w:t>
            </w:r>
          </w:p>
          <w:p w:rsidR="00BB6F59" w:rsidRDefault="00BB6F59">
            <w:pPr>
              <w:spacing w:after="0"/>
              <w:ind w:left="135"/>
            </w:pPr>
          </w:p>
        </w:tc>
        <w:tc>
          <w:tcPr>
            <w:tcW w:w="1232"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Основное содержание </w:t>
            </w:r>
          </w:p>
          <w:p w:rsidR="00BB6F59" w:rsidRDefault="00BB6F59">
            <w:pPr>
              <w:spacing w:after="0"/>
              <w:ind w:left="135"/>
            </w:pPr>
          </w:p>
        </w:tc>
        <w:tc>
          <w:tcPr>
            <w:tcW w:w="1862"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Основные виды деятельности </w:t>
            </w:r>
          </w:p>
          <w:p w:rsidR="00BB6F59" w:rsidRDefault="00BB6F59">
            <w:pPr>
              <w:spacing w:after="0"/>
              <w:ind w:left="135"/>
            </w:pPr>
          </w:p>
        </w:tc>
        <w:tc>
          <w:tcPr>
            <w:tcW w:w="1948"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b/>
                <w:color w:val="000000"/>
                <w:sz w:val="24"/>
              </w:rPr>
              <w:t>ОБЩЕЕ КОЛИЧЕСТВО ЧАСОВ ПО ПРОГРАММЕ</w:t>
            </w:r>
          </w:p>
        </w:tc>
        <w:tc>
          <w:tcPr>
            <w:tcW w:w="227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0 </w:t>
            </w:r>
          </w:p>
        </w:tc>
        <w:tc>
          <w:tcPr>
            <w:tcW w:w="0" w:type="auto"/>
            <w:gridSpan w:val="3"/>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BB6F59">
      <w:pPr>
        <w:spacing w:line="1" w:lineRule="atLeast"/>
        <w:jc w:val="both"/>
        <w:sectPr w:rsidR="00BB6F59">
          <w:pgSz w:w="16383" w:h="11906" w:orient="landscape"/>
          <w:pgMar w:top="850" w:right="566" w:bottom="850" w:left="1132" w:header="720" w:footer="720" w:gutter="0"/>
          <w:cols w:space="720"/>
        </w:sectPr>
      </w:pPr>
    </w:p>
    <w:bookmarkEnd w:id="210"/>
    <w:p w:rsidR="00BB6F59" w:rsidRDefault="00EA6F68">
      <w:pPr>
        <w:spacing w:after="0" w:line="1" w:lineRule="atLeast"/>
        <w:ind w:left="120"/>
      </w:pPr>
      <w:r>
        <w:rPr>
          <w:rFonts w:ascii="Times New Roman" w:hAnsi="Times New Roman"/>
          <w:b/>
          <w:color w:val="000000"/>
          <w:sz w:val="24"/>
        </w:rPr>
        <w:lastRenderedPageBreak/>
        <w:t xml:space="preserve"> ТЕМАТИЧЕСКОЕ ПЛАНИРОВАНИЕ (С РАЗДЕЛАМИ) </w:t>
      </w:r>
    </w:p>
    <w:p w:rsidR="00BB6F59" w:rsidRDefault="00EA6F68">
      <w:pPr>
        <w:spacing w:after="0" w:line="1" w:lineRule="atLeast"/>
        <w:ind w:left="120"/>
      </w:pPr>
      <w:r>
        <w:rPr>
          <w:rFonts w:ascii="Times New Roman" w:hAnsi="Times New Roman"/>
          <w:b/>
          <w:color w:val="000000"/>
          <w:sz w:val="24"/>
        </w:rPr>
        <w:t xml:space="preserve"> 1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941"/>
        <w:gridCol w:w="5540"/>
        <w:gridCol w:w="2395"/>
        <w:gridCol w:w="1711"/>
        <w:gridCol w:w="1949"/>
        <w:gridCol w:w="2361"/>
      </w:tblGrid>
      <w:tr w:rsidR="00BB6F59">
        <w:trPr>
          <w:trHeight w:val="144"/>
          <w:tblCellSpacing w:w="0" w:type="dxa"/>
        </w:trPr>
        <w:tc>
          <w:tcPr>
            <w:tcW w:w="482"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4067"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Наименование разделов и тем программы </w:t>
            </w:r>
          </w:p>
          <w:p w:rsidR="00BB6F59" w:rsidRDefault="00BB6F59">
            <w:pPr>
              <w:spacing w:after="0"/>
              <w:ind w:left="135"/>
            </w:pPr>
          </w:p>
        </w:tc>
        <w:tc>
          <w:tcPr>
            <w:tcW w:w="1436"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Количество часов </w:t>
            </w:r>
          </w:p>
          <w:p w:rsidR="00BB6F59" w:rsidRDefault="00BB6F59">
            <w:pPr>
              <w:spacing w:after="0"/>
              <w:ind w:left="135"/>
            </w:pPr>
          </w:p>
        </w:tc>
        <w:tc>
          <w:tcPr>
            <w:tcW w:w="1232"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Основное содержание </w:t>
            </w:r>
          </w:p>
          <w:p w:rsidR="00BB6F59" w:rsidRDefault="00BB6F59">
            <w:pPr>
              <w:spacing w:after="0"/>
              <w:ind w:left="135"/>
            </w:pPr>
          </w:p>
        </w:tc>
        <w:tc>
          <w:tcPr>
            <w:tcW w:w="1837"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Основные виды деятельности </w:t>
            </w:r>
          </w:p>
          <w:p w:rsidR="00BB6F59" w:rsidRDefault="00BB6F59">
            <w:pPr>
              <w:spacing w:after="0"/>
              <w:ind w:left="135"/>
            </w:pPr>
          </w:p>
        </w:tc>
        <w:tc>
          <w:tcPr>
            <w:tcW w:w="1939"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Старт программы</w:t>
            </w:r>
          </w:p>
        </w:tc>
      </w:tr>
      <w:tr w:rsidR="00BB6F59">
        <w:trPr>
          <w:trHeight w:val="144"/>
          <w:tblCellSpacing w:w="0" w:type="dxa"/>
        </w:trPr>
        <w:tc>
          <w:tcPr>
            <w:tcW w:w="482" w:type="dxa"/>
            <w:tcMar>
              <w:top w:w="50" w:type="dxa"/>
              <w:left w:w="100" w:type="dxa"/>
            </w:tcMar>
            <w:vAlign w:val="center"/>
          </w:tcPr>
          <w:p w:rsidR="00BB6F59" w:rsidRDefault="00EA6F68">
            <w:pPr>
              <w:spacing w:after="0"/>
            </w:pPr>
            <w:r>
              <w:rPr>
                <w:rFonts w:ascii="Times New Roman" w:hAnsi="Times New Roman"/>
                <w:color w:val="000000"/>
                <w:sz w:val="24"/>
              </w:rPr>
              <w:t>1.1</w:t>
            </w:r>
          </w:p>
        </w:tc>
        <w:tc>
          <w:tcPr>
            <w:tcW w:w="4067" w:type="dxa"/>
            <w:tcMar>
              <w:top w:w="50" w:type="dxa"/>
              <w:left w:w="100" w:type="dxa"/>
            </w:tcMar>
            <w:vAlign w:val="center"/>
          </w:tcPr>
          <w:p w:rsidR="00BB6F59" w:rsidRDefault="00EA6F68">
            <w:pPr>
              <w:spacing w:after="0"/>
              <w:ind w:left="135"/>
            </w:pPr>
            <w:r>
              <w:rPr>
                <w:rFonts w:ascii="Times New Roman" w:hAnsi="Times New Roman"/>
                <w:color w:val="000000"/>
                <w:sz w:val="24"/>
              </w:rPr>
              <w:t>«Правила настоящих друзей»</w:t>
            </w:r>
          </w:p>
        </w:tc>
        <w:tc>
          <w:tcPr>
            <w:tcW w:w="143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232" w:type="dxa"/>
            <w:tcMar>
              <w:top w:w="50" w:type="dxa"/>
              <w:left w:w="100" w:type="dxa"/>
            </w:tcMar>
            <w:vAlign w:val="center"/>
          </w:tcPr>
          <w:p w:rsidR="00BB6F59" w:rsidRDefault="00BB6F59">
            <w:pPr>
              <w:spacing w:after="0"/>
              <w:ind w:left="135"/>
            </w:pPr>
          </w:p>
        </w:tc>
        <w:tc>
          <w:tcPr>
            <w:tcW w:w="1837" w:type="dxa"/>
            <w:tcMar>
              <w:top w:w="50" w:type="dxa"/>
              <w:left w:w="100" w:type="dxa"/>
            </w:tcMar>
            <w:vAlign w:val="center"/>
          </w:tcPr>
          <w:p w:rsidR="00BB6F59" w:rsidRDefault="00BB6F59">
            <w:pPr>
              <w:spacing w:after="0"/>
              <w:ind w:left="135"/>
            </w:pPr>
          </w:p>
        </w:tc>
        <w:tc>
          <w:tcPr>
            <w:tcW w:w="1939" w:type="dxa"/>
            <w:tcMar>
              <w:top w:w="50" w:type="dxa"/>
              <w:left w:w="100" w:type="dxa"/>
            </w:tcMar>
            <w:vAlign w:val="center"/>
          </w:tcPr>
          <w:p w:rsidR="00BB6F59" w:rsidRDefault="00BB6F59">
            <w:pPr>
              <w:spacing w:after="0"/>
              <w:ind w:left="135"/>
            </w:pPr>
          </w:p>
        </w:tc>
      </w:tr>
      <w:tr w:rsidR="00BB6F59">
        <w:trPr>
          <w:trHeight w:val="144"/>
          <w:tblCellSpacing w:w="0" w:type="dxa"/>
        </w:trPr>
        <w:tc>
          <w:tcPr>
            <w:tcW w:w="482" w:type="dxa"/>
            <w:tcMar>
              <w:top w:w="50" w:type="dxa"/>
              <w:left w:w="100" w:type="dxa"/>
            </w:tcMar>
            <w:vAlign w:val="center"/>
          </w:tcPr>
          <w:p w:rsidR="00BB6F59" w:rsidRDefault="00EA6F68">
            <w:pPr>
              <w:spacing w:after="0"/>
            </w:pPr>
            <w:r>
              <w:rPr>
                <w:rFonts w:ascii="Times New Roman" w:hAnsi="Times New Roman"/>
                <w:color w:val="000000"/>
                <w:sz w:val="24"/>
              </w:rPr>
              <w:t>1.2</w:t>
            </w:r>
          </w:p>
        </w:tc>
        <w:tc>
          <w:tcPr>
            <w:tcW w:w="4067" w:type="dxa"/>
            <w:tcMar>
              <w:top w:w="50" w:type="dxa"/>
              <w:left w:w="100" w:type="dxa"/>
            </w:tcMar>
            <w:vAlign w:val="center"/>
          </w:tcPr>
          <w:p w:rsidR="00BB6F59" w:rsidRDefault="00EA6F68">
            <w:pPr>
              <w:spacing w:after="0"/>
              <w:ind w:left="135"/>
            </w:pPr>
            <w:r>
              <w:rPr>
                <w:rFonts w:ascii="Times New Roman" w:hAnsi="Times New Roman"/>
                <w:color w:val="000000"/>
                <w:sz w:val="24"/>
              </w:rPr>
              <w:t>Вводный Орлятский урок</w:t>
            </w:r>
          </w:p>
        </w:tc>
        <w:tc>
          <w:tcPr>
            <w:tcW w:w="143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232" w:type="dxa"/>
            <w:tcMar>
              <w:top w:w="50" w:type="dxa"/>
              <w:left w:w="100" w:type="dxa"/>
            </w:tcMar>
            <w:vAlign w:val="center"/>
          </w:tcPr>
          <w:p w:rsidR="00BB6F59" w:rsidRDefault="00BB6F59">
            <w:pPr>
              <w:spacing w:after="0"/>
              <w:ind w:left="135"/>
            </w:pPr>
          </w:p>
        </w:tc>
        <w:tc>
          <w:tcPr>
            <w:tcW w:w="1837" w:type="dxa"/>
            <w:tcMar>
              <w:top w:w="50" w:type="dxa"/>
              <w:left w:w="100" w:type="dxa"/>
            </w:tcMar>
            <w:vAlign w:val="center"/>
          </w:tcPr>
          <w:p w:rsidR="00BB6F59" w:rsidRDefault="00BB6F59">
            <w:pPr>
              <w:spacing w:after="0"/>
              <w:ind w:left="135"/>
            </w:pPr>
          </w:p>
        </w:tc>
        <w:tc>
          <w:tcPr>
            <w:tcW w:w="1939"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b/>
                <w:color w:val="000000"/>
                <w:sz w:val="24"/>
              </w:rPr>
              <w:t>Итого</w:t>
            </w:r>
          </w:p>
        </w:tc>
        <w:tc>
          <w:tcPr>
            <w:tcW w:w="2257"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Орлёнок-лидер</w:t>
            </w:r>
          </w:p>
        </w:tc>
      </w:tr>
      <w:tr w:rsidR="00BB6F59">
        <w:trPr>
          <w:trHeight w:val="144"/>
          <w:tblCellSpacing w:w="0" w:type="dxa"/>
        </w:trPr>
        <w:tc>
          <w:tcPr>
            <w:tcW w:w="482" w:type="dxa"/>
            <w:tcMar>
              <w:top w:w="50" w:type="dxa"/>
              <w:left w:w="100" w:type="dxa"/>
            </w:tcMar>
            <w:vAlign w:val="center"/>
          </w:tcPr>
          <w:p w:rsidR="00BB6F59" w:rsidRDefault="00EA6F68">
            <w:pPr>
              <w:spacing w:after="0"/>
            </w:pPr>
            <w:r>
              <w:rPr>
                <w:rFonts w:ascii="Times New Roman" w:hAnsi="Times New Roman"/>
                <w:color w:val="000000"/>
                <w:sz w:val="24"/>
              </w:rPr>
              <w:t>2.1</w:t>
            </w:r>
          </w:p>
        </w:tc>
        <w:tc>
          <w:tcPr>
            <w:tcW w:w="4067" w:type="dxa"/>
            <w:tcMar>
              <w:top w:w="50" w:type="dxa"/>
              <w:left w:w="100" w:type="dxa"/>
            </w:tcMar>
            <w:vAlign w:val="center"/>
          </w:tcPr>
          <w:p w:rsidR="00BB6F59" w:rsidRDefault="00EA6F68">
            <w:pPr>
              <w:spacing w:after="0"/>
              <w:ind w:left="135"/>
            </w:pPr>
            <w:r>
              <w:rPr>
                <w:rFonts w:ascii="Times New Roman" w:hAnsi="Times New Roman"/>
                <w:color w:val="000000"/>
                <w:sz w:val="24"/>
              </w:rPr>
              <w:t>«Лидер – это…»</w:t>
            </w:r>
          </w:p>
        </w:tc>
        <w:tc>
          <w:tcPr>
            <w:tcW w:w="143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232" w:type="dxa"/>
            <w:tcMar>
              <w:top w:w="50" w:type="dxa"/>
              <w:left w:w="100" w:type="dxa"/>
            </w:tcMar>
            <w:vAlign w:val="center"/>
          </w:tcPr>
          <w:p w:rsidR="00BB6F59" w:rsidRDefault="00BB6F59">
            <w:pPr>
              <w:spacing w:after="0"/>
              <w:ind w:left="135"/>
            </w:pPr>
          </w:p>
        </w:tc>
        <w:tc>
          <w:tcPr>
            <w:tcW w:w="1837" w:type="dxa"/>
            <w:tcMar>
              <w:top w:w="50" w:type="dxa"/>
              <w:left w:w="100" w:type="dxa"/>
            </w:tcMar>
            <w:vAlign w:val="center"/>
          </w:tcPr>
          <w:p w:rsidR="00BB6F59" w:rsidRDefault="00BB6F59">
            <w:pPr>
              <w:spacing w:after="0"/>
              <w:ind w:left="135"/>
            </w:pPr>
          </w:p>
        </w:tc>
        <w:tc>
          <w:tcPr>
            <w:tcW w:w="1939" w:type="dxa"/>
            <w:tcMar>
              <w:top w:w="50" w:type="dxa"/>
              <w:left w:w="100" w:type="dxa"/>
            </w:tcMar>
            <w:vAlign w:val="center"/>
          </w:tcPr>
          <w:p w:rsidR="00BB6F59" w:rsidRDefault="00BB6F59">
            <w:pPr>
              <w:spacing w:after="0"/>
              <w:ind w:left="135"/>
            </w:pPr>
          </w:p>
        </w:tc>
      </w:tr>
      <w:tr w:rsidR="00BB6F59">
        <w:trPr>
          <w:trHeight w:val="144"/>
          <w:tblCellSpacing w:w="0" w:type="dxa"/>
        </w:trPr>
        <w:tc>
          <w:tcPr>
            <w:tcW w:w="482" w:type="dxa"/>
            <w:tcMar>
              <w:top w:w="50" w:type="dxa"/>
              <w:left w:w="100" w:type="dxa"/>
            </w:tcMar>
            <w:vAlign w:val="center"/>
          </w:tcPr>
          <w:p w:rsidR="00BB6F59" w:rsidRDefault="00EA6F68">
            <w:pPr>
              <w:spacing w:after="0"/>
            </w:pPr>
            <w:r>
              <w:rPr>
                <w:rFonts w:ascii="Times New Roman" w:hAnsi="Times New Roman"/>
                <w:color w:val="000000"/>
                <w:sz w:val="24"/>
              </w:rPr>
              <w:t>2.2</w:t>
            </w:r>
          </w:p>
        </w:tc>
        <w:tc>
          <w:tcPr>
            <w:tcW w:w="4067" w:type="dxa"/>
            <w:tcMar>
              <w:top w:w="50" w:type="dxa"/>
              <w:left w:w="100" w:type="dxa"/>
            </w:tcMar>
            <w:vAlign w:val="center"/>
          </w:tcPr>
          <w:p w:rsidR="00BB6F59" w:rsidRDefault="00EA6F68">
            <w:pPr>
              <w:spacing w:after="0"/>
              <w:ind w:left="135"/>
            </w:pPr>
            <w:r>
              <w:rPr>
                <w:rFonts w:ascii="Times New Roman" w:hAnsi="Times New Roman"/>
                <w:color w:val="000000"/>
                <w:sz w:val="24"/>
              </w:rPr>
              <w:t>«Я хочу быть лидером!»</w:t>
            </w:r>
          </w:p>
        </w:tc>
        <w:tc>
          <w:tcPr>
            <w:tcW w:w="143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232" w:type="dxa"/>
            <w:tcMar>
              <w:top w:w="50" w:type="dxa"/>
              <w:left w:w="100" w:type="dxa"/>
            </w:tcMar>
            <w:vAlign w:val="center"/>
          </w:tcPr>
          <w:p w:rsidR="00BB6F59" w:rsidRDefault="00BB6F59">
            <w:pPr>
              <w:spacing w:after="0"/>
              <w:ind w:left="135"/>
            </w:pPr>
          </w:p>
        </w:tc>
        <w:tc>
          <w:tcPr>
            <w:tcW w:w="1837" w:type="dxa"/>
            <w:tcMar>
              <w:top w:w="50" w:type="dxa"/>
              <w:left w:w="100" w:type="dxa"/>
            </w:tcMar>
            <w:vAlign w:val="center"/>
          </w:tcPr>
          <w:p w:rsidR="00BB6F59" w:rsidRDefault="00BB6F59">
            <w:pPr>
              <w:spacing w:after="0"/>
              <w:ind w:left="135"/>
            </w:pPr>
          </w:p>
        </w:tc>
        <w:tc>
          <w:tcPr>
            <w:tcW w:w="1939"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b/>
                <w:color w:val="000000"/>
                <w:sz w:val="24"/>
              </w:rPr>
              <w:t>Итого</w:t>
            </w:r>
          </w:p>
        </w:tc>
        <w:tc>
          <w:tcPr>
            <w:tcW w:w="2257"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Орлёнок-эрудит</w:t>
            </w:r>
          </w:p>
        </w:tc>
      </w:tr>
      <w:tr w:rsidR="00BB6F59">
        <w:trPr>
          <w:trHeight w:val="144"/>
          <w:tblCellSpacing w:w="0" w:type="dxa"/>
        </w:trPr>
        <w:tc>
          <w:tcPr>
            <w:tcW w:w="482" w:type="dxa"/>
            <w:tcMar>
              <w:top w:w="50" w:type="dxa"/>
              <w:left w:w="100" w:type="dxa"/>
            </w:tcMar>
            <w:vAlign w:val="center"/>
          </w:tcPr>
          <w:p w:rsidR="00BB6F59" w:rsidRDefault="00EA6F68">
            <w:pPr>
              <w:spacing w:after="0"/>
            </w:pPr>
            <w:r>
              <w:rPr>
                <w:rFonts w:ascii="Times New Roman" w:hAnsi="Times New Roman"/>
                <w:color w:val="000000"/>
                <w:sz w:val="24"/>
              </w:rPr>
              <w:t>3.1</w:t>
            </w:r>
          </w:p>
        </w:tc>
        <w:tc>
          <w:tcPr>
            <w:tcW w:w="4067" w:type="dxa"/>
            <w:tcMar>
              <w:top w:w="50" w:type="dxa"/>
              <w:left w:w="100" w:type="dxa"/>
            </w:tcMar>
            <w:vAlign w:val="center"/>
          </w:tcPr>
          <w:p w:rsidR="00BB6F59" w:rsidRDefault="00EA6F68">
            <w:pPr>
              <w:spacing w:after="0"/>
              <w:ind w:left="135"/>
            </w:pPr>
            <w:r>
              <w:rPr>
                <w:rFonts w:ascii="Times New Roman" w:hAnsi="Times New Roman"/>
                <w:color w:val="000000"/>
                <w:sz w:val="24"/>
              </w:rPr>
              <w:t>«Кто такой эрудит?»</w:t>
            </w:r>
          </w:p>
        </w:tc>
        <w:tc>
          <w:tcPr>
            <w:tcW w:w="143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232" w:type="dxa"/>
            <w:tcMar>
              <w:top w:w="50" w:type="dxa"/>
              <w:left w:w="100" w:type="dxa"/>
            </w:tcMar>
            <w:vAlign w:val="center"/>
          </w:tcPr>
          <w:p w:rsidR="00BB6F59" w:rsidRDefault="00BB6F59">
            <w:pPr>
              <w:spacing w:after="0"/>
              <w:ind w:left="135"/>
            </w:pPr>
          </w:p>
        </w:tc>
        <w:tc>
          <w:tcPr>
            <w:tcW w:w="1837" w:type="dxa"/>
            <w:tcMar>
              <w:top w:w="50" w:type="dxa"/>
              <w:left w:w="100" w:type="dxa"/>
            </w:tcMar>
            <w:vAlign w:val="center"/>
          </w:tcPr>
          <w:p w:rsidR="00BB6F59" w:rsidRDefault="00BB6F59">
            <w:pPr>
              <w:spacing w:after="0"/>
              <w:ind w:left="135"/>
            </w:pPr>
          </w:p>
        </w:tc>
        <w:tc>
          <w:tcPr>
            <w:tcW w:w="1939" w:type="dxa"/>
            <w:tcMar>
              <w:top w:w="50" w:type="dxa"/>
              <w:left w:w="100" w:type="dxa"/>
            </w:tcMar>
            <w:vAlign w:val="center"/>
          </w:tcPr>
          <w:p w:rsidR="00BB6F59" w:rsidRDefault="00BB6F59">
            <w:pPr>
              <w:spacing w:after="0"/>
              <w:ind w:left="135"/>
            </w:pPr>
          </w:p>
        </w:tc>
      </w:tr>
      <w:tr w:rsidR="00BB6F59">
        <w:trPr>
          <w:trHeight w:val="144"/>
          <w:tblCellSpacing w:w="0" w:type="dxa"/>
        </w:trPr>
        <w:tc>
          <w:tcPr>
            <w:tcW w:w="482" w:type="dxa"/>
            <w:tcMar>
              <w:top w:w="50" w:type="dxa"/>
              <w:left w:w="100" w:type="dxa"/>
            </w:tcMar>
            <w:vAlign w:val="center"/>
          </w:tcPr>
          <w:p w:rsidR="00BB6F59" w:rsidRDefault="00EA6F68">
            <w:pPr>
              <w:spacing w:after="0"/>
            </w:pPr>
            <w:r>
              <w:rPr>
                <w:rFonts w:ascii="Times New Roman" w:hAnsi="Times New Roman"/>
                <w:color w:val="000000"/>
                <w:sz w:val="24"/>
              </w:rPr>
              <w:t>3.2</w:t>
            </w:r>
          </w:p>
        </w:tc>
        <w:tc>
          <w:tcPr>
            <w:tcW w:w="4067" w:type="dxa"/>
            <w:tcMar>
              <w:top w:w="50" w:type="dxa"/>
              <w:left w:w="100" w:type="dxa"/>
            </w:tcMar>
            <w:vAlign w:val="center"/>
          </w:tcPr>
          <w:p w:rsidR="00BB6F59" w:rsidRDefault="00EA6F68">
            <w:pPr>
              <w:spacing w:after="0"/>
              <w:ind w:left="135"/>
            </w:pPr>
            <w:r>
              <w:rPr>
                <w:rFonts w:ascii="Times New Roman" w:hAnsi="Times New Roman"/>
                <w:color w:val="000000"/>
                <w:sz w:val="24"/>
              </w:rPr>
              <w:t>«Всезнайка»</w:t>
            </w:r>
          </w:p>
        </w:tc>
        <w:tc>
          <w:tcPr>
            <w:tcW w:w="143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232" w:type="dxa"/>
            <w:tcMar>
              <w:top w:w="50" w:type="dxa"/>
              <w:left w:w="100" w:type="dxa"/>
            </w:tcMar>
            <w:vAlign w:val="center"/>
          </w:tcPr>
          <w:p w:rsidR="00BB6F59" w:rsidRDefault="00BB6F59">
            <w:pPr>
              <w:spacing w:after="0"/>
              <w:ind w:left="135"/>
            </w:pPr>
          </w:p>
        </w:tc>
        <w:tc>
          <w:tcPr>
            <w:tcW w:w="1837" w:type="dxa"/>
            <w:tcMar>
              <w:top w:w="50" w:type="dxa"/>
              <w:left w:w="100" w:type="dxa"/>
            </w:tcMar>
            <w:vAlign w:val="center"/>
          </w:tcPr>
          <w:p w:rsidR="00BB6F59" w:rsidRDefault="00BB6F59">
            <w:pPr>
              <w:spacing w:after="0"/>
              <w:ind w:left="135"/>
            </w:pPr>
          </w:p>
        </w:tc>
        <w:tc>
          <w:tcPr>
            <w:tcW w:w="1939"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b/>
                <w:color w:val="000000"/>
                <w:sz w:val="24"/>
              </w:rPr>
              <w:t>Итого</w:t>
            </w:r>
          </w:p>
        </w:tc>
        <w:tc>
          <w:tcPr>
            <w:tcW w:w="2257"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Орлёнок-мастер</w:t>
            </w:r>
          </w:p>
        </w:tc>
      </w:tr>
      <w:tr w:rsidR="00BB6F59">
        <w:trPr>
          <w:trHeight w:val="144"/>
          <w:tblCellSpacing w:w="0" w:type="dxa"/>
        </w:trPr>
        <w:tc>
          <w:tcPr>
            <w:tcW w:w="482" w:type="dxa"/>
            <w:tcMar>
              <w:top w:w="50" w:type="dxa"/>
              <w:left w:w="100" w:type="dxa"/>
            </w:tcMar>
            <w:vAlign w:val="center"/>
          </w:tcPr>
          <w:p w:rsidR="00BB6F59" w:rsidRDefault="00EA6F68">
            <w:pPr>
              <w:spacing w:after="0"/>
            </w:pPr>
            <w:r>
              <w:rPr>
                <w:rFonts w:ascii="Times New Roman" w:hAnsi="Times New Roman"/>
                <w:color w:val="000000"/>
                <w:sz w:val="24"/>
              </w:rPr>
              <w:t>4.1</w:t>
            </w:r>
          </w:p>
        </w:tc>
        <w:tc>
          <w:tcPr>
            <w:tcW w:w="4067" w:type="dxa"/>
            <w:tcMar>
              <w:top w:w="50" w:type="dxa"/>
              <w:left w:w="100" w:type="dxa"/>
            </w:tcMar>
            <w:vAlign w:val="center"/>
          </w:tcPr>
          <w:p w:rsidR="00BB6F59" w:rsidRDefault="00EA6F68">
            <w:pPr>
              <w:spacing w:after="0"/>
              <w:ind w:left="135"/>
            </w:pPr>
            <w:r>
              <w:rPr>
                <w:rFonts w:ascii="Times New Roman" w:hAnsi="Times New Roman"/>
                <w:color w:val="000000"/>
                <w:sz w:val="24"/>
              </w:rPr>
              <w:t>«Мастер – это…»</w:t>
            </w:r>
          </w:p>
        </w:tc>
        <w:tc>
          <w:tcPr>
            <w:tcW w:w="143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232" w:type="dxa"/>
            <w:tcMar>
              <w:top w:w="50" w:type="dxa"/>
              <w:left w:w="100" w:type="dxa"/>
            </w:tcMar>
            <w:vAlign w:val="center"/>
          </w:tcPr>
          <w:p w:rsidR="00BB6F59" w:rsidRDefault="00BB6F59">
            <w:pPr>
              <w:spacing w:after="0"/>
              <w:ind w:left="135"/>
            </w:pPr>
          </w:p>
        </w:tc>
        <w:tc>
          <w:tcPr>
            <w:tcW w:w="1837" w:type="dxa"/>
            <w:tcMar>
              <w:top w:w="50" w:type="dxa"/>
              <w:left w:w="100" w:type="dxa"/>
            </w:tcMar>
            <w:vAlign w:val="center"/>
          </w:tcPr>
          <w:p w:rsidR="00BB6F59" w:rsidRDefault="00BB6F59">
            <w:pPr>
              <w:spacing w:after="0"/>
              <w:ind w:left="135"/>
            </w:pPr>
          </w:p>
        </w:tc>
        <w:tc>
          <w:tcPr>
            <w:tcW w:w="1939" w:type="dxa"/>
            <w:tcMar>
              <w:top w:w="50" w:type="dxa"/>
              <w:left w:w="100" w:type="dxa"/>
            </w:tcMar>
            <w:vAlign w:val="center"/>
          </w:tcPr>
          <w:p w:rsidR="00BB6F59" w:rsidRDefault="00BB6F59">
            <w:pPr>
              <w:spacing w:after="0"/>
              <w:ind w:left="135"/>
            </w:pPr>
          </w:p>
        </w:tc>
      </w:tr>
      <w:tr w:rsidR="00BB6F59">
        <w:trPr>
          <w:trHeight w:val="144"/>
          <w:tblCellSpacing w:w="0" w:type="dxa"/>
        </w:trPr>
        <w:tc>
          <w:tcPr>
            <w:tcW w:w="482" w:type="dxa"/>
            <w:tcMar>
              <w:top w:w="50" w:type="dxa"/>
              <w:left w:w="100" w:type="dxa"/>
            </w:tcMar>
            <w:vAlign w:val="center"/>
          </w:tcPr>
          <w:p w:rsidR="00BB6F59" w:rsidRDefault="00EA6F68">
            <w:pPr>
              <w:spacing w:after="0"/>
            </w:pPr>
            <w:r>
              <w:rPr>
                <w:rFonts w:ascii="Times New Roman" w:hAnsi="Times New Roman"/>
                <w:color w:val="000000"/>
                <w:sz w:val="24"/>
              </w:rPr>
              <w:t>4.2</w:t>
            </w:r>
          </w:p>
        </w:tc>
        <w:tc>
          <w:tcPr>
            <w:tcW w:w="4067" w:type="dxa"/>
            <w:tcMar>
              <w:top w:w="50" w:type="dxa"/>
              <w:left w:w="100" w:type="dxa"/>
            </w:tcMar>
            <w:vAlign w:val="center"/>
          </w:tcPr>
          <w:p w:rsidR="00BB6F59" w:rsidRDefault="00EA6F68">
            <w:pPr>
              <w:spacing w:after="0"/>
              <w:ind w:left="135"/>
            </w:pPr>
            <w:r>
              <w:rPr>
                <w:rFonts w:ascii="Times New Roman" w:hAnsi="Times New Roman"/>
                <w:color w:val="000000"/>
                <w:sz w:val="24"/>
              </w:rPr>
              <w:t>«Мастерская Деда Мороза»</w:t>
            </w:r>
          </w:p>
        </w:tc>
        <w:tc>
          <w:tcPr>
            <w:tcW w:w="143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232" w:type="dxa"/>
            <w:tcMar>
              <w:top w:w="50" w:type="dxa"/>
              <w:left w:w="100" w:type="dxa"/>
            </w:tcMar>
            <w:vAlign w:val="center"/>
          </w:tcPr>
          <w:p w:rsidR="00BB6F59" w:rsidRDefault="00BB6F59">
            <w:pPr>
              <w:spacing w:after="0"/>
              <w:ind w:left="135"/>
            </w:pPr>
          </w:p>
        </w:tc>
        <w:tc>
          <w:tcPr>
            <w:tcW w:w="1837" w:type="dxa"/>
            <w:tcMar>
              <w:top w:w="50" w:type="dxa"/>
              <w:left w:w="100" w:type="dxa"/>
            </w:tcMar>
            <w:vAlign w:val="center"/>
          </w:tcPr>
          <w:p w:rsidR="00BB6F59" w:rsidRDefault="00BB6F59">
            <w:pPr>
              <w:spacing w:after="0"/>
              <w:ind w:left="135"/>
            </w:pPr>
          </w:p>
        </w:tc>
        <w:tc>
          <w:tcPr>
            <w:tcW w:w="1939"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b/>
                <w:color w:val="000000"/>
                <w:sz w:val="24"/>
              </w:rPr>
              <w:t>Итого</w:t>
            </w:r>
          </w:p>
        </w:tc>
        <w:tc>
          <w:tcPr>
            <w:tcW w:w="2257"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Орлёнок-доброволец</w:t>
            </w:r>
          </w:p>
        </w:tc>
      </w:tr>
      <w:tr w:rsidR="00BB6F59">
        <w:trPr>
          <w:trHeight w:val="144"/>
          <w:tblCellSpacing w:w="0" w:type="dxa"/>
        </w:trPr>
        <w:tc>
          <w:tcPr>
            <w:tcW w:w="482" w:type="dxa"/>
            <w:tcMar>
              <w:top w:w="50" w:type="dxa"/>
              <w:left w:w="100" w:type="dxa"/>
            </w:tcMar>
            <w:vAlign w:val="center"/>
          </w:tcPr>
          <w:p w:rsidR="00BB6F59" w:rsidRDefault="00EA6F68">
            <w:pPr>
              <w:spacing w:after="0"/>
            </w:pPr>
            <w:r>
              <w:rPr>
                <w:rFonts w:ascii="Times New Roman" w:hAnsi="Times New Roman"/>
                <w:color w:val="000000"/>
                <w:sz w:val="24"/>
              </w:rPr>
              <w:t>5.1</w:t>
            </w:r>
          </w:p>
        </w:tc>
        <w:tc>
          <w:tcPr>
            <w:tcW w:w="4067" w:type="dxa"/>
            <w:tcMar>
              <w:top w:w="50" w:type="dxa"/>
              <w:left w:w="100" w:type="dxa"/>
            </w:tcMar>
            <w:vAlign w:val="center"/>
          </w:tcPr>
          <w:p w:rsidR="00BB6F59" w:rsidRDefault="00EA6F68">
            <w:pPr>
              <w:spacing w:after="0"/>
              <w:ind w:left="135"/>
            </w:pPr>
            <w:r>
              <w:rPr>
                <w:rFonts w:ascii="Times New Roman" w:hAnsi="Times New Roman"/>
                <w:color w:val="000000"/>
                <w:sz w:val="24"/>
              </w:rPr>
              <w:t>«От слова к делу»</w:t>
            </w:r>
          </w:p>
        </w:tc>
        <w:tc>
          <w:tcPr>
            <w:tcW w:w="143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232" w:type="dxa"/>
            <w:tcMar>
              <w:top w:w="50" w:type="dxa"/>
              <w:left w:w="100" w:type="dxa"/>
            </w:tcMar>
            <w:vAlign w:val="center"/>
          </w:tcPr>
          <w:p w:rsidR="00BB6F59" w:rsidRDefault="00BB6F59">
            <w:pPr>
              <w:spacing w:after="0"/>
              <w:ind w:left="135"/>
            </w:pPr>
          </w:p>
        </w:tc>
        <w:tc>
          <w:tcPr>
            <w:tcW w:w="1837" w:type="dxa"/>
            <w:tcMar>
              <w:top w:w="50" w:type="dxa"/>
              <w:left w:w="100" w:type="dxa"/>
            </w:tcMar>
            <w:vAlign w:val="center"/>
          </w:tcPr>
          <w:p w:rsidR="00BB6F59" w:rsidRDefault="00BB6F59">
            <w:pPr>
              <w:spacing w:after="0"/>
              <w:ind w:left="135"/>
            </w:pPr>
          </w:p>
        </w:tc>
        <w:tc>
          <w:tcPr>
            <w:tcW w:w="1939" w:type="dxa"/>
            <w:tcMar>
              <w:top w:w="50" w:type="dxa"/>
              <w:left w:w="100" w:type="dxa"/>
            </w:tcMar>
            <w:vAlign w:val="center"/>
          </w:tcPr>
          <w:p w:rsidR="00BB6F59" w:rsidRDefault="00BB6F59">
            <w:pPr>
              <w:spacing w:after="0"/>
              <w:ind w:left="135"/>
            </w:pPr>
          </w:p>
        </w:tc>
      </w:tr>
      <w:tr w:rsidR="00BB6F59">
        <w:trPr>
          <w:trHeight w:val="144"/>
          <w:tblCellSpacing w:w="0" w:type="dxa"/>
        </w:trPr>
        <w:tc>
          <w:tcPr>
            <w:tcW w:w="482" w:type="dxa"/>
            <w:tcMar>
              <w:top w:w="50" w:type="dxa"/>
              <w:left w:w="100" w:type="dxa"/>
            </w:tcMar>
            <w:vAlign w:val="center"/>
          </w:tcPr>
          <w:p w:rsidR="00BB6F59" w:rsidRDefault="00EA6F68">
            <w:pPr>
              <w:spacing w:after="0"/>
            </w:pPr>
            <w:r>
              <w:rPr>
                <w:rFonts w:ascii="Times New Roman" w:hAnsi="Times New Roman"/>
                <w:color w:val="000000"/>
                <w:sz w:val="24"/>
              </w:rPr>
              <w:t>5.2</w:t>
            </w:r>
          </w:p>
        </w:tc>
        <w:tc>
          <w:tcPr>
            <w:tcW w:w="4067" w:type="dxa"/>
            <w:tcMar>
              <w:top w:w="50" w:type="dxa"/>
              <w:left w:w="100" w:type="dxa"/>
            </w:tcMar>
            <w:vAlign w:val="center"/>
          </w:tcPr>
          <w:p w:rsidR="00BB6F59" w:rsidRDefault="00EA6F68">
            <w:pPr>
              <w:spacing w:after="0"/>
              <w:ind w:left="135"/>
            </w:pPr>
            <w:r>
              <w:rPr>
                <w:rFonts w:ascii="Times New Roman" w:hAnsi="Times New Roman"/>
                <w:color w:val="000000"/>
                <w:sz w:val="24"/>
              </w:rPr>
              <w:t>«Доброволец – это доброе сердце»</w:t>
            </w:r>
          </w:p>
        </w:tc>
        <w:tc>
          <w:tcPr>
            <w:tcW w:w="143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232" w:type="dxa"/>
            <w:tcMar>
              <w:top w:w="50" w:type="dxa"/>
              <w:left w:w="100" w:type="dxa"/>
            </w:tcMar>
            <w:vAlign w:val="center"/>
          </w:tcPr>
          <w:p w:rsidR="00BB6F59" w:rsidRDefault="00BB6F59">
            <w:pPr>
              <w:spacing w:after="0"/>
              <w:ind w:left="135"/>
            </w:pPr>
          </w:p>
        </w:tc>
        <w:tc>
          <w:tcPr>
            <w:tcW w:w="1837" w:type="dxa"/>
            <w:tcMar>
              <w:top w:w="50" w:type="dxa"/>
              <w:left w:w="100" w:type="dxa"/>
            </w:tcMar>
            <w:vAlign w:val="center"/>
          </w:tcPr>
          <w:p w:rsidR="00BB6F59" w:rsidRDefault="00BB6F59">
            <w:pPr>
              <w:spacing w:after="0"/>
              <w:ind w:left="135"/>
            </w:pPr>
          </w:p>
        </w:tc>
        <w:tc>
          <w:tcPr>
            <w:tcW w:w="1939"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b/>
                <w:color w:val="000000"/>
                <w:sz w:val="24"/>
              </w:rPr>
              <w:lastRenderedPageBreak/>
              <w:t>Итого</w:t>
            </w:r>
          </w:p>
        </w:tc>
        <w:tc>
          <w:tcPr>
            <w:tcW w:w="2257"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Орлёнок-спортсмен</w:t>
            </w:r>
          </w:p>
        </w:tc>
      </w:tr>
      <w:tr w:rsidR="00BB6F59">
        <w:trPr>
          <w:trHeight w:val="144"/>
          <w:tblCellSpacing w:w="0" w:type="dxa"/>
        </w:trPr>
        <w:tc>
          <w:tcPr>
            <w:tcW w:w="482" w:type="dxa"/>
            <w:tcMar>
              <w:top w:w="50" w:type="dxa"/>
              <w:left w:w="100" w:type="dxa"/>
            </w:tcMar>
            <w:vAlign w:val="center"/>
          </w:tcPr>
          <w:p w:rsidR="00BB6F59" w:rsidRDefault="00EA6F68">
            <w:pPr>
              <w:spacing w:after="0"/>
            </w:pPr>
            <w:r>
              <w:rPr>
                <w:rFonts w:ascii="Times New Roman" w:hAnsi="Times New Roman"/>
                <w:color w:val="000000"/>
                <w:sz w:val="24"/>
              </w:rPr>
              <w:t>6.1</w:t>
            </w:r>
          </w:p>
        </w:tc>
        <w:tc>
          <w:tcPr>
            <w:tcW w:w="4067"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"Утро мы начнём с зарядки"</w:t>
            </w:r>
          </w:p>
        </w:tc>
        <w:tc>
          <w:tcPr>
            <w:tcW w:w="143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232" w:type="dxa"/>
            <w:tcMar>
              <w:top w:w="50" w:type="dxa"/>
              <w:left w:w="100" w:type="dxa"/>
            </w:tcMar>
            <w:vAlign w:val="center"/>
          </w:tcPr>
          <w:p w:rsidR="00BB6F59" w:rsidRDefault="00BB6F59">
            <w:pPr>
              <w:spacing w:after="0"/>
              <w:ind w:left="135"/>
            </w:pPr>
          </w:p>
        </w:tc>
        <w:tc>
          <w:tcPr>
            <w:tcW w:w="1837" w:type="dxa"/>
            <w:tcMar>
              <w:top w:w="50" w:type="dxa"/>
              <w:left w:w="100" w:type="dxa"/>
            </w:tcMar>
            <w:vAlign w:val="center"/>
          </w:tcPr>
          <w:p w:rsidR="00BB6F59" w:rsidRDefault="00BB6F59">
            <w:pPr>
              <w:spacing w:after="0"/>
              <w:ind w:left="135"/>
            </w:pPr>
          </w:p>
        </w:tc>
        <w:tc>
          <w:tcPr>
            <w:tcW w:w="1939" w:type="dxa"/>
            <w:tcMar>
              <w:top w:w="50" w:type="dxa"/>
              <w:left w:w="100" w:type="dxa"/>
            </w:tcMar>
            <w:vAlign w:val="center"/>
          </w:tcPr>
          <w:p w:rsidR="00BB6F59" w:rsidRDefault="00BB6F59">
            <w:pPr>
              <w:spacing w:after="0"/>
              <w:ind w:left="135"/>
            </w:pPr>
          </w:p>
        </w:tc>
      </w:tr>
      <w:tr w:rsidR="00BB6F59">
        <w:trPr>
          <w:trHeight w:val="144"/>
          <w:tblCellSpacing w:w="0" w:type="dxa"/>
        </w:trPr>
        <w:tc>
          <w:tcPr>
            <w:tcW w:w="482" w:type="dxa"/>
            <w:tcMar>
              <w:top w:w="50" w:type="dxa"/>
              <w:left w:w="100" w:type="dxa"/>
            </w:tcMar>
            <w:vAlign w:val="center"/>
          </w:tcPr>
          <w:p w:rsidR="00BB6F59" w:rsidRDefault="00EA6F68">
            <w:pPr>
              <w:spacing w:after="0"/>
            </w:pPr>
            <w:r>
              <w:rPr>
                <w:rFonts w:ascii="Times New Roman" w:hAnsi="Times New Roman"/>
                <w:color w:val="000000"/>
                <w:sz w:val="24"/>
              </w:rPr>
              <w:t>6.2</w:t>
            </w:r>
          </w:p>
        </w:tc>
        <w:tc>
          <w:tcPr>
            <w:tcW w:w="4067"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«Сто затей для всех друзей</w:t>
            </w:r>
          </w:p>
        </w:tc>
        <w:tc>
          <w:tcPr>
            <w:tcW w:w="143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232" w:type="dxa"/>
            <w:tcMar>
              <w:top w:w="50" w:type="dxa"/>
              <w:left w:w="100" w:type="dxa"/>
            </w:tcMar>
            <w:vAlign w:val="center"/>
          </w:tcPr>
          <w:p w:rsidR="00BB6F59" w:rsidRDefault="00BB6F59">
            <w:pPr>
              <w:spacing w:after="0"/>
              <w:ind w:left="135"/>
            </w:pPr>
          </w:p>
        </w:tc>
        <w:tc>
          <w:tcPr>
            <w:tcW w:w="1837" w:type="dxa"/>
            <w:tcMar>
              <w:top w:w="50" w:type="dxa"/>
              <w:left w:w="100" w:type="dxa"/>
            </w:tcMar>
            <w:vAlign w:val="center"/>
          </w:tcPr>
          <w:p w:rsidR="00BB6F59" w:rsidRDefault="00BB6F59">
            <w:pPr>
              <w:spacing w:after="0"/>
              <w:ind w:left="135"/>
            </w:pPr>
          </w:p>
        </w:tc>
        <w:tc>
          <w:tcPr>
            <w:tcW w:w="1939"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b/>
                <w:color w:val="000000"/>
                <w:sz w:val="24"/>
              </w:rPr>
              <w:t>Итого</w:t>
            </w:r>
          </w:p>
        </w:tc>
        <w:tc>
          <w:tcPr>
            <w:tcW w:w="2257"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Орлёнок-эколог</w:t>
            </w:r>
          </w:p>
        </w:tc>
      </w:tr>
      <w:tr w:rsidR="00BB6F59">
        <w:trPr>
          <w:trHeight w:val="144"/>
          <w:tblCellSpacing w:w="0" w:type="dxa"/>
        </w:trPr>
        <w:tc>
          <w:tcPr>
            <w:tcW w:w="482" w:type="dxa"/>
            <w:tcMar>
              <w:top w:w="50" w:type="dxa"/>
              <w:left w:w="100" w:type="dxa"/>
            </w:tcMar>
            <w:vAlign w:val="center"/>
          </w:tcPr>
          <w:p w:rsidR="00BB6F59" w:rsidRDefault="00EA6F68">
            <w:pPr>
              <w:spacing w:after="0"/>
            </w:pPr>
            <w:r>
              <w:rPr>
                <w:rFonts w:ascii="Times New Roman" w:hAnsi="Times New Roman"/>
                <w:color w:val="000000"/>
                <w:sz w:val="24"/>
              </w:rPr>
              <w:t>7.1</w:t>
            </w:r>
          </w:p>
        </w:tc>
        <w:tc>
          <w:tcPr>
            <w:tcW w:w="4067" w:type="dxa"/>
            <w:tcMar>
              <w:top w:w="50" w:type="dxa"/>
              <w:left w:w="100" w:type="dxa"/>
            </w:tcMar>
            <w:vAlign w:val="center"/>
          </w:tcPr>
          <w:p w:rsidR="00BB6F59" w:rsidRDefault="00EA6F68">
            <w:pPr>
              <w:spacing w:after="0"/>
              <w:ind w:left="135"/>
            </w:pPr>
            <w:r>
              <w:rPr>
                <w:rFonts w:ascii="Times New Roman" w:hAnsi="Times New Roman"/>
                <w:color w:val="000000"/>
                <w:sz w:val="24"/>
              </w:rPr>
              <w:t>«В гости к природе»</w:t>
            </w:r>
          </w:p>
        </w:tc>
        <w:tc>
          <w:tcPr>
            <w:tcW w:w="143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232" w:type="dxa"/>
            <w:tcMar>
              <w:top w:w="50" w:type="dxa"/>
              <w:left w:w="100" w:type="dxa"/>
            </w:tcMar>
            <w:vAlign w:val="center"/>
          </w:tcPr>
          <w:p w:rsidR="00BB6F59" w:rsidRDefault="00BB6F59">
            <w:pPr>
              <w:spacing w:after="0"/>
              <w:ind w:left="135"/>
            </w:pPr>
          </w:p>
        </w:tc>
        <w:tc>
          <w:tcPr>
            <w:tcW w:w="1837" w:type="dxa"/>
            <w:tcMar>
              <w:top w:w="50" w:type="dxa"/>
              <w:left w:w="100" w:type="dxa"/>
            </w:tcMar>
            <w:vAlign w:val="center"/>
          </w:tcPr>
          <w:p w:rsidR="00BB6F59" w:rsidRDefault="00BB6F59">
            <w:pPr>
              <w:spacing w:after="0"/>
              <w:ind w:left="135"/>
            </w:pPr>
          </w:p>
        </w:tc>
        <w:tc>
          <w:tcPr>
            <w:tcW w:w="1939" w:type="dxa"/>
            <w:tcMar>
              <w:top w:w="50" w:type="dxa"/>
              <w:left w:w="100" w:type="dxa"/>
            </w:tcMar>
            <w:vAlign w:val="center"/>
          </w:tcPr>
          <w:p w:rsidR="00BB6F59" w:rsidRDefault="00BB6F59">
            <w:pPr>
              <w:spacing w:after="0"/>
              <w:ind w:left="135"/>
            </w:pPr>
          </w:p>
        </w:tc>
      </w:tr>
      <w:tr w:rsidR="00BB6F59">
        <w:trPr>
          <w:trHeight w:val="144"/>
          <w:tblCellSpacing w:w="0" w:type="dxa"/>
        </w:trPr>
        <w:tc>
          <w:tcPr>
            <w:tcW w:w="482" w:type="dxa"/>
            <w:tcMar>
              <w:top w:w="50" w:type="dxa"/>
              <w:left w:w="100" w:type="dxa"/>
            </w:tcMar>
            <w:vAlign w:val="center"/>
          </w:tcPr>
          <w:p w:rsidR="00BB6F59" w:rsidRDefault="00EA6F68">
            <w:pPr>
              <w:spacing w:after="0"/>
            </w:pPr>
            <w:r>
              <w:rPr>
                <w:rFonts w:ascii="Times New Roman" w:hAnsi="Times New Roman"/>
                <w:color w:val="000000"/>
                <w:sz w:val="24"/>
              </w:rPr>
              <w:t>7.2</w:t>
            </w:r>
          </w:p>
        </w:tc>
        <w:tc>
          <w:tcPr>
            <w:tcW w:w="4067" w:type="dxa"/>
            <w:tcMar>
              <w:top w:w="50" w:type="dxa"/>
              <w:left w:w="100" w:type="dxa"/>
            </w:tcMar>
            <w:vAlign w:val="center"/>
          </w:tcPr>
          <w:p w:rsidR="00BB6F59" w:rsidRDefault="00EA6F68">
            <w:pPr>
              <w:spacing w:after="0"/>
              <w:ind w:left="135"/>
            </w:pPr>
            <w:r>
              <w:rPr>
                <w:rFonts w:ascii="Times New Roman" w:hAnsi="Times New Roman"/>
                <w:color w:val="000000"/>
                <w:sz w:val="24"/>
              </w:rPr>
              <w:t>«Мы друзья природе»</w:t>
            </w:r>
          </w:p>
        </w:tc>
        <w:tc>
          <w:tcPr>
            <w:tcW w:w="143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232" w:type="dxa"/>
            <w:tcMar>
              <w:top w:w="50" w:type="dxa"/>
              <w:left w:w="100" w:type="dxa"/>
            </w:tcMar>
            <w:vAlign w:val="center"/>
          </w:tcPr>
          <w:p w:rsidR="00BB6F59" w:rsidRDefault="00BB6F59">
            <w:pPr>
              <w:spacing w:after="0"/>
              <w:ind w:left="135"/>
            </w:pPr>
          </w:p>
        </w:tc>
        <w:tc>
          <w:tcPr>
            <w:tcW w:w="1837" w:type="dxa"/>
            <w:tcMar>
              <w:top w:w="50" w:type="dxa"/>
              <w:left w:w="100" w:type="dxa"/>
            </w:tcMar>
            <w:vAlign w:val="center"/>
          </w:tcPr>
          <w:p w:rsidR="00BB6F59" w:rsidRDefault="00BB6F59">
            <w:pPr>
              <w:spacing w:after="0"/>
              <w:ind w:left="135"/>
            </w:pPr>
          </w:p>
        </w:tc>
        <w:tc>
          <w:tcPr>
            <w:tcW w:w="1939"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b/>
                <w:color w:val="000000"/>
                <w:sz w:val="24"/>
              </w:rPr>
              <w:t>Итого</w:t>
            </w:r>
          </w:p>
        </w:tc>
        <w:tc>
          <w:tcPr>
            <w:tcW w:w="2257"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BB6F59" w:rsidRDefault="00BB6F59"/>
        </w:tc>
      </w:tr>
      <w:tr w:rsidR="00BB6F59" w:rsidRPr="00EA6F68">
        <w:trPr>
          <w:trHeight w:val="144"/>
          <w:tblCellSpacing w:w="0" w:type="dxa"/>
        </w:trPr>
        <w:tc>
          <w:tcPr>
            <w:tcW w:w="0" w:type="auto"/>
            <w:gridSpan w:val="6"/>
            <w:tcMar>
              <w:top w:w="50" w:type="dxa"/>
              <w:left w:w="100" w:type="dxa"/>
            </w:tcMar>
            <w:vAlign w:val="center"/>
          </w:tcPr>
          <w:p w:rsidR="00BB6F59" w:rsidRPr="00EA6F68" w:rsidRDefault="00EA6F68">
            <w:pPr>
              <w:spacing w:after="0"/>
              <w:ind w:left="135"/>
            </w:pPr>
            <w:r w:rsidRPr="00EA6F68">
              <w:rPr>
                <w:rFonts w:ascii="Times New Roman" w:hAnsi="Times New Roman"/>
                <w:b/>
                <w:color w:val="000000"/>
                <w:sz w:val="24"/>
              </w:rPr>
              <w:t>Раздел 8.</w:t>
            </w:r>
            <w:r w:rsidRPr="00EA6F68">
              <w:rPr>
                <w:rFonts w:ascii="Times New Roman" w:hAnsi="Times New Roman"/>
                <w:color w:val="000000"/>
                <w:sz w:val="24"/>
              </w:rPr>
              <w:t xml:space="preserve"> </w:t>
            </w:r>
            <w:r w:rsidRPr="00EA6F68">
              <w:rPr>
                <w:rFonts w:ascii="Times New Roman" w:hAnsi="Times New Roman"/>
                <w:b/>
                <w:color w:val="000000"/>
                <w:sz w:val="24"/>
              </w:rPr>
              <w:t>Орлёнок - Хранитель исторической памяти</w:t>
            </w:r>
          </w:p>
        </w:tc>
      </w:tr>
      <w:tr w:rsidR="00BB6F59">
        <w:trPr>
          <w:trHeight w:val="144"/>
          <w:tblCellSpacing w:w="0" w:type="dxa"/>
        </w:trPr>
        <w:tc>
          <w:tcPr>
            <w:tcW w:w="482" w:type="dxa"/>
            <w:tcMar>
              <w:top w:w="50" w:type="dxa"/>
              <w:left w:w="100" w:type="dxa"/>
            </w:tcMar>
            <w:vAlign w:val="center"/>
          </w:tcPr>
          <w:p w:rsidR="00BB6F59" w:rsidRDefault="00EA6F68">
            <w:pPr>
              <w:spacing w:after="0"/>
            </w:pPr>
            <w:r>
              <w:rPr>
                <w:rFonts w:ascii="Times New Roman" w:hAnsi="Times New Roman"/>
                <w:color w:val="000000"/>
                <w:sz w:val="24"/>
              </w:rPr>
              <w:t>8.1</w:t>
            </w:r>
          </w:p>
        </w:tc>
        <w:tc>
          <w:tcPr>
            <w:tcW w:w="4067" w:type="dxa"/>
            <w:tcMar>
              <w:top w:w="50" w:type="dxa"/>
              <w:left w:w="100" w:type="dxa"/>
            </w:tcMar>
            <w:vAlign w:val="center"/>
          </w:tcPr>
          <w:p w:rsidR="00BB6F59" w:rsidRDefault="00EA6F68">
            <w:pPr>
              <w:spacing w:after="0"/>
              <w:ind w:left="135"/>
            </w:pPr>
            <w:r>
              <w:rPr>
                <w:rFonts w:ascii="Times New Roman" w:hAnsi="Times New Roman"/>
                <w:color w:val="000000"/>
                <w:sz w:val="24"/>
              </w:rPr>
              <w:t>«История школы – моя история»</w:t>
            </w:r>
          </w:p>
        </w:tc>
        <w:tc>
          <w:tcPr>
            <w:tcW w:w="143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232" w:type="dxa"/>
            <w:tcMar>
              <w:top w:w="50" w:type="dxa"/>
              <w:left w:w="100" w:type="dxa"/>
            </w:tcMar>
            <w:vAlign w:val="center"/>
          </w:tcPr>
          <w:p w:rsidR="00BB6F59" w:rsidRDefault="00BB6F59">
            <w:pPr>
              <w:spacing w:after="0"/>
              <w:ind w:left="135"/>
            </w:pPr>
          </w:p>
        </w:tc>
        <w:tc>
          <w:tcPr>
            <w:tcW w:w="1837" w:type="dxa"/>
            <w:tcMar>
              <w:top w:w="50" w:type="dxa"/>
              <w:left w:w="100" w:type="dxa"/>
            </w:tcMar>
            <w:vAlign w:val="center"/>
          </w:tcPr>
          <w:p w:rsidR="00BB6F59" w:rsidRDefault="00BB6F59">
            <w:pPr>
              <w:spacing w:after="0"/>
              <w:ind w:left="135"/>
            </w:pPr>
          </w:p>
        </w:tc>
        <w:tc>
          <w:tcPr>
            <w:tcW w:w="1939" w:type="dxa"/>
            <w:tcMar>
              <w:top w:w="50" w:type="dxa"/>
              <w:left w:w="100" w:type="dxa"/>
            </w:tcMar>
            <w:vAlign w:val="center"/>
          </w:tcPr>
          <w:p w:rsidR="00BB6F59" w:rsidRDefault="00BB6F59">
            <w:pPr>
              <w:spacing w:after="0"/>
              <w:ind w:left="135"/>
            </w:pPr>
          </w:p>
        </w:tc>
      </w:tr>
      <w:tr w:rsidR="00BB6F59">
        <w:trPr>
          <w:trHeight w:val="144"/>
          <w:tblCellSpacing w:w="0" w:type="dxa"/>
        </w:trPr>
        <w:tc>
          <w:tcPr>
            <w:tcW w:w="482" w:type="dxa"/>
            <w:tcMar>
              <w:top w:w="50" w:type="dxa"/>
              <w:left w:w="100" w:type="dxa"/>
            </w:tcMar>
            <w:vAlign w:val="center"/>
          </w:tcPr>
          <w:p w:rsidR="00BB6F59" w:rsidRDefault="00EA6F68">
            <w:pPr>
              <w:spacing w:after="0"/>
            </w:pPr>
            <w:r>
              <w:rPr>
                <w:rFonts w:ascii="Times New Roman" w:hAnsi="Times New Roman"/>
                <w:color w:val="000000"/>
                <w:sz w:val="24"/>
              </w:rPr>
              <w:t>8.2</w:t>
            </w:r>
          </w:p>
        </w:tc>
        <w:tc>
          <w:tcPr>
            <w:tcW w:w="4067" w:type="dxa"/>
            <w:tcMar>
              <w:top w:w="50" w:type="dxa"/>
              <w:left w:w="100" w:type="dxa"/>
            </w:tcMar>
            <w:vAlign w:val="center"/>
          </w:tcPr>
          <w:p w:rsidR="00BB6F59" w:rsidRDefault="00EA6F68">
            <w:pPr>
              <w:spacing w:after="0"/>
              <w:ind w:left="135"/>
            </w:pPr>
            <w:r>
              <w:rPr>
                <w:rFonts w:ascii="Times New Roman" w:hAnsi="Times New Roman"/>
                <w:color w:val="000000"/>
                <w:sz w:val="24"/>
              </w:rPr>
              <w:t>«Историческое чаепитие»</w:t>
            </w:r>
          </w:p>
        </w:tc>
        <w:tc>
          <w:tcPr>
            <w:tcW w:w="143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232" w:type="dxa"/>
            <w:tcMar>
              <w:top w:w="50" w:type="dxa"/>
              <w:left w:w="100" w:type="dxa"/>
            </w:tcMar>
            <w:vAlign w:val="center"/>
          </w:tcPr>
          <w:p w:rsidR="00BB6F59" w:rsidRDefault="00BB6F59">
            <w:pPr>
              <w:spacing w:after="0"/>
              <w:ind w:left="135"/>
            </w:pPr>
          </w:p>
        </w:tc>
        <w:tc>
          <w:tcPr>
            <w:tcW w:w="1837" w:type="dxa"/>
            <w:tcMar>
              <w:top w:w="50" w:type="dxa"/>
              <w:left w:w="100" w:type="dxa"/>
            </w:tcMar>
            <w:vAlign w:val="center"/>
          </w:tcPr>
          <w:p w:rsidR="00BB6F59" w:rsidRDefault="00BB6F59">
            <w:pPr>
              <w:spacing w:after="0"/>
              <w:ind w:left="135"/>
            </w:pPr>
          </w:p>
        </w:tc>
        <w:tc>
          <w:tcPr>
            <w:tcW w:w="1939"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b/>
                <w:color w:val="000000"/>
                <w:sz w:val="24"/>
              </w:rPr>
              <w:t>Итого</w:t>
            </w:r>
          </w:p>
        </w:tc>
        <w:tc>
          <w:tcPr>
            <w:tcW w:w="2257"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9.</w:t>
            </w:r>
            <w:r>
              <w:rPr>
                <w:rFonts w:ascii="Times New Roman" w:hAnsi="Times New Roman"/>
                <w:color w:val="000000"/>
                <w:sz w:val="24"/>
              </w:rPr>
              <w:t xml:space="preserve"> </w:t>
            </w:r>
            <w:r>
              <w:rPr>
                <w:rFonts w:ascii="Times New Roman" w:hAnsi="Times New Roman"/>
                <w:b/>
                <w:color w:val="000000"/>
                <w:sz w:val="24"/>
              </w:rPr>
              <w:t>Итиоги</w:t>
            </w:r>
          </w:p>
        </w:tc>
      </w:tr>
      <w:tr w:rsidR="00BB6F59">
        <w:trPr>
          <w:trHeight w:val="144"/>
          <w:tblCellSpacing w:w="0" w:type="dxa"/>
        </w:trPr>
        <w:tc>
          <w:tcPr>
            <w:tcW w:w="482" w:type="dxa"/>
            <w:tcMar>
              <w:top w:w="50" w:type="dxa"/>
              <w:left w:w="100" w:type="dxa"/>
            </w:tcMar>
            <w:vAlign w:val="center"/>
          </w:tcPr>
          <w:p w:rsidR="00BB6F59" w:rsidRDefault="00EA6F68">
            <w:pPr>
              <w:spacing w:after="0"/>
            </w:pPr>
            <w:r>
              <w:rPr>
                <w:rFonts w:ascii="Times New Roman" w:hAnsi="Times New Roman"/>
                <w:color w:val="000000"/>
                <w:sz w:val="24"/>
              </w:rPr>
              <w:t>9.1</w:t>
            </w:r>
          </w:p>
        </w:tc>
        <w:tc>
          <w:tcPr>
            <w:tcW w:w="4067" w:type="dxa"/>
            <w:tcMar>
              <w:top w:w="50" w:type="dxa"/>
              <w:left w:w="100" w:type="dxa"/>
            </w:tcMar>
            <w:vAlign w:val="center"/>
          </w:tcPr>
          <w:p w:rsidR="00BB6F59" w:rsidRDefault="00EA6F68">
            <w:pPr>
              <w:spacing w:after="0"/>
              <w:ind w:left="135"/>
            </w:pPr>
            <w:r>
              <w:rPr>
                <w:rFonts w:ascii="Times New Roman" w:hAnsi="Times New Roman"/>
                <w:color w:val="000000"/>
                <w:sz w:val="24"/>
              </w:rPr>
              <w:t>Подведение итогов</w:t>
            </w:r>
          </w:p>
        </w:tc>
        <w:tc>
          <w:tcPr>
            <w:tcW w:w="143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232" w:type="dxa"/>
            <w:tcMar>
              <w:top w:w="50" w:type="dxa"/>
              <w:left w:w="100" w:type="dxa"/>
            </w:tcMar>
            <w:vAlign w:val="center"/>
          </w:tcPr>
          <w:p w:rsidR="00BB6F59" w:rsidRDefault="00BB6F59">
            <w:pPr>
              <w:spacing w:after="0"/>
              <w:ind w:left="135"/>
            </w:pPr>
          </w:p>
        </w:tc>
        <w:tc>
          <w:tcPr>
            <w:tcW w:w="1837" w:type="dxa"/>
            <w:tcMar>
              <w:top w:w="50" w:type="dxa"/>
              <w:left w:w="100" w:type="dxa"/>
            </w:tcMar>
            <w:vAlign w:val="center"/>
          </w:tcPr>
          <w:p w:rsidR="00BB6F59" w:rsidRDefault="00BB6F59">
            <w:pPr>
              <w:spacing w:after="0"/>
              <w:ind w:left="135"/>
            </w:pPr>
          </w:p>
        </w:tc>
        <w:tc>
          <w:tcPr>
            <w:tcW w:w="1939"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b/>
                <w:color w:val="000000"/>
                <w:sz w:val="24"/>
              </w:rPr>
              <w:t>Итого</w:t>
            </w:r>
          </w:p>
        </w:tc>
        <w:tc>
          <w:tcPr>
            <w:tcW w:w="2257"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b/>
                <w:color w:val="000000"/>
                <w:sz w:val="24"/>
              </w:rPr>
              <w:t>ОБЩЕЕ КОЛИЧЕСТВО ЧАСОВ ПО ПРОГРАММЕ</w:t>
            </w:r>
          </w:p>
        </w:tc>
        <w:tc>
          <w:tcPr>
            <w:tcW w:w="2257"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17 </w:t>
            </w:r>
          </w:p>
        </w:tc>
        <w:tc>
          <w:tcPr>
            <w:tcW w:w="0" w:type="auto"/>
            <w:gridSpan w:val="3"/>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EA6F68">
      <w:pPr>
        <w:spacing w:after="0" w:line="1" w:lineRule="atLeast"/>
        <w:ind w:left="120"/>
      </w:pPr>
      <w:r>
        <w:rPr>
          <w:rFonts w:ascii="Times New Roman" w:hAnsi="Times New Roman"/>
          <w:b/>
          <w:color w:val="000000"/>
          <w:sz w:val="24"/>
        </w:rPr>
        <w:lastRenderedPageBreak/>
        <w:t xml:space="preserve"> 2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952"/>
        <w:gridCol w:w="5514"/>
        <w:gridCol w:w="2405"/>
        <w:gridCol w:w="1707"/>
        <w:gridCol w:w="1964"/>
        <w:gridCol w:w="2355"/>
      </w:tblGrid>
      <w:tr w:rsidR="00BB6F59">
        <w:trPr>
          <w:trHeight w:val="144"/>
          <w:tblCellSpacing w:w="0" w:type="dxa"/>
        </w:trPr>
        <w:tc>
          <w:tcPr>
            <w:tcW w:w="489"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4002"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Наименование разделов и тем программы </w:t>
            </w:r>
          </w:p>
          <w:p w:rsidR="00BB6F59" w:rsidRDefault="00BB6F59">
            <w:pPr>
              <w:spacing w:after="0"/>
              <w:ind w:left="135"/>
            </w:pPr>
          </w:p>
        </w:tc>
        <w:tc>
          <w:tcPr>
            <w:tcW w:w="1446"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Количество часов </w:t>
            </w:r>
          </w:p>
          <w:p w:rsidR="00BB6F59" w:rsidRDefault="00BB6F59">
            <w:pPr>
              <w:spacing w:after="0"/>
              <w:ind w:left="135"/>
            </w:pPr>
          </w:p>
        </w:tc>
        <w:tc>
          <w:tcPr>
            <w:tcW w:w="1232"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Основное содержание </w:t>
            </w:r>
          </w:p>
          <w:p w:rsidR="00BB6F59" w:rsidRDefault="00BB6F59">
            <w:pPr>
              <w:spacing w:after="0"/>
              <w:ind w:left="135"/>
            </w:pPr>
          </w:p>
        </w:tc>
        <w:tc>
          <w:tcPr>
            <w:tcW w:w="1855"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Основные виды деятельности </w:t>
            </w:r>
          </w:p>
          <w:p w:rsidR="00BB6F59" w:rsidRDefault="00BB6F59">
            <w:pPr>
              <w:spacing w:after="0"/>
              <w:ind w:left="135"/>
            </w:pPr>
          </w:p>
        </w:tc>
        <w:tc>
          <w:tcPr>
            <w:tcW w:w="1946"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Старт программы</w:t>
            </w:r>
          </w:p>
        </w:tc>
      </w:tr>
      <w:tr w:rsidR="00BB6F59">
        <w:trPr>
          <w:trHeight w:val="144"/>
          <w:tblCellSpacing w:w="0" w:type="dxa"/>
        </w:trPr>
        <w:tc>
          <w:tcPr>
            <w:tcW w:w="489" w:type="dxa"/>
            <w:tcMar>
              <w:top w:w="50" w:type="dxa"/>
              <w:left w:w="100" w:type="dxa"/>
            </w:tcMar>
            <w:vAlign w:val="center"/>
          </w:tcPr>
          <w:p w:rsidR="00BB6F59" w:rsidRDefault="00EA6F68">
            <w:pPr>
              <w:spacing w:after="0"/>
            </w:pPr>
            <w:r>
              <w:rPr>
                <w:rFonts w:ascii="Times New Roman" w:hAnsi="Times New Roman"/>
                <w:color w:val="000000"/>
                <w:sz w:val="24"/>
              </w:rPr>
              <w:t>1.1</w:t>
            </w:r>
          </w:p>
        </w:tc>
        <w:tc>
          <w:tcPr>
            <w:tcW w:w="4002" w:type="dxa"/>
            <w:tcMar>
              <w:top w:w="50" w:type="dxa"/>
              <w:left w:w="100" w:type="dxa"/>
            </w:tcMar>
            <w:vAlign w:val="center"/>
          </w:tcPr>
          <w:p w:rsidR="00BB6F59" w:rsidRDefault="00BB6F59">
            <w:pPr>
              <w:spacing w:after="0"/>
              <w:ind w:left="135"/>
            </w:pPr>
          </w:p>
        </w:tc>
        <w:tc>
          <w:tcPr>
            <w:tcW w:w="144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1232" w:type="dxa"/>
            <w:tcMar>
              <w:top w:w="50" w:type="dxa"/>
              <w:left w:w="100" w:type="dxa"/>
            </w:tcMar>
            <w:vAlign w:val="center"/>
          </w:tcPr>
          <w:p w:rsidR="00BB6F59" w:rsidRDefault="00BB6F59">
            <w:pPr>
              <w:spacing w:after="0"/>
              <w:ind w:left="135"/>
            </w:pPr>
          </w:p>
        </w:tc>
        <w:tc>
          <w:tcPr>
            <w:tcW w:w="1855" w:type="dxa"/>
            <w:tcMar>
              <w:top w:w="50" w:type="dxa"/>
              <w:left w:w="100" w:type="dxa"/>
            </w:tcMar>
            <w:vAlign w:val="center"/>
          </w:tcPr>
          <w:p w:rsidR="00BB6F59" w:rsidRDefault="00BB6F59">
            <w:pPr>
              <w:spacing w:after="0"/>
              <w:ind w:left="135"/>
            </w:pPr>
          </w:p>
        </w:tc>
        <w:tc>
          <w:tcPr>
            <w:tcW w:w="1946" w:type="dxa"/>
            <w:tcMar>
              <w:top w:w="50" w:type="dxa"/>
              <w:left w:w="100" w:type="dxa"/>
            </w:tcMar>
            <w:vAlign w:val="center"/>
          </w:tcPr>
          <w:p w:rsidR="00BB6F59" w:rsidRDefault="00BB6F59">
            <w:pPr>
              <w:spacing w:after="0"/>
              <w:ind w:left="135"/>
            </w:pPr>
          </w:p>
        </w:tc>
      </w:tr>
      <w:tr w:rsidR="00BB6F59">
        <w:trPr>
          <w:trHeight w:val="144"/>
          <w:tblCellSpacing w:w="0" w:type="dxa"/>
        </w:trPr>
        <w:tc>
          <w:tcPr>
            <w:tcW w:w="489" w:type="dxa"/>
            <w:tcMar>
              <w:top w:w="50" w:type="dxa"/>
              <w:left w:w="100" w:type="dxa"/>
            </w:tcMar>
            <w:vAlign w:val="center"/>
          </w:tcPr>
          <w:p w:rsidR="00BB6F59" w:rsidRDefault="00EA6F68">
            <w:pPr>
              <w:spacing w:after="0"/>
            </w:pPr>
            <w:r>
              <w:rPr>
                <w:rFonts w:ascii="Times New Roman" w:hAnsi="Times New Roman"/>
                <w:color w:val="000000"/>
                <w:sz w:val="24"/>
              </w:rPr>
              <w:t>1.2</w:t>
            </w:r>
          </w:p>
        </w:tc>
        <w:tc>
          <w:tcPr>
            <w:tcW w:w="4002" w:type="dxa"/>
            <w:tcMar>
              <w:top w:w="50" w:type="dxa"/>
              <w:left w:w="100" w:type="dxa"/>
            </w:tcMar>
            <w:vAlign w:val="center"/>
          </w:tcPr>
          <w:p w:rsidR="00BB6F59" w:rsidRDefault="00BB6F59">
            <w:pPr>
              <w:spacing w:after="0"/>
              <w:ind w:left="135"/>
            </w:pPr>
          </w:p>
        </w:tc>
        <w:tc>
          <w:tcPr>
            <w:tcW w:w="144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1232" w:type="dxa"/>
            <w:tcMar>
              <w:top w:w="50" w:type="dxa"/>
              <w:left w:w="100" w:type="dxa"/>
            </w:tcMar>
            <w:vAlign w:val="center"/>
          </w:tcPr>
          <w:p w:rsidR="00BB6F59" w:rsidRDefault="00BB6F59">
            <w:pPr>
              <w:spacing w:after="0"/>
              <w:ind w:left="135"/>
            </w:pPr>
          </w:p>
        </w:tc>
        <w:tc>
          <w:tcPr>
            <w:tcW w:w="1855" w:type="dxa"/>
            <w:tcMar>
              <w:top w:w="50" w:type="dxa"/>
              <w:left w:w="100" w:type="dxa"/>
            </w:tcMar>
            <w:vAlign w:val="center"/>
          </w:tcPr>
          <w:p w:rsidR="00BB6F59" w:rsidRDefault="00BB6F59">
            <w:pPr>
              <w:spacing w:after="0"/>
              <w:ind w:left="135"/>
            </w:pPr>
          </w:p>
        </w:tc>
        <w:tc>
          <w:tcPr>
            <w:tcW w:w="1946"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b/>
                <w:color w:val="000000"/>
                <w:sz w:val="24"/>
              </w:rPr>
              <w:t>Итого</w:t>
            </w:r>
          </w:p>
        </w:tc>
        <w:tc>
          <w:tcPr>
            <w:tcW w:w="2272"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Орлёнок-лидер</w:t>
            </w:r>
          </w:p>
        </w:tc>
      </w:tr>
      <w:tr w:rsidR="00BB6F59">
        <w:trPr>
          <w:trHeight w:val="144"/>
          <w:tblCellSpacing w:w="0" w:type="dxa"/>
        </w:trPr>
        <w:tc>
          <w:tcPr>
            <w:tcW w:w="489" w:type="dxa"/>
            <w:tcMar>
              <w:top w:w="50" w:type="dxa"/>
              <w:left w:w="100" w:type="dxa"/>
            </w:tcMar>
            <w:vAlign w:val="center"/>
          </w:tcPr>
          <w:p w:rsidR="00BB6F59" w:rsidRDefault="00EA6F68">
            <w:pPr>
              <w:spacing w:after="0"/>
            </w:pPr>
            <w:r>
              <w:rPr>
                <w:rFonts w:ascii="Times New Roman" w:hAnsi="Times New Roman"/>
                <w:color w:val="000000"/>
                <w:sz w:val="24"/>
              </w:rPr>
              <w:t>2.1</w:t>
            </w:r>
          </w:p>
        </w:tc>
        <w:tc>
          <w:tcPr>
            <w:tcW w:w="4002" w:type="dxa"/>
            <w:tcMar>
              <w:top w:w="50" w:type="dxa"/>
              <w:left w:w="100" w:type="dxa"/>
            </w:tcMar>
            <w:vAlign w:val="center"/>
          </w:tcPr>
          <w:p w:rsidR="00BB6F59" w:rsidRDefault="00BB6F59">
            <w:pPr>
              <w:spacing w:after="0"/>
              <w:ind w:left="135"/>
            </w:pPr>
          </w:p>
        </w:tc>
        <w:tc>
          <w:tcPr>
            <w:tcW w:w="144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1232" w:type="dxa"/>
            <w:tcMar>
              <w:top w:w="50" w:type="dxa"/>
              <w:left w:w="100" w:type="dxa"/>
            </w:tcMar>
            <w:vAlign w:val="center"/>
          </w:tcPr>
          <w:p w:rsidR="00BB6F59" w:rsidRDefault="00BB6F59">
            <w:pPr>
              <w:spacing w:after="0"/>
              <w:ind w:left="135"/>
            </w:pPr>
          </w:p>
        </w:tc>
        <w:tc>
          <w:tcPr>
            <w:tcW w:w="1855" w:type="dxa"/>
            <w:tcMar>
              <w:top w:w="50" w:type="dxa"/>
              <w:left w:w="100" w:type="dxa"/>
            </w:tcMar>
            <w:vAlign w:val="center"/>
          </w:tcPr>
          <w:p w:rsidR="00BB6F59" w:rsidRDefault="00BB6F59">
            <w:pPr>
              <w:spacing w:after="0"/>
              <w:ind w:left="135"/>
            </w:pPr>
          </w:p>
        </w:tc>
        <w:tc>
          <w:tcPr>
            <w:tcW w:w="1946" w:type="dxa"/>
            <w:tcMar>
              <w:top w:w="50" w:type="dxa"/>
              <w:left w:w="100" w:type="dxa"/>
            </w:tcMar>
            <w:vAlign w:val="center"/>
          </w:tcPr>
          <w:p w:rsidR="00BB6F59" w:rsidRDefault="00BB6F59">
            <w:pPr>
              <w:spacing w:after="0"/>
              <w:ind w:left="135"/>
            </w:pPr>
          </w:p>
        </w:tc>
      </w:tr>
      <w:tr w:rsidR="00BB6F59">
        <w:trPr>
          <w:trHeight w:val="144"/>
          <w:tblCellSpacing w:w="0" w:type="dxa"/>
        </w:trPr>
        <w:tc>
          <w:tcPr>
            <w:tcW w:w="489" w:type="dxa"/>
            <w:tcMar>
              <w:top w:w="50" w:type="dxa"/>
              <w:left w:w="100" w:type="dxa"/>
            </w:tcMar>
            <w:vAlign w:val="center"/>
          </w:tcPr>
          <w:p w:rsidR="00BB6F59" w:rsidRDefault="00EA6F68">
            <w:pPr>
              <w:spacing w:after="0"/>
            </w:pPr>
            <w:r>
              <w:rPr>
                <w:rFonts w:ascii="Times New Roman" w:hAnsi="Times New Roman"/>
                <w:color w:val="000000"/>
                <w:sz w:val="24"/>
              </w:rPr>
              <w:t>2.2</w:t>
            </w:r>
          </w:p>
        </w:tc>
        <w:tc>
          <w:tcPr>
            <w:tcW w:w="4002" w:type="dxa"/>
            <w:tcMar>
              <w:top w:w="50" w:type="dxa"/>
              <w:left w:w="100" w:type="dxa"/>
            </w:tcMar>
            <w:vAlign w:val="center"/>
          </w:tcPr>
          <w:p w:rsidR="00BB6F59" w:rsidRDefault="00BB6F59">
            <w:pPr>
              <w:spacing w:after="0"/>
              <w:ind w:left="135"/>
            </w:pPr>
          </w:p>
        </w:tc>
        <w:tc>
          <w:tcPr>
            <w:tcW w:w="144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1232" w:type="dxa"/>
            <w:tcMar>
              <w:top w:w="50" w:type="dxa"/>
              <w:left w:w="100" w:type="dxa"/>
            </w:tcMar>
            <w:vAlign w:val="center"/>
          </w:tcPr>
          <w:p w:rsidR="00BB6F59" w:rsidRDefault="00BB6F59">
            <w:pPr>
              <w:spacing w:after="0"/>
              <w:ind w:left="135"/>
            </w:pPr>
          </w:p>
        </w:tc>
        <w:tc>
          <w:tcPr>
            <w:tcW w:w="1855" w:type="dxa"/>
            <w:tcMar>
              <w:top w:w="50" w:type="dxa"/>
              <w:left w:w="100" w:type="dxa"/>
            </w:tcMar>
            <w:vAlign w:val="center"/>
          </w:tcPr>
          <w:p w:rsidR="00BB6F59" w:rsidRDefault="00BB6F59">
            <w:pPr>
              <w:spacing w:after="0"/>
              <w:ind w:left="135"/>
            </w:pPr>
          </w:p>
        </w:tc>
        <w:tc>
          <w:tcPr>
            <w:tcW w:w="1946"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b/>
                <w:color w:val="000000"/>
                <w:sz w:val="24"/>
              </w:rPr>
              <w:t>Итого</w:t>
            </w:r>
          </w:p>
        </w:tc>
        <w:tc>
          <w:tcPr>
            <w:tcW w:w="2272"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Орлёнок-эрудит</w:t>
            </w:r>
          </w:p>
        </w:tc>
      </w:tr>
      <w:tr w:rsidR="00BB6F59">
        <w:trPr>
          <w:trHeight w:val="144"/>
          <w:tblCellSpacing w:w="0" w:type="dxa"/>
        </w:trPr>
        <w:tc>
          <w:tcPr>
            <w:tcW w:w="489" w:type="dxa"/>
            <w:tcMar>
              <w:top w:w="50" w:type="dxa"/>
              <w:left w:w="100" w:type="dxa"/>
            </w:tcMar>
            <w:vAlign w:val="center"/>
          </w:tcPr>
          <w:p w:rsidR="00BB6F59" w:rsidRDefault="00EA6F68">
            <w:pPr>
              <w:spacing w:after="0"/>
            </w:pPr>
            <w:r>
              <w:rPr>
                <w:rFonts w:ascii="Times New Roman" w:hAnsi="Times New Roman"/>
                <w:color w:val="000000"/>
                <w:sz w:val="24"/>
              </w:rPr>
              <w:t>3.1</w:t>
            </w:r>
          </w:p>
        </w:tc>
        <w:tc>
          <w:tcPr>
            <w:tcW w:w="4002" w:type="dxa"/>
            <w:tcMar>
              <w:top w:w="50" w:type="dxa"/>
              <w:left w:w="100" w:type="dxa"/>
            </w:tcMar>
            <w:vAlign w:val="center"/>
          </w:tcPr>
          <w:p w:rsidR="00BB6F59" w:rsidRDefault="00BB6F59">
            <w:pPr>
              <w:spacing w:after="0"/>
              <w:ind w:left="135"/>
            </w:pPr>
          </w:p>
        </w:tc>
        <w:tc>
          <w:tcPr>
            <w:tcW w:w="144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1232" w:type="dxa"/>
            <w:tcMar>
              <w:top w:w="50" w:type="dxa"/>
              <w:left w:w="100" w:type="dxa"/>
            </w:tcMar>
            <w:vAlign w:val="center"/>
          </w:tcPr>
          <w:p w:rsidR="00BB6F59" w:rsidRDefault="00BB6F59">
            <w:pPr>
              <w:spacing w:after="0"/>
              <w:ind w:left="135"/>
            </w:pPr>
          </w:p>
        </w:tc>
        <w:tc>
          <w:tcPr>
            <w:tcW w:w="1855" w:type="dxa"/>
            <w:tcMar>
              <w:top w:w="50" w:type="dxa"/>
              <w:left w:w="100" w:type="dxa"/>
            </w:tcMar>
            <w:vAlign w:val="center"/>
          </w:tcPr>
          <w:p w:rsidR="00BB6F59" w:rsidRDefault="00BB6F59">
            <w:pPr>
              <w:spacing w:after="0"/>
              <w:ind w:left="135"/>
            </w:pPr>
          </w:p>
        </w:tc>
        <w:tc>
          <w:tcPr>
            <w:tcW w:w="1946" w:type="dxa"/>
            <w:tcMar>
              <w:top w:w="50" w:type="dxa"/>
              <w:left w:w="100" w:type="dxa"/>
            </w:tcMar>
            <w:vAlign w:val="center"/>
          </w:tcPr>
          <w:p w:rsidR="00BB6F59" w:rsidRDefault="00BB6F59">
            <w:pPr>
              <w:spacing w:after="0"/>
              <w:ind w:left="135"/>
            </w:pPr>
          </w:p>
        </w:tc>
      </w:tr>
      <w:tr w:rsidR="00BB6F59">
        <w:trPr>
          <w:trHeight w:val="144"/>
          <w:tblCellSpacing w:w="0" w:type="dxa"/>
        </w:trPr>
        <w:tc>
          <w:tcPr>
            <w:tcW w:w="489" w:type="dxa"/>
            <w:tcMar>
              <w:top w:w="50" w:type="dxa"/>
              <w:left w:w="100" w:type="dxa"/>
            </w:tcMar>
            <w:vAlign w:val="center"/>
          </w:tcPr>
          <w:p w:rsidR="00BB6F59" w:rsidRDefault="00EA6F68">
            <w:pPr>
              <w:spacing w:after="0"/>
            </w:pPr>
            <w:r>
              <w:rPr>
                <w:rFonts w:ascii="Times New Roman" w:hAnsi="Times New Roman"/>
                <w:color w:val="000000"/>
                <w:sz w:val="24"/>
              </w:rPr>
              <w:t>3.2</w:t>
            </w:r>
          </w:p>
        </w:tc>
        <w:tc>
          <w:tcPr>
            <w:tcW w:w="4002" w:type="dxa"/>
            <w:tcMar>
              <w:top w:w="50" w:type="dxa"/>
              <w:left w:w="100" w:type="dxa"/>
            </w:tcMar>
            <w:vAlign w:val="center"/>
          </w:tcPr>
          <w:p w:rsidR="00BB6F59" w:rsidRDefault="00BB6F59">
            <w:pPr>
              <w:spacing w:after="0"/>
              <w:ind w:left="135"/>
            </w:pPr>
          </w:p>
        </w:tc>
        <w:tc>
          <w:tcPr>
            <w:tcW w:w="144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1232" w:type="dxa"/>
            <w:tcMar>
              <w:top w:w="50" w:type="dxa"/>
              <w:left w:w="100" w:type="dxa"/>
            </w:tcMar>
            <w:vAlign w:val="center"/>
          </w:tcPr>
          <w:p w:rsidR="00BB6F59" w:rsidRDefault="00BB6F59">
            <w:pPr>
              <w:spacing w:after="0"/>
              <w:ind w:left="135"/>
            </w:pPr>
          </w:p>
        </w:tc>
        <w:tc>
          <w:tcPr>
            <w:tcW w:w="1855" w:type="dxa"/>
            <w:tcMar>
              <w:top w:w="50" w:type="dxa"/>
              <w:left w:w="100" w:type="dxa"/>
            </w:tcMar>
            <w:vAlign w:val="center"/>
          </w:tcPr>
          <w:p w:rsidR="00BB6F59" w:rsidRDefault="00BB6F59">
            <w:pPr>
              <w:spacing w:after="0"/>
              <w:ind w:left="135"/>
            </w:pPr>
          </w:p>
        </w:tc>
        <w:tc>
          <w:tcPr>
            <w:tcW w:w="1946"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b/>
                <w:color w:val="000000"/>
                <w:sz w:val="24"/>
              </w:rPr>
              <w:t>Итого</w:t>
            </w:r>
          </w:p>
        </w:tc>
        <w:tc>
          <w:tcPr>
            <w:tcW w:w="2272"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Орлёнок-мастер</w:t>
            </w:r>
          </w:p>
        </w:tc>
      </w:tr>
      <w:tr w:rsidR="00BB6F59">
        <w:trPr>
          <w:trHeight w:val="144"/>
          <w:tblCellSpacing w:w="0" w:type="dxa"/>
        </w:trPr>
        <w:tc>
          <w:tcPr>
            <w:tcW w:w="489" w:type="dxa"/>
            <w:tcMar>
              <w:top w:w="50" w:type="dxa"/>
              <w:left w:w="100" w:type="dxa"/>
            </w:tcMar>
            <w:vAlign w:val="center"/>
          </w:tcPr>
          <w:p w:rsidR="00BB6F59" w:rsidRDefault="00EA6F68">
            <w:pPr>
              <w:spacing w:after="0"/>
            </w:pPr>
            <w:r>
              <w:rPr>
                <w:rFonts w:ascii="Times New Roman" w:hAnsi="Times New Roman"/>
                <w:color w:val="000000"/>
                <w:sz w:val="24"/>
              </w:rPr>
              <w:t>4.1</w:t>
            </w:r>
          </w:p>
        </w:tc>
        <w:tc>
          <w:tcPr>
            <w:tcW w:w="4002" w:type="dxa"/>
            <w:tcMar>
              <w:top w:w="50" w:type="dxa"/>
              <w:left w:w="100" w:type="dxa"/>
            </w:tcMar>
            <w:vAlign w:val="center"/>
          </w:tcPr>
          <w:p w:rsidR="00BB6F59" w:rsidRDefault="00BB6F59">
            <w:pPr>
              <w:spacing w:after="0"/>
              <w:ind w:left="135"/>
            </w:pPr>
          </w:p>
        </w:tc>
        <w:tc>
          <w:tcPr>
            <w:tcW w:w="144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1232" w:type="dxa"/>
            <w:tcMar>
              <w:top w:w="50" w:type="dxa"/>
              <w:left w:w="100" w:type="dxa"/>
            </w:tcMar>
            <w:vAlign w:val="center"/>
          </w:tcPr>
          <w:p w:rsidR="00BB6F59" w:rsidRDefault="00BB6F59">
            <w:pPr>
              <w:spacing w:after="0"/>
              <w:ind w:left="135"/>
            </w:pPr>
          </w:p>
        </w:tc>
        <w:tc>
          <w:tcPr>
            <w:tcW w:w="1855" w:type="dxa"/>
            <w:tcMar>
              <w:top w:w="50" w:type="dxa"/>
              <w:left w:w="100" w:type="dxa"/>
            </w:tcMar>
            <w:vAlign w:val="center"/>
          </w:tcPr>
          <w:p w:rsidR="00BB6F59" w:rsidRDefault="00BB6F59">
            <w:pPr>
              <w:spacing w:after="0"/>
              <w:ind w:left="135"/>
            </w:pPr>
          </w:p>
        </w:tc>
        <w:tc>
          <w:tcPr>
            <w:tcW w:w="1946" w:type="dxa"/>
            <w:tcMar>
              <w:top w:w="50" w:type="dxa"/>
              <w:left w:w="100" w:type="dxa"/>
            </w:tcMar>
            <w:vAlign w:val="center"/>
          </w:tcPr>
          <w:p w:rsidR="00BB6F59" w:rsidRDefault="00BB6F59">
            <w:pPr>
              <w:spacing w:after="0"/>
              <w:ind w:left="135"/>
            </w:pPr>
          </w:p>
        </w:tc>
      </w:tr>
      <w:tr w:rsidR="00BB6F59">
        <w:trPr>
          <w:trHeight w:val="144"/>
          <w:tblCellSpacing w:w="0" w:type="dxa"/>
        </w:trPr>
        <w:tc>
          <w:tcPr>
            <w:tcW w:w="489" w:type="dxa"/>
            <w:tcMar>
              <w:top w:w="50" w:type="dxa"/>
              <w:left w:w="100" w:type="dxa"/>
            </w:tcMar>
            <w:vAlign w:val="center"/>
          </w:tcPr>
          <w:p w:rsidR="00BB6F59" w:rsidRDefault="00EA6F68">
            <w:pPr>
              <w:spacing w:after="0"/>
            </w:pPr>
            <w:r>
              <w:rPr>
                <w:rFonts w:ascii="Times New Roman" w:hAnsi="Times New Roman"/>
                <w:color w:val="000000"/>
                <w:sz w:val="24"/>
              </w:rPr>
              <w:t>4.2</w:t>
            </w:r>
          </w:p>
        </w:tc>
        <w:tc>
          <w:tcPr>
            <w:tcW w:w="4002" w:type="dxa"/>
            <w:tcMar>
              <w:top w:w="50" w:type="dxa"/>
              <w:left w:w="100" w:type="dxa"/>
            </w:tcMar>
            <w:vAlign w:val="center"/>
          </w:tcPr>
          <w:p w:rsidR="00BB6F59" w:rsidRDefault="00BB6F59">
            <w:pPr>
              <w:spacing w:after="0"/>
              <w:ind w:left="135"/>
            </w:pPr>
          </w:p>
        </w:tc>
        <w:tc>
          <w:tcPr>
            <w:tcW w:w="144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1232" w:type="dxa"/>
            <w:tcMar>
              <w:top w:w="50" w:type="dxa"/>
              <w:left w:w="100" w:type="dxa"/>
            </w:tcMar>
            <w:vAlign w:val="center"/>
          </w:tcPr>
          <w:p w:rsidR="00BB6F59" w:rsidRDefault="00BB6F59">
            <w:pPr>
              <w:spacing w:after="0"/>
              <w:ind w:left="135"/>
            </w:pPr>
          </w:p>
        </w:tc>
        <w:tc>
          <w:tcPr>
            <w:tcW w:w="1855" w:type="dxa"/>
            <w:tcMar>
              <w:top w:w="50" w:type="dxa"/>
              <w:left w:w="100" w:type="dxa"/>
            </w:tcMar>
            <w:vAlign w:val="center"/>
          </w:tcPr>
          <w:p w:rsidR="00BB6F59" w:rsidRDefault="00BB6F59">
            <w:pPr>
              <w:spacing w:after="0"/>
              <w:ind w:left="135"/>
            </w:pPr>
          </w:p>
        </w:tc>
        <w:tc>
          <w:tcPr>
            <w:tcW w:w="1946"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b/>
                <w:color w:val="000000"/>
                <w:sz w:val="24"/>
              </w:rPr>
              <w:t>Итого</w:t>
            </w:r>
          </w:p>
        </w:tc>
        <w:tc>
          <w:tcPr>
            <w:tcW w:w="2272"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Орлёнок-доброволец</w:t>
            </w:r>
          </w:p>
        </w:tc>
      </w:tr>
      <w:tr w:rsidR="00BB6F59">
        <w:trPr>
          <w:trHeight w:val="144"/>
          <w:tblCellSpacing w:w="0" w:type="dxa"/>
        </w:trPr>
        <w:tc>
          <w:tcPr>
            <w:tcW w:w="489" w:type="dxa"/>
            <w:tcMar>
              <w:top w:w="50" w:type="dxa"/>
              <w:left w:w="100" w:type="dxa"/>
            </w:tcMar>
            <w:vAlign w:val="center"/>
          </w:tcPr>
          <w:p w:rsidR="00BB6F59" w:rsidRDefault="00EA6F68">
            <w:pPr>
              <w:spacing w:after="0"/>
            </w:pPr>
            <w:r>
              <w:rPr>
                <w:rFonts w:ascii="Times New Roman" w:hAnsi="Times New Roman"/>
                <w:color w:val="000000"/>
                <w:sz w:val="24"/>
              </w:rPr>
              <w:t>5.1</w:t>
            </w:r>
          </w:p>
        </w:tc>
        <w:tc>
          <w:tcPr>
            <w:tcW w:w="4002" w:type="dxa"/>
            <w:tcMar>
              <w:top w:w="50" w:type="dxa"/>
              <w:left w:w="100" w:type="dxa"/>
            </w:tcMar>
            <w:vAlign w:val="center"/>
          </w:tcPr>
          <w:p w:rsidR="00BB6F59" w:rsidRDefault="00BB6F59">
            <w:pPr>
              <w:spacing w:after="0"/>
              <w:ind w:left="135"/>
            </w:pPr>
          </w:p>
        </w:tc>
        <w:tc>
          <w:tcPr>
            <w:tcW w:w="144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1232" w:type="dxa"/>
            <w:tcMar>
              <w:top w:w="50" w:type="dxa"/>
              <w:left w:w="100" w:type="dxa"/>
            </w:tcMar>
            <w:vAlign w:val="center"/>
          </w:tcPr>
          <w:p w:rsidR="00BB6F59" w:rsidRDefault="00BB6F59">
            <w:pPr>
              <w:spacing w:after="0"/>
              <w:ind w:left="135"/>
            </w:pPr>
          </w:p>
        </w:tc>
        <w:tc>
          <w:tcPr>
            <w:tcW w:w="1855" w:type="dxa"/>
            <w:tcMar>
              <w:top w:w="50" w:type="dxa"/>
              <w:left w:w="100" w:type="dxa"/>
            </w:tcMar>
            <w:vAlign w:val="center"/>
          </w:tcPr>
          <w:p w:rsidR="00BB6F59" w:rsidRDefault="00BB6F59">
            <w:pPr>
              <w:spacing w:after="0"/>
              <w:ind w:left="135"/>
            </w:pPr>
          </w:p>
        </w:tc>
        <w:tc>
          <w:tcPr>
            <w:tcW w:w="1946" w:type="dxa"/>
            <w:tcMar>
              <w:top w:w="50" w:type="dxa"/>
              <w:left w:w="100" w:type="dxa"/>
            </w:tcMar>
            <w:vAlign w:val="center"/>
          </w:tcPr>
          <w:p w:rsidR="00BB6F59" w:rsidRDefault="00BB6F59">
            <w:pPr>
              <w:spacing w:after="0"/>
              <w:ind w:left="135"/>
            </w:pPr>
          </w:p>
        </w:tc>
      </w:tr>
      <w:tr w:rsidR="00BB6F59">
        <w:trPr>
          <w:trHeight w:val="144"/>
          <w:tblCellSpacing w:w="0" w:type="dxa"/>
        </w:trPr>
        <w:tc>
          <w:tcPr>
            <w:tcW w:w="489" w:type="dxa"/>
            <w:tcMar>
              <w:top w:w="50" w:type="dxa"/>
              <w:left w:w="100" w:type="dxa"/>
            </w:tcMar>
            <w:vAlign w:val="center"/>
          </w:tcPr>
          <w:p w:rsidR="00BB6F59" w:rsidRDefault="00EA6F68">
            <w:pPr>
              <w:spacing w:after="0"/>
            </w:pPr>
            <w:r>
              <w:rPr>
                <w:rFonts w:ascii="Times New Roman" w:hAnsi="Times New Roman"/>
                <w:color w:val="000000"/>
                <w:sz w:val="24"/>
              </w:rPr>
              <w:t>5.2</w:t>
            </w:r>
          </w:p>
        </w:tc>
        <w:tc>
          <w:tcPr>
            <w:tcW w:w="4002" w:type="dxa"/>
            <w:tcMar>
              <w:top w:w="50" w:type="dxa"/>
              <w:left w:w="100" w:type="dxa"/>
            </w:tcMar>
            <w:vAlign w:val="center"/>
          </w:tcPr>
          <w:p w:rsidR="00BB6F59" w:rsidRDefault="00BB6F59">
            <w:pPr>
              <w:spacing w:after="0"/>
              <w:ind w:left="135"/>
            </w:pPr>
          </w:p>
        </w:tc>
        <w:tc>
          <w:tcPr>
            <w:tcW w:w="144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1232" w:type="dxa"/>
            <w:tcMar>
              <w:top w:w="50" w:type="dxa"/>
              <w:left w:w="100" w:type="dxa"/>
            </w:tcMar>
            <w:vAlign w:val="center"/>
          </w:tcPr>
          <w:p w:rsidR="00BB6F59" w:rsidRDefault="00BB6F59">
            <w:pPr>
              <w:spacing w:after="0"/>
              <w:ind w:left="135"/>
            </w:pPr>
          </w:p>
        </w:tc>
        <w:tc>
          <w:tcPr>
            <w:tcW w:w="1855" w:type="dxa"/>
            <w:tcMar>
              <w:top w:w="50" w:type="dxa"/>
              <w:left w:w="100" w:type="dxa"/>
            </w:tcMar>
            <w:vAlign w:val="center"/>
          </w:tcPr>
          <w:p w:rsidR="00BB6F59" w:rsidRDefault="00BB6F59">
            <w:pPr>
              <w:spacing w:after="0"/>
              <w:ind w:left="135"/>
            </w:pPr>
          </w:p>
        </w:tc>
        <w:tc>
          <w:tcPr>
            <w:tcW w:w="1946"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b/>
                <w:color w:val="000000"/>
                <w:sz w:val="24"/>
              </w:rPr>
              <w:lastRenderedPageBreak/>
              <w:t>Итого</w:t>
            </w:r>
          </w:p>
        </w:tc>
        <w:tc>
          <w:tcPr>
            <w:tcW w:w="2272"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Орлёнок-спортсмен</w:t>
            </w:r>
          </w:p>
        </w:tc>
      </w:tr>
      <w:tr w:rsidR="00BB6F59">
        <w:trPr>
          <w:trHeight w:val="144"/>
          <w:tblCellSpacing w:w="0" w:type="dxa"/>
        </w:trPr>
        <w:tc>
          <w:tcPr>
            <w:tcW w:w="489" w:type="dxa"/>
            <w:tcMar>
              <w:top w:w="50" w:type="dxa"/>
              <w:left w:w="100" w:type="dxa"/>
            </w:tcMar>
            <w:vAlign w:val="center"/>
          </w:tcPr>
          <w:p w:rsidR="00BB6F59" w:rsidRDefault="00EA6F68">
            <w:pPr>
              <w:spacing w:after="0"/>
            </w:pPr>
            <w:r>
              <w:rPr>
                <w:rFonts w:ascii="Times New Roman" w:hAnsi="Times New Roman"/>
                <w:color w:val="000000"/>
                <w:sz w:val="24"/>
              </w:rPr>
              <w:t>6.1</w:t>
            </w:r>
          </w:p>
        </w:tc>
        <w:tc>
          <w:tcPr>
            <w:tcW w:w="4002" w:type="dxa"/>
            <w:tcMar>
              <w:top w:w="50" w:type="dxa"/>
              <w:left w:w="100" w:type="dxa"/>
            </w:tcMar>
            <w:vAlign w:val="center"/>
          </w:tcPr>
          <w:p w:rsidR="00BB6F59" w:rsidRDefault="00BB6F59">
            <w:pPr>
              <w:spacing w:after="0"/>
              <w:ind w:left="135"/>
            </w:pPr>
          </w:p>
        </w:tc>
        <w:tc>
          <w:tcPr>
            <w:tcW w:w="144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1232" w:type="dxa"/>
            <w:tcMar>
              <w:top w:w="50" w:type="dxa"/>
              <w:left w:w="100" w:type="dxa"/>
            </w:tcMar>
            <w:vAlign w:val="center"/>
          </w:tcPr>
          <w:p w:rsidR="00BB6F59" w:rsidRDefault="00BB6F59">
            <w:pPr>
              <w:spacing w:after="0"/>
              <w:ind w:left="135"/>
            </w:pPr>
          </w:p>
        </w:tc>
        <w:tc>
          <w:tcPr>
            <w:tcW w:w="1855" w:type="dxa"/>
            <w:tcMar>
              <w:top w:w="50" w:type="dxa"/>
              <w:left w:w="100" w:type="dxa"/>
            </w:tcMar>
            <w:vAlign w:val="center"/>
          </w:tcPr>
          <w:p w:rsidR="00BB6F59" w:rsidRDefault="00BB6F59">
            <w:pPr>
              <w:spacing w:after="0"/>
              <w:ind w:left="135"/>
            </w:pPr>
          </w:p>
        </w:tc>
        <w:tc>
          <w:tcPr>
            <w:tcW w:w="1946" w:type="dxa"/>
            <w:tcMar>
              <w:top w:w="50" w:type="dxa"/>
              <w:left w:w="100" w:type="dxa"/>
            </w:tcMar>
            <w:vAlign w:val="center"/>
          </w:tcPr>
          <w:p w:rsidR="00BB6F59" w:rsidRDefault="00BB6F59">
            <w:pPr>
              <w:spacing w:after="0"/>
              <w:ind w:left="135"/>
            </w:pPr>
          </w:p>
        </w:tc>
      </w:tr>
      <w:tr w:rsidR="00BB6F59">
        <w:trPr>
          <w:trHeight w:val="144"/>
          <w:tblCellSpacing w:w="0" w:type="dxa"/>
        </w:trPr>
        <w:tc>
          <w:tcPr>
            <w:tcW w:w="489" w:type="dxa"/>
            <w:tcMar>
              <w:top w:w="50" w:type="dxa"/>
              <w:left w:w="100" w:type="dxa"/>
            </w:tcMar>
            <w:vAlign w:val="center"/>
          </w:tcPr>
          <w:p w:rsidR="00BB6F59" w:rsidRDefault="00EA6F68">
            <w:pPr>
              <w:spacing w:after="0"/>
            </w:pPr>
            <w:r>
              <w:rPr>
                <w:rFonts w:ascii="Times New Roman" w:hAnsi="Times New Roman"/>
                <w:color w:val="000000"/>
                <w:sz w:val="24"/>
              </w:rPr>
              <w:t>6.2</w:t>
            </w:r>
          </w:p>
        </w:tc>
        <w:tc>
          <w:tcPr>
            <w:tcW w:w="4002" w:type="dxa"/>
            <w:tcMar>
              <w:top w:w="50" w:type="dxa"/>
              <w:left w:w="100" w:type="dxa"/>
            </w:tcMar>
            <w:vAlign w:val="center"/>
          </w:tcPr>
          <w:p w:rsidR="00BB6F59" w:rsidRDefault="00BB6F59">
            <w:pPr>
              <w:spacing w:after="0"/>
              <w:ind w:left="135"/>
            </w:pPr>
          </w:p>
        </w:tc>
        <w:tc>
          <w:tcPr>
            <w:tcW w:w="144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1232" w:type="dxa"/>
            <w:tcMar>
              <w:top w:w="50" w:type="dxa"/>
              <w:left w:w="100" w:type="dxa"/>
            </w:tcMar>
            <w:vAlign w:val="center"/>
          </w:tcPr>
          <w:p w:rsidR="00BB6F59" w:rsidRDefault="00BB6F59">
            <w:pPr>
              <w:spacing w:after="0"/>
              <w:ind w:left="135"/>
            </w:pPr>
          </w:p>
        </w:tc>
        <w:tc>
          <w:tcPr>
            <w:tcW w:w="1855" w:type="dxa"/>
            <w:tcMar>
              <w:top w:w="50" w:type="dxa"/>
              <w:left w:w="100" w:type="dxa"/>
            </w:tcMar>
            <w:vAlign w:val="center"/>
          </w:tcPr>
          <w:p w:rsidR="00BB6F59" w:rsidRDefault="00BB6F59">
            <w:pPr>
              <w:spacing w:after="0"/>
              <w:ind w:left="135"/>
            </w:pPr>
          </w:p>
        </w:tc>
        <w:tc>
          <w:tcPr>
            <w:tcW w:w="1946"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b/>
                <w:color w:val="000000"/>
                <w:sz w:val="24"/>
              </w:rPr>
              <w:t>Итого</w:t>
            </w:r>
          </w:p>
        </w:tc>
        <w:tc>
          <w:tcPr>
            <w:tcW w:w="2272"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Орлёнок-эколог</w:t>
            </w:r>
          </w:p>
        </w:tc>
      </w:tr>
      <w:tr w:rsidR="00BB6F59">
        <w:trPr>
          <w:trHeight w:val="144"/>
          <w:tblCellSpacing w:w="0" w:type="dxa"/>
        </w:trPr>
        <w:tc>
          <w:tcPr>
            <w:tcW w:w="489" w:type="dxa"/>
            <w:tcMar>
              <w:top w:w="50" w:type="dxa"/>
              <w:left w:w="100" w:type="dxa"/>
            </w:tcMar>
            <w:vAlign w:val="center"/>
          </w:tcPr>
          <w:p w:rsidR="00BB6F59" w:rsidRDefault="00EA6F68">
            <w:pPr>
              <w:spacing w:after="0"/>
            </w:pPr>
            <w:r>
              <w:rPr>
                <w:rFonts w:ascii="Times New Roman" w:hAnsi="Times New Roman"/>
                <w:color w:val="000000"/>
                <w:sz w:val="24"/>
              </w:rPr>
              <w:t>7.1</w:t>
            </w:r>
          </w:p>
        </w:tc>
        <w:tc>
          <w:tcPr>
            <w:tcW w:w="4002" w:type="dxa"/>
            <w:tcMar>
              <w:top w:w="50" w:type="dxa"/>
              <w:left w:w="100" w:type="dxa"/>
            </w:tcMar>
            <w:vAlign w:val="center"/>
          </w:tcPr>
          <w:p w:rsidR="00BB6F59" w:rsidRDefault="00BB6F59">
            <w:pPr>
              <w:spacing w:after="0"/>
              <w:ind w:left="135"/>
            </w:pPr>
          </w:p>
        </w:tc>
        <w:tc>
          <w:tcPr>
            <w:tcW w:w="144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1232" w:type="dxa"/>
            <w:tcMar>
              <w:top w:w="50" w:type="dxa"/>
              <w:left w:w="100" w:type="dxa"/>
            </w:tcMar>
            <w:vAlign w:val="center"/>
          </w:tcPr>
          <w:p w:rsidR="00BB6F59" w:rsidRDefault="00BB6F59">
            <w:pPr>
              <w:spacing w:after="0"/>
              <w:ind w:left="135"/>
            </w:pPr>
          </w:p>
        </w:tc>
        <w:tc>
          <w:tcPr>
            <w:tcW w:w="1855" w:type="dxa"/>
            <w:tcMar>
              <w:top w:w="50" w:type="dxa"/>
              <w:left w:w="100" w:type="dxa"/>
            </w:tcMar>
            <w:vAlign w:val="center"/>
          </w:tcPr>
          <w:p w:rsidR="00BB6F59" w:rsidRDefault="00BB6F59">
            <w:pPr>
              <w:spacing w:after="0"/>
              <w:ind w:left="135"/>
            </w:pPr>
          </w:p>
        </w:tc>
        <w:tc>
          <w:tcPr>
            <w:tcW w:w="1946" w:type="dxa"/>
            <w:tcMar>
              <w:top w:w="50" w:type="dxa"/>
              <w:left w:w="100" w:type="dxa"/>
            </w:tcMar>
            <w:vAlign w:val="center"/>
          </w:tcPr>
          <w:p w:rsidR="00BB6F59" w:rsidRDefault="00BB6F59">
            <w:pPr>
              <w:spacing w:after="0"/>
              <w:ind w:left="135"/>
            </w:pPr>
          </w:p>
        </w:tc>
      </w:tr>
      <w:tr w:rsidR="00BB6F59">
        <w:trPr>
          <w:trHeight w:val="144"/>
          <w:tblCellSpacing w:w="0" w:type="dxa"/>
        </w:trPr>
        <w:tc>
          <w:tcPr>
            <w:tcW w:w="489" w:type="dxa"/>
            <w:tcMar>
              <w:top w:w="50" w:type="dxa"/>
              <w:left w:w="100" w:type="dxa"/>
            </w:tcMar>
            <w:vAlign w:val="center"/>
          </w:tcPr>
          <w:p w:rsidR="00BB6F59" w:rsidRDefault="00EA6F68">
            <w:pPr>
              <w:spacing w:after="0"/>
            </w:pPr>
            <w:r>
              <w:rPr>
                <w:rFonts w:ascii="Times New Roman" w:hAnsi="Times New Roman"/>
                <w:color w:val="000000"/>
                <w:sz w:val="24"/>
              </w:rPr>
              <w:t>7.2</w:t>
            </w:r>
          </w:p>
        </w:tc>
        <w:tc>
          <w:tcPr>
            <w:tcW w:w="4002" w:type="dxa"/>
            <w:tcMar>
              <w:top w:w="50" w:type="dxa"/>
              <w:left w:w="100" w:type="dxa"/>
            </w:tcMar>
            <w:vAlign w:val="center"/>
          </w:tcPr>
          <w:p w:rsidR="00BB6F59" w:rsidRDefault="00BB6F59">
            <w:pPr>
              <w:spacing w:after="0"/>
              <w:ind w:left="135"/>
            </w:pPr>
          </w:p>
        </w:tc>
        <w:tc>
          <w:tcPr>
            <w:tcW w:w="144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1232" w:type="dxa"/>
            <w:tcMar>
              <w:top w:w="50" w:type="dxa"/>
              <w:left w:w="100" w:type="dxa"/>
            </w:tcMar>
            <w:vAlign w:val="center"/>
          </w:tcPr>
          <w:p w:rsidR="00BB6F59" w:rsidRDefault="00BB6F59">
            <w:pPr>
              <w:spacing w:after="0"/>
              <w:ind w:left="135"/>
            </w:pPr>
          </w:p>
        </w:tc>
        <w:tc>
          <w:tcPr>
            <w:tcW w:w="1855" w:type="dxa"/>
            <w:tcMar>
              <w:top w:w="50" w:type="dxa"/>
              <w:left w:w="100" w:type="dxa"/>
            </w:tcMar>
            <w:vAlign w:val="center"/>
          </w:tcPr>
          <w:p w:rsidR="00BB6F59" w:rsidRDefault="00BB6F59">
            <w:pPr>
              <w:spacing w:after="0"/>
              <w:ind w:left="135"/>
            </w:pPr>
          </w:p>
        </w:tc>
        <w:tc>
          <w:tcPr>
            <w:tcW w:w="1946"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b/>
                <w:color w:val="000000"/>
                <w:sz w:val="24"/>
              </w:rPr>
              <w:t>Итого</w:t>
            </w:r>
          </w:p>
        </w:tc>
        <w:tc>
          <w:tcPr>
            <w:tcW w:w="2272"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0" w:type="auto"/>
            <w:gridSpan w:val="3"/>
            <w:tcMar>
              <w:top w:w="50" w:type="dxa"/>
              <w:left w:w="100" w:type="dxa"/>
            </w:tcMar>
            <w:vAlign w:val="center"/>
          </w:tcPr>
          <w:p w:rsidR="00BB6F59" w:rsidRDefault="00BB6F59"/>
        </w:tc>
      </w:tr>
      <w:tr w:rsidR="00BB6F59" w:rsidRPr="00EA6F68">
        <w:trPr>
          <w:trHeight w:val="144"/>
          <w:tblCellSpacing w:w="0" w:type="dxa"/>
        </w:trPr>
        <w:tc>
          <w:tcPr>
            <w:tcW w:w="0" w:type="auto"/>
            <w:gridSpan w:val="6"/>
            <w:tcMar>
              <w:top w:w="50" w:type="dxa"/>
              <w:left w:w="100" w:type="dxa"/>
            </w:tcMar>
            <w:vAlign w:val="center"/>
          </w:tcPr>
          <w:p w:rsidR="00BB6F59" w:rsidRPr="00EA6F68" w:rsidRDefault="00EA6F68">
            <w:pPr>
              <w:spacing w:after="0"/>
              <w:ind w:left="135"/>
            </w:pPr>
            <w:r w:rsidRPr="00EA6F68">
              <w:rPr>
                <w:rFonts w:ascii="Times New Roman" w:hAnsi="Times New Roman"/>
                <w:b/>
                <w:color w:val="000000"/>
                <w:sz w:val="24"/>
              </w:rPr>
              <w:t>Раздел 8.</w:t>
            </w:r>
            <w:r w:rsidRPr="00EA6F68">
              <w:rPr>
                <w:rFonts w:ascii="Times New Roman" w:hAnsi="Times New Roman"/>
                <w:color w:val="000000"/>
                <w:sz w:val="24"/>
              </w:rPr>
              <w:t xml:space="preserve"> </w:t>
            </w:r>
            <w:r w:rsidRPr="00EA6F68">
              <w:rPr>
                <w:rFonts w:ascii="Times New Roman" w:hAnsi="Times New Roman"/>
                <w:b/>
                <w:color w:val="000000"/>
                <w:sz w:val="24"/>
              </w:rPr>
              <w:t>Орлёнок - Хранитель исторической памяти</w:t>
            </w:r>
          </w:p>
        </w:tc>
      </w:tr>
      <w:tr w:rsidR="00BB6F59">
        <w:trPr>
          <w:trHeight w:val="144"/>
          <w:tblCellSpacing w:w="0" w:type="dxa"/>
        </w:trPr>
        <w:tc>
          <w:tcPr>
            <w:tcW w:w="489" w:type="dxa"/>
            <w:tcMar>
              <w:top w:w="50" w:type="dxa"/>
              <w:left w:w="100" w:type="dxa"/>
            </w:tcMar>
            <w:vAlign w:val="center"/>
          </w:tcPr>
          <w:p w:rsidR="00BB6F59" w:rsidRDefault="00EA6F68">
            <w:pPr>
              <w:spacing w:after="0"/>
            </w:pPr>
            <w:r>
              <w:rPr>
                <w:rFonts w:ascii="Times New Roman" w:hAnsi="Times New Roman"/>
                <w:color w:val="000000"/>
                <w:sz w:val="24"/>
              </w:rPr>
              <w:t>8.1</w:t>
            </w:r>
          </w:p>
        </w:tc>
        <w:tc>
          <w:tcPr>
            <w:tcW w:w="4002" w:type="dxa"/>
            <w:tcMar>
              <w:top w:w="50" w:type="dxa"/>
              <w:left w:w="100" w:type="dxa"/>
            </w:tcMar>
            <w:vAlign w:val="center"/>
          </w:tcPr>
          <w:p w:rsidR="00BB6F59" w:rsidRDefault="00BB6F59">
            <w:pPr>
              <w:spacing w:after="0"/>
              <w:ind w:left="135"/>
            </w:pPr>
          </w:p>
        </w:tc>
        <w:tc>
          <w:tcPr>
            <w:tcW w:w="144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1232" w:type="dxa"/>
            <w:tcMar>
              <w:top w:w="50" w:type="dxa"/>
              <w:left w:w="100" w:type="dxa"/>
            </w:tcMar>
            <w:vAlign w:val="center"/>
          </w:tcPr>
          <w:p w:rsidR="00BB6F59" w:rsidRDefault="00BB6F59">
            <w:pPr>
              <w:spacing w:after="0"/>
              <w:ind w:left="135"/>
            </w:pPr>
          </w:p>
        </w:tc>
        <w:tc>
          <w:tcPr>
            <w:tcW w:w="1855" w:type="dxa"/>
            <w:tcMar>
              <w:top w:w="50" w:type="dxa"/>
              <w:left w:w="100" w:type="dxa"/>
            </w:tcMar>
            <w:vAlign w:val="center"/>
          </w:tcPr>
          <w:p w:rsidR="00BB6F59" w:rsidRDefault="00BB6F59">
            <w:pPr>
              <w:spacing w:after="0"/>
              <w:ind w:left="135"/>
            </w:pPr>
          </w:p>
        </w:tc>
        <w:tc>
          <w:tcPr>
            <w:tcW w:w="1946" w:type="dxa"/>
            <w:tcMar>
              <w:top w:w="50" w:type="dxa"/>
              <w:left w:w="100" w:type="dxa"/>
            </w:tcMar>
            <w:vAlign w:val="center"/>
          </w:tcPr>
          <w:p w:rsidR="00BB6F59" w:rsidRDefault="00BB6F59">
            <w:pPr>
              <w:spacing w:after="0"/>
              <w:ind w:left="135"/>
            </w:pPr>
          </w:p>
        </w:tc>
      </w:tr>
      <w:tr w:rsidR="00BB6F59">
        <w:trPr>
          <w:trHeight w:val="144"/>
          <w:tblCellSpacing w:w="0" w:type="dxa"/>
        </w:trPr>
        <w:tc>
          <w:tcPr>
            <w:tcW w:w="489" w:type="dxa"/>
            <w:tcMar>
              <w:top w:w="50" w:type="dxa"/>
              <w:left w:w="100" w:type="dxa"/>
            </w:tcMar>
            <w:vAlign w:val="center"/>
          </w:tcPr>
          <w:p w:rsidR="00BB6F59" w:rsidRDefault="00EA6F68">
            <w:pPr>
              <w:spacing w:after="0"/>
            </w:pPr>
            <w:r>
              <w:rPr>
                <w:rFonts w:ascii="Times New Roman" w:hAnsi="Times New Roman"/>
                <w:color w:val="000000"/>
                <w:sz w:val="24"/>
              </w:rPr>
              <w:t>8.2</w:t>
            </w:r>
          </w:p>
        </w:tc>
        <w:tc>
          <w:tcPr>
            <w:tcW w:w="4002" w:type="dxa"/>
            <w:tcMar>
              <w:top w:w="50" w:type="dxa"/>
              <w:left w:w="100" w:type="dxa"/>
            </w:tcMar>
            <w:vAlign w:val="center"/>
          </w:tcPr>
          <w:p w:rsidR="00BB6F59" w:rsidRDefault="00BB6F59">
            <w:pPr>
              <w:spacing w:after="0"/>
              <w:ind w:left="135"/>
            </w:pPr>
          </w:p>
        </w:tc>
        <w:tc>
          <w:tcPr>
            <w:tcW w:w="144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1232" w:type="dxa"/>
            <w:tcMar>
              <w:top w:w="50" w:type="dxa"/>
              <w:left w:w="100" w:type="dxa"/>
            </w:tcMar>
            <w:vAlign w:val="center"/>
          </w:tcPr>
          <w:p w:rsidR="00BB6F59" w:rsidRDefault="00BB6F59">
            <w:pPr>
              <w:spacing w:after="0"/>
              <w:ind w:left="135"/>
            </w:pPr>
          </w:p>
        </w:tc>
        <w:tc>
          <w:tcPr>
            <w:tcW w:w="1855" w:type="dxa"/>
            <w:tcMar>
              <w:top w:w="50" w:type="dxa"/>
              <w:left w:w="100" w:type="dxa"/>
            </w:tcMar>
            <w:vAlign w:val="center"/>
          </w:tcPr>
          <w:p w:rsidR="00BB6F59" w:rsidRDefault="00BB6F59">
            <w:pPr>
              <w:spacing w:after="0"/>
              <w:ind w:left="135"/>
            </w:pPr>
          </w:p>
        </w:tc>
        <w:tc>
          <w:tcPr>
            <w:tcW w:w="1946"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b/>
                <w:color w:val="000000"/>
                <w:sz w:val="24"/>
              </w:rPr>
              <w:t>Итого</w:t>
            </w:r>
          </w:p>
        </w:tc>
        <w:tc>
          <w:tcPr>
            <w:tcW w:w="2272"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9.</w:t>
            </w:r>
            <w:r>
              <w:rPr>
                <w:rFonts w:ascii="Times New Roman" w:hAnsi="Times New Roman"/>
                <w:color w:val="000000"/>
                <w:sz w:val="24"/>
              </w:rPr>
              <w:t xml:space="preserve"> </w:t>
            </w:r>
            <w:r>
              <w:rPr>
                <w:rFonts w:ascii="Times New Roman" w:hAnsi="Times New Roman"/>
                <w:b/>
                <w:color w:val="000000"/>
                <w:sz w:val="24"/>
              </w:rPr>
              <w:t>Итоги</w:t>
            </w:r>
          </w:p>
        </w:tc>
      </w:tr>
      <w:tr w:rsidR="00BB6F59">
        <w:trPr>
          <w:trHeight w:val="144"/>
          <w:tblCellSpacing w:w="0" w:type="dxa"/>
        </w:trPr>
        <w:tc>
          <w:tcPr>
            <w:tcW w:w="489" w:type="dxa"/>
            <w:tcMar>
              <w:top w:w="50" w:type="dxa"/>
              <w:left w:w="100" w:type="dxa"/>
            </w:tcMar>
            <w:vAlign w:val="center"/>
          </w:tcPr>
          <w:p w:rsidR="00BB6F59" w:rsidRDefault="00EA6F68">
            <w:pPr>
              <w:spacing w:after="0"/>
            </w:pPr>
            <w:r>
              <w:rPr>
                <w:rFonts w:ascii="Times New Roman" w:hAnsi="Times New Roman"/>
                <w:color w:val="000000"/>
                <w:sz w:val="24"/>
              </w:rPr>
              <w:t>9.1</w:t>
            </w:r>
          </w:p>
        </w:tc>
        <w:tc>
          <w:tcPr>
            <w:tcW w:w="4002" w:type="dxa"/>
            <w:tcMar>
              <w:top w:w="50" w:type="dxa"/>
              <w:left w:w="100" w:type="dxa"/>
            </w:tcMar>
            <w:vAlign w:val="center"/>
          </w:tcPr>
          <w:p w:rsidR="00BB6F59" w:rsidRDefault="00EA6F68">
            <w:pPr>
              <w:spacing w:after="0"/>
              <w:ind w:left="135"/>
            </w:pPr>
            <w:r>
              <w:rPr>
                <w:rFonts w:ascii="Times New Roman" w:hAnsi="Times New Roman"/>
                <w:color w:val="000000"/>
                <w:sz w:val="24"/>
              </w:rPr>
              <w:t>Подведение итогов</w:t>
            </w:r>
          </w:p>
        </w:tc>
        <w:tc>
          <w:tcPr>
            <w:tcW w:w="1446"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1232" w:type="dxa"/>
            <w:tcMar>
              <w:top w:w="50" w:type="dxa"/>
              <w:left w:w="100" w:type="dxa"/>
            </w:tcMar>
            <w:vAlign w:val="center"/>
          </w:tcPr>
          <w:p w:rsidR="00BB6F59" w:rsidRDefault="00BB6F59">
            <w:pPr>
              <w:spacing w:after="0"/>
              <w:ind w:left="135"/>
            </w:pPr>
          </w:p>
        </w:tc>
        <w:tc>
          <w:tcPr>
            <w:tcW w:w="1855" w:type="dxa"/>
            <w:tcMar>
              <w:top w:w="50" w:type="dxa"/>
              <w:left w:w="100" w:type="dxa"/>
            </w:tcMar>
            <w:vAlign w:val="center"/>
          </w:tcPr>
          <w:p w:rsidR="00BB6F59" w:rsidRDefault="00BB6F59">
            <w:pPr>
              <w:spacing w:after="0"/>
              <w:ind w:left="135"/>
            </w:pPr>
          </w:p>
        </w:tc>
        <w:tc>
          <w:tcPr>
            <w:tcW w:w="1946"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b/>
                <w:color w:val="000000"/>
                <w:sz w:val="24"/>
              </w:rPr>
              <w:t>Итого</w:t>
            </w:r>
          </w:p>
        </w:tc>
        <w:tc>
          <w:tcPr>
            <w:tcW w:w="2272"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0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b/>
                <w:color w:val="000000"/>
                <w:sz w:val="24"/>
              </w:rPr>
              <w:t>ОБЩЕЕ КОЛИЧЕСТВО ЧАСОВ ПО ПРОГРАММЕ</w:t>
            </w:r>
          </w:p>
        </w:tc>
        <w:tc>
          <w:tcPr>
            <w:tcW w:w="2272"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0 </w:t>
            </w:r>
          </w:p>
        </w:tc>
        <w:tc>
          <w:tcPr>
            <w:tcW w:w="0" w:type="auto"/>
            <w:gridSpan w:val="3"/>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EA6F68">
      <w:pPr>
        <w:spacing w:after="0" w:line="1" w:lineRule="atLeast"/>
        <w:ind w:left="120"/>
      </w:pPr>
      <w:r>
        <w:rPr>
          <w:rFonts w:ascii="Times New Roman" w:hAnsi="Times New Roman"/>
          <w:b/>
          <w:color w:val="000000"/>
          <w:sz w:val="24"/>
        </w:rPr>
        <w:lastRenderedPageBreak/>
        <w:t xml:space="preserve"> 3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939"/>
        <w:gridCol w:w="5544"/>
        <w:gridCol w:w="2393"/>
        <w:gridCol w:w="1712"/>
        <w:gridCol w:w="1947"/>
        <w:gridCol w:w="2362"/>
      </w:tblGrid>
      <w:tr w:rsidR="00BB6F59">
        <w:trPr>
          <w:trHeight w:val="144"/>
          <w:tblCellSpacing w:w="0" w:type="dxa"/>
        </w:trPr>
        <w:tc>
          <w:tcPr>
            <w:tcW w:w="480"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4078"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Наименование разделов и тем программы </w:t>
            </w:r>
          </w:p>
          <w:p w:rsidR="00BB6F59" w:rsidRDefault="00BB6F59">
            <w:pPr>
              <w:spacing w:after="0"/>
              <w:ind w:left="135"/>
            </w:pPr>
          </w:p>
        </w:tc>
        <w:tc>
          <w:tcPr>
            <w:tcW w:w="1435"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Количество часов </w:t>
            </w:r>
          </w:p>
          <w:p w:rsidR="00BB6F59" w:rsidRDefault="00BB6F59">
            <w:pPr>
              <w:spacing w:after="0"/>
              <w:ind w:left="135"/>
            </w:pPr>
          </w:p>
        </w:tc>
        <w:tc>
          <w:tcPr>
            <w:tcW w:w="1232"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Основное содержание </w:t>
            </w:r>
          </w:p>
          <w:p w:rsidR="00BB6F59" w:rsidRDefault="00BB6F59">
            <w:pPr>
              <w:spacing w:after="0"/>
              <w:ind w:left="135"/>
            </w:pPr>
          </w:p>
        </w:tc>
        <w:tc>
          <w:tcPr>
            <w:tcW w:w="1834"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Основные виды деятельности </w:t>
            </w:r>
          </w:p>
          <w:p w:rsidR="00BB6F59" w:rsidRDefault="00BB6F59">
            <w:pPr>
              <w:spacing w:after="0"/>
              <w:ind w:left="135"/>
            </w:pPr>
          </w:p>
        </w:tc>
        <w:tc>
          <w:tcPr>
            <w:tcW w:w="1938"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Старт программы</w:t>
            </w:r>
          </w:p>
        </w:tc>
      </w:tr>
      <w:tr w:rsidR="00BB6F59">
        <w:trPr>
          <w:trHeight w:val="144"/>
          <w:tblCellSpacing w:w="0" w:type="dxa"/>
        </w:trPr>
        <w:tc>
          <w:tcPr>
            <w:tcW w:w="480" w:type="dxa"/>
            <w:tcMar>
              <w:top w:w="50" w:type="dxa"/>
              <w:left w:w="100" w:type="dxa"/>
            </w:tcMar>
            <w:vAlign w:val="center"/>
          </w:tcPr>
          <w:p w:rsidR="00BB6F59" w:rsidRDefault="00EA6F68">
            <w:pPr>
              <w:spacing w:after="0"/>
            </w:pPr>
            <w:r>
              <w:rPr>
                <w:rFonts w:ascii="Times New Roman" w:hAnsi="Times New Roman"/>
                <w:color w:val="000000"/>
                <w:sz w:val="24"/>
              </w:rPr>
              <w:t>1.1</w:t>
            </w:r>
          </w:p>
        </w:tc>
        <w:tc>
          <w:tcPr>
            <w:tcW w:w="4078" w:type="dxa"/>
            <w:tcMar>
              <w:top w:w="50" w:type="dxa"/>
              <w:left w:w="100" w:type="dxa"/>
            </w:tcMar>
            <w:vAlign w:val="center"/>
          </w:tcPr>
          <w:p w:rsidR="00BB6F59" w:rsidRDefault="00EA6F68">
            <w:pPr>
              <w:spacing w:after="0"/>
              <w:ind w:left="135"/>
            </w:pPr>
            <w:r>
              <w:rPr>
                <w:rFonts w:ascii="Times New Roman" w:hAnsi="Times New Roman"/>
                <w:color w:val="000000"/>
                <w:sz w:val="24"/>
              </w:rPr>
              <w:t>Вводный «Орлятский урок»</w:t>
            </w:r>
          </w:p>
        </w:tc>
        <w:tc>
          <w:tcPr>
            <w:tcW w:w="143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232" w:type="dxa"/>
            <w:tcMar>
              <w:top w:w="50" w:type="dxa"/>
              <w:left w:w="100" w:type="dxa"/>
            </w:tcMar>
            <w:vAlign w:val="center"/>
          </w:tcPr>
          <w:p w:rsidR="00BB6F59" w:rsidRDefault="00BB6F59">
            <w:pPr>
              <w:spacing w:after="0"/>
              <w:ind w:left="135"/>
            </w:pPr>
          </w:p>
        </w:tc>
        <w:tc>
          <w:tcPr>
            <w:tcW w:w="1834" w:type="dxa"/>
            <w:tcMar>
              <w:top w:w="50" w:type="dxa"/>
              <w:left w:w="100" w:type="dxa"/>
            </w:tcMar>
            <w:vAlign w:val="center"/>
          </w:tcPr>
          <w:p w:rsidR="00BB6F59" w:rsidRDefault="00BB6F59">
            <w:pPr>
              <w:spacing w:after="0"/>
              <w:ind w:left="135"/>
            </w:pPr>
          </w:p>
        </w:tc>
        <w:tc>
          <w:tcPr>
            <w:tcW w:w="1938" w:type="dxa"/>
            <w:tcMar>
              <w:top w:w="50" w:type="dxa"/>
              <w:left w:w="100" w:type="dxa"/>
            </w:tcMar>
            <w:vAlign w:val="center"/>
          </w:tcPr>
          <w:p w:rsidR="00BB6F59" w:rsidRDefault="00BB6F59">
            <w:pPr>
              <w:spacing w:after="0"/>
              <w:ind w:left="135"/>
            </w:pPr>
          </w:p>
        </w:tc>
      </w:tr>
      <w:tr w:rsidR="00BB6F59">
        <w:trPr>
          <w:trHeight w:val="144"/>
          <w:tblCellSpacing w:w="0" w:type="dxa"/>
        </w:trPr>
        <w:tc>
          <w:tcPr>
            <w:tcW w:w="480" w:type="dxa"/>
            <w:tcMar>
              <w:top w:w="50" w:type="dxa"/>
              <w:left w:w="100" w:type="dxa"/>
            </w:tcMar>
            <w:vAlign w:val="center"/>
          </w:tcPr>
          <w:p w:rsidR="00BB6F59" w:rsidRDefault="00EA6F68">
            <w:pPr>
              <w:spacing w:after="0"/>
            </w:pPr>
            <w:r>
              <w:rPr>
                <w:rFonts w:ascii="Times New Roman" w:hAnsi="Times New Roman"/>
                <w:color w:val="000000"/>
                <w:sz w:val="24"/>
              </w:rPr>
              <w:t>1.2</w:t>
            </w:r>
          </w:p>
        </w:tc>
        <w:tc>
          <w:tcPr>
            <w:tcW w:w="4078" w:type="dxa"/>
            <w:tcMar>
              <w:top w:w="50" w:type="dxa"/>
              <w:left w:w="100" w:type="dxa"/>
            </w:tcMar>
            <w:vAlign w:val="center"/>
          </w:tcPr>
          <w:p w:rsidR="00BB6F59" w:rsidRDefault="00EA6F68">
            <w:pPr>
              <w:spacing w:after="0"/>
              <w:ind w:left="135"/>
            </w:pPr>
            <w:r>
              <w:rPr>
                <w:rFonts w:ascii="Times New Roman" w:hAnsi="Times New Roman"/>
                <w:color w:val="000000"/>
                <w:sz w:val="24"/>
              </w:rPr>
              <w:t>Вводный «Орлятский урок»</w:t>
            </w:r>
          </w:p>
        </w:tc>
        <w:tc>
          <w:tcPr>
            <w:tcW w:w="143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232" w:type="dxa"/>
            <w:tcMar>
              <w:top w:w="50" w:type="dxa"/>
              <w:left w:w="100" w:type="dxa"/>
            </w:tcMar>
            <w:vAlign w:val="center"/>
          </w:tcPr>
          <w:p w:rsidR="00BB6F59" w:rsidRDefault="00BB6F59">
            <w:pPr>
              <w:spacing w:after="0"/>
              <w:ind w:left="135"/>
            </w:pPr>
          </w:p>
        </w:tc>
        <w:tc>
          <w:tcPr>
            <w:tcW w:w="1834" w:type="dxa"/>
            <w:tcMar>
              <w:top w:w="50" w:type="dxa"/>
              <w:left w:w="100" w:type="dxa"/>
            </w:tcMar>
            <w:vAlign w:val="center"/>
          </w:tcPr>
          <w:p w:rsidR="00BB6F59" w:rsidRDefault="00BB6F59">
            <w:pPr>
              <w:spacing w:after="0"/>
              <w:ind w:left="135"/>
            </w:pPr>
          </w:p>
        </w:tc>
        <w:tc>
          <w:tcPr>
            <w:tcW w:w="1938"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b/>
                <w:color w:val="000000"/>
                <w:sz w:val="24"/>
              </w:rPr>
              <w:t>Итого</w:t>
            </w:r>
          </w:p>
        </w:tc>
        <w:tc>
          <w:tcPr>
            <w:tcW w:w="225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Орлёнок-лидер</w:t>
            </w:r>
          </w:p>
        </w:tc>
      </w:tr>
      <w:tr w:rsidR="00BB6F59">
        <w:trPr>
          <w:trHeight w:val="144"/>
          <w:tblCellSpacing w:w="0" w:type="dxa"/>
        </w:trPr>
        <w:tc>
          <w:tcPr>
            <w:tcW w:w="480" w:type="dxa"/>
            <w:tcMar>
              <w:top w:w="50" w:type="dxa"/>
              <w:left w:w="100" w:type="dxa"/>
            </w:tcMar>
            <w:vAlign w:val="center"/>
          </w:tcPr>
          <w:p w:rsidR="00BB6F59" w:rsidRDefault="00EA6F68">
            <w:pPr>
              <w:spacing w:after="0"/>
            </w:pPr>
            <w:r>
              <w:rPr>
                <w:rFonts w:ascii="Times New Roman" w:hAnsi="Times New Roman"/>
                <w:color w:val="000000"/>
                <w:sz w:val="24"/>
              </w:rPr>
              <w:t>2.1</w:t>
            </w:r>
          </w:p>
        </w:tc>
        <w:tc>
          <w:tcPr>
            <w:tcW w:w="407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Лидер – это… Я могу быть лидером</w:t>
            </w:r>
          </w:p>
        </w:tc>
        <w:tc>
          <w:tcPr>
            <w:tcW w:w="143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232" w:type="dxa"/>
            <w:tcMar>
              <w:top w:w="50" w:type="dxa"/>
              <w:left w:w="100" w:type="dxa"/>
            </w:tcMar>
            <w:vAlign w:val="center"/>
          </w:tcPr>
          <w:p w:rsidR="00BB6F59" w:rsidRDefault="00BB6F59">
            <w:pPr>
              <w:spacing w:after="0"/>
              <w:ind w:left="135"/>
            </w:pPr>
          </w:p>
        </w:tc>
        <w:tc>
          <w:tcPr>
            <w:tcW w:w="1834" w:type="dxa"/>
            <w:tcMar>
              <w:top w:w="50" w:type="dxa"/>
              <w:left w:w="100" w:type="dxa"/>
            </w:tcMar>
            <w:vAlign w:val="center"/>
          </w:tcPr>
          <w:p w:rsidR="00BB6F59" w:rsidRDefault="00BB6F59">
            <w:pPr>
              <w:spacing w:after="0"/>
              <w:ind w:left="135"/>
            </w:pPr>
          </w:p>
        </w:tc>
        <w:tc>
          <w:tcPr>
            <w:tcW w:w="1938" w:type="dxa"/>
            <w:tcMar>
              <w:top w:w="50" w:type="dxa"/>
              <w:left w:w="100" w:type="dxa"/>
            </w:tcMar>
            <w:vAlign w:val="center"/>
          </w:tcPr>
          <w:p w:rsidR="00BB6F59" w:rsidRDefault="00BB6F59">
            <w:pPr>
              <w:spacing w:after="0"/>
              <w:ind w:left="135"/>
            </w:pPr>
          </w:p>
        </w:tc>
      </w:tr>
      <w:tr w:rsidR="00BB6F59">
        <w:trPr>
          <w:trHeight w:val="144"/>
          <w:tblCellSpacing w:w="0" w:type="dxa"/>
        </w:trPr>
        <w:tc>
          <w:tcPr>
            <w:tcW w:w="480" w:type="dxa"/>
            <w:tcMar>
              <w:top w:w="50" w:type="dxa"/>
              <w:left w:w="100" w:type="dxa"/>
            </w:tcMar>
            <w:vAlign w:val="center"/>
          </w:tcPr>
          <w:p w:rsidR="00BB6F59" w:rsidRDefault="00EA6F68">
            <w:pPr>
              <w:spacing w:after="0"/>
            </w:pPr>
            <w:r>
              <w:rPr>
                <w:rFonts w:ascii="Times New Roman" w:hAnsi="Times New Roman"/>
                <w:color w:val="000000"/>
                <w:sz w:val="24"/>
              </w:rPr>
              <w:t>2.2</w:t>
            </w:r>
          </w:p>
        </w:tc>
        <w:tc>
          <w:tcPr>
            <w:tcW w:w="4078" w:type="dxa"/>
            <w:tcMar>
              <w:top w:w="50" w:type="dxa"/>
              <w:left w:w="100" w:type="dxa"/>
            </w:tcMar>
            <w:vAlign w:val="center"/>
          </w:tcPr>
          <w:p w:rsidR="00BB6F59" w:rsidRDefault="00EA6F68">
            <w:pPr>
              <w:spacing w:after="0"/>
              <w:ind w:left="135"/>
            </w:pPr>
            <w:r>
              <w:rPr>
                <w:rFonts w:ascii="Times New Roman" w:hAnsi="Times New Roman"/>
                <w:color w:val="000000"/>
                <w:sz w:val="24"/>
              </w:rPr>
              <w:t>«В команде рождается лидер»</w:t>
            </w:r>
          </w:p>
        </w:tc>
        <w:tc>
          <w:tcPr>
            <w:tcW w:w="143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232" w:type="dxa"/>
            <w:tcMar>
              <w:top w:w="50" w:type="dxa"/>
              <w:left w:w="100" w:type="dxa"/>
            </w:tcMar>
            <w:vAlign w:val="center"/>
          </w:tcPr>
          <w:p w:rsidR="00BB6F59" w:rsidRDefault="00BB6F59">
            <w:pPr>
              <w:spacing w:after="0"/>
              <w:ind w:left="135"/>
            </w:pPr>
          </w:p>
        </w:tc>
        <w:tc>
          <w:tcPr>
            <w:tcW w:w="1834" w:type="dxa"/>
            <w:tcMar>
              <w:top w:w="50" w:type="dxa"/>
              <w:left w:w="100" w:type="dxa"/>
            </w:tcMar>
            <w:vAlign w:val="center"/>
          </w:tcPr>
          <w:p w:rsidR="00BB6F59" w:rsidRDefault="00BB6F59">
            <w:pPr>
              <w:spacing w:after="0"/>
              <w:ind w:left="135"/>
            </w:pPr>
          </w:p>
        </w:tc>
        <w:tc>
          <w:tcPr>
            <w:tcW w:w="1938" w:type="dxa"/>
            <w:tcMar>
              <w:top w:w="50" w:type="dxa"/>
              <w:left w:w="100" w:type="dxa"/>
            </w:tcMar>
            <w:vAlign w:val="center"/>
          </w:tcPr>
          <w:p w:rsidR="00BB6F59" w:rsidRDefault="00BB6F59">
            <w:pPr>
              <w:spacing w:after="0"/>
              <w:ind w:left="135"/>
            </w:pPr>
          </w:p>
        </w:tc>
      </w:tr>
      <w:tr w:rsidR="00BB6F59">
        <w:trPr>
          <w:trHeight w:val="144"/>
          <w:tblCellSpacing w:w="0" w:type="dxa"/>
        </w:trPr>
        <w:tc>
          <w:tcPr>
            <w:tcW w:w="480" w:type="dxa"/>
            <w:tcMar>
              <w:top w:w="50" w:type="dxa"/>
              <w:left w:w="100" w:type="dxa"/>
            </w:tcMar>
            <w:vAlign w:val="center"/>
          </w:tcPr>
          <w:p w:rsidR="00BB6F59" w:rsidRDefault="00EA6F68">
            <w:pPr>
              <w:spacing w:after="0"/>
            </w:pPr>
            <w:r>
              <w:rPr>
                <w:rFonts w:ascii="Times New Roman" w:hAnsi="Times New Roman"/>
                <w:color w:val="000000"/>
                <w:sz w:val="24"/>
              </w:rPr>
              <w:t>2.3</w:t>
            </w:r>
          </w:p>
        </w:tc>
        <w:tc>
          <w:tcPr>
            <w:tcW w:w="407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КТД «Вместе мы сможем всё»</w:t>
            </w:r>
          </w:p>
        </w:tc>
        <w:tc>
          <w:tcPr>
            <w:tcW w:w="143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232" w:type="dxa"/>
            <w:tcMar>
              <w:top w:w="50" w:type="dxa"/>
              <w:left w:w="100" w:type="dxa"/>
            </w:tcMar>
            <w:vAlign w:val="center"/>
          </w:tcPr>
          <w:p w:rsidR="00BB6F59" w:rsidRDefault="00BB6F59">
            <w:pPr>
              <w:spacing w:after="0"/>
              <w:ind w:left="135"/>
            </w:pPr>
          </w:p>
        </w:tc>
        <w:tc>
          <w:tcPr>
            <w:tcW w:w="1834" w:type="dxa"/>
            <w:tcMar>
              <w:top w:w="50" w:type="dxa"/>
              <w:left w:w="100" w:type="dxa"/>
            </w:tcMar>
            <w:vAlign w:val="center"/>
          </w:tcPr>
          <w:p w:rsidR="00BB6F59" w:rsidRDefault="00BB6F59">
            <w:pPr>
              <w:spacing w:after="0"/>
              <w:ind w:left="135"/>
            </w:pPr>
          </w:p>
        </w:tc>
        <w:tc>
          <w:tcPr>
            <w:tcW w:w="1938" w:type="dxa"/>
            <w:tcMar>
              <w:top w:w="50" w:type="dxa"/>
              <w:left w:w="100" w:type="dxa"/>
            </w:tcMar>
            <w:vAlign w:val="center"/>
          </w:tcPr>
          <w:p w:rsidR="00BB6F59" w:rsidRDefault="00BB6F59">
            <w:pPr>
              <w:spacing w:after="0"/>
              <w:ind w:left="135"/>
            </w:pPr>
          </w:p>
        </w:tc>
      </w:tr>
      <w:tr w:rsidR="00BB6F59">
        <w:trPr>
          <w:trHeight w:val="144"/>
          <w:tblCellSpacing w:w="0" w:type="dxa"/>
        </w:trPr>
        <w:tc>
          <w:tcPr>
            <w:tcW w:w="480" w:type="dxa"/>
            <w:tcMar>
              <w:top w:w="50" w:type="dxa"/>
              <w:left w:w="100" w:type="dxa"/>
            </w:tcMar>
            <w:vAlign w:val="center"/>
          </w:tcPr>
          <w:p w:rsidR="00BB6F59" w:rsidRDefault="00EA6F68">
            <w:pPr>
              <w:spacing w:after="0"/>
            </w:pPr>
            <w:r>
              <w:rPr>
                <w:rFonts w:ascii="Times New Roman" w:hAnsi="Times New Roman"/>
                <w:color w:val="000000"/>
                <w:sz w:val="24"/>
              </w:rPr>
              <w:t>2.4</w:t>
            </w:r>
          </w:p>
        </w:tc>
        <w:tc>
          <w:tcPr>
            <w:tcW w:w="4078" w:type="dxa"/>
            <w:tcMar>
              <w:top w:w="50" w:type="dxa"/>
              <w:left w:w="100" w:type="dxa"/>
            </w:tcMar>
            <w:vAlign w:val="center"/>
          </w:tcPr>
          <w:p w:rsidR="00BB6F59" w:rsidRDefault="00EA6F68">
            <w:pPr>
              <w:spacing w:after="0"/>
              <w:ind w:left="135"/>
            </w:pPr>
            <w:r>
              <w:rPr>
                <w:rFonts w:ascii="Times New Roman" w:hAnsi="Times New Roman"/>
                <w:color w:val="000000"/>
                <w:sz w:val="24"/>
              </w:rPr>
              <w:t>«Мы дружный класс!</w:t>
            </w:r>
          </w:p>
        </w:tc>
        <w:tc>
          <w:tcPr>
            <w:tcW w:w="143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232" w:type="dxa"/>
            <w:tcMar>
              <w:top w:w="50" w:type="dxa"/>
              <w:left w:w="100" w:type="dxa"/>
            </w:tcMar>
            <w:vAlign w:val="center"/>
          </w:tcPr>
          <w:p w:rsidR="00BB6F59" w:rsidRDefault="00BB6F59">
            <w:pPr>
              <w:spacing w:after="0"/>
              <w:ind w:left="135"/>
            </w:pPr>
          </w:p>
        </w:tc>
        <w:tc>
          <w:tcPr>
            <w:tcW w:w="1834" w:type="dxa"/>
            <w:tcMar>
              <w:top w:w="50" w:type="dxa"/>
              <w:left w:w="100" w:type="dxa"/>
            </w:tcMar>
            <w:vAlign w:val="center"/>
          </w:tcPr>
          <w:p w:rsidR="00BB6F59" w:rsidRDefault="00BB6F59">
            <w:pPr>
              <w:spacing w:after="0"/>
              <w:ind w:left="135"/>
            </w:pPr>
          </w:p>
        </w:tc>
        <w:tc>
          <w:tcPr>
            <w:tcW w:w="1938"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b/>
                <w:color w:val="000000"/>
                <w:sz w:val="24"/>
              </w:rPr>
              <w:t>Итого</w:t>
            </w:r>
          </w:p>
        </w:tc>
        <w:tc>
          <w:tcPr>
            <w:tcW w:w="225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Орлёнок-эрудит</w:t>
            </w:r>
          </w:p>
        </w:tc>
      </w:tr>
      <w:tr w:rsidR="00BB6F59">
        <w:trPr>
          <w:trHeight w:val="144"/>
          <w:tblCellSpacing w:w="0" w:type="dxa"/>
        </w:trPr>
        <w:tc>
          <w:tcPr>
            <w:tcW w:w="480" w:type="dxa"/>
            <w:tcMar>
              <w:top w:w="50" w:type="dxa"/>
              <w:left w:w="100" w:type="dxa"/>
            </w:tcMar>
            <w:vAlign w:val="center"/>
          </w:tcPr>
          <w:p w:rsidR="00BB6F59" w:rsidRDefault="00EA6F68">
            <w:pPr>
              <w:spacing w:after="0"/>
            </w:pPr>
            <w:r>
              <w:rPr>
                <w:rFonts w:ascii="Times New Roman" w:hAnsi="Times New Roman"/>
                <w:color w:val="000000"/>
                <w:sz w:val="24"/>
              </w:rPr>
              <w:t>3.1</w:t>
            </w:r>
          </w:p>
        </w:tc>
        <w:tc>
          <w:tcPr>
            <w:tcW w:w="407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Кто такой эрудит? Я – эрудит, а это значит…</w:t>
            </w:r>
          </w:p>
        </w:tc>
        <w:tc>
          <w:tcPr>
            <w:tcW w:w="143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232" w:type="dxa"/>
            <w:tcMar>
              <w:top w:w="50" w:type="dxa"/>
              <w:left w:w="100" w:type="dxa"/>
            </w:tcMar>
            <w:vAlign w:val="center"/>
          </w:tcPr>
          <w:p w:rsidR="00BB6F59" w:rsidRDefault="00BB6F59">
            <w:pPr>
              <w:spacing w:after="0"/>
              <w:ind w:left="135"/>
            </w:pPr>
          </w:p>
        </w:tc>
        <w:tc>
          <w:tcPr>
            <w:tcW w:w="1834" w:type="dxa"/>
            <w:tcMar>
              <w:top w:w="50" w:type="dxa"/>
              <w:left w:w="100" w:type="dxa"/>
            </w:tcMar>
            <w:vAlign w:val="center"/>
          </w:tcPr>
          <w:p w:rsidR="00BB6F59" w:rsidRDefault="00BB6F59">
            <w:pPr>
              <w:spacing w:after="0"/>
              <w:ind w:left="135"/>
            </w:pPr>
          </w:p>
        </w:tc>
        <w:tc>
          <w:tcPr>
            <w:tcW w:w="1938" w:type="dxa"/>
            <w:tcMar>
              <w:top w:w="50" w:type="dxa"/>
              <w:left w:w="100" w:type="dxa"/>
            </w:tcMar>
            <w:vAlign w:val="center"/>
          </w:tcPr>
          <w:p w:rsidR="00BB6F59" w:rsidRDefault="00BB6F59">
            <w:pPr>
              <w:spacing w:after="0"/>
              <w:ind w:left="135"/>
            </w:pPr>
          </w:p>
        </w:tc>
      </w:tr>
      <w:tr w:rsidR="00BB6F59">
        <w:trPr>
          <w:trHeight w:val="144"/>
          <w:tblCellSpacing w:w="0" w:type="dxa"/>
        </w:trPr>
        <w:tc>
          <w:tcPr>
            <w:tcW w:w="480" w:type="dxa"/>
            <w:tcMar>
              <w:top w:w="50" w:type="dxa"/>
              <w:left w:w="100" w:type="dxa"/>
            </w:tcMar>
            <w:vAlign w:val="center"/>
          </w:tcPr>
          <w:p w:rsidR="00BB6F59" w:rsidRDefault="00EA6F68">
            <w:pPr>
              <w:spacing w:after="0"/>
            </w:pPr>
            <w:r>
              <w:rPr>
                <w:rFonts w:ascii="Times New Roman" w:hAnsi="Times New Roman"/>
                <w:color w:val="000000"/>
                <w:sz w:val="24"/>
              </w:rPr>
              <w:t>3.2</w:t>
            </w:r>
          </w:p>
        </w:tc>
        <w:tc>
          <w:tcPr>
            <w:tcW w:w="407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«Игра – это полезно и интересно»</w:t>
            </w:r>
          </w:p>
        </w:tc>
        <w:tc>
          <w:tcPr>
            <w:tcW w:w="143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232" w:type="dxa"/>
            <w:tcMar>
              <w:top w:w="50" w:type="dxa"/>
              <w:left w:w="100" w:type="dxa"/>
            </w:tcMar>
            <w:vAlign w:val="center"/>
          </w:tcPr>
          <w:p w:rsidR="00BB6F59" w:rsidRDefault="00BB6F59">
            <w:pPr>
              <w:spacing w:after="0"/>
              <w:ind w:left="135"/>
            </w:pPr>
          </w:p>
        </w:tc>
        <w:tc>
          <w:tcPr>
            <w:tcW w:w="1834" w:type="dxa"/>
            <w:tcMar>
              <w:top w:w="50" w:type="dxa"/>
              <w:left w:w="100" w:type="dxa"/>
            </w:tcMar>
            <w:vAlign w:val="center"/>
          </w:tcPr>
          <w:p w:rsidR="00BB6F59" w:rsidRDefault="00BB6F59">
            <w:pPr>
              <w:spacing w:after="0"/>
              <w:ind w:left="135"/>
            </w:pPr>
          </w:p>
        </w:tc>
        <w:tc>
          <w:tcPr>
            <w:tcW w:w="1938" w:type="dxa"/>
            <w:tcMar>
              <w:top w:w="50" w:type="dxa"/>
              <w:left w:w="100" w:type="dxa"/>
            </w:tcMar>
            <w:vAlign w:val="center"/>
          </w:tcPr>
          <w:p w:rsidR="00BB6F59" w:rsidRDefault="00BB6F59">
            <w:pPr>
              <w:spacing w:after="0"/>
              <w:ind w:left="135"/>
            </w:pPr>
          </w:p>
        </w:tc>
      </w:tr>
      <w:tr w:rsidR="00BB6F59">
        <w:trPr>
          <w:trHeight w:val="144"/>
          <w:tblCellSpacing w:w="0" w:type="dxa"/>
        </w:trPr>
        <w:tc>
          <w:tcPr>
            <w:tcW w:w="480" w:type="dxa"/>
            <w:tcMar>
              <w:top w:w="50" w:type="dxa"/>
              <w:left w:w="100" w:type="dxa"/>
            </w:tcMar>
            <w:vAlign w:val="center"/>
          </w:tcPr>
          <w:p w:rsidR="00BB6F59" w:rsidRDefault="00EA6F68">
            <w:pPr>
              <w:spacing w:after="0"/>
            </w:pPr>
            <w:r>
              <w:rPr>
                <w:rFonts w:ascii="Times New Roman" w:hAnsi="Times New Roman"/>
                <w:color w:val="000000"/>
                <w:sz w:val="24"/>
              </w:rPr>
              <w:t>3.3</w:t>
            </w:r>
          </w:p>
        </w:tc>
        <w:tc>
          <w:tcPr>
            <w:tcW w:w="4078" w:type="dxa"/>
            <w:tcMar>
              <w:top w:w="50" w:type="dxa"/>
              <w:left w:w="100" w:type="dxa"/>
            </w:tcMar>
            <w:vAlign w:val="center"/>
          </w:tcPr>
          <w:p w:rsidR="00BB6F59" w:rsidRDefault="00EA6F68">
            <w:pPr>
              <w:spacing w:after="0"/>
              <w:ind w:left="135"/>
            </w:pPr>
            <w:r>
              <w:rPr>
                <w:rFonts w:ascii="Times New Roman" w:hAnsi="Times New Roman"/>
                <w:color w:val="000000"/>
                <w:sz w:val="24"/>
              </w:rPr>
              <w:t>«Твори! Выдумывай! Пробуй!»</w:t>
            </w:r>
          </w:p>
        </w:tc>
        <w:tc>
          <w:tcPr>
            <w:tcW w:w="143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232" w:type="dxa"/>
            <w:tcMar>
              <w:top w:w="50" w:type="dxa"/>
              <w:left w:w="100" w:type="dxa"/>
            </w:tcMar>
            <w:vAlign w:val="center"/>
          </w:tcPr>
          <w:p w:rsidR="00BB6F59" w:rsidRDefault="00BB6F59">
            <w:pPr>
              <w:spacing w:after="0"/>
              <w:ind w:left="135"/>
            </w:pPr>
          </w:p>
        </w:tc>
        <w:tc>
          <w:tcPr>
            <w:tcW w:w="1834" w:type="dxa"/>
            <w:tcMar>
              <w:top w:w="50" w:type="dxa"/>
              <w:left w:w="100" w:type="dxa"/>
            </w:tcMar>
            <w:vAlign w:val="center"/>
          </w:tcPr>
          <w:p w:rsidR="00BB6F59" w:rsidRDefault="00BB6F59">
            <w:pPr>
              <w:spacing w:after="0"/>
              <w:ind w:left="135"/>
            </w:pPr>
          </w:p>
        </w:tc>
        <w:tc>
          <w:tcPr>
            <w:tcW w:w="1938" w:type="dxa"/>
            <w:tcMar>
              <w:top w:w="50" w:type="dxa"/>
              <w:left w:w="100" w:type="dxa"/>
            </w:tcMar>
            <w:vAlign w:val="center"/>
          </w:tcPr>
          <w:p w:rsidR="00BB6F59" w:rsidRDefault="00BB6F59">
            <w:pPr>
              <w:spacing w:after="0"/>
              <w:ind w:left="135"/>
            </w:pPr>
          </w:p>
        </w:tc>
      </w:tr>
      <w:tr w:rsidR="00BB6F59">
        <w:trPr>
          <w:trHeight w:val="144"/>
          <w:tblCellSpacing w:w="0" w:type="dxa"/>
        </w:trPr>
        <w:tc>
          <w:tcPr>
            <w:tcW w:w="480" w:type="dxa"/>
            <w:tcMar>
              <w:top w:w="50" w:type="dxa"/>
              <w:left w:w="100" w:type="dxa"/>
            </w:tcMar>
            <w:vAlign w:val="center"/>
          </w:tcPr>
          <w:p w:rsidR="00BB6F59" w:rsidRDefault="00EA6F68">
            <w:pPr>
              <w:spacing w:after="0"/>
            </w:pPr>
            <w:r>
              <w:rPr>
                <w:rFonts w:ascii="Times New Roman" w:hAnsi="Times New Roman"/>
                <w:color w:val="000000"/>
                <w:sz w:val="24"/>
              </w:rPr>
              <w:t>3.4</w:t>
            </w:r>
          </w:p>
        </w:tc>
        <w:tc>
          <w:tcPr>
            <w:tcW w:w="407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Встреча с эрудитом «Хотим всё знать!»</w:t>
            </w:r>
          </w:p>
        </w:tc>
        <w:tc>
          <w:tcPr>
            <w:tcW w:w="143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232" w:type="dxa"/>
            <w:tcMar>
              <w:top w:w="50" w:type="dxa"/>
              <w:left w:w="100" w:type="dxa"/>
            </w:tcMar>
            <w:vAlign w:val="center"/>
          </w:tcPr>
          <w:p w:rsidR="00BB6F59" w:rsidRDefault="00BB6F59">
            <w:pPr>
              <w:spacing w:after="0"/>
              <w:ind w:left="135"/>
            </w:pPr>
          </w:p>
        </w:tc>
        <w:tc>
          <w:tcPr>
            <w:tcW w:w="1834" w:type="dxa"/>
            <w:tcMar>
              <w:top w:w="50" w:type="dxa"/>
              <w:left w:w="100" w:type="dxa"/>
            </w:tcMar>
            <w:vAlign w:val="center"/>
          </w:tcPr>
          <w:p w:rsidR="00BB6F59" w:rsidRDefault="00BB6F59">
            <w:pPr>
              <w:spacing w:after="0"/>
              <w:ind w:left="135"/>
            </w:pPr>
          </w:p>
        </w:tc>
        <w:tc>
          <w:tcPr>
            <w:tcW w:w="1938"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b/>
                <w:color w:val="000000"/>
                <w:sz w:val="24"/>
              </w:rPr>
              <w:t>Итого</w:t>
            </w:r>
          </w:p>
        </w:tc>
        <w:tc>
          <w:tcPr>
            <w:tcW w:w="225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Орлёнок-мастер</w:t>
            </w:r>
          </w:p>
        </w:tc>
      </w:tr>
      <w:tr w:rsidR="00BB6F59">
        <w:trPr>
          <w:trHeight w:val="144"/>
          <w:tblCellSpacing w:w="0" w:type="dxa"/>
        </w:trPr>
        <w:tc>
          <w:tcPr>
            <w:tcW w:w="480" w:type="dxa"/>
            <w:tcMar>
              <w:top w:w="50" w:type="dxa"/>
              <w:left w:w="100" w:type="dxa"/>
            </w:tcMar>
            <w:vAlign w:val="center"/>
          </w:tcPr>
          <w:p w:rsidR="00BB6F59" w:rsidRDefault="00EA6F68">
            <w:pPr>
              <w:spacing w:after="0"/>
            </w:pPr>
            <w:r>
              <w:rPr>
                <w:rFonts w:ascii="Times New Roman" w:hAnsi="Times New Roman"/>
                <w:color w:val="000000"/>
                <w:sz w:val="24"/>
              </w:rPr>
              <w:t>4.1</w:t>
            </w:r>
          </w:p>
        </w:tc>
        <w:tc>
          <w:tcPr>
            <w:tcW w:w="4078" w:type="dxa"/>
            <w:tcMar>
              <w:top w:w="50" w:type="dxa"/>
              <w:left w:w="100" w:type="dxa"/>
            </w:tcMar>
            <w:vAlign w:val="center"/>
          </w:tcPr>
          <w:p w:rsidR="00BB6F59" w:rsidRDefault="00EA6F68">
            <w:pPr>
              <w:spacing w:after="0"/>
              <w:ind w:left="135"/>
            </w:pPr>
            <w:r>
              <w:rPr>
                <w:rFonts w:ascii="Times New Roman" w:hAnsi="Times New Roman"/>
                <w:color w:val="000000"/>
                <w:sz w:val="24"/>
              </w:rPr>
              <w:t>Мастер – это…«Россия мастеровая»</w:t>
            </w:r>
          </w:p>
        </w:tc>
        <w:tc>
          <w:tcPr>
            <w:tcW w:w="143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232" w:type="dxa"/>
            <w:tcMar>
              <w:top w:w="50" w:type="dxa"/>
              <w:left w:w="100" w:type="dxa"/>
            </w:tcMar>
            <w:vAlign w:val="center"/>
          </w:tcPr>
          <w:p w:rsidR="00BB6F59" w:rsidRDefault="00BB6F59">
            <w:pPr>
              <w:spacing w:after="0"/>
              <w:ind w:left="135"/>
            </w:pPr>
          </w:p>
        </w:tc>
        <w:tc>
          <w:tcPr>
            <w:tcW w:w="1834" w:type="dxa"/>
            <w:tcMar>
              <w:top w:w="50" w:type="dxa"/>
              <w:left w:w="100" w:type="dxa"/>
            </w:tcMar>
            <w:vAlign w:val="center"/>
          </w:tcPr>
          <w:p w:rsidR="00BB6F59" w:rsidRDefault="00BB6F59">
            <w:pPr>
              <w:spacing w:after="0"/>
              <w:ind w:left="135"/>
            </w:pPr>
          </w:p>
        </w:tc>
        <w:tc>
          <w:tcPr>
            <w:tcW w:w="1938" w:type="dxa"/>
            <w:tcMar>
              <w:top w:w="50" w:type="dxa"/>
              <w:left w:w="100" w:type="dxa"/>
            </w:tcMar>
            <w:vAlign w:val="center"/>
          </w:tcPr>
          <w:p w:rsidR="00BB6F59" w:rsidRDefault="00BB6F59">
            <w:pPr>
              <w:spacing w:after="0"/>
              <w:ind w:left="135"/>
            </w:pPr>
          </w:p>
        </w:tc>
      </w:tr>
      <w:tr w:rsidR="00BB6F59">
        <w:trPr>
          <w:trHeight w:val="144"/>
          <w:tblCellSpacing w:w="0" w:type="dxa"/>
        </w:trPr>
        <w:tc>
          <w:tcPr>
            <w:tcW w:w="480" w:type="dxa"/>
            <w:tcMar>
              <w:top w:w="50" w:type="dxa"/>
              <w:left w:w="100" w:type="dxa"/>
            </w:tcMar>
            <w:vAlign w:val="center"/>
          </w:tcPr>
          <w:p w:rsidR="00BB6F59" w:rsidRDefault="00EA6F68">
            <w:pPr>
              <w:spacing w:after="0"/>
            </w:pPr>
            <w:r>
              <w:rPr>
                <w:rFonts w:ascii="Times New Roman" w:hAnsi="Times New Roman"/>
                <w:color w:val="000000"/>
                <w:sz w:val="24"/>
              </w:rPr>
              <w:t>4.2</w:t>
            </w:r>
          </w:p>
        </w:tc>
        <w:tc>
          <w:tcPr>
            <w:tcW w:w="4078" w:type="dxa"/>
            <w:tcMar>
              <w:top w:w="50" w:type="dxa"/>
              <w:left w:w="100" w:type="dxa"/>
            </w:tcMar>
            <w:vAlign w:val="center"/>
          </w:tcPr>
          <w:p w:rsidR="00BB6F59" w:rsidRDefault="00EA6F68">
            <w:pPr>
              <w:spacing w:after="0"/>
              <w:ind w:left="135"/>
            </w:pPr>
            <w:r>
              <w:rPr>
                <w:rFonts w:ascii="Times New Roman" w:hAnsi="Times New Roman"/>
                <w:color w:val="000000"/>
                <w:sz w:val="24"/>
              </w:rPr>
              <w:t>«В гости к мастерам»</w:t>
            </w:r>
          </w:p>
        </w:tc>
        <w:tc>
          <w:tcPr>
            <w:tcW w:w="143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232" w:type="dxa"/>
            <w:tcMar>
              <w:top w:w="50" w:type="dxa"/>
              <w:left w:w="100" w:type="dxa"/>
            </w:tcMar>
            <w:vAlign w:val="center"/>
          </w:tcPr>
          <w:p w:rsidR="00BB6F59" w:rsidRDefault="00BB6F59">
            <w:pPr>
              <w:spacing w:after="0"/>
              <w:ind w:left="135"/>
            </w:pPr>
          </w:p>
        </w:tc>
        <w:tc>
          <w:tcPr>
            <w:tcW w:w="1834" w:type="dxa"/>
            <w:tcMar>
              <w:top w:w="50" w:type="dxa"/>
              <w:left w:w="100" w:type="dxa"/>
            </w:tcMar>
            <w:vAlign w:val="center"/>
          </w:tcPr>
          <w:p w:rsidR="00BB6F59" w:rsidRDefault="00BB6F59">
            <w:pPr>
              <w:spacing w:after="0"/>
              <w:ind w:left="135"/>
            </w:pPr>
          </w:p>
        </w:tc>
        <w:tc>
          <w:tcPr>
            <w:tcW w:w="1938" w:type="dxa"/>
            <w:tcMar>
              <w:top w:w="50" w:type="dxa"/>
              <w:left w:w="100" w:type="dxa"/>
            </w:tcMar>
            <w:vAlign w:val="center"/>
          </w:tcPr>
          <w:p w:rsidR="00BB6F59" w:rsidRDefault="00BB6F59">
            <w:pPr>
              <w:spacing w:after="0"/>
              <w:ind w:left="135"/>
            </w:pPr>
          </w:p>
        </w:tc>
      </w:tr>
      <w:tr w:rsidR="00BB6F59">
        <w:trPr>
          <w:trHeight w:val="144"/>
          <w:tblCellSpacing w:w="0" w:type="dxa"/>
        </w:trPr>
        <w:tc>
          <w:tcPr>
            <w:tcW w:w="480" w:type="dxa"/>
            <w:tcMar>
              <w:top w:w="50" w:type="dxa"/>
              <w:left w:w="100" w:type="dxa"/>
            </w:tcMar>
            <w:vAlign w:val="center"/>
          </w:tcPr>
          <w:p w:rsidR="00BB6F59" w:rsidRDefault="00EA6F68">
            <w:pPr>
              <w:spacing w:after="0"/>
            </w:pPr>
            <w:r>
              <w:rPr>
                <w:rFonts w:ascii="Times New Roman" w:hAnsi="Times New Roman"/>
                <w:color w:val="000000"/>
                <w:sz w:val="24"/>
              </w:rPr>
              <w:t>4.3</w:t>
            </w:r>
          </w:p>
        </w:tc>
        <w:tc>
          <w:tcPr>
            <w:tcW w:w="4078" w:type="dxa"/>
            <w:tcMar>
              <w:top w:w="50" w:type="dxa"/>
              <w:left w:w="100" w:type="dxa"/>
            </w:tcMar>
            <w:vAlign w:val="center"/>
          </w:tcPr>
          <w:p w:rsidR="00BB6F59" w:rsidRDefault="00EA6F68">
            <w:pPr>
              <w:spacing w:after="0"/>
              <w:ind w:left="135"/>
            </w:pPr>
            <w:r>
              <w:rPr>
                <w:rFonts w:ascii="Times New Roman" w:hAnsi="Times New Roman"/>
                <w:color w:val="000000"/>
                <w:sz w:val="24"/>
              </w:rPr>
              <w:t>«Мастер – это звучит гордо!»</w:t>
            </w:r>
          </w:p>
        </w:tc>
        <w:tc>
          <w:tcPr>
            <w:tcW w:w="143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232" w:type="dxa"/>
            <w:tcMar>
              <w:top w:w="50" w:type="dxa"/>
              <w:left w:w="100" w:type="dxa"/>
            </w:tcMar>
            <w:vAlign w:val="center"/>
          </w:tcPr>
          <w:p w:rsidR="00BB6F59" w:rsidRDefault="00BB6F59">
            <w:pPr>
              <w:spacing w:after="0"/>
              <w:ind w:left="135"/>
            </w:pPr>
          </w:p>
        </w:tc>
        <w:tc>
          <w:tcPr>
            <w:tcW w:w="1834" w:type="dxa"/>
            <w:tcMar>
              <w:top w:w="50" w:type="dxa"/>
              <w:left w:w="100" w:type="dxa"/>
            </w:tcMar>
            <w:vAlign w:val="center"/>
          </w:tcPr>
          <w:p w:rsidR="00BB6F59" w:rsidRDefault="00BB6F59">
            <w:pPr>
              <w:spacing w:after="0"/>
              <w:ind w:left="135"/>
            </w:pPr>
          </w:p>
        </w:tc>
        <w:tc>
          <w:tcPr>
            <w:tcW w:w="1938" w:type="dxa"/>
            <w:tcMar>
              <w:top w:w="50" w:type="dxa"/>
              <w:left w:w="100" w:type="dxa"/>
            </w:tcMar>
            <w:vAlign w:val="center"/>
          </w:tcPr>
          <w:p w:rsidR="00BB6F59" w:rsidRDefault="00BB6F59">
            <w:pPr>
              <w:spacing w:after="0"/>
              <w:ind w:left="135"/>
            </w:pPr>
          </w:p>
        </w:tc>
      </w:tr>
      <w:tr w:rsidR="00BB6F59">
        <w:trPr>
          <w:trHeight w:val="144"/>
          <w:tblCellSpacing w:w="0" w:type="dxa"/>
        </w:trPr>
        <w:tc>
          <w:tcPr>
            <w:tcW w:w="480" w:type="dxa"/>
            <w:tcMar>
              <w:top w:w="50" w:type="dxa"/>
              <w:left w:w="100" w:type="dxa"/>
            </w:tcMar>
            <w:vAlign w:val="center"/>
          </w:tcPr>
          <w:p w:rsidR="00BB6F59" w:rsidRDefault="00EA6F68">
            <w:pPr>
              <w:spacing w:after="0"/>
            </w:pPr>
            <w:r>
              <w:rPr>
                <w:rFonts w:ascii="Times New Roman" w:hAnsi="Times New Roman"/>
                <w:color w:val="000000"/>
                <w:sz w:val="24"/>
              </w:rPr>
              <w:lastRenderedPageBreak/>
              <w:t>4.4</w:t>
            </w:r>
          </w:p>
        </w:tc>
        <w:tc>
          <w:tcPr>
            <w:tcW w:w="407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«Путь в мастерство» – подводим итоги</w:t>
            </w:r>
          </w:p>
        </w:tc>
        <w:tc>
          <w:tcPr>
            <w:tcW w:w="143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232" w:type="dxa"/>
            <w:tcMar>
              <w:top w:w="50" w:type="dxa"/>
              <w:left w:w="100" w:type="dxa"/>
            </w:tcMar>
            <w:vAlign w:val="center"/>
          </w:tcPr>
          <w:p w:rsidR="00BB6F59" w:rsidRDefault="00BB6F59">
            <w:pPr>
              <w:spacing w:after="0"/>
              <w:ind w:left="135"/>
            </w:pPr>
          </w:p>
        </w:tc>
        <w:tc>
          <w:tcPr>
            <w:tcW w:w="1834" w:type="dxa"/>
            <w:tcMar>
              <w:top w:w="50" w:type="dxa"/>
              <w:left w:w="100" w:type="dxa"/>
            </w:tcMar>
            <w:vAlign w:val="center"/>
          </w:tcPr>
          <w:p w:rsidR="00BB6F59" w:rsidRDefault="00BB6F59">
            <w:pPr>
              <w:spacing w:after="0"/>
              <w:ind w:left="135"/>
            </w:pPr>
          </w:p>
        </w:tc>
        <w:tc>
          <w:tcPr>
            <w:tcW w:w="1938"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b/>
                <w:color w:val="000000"/>
                <w:sz w:val="24"/>
              </w:rPr>
              <w:t>Итого</w:t>
            </w:r>
          </w:p>
        </w:tc>
        <w:tc>
          <w:tcPr>
            <w:tcW w:w="225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Орлёнок-доброволец</w:t>
            </w:r>
          </w:p>
        </w:tc>
      </w:tr>
      <w:tr w:rsidR="00BB6F59">
        <w:trPr>
          <w:trHeight w:val="144"/>
          <w:tblCellSpacing w:w="0" w:type="dxa"/>
        </w:trPr>
        <w:tc>
          <w:tcPr>
            <w:tcW w:w="480" w:type="dxa"/>
            <w:tcMar>
              <w:top w:w="50" w:type="dxa"/>
              <w:left w:w="100" w:type="dxa"/>
            </w:tcMar>
            <w:vAlign w:val="center"/>
          </w:tcPr>
          <w:p w:rsidR="00BB6F59" w:rsidRDefault="00EA6F68">
            <w:pPr>
              <w:spacing w:after="0"/>
            </w:pPr>
            <w:r>
              <w:rPr>
                <w:rFonts w:ascii="Times New Roman" w:hAnsi="Times New Roman"/>
                <w:color w:val="000000"/>
                <w:sz w:val="24"/>
              </w:rPr>
              <w:t>5.1</w:t>
            </w:r>
          </w:p>
        </w:tc>
        <w:tc>
          <w:tcPr>
            <w:tcW w:w="407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От слова к делу. «Спешить на помощь безвозмездно!»</w:t>
            </w:r>
          </w:p>
        </w:tc>
        <w:tc>
          <w:tcPr>
            <w:tcW w:w="143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232" w:type="dxa"/>
            <w:tcMar>
              <w:top w:w="50" w:type="dxa"/>
              <w:left w:w="100" w:type="dxa"/>
            </w:tcMar>
            <w:vAlign w:val="center"/>
          </w:tcPr>
          <w:p w:rsidR="00BB6F59" w:rsidRDefault="00BB6F59">
            <w:pPr>
              <w:spacing w:after="0"/>
              <w:ind w:left="135"/>
            </w:pPr>
          </w:p>
        </w:tc>
        <w:tc>
          <w:tcPr>
            <w:tcW w:w="1834" w:type="dxa"/>
            <w:tcMar>
              <w:top w:w="50" w:type="dxa"/>
              <w:left w:w="100" w:type="dxa"/>
            </w:tcMar>
            <w:vAlign w:val="center"/>
          </w:tcPr>
          <w:p w:rsidR="00BB6F59" w:rsidRDefault="00BB6F59">
            <w:pPr>
              <w:spacing w:after="0"/>
              <w:ind w:left="135"/>
            </w:pPr>
          </w:p>
        </w:tc>
        <w:tc>
          <w:tcPr>
            <w:tcW w:w="1938" w:type="dxa"/>
            <w:tcMar>
              <w:top w:w="50" w:type="dxa"/>
              <w:left w:w="100" w:type="dxa"/>
            </w:tcMar>
            <w:vAlign w:val="center"/>
          </w:tcPr>
          <w:p w:rsidR="00BB6F59" w:rsidRDefault="00BB6F59">
            <w:pPr>
              <w:spacing w:after="0"/>
              <w:ind w:left="135"/>
            </w:pPr>
          </w:p>
        </w:tc>
      </w:tr>
      <w:tr w:rsidR="00BB6F59">
        <w:trPr>
          <w:trHeight w:val="144"/>
          <w:tblCellSpacing w:w="0" w:type="dxa"/>
        </w:trPr>
        <w:tc>
          <w:tcPr>
            <w:tcW w:w="480" w:type="dxa"/>
            <w:tcMar>
              <w:top w:w="50" w:type="dxa"/>
              <w:left w:w="100" w:type="dxa"/>
            </w:tcMar>
            <w:vAlign w:val="center"/>
          </w:tcPr>
          <w:p w:rsidR="00BB6F59" w:rsidRDefault="00EA6F68">
            <w:pPr>
              <w:spacing w:after="0"/>
            </w:pPr>
            <w:r>
              <w:rPr>
                <w:rFonts w:ascii="Times New Roman" w:hAnsi="Times New Roman"/>
                <w:color w:val="000000"/>
                <w:sz w:val="24"/>
              </w:rPr>
              <w:t>5.2</w:t>
            </w:r>
          </w:p>
        </w:tc>
        <w:tc>
          <w:tcPr>
            <w:tcW w:w="4078" w:type="dxa"/>
            <w:tcMar>
              <w:top w:w="50" w:type="dxa"/>
              <w:left w:w="100" w:type="dxa"/>
            </w:tcMar>
            <w:vAlign w:val="center"/>
          </w:tcPr>
          <w:p w:rsidR="00BB6F59" w:rsidRDefault="00EA6F68">
            <w:pPr>
              <w:spacing w:after="0"/>
              <w:ind w:left="135"/>
            </w:pPr>
            <w:r>
              <w:rPr>
                <w:rFonts w:ascii="Times New Roman" w:hAnsi="Times New Roman"/>
                <w:color w:val="000000"/>
                <w:sz w:val="24"/>
              </w:rPr>
              <w:t>КТД «Подари улыбку миру!»</w:t>
            </w:r>
          </w:p>
        </w:tc>
        <w:tc>
          <w:tcPr>
            <w:tcW w:w="143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232" w:type="dxa"/>
            <w:tcMar>
              <w:top w:w="50" w:type="dxa"/>
              <w:left w:w="100" w:type="dxa"/>
            </w:tcMar>
            <w:vAlign w:val="center"/>
          </w:tcPr>
          <w:p w:rsidR="00BB6F59" w:rsidRDefault="00BB6F59">
            <w:pPr>
              <w:spacing w:after="0"/>
              <w:ind w:left="135"/>
            </w:pPr>
          </w:p>
        </w:tc>
        <w:tc>
          <w:tcPr>
            <w:tcW w:w="1834" w:type="dxa"/>
            <w:tcMar>
              <w:top w:w="50" w:type="dxa"/>
              <w:left w:w="100" w:type="dxa"/>
            </w:tcMar>
            <w:vAlign w:val="center"/>
          </w:tcPr>
          <w:p w:rsidR="00BB6F59" w:rsidRDefault="00BB6F59">
            <w:pPr>
              <w:spacing w:after="0"/>
              <w:ind w:left="135"/>
            </w:pPr>
          </w:p>
        </w:tc>
        <w:tc>
          <w:tcPr>
            <w:tcW w:w="1938" w:type="dxa"/>
            <w:tcMar>
              <w:top w:w="50" w:type="dxa"/>
              <w:left w:w="100" w:type="dxa"/>
            </w:tcMar>
            <w:vAlign w:val="center"/>
          </w:tcPr>
          <w:p w:rsidR="00BB6F59" w:rsidRDefault="00BB6F59">
            <w:pPr>
              <w:spacing w:after="0"/>
              <w:ind w:left="135"/>
            </w:pPr>
          </w:p>
        </w:tc>
      </w:tr>
      <w:tr w:rsidR="00BB6F59">
        <w:trPr>
          <w:trHeight w:val="144"/>
          <w:tblCellSpacing w:w="0" w:type="dxa"/>
        </w:trPr>
        <w:tc>
          <w:tcPr>
            <w:tcW w:w="480" w:type="dxa"/>
            <w:tcMar>
              <w:top w:w="50" w:type="dxa"/>
              <w:left w:w="100" w:type="dxa"/>
            </w:tcMar>
            <w:vAlign w:val="center"/>
          </w:tcPr>
          <w:p w:rsidR="00BB6F59" w:rsidRDefault="00EA6F68">
            <w:pPr>
              <w:spacing w:after="0"/>
            </w:pPr>
            <w:r>
              <w:rPr>
                <w:rFonts w:ascii="Times New Roman" w:hAnsi="Times New Roman"/>
                <w:color w:val="000000"/>
                <w:sz w:val="24"/>
              </w:rPr>
              <w:t>5.3</w:t>
            </w:r>
          </w:p>
        </w:tc>
        <w:tc>
          <w:tcPr>
            <w:tcW w:w="4078" w:type="dxa"/>
            <w:tcMar>
              <w:top w:w="50" w:type="dxa"/>
              <w:left w:w="100" w:type="dxa"/>
            </w:tcMar>
            <w:vAlign w:val="center"/>
          </w:tcPr>
          <w:p w:rsidR="00BB6F59" w:rsidRDefault="00EA6F68">
            <w:pPr>
              <w:spacing w:after="0"/>
              <w:ind w:left="135"/>
            </w:pPr>
            <w:r>
              <w:rPr>
                <w:rFonts w:ascii="Times New Roman" w:hAnsi="Times New Roman"/>
                <w:color w:val="000000"/>
                <w:sz w:val="24"/>
              </w:rPr>
              <w:t>«Доброволец – это доброе сердце»</w:t>
            </w:r>
          </w:p>
        </w:tc>
        <w:tc>
          <w:tcPr>
            <w:tcW w:w="143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232" w:type="dxa"/>
            <w:tcMar>
              <w:top w:w="50" w:type="dxa"/>
              <w:left w:w="100" w:type="dxa"/>
            </w:tcMar>
            <w:vAlign w:val="center"/>
          </w:tcPr>
          <w:p w:rsidR="00BB6F59" w:rsidRDefault="00BB6F59">
            <w:pPr>
              <w:spacing w:after="0"/>
              <w:ind w:left="135"/>
            </w:pPr>
          </w:p>
        </w:tc>
        <w:tc>
          <w:tcPr>
            <w:tcW w:w="1834" w:type="dxa"/>
            <w:tcMar>
              <w:top w:w="50" w:type="dxa"/>
              <w:left w:w="100" w:type="dxa"/>
            </w:tcMar>
            <w:vAlign w:val="center"/>
          </w:tcPr>
          <w:p w:rsidR="00BB6F59" w:rsidRDefault="00BB6F59">
            <w:pPr>
              <w:spacing w:after="0"/>
              <w:ind w:left="135"/>
            </w:pPr>
          </w:p>
        </w:tc>
        <w:tc>
          <w:tcPr>
            <w:tcW w:w="1938" w:type="dxa"/>
            <w:tcMar>
              <w:top w:w="50" w:type="dxa"/>
              <w:left w:w="100" w:type="dxa"/>
            </w:tcMar>
            <w:vAlign w:val="center"/>
          </w:tcPr>
          <w:p w:rsidR="00BB6F59" w:rsidRDefault="00BB6F59">
            <w:pPr>
              <w:spacing w:after="0"/>
              <w:ind w:left="135"/>
            </w:pPr>
          </w:p>
        </w:tc>
      </w:tr>
      <w:tr w:rsidR="00BB6F59">
        <w:trPr>
          <w:trHeight w:val="144"/>
          <w:tblCellSpacing w:w="0" w:type="dxa"/>
        </w:trPr>
        <w:tc>
          <w:tcPr>
            <w:tcW w:w="480" w:type="dxa"/>
            <w:tcMar>
              <w:top w:w="50" w:type="dxa"/>
              <w:left w:w="100" w:type="dxa"/>
            </w:tcMar>
            <w:vAlign w:val="center"/>
          </w:tcPr>
          <w:p w:rsidR="00BB6F59" w:rsidRDefault="00EA6F68">
            <w:pPr>
              <w:spacing w:after="0"/>
            </w:pPr>
            <w:r>
              <w:rPr>
                <w:rFonts w:ascii="Times New Roman" w:hAnsi="Times New Roman"/>
                <w:color w:val="000000"/>
                <w:sz w:val="24"/>
              </w:rPr>
              <w:t>5.4</w:t>
            </w:r>
          </w:p>
        </w:tc>
        <w:tc>
          <w:tcPr>
            <w:tcW w:w="4078" w:type="dxa"/>
            <w:tcMar>
              <w:top w:w="50" w:type="dxa"/>
              <w:left w:w="100" w:type="dxa"/>
            </w:tcMar>
            <w:vAlign w:val="center"/>
          </w:tcPr>
          <w:p w:rsidR="00BB6F59" w:rsidRDefault="00EA6F68">
            <w:pPr>
              <w:spacing w:after="0"/>
              <w:ind w:left="135"/>
            </w:pPr>
            <w:r>
              <w:rPr>
                <w:rFonts w:ascii="Times New Roman" w:hAnsi="Times New Roman"/>
                <w:color w:val="000000"/>
                <w:sz w:val="24"/>
              </w:rPr>
              <w:t>«Портрет добровольца»</w:t>
            </w:r>
          </w:p>
        </w:tc>
        <w:tc>
          <w:tcPr>
            <w:tcW w:w="143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232" w:type="dxa"/>
            <w:tcMar>
              <w:top w:w="50" w:type="dxa"/>
              <w:left w:w="100" w:type="dxa"/>
            </w:tcMar>
            <w:vAlign w:val="center"/>
          </w:tcPr>
          <w:p w:rsidR="00BB6F59" w:rsidRDefault="00BB6F59">
            <w:pPr>
              <w:spacing w:after="0"/>
              <w:ind w:left="135"/>
            </w:pPr>
          </w:p>
        </w:tc>
        <w:tc>
          <w:tcPr>
            <w:tcW w:w="1834" w:type="dxa"/>
            <w:tcMar>
              <w:top w:w="50" w:type="dxa"/>
              <w:left w:w="100" w:type="dxa"/>
            </w:tcMar>
            <w:vAlign w:val="center"/>
          </w:tcPr>
          <w:p w:rsidR="00BB6F59" w:rsidRDefault="00BB6F59">
            <w:pPr>
              <w:spacing w:after="0"/>
              <w:ind w:left="135"/>
            </w:pPr>
          </w:p>
        </w:tc>
        <w:tc>
          <w:tcPr>
            <w:tcW w:w="1938"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b/>
                <w:color w:val="000000"/>
                <w:sz w:val="24"/>
              </w:rPr>
              <w:t>Итого</w:t>
            </w:r>
          </w:p>
        </w:tc>
        <w:tc>
          <w:tcPr>
            <w:tcW w:w="225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Орлёнок-спортсмен</w:t>
            </w:r>
          </w:p>
        </w:tc>
      </w:tr>
      <w:tr w:rsidR="00BB6F59">
        <w:trPr>
          <w:trHeight w:val="144"/>
          <w:tblCellSpacing w:w="0" w:type="dxa"/>
        </w:trPr>
        <w:tc>
          <w:tcPr>
            <w:tcW w:w="480" w:type="dxa"/>
            <w:tcMar>
              <w:top w:w="50" w:type="dxa"/>
              <w:left w:w="100" w:type="dxa"/>
            </w:tcMar>
            <w:vAlign w:val="center"/>
          </w:tcPr>
          <w:p w:rsidR="00BB6F59" w:rsidRDefault="00EA6F68">
            <w:pPr>
              <w:spacing w:after="0"/>
            </w:pPr>
            <w:r>
              <w:rPr>
                <w:rFonts w:ascii="Times New Roman" w:hAnsi="Times New Roman"/>
                <w:color w:val="000000"/>
                <w:sz w:val="24"/>
              </w:rPr>
              <w:t>6.1</w:t>
            </w:r>
          </w:p>
        </w:tc>
        <w:tc>
          <w:tcPr>
            <w:tcW w:w="4078" w:type="dxa"/>
            <w:tcMar>
              <w:top w:w="50" w:type="dxa"/>
              <w:left w:w="100" w:type="dxa"/>
            </w:tcMar>
            <w:vAlign w:val="center"/>
          </w:tcPr>
          <w:p w:rsidR="00BB6F59" w:rsidRDefault="00EA6F68">
            <w:pPr>
              <w:spacing w:after="0"/>
              <w:ind w:left="135"/>
            </w:pPr>
            <w:r>
              <w:rPr>
                <w:rFonts w:ascii="Times New Roman" w:hAnsi="Times New Roman"/>
                <w:color w:val="000000"/>
                <w:sz w:val="24"/>
              </w:rPr>
              <w:t>«Движение – жизнь!» «Основы ЗОЖ»</w:t>
            </w:r>
          </w:p>
        </w:tc>
        <w:tc>
          <w:tcPr>
            <w:tcW w:w="143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232" w:type="dxa"/>
            <w:tcMar>
              <w:top w:w="50" w:type="dxa"/>
              <w:left w:w="100" w:type="dxa"/>
            </w:tcMar>
            <w:vAlign w:val="center"/>
          </w:tcPr>
          <w:p w:rsidR="00BB6F59" w:rsidRDefault="00BB6F59">
            <w:pPr>
              <w:spacing w:after="0"/>
              <w:ind w:left="135"/>
            </w:pPr>
          </w:p>
        </w:tc>
        <w:tc>
          <w:tcPr>
            <w:tcW w:w="1834" w:type="dxa"/>
            <w:tcMar>
              <w:top w:w="50" w:type="dxa"/>
              <w:left w:w="100" w:type="dxa"/>
            </w:tcMar>
            <w:vAlign w:val="center"/>
          </w:tcPr>
          <w:p w:rsidR="00BB6F59" w:rsidRDefault="00BB6F59">
            <w:pPr>
              <w:spacing w:after="0"/>
              <w:ind w:left="135"/>
            </w:pPr>
          </w:p>
        </w:tc>
        <w:tc>
          <w:tcPr>
            <w:tcW w:w="1938" w:type="dxa"/>
            <w:tcMar>
              <w:top w:w="50" w:type="dxa"/>
              <w:left w:w="100" w:type="dxa"/>
            </w:tcMar>
            <w:vAlign w:val="center"/>
          </w:tcPr>
          <w:p w:rsidR="00BB6F59" w:rsidRDefault="00BB6F59">
            <w:pPr>
              <w:spacing w:after="0"/>
              <w:ind w:left="135"/>
            </w:pPr>
          </w:p>
        </w:tc>
      </w:tr>
      <w:tr w:rsidR="00BB6F59">
        <w:trPr>
          <w:trHeight w:val="144"/>
          <w:tblCellSpacing w:w="0" w:type="dxa"/>
        </w:trPr>
        <w:tc>
          <w:tcPr>
            <w:tcW w:w="480" w:type="dxa"/>
            <w:tcMar>
              <w:top w:w="50" w:type="dxa"/>
              <w:left w:w="100" w:type="dxa"/>
            </w:tcMar>
            <w:vAlign w:val="center"/>
          </w:tcPr>
          <w:p w:rsidR="00BB6F59" w:rsidRDefault="00EA6F68">
            <w:pPr>
              <w:spacing w:after="0"/>
            </w:pPr>
            <w:r>
              <w:rPr>
                <w:rFonts w:ascii="Times New Roman" w:hAnsi="Times New Roman"/>
                <w:color w:val="000000"/>
                <w:sz w:val="24"/>
              </w:rPr>
              <w:t>6.2</w:t>
            </w:r>
          </w:p>
        </w:tc>
        <w:tc>
          <w:tcPr>
            <w:tcW w:w="407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«Сто затей для всех друзей»</w:t>
            </w:r>
          </w:p>
        </w:tc>
        <w:tc>
          <w:tcPr>
            <w:tcW w:w="143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232" w:type="dxa"/>
            <w:tcMar>
              <w:top w:w="50" w:type="dxa"/>
              <w:left w:w="100" w:type="dxa"/>
            </w:tcMar>
            <w:vAlign w:val="center"/>
          </w:tcPr>
          <w:p w:rsidR="00BB6F59" w:rsidRDefault="00BB6F59">
            <w:pPr>
              <w:spacing w:after="0"/>
              <w:ind w:left="135"/>
            </w:pPr>
          </w:p>
        </w:tc>
        <w:tc>
          <w:tcPr>
            <w:tcW w:w="1834" w:type="dxa"/>
            <w:tcMar>
              <w:top w:w="50" w:type="dxa"/>
              <w:left w:w="100" w:type="dxa"/>
            </w:tcMar>
            <w:vAlign w:val="center"/>
          </w:tcPr>
          <w:p w:rsidR="00BB6F59" w:rsidRDefault="00BB6F59">
            <w:pPr>
              <w:spacing w:after="0"/>
              <w:ind w:left="135"/>
            </w:pPr>
          </w:p>
        </w:tc>
        <w:tc>
          <w:tcPr>
            <w:tcW w:w="1938" w:type="dxa"/>
            <w:tcMar>
              <w:top w:w="50" w:type="dxa"/>
              <w:left w:w="100" w:type="dxa"/>
            </w:tcMar>
            <w:vAlign w:val="center"/>
          </w:tcPr>
          <w:p w:rsidR="00BB6F59" w:rsidRDefault="00BB6F59">
            <w:pPr>
              <w:spacing w:after="0"/>
              <w:ind w:left="135"/>
            </w:pPr>
          </w:p>
        </w:tc>
      </w:tr>
      <w:tr w:rsidR="00BB6F59">
        <w:trPr>
          <w:trHeight w:val="144"/>
          <w:tblCellSpacing w:w="0" w:type="dxa"/>
        </w:trPr>
        <w:tc>
          <w:tcPr>
            <w:tcW w:w="480" w:type="dxa"/>
            <w:tcMar>
              <w:top w:w="50" w:type="dxa"/>
              <w:left w:w="100" w:type="dxa"/>
            </w:tcMar>
            <w:vAlign w:val="center"/>
          </w:tcPr>
          <w:p w:rsidR="00BB6F59" w:rsidRDefault="00EA6F68">
            <w:pPr>
              <w:spacing w:after="0"/>
            </w:pPr>
            <w:r>
              <w:rPr>
                <w:rFonts w:ascii="Times New Roman" w:hAnsi="Times New Roman"/>
                <w:color w:val="000000"/>
                <w:sz w:val="24"/>
              </w:rPr>
              <w:t>6.3</w:t>
            </w:r>
          </w:p>
        </w:tc>
        <w:tc>
          <w:tcPr>
            <w:tcW w:w="4078" w:type="dxa"/>
            <w:tcMar>
              <w:top w:w="50" w:type="dxa"/>
              <w:left w:w="100" w:type="dxa"/>
            </w:tcMar>
            <w:vAlign w:val="center"/>
          </w:tcPr>
          <w:p w:rsidR="00BB6F59" w:rsidRDefault="00EA6F68">
            <w:pPr>
              <w:spacing w:after="0"/>
              <w:ind w:left="135"/>
            </w:pPr>
            <w:r>
              <w:rPr>
                <w:rFonts w:ascii="Times New Roman" w:hAnsi="Times New Roman"/>
                <w:color w:val="000000"/>
                <w:sz w:val="24"/>
              </w:rPr>
              <w:t>Спортивная игра «Книга рекордов»</w:t>
            </w:r>
          </w:p>
        </w:tc>
        <w:tc>
          <w:tcPr>
            <w:tcW w:w="143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232" w:type="dxa"/>
            <w:tcMar>
              <w:top w:w="50" w:type="dxa"/>
              <w:left w:w="100" w:type="dxa"/>
            </w:tcMar>
            <w:vAlign w:val="center"/>
          </w:tcPr>
          <w:p w:rsidR="00BB6F59" w:rsidRDefault="00BB6F59">
            <w:pPr>
              <w:spacing w:after="0"/>
              <w:ind w:left="135"/>
            </w:pPr>
          </w:p>
        </w:tc>
        <w:tc>
          <w:tcPr>
            <w:tcW w:w="1834" w:type="dxa"/>
            <w:tcMar>
              <w:top w:w="50" w:type="dxa"/>
              <w:left w:w="100" w:type="dxa"/>
            </w:tcMar>
            <w:vAlign w:val="center"/>
          </w:tcPr>
          <w:p w:rsidR="00BB6F59" w:rsidRDefault="00BB6F59">
            <w:pPr>
              <w:spacing w:after="0"/>
              <w:ind w:left="135"/>
            </w:pPr>
          </w:p>
        </w:tc>
        <w:tc>
          <w:tcPr>
            <w:tcW w:w="1938" w:type="dxa"/>
            <w:tcMar>
              <w:top w:w="50" w:type="dxa"/>
              <w:left w:w="100" w:type="dxa"/>
            </w:tcMar>
            <w:vAlign w:val="center"/>
          </w:tcPr>
          <w:p w:rsidR="00BB6F59" w:rsidRDefault="00BB6F59">
            <w:pPr>
              <w:spacing w:after="0"/>
              <w:ind w:left="135"/>
            </w:pPr>
          </w:p>
        </w:tc>
      </w:tr>
      <w:tr w:rsidR="00BB6F59">
        <w:trPr>
          <w:trHeight w:val="144"/>
          <w:tblCellSpacing w:w="0" w:type="dxa"/>
        </w:trPr>
        <w:tc>
          <w:tcPr>
            <w:tcW w:w="480" w:type="dxa"/>
            <w:tcMar>
              <w:top w:w="50" w:type="dxa"/>
              <w:left w:w="100" w:type="dxa"/>
            </w:tcMar>
            <w:vAlign w:val="center"/>
          </w:tcPr>
          <w:p w:rsidR="00BB6F59" w:rsidRDefault="00EA6F68">
            <w:pPr>
              <w:spacing w:after="0"/>
            </w:pPr>
            <w:r>
              <w:rPr>
                <w:rFonts w:ascii="Times New Roman" w:hAnsi="Times New Roman"/>
                <w:color w:val="000000"/>
                <w:sz w:val="24"/>
              </w:rPr>
              <w:t>6.4</w:t>
            </w:r>
          </w:p>
        </w:tc>
        <w:tc>
          <w:tcPr>
            <w:tcW w:w="4078" w:type="dxa"/>
            <w:tcMar>
              <w:top w:w="50" w:type="dxa"/>
              <w:left w:w="100" w:type="dxa"/>
            </w:tcMar>
            <w:vAlign w:val="center"/>
          </w:tcPr>
          <w:p w:rsidR="00BB6F59" w:rsidRDefault="00EA6F68">
            <w:pPr>
              <w:spacing w:after="0"/>
              <w:ind w:left="135"/>
            </w:pPr>
            <w:r>
              <w:rPr>
                <w:rFonts w:ascii="Times New Roman" w:hAnsi="Times New Roman"/>
                <w:color w:val="000000"/>
                <w:sz w:val="24"/>
              </w:rPr>
              <w:t>«Встреча-подарок»</w:t>
            </w:r>
          </w:p>
        </w:tc>
        <w:tc>
          <w:tcPr>
            <w:tcW w:w="143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232" w:type="dxa"/>
            <w:tcMar>
              <w:top w:w="50" w:type="dxa"/>
              <w:left w:w="100" w:type="dxa"/>
            </w:tcMar>
            <w:vAlign w:val="center"/>
          </w:tcPr>
          <w:p w:rsidR="00BB6F59" w:rsidRDefault="00BB6F59">
            <w:pPr>
              <w:spacing w:after="0"/>
              <w:ind w:left="135"/>
            </w:pPr>
          </w:p>
        </w:tc>
        <w:tc>
          <w:tcPr>
            <w:tcW w:w="1834" w:type="dxa"/>
            <w:tcMar>
              <w:top w:w="50" w:type="dxa"/>
              <w:left w:w="100" w:type="dxa"/>
            </w:tcMar>
            <w:vAlign w:val="center"/>
          </w:tcPr>
          <w:p w:rsidR="00BB6F59" w:rsidRDefault="00BB6F59">
            <w:pPr>
              <w:spacing w:after="0"/>
              <w:ind w:left="135"/>
            </w:pPr>
          </w:p>
        </w:tc>
        <w:tc>
          <w:tcPr>
            <w:tcW w:w="1938"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b/>
                <w:color w:val="000000"/>
                <w:sz w:val="24"/>
              </w:rPr>
              <w:t>Итого</w:t>
            </w:r>
          </w:p>
        </w:tc>
        <w:tc>
          <w:tcPr>
            <w:tcW w:w="225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Орлёнок-эколог</w:t>
            </w:r>
          </w:p>
        </w:tc>
      </w:tr>
      <w:tr w:rsidR="00BB6F59">
        <w:trPr>
          <w:trHeight w:val="144"/>
          <w:tblCellSpacing w:w="0" w:type="dxa"/>
        </w:trPr>
        <w:tc>
          <w:tcPr>
            <w:tcW w:w="480" w:type="dxa"/>
            <w:tcMar>
              <w:top w:w="50" w:type="dxa"/>
              <w:left w:w="100" w:type="dxa"/>
            </w:tcMar>
            <w:vAlign w:val="center"/>
          </w:tcPr>
          <w:p w:rsidR="00BB6F59" w:rsidRDefault="00EA6F68">
            <w:pPr>
              <w:spacing w:after="0"/>
            </w:pPr>
            <w:r>
              <w:rPr>
                <w:rFonts w:ascii="Times New Roman" w:hAnsi="Times New Roman"/>
                <w:color w:val="000000"/>
                <w:sz w:val="24"/>
              </w:rPr>
              <w:t>7.1</w:t>
            </w:r>
          </w:p>
        </w:tc>
        <w:tc>
          <w:tcPr>
            <w:tcW w:w="4078" w:type="dxa"/>
            <w:tcMar>
              <w:top w:w="50" w:type="dxa"/>
              <w:left w:w="100" w:type="dxa"/>
            </w:tcMar>
            <w:vAlign w:val="center"/>
          </w:tcPr>
          <w:p w:rsidR="00BB6F59" w:rsidRDefault="00EA6F68">
            <w:pPr>
              <w:spacing w:after="0"/>
              <w:ind w:left="135"/>
            </w:pPr>
            <w:r>
              <w:rPr>
                <w:rFonts w:ascii="Times New Roman" w:hAnsi="Times New Roman"/>
                <w:color w:val="000000"/>
                <w:sz w:val="24"/>
              </w:rPr>
              <w:t>ЭКОЛОГиЯ. «Страна экологии»</w:t>
            </w:r>
          </w:p>
        </w:tc>
        <w:tc>
          <w:tcPr>
            <w:tcW w:w="143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232" w:type="dxa"/>
            <w:tcMar>
              <w:top w:w="50" w:type="dxa"/>
              <w:left w:w="100" w:type="dxa"/>
            </w:tcMar>
            <w:vAlign w:val="center"/>
          </w:tcPr>
          <w:p w:rsidR="00BB6F59" w:rsidRDefault="00BB6F59">
            <w:pPr>
              <w:spacing w:after="0"/>
              <w:ind w:left="135"/>
            </w:pPr>
          </w:p>
        </w:tc>
        <w:tc>
          <w:tcPr>
            <w:tcW w:w="1834" w:type="dxa"/>
            <w:tcMar>
              <w:top w:w="50" w:type="dxa"/>
              <w:left w:w="100" w:type="dxa"/>
            </w:tcMar>
            <w:vAlign w:val="center"/>
          </w:tcPr>
          <w:p w:rsidR="00BB6F59" w:rsidRDefault="00BB6F59">
            <w:pPr>
              <w:spacing w:after="0"/>
              <w:ind w:left="135"/>
            </w:pPr>
          </w:p>
        </w:tc>
        <w:tc>
          <w:tcPr>
            <w:tcW w:w="1938" w:type="dxa"/>
            <w:tcMar>
              <w:top w:w="50" w:type="dxa"/>
              <w:left w:w="100" w:type="dxa"/>
            </w:tcMar>
            <w:vAlign w:val="center"/>
          </w:tcPr>
          <w:p w:rsidR="00BB6F59" w:rsidRDefault="00BB6F59">
            <w:pPr>
              <w:spacing w:after="0"/>
              <w:ind w:left="135"/>
            </w:pPr>
          </w:p>
        </w:tc>
      </w:tr>
      <w:tr w:rsidR="00BB6F59">
        <w:trPr>
          <w:trHeight w:val="144"/>
          <w:tblCellSpacing w:w="0" w:type="dxa"/>
        </w:trPr>
        <w:tc>
          <w:tcPr>
            <w:tcW w:w="480" w:type="dxa"/>
            <w:tcMar>
              <w:top w:w="50" w:type="dxa"/>
              <w:left w:w="100" w:type="dxa"/>
            </w:tcMar>
            <w:vAlign w:val="center"/>
          </w:tcPr>
          <w:p w:rsidR="00BB6F59" w:rsidRDefault="00EA6F68">
            <w:pPr>
              <w:spacing w:after="0"/>
            </w:pPr>
            <w:r>
              <w:rPr>
                <w:rFonts w:ascii="Times New Roman" w:hAnsi="Times New Roman"/>
                <w:color w:val="000000"/>
                <w:sz w:val="24"/>
              </w:rPr>
              <w:t>7.2</w:t>
            </w:r>
          </w:p>
        </w:tc>
        <w:tc>
          <w:tcPr>
            <w:tcW w:w="4078" w:type="dxa"/>
            <w:tcMar>
              <w:top w:w="50" w:type="dxa"/>
              <w:left w:w="100" w:type="dxa"/>
            </w:tcMar>
            <w:vAlign w:val="center"/>
          </w:tcPr>
          <w:p w:rsidR="00BB6F59" w:rsidRDefault="00EA6F68">
            <w:pPr>
              <w:spacing w:after="0"/>
              <w:ind w:left="135"/>
            </w:pPr>
            <w:r>
              <w:rPr>
                <w:rFonts w:ascii="Times New Roman" w:hAnsi="Times New Roman"/>
                <w:color w:val="000000"/>
                <w:sz w:val="24"/>
              </w:rPr>
              <w:t>КТД «Знаю, умею, действую»</w:t>
            </w:r>
          </w:p>
        </w:tc>
        <w:tc>
          <w:tcPr>
            <w:tcW w:w="143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232" w:type="dxa"/>
            <w:tcMar>
              <w:top w:w="50" w:type="dxa"/>
              <w:left w:w="100" w:type="dxa"/>
            </w:tcMar>
            <w:vAlign w:val="center"/>
          </w:tcPr>
          <w:p w:rsidR="00BB6F59" w:rsidRDefault="00BB6F59">
            <w:pPr>
              <w:spacing w:after="0"/>
              <w:ind w:left="135"/>
            </w:pPr>
          </w:p>
        </w:tc>
        <w:tc>
          <w:tcPr>
            <w:tcW w:w="1834" w:type="dxa"/>
            <w:tcMar>
              <w:top w:w="50" w:type="dxa"/>
              <w:left w:w="100" w:type="dxa"/>
            </w:tcMar>
            <w:vAlign w:val="center"/>
          </w:tcPr>
          <w:p w:rsidR="00BB6F59" w:rsidRDefault="00BB6F59">
            <w:pPr>
              <w:spacing w:after="0"/>
              <w:ind w:left="135"/>
            </w:pPr>
          </w:p>
        </w:tc>
        <w:tc>
          <w:tcPr>
            <w:tcW w:w="1938" w:type="dxa"/>
            <w:tcMar>
              <w:top w:w="50" w:type="dxa"/>
              <w:left w:w="100" w:type="dxa"/>
            </w:tcMar>
            <w:vAlign w:val="center"/>
          </w:tcPr>
          <w:p w:rsidR="00BB6F59" w:rsidRDefault="00BB6F59">
            <w:pPr>
              <w:spacing w:after="0"/>
              <w:ind w:left="135"/>
            </w:pPr>
          </w:p>
        </w:tc>
      </w:tr>
      <w:tr w:rsidR="00BB6F59">
        <w:trPr>
          <w:trHeight w:val="144"/>
          <w:tblCellSpacing w:w="0" w:type="dxa"/>
        </w:trPr>
        <w:tc>
          <w:tcPr>
            <w:tcW w:w="480" w:type="dxa"/>
            <w:tcMar>
              <w:top w:w="50" w:type="dxa"/>
              <w:left w:w="100" w:type="dxa"/>
            </w:tcMar>
            <w:vAlign w:val="center"/>
          </w:tcPr>
          <w:p w:rsidR="00BB6F59" w:rsidRDefault="00EA6F68">
            <w:pPr>
              <w:spacing w:after="0"/>
            </w:pPr>
            <w:r>
              <w:rPr>
                <w:rFonts w:ascii="Times New Roman" w:hAnsi="Times New Roman"/>
                <w:color w:val="000000"/>
                <w:sz w:val="24"/>
              </w:rPr>
              <w:t>7.3</w:t>
            </w:r>
          </w:p>
        </w:tc>
        <w:tc>
          <w:tcPr>
            <w:tcW w:w="407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Игра по станциям «Путешествие в природу»</w:t>
            </w:r>
          </w:p>
        </w:tc>
        <w:tc>
          <w:tcPr>
            <w:tcW w:w="143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232" w:type="dxa"/>
            <w:tcMar>
              <w:top w:w="50" w:type="dxa"/>
              <w:left w:w="100" w:type="dxa"/>
            </w:tcMar>
            <w:vAlign w:val="center"/>
          </w:tcPr>
          <w:p w:rsidR="00BB6F59" w:rsidRDefault="00BB6F59">
            <w:pPr>
              <w:spacing w:after="0"/>
              <w:ind w:left="135"/>
            </w:pPr>
          </w:p>
        </w:tc>
        <w:tc>
          <w:tcPr>
            <w:tcW w:w="1834" w:type="dxa"/>
            <w:tcMar>
              <w:top w:w="50" w:type="dxa"/>
              <w:left w:w="100" w:type="dxa"/>
            </w:tcMar>
            <w:vAlign w:val="center"/>
          </w:tcPr>
          <w:p w:rsidR="00BB6F59" w:rsidRDefault="00BB6F59">
            <w:pPr>
              <w:spacing w:after="0"/>
              <w:ind w:left="135"/>
            </w:pPr>
          </w:p>
        </w:tc>
        <w:tc>
          <w:tcPr>
            <w:tcW w:w="1938" w:type="dxa"/>
            <w:tcMar>
              <w:top w:w="50" w:type="dxa"/>
              <w:left w:w="100" w:type="dxa"/>
            </w:tcMar>
            <w:vAlign w:val="center"/>
          </w:tcPr>
          <w:p w:rsidR="00BB6F59" w:rsidRDefault="00BB6F59">
            <w:pPr>
              <w:spacing w:after="0"/>
              <w:ind w:left="135"/>
            </w:pPr>
          </w:p>
        </w:tc>
      </w:tr>
      <w:tr w:rsidR="00BB6F59">
        <w:trPr>
          <w:trHeight w:val="144"/>
          <w:tblCellSpacing w:w="0" w:type="dxa"/>
        </w:trPr>
        <w:tc>
          <w:tcPr>
            <w:tcW w:w="480" w:type="dxa"/>
            <w:tcMar>
              <w:top w:w="50" w:type="dxa"/>
              <w:left w:w="100" w:type="dxa"/>
            </w:tcMar>
            <w:vAlign w:val="center"/>
          </w:tcPr>
          <w:p w:rsidR="00BB6F59" w:rsidRDefault="00EA6F68">
            <w:pPr>
              <w:spacing w:after="0"/>
            </w:pPr>
            <w:r>
              <w:rPr>
                <w:rFonts w:ascii="Times New Roman" w:hAnsi="Times New Roman"/>
                <w:color w:val="000000"/>
                <w:sz w:val="24"/>
              </w:rPr>
              <w:t>7.4</w:t>
            </w:r>
          </w:p>
        </w:tc>
        <w:tc>
          <w:tcPr>
            <w:tcW w:w="407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«Шагая в будущее – помни о планете»</w:t>
            </w:r>
          </w:p>
        </w:tc>
        <w:tc>
          <w:tcPr>
            <w:tcW w:w="143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232" w:type="dxa"/>
            <w:tcMar>
              <w:top w:w="50" w:type="dxa"/>
              <w:left w:w="100" w:type="dxa"/>
            </w:tcMar>
            <w:vAlign w:val="center"/>
          </w:tcPr>
          <w:p w:rsidR="00BB6F59" w:rsidRDefault="00BB6F59">
            <w:pPr>
              <w:spacing w:after="0"/>
              <w:ind w:left="135"/>
            </w:pPr>
          </w:p>
        </w:tc>
        <w:tc>
          <w:tcPr>
            <w:tcW w:w="1834" w:type="dxa"/>
            <w:tcMar>
              <w:top w:w="50" w:type="dxa"/>
              <w:left w:w="100" w:type="dxa"/>
            </w:tcMar>
            <w:vAlign w:val="center"/>
          </w:tcPr>
          <w:p w:rsidR="00BB6F59" w:rsidRDefault="00BB6F59">
            <w:pPr>
              <w:spacing w:after="0"/>
              <w:ind w:left="135"/>
            </w:pPr>
          </w:p>
        </w:tc>
        <w:tc>
          <w:tcPr>
            <w:tcW w:w="1938"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b/>
                <w:color w:val="000000"/>
                <w:sz w:val="24"/>
              </w:rPr>
              <w:t>Итого</w:t>
            </w:r>
          </w:p>
        </w:tc>
        <w:tc>
          <w:tcPr>
            <w:tcW w:w="225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BB6F59" w:rsidRDefault="00BB6F59"/>
        </w:tc>
      </w:tr>
      <w:tr w:rsidR="00BB6F59" w:rsidRPr="00EA6F68">
        <w:trPr>
          <w:trHeight w:val="144"/>
          <w:tblCellSpacing w:w="0" w:type="dxa"/>
        </w:trPr>
        <w:tc>
          <w:tcPr>
            <w:tcW w:w="0" w:type="auto"/>
            <w:gridSpan w:val="6"/>
            <w:tcMar>
              <w:top w:w="50" w:type="dxa"/>
              <w:left w:w="100" w:type="dxa"/>
            </w:tcMar>
            <w:vAlign w:val="center"/>
          </w:tcPr>
          <w:p w:rsidR="00BB6F59" w:rsidRPr="00EA6F68" w:rsidRDefault="00EA6F68">
            <w:pPr>
              <w:spacing w:after="0"/>
              <w:ind w:left="135"/>
            </w:pPr>
            <w:r w:rsidRPr="00EA6F68">
              <w:rPr>
                <w:rFonts w:ascii="Times New Roman" w:hAnsi="Times New Roman"/>
                <w:b/>
                <w:color w:val="000000"/>
                <w:sz w:val="24"/>
              </w:rPr>
              <w:t>Раздел 8.</w:t>
            </w:r>
            <w:r w:rsidRPr="00EA6F68">
              <w:rPr>
                <w:rFonts w:ascii="Times New Roman" w:hAnsi="Times New Roman"/>
                <w:color w:val="000000"/>
                <w:sz w:val="24"/>
              </w:rPr>
              <w:t xml:space="preserve"> </w:t>
            </w:r>
            <w:r w:rsidRPr="00EA6F68">
              <w:rPr>
                <w:rFonts w:ascii="Times New Roman" w:hAnsi="Times New Roman"/>
                <w:b/>
                <w:color w:val="000000"/>
                <w:sz w:val="24"/>
              </w:rPr>
              <w:t>Орлёнок - Хранитель исторической памяти</w:t>
            </w:r>
          </w:p>
        </w:tc>
      </w:tr>
      <w:tr w:rsidR="00BB6F59">
        <w:trPr>
          <w:trHeight w:val="144"/>
          <w:tblCellSpacing w:w="0" w:type="dxa"/>
        </w:trPr>
        <w:tc>
          <w:tcPr>
            <w:tcW w:w="480" w:type="dxa"/>
            <w:tcMar>
              <w:top w:w="50" w:type="dxa"/>
              <w:left w:w="100" w:type="dxa"/>
            </w:tcMar>
            <w:vAlign w:val="center"/>
          </w:tcPr>
          <w:p w:rsidR="00BB6F59" w:rsidRDefault="00EA6F68">
            <w:pPr>
              <w:spacing w:after="0"/>
            </w:pPr>
            <w:r>
              <w:rPr>
                <w:rFonts w:ascii="Times New Roman" w:hAnsi="Times New Roman"/>
                <w:color w:val="000000"/>
                <w:sz w:val="24"/>
              </w:rPr>
              <w:t>8.1</w:t>
            </w:r>
          </w:p>
        </w:tc>
        <w:tc>
          <w:tcPr>
            <w:tcW w:w="4078" w:type="dxa"/>
            <w:tcMar>
              <w:top w:w="50" w:type="dxa"/>
              <w:left w:w="100" w:type="dxa"/>
            </w:tcMar>
            <w:vAlign w:val="center"/>
          </w:tcPr>
          <w:p w:rsidR="00BB6F59" w:rsidRDefault="00EA6F68">
            <w:pPr>
              <w:spacing w:after="0"/>
              <w:ind w:left="135"/>
            </w:pPr>
            <w:r>
              <w:rPr>
                <w:rFonts w:ascii="Times New Roman" w:hAnsi="Times New Roman"/>
                <w:color w:val="000000"/>
                <w:sz w:val="24"/>
              </w:rPr>
              <w:t>«Орлёнок – Хранитель исторической памяти»</w:t>
            </w:r>
          </w:p>
        </w:tc>
        <w:tc>
          <w:tcPr>
            <w:tcW w:w="143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 </w:t>
            </w:r>
          </w:p>
        </w:tc>
        <w:tc>
          <w:tcPr>
            <w:tcW w:w="1232" w:type="dxa"/>
            <w:tcMar>
              <w:top w:w="50" w:type="dxa"/>
              <w:left w:w="100" w:type="dxa"/>
            </w:tcMar>
            <w:vAlign w:val="center"/>
          </w:tcPr>
          <w:p w:rsidR="00BB6F59" w:rsidRDefault="00BB6F59">
            <w:pPr>
              <w:spacing w:after="0"/>
              <w:ind w:left="135"/>
            </w:pPr>
          </w:p>
        </w:tc>
        <w:tc>
          <w:tcPr>
            <w:tcW w:w="1834" w:type="dxa"/>
            <w:tcMar>
              <w:top w:w="50" w:type="dxa"/>
              <w:left w:w="100" w:type="dxa"/>
            </w:tcMar>
            <w:vAlign w:val="center"/>
          </w:tcPr>
          <w:p w:rsidR="00BB6F59" w:rsidRDefault="00BB6F59">
            <w:pPr>
              <w:spacing w:after="0"/>
              <w:ind w:left="135"/>
            </w:pPr>
          </w:p>
        </w:tc>
        <w:tc>
          <w:tcPr>
            <w:tcW w:w="1938" w:type="dxa"/>
            <w:tcMar>
              <w:top w:w="50" w:type="dxa"/>
              <w:left w:w="100" w:type="dxa"/>
            </w:tcMar>
            <w:vAlign w:val="center"/>
          </w:tcPr>
          <w:p w:rsidR="00BB6F59" w:rsidRDefault="00BB6F59">
            <w:pPr>
              <w:spacing w:after="0"/>
              <w:ind w:left="135"/>
            </w:pPr>
          </w:p>
        </w:tc>
      </w:tr>
      <w:tr w:rsidR="00BB6F59">
        <w:trPr>
          <w:trHeight w:val="144"/>
          <w:tblCellSpacing w:w="0" w:type="dxa"/>
        </w:trPr>
        <w:tc>
          <w:tcPr>
            <w:tcW w:w="480" w:type="dxa"/>
            <w:tcMar>
              <w:top w:w="50" w:type="dxa"/>
              <w:left w:w="100" w:type="dxa"/>
            </w:tcMar>
            <w:vAlign w:val="center"/>
          </w:tcPr>
          <w:p w:rsidR="00BB6F59" w:rsidRDefault="00EA6F68">
            <w:pPr>
              <w:spacing w:after="0"/>
            </w:pPr>
            <w:r>
              <w:rPr>
                <w:rFonts w:ascii="Times New Roman" w:hAnsi="Times New Roman"/>
                <w:color w:val="000000"/>
                <w:sz w:val="24"/>
              </w:rPr>
              <w:t>8.2</w:t>
            </w:r>
          </w:p>
        </w:tc>
        <w:tc>
          <w:tcPr>
            <w:tcW w:w="4078" w:type="dxa"/>
            <w:tcMar>
              <w:top w:w="50" w:type="dxa"/>
              <w:left w:w="100" w:type="dxa"/>
            </w:tcMar>
            <w:vAlign w:val="center"/>
          </w:tcPr>
          <w:p w:rsidR="00BB6F59" w:rsidRDefault="00EA6F68">
            <w:pPr>
              <w:spacing w:after="0"/>
              <w:ind w:left="135"/>
            </w:pPr>
            <w:r>
              <w:rPr>
                <w:rFonts w:ascii="Times New Roman" w:hAnsi="Times New Roman"/>
                <w:color w:val="000000"/>
                <w:sz w:val="24"/>
              </w:rPr>
              <w:t>«Традиции моей страны»</w:t>
            </w:r>
          </w:p>
        </w:tc>
        <w:tc>
          <w:tcPr>
            <w:tcW w:w="143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 </w:t>
            </w:r>
          </w:p>
        </w:tc>
        <w:tc>
          <w:tcPr>
            <w:tcW w:w="1232" w:type="dxa"/>
            <w:tcMar>
              <w:top w:w="50" w:type="dxa"/>
              <w:left w:w="100" w:type="dxa"/>
            </w:tcMar>
            <w:vAlign w:val="center"/>
          </w:tcPr>
          <w:p w:rsidR="00BB6F59" w:rsidRDefault="00BB6F59">
            <w:pPr>
              <w:spacing w:after="0"/>
              <w:ind w:left="135"/>
            </w:pPr>
          </w:p>
        </w:tc>
        <w:tc>
          <w:tcPr>
            <w:tcW w:w="1834" w:type="dxa"/>
            <w:tcMar>
              <w:top w:w="50" w:type="dxa"/>
              <w:left w:w="100" w:type="dxa"/>
            </w:tcMar>
            <w:vAlign w:val="center"/>
          </w:tcPr>
          <w:p w:rsidR="00BB6F59" w:rsidRDefault="00BB6F59">
            <w:pPr>
              <w:spacing w:after="0"/>
              <w:ind w:left="135"/>
            </w:pPr>
          </w:p>
        </w:tc>
        <w:tc>
          <w:tcPr>
            <w:tcW w:w="1938" w:type="dxa"/>
            <w:tcMar>
              <w:top w:w="50" w:type="dxa"/>
              <w:left w:w="100" w:type="dxa"/>
            </w:tcMar>
            <w:vAlign w:val="center"/>
          </w:tcPr>
          <w:p w:rsidR="00BB6F59" w:rsidRDefault="00BB6F59">
            <w:pPr>
              <w:spacing w:after="0"/>
              <w:ind w:left="135"/>
            </w:pPr>
          </w:p>
        </w:tc>
      </w:tr>
      <w:tr w:rsidR="00BB6F59">
        <w:trPr>
          <w:trHeight w:val="144"/>
          <w:tblCellSpacing w:w="0" w:type="dxa"/>
        </w:trPr>
        <w:tc>
          <w:tcPr>
            <w:tcW w:w="480" w:type="dxa"/>
            <w:tcMar>
              <w:top w:w="50" w:type="dxa"/>
              <w:left w:w="100" w:type="dxa"/>
            </w:tcMar>
            <w:vAlign w:val="center"/>
          </w:tcPr>
          <w:p w:rsidR="00BB6F59" w:rsidRDefault="00EA6F68">
            <w:pPr>
              <w:spacing w:after="0"/>
            </w:pPr>
            <w:r>
              <w:rPr>
                <w:rFonts w:ascii="Times New Roman" w:hAnsi="Times New Roman"/>
                <w:color w:val="000000"/>
                <w:sz w:val="24"/>
              </w:rPr>
              <w:t>8.3</w:t>
            </w:r>
          </w:p>
        </w:tc>
        <w:tc>
          <w:tcPr>
            <w:tcW w:w="4078" w:type="dxa"/>
            <w:tcMar>
              <w:top w:w="50" w:type="dxa"/>
              <w:left w:w="100" w:type="dxa"/>
            </w:tcMar>
            <w:vAlign w:val="center"/>
          </w:tcPr>
          <w:p w:rsidR="00BB6F59" w:rsidRDefault="00EA6F68">
            <w:pPr>
              <w:spacing w:after="0"/>
              <w:ind w:left="135"/>
            </w:pPr>
            <w:r>
              <w:rPr>
                <w:rFonts w:ascii="Times New Roman" w:hAnsi="Times New Roman"/>
                <w:color w:val="000000"/>
                <w:sz w:val="24"/>
              </w:rPr>
              <w:t>«Знать, чтобы хранить»</w:t>
            </w:r>
          </w:p>
        </w:tc>
        <w:tc>
          <w:tcPr>
            <w:tcW w:w="143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232" w:type="dxa"/>
            <w:tcMar>
              <w:top w:w="50" w:type="dxa"/>
              <w:left w:w="100" w:type="dxa"/>
            </w:tcMar>
            <w:vAlign w:val="center"/>
          </w:tcPr>
          <w:p w:rsidR="00BB6F59" w:rsidRDefault="00BB6F59">
            <w:pPr>
              <w:spacing w:after="0"/>
              <w:ind w:left="135"/>
            </w:pPr>
          </w:p>
        </w:tc>
        <w:tc>
          <w:tcPr>
            <w:tcW w:w="1834" w:type="dxa"/>
            <w:tcMar>
              <w:top w:w="50" w:type="dxa"/>
              <w:left w:w="100" w:type="dxa"/>
            </w:tcMar>
            <w:vAlign w:val="center"/>
          </w:tcPr>
          <w:p w:rsidR="00BB6F59" w:rsidRDefault="00BB6F59">
            <w:pPr>
              <w:spacing w:after="0"/>
              <w:ind w:left="135"/>
            </w:pPr>
          </w:p>
        </w:tc>
        <w:tc>
          <w:tcPr>
            <w:tcW w:w="1938" w:type="dxa"/>
            <w:tcMar>
              <w:top w:w="50" w:type="dxa"/>
              <w:left w:w="100" w:type="dxa"/>
            </w:tcMar>
            <w:vAlign w:val="center"/>
          </w:tcPr>
          <w:p w:rsidR="00BB6F59" w:rsidRDefault="00BB6F59">
            <w:pPr>
              <w:spacing w:after="0"/>
              <w:ind w:left="135"/>
            </w:pPr>
          </w:p>
        </w:tc>
      </w:tr>
      <w:tr w:rsidR="00BB6F59">
        <w:trPr>
          <w:trHeight w:val="144"/>
          <w:tblCellSpacing w:w="0" w:type="dxa"/>
        </w:trPr>
        <w:tc>
          <w:tcPr>
            <w:tcW w:w="480" w:type="dxa"/>
            <w:tcMar>
              <w:top w:w="50" w:type="dxa"/>
              <w:left w:w="100" w:type="dxa"/>
            </w:tcMar>
            <w:vAlign w:val="center"/>
          </w:tcPr>
          <w:p w:rsidR="00BB6F59" w:rsidRDefault="00EA6F68">
            <w:pPr>
              <w:spacing w:after="0"/>
            </w:pPr>
            <w:r>
              <w:rPr>
                <w:rFonts w:ascii="Times New Roman" w:hAnsi="Times New Roman"/>
                <w:color w:val="000000"/>
                <w:sz w:val="24"/>
              </w:rPr>
              <w:lastRenderedPageBreak/>
              <w:t>8.4</w:t>
            </w:r>
          </w:p>
        </w:tc>
        <w:tc>
          <w:tcPr>
            <w:tcW w:w="4078" w:type="dxa"/>
            <w:tcMar>
              <w:top w:w="50" w:type="dxa"/>
              <w:left w:w="100" w:type="dxa"/>
            </w:tcMar>
            <w:vAlign w:val="center"/>
          </w:tcPr>
          <w:p w:rsidR="00BB6F59" w:rsidRDefault="00EA6F68">
            <w:pPr>
              <w:spacing w:after="0"/>
              <w:ind w:left="135"/>
            </w:pPr>
            <w:r>
              <w:rPr>
                <w:rFonts w:ascii="Times New Roman" w:hAnsi="Times New Roman"/>
                <w:color w:val="000000"/>
                <w:sz w:val="24"/>
              </w:rPr>
              <w:t>КТД «История становится ближе»</w:t>
            </w:r>
          </w:p>
        </w:tc>
        <w:tc>
          <w:tcPr>
            <w:tcW w:w="143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232" w:type="dxa"/>
            <w:tcMar>
              <w:top w:w="50" w:type="dxa"/>
              <w:left w:w="100" w:type="dxa"/>
            </w:tcMar>
            <w:vAlign w:val="center"/>
          </w:tcPr>
          <w:p w:rsidR="00BB6F59" w:rsidRDefault="00BB6F59">
            <w:pPr>
              <w:spacing w:after="0"/>
              <w:ind w:left="135"/>
            </w:pPr>
          </w:p>
        </w:tc>
        <w:tc>
          <w:tcPr>
            <w:tcW w:w="1834" w:type="dxa"/>
            <w:tcMar>
              <w:top w:w="50" w:type="dxa"/>
              <w:left w:w="100" w:type="dxa"/>
            </w:tcMar>
            <w:vAlign w:val="center"/>
          </w:tcPr>
          <w:p w:rsidR="00BB6F59" w:rsidRDefault="00BB6F59">
            <w:pPr>
              <w:spacing w:after="0"/>
              <w:ind w:left="135"/>
            </w:pPr>
          </w:p>
        </w:tc>
        <w:tc>
          <w:tcPr>
            <w:tcW w:w="1938"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b/>
                <w:color w:val="000000"/>
                <w:sz w:val="24"/>
              </w:rPr>
              <w:t>Итого</w:t>
            </w:r>
          </w:p>
        </w:tc>
        <w:tc>
          <w:tcPr>
            <w:tcW w:w="225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9.</w:t>
            </w:r>
            <w:r>
              <w:rPr>
                <w:rFonts w:ascii="Times New Roman" w:hAnsi="Times New Roman"/>
                <w:color w:val="000000"/>
                <w:sz w:val="24"/>
              </w:rPr>
              <w:t xml:space="preserve"> </w:t>
            </w:r>
            <w:r>
              <w:rPr>
                <w:rFonts w:ascii="Times New Roman" w:hAnsi="Times New Roman"/>
                <w:b/>
                <w:color w:val="000000"/>
                <w:sz w:val="24"/>
              </w:rPr>
              <w:t>Итоги</w:t>
            </w:r>
          </w:p>
        </w:tc>
      </w:tr>
      <w:tr w:rsidR="00BB6F59">
        <w:trPr>
          <w:trHeight w:val="144"/>
          <w:tblCellSpacing w:w="0" w:type="dxa"/>
        </w:trPr>
        <w:tc>
          <w:tcPr>
            <w:tcW w:w="480" w:type="dxa"/>
            <w:tcMar>
              <w:top w:w="50" w:type="dxa"/>
              <w:left w:w="100" w:type="dxa"/>
            </w:tcMar>
            <w:vAlign w:val="center"/>
          </w:tcPr>
          <w:p w:rsidR="00BB6F59" w:rsidRDefault="00EA6F68">
            <w:pPr>
              <w:spacing w:after="0"/>
            </w:pPr>
            <w:r>
              <w:rPr>
                <w:rFonts w:ascii="Times New Roman" w:hAnsi="Times New Roman"/>
                <w:color w:val="000000"/>
                <w:sz w:val="24"/>
              </w:rPr>
              <w:t>9.1</w:t>
            </w:r>
          </w:p>
        </w:tc>
        <w:tc>
          <w:tcPr>
            <w:tcW w:w="4078" w:type="dxa"/>
            <w:tcMar>
              <w:top w:w="50" w:type="dxa"/>
              <w:left w:w="100" w:type="dxa"/>
            </w:tcMar>
            <w:vAlign w:val="center"/>
          </w:tcPr>
          <w:p w:rsidR="00BB6F59" w:rsidRDefault="00EA6F68">
            <w:pPr>
              <w:spacing w:after="0"/>
              <w:ind w:left="135"/>
            </w:pPr>
            <w:r>
              <w:rPr>
                <w:rFonts w:ascii="Times New Roman" w:hAnsi="Times New Roman"/>
                <w:color w:val="000000"/>
                <w:sz w:val="24"/>
              </w:rPr>
              <w:t>Подведение итогов</w:t>
            </w:r>
          </w:p>
        </w:tc>
        <w:tc>
          <w:tcPr>
            <w:tcW w:w="143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 </w:t>
            </w:r>
          </w:p>
        </w:tc>
        <w:tc>
          <w:tcPr>
            <w:tcW w:w="1232" w:type="dxa"/>
            <w:tcMar>
              <w:top w:w="50" w:type="dxa"/>
              <w:left w:w="100" w:type="dxa"/>
            </w:tcMar>
            <w:vAlign w:val="center"/>
          </w:tcPr>
          <w:p w:rsidR="00BB6F59" w:rsidRDefault="00BB6F59">
            <w:pPr>
              <w:spacing w:after="0"/>
              <w:ind w:left="135"/>
            </w:pPr>
          </w:p>
        </w:tc>
        <w:tc>
          <w:tcPr>
            <w:tcW w:w="1834" w:type="dxa"/>
            <w:tcMar>
              <w:top w:w="50" w:type="dxa"/>
              <w:left w:w="100" w:type="dxa"/>
            </w:tcMar>
            <w:vAlign w:val="center"/>
          </w:tcPr>
          <w:p w:rsidR="00BB6F59" w:rsidRDefault="00BB6F59">
            <w:pPr>
              <w:spacing w:after="0"/>
              <w:ind w:left="135"/>
            </w:pPr>
          </w:p>
        </w:tc>
        <w:tc>
          <w:tcPr>
            <w:tcW w:w="1938"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b/>
                <w:color w:val="000000"/>
                <w:sz w:val="24"/>
              </w:rPr>
              <w:t>Итого</w:t>
            </w:r>
          </w:p>
        </w:tc>
        <w:tc>
          <w:tcPr>
            <w:tcW w:w="225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b/>
                <w:color w:val="000000"/>
                <w:sz w:val="24"/>
              </w:rPr>
              <w:t>ОБЩЕЕ КОЛИЧЕСТВО ЧАСОВ ПО ПРОГРАММЕ</w:t>
            </w:r>
          </w:p>
        </w:tc>
        <w:tc>
          <w:tcPr>
            <w:tcW w:w="225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34 </w:t>
            </w:r>
          </w:p>
        </w:tc>
        <w:tc>
          <w:tcPr>
            <w:tcW w:w="0" w:type="auto"/>
            <w:gridSpan w:val="3"/>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EA6F68">
      <w:pPr>
        <w:spacing w:after="0" w:line="1" w:lineRule="atLeast"/>
        <w:ind w:left="120"/>
      </w:pPr>
      <w:r>
        <w:rPr>
          <w:rFonts w:ascii="Times New Roman" w:hAnsi="Times New Roman"/>
          <w:b/>
          <w:color w:val="000000"/>
          <w:sz w:val="24"/>
        </w:rPr>
        <w:lastRenderedPageBreak/>
        <w:t xml:space="preserve"> 4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939"/>
        <w:gridCol w:w="5544"/>
        <w:gridCol w:w="2393"/>
        <w:gridCol w:w="1712"/>
        <w:gridCol w:w="1947"/>
        <w:gridCol w:w="2362"/>
      </w:tblGrid>
      <w:tr w:rsidR="00BB6F59">
        <w:trPr>
          <w:trHeight w:val="144"/>
          <w:tblCellSpacing w:w="0" w:type="dxa"/>
        </w:trPr>
        <w:tc>
          <w:tcPr>
            <w:tcW w:w="480"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4078"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Наименование разделов и тем программы </w:t>
            </w:r>
          </w:p>
          <w:p w:rsidR="00BB6F59" w:rsidRDefault="00BB6F59">
            <w:pPr>
              <w:spacing w:after="0"/>
              <w:ind w:left="135"/>
            </w:pPr>
          </w:p>
        </w:tc>
        <w:tc>
          <w:tcPr>
            <w:tcW w:w="1435"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Количество часов </w:t>
            </w:r>
          </w:p>
          <w:p w:rsidR="00BB6F59" w:rsidRDefault="00BB6F59">
            <w:pPr>
              <w:spacing w:after="0"/>
              <w:ind w:left="135"/>
            </w:pPr>
          </w:p>
        </w:tc>
        <w:tc>
          <w:tcPr>
            <w:tcW w:w="1232"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Основное содержание </w:t>
            </w:r>
          </w:p>
          <w:p w:rsidR="00BB6F59" w:rsidRDefault="00BB6F59">
            <w:pPr>
              <w:spacing w:after="0"/>
              <w:ind w:left="135"/>
            </w:pPr>
          </w:p>
        </w:tc>
        <w:tc>
          <w:tcPr>
            <w:tcW w:w="1834"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Основные виды деятельности </w:t>
            </w:r>
          </w:p>
          <w:p w:rsidR="00BB6F59" w:rsidRDefault="00BB6F59">
            <w:pPr>
              <w:spacing w:after="0"/>
              <w:ind w:left="135"/>
            </w:pPr>
          </w:p>
        </w:tc>
        <w:tc>
          <w:tcPr>
            <w:tcW w:w="1938"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Старт программы</w:t>
            </w:r>
          </w:p>
        </w:tc>
      </w:tr>
      <w:tr w:rsidR="00BB6F59">
        <w:trPr>
          <w:trHeight w:val="144"/>
          <w:tblCellSpacing w:w="0" w:type="dxa"/>
        </w:trPr>
        <w:tc>
          <w:tcPr>
            <w:tcW w:w="480" w:type="dxa"/>
            <w:tcMar>
              <w:top w:w="50" w:type="dxa"/>
              <w:left w:w="100" w:type="dxa"/>
            </w:tcMar>
            <w:vAlign w:val="center"/>
          </w:tcPr>
          <w:p w:rsidR="00BB6F59" w:rsidRDefault="00EA6F68">
            <w:pPr>
              <w:spacing w:after="0"/>
            </w:pPr>
            <w:r>
              <w:rPr>
                <w:rFonts w:ascii="Times New Roman" w:hAnsi="Times New Roman"/>
                <w:color w:val="000000"/>
                <w:sz w:val="24"/>
              </w:rPr>
              <w:t>1.1</w:t>
            </w:r>
          </w:p>
        </w:tc>
        <w:tc>
          <w:tcPr>
            <w:tcW w:w="4078" w:type="dxa"/>
            <w:tcMar>
              <w:top w:w="50" w:type="dxa"/>
              <w:left w:w="100" w:type="dxa"/>
            </w:tcMar>
            <w:vAlign w:val="center"/>
          </w:tcPr>
          <w:p w:rsidR="00BB6F59" w:rsidRDefault="00EA6F68">
            <w:pPr>
              <w:spacing w:after="0"/>
              <w:ind w:left="135"/>
            </w:pPr>
            <w:r>
              <w:rPr>
                <w:rFonts w:ascii="Times New Roman" w:hAnsi="Times New Roman"/>
                <w:color w:val="000000"/>
                <w:sz w:val="24"/>
              </w:rPr>
              <w:t>Вводный «Орлятский урок».</w:t>
            </w:r>
          </w:p>
        </w:tc>
        <w:tc>
          <w:tcPr>
            <w:tcW w:w="143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232" w:type="dxa"/>
            <w:tcMar>
              <w:top w:w="50" w:type="dxa"/>
              <w:left w:w="100" w:type="dxa"/>
            </w:tcMar>
            <w:vAlign w:val="center"/>
          </w:tcPr>
          <w:p w:rsidR="00BB6F59" w:rsidRDefault="00BB6F59">
            <w:pPr>
              <w:spacing w:after="0"/>
              <w:ind w:left="135"/>
            </w:pPr>
          </w:p>
        </w:tc>
        <w:tc>
          <w:tcPr>
            <w:tcW w:w="1834" w:type="dxa"/>
            <w:tcMar>
              <w:top w:w="50" w:type="dxa"/>
              <w:left w:w="100" w:type="dxa"/>
            </w:tcMar>
            <w:vAlign w:val="center"/>
          </w:tcPr>
          <w:p w:rsidR="00BB6F59" w:rsidRDefault="00BB6F59">
            <w:pPr>
              <w:spacing w:after="0"/>
              <w:ind w:left="135"/>
            </w:pPr>
          </w:p>
        </w:tc>
        <w:tc>
          <w:tcPr>
            <w:tcW w:w="1938"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b/>
                <w:color w:val="000000"/>
                <w:sz w:val="24"/>
              </w:rPr>
              <w:t>Итого</w:t>
            </w:r>
          </w:p>
        </w:tc>
        <w:tc>
          <w:tcPr>
            <w:tcW w:w="225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Орлёнок-лидер</w:t>
            </w:r>
          </w:p>
        </w:tc>
      </w:tr>
      <w:tr w:rsidR="00BB6F59">
        <w:trPr>
          <w:trHeight w:val="144"/>
          <w:tblCellSpacing w:w="0" w:type="dxa"/>
        </w:trPr>
        <w:tc>
          <w:tcPr>
            <w:tcW w:w="480" w:type="dxa"/>
            <w:tcMar>
              <w:top w:w="50" w:type="dxa"/>
              <w:left w:w="100" w:type="dxa"/>
            </w:tcMar>
            <w:vAlign w:val="center"/>
          </w:tcPr>
          <w:p w:rsidR="00BB6F59" w:rsidRDefault="00EA6F68">
            <w:pPr>
              <w:spacing w:after="0"/>
            </w:pPr>
            <w:r>
              <w:rPr>
                <w:rFonts w:ascii="Times New Roman" w:hAnsi="Times New Roman"/>
                <w:color w:val="000000"/>
                <w:sz w:val="24"/>
              </w:rPr>
              <w:t>2.1</w:t>
            </w:r>
          </w:p>
        </w:tc>
        <w:tc>
          <w:tcPr>
            <w:tcW w:w="407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Лидер – это… Я могу быть лидером.</w:t>
            </w:r>
          </w:p>
        </w:tc>
        <w:tc>
          <w:tcPr>
            <w:tcW w:w="143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232" w:type="dxa"/>
            <w:tcMar>
              <w:top w:w="50" w:type="dxa"/>
              <w:left w:w="100" w:type="dxa"/>
            </w:tcMar>
            <w:vAlign w:val="center"/>
          </w:tcPr>
          <w:p w:rsidR="00BB6F59" w:rsidRDefault="00BB6F59">
            <w:pPr>
              <w:spacing w:after="0"/>
              <w:ind w:left="135"/>
            </w:pPr>
          </w:p>
        </w:tc>
        <w:tc>
          <w:tcPr>
            <w:tcW w:w="1834" w:type="dxa"/>
            <w:tcMar>
              <w:top w:w="50" w:type="dxa"/>
              <w:left w:w="100" w:type="dxa"/>
            </w:tcMar>
            <w:vAlign w:val="center"/>
          </w:tcPr>
          <w:p w:rsidR="00BB6F59" w:rsidRDefault="00BB6F59">
            <w:pPr>
              <w:spacing w:after="0"/>
              <w:ind w:left="135"/>
            </w:pPr>
          </w:p>
        </w:tc>
        <w:tc>
          <w:tcPr>
            <w:tcW w:w="1938" w:type="dxa"/>
            <w:tcMar>
              <w:top w:w="50" w:type="dxa"/>
              <w:left w:w="100" w:type="dxa"/>
            </w:tcMar>
            <w:vAlign w:val="center"/>
          </w:tcPr>
          <w:p w:rsidR="00BB6F59" w:rsidRDefault="00BB6F59">
            <w:pPr>
              <w:spacing w:after="0"/>
              <w:ind w:left="135"/>
            </w:pPr>
          </w:p>
        </w:tc>
      </w:tr>
      <w:tr w:rsidR="00BB6F59">
        <w:trPr>
          <w:trHeight w:val="144"/>
          <w:tblCellSpacing w:w="0" w:type="dxa"/>
        </w:trPr>
        <w:tc>
          <w:tcPr>
            <w:tcW w:w="480" w:type="dxa"/>
            <w:tcMar>
              <w:top w:w="50" w:type="dxa"/>
              <w:left w:w="100" w:type="dxa"/>
            </w:tcMar>
            <w:vAlign w:val="center"/>
          </w:tcPr>
          <w:p w:rsidR="00BB6F59" w:rsidRDefault="00EA6F68">
            <w:pPr>
              <w:spacing w:after="0"/>
            </w:pPr>
            <w:r>
              <w:rPr>
                <w:rFonts w:ascii="Times New Roman" w:hAnsi="Times New Roman"/>
                <w:color w:val="000000"/>
                <w:sz w:val="24"/>
              </w:rPr>
              <w:t>2.2</w:t>
            </w:r>
          </w:p>
        </w:tc>
        <w:tc>
          <w:tcPr>
            <w:tcW w:w="4078" w:type="dxa"/>
            <w:tcMar>
              <w:top w:w="50" w:type="dxa"/>
              <w:left w:w="100" w:type="dxa"/>
            </w:tcMar>
            <w:vAlign w:val="center"/>
          </w:tcPr>
          <w:p w:rsidR="00BB6F59" w:rsidRDefault="00EA6F68">
            <w:pPr>
              <w:spacing w:after="0"/>
              <w:ind w:left="135"/>
            </w:pPr>
            <w:r>
              <w:rPr>
                <w:rFonts w:ascii="Times New Roman" w:hAnsi="Times New Roman"/>
                <w:color w:val="000000"/>
                <w:sz w:val="24"/>
              </w:rPr>
              <w:t>«В команде рождается лидер».</w:t>
            </w:r>
          </w:p>
        </w:tc>
        <w:tc>
          <w:tcPr>
            <w:tcW w:w="143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232" w:type="dxa"/>
            <w:tcMar>
              <w:top w:w="50" w:type="dxa"/>
              <w:left w:w="100" w:type="dxa"/>
            </w:tcMar>
            <w:vAlign w:val="center"/>
          </w:tcPr>
          <w:p w:rsidR="00BB6F59" w:rsidRDefault="00BB6F59">
            <w:pPr>
              <w:spacing w:after="0"/>
              <w:ind w:left="135"/>
            </w:pPr>
          </w:p>
        </w:tc>
        <w:tc>
          <w:tcPr>
            <w:tcW w:w="1834" w:type="dxa"/>
            <w:tcMar>
              <w:top w:w="50" w:type="dxa"/>
              <w:left w:w="100" w:type="dxa"/>
            </w:tcMar>
            <w:vAlign w:val="center"/>
          </w:tcPr>
          <w:p w:rsidR="00BB6F59" w:rsidRDefault="00BB6F59">
            <w:pPr>
              <w:spacing w:after="0"/>
              <w:ind w:left="135"/>
            </w:pPr>
          </w:p>
        </w:tc>
        <w:tc>
          <w:tcPr>
            <w:tcW w:w="1938"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b/>
                <w:color w:val="000000"/>
                <w:sz w:val="24"/>
              </w:rPr>
              <w:t>Итого</w:t>
            </w:r>
          </w:p>
        </w:tc>
        <w:tc>
          <w:tcPr>
            <w:tcW w:w="225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Орлёнок-эрудит</w:t>
            </w:r>
          </w:p>
        </w:tc>
      </w:tr>
      <w:tr w:rsidR="00BB6F59">
        <w:trPr>
          <w:trHeight w:val="144"/>
          <w:tblCellSpacing w:w="0" w:type="dxa"/>
        </w:trPr>
        <w:tc>
          <w:tcPr>
            <w:tcW w:w="480" w:type="dxa"/>
            <w:tcMar>
              <w:top w:w="50" w:type="dxa"/>
              <w:left w:w="100" w:type="dxa"/>
            </w:tcMar>
            <w:vAlign w:val="center"/>
          </w:tcPr>
          <w:p w:rsidR="00BB6F59" w:rsidRDefault="00EA6F68">
            <w:pPr>
              <w:spacing w:after="0"/>
            </w:pPr>
            <w:r>
              <w:rPr>
                <w:rFonts w:ascii="Times New Roman" w:hAnsi="Times New Roman"/>
                <w:color w:val="000000"/>
                <w:sz w:val="24"/>
              </w:rPr>
              <w:t>3.1</w:t>
            </w:r>
          </w:p>
        </w:tc>
        <w:tc>
          <w:tcPr>
            <w:tcW w:w="407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Кто такой эрудит? Я – эрудит, а это значит…</w:t>
            </w:r>
          </w:p>
        </w:tc>
        <w:tc>
          <w:tcPr>
            <w:tcW w:w="143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232" w:type="dxa"/>
            <w:tcMar>
              <w:top w:w="50" w:type="dxa"/>
              <w:left w:w="100" w:type="dxa"/>
            </w:tcMar>
            <w:vAlign w:val="center"/>
          </w:tcPr>
          <w:p w:rsidR="00BB6F59" w:rsidRDefault="00BB6F59">
            <w:pPr>
              <w:spacing w:after="0"/>
              <w:ind w:left="135"/>
            </w:pPr>
          </w:p>
        </w:tc>
        <w:tc>
          <w:tcPr>
            <w:tcW w:w="1834" w:type="dxa"/>
            <w:tcMar>
              <w:top w:w="50" w:type="dxa"/>
              <w:left w:w="100" w:type="dxa"/>
            </w:tcMar>
            <w:vAlign w:val="center"/>
          </w:tcPr>
          <w:p w:rsidR="00BB6F59" w:rsidRDefault="00BB6F59">
            <w:pPr>
              <w:spacing w:after="0"/>
              <w:ind w:left="135"/>
            </w:pPr>
          </w:p>
        </w:tc>
        <w:tc>
          <w:tcPr>
            <w:tcW w:w="1938" w:type="dxa"/>
            <w:tcMar>
              <w:top w:w="50" w:type="dxa"/>
              <w:left w:w="100" w:type="dxa"/>
            </w:tcMar>
            <w:vAlign w:val="center"/>
          </w:tcPr>
          <w:p w:rsidR="00BB6F59" w:rsidRDefault="00BB6F59">
            <w:pPr>
              <w:spacing w:after="0"/>
              <w:ind w:left="135"/>
            </w:pPr>
          </w:p>
        </w:tc>
      </w:tr>
      <w:tr w:rsidR="00BB6F59">
        <w:trPr>
          <w:trHeight w:val="144"/>
          <w:tblCellSpacing w:w="0" w:type="dxa"/>
        </w:trPr>
        <w:tc>
          <w:tcPr>
            <w:tcW w:w="480" w:type="dxa"/>
            <w:tcMar>
              <w:top w:w="50" w:type="dxa"/>
              <w:left w:w="100" w:type="dxa"/>
            </w:tcMar>
            <w:vAlign w:val="center"/>
          </w:tcPr>
          <w:p w:rsidR="00BB6F59" w:rsidRDefault="00EA6F68">
            <w:pPr>
              <w:spacing w:after="0"/>
            </w:pPr>
            <w:r>
              <w:rPr>
                <w:rFonts w:ascii="Times New Roman" w:hAnsi="Times New Roman"/>
                <w:color w:val="000000"/>
                <w:sz w:val="24"/>
              </w:rPr>
              <w:t>3.2</w:t>
            </w:r>
          </w:p>
        </w:tc>
        <w:tc>
          <w:tcPr>
            <w:tcW w:w="407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«Игра – это полезно и интересно»</w:t>
            </w:r>
          </w:p>
        </w:tc>
        <w:tc>
          <w:tcPr>
            <w:tcW w:w="143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232" w:type="dxa"/>
            <w:tcMar>
              <w:top w:w="50" w:type="dxa"/>
              <w:left w:w="100" w:type="dxa"/>
            </w:tcMar>
            <w:vAlign w:val="center"/>
          </w:tcPr>
          <w:p w:rsidR="00BB6F59" w:rsidRDefault="00BB6F59">
            <w:pPr>
              <w:spacing w:after="0"/>
              <w:ind w:left="135"/>
            </w:pPr>
          </w:p>
        </w:tc>
        <w:tc>
          <w:tcPr>
            <w:tcW w:w="1834" w:type="dxa"/>
            <w:tcMar>
              <w:top w:w="50" w:type="dxa"/>
              <w:left w:w="100" w:type="dxa"/>
            </w:tcMar>
            <w:vAlign w:val="center"/>
          </w:tcPr>
          <w:p w:rsidR="00BB6F59" w:rsidRDefault="00BB6F59">
            <w:pPr>
              <w:spacing w:after="0"/>
              <w:ind w:left="135"/>
            </w:pPr>
          </w:p>
        </w:tc>
        <w:tc>
          <w:tcPr>
            <w:tcW w:w="1938"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b/>
                <w:color w:val="000000"/>
                <w:sz w:val="24"/>
              </w:rPr>
              <w:t>Итого</w:t>
            </w:r>
          </w:p>
        </w:tc>
        <w:tc>
          <w:tcPr>
            <w:tcW w:w="225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Орлёнок-мастер</w:t>
            </w:r>
          </w:p>
        </w:tc>
      </w:tr>
      <w:tr w:rsidR="00BB6F59">
        <w:trPr>
          <w:trHeight w:val="144"/>
          <w:tblCellSpacing w:w="0" w:type="dxa"/>
        </w:trPr>
        <w:tc>
          <w:tcPr>
            <w:tcW w:w="480" w:type="dxa"/>
            <w:tcMar>
              <w:top w:w="50" w:type="dxa"/>
              <w:left w:w="100" w:type="dxa"/>
            </w:tcMar>
            <w:vAlign w:val="center"/>
          </w:tcPr>
          <w:p w:rsidR="00BB6F59" w:rsidRDefault="00EA6F68">
            <w:pPr>
              <w:spacing w:after="0"/>
            </w:pPr>
            <w:r>
              <w:rPr>
                <w:rFonts w:ascii="Times New Roman" w:hAnsi="Times New Roman"/>
                <w:color w:val="000000"/>
                <w:sz w:val="24"/>
              </w:rPr>
              <w:t>4.1</w:t>
            </w:r>
          </w:p>
        </w:tc>
        <w:tc>
          <w:tcPr>
            <w:tcW w:w="4078" w:type="dxa"/>
            <w:tcMar>
              <w:top w:w="50" w:type="dxa"/>
              <w:left w:w="100" w:type="dxa"/>
            </w:tcMar>
            <w:vAlign w:val="center"/>
          </w:tcPr>
          <w:p w:rsidR="00BB6F59" w:rsidRDefault="00EA6F68">
            <w:pPr>
              <w:spacing w:after="0"/>
              <w:ind w:left="135"/>
            </w:pPr>
            <w:r>
              <w:rPr>
                <w:rFonts w:ascii="Times New Roman" w:hAnsi="Times New Roman"/>
                <w:color w:val="000000"/>
                <w:sz w:val="24"/>
              </w:rPr>
              <w:t>Мастер – это…«Россия мастеровая»</w:t>
            </w:r>
          </w:p>
        </w:tc>
        <w:tc>
          <w:tcPr>
            <w:tcW w:w="143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232" w:type="dxa"/>
            <w:tcMar>
              <w:top w:w="50" w:type="dxa"/>
              <w:left w:w="100" w:type="dxa"/>
            </w:tcMar>
            <w:vAlign w:val="center"/>
          </w:tcPr>
          <w:p w:rsidR="00BB6F59" w:rsidRDefault="00BB6F59">
            <w:pPr>
              <w:spacing w:after="0"/>
              <w:ind w:left="135"/>
            </w:pPr>
          </w:p>
        </w:tc>
        <w:tc>
          <w:tcPr>
            <w:tcW w:w="1834" w:type="dxa"/>
            <w:tcMar>
              <w:top w:w="50" w:type="dxa"/>
              <w:left w:w="100" w:type="dxa"/>
            </w:tcMar>
            <w:vAlign w:val="center"/>
          </w:tcPr>
          <w:p w:rsidR="00BB6F59" w:rsidRDefault="00BB6F59">
            <w:pPr>
              <w:spacing w:after="0"/>
              <w:ind w:left="135"/>
            </w:pPr>
          </w:p>
        </w:tc>
        <w:tc>
          <w:tcPr>
            <w:tcW w:w="1938" w:type="dxa"/>
            <w:tcMar>
              <w:top w:w="50" w:type="dxa"/>
              <w:left w:w="100" w:type="dxa"/>
            </w:tcMar>
            <w:vAlign w:val="center"/>
          </w:tcPr>
          <w:p w:rsidR="00BB6F59" w:rsidRDefault="00BB6F59">
            <w:pPr>
              <w:spacing w:after="0"/>
              <w:ind w:left="135"/>
            </w:pPr>
          </w:p>
        </w:tc>
      </w:tr>
      <w:tr w:rsidR="00BB6F59">
        <w:trPr>
          <w:trHeight w:val="144"/>
          <w:tblCellSpacing w:w="0" w:type="dxa"/>
        </w:trPr>
        <w:tc>
          <w:tcPr>
            <w:tcW w:w="480" w:type="dxa"/>
            <w:tcMar>
              <w:top w:w="50" w:type="dxa"/>
              <w:left w:w="100" w:type="dxa"/>
            </w:tcMar>
            <w:vAlign w:val="center"/>
          </w:tcPr>
          <w:p w:rsidR="00BB6F59" w:rsidRDefault="00EA6F68">
            <w:pPr>
              <w:spacing w:after="0"/>
            </w:pPr>
            <w:r>
              <w:rPr>
                <w:rFonts w:ascii="Times New Roman" w:hAnsi="Times New Roman"/>
                <w:color w:val="000000"/>
                <w:sz w:val="24"/>
              </w:rPr>
              <w:t>4.2</w:t>
            </w:r>
          </w:p>
        </w:tc>
        <w:tc>
          <w:tcPr>
            <w:tcW w:w="4078" w:type="dxa"/>
            <w:tcMar>
              <w:top w:w="50" w:type="dxa"/>
              <w:left w:w="100" w:type="dxa"/>
            </w:tcMar>
            <w:vAlign w:val="center"/>
          </w:tcPr>
          <w:p w:rsidR="00BB6F59" w:rsidRDefault="00EA6F68">
            <w:pPr>
              <w:spacing w:after="0"/>
              <w:ind w:left="135"/>
            </w:pPr>
            <w:r>
              <w:rPr>
                <w:rFonts w:ascii="Times New Roman" w:hAnsi="Times New Roman"/>
                <w:color w:val="000000"/>
                <w:sz w:val="24"/>
              </w:rPr>
              <w:t>«В гости к мастерам»</w:t>
            </w:r>
          </w:p>
        </w:tc>
        <w:tc>
          <w:tcPr>
            <w:tcW w:w="143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232" w:type="dxa"/>
            <w:tcMar>
              <w:top w:w="50" w:type="dxa"/>
              <w:left w:w="100" w:type="dxa"/>
            </w:tcMar>
            <w:vAlign w:val="center"/>
          </w:tcPr>
          <w:p w:rsidR="00BB6F59" w:rsidRDefault="00BB6F59">
            <w:pPr>
              <w:spacing w:after="0"/>
              <w:ind w:left="135"/>
            </w:pPr>
          </w:p>
        </w:tc>
        <w:tc>
          <w:tcPr>
            <w:tcW w:w="1834" w:type="dxa"/>
            <w:tcMar>
              <w:top w:w="50" w:type="dxa"/>
              <w:left w:w="100" w:type="dxa"/>
            </w:tcMar>
            <w:vAlign w:val="center"/>
          </w:tcPr>
          <w:p w:rsidR="00BB6F59" w:rsidRDefault="00BB6F59">
            <w:pPr>
              <w:spacing w:after="0"/>
              <w:ind w:left="135"/>
            </w:pPr>
          </w:p>
        </w:tc>
        <w:tc>
          <w:tcPr>
            <w:tcW w:w="1938"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b/>
                <w:color w:val="000000"/>
                <w:sz w:val="24"/>
              </w:rPr>
              <w:t>Итого</w:t>
            </w:r>
          </w:p>
        </w:tc>
        <w:tc>
          <w:tcPr>
            <w:tcW w:w="225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Орлёнок-доброволец</w:t>
            </w:r>
          </w:p>
        </w:tc>
      </w:tr>
      <w:tr w:rsidR="00BB6F59">
        <w:trPr>
          <w:trHeight w:val="144"/>
          <w:tblCellSpacing w:w="0" w:type="dxa"/>
        </w:trPr>
        <w:tc>
          <w:tcPr>
            <w:tcW w:w="480" w:type="dxa"/>
            <w:tcMar>
              <w:top w:w="50" w:type="dxa"/>
              <w:left w:w="100" w:type="dxa"/>
            </w:tcMar>
            <w:vAlign w:val="center"/>
          </w:tcPr>
          <w:p w:rsidR="00BB6F59" w:rsidRDefault="00EA6F68">
            <w:pPr>
              <w:spacing w:after="0"/>
            </w:pPr>
            <w:r>
              <w:rPr>
                <w:rFonts w:ascii="Times New Roman" w:hAnsi="Times New Roman"/>
                <w:color w:val="000000"/>
                <w:sz w:val="24"/>
              </w:rPr>
              <w:t>5.1</w:t>
            </w:r>
          </w:p>
        </w:tc>
        <w:tc>
          <w:tcPr>
            <w:tcW w:w="407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От слова к делу. «Спешить на помощь безвозмездно!»</w:t>
            </w:r>
          </w:p>
        </w:tc>
        <w:tc>
          <w:tcPr>
            <w:tcW w:w="143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232" w:type="dxa"/>
            <w:tcMar>
              <w:top w:w="50" w:type="dxa"/>
              <w:left w:w="100" w:type="dxa"/>
            </w:tcMar>
            <w:vAlign w:val="center"/>
          </w:tcPr>
          <w:p w:rsidR="00BB6F59" w:rsidRDefault="00BB6F59">
            <w:pPr>
              <w:spacing w:after="0"/>
              <w:ind w:left="135"/>
            </w:pPr>
          </w:p>
        </w:tc>
        <w:tc>
          <w:tcPr>
            <w:tcW w:w="1834" w:type="dxa"/>
            <w:tcMar>
              <w:top w:w="50" w:type="dxa"/>
              <w:left w:w="100" w:type="dxa"/>
            </w:tcMar>
            <w:vAlign w:val="center"/>
          </w:tcPr>
          <w:p w:rsidR="00BB6F59" w:rsidRDefault="00BB6F59">
            <w:pPr>
              <w:spacing w:after="0"/>
              <w:ind w:left="135"/>
            </w:pPr>
          </w:p>
        </w:tc>
        <w:tc>
          <w:tcPr>
            <w:tcW w:w="1938" w:type="dxa"/>
            <w:tcMar>
              <w:top w:w="50" w:type="dxa"/>
              <w:left w:w="100" w:type="dxa"/>
            </w:tcMar>
            <w:vAlign w:val="center"/>
          </w:tcPr>
          <w:p w:rsidR="00BB6F59" w:rsidRDefault="00BB6F59">
            <w:pPr>
              <w:spacing w:after="0"/>
              <w:ind w:left="135"/>
            </w:pPr>
          </w:p>
        </w:tc>
      </w:tr>
      <w:tr w:rsidR="00BB6F59">
        <w:trPr>
          <w:trHeight w:val="144"/>
          <w:tblCellSpacing w:w="0" w:type="dxa"/>
        </w:trPr>
        <w:tc>
          <w:tcPr>
            <w:tcW w:w="480" w:type="dxa"/>
            <w:tcMar>
              <w:top w:w="50" w:type="dxa"/>
              <w:left w:w="100" w:type="dxa"/>
            </w:tcMar>
            <w:vAlign w:val="center"/>
          </w:tcPr>
          <w:p w:rsidR="00BB6F59" w:rsidRDefault="00EA6F68">
            <w:pPr>
              <w:spacing w:after="0"/>
            </w:pPr>
            <w:r>
              <w:rPr>
                <w:rFonts w:ascii="Times New Roman" w:hAnsi="Times New Roman"/>
                <w:color w:val="000000"/>
                <w:sz w:val="24"/>
              </w:rPr>
              <w:t>5.2</w:t>
            </w:r>
          </w:p>
        </w:tc>
        <w:tc>
          <w:tcPr>
            <w:tcW w:w="4078" w:type="dxa"/>
            <w:tcMar>
              <w:top w:w="50" w:type="dxa"/>
              <w:left w:w="100" w:type="dxa"/>
            </w:tcMar>
            <w:vAlign w:val="center"/>
          </w:tcPr>
          <w:p w:rsidR="00BB6F59" w:rsidRDefault="00EA6F68">
            <w:pPr>
              <w:spacing w:after="0"/>
              <w:ind w:left="135"/>
            </w:pPr>
            <w:r>
              <w:rPr>
                <w:rFonts w:ascii="Times New Roman" w:hAnsi="Times New Roman"/>
                <w:color w:val="000000"/>
                <w:sz w:val="24"/>
              </w:rPr>
              <w:t>КТД «Подари улыбку миру!»</w:t>
            </w:r>
          </w:p>
        </w:tc>
        <w:tc>
          <w:tcPr>
            <w:tcW w:w="143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232" w:type="dxa"/>
            <w:tcMar>
              <w:top w:w="50" w:type="dxa"/>
              <w:left w:w="100" w:type="dxa"/>
            </w:tcMar>
            <w:vAlign w:val="center"/>
          </w:tcPr>
          <w:p w:rsidR="00BB6F59" w:rsidRDefault="00BB6F59">
            <w:pPr>
              <w:spacing w:after="0"/>
              <w:ind w:left="135"/>
            </w:pPr>
          </w:p>
        </w:tc>
        <w:tc>
          <w:tcPr>
            <w:tcW w:w="1834" w:type="dxa"/>
            <w:tcMar>
              <w:top w:w="50" w:type="dxa"/>
              <w:left w:w="100" w:type="dxa"/>
            </w:tcMar>
            <w:vAlign w:val="center"/>
          </w:tcPr>
          <w:p w:rsidR="00BB6F59" w:rsidRDefault="00BB6F59">
            <w:pPr>
              <w:spacing w:after="0"/>
              <w:ind w:left="135"/>
            </w:pPr>
          </w:p>
        </w:tc>
        <w:tc>
          <w:tcPr>
            <w:tcW w:w="1938"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b/>
                <w:color w:val="000000"/>
                <w:sz w:val="24"/>
              </w:rPr>
              <w:lastRenderedPageBreak/>
              <w:t>Итого</w:t>
            </w:r>
          </w:p>
        </w:tc>
        <w:tc>
          <w:tcPr>
            <w:tcW w:w="225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Орлёнок-спортсмен</w:t>
            </w:r>
          </w:p>
        </w:tc>
      </w:tr>
      <w:tr w:rsidR="00BB6F59">
        <w:trPr>
          <w:trHeight w:val="144"/>
          <w:tblCellSpacing w:w="0" w:type="dxa"/>
        </w:trPr>
        <w:tc>
          <w:tcPr>
            <w:tcW w:w="480" w:type="dxa"/>
            <w:tcMar>
              <w:top w:w="50" w:type="dxa"/>
              <w:left w:w="100" w:type="dxa"/>
            </w:tcMar>
            <w:vAlign w:val="center"/>
          </w:tcPr>
          <w:p w:rsidR="00BB6F59" w:rsidRDefault="00EA6F68">
            <w:pPr>
              <w:spacing w:after="0"/>
            </w:pPr>
            <w:r>
              <w:rPr>
                <w:rFonts w:ascii="Times New Roman" w:hAnsi="Times New Roman"/>
                <w:color w:val="000000"/>
                <w:sz w:val="24"/>
              </w:rPr>
              <w:t>6.1</w:t>
            </w:r>
          </w:p>
        </w:tc>
        <w:tc>
          <w:tcPr>
            <w:tcW w:w="4078" w:type="dxa"/>
            <w:tcMar>
              <w:top w:w="50" w:type="dxa"/>
              <w:left w:w="100" w:type="dxa"/>
            </w:tcMar>
            <w:vAlign w:val="center"/>
          </w:tcPr>
          <w:p w:rsidR="00BB6F59" w:rsidRDefault="00EA6F68">
            <w:pPr>
              <w:spacing w:after="0"/>
              <w:ind w:left="135"/>
            </w:pPr>
            <w:r>
              <w:rPr>
                <w:rFonts w:ascii="Times New Roman" w:hAnsi="Times New Roman"/>
                <w:color w:val="000000"/>
                <w:sz w:val="24"/>
              </w:rPr>
              <w:t>«Движение – жизнь!» «Основы ЗОЖ»</w:t>
            </w:r>
          </w:p>
        </w:tc>
        <w:tc>
          <w:tcPr>
            <w:tcW w:w="143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232" w:type="dxa"/>
            <w:tcMar>
              <w:top w:w="50" w:type="dxa"/>
              <w:left w:w="100" w:type="dxa"/>
            </w:tcMar>
            <w:vAlign w:val="center"/>
          </w:tcPr>
          <w:p w:rsidR="00BB6F59" w:rsidRDefault="00BB6F59">
            <w:pPr>
              <w:spacing w:after="0"/>
              <w:ind w:left="135"/>
            </w:pPr>
          </w:p>
        </w:tc>
        <w:tc>
          <w:tcPr>
            <w:tcW w:w="1834" w:type="dxa"/>
            <w:tcMar>
              <w:top w:w="50" w:type="dxa"/>
              <w:left w:w="100" w:type="dxa"/>
            </w:tcMar>
            <w:vAlign w:val="center"/>
          </w:tcPr>
          <w:p w:rsidR="00BB6F59" w:rsidRDefault="00BB6F59">
            <w:pPr>
              <w:spacing w:after="0"/>
              <w:ind w:left="135"/>
            </w:pPr>
          </w:p>
        </w:tc>
        <w:tc>
          <w:tcPr>
            <w:tcW w:w="1938" w:type="dxa"/>
            <w:tcMar>
              <w:top w:w="50" w:type="dxa"/>
              <w:left w:w="100" w:type="dxa"/>
            </w:tcMar>
            <w:vAlign w:val="center"/>
          </w:tcPr>
          <w:p w:rsidR="00BB6F59" w:rsidRDefault="00BB6F59">
            <w:pPr>
              <w:spacing w:after="0"/>
              <w:ind w:left="135"/>
            </w:pPr>
          </w:p>
        </w:tc>
      </w:tr>
      <w:tr w:rsidR="00BB6F59">
        <w:trPr>
          <w:trHeight w:val="144"/>
          <w:tblCellSpacing w:w="0" w:type="dxa"/>
        </w:trPr>
        <w:tc>
          <w:tcPr>
            <w:tcW w:w="480" w:type="dxa"/>
            <w:tcMar>
              <w:top w:w="50" w:type="dxa"/>
              <w:left w:w="100" w:type="dxa"/>
            </w:tcMar>
            <w:vAlign w:val="center"/>
          </w:tcPr>
          <w:p w:rsidR="00BB6F59" w:rsidRDefault="00EA6F68">
            <w:pPr>
              <w:spacing w:after="0"/>
            </w:pPr>
            <w:r>
              <w:rPr>
                <w:rFonts w:ascii="Times New Roman" w:hAnsi="Times New Roman"/>
                <w:color w:val="000000"/>
                <w:sz w:val="24"/>
              </w:rPr>
              <w:t>6.2</w:t>
            </w:r>
          </w:p>
        </w:tc>
        <w:tc>
          <w:tcPr>
            <w:tcW w:w="407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«Сто затей для всех друзей»</w:t>
            </w:r>
          </w:p>
        </w:tc>
        <w:tc>
          <w:tcPr>
            <w:tcW w:w="143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1232" w:type="dxa"/>
            <w:tcMar>
              <w:top w:w="50" w:type="dxa"/>
              <w:left w:w="100" w:type="dxa"/>
            </w:tcMar>
            <w:vAlign w:val="center"/>
          </w:tcPr>
          <w:p w:rsidR="00BB6F59" w:rsidRDefault="00BB6F59">
            <w:pPr>
              <w:spacing w:after="0"/>
              <w:ind w:left="135"/>
            </w:pPr>
          </w:p>
        </w:tc>
        <w:tc>
          <w:tcPr>
            <w:tcW w:w="1834" w:type="dxa"/>
            <w:tcMar>
              <w:top w:w="50" w:type="dxa"/>
              <w:left w:w="100" w:type="dxa"/>
            </w:tcMar>
            <w:vAlign w:val="center"/>
          </w:tcPr>
          <w:p w:rsidR="00BB6F59" w:rsidRDefault="00BB6F59">
            <w:pPr>
              <w:spacing w:after="0"/>
              <w:ind w:left="135"/>
            </w:pPr>
          </w:p>
        </w:tc>
        <w:tc>
          <w:tcPr>
            <w:tcW w:w="1938"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b/>
                <w:color w:val="000000"/>
                <w:sz w:val="24"/>
              </w:rPr>
              <w:t>Итого</w:t>
            </w:r>
          </w:p>
        </w:tc>
        <w:tc>
          <w:tcPr>
            <w:tcW w:w="225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Орлёнок-эколог</w:t>
            </w:r>
          </w:p>
        </w:tc>
      </w:tr>
      <w:tr w:rsidR="00BB6F59">
        <w:trPr>
          <w:trHeight w:val="144"/>
          <w:tblCellSpacing w:w="0" w:type="dxa"/>
        </w:trPr>
        <w:tc>
          <w:tcPr>
            <w:tcW w:w="480" w:type="dxa"/>
            <w:tcMar>
              <w:top w:w="50" w:type="dxa"/>
              <w:left w:w="100" w:type="dxa"/>
            </w:tcMar>
            <w:vAlign w:val="center"/>
          </w:tcPr>
          <w:p w:rsidR="00BB6F59" w:rsidRDefault="00EA6F68">
            <w:pPr>
              <w:spacing w:after="0"/>
            </w:pPr>
            <w:r>
              <w:rPr>
                <w:rFonts w:ascii="Times New Roman" w:hAnsi="Times New Roman"/>
                <w:color w:val="000000"/>
                <w:sz w:val="24"/>
              </w:rPr>
              <w:t>7.1</w:t>
            </w:r>
          </w:p>
        </w:tc>
        <w:tc>
          <w:tcPr>
            <w:tcW w:w="4078" w:type="dxa"/>
            <w:tcMar>
              <w:top w:w="50" w:type="dxa"/>
              <w:left w:w="100" w:type="dxa"/>
            </w:tcMar>
            <w:vAlign w:val="center"/>
          </w:tcPr>
          <w:p w:rsidR="00BB6F59" w:rsidRDefault="00EA6F68">
            <w:pPr>
              <w:spacing w:after="0"/>
              <w:ind w:left="135"/>
            </w:pPr>
            <w:r>
              <w:rPr>
                <w:rFonts w:ascii="Times New Roman" w:hAnsi="Times New Roman"/>
                <w:color w:val="000000"/>
                <w:sz w:val="24"/>
              </w:rPr>
              <w:t>ЭКОЛОГиЯ. «Страна экологии»</w:t>
            </w:r>
          </w:p>
        </w:tc>
        <w:tc>
          <w:tcPr>
            <w:tcW w:w="143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232" w:type="dxa"/>
            <w:tcMar>
              <w:top w:w="50" w:type="dxa"/>
              <w:left w:w="100" w:type="dxa"/>
            </w:tcMar>
            <w:vAlign w:val="center"/>
          </w:tcPr>
          <w:p w:rsidR="00BB6F59" w:rsidRDefault="00BB6F59">
            <w:pPr>
              <w:spacing w:after="0"/>
              <w:ind w:left="135"/>
            </w:pPr>
          </w:p>
        </w:tc>
        <w:tc>
          <w:tcPr>
            <w:tcW w:w="1834" w:type="dxa"/>
            <w:tcMar>
              <w:top w:w="50" w:type="dxa"/>
              <w:left w:w="100" w:type="dxa"/>
            </w:tcMar>
            <w:vAlign w:val="center"/>
          </w:tcPr>
          <w:p w:rsidR="00BB6F59" w:rsidRDefault="00BB6F59">
            <w:pPr>
              <w:spacing w:after="0"/>
              <w:ind w:left="135"/>
            </w:pPr>
          </w:p>
        </w:tc>
        <w:tc>
          <w:tcPr>
            <w:tcW w:w="1938" w:type="dxa"/>
            <w:tcMar>
              <w:top w:w="50" w:type="dxa"/>
              <w:left w:w="100" w:type="dxa"/>
            </w:tcMar>
            <w:vAlign w:val="center"/>
          </w:tcPr>
          <w:p w:rsidR="00BB6F59" w:rsidRDefault="00BB6F59">
            <w:pPr>
              <w:spacing w:after="0"/>
              <w:ind w:left="135"/>
            </w:pPr>
          </w:p>
        </w:tc>
      </w:tr>
      <w:tr w:rsidR="00BB6F59">
        <w:trPr>
          <w:trHeight w:val="144"/>
          <w:tblCellSpacing w:w="0" w:type="dxa"/>
        </w:trPr>
        <w:tc>
          <w:tcPr>
            <w:tcW w:w="480" w:type="dxa"/>
            <w:tcMar>
              <w:top w:w="50" w:type="dxa"/>
              <w:left w:w="100" w:type="dxa"/>
            </w:tcMar>
            <w:vAlign w:val="center"/>
          </w:tcPr>
          <w:p w:rsidR="00BB6F59" w:rsidRDefault="00EA6F68">
            <w:pPr>
              <w:spacing w:after="0"/>
            </w:pPr>
            <w:r>
              <w:rPr>
                <w:rFonts w:ascii="Times New Roman" w:hAnsi="Times New Roman"/>
                <w:color w:val="000000"/>
                <w:sz w:val="24"/>
              </w:rPr>
              <w:t>7.2</w:t>
            </w:r>
          </w:p>
        </w:tc>
        <w:tc>
          <w:tcPr>
            <w:tcW w:w="4078" w:type="dxa"/>
            <w:tcMar>
              <w:top w:w="50" w:type="dxa"/>
              <w:left w:w="100" w:type="dxa"/>
            </w:tcMar>
            <w:vAlign w:val="center"/>
          </w:tcPr>
          <w:p w:rsidR="00BB6F59" w:rsidRDefault="00EA6F68">
            <w:pPr>
              <w:spacing w:after="0"/>
              <w:ind w:left="135"/>
            </w:pPr>
            <w:r>
              <w:rPr>
                <w:rFonts w:ascii="Times New Roman" w:hAnsi="Times New Roman"/>
                <w:color w:val="000000"/>
                <w:sz w:val="24"/>
              </w:rPr>
              <w:t>КТД «Знаю, умею, действую»</w:t>
            </w:r>
          </w:p>
        </w:tc>
        <w:tc>
          <w:tcPr>
            <w:tcW w:w="143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232" w:type="dxa"/>
            <w:tcMar>
              <w:top w:w="50" w:type="dxa"/>
              <w:left w:w="100" w:type="dxa"/>
            </w:tcMar>
            <w:vAlign w:val="center"/>
          </w:tcPr>
          <w:p w:rsidR="00BB6F59" w:rsidRDefault="00BB6F59">
            <w:pPr>
              <w:spacing w:after="0"/>
              <w:ind w:left="135"/>
            </w:pPr>
          </w:p>
        </w:tc>
        <w:tc>
          <w:tcPr>
            <w:tcW w:w="1834" w:type="dxa"/>
            <w:tcMar>
              <w:top w:w="50" w:type="dxa"/>
              <w:left w:w="100" w:type="dxa"/>
            </w:tcMar>
            <w:vAlign w:val="center"/>
          </w:tcPr>
          <w:p w:rsidR="00BB6F59" w:rsidRDefault="00BB6F59">
            <w:pPr>
              <w:spacing w:after="0"/>
              <w:ind w:left="135"/>
            </w:pPr>
          </w:p>
        </w:tc>
        <w:tc>
          <w:tcPr>
            <w:tcW w:w="1938"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b/>
                <w:color w:val="000000"/>
                <w:sz w:val="24"/>
              </w:rPr>
              <w:t>Итого</w:t>
            </w:r>
          </w:p>
        </w:tc>
        <w:tc>
          <w:tcPr>
            <w:tcW w:w="225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BB6F59" w:rsidRDefault="00BB6F59"/>
        </w:tc>
      </w:tr>
      <w:tr w:rsidR="00BB6F59" w:rsidRPr="00EA6F68">
        <w:trPr>
          <w:trHeight w:val="144"/>
          <w:tblCellSpacing w:w="0" w:type="dxa"/>
        </w:trPr>
        <w:tc>
          <w:tcPr>
            <w:tcW w:w="0" w:type="auto"/>
            <w:gridSpan w:val="6"/>
            <w:tcMar>
              <w:top w:w="50" w:type="dxa"/>
              <w:left w:w="100" w:type="dxa"/>
            </w:tcMar>
            <w:vAlign w:val="center"/>
          </w:tcPr>
          <w:p w:rsidR="00BB6F59" w:rsidRPr="00EA6F68" w:rsidRDefault="00EA6F68">
            <w:pPr>
              <w:spacing w:after="0"/>
              <w:ind w:left="135"/>
            </w:pPr>
            <w:r w:rsidRPr="00EA6F68">
              <w:rPr>
                <w:rFonts w:ascii="Times New Roman" w:hAnsi="Times New Roman"/>
                <w:b/>
                <w:color w:val="000000"/>
                <w:sz w:val="24"/>
              </w:rPr>
              <w:t>Раздел 8.</w:t>
            </w:r>
            <w:r w:rsidRPr="00EA6F68">
              <w:rPr>
                <w:rFonts w:ascii="Times New Roman" w:hAnsi="Times New Roman"/>
                <w:color w:val="000000"/>
                <w:sz w:val="24"/>
              </w:rPr>
              <w:t xml:space="preserve"> </w:t>
            </w:r>
            <w:r w:rsidRPr="00EA6F68">
              <w:rPr>
                <w:rFonts w:ascii="Times New Roman" w:hAnsi="Times New Roman"/>
                <w:b/>
                <w:color w:val="000000"/>
                <w:sz w:val="24"/>
              </w:rPr>
              <w:t>Орлёнок - Хранитель исторической памяти</w:t>
            </w:r>
          </w:p>
        </w:tc>
      </w:tr>
      <w:tr w:rsidR="00BB6F59">
        <w:trPr>
          <w:trHeight w:val="144"/>
          <w:tblCellSpacing w:w="0" w:type="dxa"/>
        </w:trPr>
        <w:tc>
          <w:tcPr>
            <w:tcW w:w="480" w:type="dxa"/>
            <w:tcMar>
              <w:top w:w="50" w:type="dxa"/>
              <w:left w:w="100" w:type="dxa"/>
            </w:tcMar>
            <w:vAlign w:val="center"/>
          </w:tcPr>
          <w:p w:rsidR="00BB6F59" w:rsidRDefault="00EA6F68">
            <w:pPr>
              <w:spacing w:after="0"/>
            </w:pPr>
            <w:r>
              <w:rPr>
                <w:rFonts w:ascii="Times New Roman" w:hAnsi="Times New Roman"/>
                <w:color w:val="000000"/>
                <w:sz w:val="24"/>
              </w:rPr>
              <w:t>8.1</w:t>
            </w:r>
          </w:p>
        </w:tc>
        <w:tc>
          <w:tcPr>
            <w:tcW w:w="4078" w:type="dxa"/>
            <w:tcMar>
              <w:top w:w="50" w:type="dxa"/>
              <w:left w:w="100" w:type="dxa"/>
            </w:tcMar>
            <w:vAlign w:val="center"/>
          </w:tcPr>
          <w:p w:rsidR="00BB6F59" w:rsidRDefault="00EA6F68">
            <w:pPr>
              <w:spacing w:after="0"/>
              <w:ind w:left="135"/>
            </w:pPr>
            <w:r>
              <w:rPr>
                <w:rFonts w:ascii="Times New Roman" w:hAnsi="Times New Roman"/>
                <w:color w:val="000000"/>
                <w:sz w:val="24"/>
              </w:rPr>
              <w:t>«Орлёнок – Хранитель исторической памяти»</w:t>
            </w:r>
          </w:p>
        </w:tc>
        <w:tc>
          <w:tcPr>
            <w:tcW w:w="143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232" w:type="dxa"/>
            <w:tcMar>
              <w:top w:w="50" w:type="dxa"/>
              <w:left w:w="100" w:type="dxa"/>
            </w:tcMar>
            <w:vAlign w:val="center"/>
          </w:tcPr>
          <w:p w:rsidR="00BB6F59" w:rsidRDefault="00BB6F59">
            <w:pPr>
              <w:spacing w:after="0"/>
              <w:ind w:left="135"/>
            </w:pPr>
          </w:p>
        </w:tc>
        <w:tc>
          <w:tcPr>
            <w:tcW w:w="1834" w:type="dxa"/>
            <w:tcMar>
              <w:top w:w="50" w:type="dxa"/>
              <w:left w:w="100" w:type="dxa"/>
            </w:tcMar>
            <w:vAlign w:val="center"/>
          </w:tcPr>
          <w:p w:rsidR="00BB6F59" w:rsidRDefault="00BB6F59">
            <w:pPr>
              <w:spacing w:after="0"/>
              <w:ind w:left="135"/>
            </w:pPr>
          </w:p>
        </w:tc>
        <w:tc>
          <w:tcPr>
            <w:tcW w:w="1938" w:type="dxa"/>
            <w:tcMar>
              <w:top w:w="50" w:type="dxa"/>
              <w:left w:w="100" w:type="dxa"/>
            </w:tcMar>
            <w:vAlign w:val="center"/>
          </w:tcPr>
          <w:p w:rsidR="00BB6F59" w:rsidRDefault="00BB6F59">
            <w:pPr>
              <w:spacing w:after="0"/>
              <w:ind w:left="135"/>
            </w:pPr>
          </w:p>
        </w:tc>
      </w:tr>
      <w:tr w:rsidR="00BB6F59">
        <w:trPr>
          <w:trHeight w:val="144"/>
          <w:tblCellSpacing w:w="0" w:type="dxa"/>
        </w:trPr>
        <w:tc>
          <w:tcPr>
            <w:tcW w:w="480" w:type="dxa"/>
            <w:tcMar>
              <w:top w:w="50" w:type="dxa"/>
              <w:left w:w="100" w:type="dxa"/>
            </w:tcMar>
            <w:vAlign w:val="center"/>
          </w:tcPr>
          <w:p w:rsidR="00BB6F59" w:rsidRDefault="00EA6F68">
            <w:pPr>
              <w:spacing w:after="0"/>
            </w:pPr>
            <w:r>
              <w:rPr>
                <w:rFonts w:ascii="Times New Roman" w:hAnsi="Times New Roman"/>
                <w:color w:val="000000"/>
                <w:sz w:val="24"/>
              </w:rPr>
              <w:t>8.2</w:t>
            </w:r>
          </w:p>
        </w:tc>
        <w:tc>
          <w:tcPr>
            <w:tcW w:w="4078" w:type="dxa"/>
            <w:tcMar>
              <w:top w:w="50" w:type="dxa"/>
              <w:left w:w="100" w:type="dxa"/>
            </w:tcMar>
            <w:vAlign w:val="center"/>
          </w:tcPr>
          <w:p w:rsidR="00BB6F59" w:rsidRDefault="00EA6F68">
            <w:pPr>
              <w:spacing w:after="0"/>
              <w:ind w:left="135"/>
            </w:pPr>
            <w:r>
              <w:rPr>
                <w:rFonts w:ascii="Times New Roman" w:hAnsi="Times New Roman"/>
                <w:color w:val="000000"/>
                <w:sz w:val="24"/>
              </w:rPr>
              <w:t>«Знать, чтобы хранить»</w:t>
            </w:r>
          </w:p>
        </w:tc>
        <w:tc>
          <w:tcPr>
            <w:tcW w:w="143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232" w:type="dxa"/>
            <w:tcMar>
              <w:top w:w="50" w:type="dxa"/>
              <w:left w:w="100" w:type="dxa"/>
            </w:tcMar>
            <w:vAlign w:val="center"/>
          </w:tcPr>
          <w:p w:rsidR="00BB6F59" w:rsidRDefault="00BB6F59">
            <w:pPr>
              <w:spacing w:after="0"/>
              <w:ind w:left="135"/>
            </w:pPr>
          </w:p>
        </w:tc>
        <w:tc>
          <w:tcPr>
            <w:tcW w:w="1834" w:type="dxa"/>
            <w:tcMar>
              <w:top w:w="50" w:type="dxa"/>
              <w:left w:w="100" w:type="dxa"/>
            </w:tcMar>
            <w:vAlign w:val="center"/>
          </w:tcPr>
          <w:p w:rsidR="00BB6F59" w:rsidRDefault="00BB6F59">
            <w:pPr>
              <w:spacing w:after="0"/>
              <w:ind w:left="135"/>
            </w:pPr>
          </w:p>
        </w:tc>
        <w:tc>
          <w:tcPr>
            <w:tcW w:w="1938"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b/>
                <w:color w:val="000000"/>
                <w:sz w:val="24"/>
              </w:rPr>
              <w:t>Итого</w:t>
            </w:r>
          </w:p>
        </w:tc>
        <w:tc>
          <w:tcPr>
            <w:tcW w:w="225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6"/>
            <w:tcMar>
              <w:top w:w="50" w:type="dxa"/>
              <w:left w:w="100" w:type="dxa"/>
            </w:tcMar>
            <w:vAlign w:val="center"/>
          </w:tcPr>
          <w:p w:rsidR="00BB6F59" w:rsidRDefault="00EA6F68">
            <w:pPr>
              <w:spacing w:after="0"/>
              <w:ind w:left="135"/>
            </w:pPr>
            <w:r>
              <w:rPr>
                <w:rFonts w:ascii="Times New Roman" w:hAnsi="Times New Roman"/>
                <w:b/>
                <w:color w:val="000000"/>
                <w:sz w:val="24"/>
              </w:rPr>
              <w:t>Раздел 9.</w:t>
            </w:r>
            <w:r>
              <w:rPr>
                <w:rFonts w:ascii="Times New Roman" w:hAnsi="Times New Roman"/>
                <w:color w:val="000000"/>
                <w:sz w:val="24"/>
              </w:rPr>
              <w:t xml:space="preserve"> </w:t>
            </w:r>
            <w:r>
              <w:rPr>
                <w:rFonts w:ascii="Times New Roman" w:hAnsi="Times New Roman"/>
                <w:b/>
                <w:color w:val="000000"/>
                <w:sz w:val="24"/>
              </w:rPr>
              <w:t>Итоги</w:t>
            </w:r>
          </w:p>
        </w:tc>
      </w:tr>
      <w:tr w:rsidR="00BB6F59">
        <w:trPr>
          <w:trHeight w:val="144"/>
          <w:tblCellSpacing w:w="0" w:type="dxa"/>
        </w:trPr>
        <w:tc>
          <w:tcPr>
            <w:tcW w:w="480" w:type="dxa"/>
            <w:tcMar>
              <w:top w:w="50" w:type="dxa"/>
              <w:left w:w="100" w:type="dxa"/>
            </w:tcMar>
            <w:vAlign w:val="center"/>
          </w:tcPr>
          <w:p w:rsidR="00BB6F59" w:rsidRDefault="00EA6F68">
            <w:pPr>
              <w:spacing w:after="0"/>
            </w:pPr>
            <w:r>
              <w:rPr>
                <w:rFonts w:ascii="Times New Roman" w:hAnsi="Times New Roman"/>
                <w:color w:val="000000"/>
                <w:sz w:val="24"/>
              </w:rPr>
              <w:t>9.1</w:t>
            </w:r>
          </w:p>
        </w:tc>
        <w:tc>
          <w:tcPr>
            <w:tcW w:w="4078" w:type="dxa"/>
            <w:tcMar>
              <w:top w:w="50" w:type="dxa"/>
              <w:left w:w="100" w:type="dxa"/>
            </w:tcMar>
            <w:vAlign w:val="center"/>
          </w:tcPr>
          <w:p w:rsidR="00BB6F59" w:rsidRDefault="00EA6F68">
            <w:pPr>
              <w:spacing w:after="0"/>
              <w:ind w:left="135"/>
            </w:pPr>
            <w:r>
              <w:rPr>
                <w:rFonts w:ascii="Times New Roman" w:hAnsi="Times New Roman"/>
                <w:color w:val="000000"/>
                <w:sz w:val="24"/>
              </w:rPr>
              <w:t>Подведение итогов</w:t>
            </w:r>
          </w:p>
        </w:tc>
        <w:tc>
          <w:tcPr>
            <w:tcW w:w="143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 </w:t>
            </w:r>
          </w:p>
        </w:tc>
        <w:tc>
          <w:tcPr>
            <w:tcW w:w="1232" w:type="dxa"/>
            <w:tcMar>
              <w:top w:w="50" w:type="dxa"/>
              <w:left w:w="100" w:type="dxa"/>
            </w:tcMar>
            <w:vAlign w:val="center"/>
          </w:tcPr>
          <w:p w:rsidR="00BB6F59" w:rsidRDefault="00BB6F59">
            <w:pPr>
              <w:spacing w:after="0"/>
              <w:ind w:left="135"/>
            </w:pPr>
          </w:p>
        </w:tc>
        <w:tc>
          <w:tcPr>
            <w:tcW w:w="1834" w:type="dxa"/>
            <w:tcMar>
              <w:top w:w="50" w:type="dxa"/>
              <w:left w:w="100" w:type="dxa"/>
            </w:tcMar>
            <w:vAlign w:val="center"/>
          </w:tcPr>
          <w:p w:rsidR="00BB6F59" w:rsidRDefault="00BB6F59">
            <w:pPr>
              <w:spacing w:after="0"/>
              <w:ind w:left="135"/>
            </w:pPr>
          </w:p>
        </w:tc>
        <w:tc>
          <w:tcPr>
            <w:tcW w:w="1938"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Default="00EA6F68">
            <w:pPr>
              <w:spacing w:after="0"/>
              <w:ind w:left="135"/>
            </w:pPr>
            <w:r>
              <w:rPr>
                <w:rFonts w:ascii="Times New Roman" w:hAnsi="Times New Roman"/>
                <w:b/>
                <w:color w:val="000000"/>
                <w:sz w:val="24"/>
              </w:rPr>
              <w:t>Итого</w:t>
            </w:r>
          </w:p>
        </w:tc>
        <w:tc>
          <w:tcPr>
            <w:tcW w:w="2255"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BB6F59" w:rsidRDefault="00BB6F59"/>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b/>
                <w:color w:val="000000"/>
                <w:sz w:val="24"/>
              </w:rPr>
              <w:t>ОБЩЕЕ КОЛИЧЕСТВО ЧАСОВ ПО ПРОГРАММЕ</w:t>
            </w:r>
          </w:p>
        </w:tc>
        <w:tc>
          <w:tcPr>
            <w:tcW w:w="2255"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17 </w:t>
            </w:r>
          </w:p>
        </w:tc>
        <w:tc>
          <w:tcPr>
            <w:tcW w:w="0" w:type="auto"/>
            <w:gridSpan w:val="3"/>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BB6F59">
      <w:pPr>
        <w:spacing w:line="1" w:lineRule="atLeast"/>
        <w:jc w:val="both"/>
        <w:sectPr w:rsidR="00BB6F59">
          <w:pgSz w:w="16383" w:h="11906" w:orient="landscape"/>
          <w:pgMar w:top="850" w:right="566" w:bottom="850" w:left="1132" w:header="720" w:footer="720" w:gutter="0"/>
          <w:cols w:space="720"/>
        </w:sectPr>
      </w:pPr>
      <w:bookmarkStart w:id="215" w:name="block-82371599"/>
    </w:p>
    <w:bookmarkEnd w:id="195"/>
    <w:bookmarkEnd w:id="215"/>
    <w:p w:rsidR="00BB6F59" w:rsidRPr="00EA6F68" w:rsidRDefault="00EA6F68">
      <w:pPr>
        <w:spacing w:after="0" w:line="1" w:lineRule="atLeast"/>
        <w:ind w:left="120"/>
      </w:pPr>
      <w:r w:rsidRPr="00EA6F68">
        <w:rPr>
          <w:rFonts w:ascii="Times New Roman" w:hAnsi="Times New Roman"/>
          <w:b/>
          <w:color w:val="333333"/>
          <w:sz w:val="24"/>
        </w:rPr>
        <w:lastRenderedPageBreak/>
        <w:t>РАБОЧАЯ ПРОГРАММА КУРСА ВНЕУРОЧНОЙ ДЕЯТЕЛЬНОСТИ "ПРОЕКТНАЯ МАСТЕРСКАЯ"</w:t>
      </w:r>
    </w:p>
    <w:p w:rsidR="00BB6F59" w:rsidRPr="00EA6F68"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b/>
          <w:color w:val="333333"/>
          <w:sz w:val="24"/>
        </w:rPr>
        <w:t>ПОЯСНИТЕЛЬНАЯ ЗАПИСКА</w:t>
      </w:r>
    </w:p>
    <w:p w:rsidR="00BB6F59" w:rsidRPr="00EA6F68"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color w:val="333333"/>
          <w:sz w:val="24"/>
        </w:rPr>
        <w:t>ОБЩАЯ ХАРАКТЕРИСТИКА КУРСА ВНЕУРОЧНОЙ ДЕЯТЕЛЬНОСТИ ПРОЕКТНАЯ МАСТЕРСКАЯ</w:t>
      </w:r>
    </w:p>
    <w:p w:rsidR="00BB6F59" w:rsidRPr="00EA6F68" w:rsidRDefault="00EA6F68">
      <w:pPr>
        <w:spacing w:after="0" w:line="1" w:lineRule="atLeast"/>
        <w:ind w:firstLine="600"/>
      </w:pPr>
      <w:r w:rsidRPr="00EA6F68">
        <w:rPr>
          <w:rFonts w:ascii="Times New Roman" w:hAnsi="Times New Roman"/>
          <w:color w:val="000000"/>
          <w:sz w:val="24"/>
        </w:rPr>
        <w:t>Акт</w:t>
      </w:r>
      <w:r w:rsidRPr="00EA6F68">
        <w:rPr>
          <w:rFonts w:ascii="Times New Roman" w:hAnsi="Times New Roman"/>
          <w:color w:val="000000"/>
          <w:spacing w:val="-3"/>
          <w:sz w:val="24"/>
        </w:rPr>
        <w:t>у</w:t>
      </w:r>
      <w:r w:rsidRPr="00EA6F68">
        <w:rPr>
          <w:rFonts w:ascii="Times New Roman" w:hAnsi="Times New Roman"/>
          <w:color w:val="000000"/>
          <w:sz w:val="24"/>
        </w:rPr>
        <w:t>ал</w:t>
      </w:r>
      <w:r w:rsidRPr="00EA6F68">
        <w:rPr>
          <w:rFonts w:ascii="Times New Roman" w:hAnsi="Times New Roman"/>
          <w:color w:val="000000"/>
          <w:spacing w:val="-1"/>
          <w:sz w:val="24"/>
        </w:rPr>
        <w:t>ь</w:t>
      </w:r>
      <w:r w:rsidRPr="00EA6F68">
        <w:rPr>
          <w:rFonts w:ascii="Times New Roman" w:hAnsi="Times New Roman"/>
          <w:color w:val="000000"/>
          <w:sz w:val="24"/>
        </w:rPr>
        <w:t>н</w:t>
      </w:r>
      <w:r w:rsidRPr="00EA6F68">
        <w:rPr>
          <w:rFonts w:ascii="Times New Roman" w:hAnsi="Times New Roman"/>
          <w:color w:val="000000"/>
          <w:spacing w:val="1"/>
          <w:sz w:val="24"/>
        </w:rPr>
        <w:t>о</w:t>
      </w:r>
      <w:r w:rsidRPr="00EA6F68">
        <w:rPr>
          <w:rFonts w:ascii="Times New Roman" w:hAnsi="Times New Roman"/>
          <w:color w:val="000000"/>
          <w:sz w:val="24"/>
        </w:rPr>
        <w:t>сть</w:t>
      </w:r>
      <w:r w:rsidRPr="00EA6F68">
        <w:rPr>
          <w:rFonts w:ascii="Times New Roman" w:hAnsi="Times New Roman"/>
          <w:color w:val="000000"/>
          <w:spacing w:val="160"/>
          <w:sz w:val="24"/>
        </w:rPr>
        <w:t xml:space="preserve"> </w:t>
      </w:r>
      <w:r w:rsidRPr="00EA6F68">
        <w:rPr>
          <w:rFonts w:ascii="Times New Roman" w:hAnsi="Times New Roman"/>
          <w:color w:val="000000"/>
          <w:spacing w:val="1"/>
          <w:sz w:val="24"/>
        </w:rPr>
        <w:t>п</w:t>
      </w:r>
      <w:r w:rsidRPr="00EA6F68">
        <w:rPr>
          <w:rFonts w:ascii="Times New Roman" w:hAnsi="Times New Roman"/>
          <w:color w:val="000000"/>
          <w:sz w:val="24"/>
        </w:rPr>
        <w:t>роектной</w:t>
      </w:r>
      <w:r w:rsidRPr="00EA6F68">
        <w:rPr>
          <w:rFonts w:ascii="Times New Roman" w:hAnsi="Times New Roman"/>
          <w:color w:val="000000"/>
          <w:spacing w:val="158"/>
          <w:sz w:val="24"/>
        </w:rPr>
        <w:t xml:space="preserve"> </w:t>
      </w:r>
      <w:r w:rsidRPr="00EA6F68">
        <w:rPr>
          <w:rFonts w:ascii="Times New Roman" w:hAnsi="Times New Roman"/>
          <w:color w:val="000000"/>
          <w:spacing w:val="1"/>
          <w:sz w:val="24"/>
        </w:rPr>
        <w:t>д</w:t>
      </w:r>
      <w:r w:rsidRPr="00EA6F68">
        <w:rPr>
          <w:rFonts w:ascii="Times New Roman" w:hAnsi="Times New Roman"/>
          <w:color w:val="000000"/>
          <w:sz w:val="24"/>
        </w:rPr>
        <w:t>ея</w:t>
      </w:r>
      <w:r w:rsidRPr="00EA6F68">
        <w:rPr>
          <w:rFonts w:ascii="Times New Roman" w:hAnsi="Times New Roman"/>
          <w:color w:val="000000"/>
          <w:spacing w:val="-2"/>
          <w:sz w:val="24"/>
        </w:rPr>
        <w:t>т</w:t>
      </w:r>
      <w:r w:rsidRPr="00EA6F68">
        <w:rPr>
          <w:rFonts w:ascii="Times New Roman" w:hAnsi="Times New Roman"/>
          <w:color w:val="000000"/>
          <w:sz w:val="24"/>
        </w:rPr>
        <w:t>ел</w:t>
      </w:r>
      <w:r w:rsidRPr="00EA6F68">
        <w:rPr>
          <w:rFonts w:ascii="Times New Roman" w:hAnsi="Times New Roman"/>
          <w:color w:val="000000"/>
          <w:spacing w:val="-1"/>
          <w:sz w:val="24"/>
        </w:rPr>
        <w:t>ь</w:t>
      </w:r>
      <w:r w:rsidRPr="00EA6F68">
        <w:rPr>
          <w:rFonts w:ascii="Times New Roman" w:hAnsi="Times New Roman"/>
          <w:color w:val="000000"/>
          <w:sz w:val="24"/>
        </w:rPr>
        <w:t>нос</w:t>
      </w:r>
      <w:r w:rsidRPr="00EA6F68">
        <w:rPr>
          <w:rFonts w:ascii="Times New Roman" w:hAnsi="Times New Roman"/>
          <w:color w:val="000000"/>
          <w:spacing w:val="-3"/>
          <w:sz w:val="24"/>
        </w:rPr>
        <w:t>т</w:t>
      </w:r>
      <w:r w:rsidRPr="00EA6F68">
        <w:rPr>
          <w:rFonts w:ascii="Times New Roman" w:hAnsi="Times New Roman"/>
          <w:color w:val="000000"/>
          <w:sz w:val="24"/>
        </w:rPr>
        <w:t>и</w:t>
      </w:r>
      <w:r w:rsidRPr="00EA6F68">
        <w:rPr>
          <w:rFonts w:ascii="Times New Roman" w:hAnsi="Times New Roman"/>
          <w:color w:val="000000"/>
          <w:spacing w:val="161"/>
          <w:sz w:val="24"/>
        </w:rPr>
        <w:t xml:space="preserve"> </w:t>
      </w:r>
      <w:r w:rsidRPr="00EA6F68">
        <w:rPr>
          <w:rFonts w:ascii="Times New Roman" w:hAnsi="Times New Roman"/>
          <w:color w:val="000000"/>
          <w:sz w:val="24"/>
        </w:rPr>
        <w:t>се</w:t>
      </w:r>
      <w:r w:rsidRPr="00EA6F68">
        <w:rPr>
          <w:rFonts w:ascii="Times New Roman" w:hAnsi="Times New Roman"/>
          <w:color w:val="000000"/>
          <w:spacing w:val="-1"/>
          <w:sz w:val="24"/>
        </w:rPr>
        <w:t>г</w:t>
      </w:r>
      <w:r w:rsidRPr="00EA6F68">
        <w:rPr>
          <w:rFonts w:ascii="Times New Roman" w:hAnsi="Times New Roman"/>
          <w:color w:val="000000"/>
          <w:sz w:val="24"/>
        </w:rPr>
        <w:t>одня</w:t>
      </w:r>
      <w:r w:rsidRPr="00EA6F68">
        <w:rPr>
          <w:rFonts w:ascii="Times New Roman" w:hAnsi="Times New Roman"/>
          <w:color w:val="000000"/>
          <w:spacing w:val="157"/>
          <w:sz w:val="24"/>
        </w:rPr>
        <w:t xml:space="preserve"> </w:t>
      </w:r>
      <w:r w:rsidRPr="00EA6F68">
        <w:rPr>
          <w:rFonts w:ascii="Times New Roman" w:hAnsi="Times New Roman"/>
          <w:color w:val="000000"/>
          <w:sz w:val="24"/>
        </w:rPr>
        <w:t>осо</w:t>
      </w:r>
      <w:r w:rsidRPr="00EA6F68">
        <w:rPr>
          <w:rFonts w:ascii="Times New Roman" w:hAnsi="Times New Roman"/>
          <w:color w:val="000000"/>
          <w:spacing w:val="-2"/>
          <w:sz w:val="24"/>
        </w:rPr>
        <w:t>з</w:t>
      </w:r>
      <w:r w:rsidRPr="00EA6F68">
        <w:rPr>
          <w:rFonts w:ascii="Times New Roman" w:hAnsi="Times New Roman"/>
          <w:color w:val="000000"/>
          <w:spacing w:val="-1"/>
          <w:sz w:val="24"/>
        </w:rPr>
        <w:t>нае</w:t>
      </w:r>
      <w:r w:rsidRPr="00EA6F68">
        <w:rPr>
          <w:rFonts w:ascii="Times New Roman" w:hAnsi="Times New Roman"/>
          <w:color w:val="000000"/>
          <w:sz w:val="24"/>
        </w:rPr>
        <w:t>тся</w:t>
      </w:r>
      <w:r w:rsidRPr="00EA6F68">
        <w:rPr>
          <w:rFonts w:ascii="Times New Roman" w:hAnsi="Times New Roman"/>
          <w:color w:val="000000"/>
          <w:spacing w:val="159"/>
          <w:sz w:val="24"/>
        </w:rPr>
        <w:t xml:space="preserve"> </w:t>
      </w:r>
      <w:r w:rsidRPr="00EA6F68">
        <w:rPr>
          <w:rFonts w:ascii="Times New Roman" w:hAnsi="Times New Roman"/>
          <w:color w:val="000000"/>
          <w:sz w:val="24"/>
        </w:rPr>
        <w:t>все</w:t>
      </w:r>
      <w:r w:rsidRPr="00EA6F68">
        <w:rPr>
          <w:rFonts w:ascii="Times New Roman" w:hAnsi="Times New Roman"/>
          <w:color w:val="000000"/>
          <w:spacing w:val="-1"/>
          <w:sz w:val="24"/>
        </w:rPr>
        <w:t>м</w:t>
      </w:r>
      <w:r w:rsidRPr="00EA6F68">
        <w:rPr>
          <w:rFonts w:ascii="Times New Roman" w:hAnsi="Times New Roman"/>
          <w:color w:val="000000"/>
          <w:sz w:val="24"/>
        </w:rPr>
        <w:t xml:space="preserve">и. </w:t>
      </w:r>
      <w:r w:rsidRPr="00EA6F68">
        <w:rPr>
          <w:rFonts w:ascii="Times New Roman" w:hAnsi="Times New Roman"/>
          <w:color w:val="000000"/>
          <w:spacing w:val="-1"/>
          <w:sz w:val="24"/>
        </w:rPr>
        <w:t>Ф</w:t>
      </w:r>
      <w:r w:rsidRPr="00EA6F68">
        <w:rPr>
          <w:rFonts w:ascii="Times New Roman" w:hAnsi="Times New Roman"/>
          <w:color w:val="000000"/>
          <w:spacing w:val="1"/>
          <w:sz w:val="24"/>
        </w:rPr>
        <w:t>Г</w:t>
      </w:r>
      <w:r w:rsidRPr="00EA6F68">
        <w:rPr>
          <w:rFonts w:ascii="Times New Roman" w:hAnsi="Times New Roman"/>
          <w:color w:val="000000"/>
          <w:sz w:val="24"/>
        </w:rPr>
        <w:t>ОС</w:t>
      </w:r>
      <w:r w:rsidRPr="00EA6F68">
        <w:rPr>
          <w:rFonts w:ascii="Times New Roman" w:hAnsi="Times New Roman"/>
          <w:color w:val="000000"/>
          <w:spacing w:val="14"/>
          <w:sz w:val="24"/>
        </w:rPr>
        <w:t xml:space="preserve"> </w:t>
      </w:r>
      <w:r w:rsidRPr="00EA6F68">
        <w:rPr>
          <w:rFonts w:ascii="Times New Roman" w:hAnsi="Times New Roman"/>
          <w:color w:val="000000"/>
          <w:sz w:val="24"/>
        </w:rPr>
        <w:t>нового</w:t>
      </w:r>
      <w:r w:rsidRPr="00EA6F68">
        <w:rPr>
          <w:rFonts w:ascii="Times New Roman" w:hAnsi="Times New Roman"/>
          <w:color w:val="000000"/>
          <w:spacing w:val="13"/>
          <w:sz w:val="24"/>
        </w:rPr>
        <w:t xml:space="preserve"> </w:t>
      </w:r>
      <w:r w:rsidRPr="00EA6F68">
        <w:rPr>
          <w:rFonts w:ascii="Times New Roman" w:hAnsi="Times New Roman"/>
          <w:color w:val="000000"/>
          <w:sz w:val="24"/>
        </w:rPr>
        <w:t>по</w:t>
      </w:r>
      <w:r w:rsidRPr="00EA6F68">
        <w:rPr>
          <w:rFonts w:ascii="Times New Roman" w:hAnsi="Times New Roman"/>
          <w:color w:val="000000"/>
          <w:spacing w:val="-1"/>
          <w:sz w:val="24"/>
        </w:rPr>
        <w:t>ко</w:t>
      </w:r>
      <w:r w:rsidRPr="00EA6F68">
        <w:rPr>
          <w:rFonts w:ascii="Times New Roman" w:hAnsi="Times New Roman"/>
          <w:color w:val="000000"/>
          <w:sz w:val="24"/>
        </w:rPr>
        <w:t>ления</w:t>
      </w:r>
      <w:r w:rsidRPr="00EA6F68">
        <w:rPr>
          <w:rFonts w:ascii="Times New Roman" w:hAnsi="Times New Roman"/>
          <w:color w:val="000000"/>
          <w:spacing w:val="11"/>
          <w:sz w:val="24"/>
        </w:rPr>
        <w:t xml:space="preserve"> </w:t>
      </w:r>
      <w:r w:rsidRPr="00EA6F68">
        <w:rPr>
          <w:rFonts w:ascii="Times New Roman" w:hAnsi="Times New Roman"/>
          <w:color w:val="000000"/>
          <w:spacing w:val="-1"/>
          <w:sz w:val="24"/>
        </w:rPr>
        <w:t>т</w:t>
      </w:r>
      <w:r w:rsidRPr="00EA6F68">
        <w:rPr>
          <w:rFonts w:ascii="Times New Roman" w:hAnsi="Times New Roman"/>
          <w:color w:val="000000"/>
          <w:sz w:val="24"/>
        </w:rPr>
        <w:t>реб</w:t>
      </w:r>
      <w:r w:rsidRPr="00EA6F68">
        <w:rPr>
          <w:rFonts w:ascii="Times New Roman" w:hAnsi="Times New Roman"/>
          <w:color w:val="000000"/>
          <w:spacing w:val="-2"/>
          <w:sz w:val="24"/>
        </w:rPr>
        <w:t>у</w:t>
      </w:r>
      <w:r w:rsidRPr="00EA6F68">
        <w:rPr>
          <w:rFonts w:ascii="Times New Roman" w:hAnsi="Times New Roman"/>
          <w:color w:val="000000"/>
          <w:sz w:val="24"/>
        </w:rPr>
        <w:t>ет</w:t>
      </w:r>
      <w:r w:rsidRPr="00EA6F68">
        <w:rPr>
          <w:rFonts w:ascii="Times New Roman" w:hAnsi="Times New Roman"/>
          <w:color w:val="000000"/>
          <w:spacing w:val="13"/>
          <w:sz w:val="24"/>
        </w:rPr>
        <w:t xml:space="preserve"> </w:t>
      </w:r>
      <w:r w:rsidRPr="00EA6F68">
        <w:rPr>
          <w:rFonts w:ascii="Times New Roman" w:hAnsi="Times New Roman"/>
          <w:color w:val="000000"/>
          <w:sz w:val="24"/>
        </w:rPr>
        <w:t>и</w:t>
      </w:r>
      <w:r w:rsidRPr="00EA6F68">
        <w:rPr>
          <w:rFonts w:ascii="Times New Roman" w:hAnsi="Times New Roman"/>
          <w:color w:val="000000"/>
          <w:spacing w:val="-2"/>
          <w:sz w:val="24"/>
        </w:rPr>
        <w:t>сп</w:t>
      </w:r>
      <w:r w:rsidRPr="00EA6F68">
        <w:rPr>
          <w:rFonts w:ascii="Times New Roman" w:hAnsi="Times New Roman"/>
          <w:color w:val="000000"/>
          <w:sz w:val="24"/>
        </w:rPr>
        <w:t>о</w:t>
      </w:r>
      <w:r w:rsidRPr="00EA6F68">
        <w:rPr>
          <w:rFonts w:ascii="Times New Roman" w:hAnsi="Times New Roman"/>
          <w:color w:val="000000"/>
          <w:spacing w:val="-1"/>
          <w:sz w:val="24"/>
        </w:rPr>
        <w:t>л</w:t>
      </w:r>
      <w:r w:rsidRPr="00EA6F68">
        <w:rPr>
          <w:rFonts w:ascii="Times New Roman" w:hAnsi="Times New Roman"/>
          <w:color w:val="000000"/>
          <w:sz w:val="24"/>
        </w:rPr>
        <w:t>ьзова</w:t>
      </w:r>
      <w:r w:rsidRPr="00EA6F68">
        <w:rPr>
          <w:rFonts w:ascii="Times New Roman" w:hAnsi="Times New Roman"/>
          <w:color w:val="000000"/>
          <w:spacing w:val="1"/>
          <w:sz w:val="24"/>
        </w:rPr>
        <w:t>н</w:t>
      </w:r>
      <w:r w:rsidRPr="00EA6F68">
        <w:rPr>
          <w:rFonts w:ascii="Times New Roman" w:hAnsi="Times New Roman"/>
          <w:color w:val="000000"/>
          <w:sz w:val="24"/>
        </w:rPr>
        <w:t>ия</w:t>
      </w:r>
      <w:r w:rsidRPr="00EA6F68">
        <w:rPr>
          <w:rFonts w:ascii="Times New Roman" w:hAnsi="Times New Roman"/>
          <w:color w:val="000000"/>
          <w:spacing w:val="14"/>
          <w:sz w:val="24"/>
        </w:rPr>
        <w:t xml:space="preserve"> </w:t>
      </w:r>
      <w:r w:rsidRPr="00EA6F68">
        <w:rPr>
          <w:rFonts w:ascii="Times New Roman" w:hAnsi="Times New Roman"/>
          <w:color w:val="000000"/>
          <w:sz w:val="24"/>
        </w:rPr>
        <w:t>в</w:t>
      </w:r>
      <w:r w:rsidRPr="00EA6F68">
        <w:rPr>
          <w:rFonts w:ascii="Times New Roman" w:hAnsi="Times New Roman"/>
          <w:color w:val="000000"/>
          <w:spacing w:val="11"/>
          <w:sz w:val="24"/>
        </w:rPr>
        <w:t xml:space="preserve"> </w:t>
      </w:r>
      <w:r w:rsidRPr="00EA6F68">
        <w:rPr>
          <w:rFonts w:ascii="Times New Roman" w:hAnsi="Times New Roman"/>
          <w:color w:val="000000"/>
          <w:sz w:val="24"/>
        </w:rPr>
        <w:t>образо</w:t>
      </w:r>
      <w:r w:rsidRPr="00EA6F68">
        <w:rPr>
          <w:rFonts w:ascii="Times New Roman" w:hAnsi="Times New Roman"/>
          <w:color w:val="000000"/>
          <w:spacing w:val="-1"/>
          <w:sz w:val="24"/>
        </w:rPr>
        <w:t>в</w:t>
      </w:r>
      <w:r w:rsidRPr="00EA6F68">
        <w:rPr>
          <w:rFonts w:ascii="Times New Roman" w:hAnsi="Times New Roman"/>
          <w:color w:val="000000"/>
          <w:sz w:val="24"/>
        </w:rPr>
        <w:t>ател</w:t>
      </w:r>
      <w:r w:rsidRPr="00EA6F68">
        <w:rPr>
          <w:rFonts w:ascii="Times New Roman" w:hAnsi="Times New Roman"/>
          <w:color w:val="000000"/>
          <w:spacing w:val="-1"/>
          <w:sz w:val="24"/>
        </w:rPr>
        <w:t>ь</w:t>
      </w:r>
      <w:r w:rsidRPr="00EA6F68">
        <w:rPr>
          <w:rFonts w:ascii="Times New Roman" w:hAnsi="Times New Roman"/>
          <w:color w:val="000000"/>
          <w:sz w:val="24"/>
        </w:rPr>
        <w:t>н</w:t>
      </w:r>
      <w:r w:rsidRPr="00EA6F68">
        <w:rPr>
          <w:rFonts w:ascii="Times New Roman" w:hAnsi="Times New Roman"/>
          <w:color w:val="000000"/>
          <w:spacing w:val="1"/>
          <w:sz w:val="24"/>
        </w:rPr>
        <w:t>о</w:t>
      </w:r>
      <w:r w:rsidRPr="00EA6F68">
        <w:rPr>
          <w:rFonts w:ascii="Times New Roman" w:hAnsi="Times New Roman"/>
          <w:color w:val="000000"/>
          <w:sz w:val="24"/>
        </w:rPr>
        <w:t>м</w:t>
      </w:r>
      <w:r w:rsidRPr="00EA6F68">
        <w:rPr>
          <w:rFonts w:ascii="Times New Roman" w:hAnsi="Times New Roman"/>
          <w:color w:val="000000"/>
          <w:spacing w:val="12"/>
          <w:sz w:val="24"/>
        </w:rPr>
        <w:t xml:space="preserve"> </w:t>
      </w:r>
      <w:r w:rsidRPr="00EA6F68">
        <w:rPr>
          <w:rFonts w:ascii="Times New Roman" w:hAnsi="Times New Roman"/>
          <w:color w:val="000000"/>
          <w:spacing w:val="-1"/>
          <w:sz w:val="24"/>
        </w:rPr>
        <w:t>п</w:t>
      </w:r>
      <w:r w:rsidRPr="00EA6F68">
        <w:rPr>
          <w:rFonts w:ascii="Times New Roman" w:hAnsi="Times New Roman"/>
          <w:color w:val="000000"/>
          <w:sz w:val="24"/>
        </w:rPr>
        <w:t>роц</w:t>
      </w:r>
      <w:r w:rsidRPr="00EA6F68">
        <w:rPr>
          <w:rFonts w:ascii="Times New Roman" w:hAnsi="Times New Roman"/>
          <w:color w:val="000000"/>
          <w:spacing w:val="-1"/>
          <w:sz w:val="24"/>
        </w:rPr>
        <w:t>е</w:t>
      </w:r>
      <w:r w:rsidRPr="00EA6F68">
        <w:rPr>
          <w:rFonts w:ascii="Times New Roman" w:hAnsi="Times New Roman"/>
          <w:color w:val="000000"/>
          <w:sz w:val="24"/>
        </w:rPr>
        <w:t>ссе техно</w:t>
      </w:r>
      <w:r w:rsidRPr="00EA6F68">
        <w:rPr>
          <w:rFonts w:ascii="Times New Roman" w:hAnsi="Times New Roman"/>
          <w:color w:val="000000"/>
          <w:spacing w:val="-2"/>
          <w:sz w:val="24"/>
        </w:rPr>
        <w:t>л</w:t>
      </w:r>
      <w:r w:rsidRPr="00EA6F68">
        <w:rPr>
          <w:rFonts w:ascii="Times New Roman" w:hAnsi="Times New Roman"/>
          <w:color w:val="000000"/>
          <w:sz w:val="24"/>
        </w:rPr>
        <w:t>огий</w:t>
      </w:r>
      <w:r w:rsidRPr="00EA6F68">
        <w:rPr>
          <w:rFonts w:ascii="Times New Roman" w:hAnsi="Times New Roman"/>
          <w:color w:val="000000"/>
          <w:spacing w:val="184"/>
          <w:sz w:val="24"/>
        </w:rPr>
        <w:t xml:space="preserve"> </w:t>
      </w:r>
      <w:r w:rsidRPr="00EA6F68">
        <w:rPr>
          <w:rFonts w:ascii="Times New Roman" w:hAnsi="Times New Roman"/>
          <w:color w:val="000000"/>
          <w:spacing w:val="1"/>
          <w:sz w:val="24"/>
        </w:rPr>
        <w:t>д</w:t>
      </w:r>
      <w:r w:rsidRPr="00EA6F68">
        <w:rPr>
          <w:rFonts w:ascii="Times New Roman" w:hAnsi="Times New Roman"/>
          <w:color w:val="000000"/>
          <w:sz w:val="24"/>
        </w:rPr>
        <w:t>еяте</w:t>
      </w:r>
      <w:r w:rsidRPr="00EA6F68">
        <w:rPr>
          <w:rFonts w:ascii="Times New Roman" w:hAnsi="Times New Roman"/>
          <w:color w:val="000000"/>
          <w:spacing w:val="-3"/>
          <w:sz w:val="24"/>
        </w:rPr>
        <w:t>л</w:t>
      </w:r>
      <w:r w:rsidRPr="00EA6F68">
        <w:rPr>
          <w:rFonts w:ascii="Times New Roman" w:hAnsi="Times New Roman"/>
          <w:color w:val="000000"/>
          <w:sz w:val="24"/>
        </w:rPr>
        <w:t>ьнос</w:t>
      </w:r>
      <w:r w:rsidRPr="00EA6F68">
        <w:rPr>
          <w:rFonts w:ascii="Times New Roman" w:hAnsi="Times New Roman"/>
          <w:color w:val="000000"/>
          <w:spacing w:val="-1"/>
          <w:sz w:val="24"/>
        </w:rPr>
        <w:t>т</w:t>
      </w:r>
      <w:r w:rsidRPr="00EA6F68">
        <w:rPr>
          <w:rFonts w:ascii="Times New Roman" w:hAnsi="Times New Roman"/>
          <w:color w:val="000000"/>
          <w:sz w:val="24"/>
        </w:rPr>
        <w:t>н</w:t>
      </w:r>
      <w:r w:rsidRPr="00EA6F68">
        <w:rPr>
          <w:rFonts w:ascii="Times New Roman" w:hAnsi="Times New Roman"/>
          <w:color w:val="000000"/>
          <w:spacing w:val="-1"/>
          <w:sz w:val="24"/>
        </w:rPr>
        <w:t>о</w:t>
      </w:r>
      <w:r w:rsidRPr="00EA6F68">
        <w:rPr>
          <w:rFonts w:ascii="Times New Roman" w:hAnsi="Times New Roman"/>
          <w:color w:val="000000"/>
          <w:sz w:val="24"/>
        </w:rPr>
        <w:t>го</w:t>
      </w:r>
      <w:r w:rsidRPr="00EA6F68">
        <w:rPr>
          <w:rFonts w:ascii="Times New Roman" w:hAnsi="Times New Roman"/>
          <w:color w:val="000000"/>
          <w:spacing w:val="185"/>
          <w:sz w:val="24"/>
        </w:rPr>
        <w:t xml:space="preserve"> </w:t>
      </w:r>
      <w:r w:rsidRPr="00EA6F68">
        <w:rPr>
          <w:rFonts w:ascii="Times New Roman" w:hAnsi="Times New Roman"/>
          <w:color w:val="000000"/>
          <w:sz w:val="24"/>
        </w:rPr>
        <w:t>типа,</w:t>
      </w:r>
      <w:r w:rsidRPr="00EA6F68">
        <w:rPr>
          <w:rFonts w:ascii="Times New Roman" w:hAnsi="Times New Roman"/>
          <w:color w:val="000000"/>
          <w:spacing w:val="181"/>
          <w:sz w:val="24"/>
        </w:rPr>
        <w:t xml:space="preserve"> </w:t>
      </w:r>
      <w:r w:rsidRPr="00EA6F68">
        <w:rPr>
          <w:rFonts w:ascii="Times New Roman" w:hAnsi="Times New Roman"/>
          <w:color w:val="000000"/>
          <w:sz w:val="24"/>
        </w:rPr>
        <w:t>методы</w:t>
      </w:r>
      <w:r w:rsidRPr="00EA6F68">
        <w:rPr>
          <w:rFonts w:ascii="Times New Roman" w:hAnsi="Times New Roman"/>
          <w:color w:val="000000"/>
          <w:spacing w:val="184"/>
          <w:sz w:val="24"/>
        </w:rPr>
        <w:t xml:space="preserve"> </w:t>
      </w:r>
      <w:r w:rsidRPr="00EA6F68">
        <w:rPr>
          <w:rFonts w:ascii="Times New Roman" w:hAnsi="Times New Roman"/>
          <w:color w:val="000000"/>
          <w:sz w:val="24"/>
        </w:rPr>
        <w:t>п</w:t>
      </w:r>
      <w:r w:rsidRPr="00EA6F68">
        <w:rPr>
          <w:rFonts w:ascii="Times New Roman" w:hAnsi="Times New Roman"/>
          <w:color w:val="000000"/>
          <w:spacing w:val="-1"/>
          <w:sz w:val="24"/>
        </w:rPr>
        <w:t>р</w:t>
      </w:r>
      <w:r w:rsidRPr="00EA6F68">
        <w:rPr>
          <w:rFonts w:ascii="Times New Roman" w:hAnsi="Times New Roman"/>
          <w:color w:val="000000"/>
          <w:sz w:val="24"/>
        </w:rPr>
        <w:t>оек</w:t>
      </w:r>
      <w:r w:rsidRPr="00EA6F68">
        <w:rPr>
          <w:rFonts w:ascii="Times New Roman" w:hAnsi="Times New Roman"/>
          <w:color w:val="000000"/>
          <w:spacing w:val="-1"/>
          <w:sz w:val="24"/>
        </w:rPr>
        <w:t>тн</w:t>
      </w:r>
      <w:r w:rsidRPr="00EA6F68">
        <w:rPr>
          <w:rFonts w:ascii="Times New Roman" w:hAnsi="Times New Roman"/>
          <w:color w:val="000000"/>
          <w:spacing w:val="6"/>
          <w:sz w:val="24"/>
        </w:rPr>
        <w:t>о</w:t>
      </w:r>
      <w:r w:rsidRPr="00EA6F68">
        <w:rPr>
          <w:rFonts w:ascii="Times New Roman" w:hAnsi="Times New Roman"/>
          <w:color w:val="000000"/>
          <w:spacing w:val="-1"/>
          <w:sz w:val="24"/>
        </w:rPr>
        <w:t>-</w:t>
      </w:r>
      <w:r w:rsidRPr="00EA6F68">
        <w:rPr>
          <w:rFonts w:ascii="Times New Roman" w:hAnsi="Times New Roman"/>
          <w:color w:val="000000"/>
          <w:sz w:val="24"/>
        </w:rPr>
        <w:t>иссл</w:t>
      </w:r>
      <w:r w:rsidRPr="00EA6F68">
        <w:rPr>
          <w:rFonts w:ascii="Times New Roman" w:hAnsi="Times New Roman"/>
          <w:color w:val="000000"/>
          <w:spacing w:val="-2"/>
          <w:sz w:val="24"/>
        </w:rPr>
        <w:t>е</w:t>
      </w:r>
      <w:r w:rsidRPr="00EA6F68">
        <w:rPr>
          <w:rFonts w:ascii="Times New Roman" w:hAnsi="Times New Roman"/>
          <w:color w:val="000000"/>
          <w:sz w:val="24"/>
        </w:rPr>
        <w:t>д</w:t>
      </w:r>
      <w:r w:rsidRPr="00EA6F68">
        <w:rPr>
          <w:rFonts w:ascii="Times New Roman" w:hAnsi="Times New Roman"/>
          <w:color w:val="000000"/>
          <w:spacing w:val="1"/>
          <w:sz w:val="24"/>
        </w:rPr>
        <w:t>о</w:t>
      </w:r>
      <w:r w:rsidRPr="00EA6F68">
        <w:rPr>
          <w:rFonts w:ascii="Times New Roman" w:hAnsi="Times New Roman"/>
          <w:color w:val="000000"/>
          <w:sz w:val="24"/>
        </w:rPr>
        <w:t>ва</w:t>
      </w:r>
      <w:r w:rsidRPr="00EA6F68">
        <w:rPr>
          <w:rFonts w:ascii="Times New Roman" w:hAnsi="Times New Roman"/>
          <w:color w:val="000000"/>
          <w:spacing w:val="-2"/>
          <w:sz w:val="24"/>
        </w:rPr>
        <w:t>т</w:t>
      </w:r>
      <w:r w:rsidRPr="00EA6F68">
        <w:rPr>
          <w:rFonts w:ascii="Times New Roman" w:hAnsi="Times New Roman"/>
          <w:color w:val="000000"/>
          <w:sz w:val="24"/>
        </w:rPr>
        <w:t>ел</w:t>
      </w:r>
      <w:r w:rsidRPr="00EA6F68">
        <w:rPr>
          <w:rFonts w:ascii="Times New Roman" w:hAnsi="Times New Roman"/>
          <w:color w:val="000000"/>
          <w:spacing w:val="-1"/>
          <w:sz w:val="24"/>
        </w:rPr>
        <w:t>ь</w:t>
      </w:r>
      <w:r w:rsidRPr="00EA6F68">
        <w:rPr>
          <w:rFonts w:ascii="Times New Roman" w:hAnsi="Times New Roman"/>
          <w:color w:val="000000"/>
          <w:sz w:val="24"/>
        </w:rPr>
        <w:t>ской деятел</w:t>
      </w:r>
      <w:r w:rsidRPr="00EA6F68">
        <w:rPr>
          <w:rFonts w:ascii="Times New Roman" w:hAnsi="Times New Roman"/>
          <w:color w:val="000000"/>
          <w:spacing w:val="-3"/>
          <w:sz w:val="24"/>
        </w:rPr>
        <w:t>ь</w:t>
      </w:r>
      <w:r w:rsidRPr="00EA6F68">
        <w:rPr>
          <w:rFonts w:ascii="Times New Roman" w:hAnsi="Times New Roman"/>
          <w:color w:val="000000"/>
          <w:sz w:val="24"/>
        </w:rPr>
        <w:t>нос</w:t>
      </w:r>
      <w:r w:rsidRPr="00EA6F68">
        <w:rPr>
          <w:rFonts w:ascii="Times New Roman" w:hAnsi="Times New Roman"/>
          <w:color w:val="000000"/>
          <w:spacing w:val="-2"/>
          <w:sz w:val="24"/>
        </w:rPr>
        <w:t>т</w:t>
      </w:r>
      <w:r w:rsidRPr="00EA6F68">
        <w:rPr>
          <w:rFonts w:ascii="Times New Roman" w:hAnsi="Times New Roman"/>
          <w:color w:val="000000"/>
          <w:sz w:val="24"/>
        </w:rPr>
        <w:t>и</w:t>
      </w:r>
      <w:r w:rsidRPr="00EA6F68">
        <w:rPr>
          <w:rFonts w:ascii="Times New Roman" w:hAnsi="Times New Roman"/>
          <w:color w:val="000000"/>
          <w:spacing w:val="163"/>
          <w:sz w:val="24"/>
        </w:rPr>
        <w:t xml:space="preserve"> </w:t>
      </w:r>
      <w:r w:rsidRPr="00EA6F68">
        <w:rPr>
          <w:rFonts w:ascii="Times New Roman" w:hAnsi="Times New Roman"/>
          <w:color w:val="000000"/>
          <w:spacing w:val="1"/>
          <w:sz w:val="24"/>
        </w:rPr>
        <w:t>о</w:t>
      </w:r>
      <w:r w:rsidRPr="00EA6F68">
        <w:rPr>
          <w:rFonts w:ascii="Times New Roman" w:hAnsi="Times New Roman"/>
          <w:color w:val="000000"/>
          <w:sz w:val="24"/>
        </w:rPr>
        <w:t>пр</w:t>
      </w:r>
      <w:r w:rsidRPr="00EA6F68">
        <w:rPr>
          <w:rFonts w:ascii="Times New Roman" w:hAnsi="Times New Roman"/>
          <w:color w:val="000000"/>
          <w:spacing w:val="-1"/>
          <w:sz w:val="24"/>
        </w:rPr>
        <w:t>е</w:t>
      </w:r>
      <w:r w:rsidRPr="00EA6F68">
        <w:rPr>
          <w:rFonts w:ascii="Times New Roman" w:hAnsi="Times New Roman"/>
          <w:color w:val="000000"/>
          <w:sz w:val="24"/>
        </w:rPr>
        <w:t>деле</w:t>
      </w:r>
      <w:r w:rsidRPr="00EA6F68">
        <w:rPr>
          <w:rFonts w:ascii="Times New Roman" w:hAnsi="Times New Roman"/>
          <w:color w:val="000000"/>
          <w:spacing w:val="-1"/>
          <w:sz w:val="24"/>
        </w:rPr>
        <w:t>н</w:t>
      </w:r>
      <w:r w:rsidRPr="00EA6F68">
        <w:rPr>
          <w:rFonts w:ascii="Times New Roman" w:hAnsi="Times New Roman"/>
          <w:color w:val="000000"/>
          <w:sz w:val="24"/>
        </w:rPr>
        <w:t>ы</w:t>
      </w:r>
      <w:r w:rsidRPr="00EA6F68">
        <w:rPr>
          <w:rFonts w:ascii="Times New Roman" w:hAnsi="Times New Roman"/>
          <w:color w:val="000000"/>
          <w:spacing w:val="163"/>
          <w:sz w:val="24"/>
        </w:rPr>
        <w:t xml:space="preserve"> </w:t>
      </w:r>
      <w:r w:rsidRPr="00EA6F68">
        <w:rPr>
          <w:rFonts w:ascii="Times New Roman" w:hAnsi="Times New Roman"/>
          <w:color w:val="000000"/>
          <w:sz w:val="24"/>
        </w:rPr>
        <w:t>как</w:t>
      </w:r>
      <w:r w:rsidRPr="00EA6F68">
        <w:rPr>
          <w:rFonts w:ascii="Times New Roman" w:hAnsi="Times New Roman"/>
          <w:color w:val="000000"/>
          <w:spacing w:val="163"/>
          <w:sz w:val="24"/>
        </w:rPr>
        <w:t xml:space="preserve"> </w:t>
      </w:r>
      <w:r w:rsidRPr="00EA6F68">
        <w:rPr>
          <w:rFonts w:ascii="Times New Roman" w:hAnsi="Times New Roman"/>
          <w:color w:val="000000"/>
          <w:sz w:val="24"/>
        </w:rPr>
        <w:t>одно</w:t>
      </w:r>
      <w:r w:rsidRPr="00EA6F68">
        <w:rPr>
          <w:rFonts w:ascii="Times New Roman" w:hAnsi="Times New Roman"/>
          <w:color w:val="000000"/>
          <w:spacing w:val="163"/>
          <w:sz w:val="24"/>
        </w:rPr>
        <w:t xml:space="preserve"> </w:t>
      </w:r>
      <w:r w:rsidRPr="00EA6F68">
        <w:rPr>
          <w:rFonts w:ascii="Times New Roman" w:hAnsi="Times New Roman"/>
          <w:color w:val="000000"/>
          <w:spacing w:val="1"/>
          <w:sz w:val="24"/>
        </w:rPr>
        <w:t>из</w:t>
      </w:r>
      <w:r w:rsidRPr="00EA6F68">
        <w:rPr>
          <w:rFonts w:ascii="Times New Roman" w:hAnsi="Times New Roman"/>
          <w:color w:val="000000"/>
          <w:spacing w:val="169"/>
          <w:sz w:val="24"/>
        </w:rPr>
        <w:t xml:space="preserve"> </w:t>
      </w:r>
      <w:r w:rsidRPr="00EA6F68">
        <w:rPr>
          <w:rFonts w:ascii="Times New Roman" w:hAnsi="Times New Roman"/>
          <w:color w:val="000000"/>
          <w:spacing w:val="-2"/>
          <w:sz w:val="24"/>
        </w:rPr>
        <w:t>у</w:t>
      </w:r>
      <w:r w:rsidRPr="00EA6F68">
        <w:rPr>
          <w:rFonts w:ascii="Times New Roman" w:hAnsi="Times New Roman"/>
          <w:color w:val="000000"/>
          <w:sz w:val="24"/>
        </w:rPr>
        <w:t>словий</w:t>
      </w:r>
      <w:r w:rsidRPr="00EA6F68">
        <w:rPr>
          <w:rFonts w:ascii="Times New Roman" w:hAnsi="Times New Roman"/>
          <w:color w:val="000000"/>
          <w:spacing w:val="164"/>
          <w:sz w:val="24"/>
        </w:rPr>
        <w:t xml:space="preserve"> </w:t>
      </w:r>
      <w:r w:rsidRPr="00EA6F68">
        <w:rPr>
          <w:rFonts w:ascii="Times New Roman" w:hAnsi="Times New Roman"/>
          <w:color w:val="000000"/>
          <w:spacing w:val="1"/>
          <w:sz w:val="24"/>
        </w:rPr>
        <w:t>р</w:t>
      </w:r>
      <w:r w:rsidRPr="00EA6F68">
        <w:rPr>
          <w:rFonts w:ascii="Times New Roman" w:hAnsi="Times New Roman"/>
          <w:color w:val="000000"/>
          <w:spacing w:val="-1"/>
          <w:sz w:val="24"/>
        </w:rPr>
        <w:t>е</w:t>
      </w:r>
      <w:r w:rsidRPr="00EA6F68">
        <w:rPr>
          <w:rFonts w:ascii="Times New Roman" w:hAnsi="Times New Roman"/>
          <w:color w:val="000000"/>
          <w:spacing w:val="-3"/>
          <w:sz w:val="24"/>
        </w:rPr>
        <w:t>а</w:t>
      </w:r>
      <w:r w:rsidRPr="00EA6F68">
        <w:rPr>
          <w:rFonts w:ascii="Times New Roman" w:hAnsi="Times New Roman"/>
          <w:color w:val="000000"/>
          <w:sz w:val="24"/>
        </w:rPr>
        <w:t>лиза</w:t>
      </w:r>
      <w:r w:rsidRPr="00EA6F68">
        <w:rPr>
          <w:rFonts w:ascii="Times New Roman" w:hAnsi="Times New Roman"/>
          <w:color w:val="000000"/>
          <w:spacing w:val="-2"/>
          <w:sz w:val="24"/>
        </w:rPr>
        <w:t>ц</w:t>
      </w:r>
      <w:r w:rsidRPr="00EA6F68">
        <w:rPr>
          <w:rFonts w:ascii="Times New Roman" w:hAnsi="Times New Roman"/>
          <w:color w:val="000000"/>
          <w:sz w:val="24"/>
        </w:rPr>
        <w:t>ии</w:t>
      </w:r>
      <w:r w:rsidRPr="00EA6F68">
        <w:rPr>
          <w:rFonts w:ascii="Times New Roman" w:hAnsi="Times New Roman"/>
          <w:color w:val="000000"/>
          <w:spacing w:val="163"/>
          <w:sz w:val="24"/>
        </w:rPr>
        <w:t xml:space="preserve"> </w:t>
      </w:r>
      <w:r w:rsidRPr="00EA6F68">
        <w:rPr>
          <w:rFonts w:ascii="Times New Roman" w:hAnsi="Times New Roman"/>
          <w:color w:val="000000"/>
          <w:spacing w:val="1"/>
          <w:sz w:val="24"/>
        </w:rPr>
        <w:t>о</w:t>
      </w:r>
      <w:r w:rsidRPr="00EA6F68">
        <w:rPr>
          <w:rFonts w:ascii="Times New Roman" w:hAnsi="Times New Roman"/>
          <w:color w:val="000000"/>
          <w:spacing w:val="-1"/>
          <w:sz w:val="24"/>
        </w:rPr>
        <w:t>с</w:t>
      </w:r>
      <w:r w:rsidRPr="00EA6F68">
        <w:rPr>
          <w:rFonts w:ascii="Times New Roman" w:hAnsi="Times New Roman"/>
          <w:color w:val="000000"/>
          <w:sz w:val="24"/>
        </w:rPr>
        <w:t>нов</w:t>
      </w:r>
      <w:r w:rsidRPr="00EA6F68">
        <w:rPr>
          <w:rFonts w:ascii="Times New Roman" w:hAnsi="Times New Roman"/>
          <w:color w:val="000000"/>
          <w:spacing w:val="-1"/>
          <w:sz w:val="24"/>
        </w:rPr>
        <w:t>н</w:t>
      </w:r>
      <w:r w:rsidRPr="00EA6F68">
        <w:rPr>
          <w:rFonts w:ascii="Times New Roman" w:hAnsi="Times New Roman"/>
          <w:color w:val="000000"/>
          <w:sz w:val="24"/>
        </w:rPr>
        <w:t>ой образовате</w:t>
      </w:r>
      <w:r w:rsidRPr="00EA6F68">
        <w:rPr>
          <w:rFonts w:ascii="Times New Roman" w:hAnsi="Times New Roman"/>
          <w:color w:val="000000"/>
          <w:spacing w:val="-1"/>
          <w:sz w:val="24"/>
        </w:rPr>
        <w:t>льн</w:t>
      </w:r>
      <w:r w:rsidRPr="00EA6F68">
        <w:rPr>
          <w:rFonts w:ascii="Times New Roman" w:hAnsi="Times New Roman"/>
          <w:color w:val="000000"/>
          <w:sz w:val="24"/>
        </w:rPr>
        <w:t>ой</w:t>
      </w:r>
      <w:r w:rsidRPr="00EA6F68">
        <w:rPr>
          <w:rFonts w:ascii="Times New Roman" w:hAnsi="Times New Roman"/>
          <w:color w:val="000000"/>
          <w:spacing w:val="43"/>
          <w:sz w:val="24"/>
        </w:rPr>
        <w:t xml:space="preserve"> </w:t>
      </w:r>
      <w:r w:rsidRPr="00EA6F68">
        <w:rPr>
          <w:rFonts w:ascii="Times New Roman" w:hAnsi="Times New Roman"/>
          <w:color w:val="000000"/>
          <w:spacing w:val="1"/>
          <w:sz w:val="24"/>
        </w:rPr>
        <w:t>п</w:t>
      </w:r>
      <w:r w:rsidRPr="00EA6F68">
        <w:rPr>
          <w:rFonts w:ascii="Times New Roman" w:hAnsi="Times New Roman"/>
          <w:color w:val="000000"/>
          <w:sz w:val="24"/>
        </w:rPr>
        <w:t>рограм</w:t>
      </w:r>
      <w:r w:rsidRPr="00EA6F68">
        <w:rPr>
          <w:rFonts w:ascii="Times New Roman" w:hAnsi="Times New Roman"/>
          <w:color w:val="000000"/>
          <w:spacing w:val="-1"/>
          <w:sz w:val="24"/>
        </w:rPr>
        <w:t>м</w:t>
      </w:r>
      <w:r w:rsidRPr="00EA6F68">
        <w:rPr>
          <w:rFonts w:ascii="Times New Roman" w:hAnsi="Times New Roman"/>
          <w:color w:val="000000"/>
          <w:sz w:val="24"/>
        </w:rPr>
        <w:t>ы</w:t>
      </w:r>
      <w:r w:rsidRPr="00EA6F68">
        <w:rPr>
          <w:rFonts w:ascii="Times New Roman" w:hAnsi="Times New Roman"/>
          <w:color w:val="000000"/>
          <w:spacing w:val="45"/>
          <w:sz w:val="24"/>
        </w:rPr>
        <w:t xml:space="preserve"> </w:t>
      </w:r>
      <w:r w:rsidRPr="00EA6F68">
        <w:rPr>
          <w:rFonts w:ascii="Times New Roman" w:hAnsi="Times New Roman"/>
          <w:color w:val="000000"/>
          <w:sz w:val="24"/>
        </w:rPr>
        <w:t>начал</w:t>
      </w:r>
      <w:r w:rsidRPr="00EA6F68">
        <w:rPr>
          <w:rFonts w:ascii="Times New Roman" w:hAnsi="Times New Roman"/>
          <w:color w:val="000000"/>
          <w:spacing w:val="-1"/>
          <w:sz w:val="24"/>
        </w:rPr>
        <w:t>ьн</w:t>
      </w:r>
      <w:r w:rsidRPr="00EA6F68">
        <w:rPr>
          <w:rFonts w:ascii="Times New Roman" w:hAnsi="Times New Roman"/>
          <w:color w:val="000000"/>
          <w:sz w:val="24"/>
        </w:rPr>
        <w:t>ого</w:t>
      </w:r>
      <w:r w:rsidRPr="00EA6F68">
        <w:rPr>
          <w:rFonts w:ascii="Times New Roman" w:hAnsi="Times New Roman"/>
          <w:color w:val="000000"/>
          <w:spacing w:val="45"/>
          <w:sz w:val="24"/>
        </w:rPr>
        <w:t xml:space="preserve"> </w:t>
      </w:r>
      <w:r w:rsidRPr="00EA6F68">
        <w:rPr>
          <w:rFonts w:ascii="Times New Roman" w:hAnsi="Times New Roman"/>
          <w:color w:val="000000"/>
          <w:sz w:val="24"/>
        </w:rPr>
        <w:t>обще</w:t>
      </w:r>
      <w:r w:rsidRPr="00EA6F68">
        <w:rPr>
          <w:rFonts w:ascii="Times New Roman" w:hAnsi="Times New Roman"/>
          <w:color w:val="000000"/>
          <w:spacing w:val="-2"/>
          <w:sz w:val="24"/>
        </w:rPr>
        <w:t>г</w:t>
      </w:r>
      <w:r w:rsidRPr="00EA6F68">
        <w:rPr>
          <w:rFonts w:ascii="Times New Roman" w:hAnsi="Times New Roman"/>
          <w:color w:val="000000"/>
          <w:sz w:val="24"/>
        </w:rPr>
        <w:t>о</w:t>
      </w:r>
      <w:r w:rsidRPr="00EA6F68">
        <w:rPr>
          <w:rFonts w:ascii="Times New Roman" w:hAnsi="Times New Roman"/>
          <w:color w:val="000000"/>
          <w:spacing w:val="46"/>
          <w:sz w:val="24"/>
        </w:rPr>
        <w:t xml:space="preserve"> </w:t>
      </w:r>
      <w:r w:rsidRPr="00EA6F68">
        <w:rPr>
          <w:rFonts w:ascii="Times New Roman" w:hAnsi="Times New Roman"/>
          <w:color w:val="000000"/>
          <w:sz w:val="24"/>
        </w:rPr>
        <w:t>образо</w:t>
      </w:r>
      <w:r w:rsidRPr="00EA6F68">
        <w:rPr>
          <w:rFonts w:ascii="Times New Roman" w:hAnsi="Times New Roman"/>
          <w:color w:val="000000"/>
          <w:spacing w:val="-2"/>
          <w:sz w:val="24"/>
        </w:rPr>
        <w:t>в</w:t>
      </w:r>
      <w:r w:rsidRPr="00EA6F68">
        <w:rPr>
          <w:rFonts w:ascii="Times New Roman" w:hAnsi="Times New Roman"/>
          <w:color w:val="000000"/>
          <w:sz w:val="24"/>
        </w:rPr>
        <w:t>а</w:t>
      </w:r>
      <w:r w:rsidRPr="00EA6F68">
        <w:rPr>
          <w:rFonts w:ascii="Times New Roman" w:hAnsi="Times New Roman"/>
          <w:color w:val="000000"/>
          <w:spacing w:val="-1"/>
          <w:sz w:val="24"/>
        </w:rPr>
        <w:t>н</w:t>
      </w:r>
      <w:r w:rsidRPr="00EA6F68">
        <w:rPr>
          <w:rFonts w:ascii="Times New Roman" w:hAnsi="Times New Roman"/>
          <w:color w:val="000000"/>
          <w:sz w:val="24"/>
        </w:rPr>
        <w:t>ия.</w:t>
      </w:r>
      <w:r w:rsidRPr="00EA6F68">
        <w:rPr>
          <w:rFonts w:ascii="Times New Roman" w:hAnsi="Times New Roman"/>
          <w:color w:val="000000"/>
          <w:spacing w:val="45"/>
          <w:sz w:val="24"/>
        </w:rPr>
        <w:t xml:space="preserve"> </w:t>
      </w:r>
      <w:r w:rsidRPr="00EA6F68">
        <w:rPr>
          <w:rFonts w:ascii="Times New Roman" w:hAnsi="Times New Roman"/>
          <w:color w:val="000000"/>
          <w:sz w:val="24"/>
        </w:rPr>
        <w:t>С</w:t>
      </w:r>
      <w:r w:rsidRPr="00EA6F68">
        <w:rPr>
          <w:rFonts w:ascii="Times New Roman" w:hAnsi="Times New Roman"/>
          <w:color w:val="000000"/>
          <w:spacing w:val="1"/>
          <w:sz w:val="24"/>
        </w:rPr>
        <w:t>о</w:t>
      </w:r>
      <w:r w:rsidRPr="00EA6F68">
        <w:rPr>
          <w:rFonts w:ascii="Times New Roman" w:hAnsi="Times New Roman"/>
          <w:color w:val="000000"/>
          <w:spacing w:val="-1"/>
          <w:sz w:val="24"/>
        </w:rPr>
        <w:t>в</w:t>
      </w:r>
      <w:r w:rsidRPr="00EA6F68">
        <w:rPr>
          <w:rFonts w:ascii="Times New Roman" w:hAnsi="Times New Roman"/>
          <w:color w:val="000000"/>
          <w:sz w:val="24"/>
        </w:rPr>
        <w:t>ре</w:t>
      </w:r>
      <w:r w:rsidRPr="00EA6F68">
        <w:rPr>
          <w:rFonts w:ascii="Times New Roman" w:hAnsi="Times New Roman"/>
          <w:color w:val="000000"/>
          <w:spacing w:val="-2"/>
          <w:sz w:val="24"/>
        </w:rPr>
        <w:t>м</w:t>
      </w:r>
      <w:r w:rsidRPr="00EA6F68">
        <w:rPr>
          <w:rFonts w:ascii="Times New Roman" w:hAnsi="Times New Roman"/>
          <w:color w:val="000000"/>
          <w:sz w:val="24"/>
        </w:rPr>
        <w:t>е</w:t>
      </w:r>
      <w:r w:rsidRPr="00EA6F68">
        <w:rPr>
          <w:rFonts w:ascii="Times New Roman" w:hAnsi="Times New Roman"/>
          <w:color w:val="000000"/>
          <w:spacing w:val="-1"/>
          <w:sz w:val="24"/>
        </w:rPr>
        <w:t>н</w:t>
      </w:r>
      <w:r w:rsidRPr="00EA6F68">
        <w:rPr>
          <w:rFonts w:ascii="Times New Roman" w:hAnsi="Times New Roman"/>
          <w:color w:val="000000"/>
          <w:sz w:val="24"/>
        </w:rPr>
        <w:t>ные развиваю</w:t>
      </w:r>
      <w:r w:rsidRPr="00EA6F68">
        <w:rPr>
          <w:rFonts w:ascii="Times New Roman" w:hAnsi="Times New Roman"/>
          <w:color w:val="000000"/>
          <w:spacing w:val="-2"/>
          <w:sz w:val="24"/>
        </w:rPr>
        <w:t>щ</w:t>
      </w:r>
      <w:r w:rsidRPr="00EA6F68">
        <w:rPr>
          <w:rFonts w:ascii="Times New Roman" w:hAnsi="Times New Roman"/>
          <w:color w:val="000000"/>
          <w:sz w:val="24"/>
        </w:rPr>
        <w:t>ие</w:t>
      </w:r>
      <w:r w:rsidRPr="00EA6F68">
        <w:rPr>
          <w:rFonts w:ascii="Times New Roman" w:hAnsi="Times New Roman"/>
          <w:color w:val="000000"/>
          <w:spacing w:val="133"/>
          <w:sz w:val="24"/>
        </w:rPr>
        <w:t xml:space="preserve"> </w:t>
      </w:r>
      <w:r w:rsidRPr="00EA6F68">
        <w:rPr>
          <w:rFonts w:ascii="Times New Roman" w:hAnsi="Times New Roman"/>
          <w:color w:val="000000"/>
          <w:spacing w:val="1"/>
          <w:sz w:val="24"/>
        </w:rPr>
        <w:t>п</w:t>
      </w:r>
      <w:r w:rsidRPr="00EA6F68">
        <w:rPr>
          <w:rFonts w:ascii="Times New Roman" w:hAnsi="Times New Roman"/>
          <w:color w:val="000000"/>
          <w:sz w:val="24"/>
        </w:rPr>
        <w:t>рограм</w:t>
      </w:r>
      <w:r w:rsidRPr="00EA6F68">
        <w:rPr>
          <w:rFonts w:ascii="Times New Roman" w:hAnsi="Times New Roman"/>
          <w:color w:val="000000"/>
          <w:spacing w:val="-1"/>
          <w:sz w:val="24"/>
        </w:rPr>
        <w:t>м</w:t>
      </w:r>
      <w:r w:rsidRPr="00EA6F68">
        <w:rPr>
          <w:rFonts w:ascii="Times New Roman" w:hAnsi="Times New Roman"/>
          <w:color w:val="000000"/>
          <w:sz w:val="24"/>
        </w:rPr>
        <w:t>ы</w:t>
      </w:r>
      <w:r w:rsidRPr="00EA6F68">
        <w:rPr>
          <w:rFonts w:ascii="Times New Roman" w:hAnsi="Times New Roman"/>
          <w:color w:val="000000"/>
          <w:spacing w:val="137"/>
          <w:sz w:val="24"/>
        </w:rPr>
        <w:t xml:space="preserve"> </w:t>
      </w:r>
      <w:r w:rsidRPr="00EA6F68">
        <w:rPr>
          <w:rFonts w:ascii="Times New Roman" w:hAnsi="Times New Roman"/>
          <w:color w:val="000000"/>
          <w:sz w:val="24"/>
        </w:rPr>
        <w:t>началь</w:t>
      </w:r>
      <w:r w:rsidRPr="00EA6F68">
        <w:rPr>
          <w:rFonts w:ascii="Times New Roman" w:hAnsi="Times New Roman"/>
          <w:color w:val="000000"/>
          <w:spacing w:val="-1"/>
          <w:sz w:val="24"/>
        </w:rPr>
        <w:t>н</w:t>
      </w:r>
      <w:r w:rsidRPr="00EA6F68">
        <w:rPr>
          <w:rFonts w:ascii="Times New Roman" w:hAnsi="Times New Roman"/>
          <w:color w:val="000000"/>
          <w:sz w:val="24"/>
        </w:rPr>
        <w:t>о</w:t>
      </w:r>
      <w:r w:rsidRPr="00EA6F68">
        <w:rPr>
          <w:rFonts w:ascii="Times New Roman" w:hAnsi="Times New Roman"/>
          <w:color w:val="000000"/>
          <w:spacing w:val="-1"/>
          <w:sz w:val="24"/>
        </w:rPr>
        <w:t>г</w:t>
      </w:r>
      <w:r w:rsidRPr="00EA6F68">
        <w:rPr>
          <w:rFonts w:ascii="Times New Roman" w:hAnsi="Times New Roman"/>
          <w:color w:val="000000"/>
          <w:sz w:val="24"/>
        </w:rPr>
        <w:t>о</w:t>
      </w:r>
      <w:r w:rsidRPr="00EA6F68">
        <w:rPr>
          <w:rFonts w:ascii="Times New Roman" w:hAnsi="Times New Roman"/>
          <w:color w:val="000000"/>
          <w:spacing w:val="135"/>
          <w:sz w:val="24"/>
        </w:rPr>
        <w:t xml:space="preserve"> </w:t>
      </w:r>
      <w:r w:rsidRPr="00EA6F68">
        <w:rPr>
          <w:rFonts w:ascii="Times New Roman" w:hAnsi="Times New Roman"/>
          <w:color w:val="000000"/>
          <w:spacing w:val="1"/>
          <w:sz w:val="24"/>
        </w:rPr>
        <w:t>о</w:t>
      </w:r>
      <w:r w:rsidRPr="00EA6F68">
        <w:rPr>
          <w:rFonts w:ascii="Times New Roman" w:hAnsi="Times New Roman"/>
          <w:color w:val="000000"/>
          <w:sz w:val="24"/>
        </w:rPr>
        <w:t>бра</w:t>
      </w:r>
      <w:r w:rsidRPr="00EA6F68">
        <w:rPr>
          <w:rFonts w:ascii="Times New Roman" w:hAnsi="Times New Roman"/>
          <w:color w:val="000000"/>
          <w:spacing w:val="-2"/>
          <w:sz w:val="24"/>
        </w:rPr>
        <w:t>з</w:t>
      </w:r>
      <w:r w:rsidRPr="00EA6F68">
        <w:rPr>
          <w:rFonts w:ascii="Times New Roman" w:hAnsi="Times New Roman"/>
          <w:color w:val="000000"/>
          <w:sz w:val="24"/>
        </w:rPr>
        <w:t>ова</w:t>
      </w:r>
      <w:r w:rsidRPr="00EA6F68">
        <w:rPr>
          <w:rFonts w:ascii="Times New Roman" w:hAnsi="Times New Roman"/>
          <w:color w:val="000000"/>
          <w:spacing w:val="-1"/>
          <w:sz w:val="24"/>
        </w:rPr>
        <w:t>н</w:t>
      </w:r>
      <w:r w:rsidRPr="00EA6F68">
        <w:rPr>
          <w:rFonts w:ascii="Times New Roman" w:hAnsi="Times New Roman"/>
          <w:color w:val="000000"/>
          <w:sz w:val="24"/>
        </w:rPr>
        <w:t>ия</w:t>
      </w:r>
      <w:r w:rsidRPr="00EA6F68">
        <w:rPr>
          <w:rFonts w:ascii="Times New Roman" w:hAnsi="Times New Roman"/>
          <w:color w:val="000000"/>
          <w:spacing w:val="136"/>
          <w:sz w:val="24"/>
        </w:rPr>
        <w:t xml:space="preserve"> </w:t>
      </w:r>
      <w:r w:rsidRPr="00EA6F68">
        <w:rPr>
          <w:rFonts w:ascii="Times New Roman" w:hAnsi="Times New Roman"/>
          <w:color w:val="000000"/>
          <w:sz w:val="24"/>
        </w:rPr>
        <w:t>вк</w:t>
      </w:r>
      <w:r w:rsidRPr="00EA6F68">
        <w:rPr>
          <w:rFonts w:ascii="Times New Roman" w:hAnsi="Times New Roman"/>
          <w:color w:val="000000"/>
          <w:spacing w:val="-2"/>
          <w:sz w:val="24"/>
        </w:rPr>
        <w:t>л</w:t>
      </w:r>
      <w:r w:rsidRPr="00EA6F68">
        <w:rPr>
          <w:rFonts w:ascii="Times New Roman" w:hAnsi="Times New Roman"/>
          <w:color w:val="000000"/>
          <w:sz w:val="24"/>
        </w:rPr>
        <w:t>ючают</w:t>
      </w:r>
      <w:r w:rsidRPr="00EA6F68">
        <w:rPr>
          <w:rFonts w:ascii="Times New Roman" w:hAnsi="Times New Roman"/>
          <w:color w:val="000000"/>
          <w:spacing w:val="135"/>
          <w:sz w:val="24"/>
        </w:rPr>
        <w:t xml:space="preserve"> </w:t>
      </w:r>
      <w:r w:rsidRPr="00EA6F68">
        <w:rPr>
          <w:rFonts w:ascii="Times New Roman" w:hAnsi="Times New Roman"/>
          <w:color w:val="000000"/>
          <w:sz w:val="24"/>
        </w:rPr>
        <w:t>проектн</w:t>
      </w:r>
      <w:r w:rsidRPr="00EA6F68">
        <w:rPr>
          <w:rFonts w:ascii="Times New Roman" w:hAnsi="Times New Roman"/>
          <w:color w:val="000000"/>
          <w:spacing w:val="-3"/>
          <w:sz w:val="24"/>
        </w:rPr>
        <w:t>у</w:t>
      </w:r>
      <w:r w:rsidRPr="00EA6F68">
        <w:rPr>
          <w:rFonts w:ascii="Times New Roman" w:hAnsi="Times New Roman"/>
          <w:color w:val="000000"/>
          <w:sz w:val="24"/>
        </w:rPr>
        <w:t>ю деятел</w:t>
      </w:r>
      <w:r w:rsidRPr="00EA6F68">
        <w:rPr>
          <w:rFonts w:ascii="Times New Roman" w:hAnsi="Times New Roman"/>
          <w:color w:val="000000"/>
          <w:spacing w:val="-3"/>
          <w:sz w:val="24"/>
        </w:rPr>
        <w:t>ь</w:t>
      </w:r>
      <w:r w:rsidRPr="00EA6F68">
        <w:rPr>
          <w:rFonts w:ascii="Times New Roman" w:hAnsi="Times New Roman"/>
          <w:color w:val="000000"/>
          <w:sz w:val="24"/>
        </w:rPr>
        <w:t>ность в</w:t>
      </w:r>
      <w:r w:rsidRPr="00EA6F68">
        <w:rPr>
          <w:rFonts w:ascii="Times New Roman" w:hAnsi="Times New Roman"/>
          <w:color w:val="000000"/>
          <w:spacing w:val="-1"/>
          <w:sz w:val="24"/>
        </w:rPr>
        <w:t xml:space="preserve"> </w:t>
      </w:r>
      <w:r w:rsidRPr="00EA6F68">
        <w:rPr>
          <w:rFonts w:ascii="Times New Roman" w:hAnsi="Times New Roman"/>
          <w:color w:val="000000"/>
          <w:spacing w:val="-3"/>
          <w:sz w:val="24"/>
        </w:rPr>
        <w:t>с</w:t>
      </w:r>
      <w:r w:rsidRPr="00EA6F68">
        <w:rPr>
          <w:rFonts w:ascii="Times New Roman" w:hAnsi="Times New Roman"/>
          <w:color w:val="000000"/>
          <w:sz w:val="24"/>
        </w:rPr>
        <w:t>од</w:t>
      </w:r>
      <w:r w:rsidRPr="00EA6F68">
        <w:rPr>
          <w:rFonts w:ascii="Times New Roman" w:hAnsi="Times New Roman"/>
          <w:color w:val="000000"/>
          <w:spacing w:val="-2"/>
          <w:sz w:val="24"/>
        </w:rPr>
        <w:t>е</w:t>
      </w:r>
      <w:r w:rsidRPr="00EA6F68">
        <w:rPr>
          <w:rFonts w:ascii="Times New Roman" w:hAnsi="Times New Roman"/>
          <w:color w:val="000000"/>
          <w:sz w:val="24"/>
        </w:rPr>
        <w:t>рж</w:t>
      </w:r>
      <w:r w:rsidRPr="00EA6F68">
        <w:rPr>
          <w:rFonts w:ascii="Times New Roman" w:hAnsi="Times New Roman"/>
          <w:color w:val="000000"/>
          <w:spacing w:val="-1"/>
          <w:sz w:val="24"/>
        </w:rPr>
        <w:t>а</w:t>
      </w:r>
      <w:r w:rsidRPr="00EA6F68">
        <w:rPr>
          <w:rFonts w:ascii="Times New Roman" w:hAnsi="Times New Roman"/>
          <w:color w:val="000000"/>
          <w:sz w:val="24"/>
        </w:rPr>
        <w:t>ние р</w:t>
      </w:r>
      <w:r w:rsidRPr="00EA6F68">
        <w:rPr>
          <w:rFonts w:ascii="Times New Roman" w:hAnsi="Times New Roman"/>
          <w:color w:val="000000"/>
          <w:spacing w:val="1"/>
          <w:sz w:val="24"/>
        </w:rPr>
        <w:t>а</w:t>
      </w:r>
      <w:r w:rsidRPr="00EA6F68">
        <w:rPr>
          <w:rFonts w:ascii="Times New Roman" w:hAnsi="Times New Roman"/>
          <w:color w:val="000000"/>
          <w:sz w:val="24"/>
        </w:rPr>
        <w:t>з</w:t>
      </w:r>
      <w:r w:rsidRPr="00EA6F68">
        <w:rPr>
          <w:rFonts w:ascii="Times New Roman" w:hAnsi="Times New Roman"/>
          <w:color w:val="000000"/>
          <w:spacing w:val="-3"/>
          <w:sz w:val="24"/>
        </w:rPr>
        <w:t>л</w:t>
      </w:r>
      <w:r w:rsidRPr="00EA6F68">
        <w:rPr>
          <w:rFonts w:ascii="Times New Roman" w:hAnsi="Times New Roman"/>
          <w:color w:val="000000"/>
          <w:sz w:val="24"/>
        </w:rPr>
        <w:t>ичных</w:t>
      </w:r>
      <w:r w:rsidRPr="00EA6F68">
        <w:rPr>
          <w:rFonts w:ascii="Times New Roman" w:hAnsi="Times New Roman"/>
          <w:color w:val="000000"/>
          <w:spacing w:val="1"/>
          <w:sz w:val="24"/>
        </w:rPr>
        <w:t xml:space="preserve"> </w:t>
      </w:r>
      <w:r w:rsidRPr="00EA6F68">
        <w:rPr>
          <w:rFonts w:ascii="Times New Roman" w:hAnsi="Times New Roman"/>
          <w:color w:val="000000"/>
          <w:spacing w:val="-1"/>
          <w:sz w:val="24"/>
        </w:rPr>
        <w:t>к</w:t>
      </w:r>
      <w:r w:rsidRPr="00EA6F68">
        <w:rPr>
          <w:rFonts w:ascii="Times New Roman" w:hAnsi="Times New Roman"/>
          <w:color w:val="000000"/>
          <w:spacing w:val="-3"/>
          <w:sz w:val="24"/>
        </w:rPr>
        <w:t>у</w:t>
      </w:r>
      <w:r w:rsidRPr="00EA6F68">
        <w:rPr>
          <w:rFonts w:ascii="Times New Roman" w:hAnsi="Times New Roman"/>
          <w:color w:val="000000"/>
          <w:sz w:val="24"/>
        </w:rPr>
        <w:t>рсов</w:t>
      </w:r>
      <w:r w:rsidRPr="00EA6F68">
        <w:rPr>
          <w:rFonts w:ascii="Times New Roman" w:hAnsi="Times New Roman"/>
          <w:color w:val="000000"/>
          <w:spacing w:val="69"/>
          <w:sz w:val="24"/>
        </w:rPr>
        <w:t xml:space="preserve"> </w:t>
      </w:r>
      <w:r w:rsidRPr="00EA6F68">
        <w:rPr>
          <w:rFonts w:ascii="Times New Roman" w:hAnsi="Times New Roman"/>
          <w:color w:val="000000"/>
          <w:sz w:val="24"/>
        </w:rPr>
        <w:t>и</w:t>
      </w:r>
      <w:r w:rsidRPr="00EA6F68">
        <w:rPr>
          <w:rFonts w:ascii="Times New Roman" w:hAnsi="Times New Roman"/>
          <w:color w:val="000000"/>
          <w:spacing w:val="1"/>
          <w:sz w:val="24"/>
        </w:rPr>
        <w:t xml:space="preserve"> </w:t>
      </w:r>
      <w:r w:rsidRPr="00EA6F68">
        <w:rPr>
          <w:rFonts w:ascii="Times New Roman" w:hAnsi="Times New Roman"/>
          <w:color w:val="000000"/>
          <w:sz w:val="24"/>
        </w:rPr>
        <w:t>вне</w:t>
      </w:r>
      <w:r w:rsidRPr="00EA6F68">
        <w:rPr>
          <w:rFonts w:ascii="Times New Roman" w:hAnsi="Times New Roman"/>
          <w:color w:val="000000"/>
          <w:spacing w:val="-3"/>
          <w:sz w:val="24"/>
        </w:rPr>
        <w:t>у</w:t>
      </w:r>
      <w:r w:rsidRPr="00EA6F68">
        <w:rPr>
          <w:rFonts w:ascii="Times New Roman" w:hAnsi="Times New Roman"/>
          <w:color w:val="000000"/>
          <w:spacing w:val="1"/>
          <w:sz w:val="24"/>
        </w:rPr>
        <w:t>ро</w:t>
      </w:r>
      <w:r w:rsidRPr="00EA6F68">
        <w:rPr>
          <w:rFonts w:ascii="Times New Roman" w:hAnsi="Times New Roman"/>
          <w:color w:val="000000"/>
          <w:spacing w:val="-1"/>
          <w:sz w:val="24"/>
        </w:rPr>
        <w:t>ч</w:t>
      </w:r>
      <w:r w:rsidRPr="00EA6F68">
        <w:rPr>
          <w:rFonts w:ascii="Times New Roman" w:hAnsi="Times New Roman"/>
          <w:color w:val="000000"/>
          <w:spacing w:val="1"/>
          <w:sz w:val="24"/>
        </w:rPr>
        <w:t>н</w:t>
      </w:r>
      <w:r w:rsidRPr="00EA6F68">
        <w:rPr>
          <w:rFonts w:ascii="Times New Roman" w:hAnsi="Times New Roman"/>
          <w:color w:val="000000"/>
          <w:sz w:val="24"/>
        </w:rPr>
        <w:t>ой деяте</w:t>
      </w:r>
      <w:r w:rsidRPr="00EA6F68">
        <w:rPr>
          <w:rFonts w:ascii="Times New Roman" w:hAnsi="Times New Roman"/>
          <w:color w:val="000000"/>
          <w:spacing w:val="-1"/>
          <w:sz w:val="24"/>
        </w:rPr>
        <w:t>л</w:t>
      </w:r>
      <w:r w:rsidRPr="00EA6F68">
        <w:rPr>
          <w:rFonts w:ascii="Times New Roman" w:hAnsi="Times New Roman"/>
          <w:color w:val="000000"/>
          <w:sz w:val="24"/>
        </w:rPr>
        <w:t>ь</w:t>
      </w:r>
      <w:r w:rsidRPr="00EA6F68">
        <w:rPr>
          <w:rFonts w:ascii="Times New Roman" w:hAnsi="Times New Roman"/>
          <w:color w:val="000000"/>
          <w:spacing w:val="-1"/>
          <w:sz w:val="24"/>
        </w:rPr>
        <w:t>н</w:t>
      </w:r>
      <w:r w:rsidRPr="00EA6F68">
        <w:rPr>
          <w:rFonts w:ascii="Times New Roman" w:hAnsi="Times New Roman"/>
          <w:color w:val="000000"/>
          <w:sz w:val="24"/>
        </w:rPr>
        <w:t>ос</w:t>
      </w:r>
      <w:r w:rsidRPr="00EA6F68">
        <w:rPr>
          <w:rFonts w:ascii="Times New Roman" w:hAnsi="Times New Roman"/>
          <w:color w:val="000000"/>
          <w:spacing w:val="-2"/>
          <w:sz w:val="24"/>
        </w:rPr>
        <w:t>т</w:t>
      </w:r>
      <w:r w:rsidRPr="00EA6F68">
        <w:rPr>
          <w:rFonts w:ascii="Times New Roman" w:hAnsi="Times New Roman"/>
          <w:color w:val="000000"/>
          <w:sz w:val="24"/>
        </w:rPr>
        <w:t>и.</w:t>
      </w:r>
    </w:p>
    <w:p w:rsidR="00BB6F59" w:rsidRPr="00EA6F68" w:rsidRDefault="00EA6F68">
      <w:pPr>
        <w:spacing w:after="0" w:line="1" w:lineRule="atLeast"/>
        <w:ind w:firstLine="600"/>
      </w:pPr>
      <w:r w:rsidRPr="00EA6F68">
        <w:rPr>
          <w:rFonts w:ascii="Times New Roman" w:hAnsi="Times New Roman"/>
          <w:color w:val="000000"/>
          <w:sz w:val="24"/>
        </w:rPr>
        <w:t>Акт</w:t>
      </w:r>
      <w:r w:rsidRPr="00EA6F68">
        <w:rPr>
          <w:rFonts w:ascii="Times New Roman" w:hAnsi="Times New Roman"/>
          <w:color w:val="000000"/>
          <w:spacing w:val="-3"/>
          <w:sz w:val="24"/>
        </w:rPr>
        <w:t>у</w:t>
      </w:r>
      <w:r w:rsidRPr="00EA6F68">
        <w:rPr>
          <w:rFonts w:ascii="Times New Roman" w:hAnsi="Times New Roman"/>
          <w:color w:val="000000"/>
          <w:sz w:val="24"/>
        </w:rPr>
        <w:t>ал</w:t>
      </w:r>
      <w:r w:rsidRPr="00EA6F68">
        <w:rPr>
          <w:rFonts w:ascii="Times New Roman" w:hAnsi="Times New Roman"/>
          <w:color w:val="000000"/>
          <w:spacing w:val="-1"/>
          <w:sz w:val="24"/>
        </w:rPr>
        <w:t>ь</w:t>
      </w:r>
      <w:r w:rsidRPr="00EA6F68">
        <w:rPr>
          <w:rFonts w:ascii="Times New Roman" w:hAnsi="Times New Roman"/>
          <w:color w:val="000000"/>
          <w:sz w:val="24"/>
        </w:rPr>
        <w:t>н</w:t>
      </w:r>
      <w:r w:rsidRPr="00EA6F68">
        <w:rPr>
          <w:rFonts w:ascii="Times New Roman" w:hAnsi="Times New Roman"/>
          <w:color w:val="000000"/>
          <w:spacing w:val="1"/>
          <w:sz w:val="24"/>
        </w:rPr>
        <w:t>о</w:t>
      </w:r>
      <w:r w:rsidRPr="00EA6F68">
        <w:rPr>
          <w:rFonts w:ascii="Times New Roman" w:hAnsi="Times New Roman"/>
          <w:color w:val="000000"/>
          <w:sz w:val="24"/>
        </w:rPr>
        <w:t>сть</w:t>
      </w:r>
      <w:r w:rsidRPr="00EA6F68">
        <w:rPr>
          <w:rFonts w:ascii="Times New Roman" w:hAnsi="Times New Roman"/>
          <w:color w:val="000000"/>
          <w:spacing w:val="125"/>
          <w:sz w:val="24"/>
        </w:rPr>
        <w:t xml:space="preserve"> </w:t>
      </w:r>
      <w:r w:rsidRPr="00EA6F68">
        <w:rPr>
          <w:rFonts w:ascii="Times New Roman" w:hAnsi="Times New Roman"/>
          <w:color w:val="000000"/>
          <w:spacing w:val="1"/>
          <w:sz w:val="24"/>
        </w:rPr>
        <w:t>пр</w:t>
      </w:r>
      <w:r w:rsidRPr="00EA6F68">
        <w:rPr>
          <w:rFonts w:ascii="Times New Roman" w:hAnsi="Times New Roman"/>
          <w:color w:val="000000"/>
          <w:sz w:val="24"/>
        </w:rPr>
        <w:t>о</w:t>
      </w:r>
      <w:r w:rsidRPr="00EA6F68">
        <w:rPr>
          <w:rFonts w:ascii="Times New Roman" w:hAnsi="Times New Roman"/>
          <w:color w:val="000000"/>
          <w:spacing w:val="-1"/>
          <w:sz w:val="24"/>
        </w:rPr>
        <w:t>г</w:t>
      </w:r>
      <w:r w:rsidRPr="00EA6F68">
        <w:rPr>
          <w:rFonts w:ascii="Times New Roman" w:hAnsi="Times New Roman"/>
          <w:color w:val="000000"/>
          <w:sz w:val="24"/>
        </w:rPr>
        <w:t>рам</w:t>
      </w:r>
      <w:r w:rsidRPr="00EA6F68">
        <w:rPr>
          <w:rFonts w:ascii="Times New Roman" w:hAnsi="Times New Roman"/>
          <w:color w:val="000000"/>
          <w:spacing w:val="-1"/>
          <w:sz w:val="24"/>
        </w:rPr>
        <w:t>м</w:t>
      </w:r>
      <w:r w:rsidRPr="00EA6F68">
        <w:rPr>
          <w:rFonts w:ascii="Times New Roman" w:hAnsi="Times New Roman"/>
          <w:color w:val="000000"/>
          <w:sz w:val="24"/>
        </w:rPr>
        <w:t>ы</w:t>
      </w:r>
      <w:r w:rsidRPr="00EA6F68">
        <w:rPr>
          <w:rFonts w:ascii="Times New Roman" w:hAnsi="Times New Roman"/>
          <w:color w:val="000000"/>
          <w:spacing w:val="130"/>
          <w:sz w:val="24"/>
        </w:rPr>
        <w:t xml:space="preserve"> </w:t>
      </w:r>
      <w:r w:rsidRPr="00EA6F68">
        <w:rPr>
          <w:rFonts w:ascii="Times New Roman" w:hAnsi="Times New Roman"/>
          <w:color w:val="000000"/>
          <w:sz w:val="24"/>
        </w:rPr>
        <w:t>та</w:t>
      </w:r>
      <w:r w:rsidRPr="00EA6F68">
        <w:rPr>
          <w:rFonts w:ascii="Times New Roman" w:hAnsi="Times New Roman"/>
          <w:color w:val="000000"/>
          <w:spacing w:val="-1"/>
          <w:sz w:val="24"/>
        </w:rPr>
        <w:t>к</w:t>
      </w:r>
      <w:r w:rsidRPr="00EA6F68">
        <w:rPr>
          <w:rFonts w:ascii="Times New Roman" w:hAnsi="Times New Roman"/>
          <w:color w:val="000000"/>
          <w:sz w:val="24"/>
        </w:rPr>
        <w:t>же</w:t>
      </w:r>
      <w:r w:rsidRPr="00EA6F68">
        <w:rPr>
          <w:rFonts w:ascii="Times New Roman" w:hAnsi="Times New Roman"/>
          <w:color w:val="000000"/>
          <w:spacing w:val="127"/>
          <w:sz w:val="24"/>
        </w:rPr>
        <w:t xml:space="preserve"> </w:t>
      </w:r>
      <w:r w:rsidRPr="00EA6F68">
        <w:rPr>
          <w:rFonts w:ascii="Times New Roman" w:hAnsi="Times New Roman"/>
          <w:color w:val="000000"/>
          <w:sz w:val="24"/>
        </w:rPr>
        <w:t>об</w:t>
      </w:r>
      <w:r w:rsidRPr="00EA6F68">
        <w:rPr>
          <w:rFonts w:ascii="Times New Roman" w:hAnsi="Times New Roman"/>
          <w:color w:val="000000"/>
          <w:spacing w:val="-2"/>
          <w:sz w:val="24"/>
        </w:rPr>
        <w:t>у</w:t>
      </w:r>
      <w:r w:rsidRPr="00EA6F68">
        <w:rPr>
          <w:rFonts w:ascii="Times New Roman" w:hAnsi="Times New Roman"/>
          <w:color w:val="000000"/>
          <w:sz w:val="24"/>
        </w:rPr>
        <w:t>словлена</w:t>
      </w:r>
      <w:r w:rsidRPr="00EA6F68">
        <w:rPr>
          <w:rFonts w:ascii="Times New Roman" w:hAnsi="Times New Roman"/>
          <w:color w:val="000000"/>
          <w:spacing w:val="126"/>
          <w:sz w:val="24"/>
        </w:rPr>
        <w:t xml:space="preserve"> </w:t>
      </w:r>
      <w:r w:rsidRPr="00EA6F68">
        <w:rPr>
          <w:rFonts w:ascii="Times New Roman" w:hAnsi="Times New Roman"/>
          <w:color w:val="000000"/>
          <w:sz w:val="24"/>
        </w:rPr>
        <w:t>ее</w:t>
      </w:r>
      <w:r w:rsidRPr="00EA6F68">
        <w:rPr>
          <w:rFonts w:ascii="Times New Roman" w:hAnsi="Times New Roman"/>
          <w:color w:val="000000"/>
          <w:spacing w:val="126"/>
          <w:sz w:val="24"/>
        </w:rPr>
        <w:t xml:space="preserve"> </w:t>
      </w:r>
      <w:r w:rsidRPr="00EA6F68">
        <w:rPr>
          <w:rFonts w:ascii="Times New Roman" w:hAnsi="Times New Roman"/>
          <w:color w:val="000000"/>
          <w:spacing w:val="-1"/>
          <w:sz w:val="24"/>
        </w:rPr>
        <w:t>м</w:t>
      </w:r>
      <w:r w:rsidRPr="00EA6F68">
        <w:rPr>
          <w:rFonts w:ascii="Times New Roman" w:hAnsi="Times New Roman"/>
          <w:color w:val="000000"/>
          <w:sz w:val="24"/>
        </w:rPr>
        <w:t>ет</w:t>
      </w:r>
      <w:r w:rsidRPr="00EA6F68">
        <w:rPr>
          <w:rFonts w:ascii="Times New Roman" w:hAnsi="Times New Roman"/>
          <w:color w:val="000000"/>
          <w:spacing w:val="-1"/>
          <w:sz w:val="24"/>
        </w:rPr>
        <w:t>о</w:t>
      </w:r>
      <w:r w:rsidRPr="00EA6F68">
        <w:rPr>
          <w:rFonts w:ascii="Times New Roman" w:hAnsi="Times New Roman"/>
          <w:color w:val="000000"/>
          <w:sz w:val="24"/>
        </w:rPr>
        <w:t>дологичес</w:t>
      </w:r>
      <w:r w:rsidRPr="00EA6F68">
        <w:rPr>
          <w:rFonts w:ascii="Times New Roman" w:hAnsi="Times New Roman"/>
          <w:color w:val="000000"/>
          <w:spacing w:val="-1"/>
          <w:sz w:val="24"/>
        </w:rPr>
        <w:t>к</w:t>
      </w:r>
      <w:r w:rsidRPr="00EA6F68">
        <w:rPr>
          <w:rFonts w:ascii="Times New Roman" w:hAnsi="Times New Roman"/>
          <w:color w:val="000000"/>
          <w:sz w:val="24"/>
        </w:rPr>
        <w:t>ой значим</w:t>
      </w:r>
      <w:r w:rsidRPr="00EA6F68">
        <w:rPr>
          <w:rFonts w:ascii="Times New Roman" w:hAnsi="Times New Roman"/>
          <w:color w:val="000000"/>
          <w:spacing w:val="-1"/>
          <w:sz w:val="24"/>
        </w:rPr>
        <w:t>о</w:t>
      </w:r>
      <w:r w:rsidRPr="00EA6F68">
        <w:rPr>
          <w:rFonts w:ascii="Times New Roman" w:hAnsi="Times New Roman"/>
          <w:color w:val="000000"/>
          <w:sz w:val="24"/>
        </w:rPr>
        <w:t>ст</w:t>
      </w:r>
      <w:r w:rsidRPr="00EA6F68">
        <w:rPr>
          <w:rFonts w:ascii="Times New Roman" w:hAnsi="Times New Roman"/>
          <w:color w:val="000000"/>
          <w:spacing w:val="-1"/>
          <w:sz w:val="24"/>
        </w:rPr>
        <w:t>ь</w:t>
      </w:r>
      <w:r w:rsidRPr="00EA6F68">
        <w:rPr>
          <w:rFonts w:ascii="Times New Roman" w:hAnsi="Times New Roman"/>
          <w:color w:val="000000"/>
          <w:sz w:val="24"/>
        </w:rPr>
        <w:t>ю.</w:t>
      </w:r>
      <w:r w:rsidRPr="00EA6F68">
        <w:rPr>
          <w:rFonts w:ascii="Times New Roman" w:hAnsi="Times New Roman"/>
          <w:color w:val="000000"/>
          <w:spacing w:val="34"/>
          <w:sz w:val="24"/>
        </w:rPr>
        <w:t xml:space="preserve"> </w:t>
      </w:r>
      <w:r w:rsidRPr="00EA6F68">
        <w:rPr>
          <w:rFonts w:ascii="Times New Roman" w:hAnsi="Times New Roman"/>
          <w:color w:val="000000"/>
          <w:spacing w:val="1"/>
          <w:sz w:val="24"/>
        </w:rPr>
        <w:t>З</w:t>
      </w:r>
      <w:r w:rsidRPr="00EA6F68">
        <w:rPr>
          <w:rFonts w:ascii="Times New Roman" w:hAnsi="Times New Roman"/>
          <w:color w:val="000000"/>
          <w:sz w:val="24"/>
        </w:rPr>
        <w:t>на</w:t>
      </w:r>
      <w:r w:rsidRPr="00EA6F68">
        <w:rPr>
          <w:rFonts w:ascii="Times New Roman" w:hAnsi="Times New Roman"/>
          <w:color w:val="000000"/>
          <w:spacing w:val="-1"/>
          <w:sz w:val="24"/>
        </w:rPr>
        <w:t>н</w:t>
      </w:r>
      <w:r w:rsidRPr="00EA6F68">
        <w:rPr>
          <w:rFonts w:ascii="Times New Roman" w:hAnsi="Times New Roman"/>
          <w:color w:val="000000"/>
          <w:sz w:val="24"/>
        </w:rPr>
        <w:t>ия</w:t>
      </w:r>
      <w:r w:rsidRPr="00EA6F68">
        <w:rPr>
          <w:rFonts w:ascii="Times New Roman" w:hAnsi="Times New Roman"/>
          <w:color w:val="000000"/>
          <w:spacing w:val="33"/>
          <w:sz w:val="24"/>
        </w:rPr>
        <w:t xml:space="preserve"> </w:t>
      </w:r>
      <w:r w:rsidRPr="00EA6F68">
        <w:rPr>
          <w:rFonts w:ascii="Times New Roman" w:hAnsi="Times New Roman"/>
          <w:color w:val="000000"/>
          <w:sz w:val="24"/>
        </w:rPr>
        <w:t>и</w:t>
      </w:r>
      <w:r w:rsidRPr="00EA6F68">
        <w:rPr>
          <w:rFonts w:ascii="Times New Roman" w:hAnsi="Times New Roman"/>
          <w:color w:val="000000"/>
          <w:spacing w:val="36"/>
          <w:sz w:val="24"/>
        </w:rPr>
        <w:t xml:space="preserve"> </w:t>
      </w:r>
      <w:r w:rsidRPr="00EA6F68">
        <w:rPr>
          <w:rFonts w:ascii="Times New Roman" w:hAnsi="Times New Roman"/>
          <w:color w:val="000000"/>
          <w:spacing w:val="-2"/>
          <w:sz w:val="24"/>
        </w:rPr>
        <w:t>у</w:t>
      </w:r>
      <w:r w:rsidRPr="00EA6F68">
        <w:rPr>
          <w:rFonts w:ascii="Times New Roman" w:hAnsi="Times New Roman"/>
          <w:color w:val="000000"/>
          <w:sz w:val="24"/>
        </w:rPr>
        <w:t>мения,</w:t>
      </w:r>
      <w:r w:rsidRPr="00EA6F68">
        <w:rPr>
          <w:rFonts w:ascii="Times New Roman" w:hAnsi="Times New Roman"/>
          <w:color w:val="000000"/>
          <w:spacing w:val="32"/>
          <w:sz w:val="24"/>
        </w:rPr>
        <w:t xml:space="preserve"> </w:t>
      </w:r>
      <w:r w:rsidRPr="00EA6F68">
        <w:rPr>
          <w:rFonts w:ascii="Times New Roman" w:hAnsi="Times New Roman"/>
          <w:color w:val="000000"/>
          <w:spacing w:val="1"/>
          <w:sz w:val="24"/>
        </w:rPr>
        <w:t>н</w:t>
      </w:r>
      <w:r w:rsidRPr="00EA6F68">
        <w:rPr>
          <w:rFonts w:ascii="Times New Roman" w:hAnsi="Times New Roman"/>
          <w:color w:val="000000"/>
          <w:sz w:val="24"/>
        </w:rPr>
        <w:t>ео</w:t>
      </w:r>
      <w:r w:rsidRPr="00EA6F68">
        <w:rPr>
          <w:rFonts w:ascii="Times New Roman" w:hAnsi="Times New Roman"/>
          <w:color w:val="000000"/>
          <w:spacing w:val="-1"/>
          <w:sz w:val="24"/>
        </w:rPr>
        <w:t>б</w:t>
      </w:r>
      <w:r w:rsidRPr="00EA6F68">
        <w:rPr>
          <w:rFonts w:ascii="Times New Roman" w:hAnsi="Times New Roman"/>
          <w:color w:val="000000"/>
          <w:sz w:val="24"/>
        </w:rPr>
        <w:t>ходи</w:t>
      </w:r>
      <w:r w:rsidRPr="00EA6F68">
        <w:rPr>
          <w:rFonts w:ascii="Times New Roman" w:hAnsi="Times New Roman"/>
          <w:color w:val="000000"/>
          <w:spacing w:val="-2"/>
          <w:sz w:val="24"/>
        </w:rPr>
        <w:t>м</w:t>
      </w:r>
      <w:r w:rsidRPr="00EA6F68">
        <w:rPr>
          <w:rFonts w:ascii="Times New Roman" w:hAnsi="Times New Roman"/>
          <w:color w:val="000000"/>
          <w:sz w:val="24"/>
        </w:rPr>
        <w:t>ые</w:t>
      </w:r>
      <w:r w:rsidRPr="00EA6F68">
        <w:rPr>
          <w:rFonts w:ascii="Times New Roman" w:hAnsi="Times New Roman"/>
          <w:color w:val="000000"/>
          <w:spacing w:val="33"/>
          <w:sz w:val="24"/>
        </w:rPr>
        <w:t xml:space="preserve"> </w:t>
      </w:r>
      <w:r w:rsidRPr="00EA6F68">
        <w:rPr>
          <w:rFonts w:ascii="Times New Roman" w:hAnsi="Times New Roman"/>
          <w:color w:val="000000"/>
          <w:spacing w:val="1"/>
          <w:sz w:val="24"/>
        </w:rPr>
        <w:t>д</w:t>
      </w:r>
      <w:r w:rsidRPr="00EA6F68">
        <w:rPr>
          <w:rFonts w:ascii="Times New Roman" w:hAnsi="Times New Roman"/>
          <w:color w:val="000000"/>
          <w:sz w:val="24"/>
        </w:rPr>
        <w:t>ля</w:t>
      </w:r>
      <w:r w:rsidRPr="00EA6F68">
        <w:rPr>
          <w:rFonts w:ascii="Times New Roman" w:hAnsi="Times New Roman"/>
          <w:color w:val="000000"/>
          <w:spacing w:val="33"/>
          <w:sz w:val="24"/>
        </w:rPr>
        <w:t xml:space="preserve"> </w:t>
      </w:r>
      <w:r w:rsidRPr="00EA6F68">
        <w:rPr>
          <w:rFonts w:ascii="Times New Roman" w:hAnsi="Times New Roman"/>
          <w:color w:val="000000"/>
          <w:sz w:val="24"/>
        </w:rPr>
        <w:t>о</w:t>
      </w:r>
      <w:r w:rsidRPr="00EA6F68">
        <w:rPr>
          <w:rFonts w:ascii="Times New Roman" w:hAnsi="Times New Roman"/>
          <w:color w:val="000000"/>
          <w:spacing w:val="1"/>
          <w:sz w:val="24"/>
        </w:rPr>
        <w:t>р</w:t>
      </w:r>
      <w:r w:rsidRPr="00EA6F68">
        <w:rPr>
          <w:rFonts w:ascii="Times New Roman" w:hAnsi="Times New Roman"/>
          <w:color w:val="000000"/>
          <w:sz w:val="24"/>
        </w:rPr>
        <w:t>га</w:t>
      </w:r>
      <w:r w:rsidRPr="00EA6F68">
        <w:rPr>
          <w:rFonts w:ascii="Times New Roman" w:hAnsi="Times New Roman"/>
          <w:color w:val="000000"/>
          <w:spacing w:val="-2"/>
          <w:sz w:val="24"/>
        </w:rPr>
        <w:t>н</w:t>
      </w:r>
      <w:r w:rsidRPr="00EA6F68">
        <w:rPr>
          <w:rFonts w:ascii="Times New Roman" w:hAnsi="Times New Roman"/>
          <w:color w:val="000000"/>
          <w:spacing w:val="-1"/>
          <w:sz w:val="24"/>
        </w:rPr>
        <w:t>и</w:t>
      </w:r>
      <w:r w:rsidRPr="00EA6F68">
        <w:rPr>
          <w:rFonts w:ascii="Times New Roman" w:hAnsi="Times New Roman"/>
          <w:color w:val="000000"/>
          <w:sz w:val="24"/>
        </w:rPr>
        <w:t>зации</w:t>
      </w:r>
      <w:r w:rsidRPr="00EA6F68">
        <w:rPr>
          <w:rFonts w:ascii="Times New Roman" w:hAnsi="Times New Roman"/>
          <w:color w:val="000000"/>
          <w:spacing w:val="33"/>
          <w:sz w:val="24"/>
        </w:rPr>
        <w:t xml:space="preserve"> </w:t>
      </w:r>
      <w:r w:rsidRPr="00EA6F68">
        <w:rPr>
          <w:rFonts w:ascii="Times New Roman" w:hAnsi="Times New Roman"/>
          <w:color w:val="000000"/>
          <w:spacing w:val="1"/>
          <w:sz w:val="24"/>
        </w:rPr>
        <w:t>п</w:t>
      </w:r>
      <w:r w:rsidRPr="00EA6F68">
        <w:rPr>
          <w:rFonts w:ascii="Times New Roman" w:hAnsi="Times New Roman"/>
          <w:color w:val="000000"/>
          <w:sz w:val="24"/>
        </w:rPr>
        <w:t>роектной</w:t>
      </w:r>
      <w:r w:rsidRPr="00EA6F68">
        <w:rPr>
          <w:rFonts w:ascii="Times New Roman" w:hAnsi="Times New Roman"/>
          <w:color w:val="000000"/>
          <w:spacing w:val="33"/>
          <w:sz w:val="24"/>
        </w:rPr>
        <w:t xml:space="preserve"> </w:t>
      </w:r>
      <w:r w:rsidRPr="00EA6F68">
        <w:rPr>
          <w:rFonts w:ascii="Times New Roman" w:hAnsi="Times New Roman"/>
          <w:color w:val="000000"/>
          <w:spacing w:val="1"/>
          <w:sz w:val="24"/>
        </w:rPr>
        <w:t>и</w:t>
      </w:r>
      <w:r w:rsidRPr="00EA6F68">
        <w:rPr>
          <w:rFonts w:ascii="Times New Roman" w:hAnsi="Times New Roman"/>
          <w:color w:val="000000"/>
          <w:sz w:val="24"/>
        </w:rPr>
        <w:t xml:space="preserve"> иссл</w:t>
      </w:r>
      <w:r w:rsidRPr="00EA6F68">
        <w:rPr>
          <w:rFonts w:ascii="Times New Roman" w:hAnsi="Times New Roman"/>
          <w:color w:val="000000"/>
          <w:spacing w:val="-2"/>
          <w:sz w:val="24"/>
        </w:rPr>
        <w:t>е</w:t>
      </w:r>
      <w:r w:rsidRPr="00EA6F68">
        <w:rPr>
          <w:rFonts w:ascii="Times New Roman" w:hAnsi="Times New Roman"/>
          <w:color w:val="000000"/>
          <w:sz w:val="24"/>
        </w:rPr>
        <w:t>дова</w:t>
      </w:r>
      <w:r w:rsidRPr="00EA6F68">
        <w:rPr>
          <w:rFonts w:ascii="Times New Roman" w:hAnsi="Times New Roman"/>
          <w:color w:val="000000"/>
          <w:spacing w:val="-1"/>
          <w:sz w:val="24"/>
        </w:rPr>
        <w:t>т</w:t>
      </w:r>
      <w:r w:rsidRPr="00EA6F68">
        <w:rPr>
          <w:rFonts w:ascii="Times New Roman" w:hAnsi="Times New Roman"/>
          <w:color w:val="000000"/>
          <w:sz w:val="24"/>
        </w:rPr>
        <w:t>ел</w:t>
      </w:r>
      <w:r w:rsidRPr="00EA6F68">
        <w:rPr>
          <w:rFonts w:ascii="Times New Roman" w:hAnsi="Times New Roman"/>
          <w:color w:val="000000"/>
          <w:spacing w:val="-1"/>
          <w:sz w:val="24"/>
        </w:rPr>
        <w:t>ь</w:t>
      </w:r>
      <w:r w:rsidRPr="00EA6F68">
        <w:rPr>
          <w:rFonts w:ascii="Times New Roman" w:hAnsi="Times New Roman"/>
          <w:color w:val="000000"/>
          <w:sz w:val="24"/>
        </w:rPr>
        <w:t>ской</w:t>
      </w:r>
      <w:r w:rsidRPr="00EA6F68">
        <w:rPr>
          <w:rFonts w:ascii="Times New Roman" w:hAnsi="Times New Roman"/>
          <w:color w:val="000000"/>
          <w:spacing w:val="5"/>
          <w:sz w:val="24"/>
        </w:rPr>
        <w:t xml:space="preserve"> </w:t>
      </w:r>
      <w:r w:rsidRPr="00EA6F68">
        <w:rPr>
          <w:rFonts w:ascii="Times New Roman" w:hAnsi="Times New Roman"/>
          <w:color w:val="000000"/>
          <w:spacing w:val="1"/>
          <w:sz w:val="24"/>
        </w:rPr>
        <w:t>д</w:t>
      </w:r>
      <w:r w:rsidRPr="00EA6F68">
        <w:rPr>
          <w:rFonts w:ascii="Times New Roman" w:hAnsi="Times New Roman"/>
          <w:color w:val="000000"/>
          <w:sz w:val="24"/>
        </w:rPr>
        <w:t>еятел</w:t>
      </w:r>
      <w:r w:rsidRPr="00EA6F68">
        <w:rPr>
          <w:rFonts w:ascii="Times New Roman" w:hAnsi="Times New Roman"/>
          <w:color w:val="000000"/>
          <w:spacing w:val="-3"/>
          <w:sz w:val="24"/>
        </w:rPr>
        <w:t>ь</w:t>
      </w:r>
      <w:r w:rsidRPr="00EA6F68">
        <w:rPr>
          <w:rFonts w:ascii="Times New Roman" w:hAnsi="Times New Roman"/>
          <w:color w:val="000000"/>
          <w:sz w:val="24"/>
        </w:rPr>
        <w:t>нос</w:t>
      </w:r>
      <w:r w:rsidRPr="00EA6F68">
        <w:rPr>
          <w:rFonts w:ascii="Times New Roman" w:hAnsi="Times New Roman"/>
          <w:color w:val="000000"/>
          <w:spacing w:val="-1"/>
          <w:sz w:val="24"/>
        </w:rPr>
        <w:t>т</w:t>
      </w:r>
      <w:r w:rsidRPr="00EA6F68">
        <w:rPr>
          <w:rFonts w:ascii="Times New Roman" w:hAnsi="Times New Roman"/>
          <w:color w:val="000000"/>
          <w:sz w:val="24"/>
        </w:rPr>
        <w:t>и,</w:t>
      </w:r>
      <w:r w:rsidRPr="00EA6F68">
        <w:rPr>
          <w:rFonts w:ascii="Times New Roman" w:hAnsi="Times New Roman"/>
          <w:color w:val="000000"/>
          <w:spacing w:val="6"/>
          <w:sz w:val="24"/>
        </w:rPr>
        <w:t xml:space="preserve"> </w:t>
      </w:r>
      <w:r w:rsidRPr="00EA6F68">
        <w:rPr>
          <w:rFonts w:ascii="Times New Roman" w:hAnsi="Times New Roman"/>
          <w:color w:val="000000"/>
          <w:spacing w:val="1"/>
          <w:sz w:val="24"/>
        </w:rPr>
        <w:t>в</w:t>
      </w:r>
      <w:r w:rsidRPr="00EA6F68">
        <w:rPr>
          <w:rFonts w:ascii="Times New Roman" w:hAnsi="Times New Roman"/>
          <w:color w:val="000000"/>
          <w:spacing w:val="3"/>
          <w:sz w:val="24"/>
        </w:rPr>
        <w:t xml:space="preserve"> </w:t>
      </w:r>
      <w:r w:rsidRPr="00EA6F68">
        <w:rPr>
          <w:rFonts w:ascii="Times New Roman" w:hAnsi="Times New Roman"/>
          <w:color w:val="000000"/>
          <w:spacing w:val="1"/>
          <w:sz w:val="24"/>
        </w:rPr>
        <w:t>б</w:t>
      </w:r>
      <w:r w:rsidRPr="00EA6F68">
        <w:rPr>
          <w:rFonts w:ascii="Times New Roman" w:hAnsi="Times New Roman"/>
          <w:color w:val="000000"/>
          <w:spacing w:val="-2"/>
          <w:sz w:val="24"/>
        </w:rPr>
        <w:t>у</w:t>
      </w:r>
      <w:r w:rsidRPr="00EA6F68">
        <w:rPr>
          <w:rFonts w:ascii="Times New Roman" w:hAnsi="Times New Roman"/>
          <w:color w:val="000000"/>
          <w:sz w:val="24"/>
        </w:rPr>
        <w:t>д</w:t>
      </w:r>
      <w:r w:rsidRPr="00EA6F68">
        <w:rPr>
          <w:rFonts w:ascii="Times New Roman" w:hAnsi="Times New Roman"/>
          <w:color w:val="000000"/>
          <w:spacing w:val="-2"/>
          <w:sz w:val="24"/>
        </w:rPr>
        <w:t>у</w:t>
      </w:r>
      <w:r w:rsidRPr="00EA6F68">
        <w:rPr>
          <w:rFonts w:ascii="Times New Roman" w:hAnsi="Times New Roman"/>
          <w:color w:val="000000"/>
          <w:sz w:val="24"/>
        </w:rPr>
        <w:t>щем</w:t>
      </w:r>
      <w:r w:rsidRPr="00EA6F68">
        <w:rPr>
          <w:rFonts w:ascii="Times New Roman" w:hAnsi="Times New Roman"/>
          <w:color w:val="000000"/>
          <w:spacing w:val="7"/>
          <w:sz w:val="24"/>
        </w:rPr>
        <w:t xml:space="preserve"> </w:t>
      </w:r>
      <w:r w:rsidRPr="00EA6F68">
        <w:rPr>
          <w:rFonts w:ascii="Times New Roman" w:hAnsi="Times New Roman"/>
          <w:color w:val="000000"/>
          <w:sz w:val="24"/>
        </w:rPr>
        <w:t>стан</w:t>
      </w:r>
      <w:r w:rsidRPr="00EA6F68">
        <w:rPr>
          <w:rFonts w:ascii="Times New Roman" w:hAnsi="Times New Roman"/>
          <w:color w:val="000000"/>
          <w:spacing w:val="-3"/>
          <w:sz w:val="24"/>
        </w:rPr>
        <w:t>у</w:t>
      </w:r>
      <w:r w:rsidRPr="00EA6F68">
        <w:rPr>
          <w:rFonts w:ascii="Times New Roman" w:hAnsi="Times New Roman"/>
          <w:color w:val="000000"/>
          <w:sz w:val="24"/>
        </w:rPr>
        <w:t>т</w:t>
      </w:r>
      <w:r w:rsidRPr="00EA6F68">
        <w:rPr>
          <w:rFonts w:ascii="Times New Roman" w:hAnsi="Times New Roman"/>
          <w:color w:val="000000"/>
          <w:spacing w:val="6"/>
          <w:sz w:val="24"/>
        </w:rPr>
        <w:t xml:space="preserve"> </w:t>
      </w:r>
      <w:r w:rsidRPr="00EA6F68">
        <w:rPr>
          <w:rFonts w:ascii="Times New Roman" w:hAnsi="Times New Roman"/>
          <w:color w:val="000000"/>
          <w:spacing w:val="1"/>
          <w:sz w:val="24"/>
        </w:rPr>
        <w:t>о</w:t>
      </w:r>
      <w:r w:rsidRPr="00EA6F68">
        <w:rPr>
          <w:rFonts w:ascii="Times New Roman" w:hAnsi="Times New Roman"/>
          <w:color w:val="000000"/>
          <w:sz w:val="24"/>
        </w:rPr>
        <w:t>с</w:t>
      </w:r>
      <w:r w:rsidRPr="00EA6F68">
        <w:rPr>
          <w:rFonts w:ascii="Times New Roman" w:hAnsi="Times New Roman"/>
          <w:color w:val="000000"/>
          <w:spacing w:val="1"/>
          <w:sz w:val="24"/>
        </w:rPr>
        <w:t>но</w:t>
      </w:r>
      <w:r w:rsidRPr="00EA6F68">
        <w:rPr>
          <w:rFonts w:ascii="Times New Roman" w:hAnsi="Times New Roman"/>
          <w:color w:val="000000"/>
          <w:spacing w:val="-1"/>
          <w:sz w:val="24"/>
        </w:rPr>
        <w:t>во</w:t>
      </w:r>
      <w:r w:rsidRPr="00EA6F68">
        <w:rPr>
          <w:rFonts w:ascii="Times New Roman" w:hAnsi="Times New Roman"/>
          <w:color w:val="000000"/>
          <w:sz w:val="24"/>
        </w:rPr>
        <w:t>й</w:t>
      </w:r>
      <w:r w:rsidRPr="00EA6F68">
        <w:rPr>
          <w:rFonts w:ascii="Times New Roman" w:hAnsi="Times New Roman"/>
          <w:color w:val="000000"/>
          <w:spacing w:val="7"/>
          <w:sz w:val="24"/>
        </w:rPr>
        <w:t xml:space="preserve"> </w:t>
      </w:r>
      <w:r w:rsidRPr="00EA6F68">
        <w:rPr>
          <w:rFonts w:ascii="Times New Roman" w:hAnsi="Times New Roman"/>
          <w:color w:val="000000"/>
          <w:spacing w:val="1"/>
          <w:sz w:val="24"/>
        </w:rPr>
        <w:t>д</w:t>
      </w:r>
      <w:r w:rsidRPr="00EA6F68">
        <w:rPr>
          <w:rFonts w:ascii="Times New Roman" w:hAnsi="Times New Roman"/>
          <w:color w:val="000000"/>
          <w:sz w:val="24"/>
        </w:rPr>
        <w:t>ля</w:t>
      </w:r>
      <w:r w:rsidRPr="00EA6F68">
        <w:rPr>
          <w:rFonts w:ascii="Times New Roman" w:hAnsi="Times New Roman"/>
          <w:color w:val="000000"/>
          <w:spacing w:val="4"/>
          <w:sz w:val="24"/>
        </w:rPr>
        <w:t xml:space="preserve"> </w:t>
      </w:r>
      <w:r w:rsidRPr="00EA6F68">
        <w:rPr>
          <w:rFonts w:ascii="Times New Roman" w:hAnsi="Times New Roman"/>
          <w:color w:val="000000"/>
          <w:sz w:val="24"/>
        </w:rPr>
        <w:t>организ</w:t>
      </w:r>
      <w:r w:rsidRPr="00EA6F68">
        <w:rPr>
          <w:rFonts w:ascii="Times New Roman" w:hAnsi="Times New Roman"/>
          <w:color w:val="000000"/>
          <w:spacing w:val="-1"/>
          <w:sz w:val="24"/>
        </w:rPr>
        <w:t>ац</w:t>
      </w:r>
      <w:r w:rsidRPr="00EA6F68">
        <w:rPr>
          <w:rFonts w:ascii="Times New Roman" w:hAnsi="Times New Roman"/>
          <w:color w:val="000000"/>
          <w:sz w:val="24"/>
        </w:rPr>
        <w:t>ии на</w:t>
      </w:r>
      <w:r w:rsidRPr="00EA6F68">
        <w:rPr>
          <w:rFonts w:ascii="Times New Roman" w:hAnsi="Times New Roman"/>
          <w:color w:val="000000"/>
          <w:spacing w:val="-2"/>
          <w:sz w:val="24"/>
        </w:rPr>
        <w:t>у</w:t>
      </w:r>
      <w:r w:rsidRPr="00EA6F68">
        <w:rPr>
          <w:rFonts w:ascii="Times New Roman" w:hAnsi="Times New Roman"/>
          <w:color w:val="000000"/>
          <w:sz w:val="24"/>
        </w:rPr>
        <w:t>ч</w:t>
      </w:r>
      <w:r w:rsidRPr="00EA6F68">
        <w:rPr>
          <w:rFonts w:ascii="Times New Roman" w:hAnsi="Times New Roman"/>
          <w:color w:val="000000"/>
          <w:spacing w:val="1"/>
          <w:sz w:val="24"/>
        </w:rPr>
        <w:t>н</w:t>
      </w:r>
      <w:r w:rsidRPr="00EA6F68">
        <w:rPr>
          <w:rFonts w:ascii="Times New Roman" w:hAnsi="Times New Roman"/>
          <w:color w:val="000000"/>
          <w:spacing w:val="2"/>
          <w:sz w:val="24"/>
        </w:rPr>
        <w:t>о</w:t>
      </w:r>
      <w:r w:rsidRPr="00EA6F68">
        <w:rPr>
          <w:rFonts w:ascii="Times New Roman" w:hAnsi="Times New Roman"/>
          <w:color w:val="000000"/>
          <w:spacing w:val="-1"/>
          <w:sz w:val="24"/>
        </w:rPr>
        <w:t>-</w:t>
      </w:r>
      <w:r w:rsidRPr="00EA6F68">
        <w:rPr>
          <w:rFonts w:ascii="Times New Roman" w:hAnsi="Times New Roman"/>
          <w:color w:val="000000"/>
          <w:sz w:val="24"/>
        </w:rPr>
        <w:t>иссл</w:t>
      </w:r>
      <w:r w:rsidRPr="00EA6F68">
        <w:rPr>
          <w:rFonts w:ascii="Times New Roman" w:hAnsi="Times New Roman"/>
          <w:color w:val="000000"/>
          <w:spacing w:val="-2"/>
          <w:sz w:val="24"/>
        </w:rPr>
        <w:t>е</w:t>
      </w:r>
      <w:r w:rsidRPr="00EA6F68">
        <w:rPr>
          <w:rFonts w:ascii="Times New Roman" w:hAnsi="Times New Roman"/>
          <w:color w:val="000000"/>
          <w:sz w:val="24"/>
        </w:rPr>
        <w:t>д</w:t>
      </w:r>
      <w:r w:rsidRPr="00EA6F68">
        <w:rPr>
          <w:rFonts w:ascii="Times New Roman" w:hAnsi="Times New Roman"/>
          <w:color w:val="000000"/>
          <w:spacing w:val="1"/>
          <w:sz w:val="24"/>
        </w:rPr>
        <w:t>о</w:t>
      </w:r>
      <w:r w:rsidRPr="00EA6F68">
        <w:rPr>
          <w:rFonts w:ascii="Times New Roman" w:hAnsi="Times New Roman"/>
          <w:color w:val="000000"/>
          <w:spacing w:val="-2"/>
          <w:sz w:val="24"/>
        </w:rPr>
        <w:t>в</w:t>
      </w:r>
      <w:r w:rsidRPr="00EA6F68">
        <w:rPr>
          <w:rFonts w:ascii="Times New Roman" w:hAnsi="Times New Roman"/>
          <w:color w:val="000000"/>
          <w:sz w:val="24"/>
        </w:rPr>
        <w:t>ат</w:t>
      </w:r>
      <w:r w:rsidRPr="00EA6F68">
        <w:rPr>
          <w:rFonts w:ascii="Times New Roman" w:hAnsi="Times New Roman"/>
          <w:color w:val="000000"/>
          <w:spacing w:val="-3"/>
          <w:sz w:val="24"/>
        </w:rPr>
        <w:t>е</w:t>
      </w:r>
      <w:r w:rsidRPr="00EA6F68">
        <w:rPr>
          <w:rFonts w:ascii="Times New Roman" w:hAnsi="Times New Roman"/>
          <w:color w:val="000000"/>
          <w:spacing w:val="-1"/>
          <w:sz w:val="24"/>
        </w:rPr>
        <w:t>л</w:t>
      </w:r>
      <w:r w:rsidRPr="00EA6F68">
        <w:rPr>
          <w:rFonts w:ascii="Times New Roman" w:hAnsi="Times New Roman"/>
          <w:color w:val="000000"/>
          <w:sz w:val="24"/>
        </w:rPr>
        <w:t>ьск</w:t>
      </w:r>
      <w:r w:rsidRPr="00EA6F68">
        <w:rPr>
          <w:rFonts w:ascii="Times New Roman" w:hAnsi="Times New Roman"/>
          <w:color w:val="000000"/>
          <w:spacing w:val="1"/>
          <w:sz w:val="24"/>
        </w:rPr>
        <w:t>о</w:t>
      </w:r>
      <w:r w:rsidRPr="00EA6F68">
        <w:rPr>
          <w:rFonts w:ascii="Times New Roman" w:hAnsi="Times New Roman"/>
          <w:color w:val="000000"/>
          <w:sz w:val="24"/>
        </w:rPr>
        <w:t>й</w:t>
      </w:r>
      <w:r w:rsidRPr="00EA6F68">
        <w:rPr>
          <w:rFonts w:ascii="Times New Roman" w:hAnsi="Times New Roman"/>
          <w:color w:val="000000"/>
          <w:spacing w:val="63"/>
          <w:sz w:val="24"/>
        </w:rPr>
        <w:t xml:space="preserve"> </w:t>
      </w:r>
      <w:r w:rsidRPr="00EA6F68">
        <w:rPr>
          <w:rFonts w:ascii="Times New Roman" w:hAnsi="Times New Roman"/>
          <w:color w:val="000000"/>
          <w:spacing w:val="1"/>
          <w:sz w:val="24"/>
        </w:rPr>
        <w:t>д</w:t>
      </w:r>
      <w:r w:rsidRPr="00EA6F68">
        <w:rPr>
          <w:rFonts w:ascii="Times New Roman" w:hAnsi="Times New Roman"/>
          <w:color w:val="000000"/>
          <w:spacing w:val="-2"/>
          <w:sz w:val="24"/>
        </w:rPr>
        <w:t>е</w:t>
      </w:r>
      <w:r w:rsidRPr="00EA6F68">
        <w:rPr>
          <w:rFonts w:ascii="Times New Roman" w:hAnsi="Times New Roman"/>
          <w:color w:val="000000"/>
          <w:sz w:val="24"/>
        </w:rPr>
        <w:t>ятел</w:t>
      </w:r>
      <w:r w:rsidRPr="00EA6F68">
        <w:rPr>
          <w:rFonts w:ascii="Times New Roman" w:hAnsi="Times New Roman"/>
          <w:color w:val="000000"/>
          <w:spacing w:val="-1"/>
          <w:sz w:val="24"/>
        </w:rPr>
        <w:t>ьн</w:t>
      </w:r>
      <w:r w:rsidRPr="00EA6F68">
        <w:rPr>
          <w:rFonts w:ascii="Times New Roman" w:hAnsi="Times New Roman"/>
          <w:color w:val="000000"/>
          <w:sz w:val="24"/>
        </w:rPr>
        <w:t>ос</w:t>
      </w:r>
      <w:r w:rsidRPr="00EA6F68">
        <w:rPr>
          <w:rFonts w:ascii="Times New Roman" w:hAnsi="Times New Roman"/>
          <w:color w:val="000000"/>
          <w:spacing w:val="-2"/>
          <w:sz w:val="24"/>
        </w:rPr>
        <w:t>т</w:t>
      </w:r>
      <w:r w:rsidRPr="00EA6F68">
        <w:rPr>
          <w:rFonts w:ascii="Times New Roman" w:hAnsi="Times New Roman"/>
          <w:color w:val="000000"/>
          <w:sz w:val="24"/>
        </w:rPr>
        <w:t>и</w:t>
      </w:r>
      <w:r w:rsidRPr="00EA6F68">
        <w:rPr>
          <w:rFonts w:ascii="Times New Roman" w:hAnsi="Times New Roman"/>
          <w:color w:val="000000"/>
          <w:spacing w:val="65"/>
          <w:sz w:val="24"/>
        </w:rPr>
        <w:t xml:space="preserve"> </w:t>
      </w:r>
      <w:r w:rsidRPr="00EA6F68">
        <w:rPr>
          <w:rFonts w:ascii="Times New Roman" w:hAnsi="Times New Roman"/>
          <w:color w:val="000000"/>
          <w:sz w:val="24"/>
        </w:rPr>
        <w:t>в</w:t>
      </w:r>
      <w:r w:rsidRPr="00EA6F68">
        <w:rPr>
          <w:rFonts w:ascii="Times New Roman" w:hAnsi="Times New Roman"/>
          <w:color w:val="000000"/>
          <w:spacing w:val="64"/>
          <w:sz w:val="24"/>
        </w:rPr>
        <w:t xml:space="preserve"> </w:t>
      </w:r>
      <w:r w:rsidRPr="00EA6F68">
        <w:rPr>
          <w:rFonts w:ascii="Times New Roman" w:hAnsi="Times New Roman"/>
          <w:color w:val="000000"/>
          <w:sz w:val="24"/>
        </w:rPr>
        <w:t>в</w:t>
      </w:r>
      <w:r w:rsidRPr="00EA6F68">
        <w:rPr>
          <w:rFonts w:ascii="Times New Roman" w:hAnsi="Times New Roman"/>
          <w:color w:val="000000"/>
          <w:spacing w:val="-3"/>
          <w:sz w:val="24"/>
        </w:rPr>
        <w:t>у</w:t>
      </w:r>
      <w:r w:rsidRPr="00EA6F68">
        <w:rPr>
          <w:rFonts w:ascii="Times New Roman" w:hAnsi="Times New Roman"/>
          <w:color w:val="000000"/>
          <w:sz w:val="24"/>
        </w:rPr>
        <w:t>зах,</w:t>
      </w:r>
      <w:r w:rsidRPr="00EA6F68">
        <w:rPr>
          <w:rFonts w:ascii="Times New Roman" w:hAnsi="Times New Roman"/>
          <w:color w:val="000000"/>
          <w:spacing w:val="64"/>
          <w:sz w:val="24"/>
        </w:rPr>
        <w:t xml:space="preserve"> </w:t>
      </w:r>
      <w:r w:rsidRPr="00EA6F68">
        <w:rPr>
          <w:rFonts w:ascii="Times New Roman" w:hAnsi="Times New Roman"/>
          <w:color w:val="000000"/>
          <w:sz w:val="24"/>
        </w:rPr>
        <w:t>к</w:t>
      </w:r>
      <w:r w:rsidRPr="00EA6F68">
        <w:rPr>
          <w:rFonts w:ascii="Times New Roman" w:hAnsi="Times New Roman"/>
          <w:color w:val="000000"/>
          <w:spacing w:val="1"/>
          <w:sz w:val="24"/>
        </w:rPr>
        <w:t>о</w:t>
      </w:r>
      <w:r w:rsidRPr="00EA6F68">
        <w:rPr>
          <w:rFonts w:ascii="Times New Roman" w:hAnsi="Times New Roman"/>
          <w:color w:val="000000"/>
          <w:sz w:val="24"/>
        </w:rPr>
        <w:t>лл</w:t>
      </w:r>
      <w:r w:rsidRPr="00EA6F68">
        <w:rPr>
          <w:rFonts w:ascii="Times New Roman" w:hAnsi="Times New Roman"/>
          <w:color w:val="000000"/>
          <w:spacing w:val="-1"/>
          <w:sz w:val="24"/>
        </w:rPr>
        <w:t>е</w:t>
      </w:r>
      <w:r w:rsidRPr="00EA6F68">
        <w:rPr>
          <w:rFonts w:ascii="Times New Roman" w:hAnsi="Times New Roman"/>
          <w:color w:val="000000"/>
          <w:sz w:val="24"/>
        </w:rPr>
        <w:t>джах,</w:t>
      </w:r>
      <w:r w:rsidRPr="00EA6F68">
        <w:rPr>
          <w:rFonts w:ascii="Times New Roman" w:hAnsi="Times New Roman"/>
          <w:color w:val="000000"/>
          <w:spacing w:val="63"/>
          <w:sz w:val="24"/>
        </w:rPr>
        <w:t xml:space="preserve"> </w:t>
      </w:r>
      <w:r w:rsidRPr="00EA6F68">
        <w:rPr>
          <w:rFonts w:ascii="Times New Roman" w:hAnsi="Times New Roman"/>
          <w:color w:val="000000"/>
          <w:sz w:val="24"/>
        </w:rPr>
        <w:t>т</w:t>
      </w:r>
      <w:r w:rsidRPr="00EA6F68">
        <w:rPr>
          <w:rFonts w:ascii="Times New Roman" w:hAnsi="Times New Roman"/>
          <w:color w:val="000000"/>
          <w:spacing w:val="-1"/>
          <w:sz w:val="24"/>
        </w:rPr>
        <w:t>е</w:t>
      </w:r>
      <w:r w:rsidRPr="00EA6F68">
        <w:rPr>
          <w:rFonts w:ascii="Times New Roman" w:hAnsi="Times New Roman"/>
          <w:color w:val="000000"/>
          <w:sz w:val="24"/>
        </w:rPr>
        <w:t>хник</w:t>
      </w:r>
      <w:r w:rsidRPr="00EA6F68">
        <w:rPr>
          <w:rFonts w:ascii="Times New Roman" w:hAnsi="Times New Roman"/>
          <w:color w:val="000000"/>
          <w:spacing w:val="-3"/>
          <w:sz w:val="24"/>
        </w:rPr>
        <w:t>у</w:t>
      </w:r>
      <w:r w:rsidRPr="00EA6F68">
        <w:rPr>
          <w:rFonts w:ascii="Times New Roman" w:hAnsi="Times New Roman"/>
          <w:color w:val="000000"/>
          <w:sz w:val="24"/>
        </w:rPr>
        <w:t>мах</w:t>
      </w:r>
      <w:r w:rsidRPr="00EA6F68">
        <w:rPr>
          <w:rFonts w:ascii="Times New Roman" w:hAnsi="Times New Roman"/>
          <w:color w:val="000000"/>
          <w:spacing w:val="63"/>
          <w:sz w:val="24"/>
        </w:rPr>
        <w:t xml:space="preserve"> </w:t>
      </w:r>
      <w:r w:rsidRPr="00EA6F68">
        <w:rPr>
          <w:rFonts w:ascii="Times New Roman" w:hAnsi="Times New Roman"/>
          <w:color w:val="000000"/>
          <w:sz w:val="24"/>
        </w:rPr>
        <w:t>и т.д.</w:t>
      </w:r>
    </w:p>
    <w:p w:rsidR="00BB6F59" w:rsidRPr="00EA6F68" w:rsidRDefault="00EA6F68">
      <w:pPr>
        <w:spacing w:after="0" w:line="1" w:lineRule="atLeast"/>
        <w:ind w:firstLine="600"/>
      </w:pPr>
      <w:r w:rsidRPr="00EA6F68">
        <w:rPr>
          <w:rFonts w:ascii="Times New Roman" w:hAnsi="Times New Roman"/>
          <w:color w:val="000000"/>
          <w:sz w:val="24"/>
        </w:rPr>
        <w:t>Програм</w:t>
      </w:r>
      <w:r w:rsidRPr="00EA6F68">
        <w:rPr>
          <w:rFonts w:ascii="Times New Roman" w:hAnsi="Times New Roman"/>
          <w:color w:val="000000"/>
          <w:spacing w:val="-2"/>
          <w:sz w:val="24"/>
        </w:rPr>
        <w:t>м</w:t>
      </w:r>
      <w:r w:rsidRPr="00EA6F68">
        <w:rPr>
          <w:rFonts w:ascii="Times New Roman" w:hAnsi="Times New Roman"/>
          <w:color w:val="000000"/>
          <w:sz w:val="24"/>
        </w:rPr>
        <w:t>а</w:t>
      </w:r>
      <w:r w:rsidRPr="00EA6F68">
        <w:rPr>
          <w:rFonts w:ascii="Times New Roman" w:hAnsi="Times New Roman"/>
          <w:color w:val="000000"/>
          <w:spacing w:val="131"/>
          <w:sz w:val="24"/>
        </w:rPr>
        <w:t xml:space="preserve"> </w:t>
      </w:r>
      <w:r w:rsidRPr="00EA6F68">
        <w:rPr>
          <w:rFonts w:ascii="Times New Roman" w:hAnsi="Times New Roman"/>
          <w:color w:val="000000"/>
          <w:sz w:val="24"/>
        </w:rPr>
        <w:t>п</w:t>
      </w:r>
      <w:r w:rsidRPr="00EA6F68">
        <w:rPr>
          <w:rFonts w:ascii="Times New Roman" w:hAnsi="Times New Roman"/>
          <w:color w:val="000000"/>
          <w:spacing w:val="1"/>
          <w:sz w:val="24"/>
        </w:rPr>
        <w:t>о</w:t>
      </w:r>
      <w:r w:rsidRPr="00EA6F68">
        <w:rPr>
          <w:rFonts w:ascii="Times New Roman" w:hAnsi="Times New Roman"/>
          <w:color w:val="000000"/>
          <w:sz w:val="24"/>
        </w:rPr>
        <w:t>з</w:t>
      </w:r>
      <w:r w:rsidRPr="00EA6F68">
        <w:rPr>
          <w:rFonts w:ascii="Times New Roman" w:hAnsi="Times New Roman"/>
          <w:color w:val="000000"/>
          <w:spacing w:val="-1"/>
          <w:sz w:val="24"/>
        </w:rPr>
        <w:t>в</w:t>
      </w:r>
      <w:r w:rsidRPr="00EA6F68">
        <w:rPr>
          <w:rFonts w:ascii="Times New Roman" w:hAnsi="Times New Roman"/>
          <w:color w:val="000000"/>
          <w:sz w:val="24"/>
        </w:rPr>
        <w:t>о</w:t>
      </w:r>
      <w:r w:rsidRPr="00EA6F68">
        <w:rPr>
          <w:rFonts w:ascii="Times New Roman" w:hAnsi="Times New Roman"/>
          <w:color w:val="000000"/>
          <w:spacing w:val="-2"/>
          <w:sz w:val="24"/>
        </w:rPr>
        <w:t>л</w:t>
      </w:r>
      <w:r w:rsidRPr="00EA6F68">
        <w:rPr>
          <w:rFonts w:ascii="Times New Roman" w:hAnsi="Times New Roman"/>
          <w:color w:val="000000"/>
          <w:sz w:val="24"/>
        </w:rPr>
        <w:t>яет</w:t>
      </w:r>
      <w:r w:rsidRPr="00EA6F68">
        <w:rPr>
          <w:rFonts w:ascii="Times New Roman" w:hAnsi="Times New Roman"/>
          <w:color w:val="000000"/>
          <w:spacing w:val="130"/>
          <w:sz w:val="24"/>
        </w:rPr>
        <w:t xml:space="preserve"> </w:t>
      </w:r>
      <w:r w:rsidRPr="00EA6F68">
        <w:rPr>
          <w:rFonts w:ascii="Times New Roman" w:hAnsi="Times New Roman"/>
          <w:color w:val="000000"/>
          <w:spacing w:val="1"/>
          <w:sz w:val="24"/>
        </w:rPr>
        <w:t>р</w:t>
      </w:r>
      <w:r w:rsidRPr="00EA6F68">
        <w:rPr>
          <w:rFonts w:ascii="Times New Roman" w:hAnsi="Times New Roman"/>
          <w:color w:val="000000"/>
          <w:sz w:val="24"/>
        </w:rPr>
        <w:t>еали</w:t>
      </w:r>
      <w:r w:rsidRPr="00EA6F68">
        <w:rPr>
          <w:rFonts w:ascii="Times New Roman" w:hAnsi="Times New Roman"/>
          <w:color w:val="000000"/>
          <w:spacing w:val="-1"/>
          <w:sz w:val="24"/>
        </w:rPr>
        <w:t>з</w:t>
      </w:r>
      <w:r w:rsidRPr="00EA6F68">
        <w:rPr>
          <w:rFonts w:ascii="Times New Roman" w:hAnsi="Times New Roman"/>
          <w:color w:val="000000"/>
          <w:sz w:val="24"/>
        </w:rPr>
        <w:t>овать</w:t>
      </w:r>
      <w:r w:rsidRPr="00EA6F68">
        <w:rPr>
          <w:rFonts w:ascii="Times New Roman" w:hAnsi="Times New Roman"/>
          <w:color w:val="000000"/>
          <w:spacing w:val="130"/>
          <w:sz w:val="24"/>
        </w:rPr>
        <w:t xml:space="preserve"> </w:t>
      </w:r>
      <w:r w:rsidRPr="00EA6F68">
        <w:rPr>
          <w:rFonts w:ascii="Times New Roman" w:hAnsi="Times New Roman"/>
          <w:color w:val="000000"/>
          <w:spacing w:val="-1"/>
          <w:sz w:val="24"/>
        </w:rPr>
        <w:t>а</w:t>
      </w:r>
      <w:r w:rsidRPr="00EA6F68">
        <w:rPr>
          <w:rFonts w:ascii="Times New Roman" w:hAnsi="Times New Roman"/>
          <w:color w:val="000000"/>
          <w:sz w:val="24"/>
        </w:rPr>
        <w:t>кт</w:t>
      </w:r>
      <w:r w:rsidRPr="00EA6F68">
        <w:rPr>
          <w:rFonts w:ascii="Times New Roman" w:hAnsi="Times New Roman"/>
          <w:color w:val="000000"/>
          <w:spacing w:val="-3"/>
          <w:sz w:val="24"/>
        </w:rPr>
        <w:t>у</w:t>
      </w:r>
      <w:r w:rsidRPr="00EA6F68">
        <w:rPr>
          <w:rFonts w:ascii="Times New Roman" w:hAnsi="Times New Roman"/>
          <w:color w:val="000000"/>
          <w:sz w:val="24"/>
        </w:rPr>
        <w:t>ал</w:t>
      </w:r>
      <w:r w:rsidRPr="00EA6F68">
        <w:rPr>
          <w:rFonts w:ascii="Times New Roman" w:hAnsi="Times New Roman"/>
          <w:color w:val="000000"/>
          <w:spacing w:val="-1"/>
          <w:sz w:val="24"/>
        </w:rPr>
        <w:t>ь</w:t>
      </w:r>
      <w:r w:rsidRPr="00EA6F68">
        <w:rPr>
          <w:rFonts w:ascii="Times New Roman" w:hAnsi="Times New Roman"/>
          <w:color w:val="000000"/>
          <w:sz w:val="24"/>
        </w:rPr>
        <w:t>ные</w:t>
      </w:r>
      <w:r w:rsidRPr="00EA6F68">
        <w:rPr>
          <w:rFonts w:ascii="Times New Roman" w:hAnsi="Times New Roman"/>
          <w:color w:val="000000"/>
          <w:spacing w:val="134"/>
          <w:sz w:val="24"/>
        </w:rPr>
        <w:t xml:space="preserve"> </w:t>
      </w:r>
      <w:r w:rsidRPr="00EA6F68">
        <w:rPr>
          <w:rFonts w:ascii="Times New Roman" w:hAnsi="Times New Roman"/>
          <w:color w:val="000000"/>
          <w:sz w:val="24"/>
        </w:rPr>
        <w:t>в</w:t>
      </w:r>
      <w:r w:rsidRPr="00EA6F68">
        <w:rPr>
          <w:rFonts w:ascii="Times New Roman" w:hAnsi="Times New Roman"/>
          <w:color w:val="000000"/>
          <w:spacing w:val="133"/>
          <w:sz w:val="24"/>
        </w:rPr>
        <w:t xml:space="preserve"> </w:t>
      </w:r>
      <w:r w:rsidRPr="00EA6F68">
        <w:rPr>
          <w:rFonts w:ascii="Times New Roman" w:hAnsi="Times New Roman"/>
          <w:color w:val="000000"/>
          <w:sz w:val="24"/>
        </w:rPr>
        <w:t>нас</w:t>
      </w:r>
      <w:r w:rsidRPr="00EA6F68">
        <w:rPr>
          <w:rFonts w:ascii="Times New Roman" w:hAnsi="Times New Roman"/>
          <w:color w:val="000000"/>
          <w:spacing w:val="-3"/>
          <w:sz w:val="24"/>
        </w:rPr>
        <w:t>т</w:t>
      </w:r>
      <w:r w:rsidRPr="00EA6F68">
        <w:rPr>
          <w:rFonts w:ascii="Times New Roman" w:hAnsi="Times New Roman"/>
          <w:color w:val="000000"/>
          <w:sz w:val="24"/>
        </w:rPr>
        <w:t>оящее</w:t>
      </w:r>
      <w:r w:rsidRPr="00EA6F68">
        <w:rPr>
          <w:rFonts w:ascii="Times New Roman" w:hAnsi="Times New Roman"/>
          <w:color w:val="000000"/>
          <w:spacing w:val="133"/>
          <w:sz w:val="24"/>
        </w:rPr>
        <w:t xml:space="preserve"> </w:t>
      </w:r>
      <w:r w:rsidRPr="00EA6F68">
        <w:rPr>
          <w:rFonts w:ascii="Times New Roman" w:hAnsi="Times New Roman"/>
          <w:color w:val="000000"/>
          <w:spacing w:val="-1"/>
          <w:sz w:val="24"/>
        </w:rPr>
        <w:t>в</w:t>
      </w:r>
      <w:r w:rsidRPr="00EA6F68">
        <w:rPr>
          <w:rFonts w:ascii="Times New Roman" w:hAnsi="Times New Roman"/>
          <w:color w:val="000000"/>
          <w:sz w:val="24"/>
        </w:rPr>
        <w:t>ре</w:t>
      </w:r>
      <w:r w:rsidRPr="00EA6F68">
        <w:rPr>
          <w:rFonts w:ascii="Times New Roman" w:hAnsi="Times New Roman"/>
          <w:color w:val="000000"/>
          <w:spacing w:val="-2"/>
          <w:sz w:val="24"/>
        </w:rPr>
        <w:t>м</w:t>
      </w:r>
      <w:r w:rsidRPr="00EA6F68">
        <w:rPr>
          <w:rFonts w:ascii="Times New Roman" w:hAnsi="Times New Roman"/>
          <w:color w:val="000000"/>
          <w:sz w:val="24"/>
        </w:rPr>
        <w:t>я к</w:t>
      </w:r>
      <w:r w:rsidRPr="00EA6F68">
        <w:rPr>
          <w:rFonts w:ascii="Times New Roman" w:hAnsi="Times New Roman"/>
          <w:color w:val="000000"/>
          <w:spacing w:val="1"/>
          <w:sz w:val="24"/>
        </w:rPr>
        <w:t>о</w:t>
      </w:r>
      <w:r w:rsidRPr="00EA6F68">
        <w:rPr>
          <w:rFonts w:ascii="Times New Roman" w:hAnsi="Times New Roman"/>
          <w:color w:val="000000"/>
          <w:spacing w:val="-1"/>
          <w:sz w:val="24"/>
        </w:rPr>
        <w:t>м</w:t>
      </w:r>
      <w:r w:rsidRPr="00EA6F68">
        <w:rPr>
          <w:rFonts w:ascii="Times New Roman" w:hAnsi="Times New Roman"/>
          <w:color w:val="000000"/>
          <w:sz w:val="24"/>
        </w:rPr>
        <w:t>петент</w:t>
      </w:r>
      <w:r w:rsidRPr="00EA6F68">
        <w:rPr>
          <w:rFonts w:ascii="Times New Roman" w:hAnsi="Times New Roman"/>
          <w:color w:val="000000"/>
          <w:spacing w:val="-1"/>
          <w:sz w:val="24"/>
        </w:rPr>
        <w:t>н</w:t>
      </w:r>
      <w:r w:rsidRPr="00EA6F68">
        <w:rPr>
          <w:rFonts w:ascii="Times New Roman" w:hAnsi="Times New Roman"/>
          <w:color w:val="000000"/>
          <w:sz w:val="24"/>
        </w:rPr>
        <w:t>ос</w:t>
      </w:r>
      <w:r w:rsidRPr="00EA6F68">
        <w:rPr>
          <w:rFonts w:ascii="Times New Roman" w:hAnsi="Times New Roman"/>
          <w:color w:val="000000"/>
          <w:spacing w:val="-2"/>
          <w:sz w:val="24"/>
        </w:rPr>
        <w:t>т</w:t>
      </w:r>
      <w:r w:rsidRPr="00EA6F68">
        <w:rPr>
          <w:rFonts w:ascii="Times New Roman" w:hAnsi="Times New Roman"/>
          <w:color w:val="000000"/>
          <w:sz w:val="24"/>
        </w:rPr>
        <w:t>ный,</w:t>
      </w:r>
      <w:r w:rsidRPr="00EA6F68">
        <w:rPr>
          <w:rFonts w:ascii="Times New Roman" w:hAnsi="Times New Roman"/>
          <w:color w:val="000000"/>
          <w:spacing w:val="-3"/>
          <w:sz w:val="24"/>
        </w:rPr>
        <w:t xml:space="preserve"> </w:t>
      </w:r>
      <w:r w:rsidRPr="00EA6F68">
        <w:rPr>
          <w:rFonts w:ascii="Times New Roman" w:hAnsi="Times New Roman"/>
          <w:color w:val="000000"/>
          <w:sz w:val="24"/>
        </w:rPr>
        <w:t>личнос</w:t>
      </w:r>
      <w:r w:rsidRPr="00EA6F68">
        <w:rPr>
          <w:rFonts w:ascii="Times New Roman" w:hAnsi="Times New Roman"/>
          <w:color w:val="000000"/>
          <w:spacing w:val="-1"/>
          <w:sz w:val="24"/>
        </w:rPr>
        <w:t>т</w:t>
      </w:r>
      <w:r w:rsidRPr="00EA6F68">
        <w:rPr>
          <w:rFonts w:ascii="Times New Roman" w:hAnsi="Times New Roman"/>
          <w:color w:val="000000"/>
          <w:sz w:val="24"/>
        </w:rPr>
        <w:t>н</w:t>
      </w:r>
      <w:r w:rsidRPr="00EA6F68">
        <w:rPr>
          <w:rFonts w:ascii="Times New Roman" w:hAnsi="Times New Roman"/>
          <w:color w:val="000000"/>
          <w:spacing w:val="4"/>
          <w:sz w:val="24"/>
        </w:rPr>
        <w:t>о</w:t>
      </w:r>
      <w:r w:rsidRPr="00EA6F68">
        <w:rPr>
          <w:rFonts w:ascii="Times New Roman" w:hAnsi="Times New Roman"/>
          <w:color w:val="000000"/>
          <w:spacing w:val="-1"/>
          <w:sz w:val="24"/>
        </w:rPr>
        <w:t>-</w:t>
      </w:r>
      <w:r w:rsidRPr="00EA6F68">
        <w:rPr>
          <w:rFonts w:ascii="Times New Roman" w:hAnsi="Times New Roman"/>
          <w:color w:val="000000"/>
          <w:sz w:val="24"/>
        </w:rPr>
        <w:t>ориен</w:t>
      </w:r>
      <w:r w:rsidRPr="00EA6F68">
        <w:rPr>
          <w:rFonts w:ascii="Times New Roman" w:hAnsi="Times New Roman"/>
          <w:color w:val="000000"/>
          <w:spacing w:val="-1"/>
          <w:sz w:val="24"/>
        </w:rPr>
        <w:t>ти</w:t>
      </w:r>
      <w:r w:rsidRPr="00EA6F68">
        <w:rPr>
          <w:rFonts w:ascii="Times New Roman" w:hAnsi="Times New Roman"/>
          <w:color w:val="000000"/>
          <w:sz w:val="24"/>
        </w:rPr>
        <w:t>рованный, д</w:t>
      </w:r>
      <w:r w:rsidRPr="00EA6F68">
        <w:rPr>
          <w:rFonts w:ascii="Times New Roman" w:hAnsi="Times New Roman"/>
          <w:color w:val="000000"/>
          <w:spacing w:val="-1"/>
          <w:sz w:val="24"/>
        </w:rPr>
        <w:t>е</w:t>
      </w:r>
      <w:r w:rsidRPr="00EA6F68">
        <w:rPr>
          <w:rFonts w:ascii="Times New Roman" w:hAnsi="Times New Roman"/>
          <w:color w:val="000000"/>
          <w:sz w:val="24"/>
        </w:rPr>
        <w:t>ятел</w:t>
      </w:r>
      <w:r w:rsidRPr="00EA6F68">
        <w:rPr>
          <w:rFonts w:ascii="Times New Roman" w:hAnsi="Times New Roman"/>
          <w:color w:val="000000"/>
          <w:spacing w:val="-1"/>
          <w:sz w:val="24"/>
        </w:rPr>
        <w:t>ьн</w:t>
      </w:r>
      <w:r w:rsidRPr="00EA6F68">
        <w:rPr>
          <w:rFonts w:ascii="Times New Roman" w:hAnsi="Times New Roman"/>
          <w:color w:val="000000"/>
          <w:sz w:val="24"/>
        </w:rPr>
        <w:t>ост</w:t>
      </w:r>
      <w:r w:rsidRPr="00EA6F68">
        <w:rPr>
          <w:rFonts w:ascii="Times New Roman" w:hAnsi="Times New Roman"/>
          <w:color w:val="000000"/>
          <w:spacing w:val="-1"/>
          <w:sz w:val="24"/>
        </w:rPr>
        <w:t>ны</w:t>
      </w:r>
      <w:r w:rsidRPr="00EA6F68">
        <w:rPr>
          <w:rFonts w:ascii="Times New Roman" w:hAnsi="Times New Roman"/>
          <w:color w:val="000000"/>
          <w:sz w:val="24"/>
        </w:rPr>
        <w:t>й</w:t>
      </w:r>
      <w:r w:rsidRPr="00EA6F68">
        <w:rPr>
          <w:rFonts w:ascii="Times New Roman" w:hAnsi="Times New Roman"/>
          <w:color w:val="000000"/>
          <w:spacing w:val="1"/>
          <w:sz w:val="24"/>
        </w:rPr>
        <w:t xml:space="preserve"> </w:t>
      </w:r>
      <w:r w:rsidRPr="00EA6F68">
        <w:rPr>
          <w:rFonts w:ascii="Times New Roman" w:hAnsi="Times New Roman"/>
          <w:color w:val="000000"/>
          <w:sz w:val="24"/>
        </w:rPr>
        <w:t>подхо</w:t>
      </w:r>
      <w:r w:rsidRPr="00EA6F68">
        <w:rPr>
          <w:rFonts w:ascii="Times New Roman" w:hAnsi="Times New Roman"/>
          <w:color w:val="000000"/>
          <w:spacing w:val="-1"/>
          <w:sz w:val="24"/>
        </w:rPr>
        <w:t>д</w:t>
      </w:r>
      <w:r w:rsidRPr="00EA6F68">
        <w:rPr>
          <w:rFonts w:ascii="Times New Roman" w:hAnsi="Times New Roman"/>
          <w:color w:val="000000"/>
          <w:sz w:val="24"/>
        </w:rPr>
        <w:t>ы.</w:t>
      </w:r>
    </w:p>
    <w:p w:rsidR="00BB6F59" w:rsidRPr="00EA6F68" w:rsidRDefault="00EA6F68">
      <w:pPr>
        <w:spacing w:after="0" w:line="1" w:lineRule="atLeast"/>
        <w:ind w:firstLine="600"/>
      </w:pPr>
      <w:r w:rsidRPr="00EA6F68">
        <w:rPr>
          <w:rFonts w:ascii="Times New Roman" w:hAnsi="Times New Roman"/>
          <w:color w:val="000000"/>
          <w:sz w:val="24"/>
        </w:rPr>
        <w:t>Особе</w:t>
      </w:r>
      <w:r w:rsidRPr="00EA6F68">
        <w:rPr>
          <w:rFonts w:ascii="Times New Roman" w:hAnsi="Times New Roman"/>
          <w:color w:val="000000"/>
          <w:spacing w:val="-1"/>
          <w:sz w:val="24"/>
        </w:rPr>
        <w:t>н</w:t>
      </w:r>
      <w:r w:rsidRPr="00EA6F68">
        <w:rPr>
          <w:rFonts w:ascii="Times New Roman" w:hAnsi="Times New Roman"/>
          <w:color w:val="000000"/>
          <w:sz w:val="24"/>
        </w:rPr>
        <w:t>ност</w:t>
      </w:r>
      <w:r w:rsidRPr="00EA6F68">
        <w:rPr>
          <w:rFonts w:ascii="Times New Roman" w:hAnsi="Times New Roman"/>
          <w:color w:val="000000"/>
          <w:spacing w:val="-1"/>
          <w:sz w:val="24"/>
        </w:rPr>
        <w:t>ь</w:t>
      </w:r>
      <w:r w:rsidRPr="00EA6F68">
        <w:rPr>
          <w:rFonts w:ascii="Times New Roman" w:hAnsi="Times New Roman"/>
          <w:color w:val="000000"/>
          <w:sz w:val="24"/>
        </w:rPr>
        <w:t>ю</w:t>
      </w:r>
      <w:r w:rsidRPr="00EA6F68">
        <w:rPr>
          <w:rFonts w:ascii="Times New Roman" w:hAnsi="Times New Roman"/>
          <w:color w:val="000000"/>
          <w:spacing w:val="16"/>
          <w:sz w:val="24"/>
        </w:rPr>
        <w:t xml:space="preserve"> </w:t>
      </w:r>
      <w:r w:rsidRPr="00EA6F68">
        <w:rPr>
          <w:rFonts w:ascii="Times New Roman" w:hAnsi="Times New Roman"/>
          <w:color w:val="000000"/>
          <w:sz w:val="24"/>
        </w:rPr>
        <w:t>да</w:t>
      </w:r>
      <w:r w:rsidRPr="00EA6F68">
        <w:rPr>
          <w:rFonts w:ascii="Times New Roman" w:hAnsi="Times New Roman"/>
          <w:color w:val="000000"/>
          <w:spacing w:val="-1"/>
          <w:sz w:val="24"/>
        </w:rPr>
        <w:t>нн</w:t>
      </w:r>
      <w:r w:rsidRPr="00EA6F68">
        <w:rPr>
          <w:rFonts w:ascii="Times New Roman" w:hAnsi="Times New Roman"/>
          <w:color w:val="000000"/>
          <w:sz w:val="24"/>
        </w:rPr>
        <w:t>ой</w:t>
      </w:r>
      <w:r w:rsidRPr="00EA6F68">
        <w:rPr>
          <w:rFonts w:ascii="Times New Roman" w:hAnsi="Times New Roman"/>
          <w:color w:val="000000"/>
          <w:spacing w:val="17"/>
          <w:sz w:val="24"/>
        </w:rPr>
        <w:t xml:space="preserve"> </w:t>
      </w:r>
      <w:r w:rsidRPr="00EA6F68">
        <w:rPr>
          <w:rFonts w:ascii="Times New Roman" w:hAnsi="Times New Roman"/>
          <w:color w:val="000000"/>
          <w:sz w:val="24"/>
        </w:rPr>
        <w:t>про</w:t>
      </w:r>
      <w:r w:rsidRPr="00EA6F68">
        <w:rPr>
          <w:rFonts w:ascii="Times New Roman" w:hAnsi="Times New Roman"/>
          <w:color w:val="000000"/>
          <w:spacing w:val="-1"/>
          <w:sz w:val="24"/>
        </w:rPr>
        <w:t>г</w:t>
      </w:r>
      <w:r w:rsidRPr="00EA6F68">
        <w:rPr>
          <w:rFonts w:ascii="Times New Roman" w:hAnsi="Times New Roman"/>
          <w:color w:val="000000"/>
          <w:sz w:val="24"/>
        </w:rPr>
        <w:t>рам</w:t>
      </w:r>
      <w:r w:rsidRPr="00EA6F68">
        <w:rPr>
          <w:rFonts w:ascii="Times New Roman" w:hAnsi="Times New Roman"/>
          <w:color w:val="000000"/>
          <w:spacing w:val="-1"/>
          <w:sz w:val="24"/>
        </w:rPr>
        <w:t>м</w:t>
      </w:r>
      <w:r w:rsidRPr="00EA6F68">
        <w:rPr>
          <w:rFonts w:ascii="Times New Roman" w:hAnsi="Times New Roman"/>
          <w:color w:val="000000"/>
          <w:sz w:val="24"/>
        </w:rPr>
        <w:t>ы</w:t>
      </w:r>
      <w:r w:rsidRPr="00EA6F68">
        <w:rPr>
          <w:rFonts w:ascii="Times New Roman" w:hAnsi="Times New Roman"/>
          <w:color w:val="000000"/>
          <w:spacing w:val="17"/>
          <w:sz w:val="24"/>
        </w:rPr>
        <w:t xml:space="preserve"> </w:t>
      </w:r>
      <w:r w:rsidRPr="00EA6F68">
        <w:rPr>
          <w:rFonts w:ascii="Times New Roman" w:hAnsi="Times New Roman"/>
          <w:color w:val="000000"/>
          <w:sz w:val="24"/>
        </w:rPr>
        <w:t>яв</w:t>
      </w:r>
      <w:r w:rsidRPr="00EA6F68">
        <w:rPr>
          <w:rFonts w:ascii="Times New Roman" w:hAnsi="Times New Roman"/>
          <w:color w:val="000000"/>
          <w:spacing w:val="-1"/>
          <w:sz w:val="24"/>
        </w:rPr>
        <w:t>ля</w:t>
      </w:r>
      <w:r w:rsidRPr="00EA6F68">
        <w:rPr>
          <w:rFonts w:ascii="Times New Roman" w:hAnsi="Times New Roman"/>
          <w:color w:val="000000"/>
          <w:sz w:val="24"/>
        </w:rPr>
        <w:t>ется</w:t>
      </w:r>
      <w:r w:rsidRPr="00EA6F68">
        <w:rPr>
          <w:rFonts w:ascii="Times New Roman" w:hAnsi="Times New Roman"/>
          <w:color w:val="000000"/>
          <w:spacing w:val="15"/>
          <w:sz w:val="24"/>
        </w:rPr>
        <w:t xml:space="preserve"> </w:t>
      </w:r>
      <w:r w:rsidRPr="00EA6F68">
        <w:rPr>
          <w:rFonts w:ascii="Times New Roman" w:hAnsi="Times New Roman"/>
          <w:color w:val="000000"/>
          <w:sz w:val="24"/>
        </w:rPr>
        <w:t>реализ</w:t>
      </w:r>
      <w:r w:rsidRPr="00EA6F68">
        <w:rPr>
          <w:rFonts w:ascii="Times New Roman" w:hAnsi="Times New Roman"/>
          <w:color w:val="000000"/>
          <w:spacing w:val="-1"/>
          <w:sz w:val="24"/>
        </w:rPr>
        <w:t>ац</w:t>
      </w:r>
      <w:r w:rsidRPr="00EA6F68">
        <w:rPr>
          <w:rFonts w:ascii="Times New Roman" w:hAnsi="Times New Roman"/>
          <w:color w:val="000000"/>
          <w:sz w:val="24"/>
        </w:rPr>
        <w:t>ия</w:t>
      </w:r>
      <w:r w:rsidRPr="00EA6F68">
        <w:rPr>
          <w:rFonts w:ascii="Times New Roman" w:hAnsi="Times New Roman"/>
          <w:color w:val="000000"/>
          <w:spacing w:val="14"/>
          <w:sz w:val="24"/>
        </w:rPr>
        <w:t xml:space="preserve"> </w:t>
      </w:r>
      <w:r w:rsidRPr="00EA6F68">
        <w:rPr>
          <w:rFonts w:ascii="Times New Roman" w:hAnsi="Times New Roman"/>
          <w:color w:val="000000"/>
          <w:sz w:val="24"/>
        </w:rPr>
        <w:t>п</w:t>
      </w:r>
      <w:r w:rsidRPr="00EA6F68">
        <w:rPr>
          <w:rFonts w:ascii="Times New Roman" w:hAnsi="Times New Roman"/>
          <w:color w:val="000000"/>
          <w:spacing w:val="-1"/>
          <w:sz w:val="24"/>
        </w:rPr>
        <w:t>ед</w:t>
      </w:r>
      <w:r w:rsidRPr="00EA6F68">
        <w:rPr>
          <w:rFonts w:ascii="Times New Roman" w:hAnsi="Times New Roman"/>
          <w:color w:val="000000"/>
          <w:sz w:val="24"/>
        </w:rPr>
        <w:t>агогиче</w:t>
      </w:r>
      <w:r w:rsidRPr="00EA6F68">
        <w:rPr>
          <w:rFonts w:ascii="Times New Roman" w:hAnsi="Times New Roman"/>
          <w:color w:val="000000"/>
          <w:spacing w:val="-1"/>
          <w:sz w:val="24"/>
        </w:rPr>
        <w:t>с</w:t>
      </w:r>
      <w:r w:rsidRPr="00EA6F68">
        <w:rPr>
          <w:rFonts w:ascii="Times New Roman" w:hAnsi="Times New Roman"/>
          <w:color w:val="000000"/>
          <w:sz w:val="24"/>
        </w:rPr>
        <w:t>кой и</w:t>
      </w:r>
      <w:r w:rsidRPr="00EA6F68">
        <w:rPr>
          <w:rFonts w:ascii="Times New Roman" w:hAnsi="Times New Roman"/>
          <w:color w:val="000000"/>
          <w:spacing w:val="1"/>
          <w:sz w:val="24"/>
        </w:rPr>
        <w:t>д</w:t>
      </w:r>
      <w:r w:rsidRPr="00EA6F68">
        <w:rPr>
          <w:rFonts w:ascii="Times New Roman" w:hAnsi="Times New Roman"/>
          <w:color w:val="000000"/>
          <w:spacing w:val="-1"/>
          <w:sz w:val="24"/>
        </w:rPr>
        <w:t>е</w:t>
      </w:r>
      <w:r w:rsidRPr="00EA6F68">
        <w:rPr>
          <w:rFonts w:ascii="Times New Roman" w:hAnsi="Times New Roman"/>
          <w:color w:val="000000"/>
          <w:sz w:val="24"/>
        </w:rPr>
        <w:t>и формиров</w:t>
      </w:r>
      <w:r w:rsidRPr="00EA6F68">
        <w:rPr>
          <w:rFonts w:ascii="Times New Roman" w:hAnsi="Times New Roman"/>
          <w:color w:val="000000"/>
          <w:spacing w:val="-2"/>
          <w:sz w:val="24"/>
        </w:rPr>
        <w:t>а</w:t>
      </w:r>
      <w:r w:rsidRPr="00EA6F68">
        <w:rPr>
          <w:rFonts w:ascii="Times New Roman" w:hAnsi="Times New Roman"/>
          <w:color w:val="000000"/>
          <w:spacing w:val="-1"/>
          <w:sz w:val="24"/>
        </w:rPr>
        <w:t>н</w:t>
      </w:r>
      <w:r w:rsidRPr="00EA6F68">
        <w:rPr>
          <w:rFonts w:ascii="Times New Roman" w:hAnsi="Times New Roman"/>
          <w:color w:val="000000"/>
          <w:sz w:val="24"/>
        </w:rPr>
        <w:t>ия у млад</w:t>
      </w:r>
      <w:r w:rsidRPr="00EA6F68">
        <w:rPr>
          <w:rFonts w:ascii="Times New Roman" w:hAnsi="Times New Roman"/>
          <w:color w:val="000000"/>
          <w:spacing w:val="-1"/>
          <w:sz w:val="24"/>
        </w:rPr>
        <w:t>ши</w:t>
      </w:r>
      <w:r w:rsidRPr="00EA6F68">
        <w:rPr>
          <w:rFonts w:ascii="Times New Roman" w:hAnsi="Times New Roman"/>
          <w:color w:val="000000"/>
          <w:sz w:val="24"/>
        </w:rPr>
        <w:t>х школьн</w:t>
      </w:r>
      <w:r w:rsidRPr="00EA6F68">
        <w:rPr>
          <w:rFonts w:ascii="Times New Roman" w:hAnsi="Times New Roman"/>
          <w:color w:val="000000"/>
          <w:spacing w:val="-1"/>
          <w:sz w:val="24"/>
        </w:rPr>
        <w:t>и</w:t>
      </w:r>
      <w:r w:rsidRPr="00EA6F68">
        <w:rPr>
          <w:rFonts w:ascii="Times New Roman" w:hAnsi="Times New Roman"/>
          <w:color w:val="000000"/>
          <w:sz w:val="24"/>
        </w:rPr>
        <w:t>к</w:t>
      </w:r>
      <w:r w:rsidRPr="00EA6F68">
        <w:rPr>
          <w:rFonts w:ascii="Times New Roman" w:hAnsi="Times New Roman"/>
          <w:color w:val="000000"/>
          <w:spacing w:val="1"/>
          <w:sz w:val="24"/>
        </w:rPr>
        <w:t>о</w:t>
      </w:r>
      <w:r w:rsidRPr="00EA6F68">
        <w:rPr>
          <w:rFonts w:ascii="Times New Roman" w:hAnsi="Times New Roman"/>
          <w:color w:val="000000"/>
          <w:sz w:val="24"/>
        </w:rPr>
        <w:t>в уме</w:t>
      </w:r>
      <w:r w:rsidRPr="00EA6F68">
        <w:rPr>
          <w:rFonts w:ascii="Times New Roman" w:hAnsi="Times New Roman"/>
          <w:color w:val="000000"/>
          <w:spacing w:val="-1"/>
          <w:sz w:val="24"/>
        </w:rPr>
        <w:t>н</w:t>
      </w:r>
      <w:r w:rsidRPr="00EA6F68">
        <w:rPr>
          <w:rFonts w:ascii="Times New Roman" w:hAnsi="Times New Roman"/>
          <w:color w:val="000000"/>
          <w:sz w:val="24"/>
        </w:rPr>
        <w:t xml:space="preserve">ия </w:t>
      </w:r>
      <w:r w:rsidRPr="00EA6F68">
        <w:rPr>
          <w:rFonts w:ascii="Times New Roman" w:hAnsi="Times New Roman"/>
          <w:color w:val="000000"/>
          <w:spacing w:val="-3"/>
          <w:sz w:val="24"/>
        </w:rPr>
        <w:t>у</w:t>
      </w:r>
      <w:r w:rsidRPr="00EA6F68">
        <w:rPr>
          <w:rFonts w:ascii="Times New Roman" w:hAnsi="Times New Roman"/>
          <w:color w:val="000000"/>
          <w:sz w:val="24"/>
        </w:rPr>
        <w:t>ч</w:t>
      </w:r>
      <w:r w:rsidRPr="00EA6F68">
        <w:rPr>
          <w:rFonts w:ascii="Times New Roman" w:hAnsi="Times New Roman"/>
          <w:color w:val="000000"/>
          <w:spacing w:val="1"/>
          <w:sz w:val="24"/>
        </w:rPr>
        <w:t>и</w:t>
      </w:r>
      <w:r w:rsidRPr="00EA6F68">
        <w:rPr>
          <w:rFonts w:ascii="Times New Roman" w:hAnsi="Times New Roman"/>
          <w:color w:val="000000"/>
          <w:sz w:val="24"/>
        </w:rPr>
        <w:t>ться –</w:t>
      </w:r>
    </w:p>
    <w:p w:rsidR="00BB6F59" w:rsidRPr="00EA6F68" w:rsidRDefault="00EA6F68">
      <w:pPr>
        <w:spacing w:after="0" w:line="1" w:lineRule="atLeast"/>
        <w:ind w:left="120"/>
      </w:pPr>
      <w:r w:rsidRPr="00EA6F68">
        <w:rPr>
          <w:rFonts w:ascii="Times New Roman" w:hAnsi="Times New Roman"/>
          <w:color w:val="000000"/>
          <w:sz w:val="24"/>
        </w:rPr>
        <w:t>3</w:t>
      </w:r>
    </w:p>
    <w:p w:rsidR="00BB6F59" w:rsidRPr="00EA6F68" w:rsidRDefault="00EA6F68">
      <w:pPr>
        <w:spacing w:after="0" w:line="1" w:lineRule="atLeast"/>
        <w:ind w:left="120"/>
      </w:pPr>
      <w:r w:rsidRPr="00EA6F68">
        <w:rPr>
          <w:rFonts w:ascii="Times New Roman" w:hAnsi="Times New Roman"/>
          <w:color w:val="000000"/>
          <w:sz w:val="24"/>
        </w:rPr>
        <w:t>самос</w:t>
      </w:r>
      <w:r w:rsidRPr="00EA6F68">
        <w:rPr>
          <w:rFonts w:ascii="Times New Roman" w:hAnsi="Times New Roman"/>
          <w:color w:val="000000"/>
          <w:spacing w:val="-2"/>
          <w:sz w:val="24"/>
        </w:rPr>
        <w:t>т</w:t>
      </w:r>
      <w:r w:rsidRPr="00EA6F68">
        <w:rPr>
          <w:rFonts w:ascii="Times New Roman" w:hAnsi="Times New Roman"/>
          <w:color w:val="000000"/>
          <w:sz w:val="24"/>
        </w:rPr>
        <w:t>оя</w:t>
      </w:r>
      <w:r w:rsidRPr="00EA6F68">
        <w:rPr>
          <w:rFonts w:ascii="Times New Roman" w:hAnsi="Times New Roman"/>
          <w:color w:val="000000"/>
          <w:spacing w:val="-1"/>
          <w:sz w:val="24"/>
        </w:rPr>
        <w:t>т</w:t>
      </w:r>
      <w:r w:rsidRPr="00EA6F68">
        <w:rPr>
          <w:rFonts w:ascii="Times New Roman" w:hAnsi="Times New Roman"/>
          <w:color w:val="000000"/>
          <w:sz w:val="24"/>
        </w:rPr>
        <w:t>ел</w:t>
      </w:r>
      <w:r w:rsidRPr="00EA6F68">
        <w:rPr>
          <w:rFonts w:ascii="Times New Roman" w:hAnsi="Times New Roman"/>
          <w:color w:val="000000"/>
          <w:spacing w:val="-1"/>
          <w:sz w:val="24"/>
        </w:rPr>
        <w:t>ь</w:t>
      </w:r>
      <w:r w:rsidRPr="00EA6F68">
        <w:rPr>
          <w:rFonts w:ascii="Times New Roman" w:hAnsi="Times New Roman"/>
          <w:color w:val="000000"/>
          <w:sz w:val="24"/>
        </w:rPr>
        <w:t>но</w:t>
      </w:r>
      <w:r w:rsidRPr="00EA6F68">
        <w:rPr>
          <w:rFonts w:ascii="Times New Roman" w:hAnsi="Times New Roman"/>
          <w:color w:val="000000"/>
          <w:spacing w:val="152"/>
          <w:sz w:val="24"/>
        </w:rPr>
        <w:t xml:space="preserve"> </w:t>
      </w:r>
      <w:r w:rsidRPr="00EA6F68">
        <w:rPr>
          <w:rFonts w:ascii="Times New Roman" w:hAnsi="Times New Roman"/>
          <w:color w:val="000000"/>
          <w:sz w:val="24"/>
        </w:rPr>
        <w:t>доб</w:t>
      </w:r>
      <w:r w:rsidRPr="00EA6F68">
        <w:rPr>
          <w:rFonts w:ascii="Times New Roman" w:hAnsi="Times New Roman"/>
          <w:color w:val="000000"/>
          <w:spacing w:val="1"/>
          <w:sz w:val="24"/>
        </w:rPr>
        <w:t>ывать</w:t>
      </w:r>
      <w:r w:rsidRPr="00EA6F68">
        <w:rPr>
          <w:rFonts w:ascii="Times New Roman" w:hAnsi="Times New Roman"/>
          <w:color w:val="000000"/>
          <w:spacing w:val="151"/>
          <w:sz w:val="24"/>
        </w:rPr>
        <w:t xml:space="preserve"> </w:t>
      </w:r>
      <w:r w:rsidRPr="00EA6F68">
        <w:rPr>
          <w:rFonts w:ascii="Times New Roman" w:hAnsi="Times New Roman"/>
          <w:color w:val="000000"/>
          <w:spacing w:val="1"/>
          <w:sz w:val="24"/>
        </w:rPr>
        <w:t>и</w:t>
      </w:r>
      <w:r w:rsidRPr="00EA6F68">
        <w:rPr>
          <w:rFonts w:ascii="Times New Roman" w:hAnsi="Times New Roman"/>
          <w:color w:val="000000"/>
          <w:spacing w:val="153"/>
          <w:sz w:val="24"/>
        </w:rPr>
        <w:t xml:space="preserve"> </w:t>
      </w:r>
      <w:r w:rsidRPr="00EA6F68">
        <w:rPr>
          <w:rFonts w:ascii="Times New Roman" w:hAnsi="Times New Roman"/>
          <w:color w:val="000000"/>
          <w:spacing w:val="-1"/>
          <w:sz w:val="24"/>
        </w:rPr>
        <w:t>с</w:t>
      </w:r>
      <w:r w:rsidRPr="00EA6F68">
        <w:rPr>
          <w:rFonts w:ascii="Times New Roman" w:hAnsi="Times New Roman"/>
          <w:color w:val="000000"/>
          <w:sz w:val="24"/>
        </w:rPr>
        <w:t>истем</w:t>
      </w:r>
      <w:r w:rsidRPr="00EA6F68">
        <w:rPr>
          <w:rFonts w:ascii="Times New Roman" w:hAnsi="Times New Roman"/>
          <w:color w:val="000000"/>
          <w:spacing w:val="-1"/>
          <w:sz w:val="24"/>
        </w:rPr>
        <w:t>а</w:t>
      </w:r>
      <w:r w:rsidRPr="00EA6F68">
        <w:rPr>
          <w:rFonts w:ascii="Times New Roman" w:hAnsi="Times New Roman"/>
          <w:color w:val="000000"/>
          <w:sz w:val="24"/>
        </w:rPr>
        <w:t>тизиров</w:t>
      </w:r>
      <w:r w:rsidRPr="00EA6F68">
        <w:rPr>
          <w:rFonts w:ascii="Times New Roman" w:hAnsi="Times New Roman"/>
          <w:color w:val="000000"/>
          <w:spacing w:val="-1"/>
          <w:sz w:val="24"/>
        </w:rPr>
        <w:t>а</w:t>
      </w:r>
      <w:r w:rsidRPr="00EA6F68">
        <w:rPr>
          <w:rFonts w:ascii="Times New Roman" w:hAnsi="Times New Roman"/>
          <w:color w:val="000000"/>
          <w:sz w:val="24"/>
        </w:rPr>
        <w:t>ть</w:t>
      </w:r>
      <w:r w:rsidRPr="00EA6F68">
        <w:rPr>
          <w:rFonts w:ascii="Times New Roman" w:hAnsi="Times New Roman"/>
          <w:color w:val="000000"/>
          <w:spacing w:val="151"/>
          <w:sz w:val="24"/>
        </w:rPr>
        <w:t xml:space="preserve"> </w:t>
      </w:r>
      <w:r w:rsidRPr="00EA6F68">
        <w:rPr>
          <w:rFonts w:ascii="Times New Roman" w:hAnsi="Times New Roman"/>
          <w:color w:val="000000"/>
          <w:spacing w:val="1"/>
          <w:sz w:val="24"/>
        </w:rPr>
        <w:t>но</w:t>
      </w:r>
      <w:r w:rsidRPr="00EA6F68">
        <w:rPr>
          <w:rFonts w:ascii="Times New Roman" w:hAnsi="Times New Roman"/>
          <w:color w:val="000000"/>
          <w:spacing w:val="-1"/>
          <w:sz w:val="24"/>
        </w:rPr>
        <w:t>в</w:t>
      </w:r>
      <w:r w:rsidRPr="00EA6F68">
        <w:rPr>
          <w:rFonts w:ascii="Times New Roman" w:hAnsi="Times New Roman"/>
          <w:color w:val="000000"/>
          <w:sz w:val="24"/>
        </w:rPr>
        <w:t>ые</w:t>
      </w:r>
      <w:r w:rsidRPr="00EA6F68">
        <w:rPr>
          <w:rFonts w:ascii="Times New Roman" w:hAnsi="Times New Roman"/>
          <w:color w:val="000000"/>
          <w:spacing w:val="150"/>
          <w:sz w:val="24"/>
        </w:rPr>
        <w:t xml:space="preserve"> </w:t>
      </w:r>
      <w:r w:rsidRPr="00EA6F68">
        <w:rPr>
          <w:rFonts w:ascii="Times New Roman" w:hAnsi="Times New Roman"/>
          <w:color w:val="000000"/>
          <w:sz w:val="24"/>
        </w:rPr>
        <w:t>зна</w:t>
      </w:r>
      <w:r w:rsidRPr="00EA6F68">
        <w:rPr>
          <w:rFonts w:ascii="Times New Roman" w:hAnsi="Times New Roman"/>
          <w:color w:val="000000"/>
          <w:spacing w:val="1"/>
          <w:sz w:val="24"/>
        </w:rPr>
        <w:t>н</w:t>
      </w:r>
      <w:r w:rsidRPr="00EA6F68">
        <w:rPr>
          <w:rFonts w:ascii="Times New Roman" w:hAnsi="Times New Roman"/>
          <w:color w:val="000000"/>
          <w:sz w:val="24"/>
        </w:rPr>
        <w:t>ия.</w:t>
      </w:r>
      <w:r w:rsidRPr="00EA6F68">
        <w:rPr>
          <w:rFonts w:ascii="Times New Roman" w:hAnsi="Times New Roman"/>
          <w:color w:val="000000"/>
          <w:spacing w:val="152"/>
          <w:sz w:val="24"/>
        </w:rPr>
        <w:t xml:space="preserve"> </w:t>
      </w:r>
      <w:r w:rsidRPr="00EA6F68">
        <w:rPr>
          <w:rFonts w:ascii="Times New Roman" w:hAnsi="Times New Roman"/>
          <w:color w:val="000000"/>
          <w:sz w:val="24"/>
        </w:rPr>
        <w:t>В</w:t>
      </w:r>
      <w:r w:rsidRPr="00EA6F68">
        <w:rPr>
          <w:rFonts w:ascii="Times New Roman" w:hAnsi="Times New Roman"/>
          <w:color w:val="000000"/>
          <w:spacing w:val="153"/>
          <w:sz w:val="24"/>
        </w:rPr>
        <w:t xml:space="preserve"> </w:t>
      </w:r>
      <w:r w:rsidRPr="00EA6F68">
        <w:rPr>
          <w:rFonts w:ascii="Times New Roman" w:hAnsi="Times New Roman"/>
          <w:color w:val="000000"/>
          <w:sz w:val="24"/>
        </w:rPr>
        <w:t>этом кач</w:t>
      </w:r>
      <w:r w:rsidRPr="00EA6F68">
        <w:rPr>
          <w:rFonts w:ascii="Times New Roman" w:hAnsi="Times New Roman"/>
          <w:color w:val="000000"/>
          <w:spacing w:val="1"/>
          <w:sz w:val="24"/>
        </w:rPr>
        <w:t>е</w:t>
      </w:r>
      <w:r w:rsidRPr="00EA6F68">
        <w:rPr>
          <w:rFonts w:ascii="Times New Roman" w:hAnsi="Times New Roman"/>
          <w:color w:val="000000"/>
          <w:sz w:val="24"/>
        </w:rPr>
        <w:t>стве</w:t>
      </w:r>
      <w:r w:rsidRPr="00EA6F68">
        <w:rPr>
          <w:rFonts w:ascii="Times New Roman" w:hAnsi="Times New Roman"/>
          <w:color w:val="000000"/>
          <w:spacing w:val="-4"/>
          <w:sz w:val="24"/>
        </w:rPr>
        <w:t xml:space="preserve"> </w:t>
      </w:r>
      <w:r w:rsidRPr="00EA6F68">
        <w:rPr>
          <w:rFonts w:ascii="Times New Roman" w:hAnsi="Times New Roman"/>
          <w:color w:val="000000"/>
          <w:sz w:val="24"/>
        </w:rPr>
        <w:t>програм</w:t>
      </w:r>
      <w:r w:rsidRPr="00EA6F68">
        <w:rPr>
          <w:rFonts w:ascii="Times New Roman" w:hAnsi="Times New Roman"/>
          <w:color w:val="000000"/>
          <w:spacing w:val="-1"/>
          <w:sz w:val="24"/>
        </w:rPr>
        <w:t>м</w:t>
      </w:r>
      <w:r w:rsidRPr="00EA6F68">
        <w:rPr>
          <w:rFonts w:ascii="Times New Roman" w:hAnsi="Times New Roman"/>
          <w:color w:val="000000"/>
          <w:sz w:val="24"/>
        </w:rPr>
        <w:t>а</w:t>
      </w:r>
      <w:r w:rsidRPr="00EA6F68">
        <w:rPr>
          <w:rFonts w:ascii="Times New Roman" w:hAnsi="Times New Roman"/>
          <w:color w:val="000000"/>
          <w:spacing w:val="-3"/>
          <w:sz w:val="24"/>
        </w:rPr>
        <w:t xml:space="preserve"> </w:t>
      </w:r>
      <w:r w:rsidRPr="00EA6F68">
        <w:rPr>
          <w:rFonts w:ascii="Times New Roman" w:hAnsi="Times New Roman"/>
          <w:color w:val="000000"/>
          <w:sz w:val="24"/>
        </w:rPr>
        <w:t>о</w:t>
      </w:r>
      <w:r w:rsidRPr="00EA6F68">
        <w:rPr>
          <w:rFonts w:ascii="Times New Roman" w:hAnsi="Times New Roman"/>
          <w:color w:val="000000"/>
          <w:spacing w:val="-1"/>
          <w:sz w:val="24"/>
        </w:rPr>
        <w:t>б</w:t>
      </w:r>
      <w:r w:rsidRPr="00EA6F68">
        <w:rPr>
          <w:rFonts w:ascii="Times New Roman" w:hAnsi="Times New Roman"/>
          <w:color w:val="000000"/>
          <w:sz w:val="24"/>
        </w:rPr>
        <w:t>ес</w:t>
      </w:r>
      <w:r w:rsidRPr="00EA6F68">
        <w:rPr>
          <w:rFonts w:ascii="Times New Roman" w:hAnsi="Times New Roman"/>
          <w:color w:val="000000"/>
          <w:spacing w:val="-1"/>
          <w:sz w:val="24"/>
        </w:rPr>
        <w:t>п</w:t>
      </w:r>
      <w:r w:rsidRPr="00EA6F68">
        <w:rPr>
          <w:rFonts w:ascii="Times New Roman" w:hAnsi="Times New Roman"/>
          <w:color w:val="000000"/>
          <w:sz w:val="24"/>
        </w:rPr>
        <w:t>еч</w:t>
      </w:r>
      <w:r w:rsidRPr="00EA6F68">
        <w:rPr>
          <w:rFonts w:ascii="Times New Roman" w:hAnsi="Times New Roman"/>
          <w:color w:val="000000"/>
          <w:spacing w:val="1"/>
          <w:sz w:val="24"/>
        </w:rPr>
        <w:t>и</w:t>
      </w:r>
      <w:r w:rsidRPr="00EA6F68">
        <w:rPr>
          <w:rFonts w:ascii="Times New Roman" w:hAnsi="Times New Roman"/>
          <w:color w:val="000000"/>
          <w:spacing w:val="-2"/>
          <w:sz w:val="24"/>
        </w:rPr>
        <w:t>в</w:t>
      </w:r>
      <w:r w:rsidRPr="00EA6F68">
        <w:rPr>
          <w:rFonts w:ascii="Times New Roman" w:hAnsi="Times New Roman"/>
          <w:color w:val="000000"/>
          <w:sz w:val="24"/>
        </w:rPr>
        <w:t>ает р</w:t>
      </w:r>
      <w:r w:rsidRPr="00EA6F68">
        <w:rPr>
          <w:rFonts w:ascii="Times New Roman" w:hAnsi="Times New Roman"/>
          <w:color w:val="000000"/>
          <w:spacing w:val="-1"/>
          <w:sz w:val="24"/>
        </w:rPr>
        <w:t>е</w:t>
      </w:r>
      <w:r w:rsidRPr="00EA6F68">
        <w:rPr>
          <w:rFonts w:ascii="Times New Roman" w:hAnsi="Times New Roman"/>
          <w:color w:val="000000"/>
          <w:sz w:val="24"/>
        </w:rPr>
        <w:t>ал</w:t>
      </w:r>
      <w:r w:rsidRPr="00EA6F68">
        <w:rPr>
          <w:rFonts w:ascii="Times New Roman" w:hAnsi="Times New Roman"/>
          <w:color w:val="000000"/>
          <w:spacing w:val="-2"/>
          <w:sz w:val="24"/>
        </w:rPr>
        <w:t>и</w:t>
      </w:r>
      <w:r w:rsidRPr="00EA6F68">
        <w:rPr>
          <w:rFonts w:ascii="Times New Roman" w:hAnsi="Times New Roman"/>
          <w:color w:val="000000"/>
          <w:sz w:val="24"/>
        </w:rPr>
        <w:t>зац</w:t>
      </w:r>
      <w:r w:rsidRPr="00EA6F68">
        <w:rPr>
          <w:rFonts w:ascii="Times New Roman" w:hAnsi="Times New Roman"/>
          <w:color w:val="000000"/>
          <w:spacing w:val="1"/>
          <w:sz w:val="24"/>
        </w:rPr>
        <w:t>и</w:t>
      </w:r>
      <w:r w:rsidRPr="00EA6F68">
        <w:rPr>
          <w:rFonts w:ascii="Times New Roman" w:hAnsi="Times New Roman"/>
          <w:color w:val="000000"/>
          <w:sz w:val="24"/>
        </w:rPr>
        <w:t>ю с</w:t>
      </w:r>
      <w:r w:rsidRPr="00EA6F68">
        <w:rPr>
          <w:rFonts w:ascii="Times New Roman" w:hAnsi="Times New Roman"/>
          <w:color w:val="000000"/>
          <w:spacing w:val="-1"/>
          <w:sz w:val="24"/>
        </w:rPr>
        <w:t>ле</w:t>
      </w:r>
      <w:r w:rsidRPr="00EA6F68">
        <w:rPr>
          <w:rFonts w:ascii="Times New Roman" w:hAnsi="Times New Roman"/>
          <w:color w:val="000000"/>
          <w:sz w:val="24"/>
        </w:rPr>
        <w:t>д</w:t>
      </w:r>
      <w:r w:rsidRPr="00EA6F68">
        <w:rPr>
          <w:rFonts w:ascii="Times New Roman" w:hAnsi="Times New Roman"/>
          <w:color w:val="000000"/>
          <w:spacing w:val="-2"/>
          <w:sz w:val="24"/>
        </w:rPr>
        <w:t>у</w:t>
      </w:r>
      <w:r w:rsidRPr="00EA6F68">
        <w:rPr>
          <w:rFonts w:ascii="Times New Roman" w:hAnsi="Times New Roman"/>
          <w:color w:val="000000"/>
          <w:spacing w:val="-1"/>
          <w:sz w:val="24"/>
        </w:rPr>
        <w:t>ю</w:t>
      </w:r>
      <w:r w:rsidRPr="00EA6F68">
        <w:rPr>
          <w:rFonts w:ascii="Times New Roman" w:hAnsi="Times New Roman"/>
          <w:color w:val="000000"/>
          <w:sz w:val="24"/>
        </w:rPr>
        <w:t>щих</w:t>
      </w:r>
      <w:r w:rsidRPr="00EA6F68">
        <w:rPr>
          <w:rFonts w:ascii="Times New Roman" w:hAnsi="Times New Roman"/>
          <w:color w:val="000000"/>
          <w:spacing w:val="1"/>
          <w:sz w:val="24"/>
        </w:rPr>
        <w:t xml:space="preserve"> </w:t>
      </w:r>
      <w:r w:rsidRPr="00EA6F68">
        <w:rPr>
          <w:rFonts w:ascii="Times New Roman" w:hAnsi="Times New Roman"/>
          <w:color w:val="000000"/>
          <w:spacing w:val="-1"/>
          <w:sz w:val="24"/>
        </w:rPr>
        <w:t>п</w:t>
      </w:r>
      <w:r w:rsidRPr="00EA6F68">
        <w:rPr>
          <w:rFonts w:ascii="Times New Roman" w:hAnsi="Times New Roman"/>
          <w:color w:val="000000"/>
          <w:spacing w:val="1"/>
          <w:sz w:val="24"/>
        </w:rPr>
        <w:t>р</w:t>
      </w:r>
      <w:r w:rsidRPr="00EA6F68">
        <w:rPr>
          <w:rFonts w:ascii="Times New Roman" w:hAnsi="Times New Roman"/>
          <w:color w:val="000000"/>
          <w:sz w:val="24"/>
        </w:rPr>
        <w:t>инципо</w:t>
      </w:r>
      <w:r w:rsidRPr="00EA6F68">
        <w:rPr>
          <w:rFonts w:ascii="Times New Roman" w:hAnsi="Times New Roman"/>
          <w:color w:val="000000"/>
          <w:spacing w:val="-1"/>
          <w:sz w:val="24"/>
        </w:rPr>
        <w:t>в</w:t>
      </w:r>
      <w:r w:rsidRPr="00EA6F68">
        <w:rPr>
          <w:rFonts w:ascii="Times New Roman" w:hAnsi="Times New Roman"/>
          <w:color w:val="000000"/>
          <w:sz w:val="24"/>
        </w:rPr>
        <w:t>:</w:t>
      </w:r>
    </w:p>
    <w:p w:rsidR="00BB6F59" w:rsidRPr="00EA6F68" w:rsidRDefault="00EA6F68" w:rsidP="00275D33">
      <w:pPr>
        <w:numPr>
          <w:ilvl w:val="0"/>
          <w:numId w:val="94"/>
        </w:numPr>
        <w:spacing w:after="0" w:line="1" w:lineRule="atLeast"/>
      </w:pPr>
      <w:r w:rsidRPr="00EA6F68">
        <w:rPr>
          <w:rFonts w:ascii="Times New Roman" w:hAnsi="Times New Roman"/>
          <w:color w:val="000000"/>
          <w:sz w:val="24"/>
        </w:rPr>
        <w:t xml:space="preserve"> непреры</w:t>
      </w:r>
      <w:r w:rsidRPr="00EA6F68">
        <w:rPr>
          <w:rFonts w:ascii="Times New Roman" w:hAnsi="Times New Roman"/>
          <w:color w:val="000000"/>
          <w:spacing w:val="-2"/>
          <w:sz w:val="24"/>
        </w:rPr>
        <w:t>в</w:t>
      </w:r>
      <w:r w:rsidRPr="00EA6F68">
        <w:rPr>
          <w:rFonts w:ascii="Times New Roman" w:hAnsi="Times New Roman"/>
          <w:color w:val="000000"/>
          <w:sz w:val="24"/>
        </w:rPr>
        <w:t>ность</w:t>
      </w:r>
      <w:r w:rsidRPr="00EA6F68">
        <w:rPr>
          <w:rFonts w:ascii="Times New Roman" w:hAnsi="Times New Roman"/>
          <w:color w:val="000000"/>
          <w:spacing w:val="152"/>
          <w:sz w:val="24"/>
        </w:rPr>
        <w:t xml:space="preserve"> </w:t>
      </w:r>
      <w:r w:rsidRPr="00EA6F68">
        <w:rPr>
          <w:rFonts w:ascii="Times New Roman" w:hAnsi="Times New Roman"/>
          <w:color w:val="000000"/>
          <w:spacing w:val="1"/>
          <w:sz w:val="24"/>
        </w:rPr>
        <w:t>д</w:t>
      </w:r>
      <w:r w:rsidRPr="00EA6F68">
        <w:rPr>
          <w:rFonts w:ascii="Times New Roman" w:hAnsi="Times New Roman"/>
          <w:color w:val="000000"/>
          <w:sz w:val="24"/>
        </w:rPr>
        <w:t>оп</w:t>
      </w:r>
      <w:r w:rsidRPr="00EA6F68">
        <w:rPr>
          <w:rFonts w:ascii="Times New Roman" w:hAnsi="Times New Roman"/>
          <w:color w:val="000000"/>
          <w:spacing w:val="1"/>
          <w:sz w:val="24"/>
        </w:rPr>
        <w:t>о</w:t>
      </w:r>
      <w:r w:rsidRPr="00EA6F68">
        <w:rPr>
          <w:rFonts w:ascii="Times New Roman" w:hAnsi="Times New Roman"/>
          <w:color w:val="000000"/>
          <w:spacing w:val="-1"/>
          <w:sz w:val="24"/>
        </w:rPr>
        <w:t>л</w:t>
      </w:r>
      <w:r w:rsidRPr="00EA6F68">
        <w:rPr>
          <w:rFonts w:ascii="Times New Roman" w:hAnsi="Times New Roman"/>
          <w:color w:val="000000"/>
          <w:sz w:val="24"/>
        </w:rPr>
        <w:t>ните</w:t>
      </w:r>
      <w:r w:rsidRPr="00EA6F68">
        <w:rPr>
          <w:rFonts w:ascii="Times New Roman" w:hAnsi="Times New Roman"/>
          <w:color w:val="000000"/>
          <w:spacing w:val="-1"/>
          <w:sz w:val="24"/>
        </w:rPr>
        <w:t>л</w:t>
      </w:r>
      <w:r w:rsidRPr="00EA6F68">
        <w:rPr>
          <w:rFonts w:ascii="Times New Roman" w:hAnsi="Times New Roman"/>
          <w:color w:val="000000"/>
          <w:sz w:val="24"/>
        </w:rPr>
        <w:t>ьно</w:t>
      </w:r>
      <w:r w:rsidRPr="00EA6F68">
        <w:rPr>
          <w:rFonts w:ascii="Times New Roman" w:hAnsi="Times New Roman"/>
          <w:color w:val="000000"/>
          <w:spacing w:val="-2"/>
          <w:sz w:val="24"/>
        </w:rPr>
        <w:t>г</w:t>
      </w:r>
      <w:r w:rsidRPr="00EA6F68">
        <w:rPr>
          <w:rFonts w:ascii="Times New Roman" w:hAnsi="Times New Roman"/>
          <w:color w:val="000000"/>
          <w:sz w:val="24"/>
        </w:rPr>
        <w:t>о</w:t>
      </w:r>
      <w:r w:rsidRPr="00EA6F68">
        <w:rPr>
          <w:rFonts w:ascii="Times New Roman" w:hAnsi="Times New Roman"/>
          <w:color w:val="000000"/>
          <w:spacing w:val="154"/>
          <w:sz w:val="24"/>
        </w:rPr>
        <w:t xml:space="preserve"> </w:t>
      </w:r>
      <w:r w:rsidRPr="00EA6F68">
        <w:rPr>
          <w:rFonts w:ascii="Times New Roman" w:hAnsi="Times New Roman"/>
          <w:color w:val="000000"/>
          <w:sz w:val="24"/>
        </w:rPr>
        <w:t>образования</w:t>
      </w:r>
      <w:r w:rsidRPr="00EA6F68">
        <w:rPr>
          <w:rFonts w:ascii="Times New Roman" w:hAnsi="Times New Roman"/>
          <w:color w:val="000000"/>
          <w:spacing w:val="153"/>
          <w:sz w:val="24"/>
        </w:rPr>
        <w:t xml:space="preserve"> </w:t>
      </w:r>
      <w:r w:rsidRPr="00EA6F68">
        <w:rPr>
          <w:rFonts w:ascii="Times New Roman" w:hAnsi="Times New Roman"/>
          <w:color w:val="000000"/>
          <w:sz w:val="24"/>
        </w:rPr>
        <w:t>как</w:t>
      </w:r>
      <w:r w:rsidRPr="00EA6F68">
        <w:rPr>
          <w:rFonts w:ascii="Times New Roman" w:hAnsi="Times New Roman"/>
          <w:color w:val="000000"/>
          <w:spacing w:val="154"/>
          <w:sz w:val="24"/>
        </w:rPr>
        <w:t xml:space="preserve"> </w:t>
      </w:r>
      <w:r w:rsidRPr="00EA6F68">
        <w:rPr>
          <w:rFonts w:ascii="Times New Roman" w:hAnsi="Times New Roman"/>
          <w:color w:val="000000"/>
          <w:sz w:val="24"/>
        </w:rPr>
        <w:t>м</w:t>
      </w:r>
      <w:r w:rsidRPr="00EA6F68">
        <w:rPr>
          <w:rFonts w:ascii="Times New Roman" w:hAnsi="Times New Roman"/>
          <w:color w:val="000000"/>
          <w:spacing w:val="-1"/>
          <w:sz w:val="24"/>
        </w:rPr>
        <w:t>ех</w:t>
      </w:r>
      <w:r w:rsidRPr="00EA6F68">
        <w:rPr>
          <w:rFonts w:ascii="Times New Roman" w:hAnsi="Times New Roman"/>
          <w:color w:val="000000"/>
          <w:sz w:val="24"/>
        </w:rPr>
        <w:t>аниз</w:t>
      </w:r>
      <w:r w:rsidRPr="00EA6F68">
        <w:rPr>
          <w:rFonts w:ascii="Times New Roman" w:hAnsi="Times New Roman"/>
          <w:color w:val="000000"/>
          <w:spacing w:val="-1"/>
          <w:sz w:val="24"/>
        </w:rPr>
        <w:t>м</w:t>
      </w:r>
      <w:r w:rsidRPr="00EA6F68">
        <w:rPr>
          <w:rFonts w:ascii="Times New Roman" w:hAnsi="Times New Roman"/>
          <w:color w:val="000000"/>
          <w:sz w:val="24"/>
        </w:rPr>
        <w:t>а п</w:t>
      </w:r>
      <w:r w:rsidRPr="00EA6F68">
        <w:rPr>
          <w:rFonts w:ascii="Times New Roman" w:hAnsi="Times New Roman"/>
          <w:color w:val="000000"/>
          <w:spacing w:val="1"/>
          <w:sz w:val="24"/>
        </w:rPr>
        <w:t>о</w:t>
      </w:r>
      <w:r w:rsidRPr="00EA6F68">
        <w:rPr>
          <w:rFonts w:ascii="Times New Roman" w:hAnsi="Times New Roman"/>
          <w:color w:val="000000"/>
          <w:spacing w:val="-2"/>
          <w:sz w:val="24"/>
        </w:rPr>
        <w:t>л</w:t>
      </w:r>
      <w:r w:rsidRPr="00EA6F68">
        <w:rPr>
          <w:rFonts w:ascii="Times New Roman" w:hAnsi="Times New Roman"/>
          <w:color w:val="000000"/>
          <w:sz w:val="24"/>
        </w:rPr>
        <w:t>н</w:t>
      </w:r>
      <w:r w:rsidRPr="00EA6F68">
        <w:rPr>
          <w:rFonts w:ascii="Times New Roman" w:hAnsi="Times New Roman"/>
          <w:color w:val="000000"/>
          <w:spacing w:val="1"/>
          <w:sz w:val="24"/>
        </w:rPr>
        <w:t>о</w:t>
      </w:r>
      <w:r w:rsidRPr="00EA6F68">
        <w:rPr>
          <w:rFonts w:ascii="Times New Roman" w:hAnsi="Times New Roman"/>
          <w:color w:val="000000"/>
          <w:spacing w:val="-1"/>
          <w:sz w:val="24"/>
        </w:rPr>
        <w:t>т</w:t>
      </w:r>
      <w:r w:rsidRPr="00EA6F68">
        <w:rPr>
          <w:rFonts w:ascii="Times New Roman" w:hAnsi="Times New Roman"/>
          <w:color w:val="000000"/>
          <w:sz w:val="24"/>
        </w:rPr>
        <w:t>ы</w:t>
      </w:r>
      <w:r w:rsidRPr="00EA6F68">
        <w:rPr>
          <w:rFonts w:ascii="Times New Roman" w:hAnsi="Times New Roman"/>
          <w:color w:val="000000"/>
          <w:spacing w:val="1"/>
          <w:sz w:val="24"/>
        </w:rPr>
        <w:t xml:space="preserve"> и</w:t>
      </w:r>
      <w:r w:rsidRPr="00EA6F68">
        <w:rPr>
          <w:rFonts w:ascii="Times New Roman" w:hAnsi="Times New Roman"/>
          <w:color w:val="000000"/>
          <w:spacing w:val="-2"/>
          <w:sz w:val="24"/>
        </w:rPr>
        <w:t xml:space="preserve"> </w:t>
      </w:r>
      <w:r w:rsidRPr="00EA6F68">
        <w:rPr>
          <w:rFonts w:ascii="Times New Roman" w:hAnsi="Times New Roman"/>
          <w:color w:val="000000"/>
          <w:sz w:val="24"/>
        </w:rPr>
        <w:t>целос</w:t>
      </w:r>
      <w:r w:rsidRPr="00EA6F68">
        <w:rPr>
          <w:rFonts w:ascii="Times New Roman" w:hAnsi="Times New Roman"/>
          <w:color w:val="000000"/>
          <w:spacing w:val="-1"/>
          <w:sz w:val="24"/>
        </w:rPr>
        <w:t>т</w:t>
      </w:r>
      <w:r w:rsidRPr="00EA6F68">
        <w:rPr>
          <w:rFonts w:ascii="Times New Roman" w:hAnsi="Times New Roman"/>
          <w:color w:val="000000"/>
          <w:spacing w:val="-2"/>
          <w:sz w:val="24"/>
        </w:rPr>
        <w:t>н</w:t>
      </w:r>
      <w:r w:rsidRPr="00EA6F68">
        <w:rPr>
          <w:rFonts w:ascii="Times New Roman" w:hAnsi="Times New Roman"/>
          <w:color w:val="000000"/>
          <w:sz w:val="24"/>
        </w:rPr>
        <w:t xml:space="preserve">ости </w:t>
      </w:r>
      <w:r w:rsidRPr="00EA6F68">
        <w:rPr>
          <w:rFonts w:ascii="Times New Roman" w:hAnsi="Times New Roman"/>
          <w:color w:val="000000"/>
          <w:spacing w:val="-1"/>
          <w:sz w:val="24"/>
        </w:rPr>
        <w:t>об</w:t>
      </w:r>
      <w:r w:rsidRPr="00EA6F68">
        <w:rPr>
          <w:rFonts w:ascii="Times New Roman" w:hAnsi="Times New Roman"/>
          <w:color w:val="000000"/>
          <w:spacing w:val="1"/>
          <w:sz w:val="24"/>
        </w:rPr>
        <w:t>р</w:t>
      </w:r>
      <w:r w:rsidRPr="00EA6F68">
        <w:rPr>
          <w:rFonts w:ascii="Times New Roman" w:hAnsi="Times New Roman"/>
          <w:color w:val="000000"/>
          <w:sz w:val="24"/>
        </w:rPr>
        <w:t>азов</w:t>
      </w:r>
      <w:r w:rsidRPr="00EA6F68">
        <w:rPr>
          <w:rFonts w:ascii="Times New Roman" w:hAnsi="Times New Roman"/>
          <w:color w:val="000000"/>
          <w:spacing w:val="-1"/>
          <w:sz w:val="24"/>
        </w:rPr>
        <w:t>ан</w:t>
      </w:r>
      <w:r w:rsidRPr="00EA6F68">
        <w:rPr>
          <w:rFonts w:ascii="Times New Roman" w:hAnsi="Times New Roman"/>
          <w:color w:val="000000"/>
          <w:sz w:val="24"/>
        </w:rPr>
        <w:t xml:space="preserve">ия в </w:t>
      </w:r>
      <w:r w:rsidRPr="00EA6F68">
        <w:rPr>
          <w:rFonts w:ascii="Times New Roman" w:hAnsi="Times New Roman"/>
          <w:color w:val="000000"/>
          <w:spacing w:val="-1"/>
          <w:sz w:val="24"/>
        </w:rPr>
        <w:t>ц</w:t>
      </w:r>
      <w:r w:rsidRPr="00EA6F68">
        <w:rPr>
          <w:rFonts w:ascii="Times New Roman" w:hAnsi="Times New Roman"/>
          <w:color w:val="000000"/>
          <w:sz w:val="24"/>
        </w:rPr>
        <w:t>елом;</w:t>
      </w:r>
    </w:p>
    <w:p w:rsidR="00BB6F59" w:rsidRPr="00EA6F68" w:rsidRDefault="00EA6F68" w:rsidP="00275D33">
      <w:pPr>
        <w:numPr>
          <w:ilvl w:val="0"/>
          <w:numId w:val="94"/>
        </w:numPr>
        <w:spacing w:after="0" w:line="1" w:lineRule="atLeast"/>
      </w:pPr>
      <w:r w:rsidRPr="00EA6F68">
        <w:rPr>
          <w:rFonts w:ascii="Times New Roman" w:hAnsi="Times New Roman"/>
          <w:color w:val="000000"/>
          <w:sz w:val="24"/>
        </w:rPr>
        <w:t xml:space="preserve"> разви</w:t>
      </w:r>
      <w:r w:rsidRPr="00EA6F68">
        <w:rPr>
          <w:rFonts w:ascii="Times New Roman" w:hAnsi="Times New Roman"/>
          <w:color w:val="000000"/>
          <w:spacing w:val="-1"/>
          <w:sz w:val="24"/>
        </w:rPr>
        <w:t>т</w:t>
      </w:r>
      <w:r w:rsidRPr="00EA6F68">
        <w:rPr>
          <w:rFonts w:ascii="Times New Roman" w:hAnsi="Times New Roman"/>
          <w:color w:val="000000"/>
          <w:sz w:val="24"/>
        </w:rPr>
        <w:t>ия ин</w:t>
      </w:r>
      <w:r w:rsidRPr="00EA6F68">
        <w:rPr>
          <w:rFonts w:ascii="Times New Roman" w:hAnsi="Times New Roman"/>
          <w:color w:val="000000"/>
          <w:spacing w:val="-1"/>
          <w:sz w:val="24"/>
        </w:rPr>
        <w:t>д</w:t>
      </w:r>
      <w:r w:rsidRPr="00EA6F68">
        <w:rPr>
          <w:rFonts w:ascii="Times New Roman" w:hAnsi="Times New Roman"/>
          <w:color w:val="000000"/>
          <w:sz w:val="24"/>
        </w:rPr>
        <w:t>ивид</w:t>
      </w:r>
      <w:r w:rsidRPr="00EA6F68">
        <w:rPr>
          <w:rFonts w:ascii="Times New Roman" w:hAnsi="Times New Roman"/>
          <w:color w:val="000000"/>
          <w:spacing w:val="-3"/>
          <w:sz w:val="24"/>
        </w:rPr>
        <w:t>у</w:t>
      </w:r>
      <w:r w:rsidRPr="00EA6F68">
        <w:rPr>
          <w:rFonts w:ascii="Times New Roman" w:hAnsi="Times New Roman"/>
          <w:color w:val="000000"/>
          <w:sz w:val="24"/>
        </w:rPr>
        <w:t>альн</w:t>
      </w:r>
      <w:r w:rsidRPr="00EA6F68">
        <w:rPr>
          <w:rFonts w:ascii="Times New Roman" w:hAnsi="Times New Roman"/>
          <w:color w:val="000000"/>
          <w:spacing w:val="1"/>
          <w:sz w:val="24"/>
        </w:rPr>
        <w:t>о</w:t>
      </w:r>
      <w:r w:rsidRPr="00EA6F68">
        <w:rPr>
          <w:rFonts w:ascii="Times New Roman" w:hAnsi="Times New Roman"/>
          <w:color w:val="000000"/>
          <w:sz w:val="24"/>
        </w:rPr>
        <w:t>сти ка</w:t>
      </w:r>
      <w:r w:rsidRPr="00EA6F68">
        <w:rPr>
          <w:rFonts w:ascii="Times New Roman" w:hAnsi="Times New Roman"/>
          <w:color w:val="000000"/>
          <w:spacing w:val="-2"/>
          <w:sz w:val="24"/>
        </w:rPr>
        <w:t>ж</w:t>
      </w:r>
      <w:r w:rsidRPr="00EA6F68">
        <w:rPr>
          <w:rFonts w:ascii="Times New Roman" w:hAnsi="Times New Roman"/>
          <w:color w:val="000000"/>
          <w:sz w:val="24"/>
        </w:rPr>
        <w:t>дого р</w:t>
      </w:r>
      <w:r w:rsidRPr="00EA6F68">
        <w:rPr>
          <w:rFonts w:ascii="Times New Roman" w:hAnsi="Times New Roman"/>
          <w:color w:val="000000"/>
          <w:spacing w:val="-1"/>
          <w:sz w:val="24"/>
        </w:rPr>
        <w:t>е</w:t>
      </w:r>
      <w:r w:rsidRPr="00EA6F68">
        <w:rPr>
          <w:rFonts w:ascii="Times New Roman" w:hAnsi="Times New Roman"/>
          <w:color w:val="000000"/>
          <w:sz w:val="24"/>
        </w:rPr>
        <w:t>бенка в процес</w:t>
      </w:r>
      <w:r w:rsidRPr="00EA6F68">
        <w:rPr>
          <w:rFonts w:ascii="Times New Roman" w:hAnsi="Times New Roman"/>
          <w:color w:val="000000"/>
          <w:spacing w:val="-4"/>
          <w:sz w:val="24"/>
        </w:rPr>
        <w:t>с</w:t>
      </w:r>
      <w:r w:rsidRPr="00EA6F68">
        <w:rPr>
          <w:rFonts w:ascii="Times New Roman" w:hAnsi="Times New Roman"/>
          <w:color w:val="000000"/>
          <w:sz w:val="24"/>
        </w:rPr>
        <w:t>е социаль</w:t>
      </w:r>
      <w:r w:rsidRPr="00EA6F68">
        <w:rPr>
          <w:rFonts w:ascii="Times New Roman" w:hAnsi="Times New Roman"/>
          <w:color w:val="000000"/>
          <w:spacing w:val="-1"/>
          <w:sz w:val="24"/>
        </w:rPr>
        <w:t>н</w:t>
      </w:r>
      <w:r w:rsidRPr="00EA6F68">
        <w:rPr>
          <w:rFonts w:ascii="Times New Roman" w:hAnsi="Times New Roman"/>
          <w:color w:val="000000"/>
          <w:sz w:val="24"/>
        </w:rPr>
        <w:t>о</w:t>
      </w:r>
      <w:r w:rsidRPr="00EA6F68">
        <w:rPr>
          <w:rFonts w:ascii="Times New Roman" w:hAnsi="Times New Roman"/>
          <w:color w:val="000000"/>
          <w:spacing w:val="-1"/>
          <w:sz w:val="24"/>
        </w:rPr>
        <w:t>г</w:t>
      </w:r>
      <w:r w:rsidRPr="00EA6F68">
        <w:rPr>
          <w:rFonts w:ascii="Times New Roman" w:hAnsi="Times New Roman"/>
          <w:color w:val="000000"/>
          <w:sz w:val="24"/>
        </w:rPr>
        <w:t>о</w:t>
      </w:r>
      <w:r w:rsidRPr="00EA6F68">
        <w:rPr>
          <w:rFonts w:ascii="Times New Roman" w:hAnsi="Times New Roman"/>
          <w:color w:val="000000"/>
          <w:spacing w:val="1"/>
          <w:sz w:val="24"/>
        </w:rPr>
        <w:t xml:space="preserve"> </w:t>
      </w:r>
      <w:r w:rsidRPr="00EA6F68">
        <w:rPr>
          <w:rFonts w:ascii="Times New Roman" w:hAnsi="Times New Roman"/>
          <w:color w:val="000000"/>
          <w:sz w:val="24"/>
        </w:rPr>
        <w:t>са</w:t>
      </w:r>
      <w:r w:rsidRPr="00EA6F68">
        <w:rPr>
          <w:rFonts w:ascii="Times New Roman" w:hAnsi="Times New Roman"/>
          <w:color w:val="000000"/>
          <w:spacing w:val="-2"/>
          <w:sz w:val="24"/>
        </w:rPr>
        <w:t>м</w:t>
      </w:r>
      <w:r w:rsidRPr="00EA6F68">
        <w:rPr>
          <w:rFonts w:ascii="Times New Roman" w:hAnsi="Times New Roman"/>
          <w:color w:val="000000"/>
          <w:spacing w:val="-1"/>
          <w:sz w:val="24"/>
        </w:rPr>
        <w:t>о</w:t>
      </w:r>
      <w:r w:rsidRPr="00EA6F68">
        <w:rPr>
          <w:rFonts w:ascii="Times New Roman" w:hAnsi="Times New Roman"/>
          <w:color w:val="000000"/>
          <w:spacing w:val="1"/>
          <w:sz w:val="24"/>
        </w:rPr>
        <w:t>о</w:t>
      </w:r>
      <w:r w:rsidRPr="00EA6F68">
        <w:rPr>
          <w:rFonts w:ascii="Times New Roman" w:hAnsi="Times New Roman"/>
          <w:color w:val="000000"/>
          <w:sz w:val="24"/>
        </w:rPr>
        <w:t>пр</w:t>
      </w:r>
      <w:r w:rsidRPr="00EA6F68">
        <w:rPr>
          <w:rFonts w:ascii="Times New Roman" w:hAnsi="Times New Roman"/>
          <w:color w:val="000000"/>
          <w:spacing w:val="-1"/>
          <w:sz w:val="24"/>
        </w:rPr>
        <w:t>е</w:t>
      </w:r>
      <w:r w:rsidRPr="00EA6F68">
        <w:rPr>
          <w:rFonts w:ascii="Times New Roman" w:hAnsi="Times New Roman"/>
          <w:color w:val="000000"/>
          <w:sz w:val="24"/>
        </w:rPr>
        <w:t>деле</w:t>
      </w:r>
      <w:r w:rsidRPr="00EA6F68">
        <w:rPr>
          <w:rFonts w:ascii="Times New Roman" w:hAnsi="Times New Roman"/>
          <w:color w:val="000000"/>
          <w:spacing w:val="-2"/>
          <w:sz w:val="24"/>
        </w:rPr>
        <w:t>н</w:t>
      </w:r>
      <w:r w:rsidRPr="00EA6F68">
        <w:rPr>
          <w:rFonts w:ascii="Times New Roman" w:hAnsi="Times New Roman"/>
          <w:color w:val="000000"/>
          <w:sz w:val="24"/>
        </w:rPr>
        <w:t>ия в</w:t>
      </w:r>
      <w:r w:rsidRPr="00EA6F68">
        <w:rPr>
          <w:rFonts w:ascii="Times New Roman" w:hAnsi="Times New Roman"/>
          <w:color w:val="000000"/>
          <w:spacing w:val="-1"/>
          <w:sz w:val="24"/>
        </w:rPr>
        <w:t xml:space="preserve"> </w:t>
      </w:r>
      <w:r w:rsidRPr="00EA6F68">
        <w:rPr>
          <w:rFonts w:ascii="Times New Roman" w:hAnsi="Times New Roman"/>
          <w:color w:val="000000"/>
          <w:spacing w:val="-2"/>
          <w:sz w:val="24"/>
        </w:rPr>
        <w:t>с</w:t>
      </w:r>
      <w:r w:rsidRPr="00EA6F68">
        <w:rPr>
          <w:rFonts w:ascii="Times New Roman" w:hAnsi="Times New Roman"/>
          <w:color w:val="000000"/>
          <w:sz w:val="24"/>
        </w:rPr>
        <w:t>истеме</w:t>
      </w:r>
      <w:r w:rsidRPr="00EA6F68">
        <w:rPr>
          <w:rFonts w:ascii="Times New Roman" w:hAnsi="Times New Roman"/>
          <w:color w:val="000000"/>
          <w:spacing w:val="-2"/>
          <w:sz w:val="24"/>
        </w:rPr>
        <w:t xml:space="preserve"> </w:t>
      </w:r>
      <w:r w:rsidRPr="00EA6F68">
        <w:rPr>
          <w:rFonts w:ascii="Times New Roman" w:hAnsi="Times New Roman"/>
          <w:color w:val="000000"/>
          <w:sz w:val="24"/>
        </w:rPr>
        <w:t>вне</w:t>
      </w:r>
      <w:r w:rsidRPr="00EA6F68">
        <w:rPr>
          <w:rFonts w:ascii="Times New Roman" w:hAnsi="Times New Roman"/>
          <w:color w:val="000000"/>
          <w:spacing w:val="-3"/>
          <w:sz w:val="24"/>
        </w:rPr>
        <w:t>у</w:t>
      </w:r>
      <w:r w:rsidRPr="00EA6F68">
        <w:rPr>
          <w:rFonts w:ascii="Times New Roman" w:hAnsi="Times New Roman"/>
          <w:color w:val="000000"/>
          <w:sz w:val="24"/>
        </w:rPr>
        <w:t>р</w:t>
      </w:r>
      <w:r w:rsidRPr="00EA6F68">
        <w:rPr>
          <w:rFonts w:ascii="Times New Roman" w:hAnsi="Times New Roman"/>
          <w:color w:val="000000"/>
          <w:spacing w:val="1"/>
          <w:sz w:val="24"/>
        </w:rPr>
        <w:t>о</w:t>
      </w:r>
      <w:r w:rsidRPr="00EA6F68">
        <w:rPr>
          <w:rFonts w:ascii="Times New Roman" w:hAnsi="Times New Roman"/>
          <w:color w:val="000000"/>
          <w:sz w:val="24"/>
        </w:rPr>
        <w:t>чной</w:t>
      </w:r>
      <w:r w:rsidRPr="00EA6F68">
        <w:rPr>
          <w:rFonts w:ascii="Times New Roman" w:hAnsi="Times New Roman"/>
          <w:color w:val="000000"/>
          <w:spacing w:val="1"/>
          <w:sz w:val="24"/>
        </w:rPr>
        <w:t xml:space="preserve"> </w:t>
      </w:r>
      <w:r w:rsidRPr="00EA6F68">
        <w:rPr>
          <w:rFonts w:ascii="Times New Roman" w:hAnsi="Times New Roman"/>
          <w:color w:val="000000"/>
          <w:sz w:val="24"/>
        </w:rPr>
        <w:t>деяте</w:t>
      </w:r>
      <w:r w:rsidRPr="00EA6F68">
        <w:rPr>
          <w:rFonts w:ascii="Times New Roman" w:hAnsi="Times New Roman"/>
          <w:color w:val="000000"/>
          <w:spacing w:val="-4"/>
          <w:sz w:val="24"/>
        </w:rPr>
        <w:t>л</w:t>
      </w:r>
      <w:r w:rsidRPr="00EA6F68">
        <w:rPr>
          <w:rFonts w:ascii="Times New Roman" w:hAnsi="Times New Roman"/>
          <w:color w:val="000000"/>
          <w:sz w:val="24"/>
        </w:rPr>
        <w:t>ьно</w:t>
      </w:r>
      <w:r w:rsidRPr="00EA6F68">
        <w:rPr>
          <w:rFonts w:ascii="Times New Roman" w:hAnsi="Times New Roman"/>
          <w:color w:val="000000"/>
          <w:spacing w:val="1"/>
          <w:sz w:val="24"/>
        </w:rPr>
        <w:t>с</w:t>
      </w:r>
      <w:r w:rsidRPr="00EA6F68">
        <w:rPr>
          <w:rFonts w:ascii="Times New Roman" w:hAnsi="Times New Roman"/>
          <w:color w:val="000000"/>
          <w:spacing w:val="-2"/>
          <w:sz w:val="24"/>
        </w:rPr>
        <w:t>т</w:t>
      </w:r>
      <w:r w:rsidRPr="00EA6F68">
        <w:rPr>
          <w:rFonts w:ascii="Times New Roman" w:hAnsi="Times New Roman"/>
          <w:color w:val="000000"/>
          <w:sz w:val="24"/>
        </w:rPr>
        <w:t>и;</w:t>
      </w:r>
    </w:p>
    <w:p w:rsidR="00BB6F59" w:rsidRPr="00EA6F68" w:rsidRDefault="00EA6F68" w:rsidP="00275D33">
      <w:pPr>
        <w:numPr>
          <w:ilvl w:val="0"/>
          <w:numId w:val="94"/>
        </w:numPr>
        <w:spacing w:after="0" w:line="1" w:lineRule="atLeast"/>
      </w:pPr>
      <w:r w:rsidRPr="00EA6F68">
        <w:rPr>
          <w:rFonts w:ascii="Times New Roman" w:hAnsi="Times New Roman"/>
          <w:color w:val="000000"/>
          <w:sz w:val="24"/>
        </w:rPr>
        <w:t xml:space="preserve"> систе</w:t>
      </w:r>
      <w:r w:rsidRPr="00EA6F68">
        <w:rPr>
          <w:rFonts w:ascii="Times New Roman" w:hAnsi="Times New Roman"/>
          <w:color w:val="000000"/>
          <w:spacing w:val="-1"/>
          <w:sz w:val="24"/>
        </w:rPr>
        <w:t>мн</w:t>
      </w:r>
      <w:r w:rsidRPr="00EA6F68">
        <w:rPr>
          <w:rFonts w:ascii="Times New Roman" w:hAnsi="Times New Roman"/>
          <w:color w:val="000000"/>
          <w:sz w:val="24"/>
        </w:rPr>
        <w:t xml:space="preserve">ость </w:t>
      </w:r>
      <w:r w:rsidRPr="00EA6F68">
        <w:rPr>
          <w:rFonts w:ascii="Times New Roman" w:hAnsi="Times New Roman"/>
          <w:color w:val="000000"/>
          <w:spacing w:val="-2"/>
          <w:sz w:val="24"/>
        </w:rPr>
        <w:t>о</w:t>
      </w:r>
      <w:r w:rsidRPr="00EA6F68">
        <w:rPr>
          <w:rFonts w:ascii="Times New Roman" w:hAnsi="Times New Roman"/>
          <w:color w:val="000000"/>
          <w:sz w:val="24"/>
        </w:rPr>
        <w:t xml:space="preserve">рганизации </w:t>
      </w:r>
      <w:r w:rsidRPr="00EA6F68">
        <w:rPr>
          <w:rFonts w:ascii="Times New Roman" w:hAnsi="Times New Roman"/>
          <w:color w:val="000000"/>
          <w:spacing w:val="-2"/>
          <w:sz w:val="24"/>
        </w:rPr>
        <w:t>у</w:t>
      </w:r>
      <w:r w:rsidRPr="00EA6F68">
        <w:rPr>
          <w:rFonts w:ascii="Times New Roman" w:hAnsi="Times New Roman"/>
          <w:color w:val="000000"/>
          <w:sz w:val="24"/>
        </w:rPr>
        <w:t>чебн</w:t>
      </w:r>
      <w:r w:rsidRPr="00EA6F68">
        <w:rPr>
          <w:rFonts w:ascii="Times New Roman" w:hAnsi="Times New Roman"/>
          <w:color w:val="000000"/>
          <w:spacing w:val="3"/>
          <w:sz w:val="24"/>
        </w:rPr>
        <w:t>о</w:t>
      </w:r>
      <w:r w:rsidRPr="00EA6F68">
        <w:rPr>
          <w:rFonts w:ascii="Times New Roman" w:hAnsi="Times New Roman"/>
          <w:color w:val="000000"/>
          <w:sz w:val="24"/>
        </w:rPr>
        <w:t>-вос</w:t>
      </w:r>
      <w:r w:rsidRPr="00EA6F68">
        <w:rPr>
          <w:rFonts w:ascii="Times New Roman" w:hAnsi="Times New Roman"/>
          <w:color w:val="000000"/>
          <w:spacing w:val="-1"/>
          <w:sz w:val="24"/>
        </w:rPr>
        <w:t>пи</w:t>
      </w:r>
      <w:r w:rsidRPr="00EA6F68">
        <w:rPr>
          <w:rFonts w:ascii="Times New Roman" w:hAnsi="Times New Roman"/>
          <w:color w:val="000000"/>
          <w:sz w:val="24"/>
        </w:rPr>
        <w:t>тате</w:t>
      </w:r>
      <w:r w:rsidRPr="00EA6F68">
        <w:rPr>
          <w:rFonts w:ascii="Times New Roman" w:hAnsi="Times New Roman"/>
          <w:color w:val="000000"/>
          <w:spacing w:val="-1"/>
          <w:sz w:val="24"/>
        </w:rPr>
        <w:t>л</w:t>
      </w:r>
      <w:r w:rsidRPr="00EA6F68">
        <w:rPr>
          <w:rFonts w:ascii="Times New Roman" w:hAnsi="Times New Roman"/>
          <w:color w:val="000000"/>
          <w:sz w:val="24"/>
        </w:rPr>
        <w:t>ьного</w:t>
      </w:r>
      <w:r w:rsidRPr="00EA6F68">
        <w:rPr>
          <w:rFonts w:ascii="Times New Roman" w:hAnsi="Times New Roman"/>
          <w:color w:val="000000"/>
          <w:spacing w:val="1"/>
          <w:sz w:val="24"/>
        </w:rPr>
        <w:t xml:space="preserve"> </w:t>
      </w:r>
      <w:r w:rsidRPr="00EA6F68">
        <w:rPr>
          <w:rFonts w:ascii="Times New Roman" w:hAnsi="Times New Roman"/>
          <w:color w:val="000000"/>
          <w:spacing w:val="-1"/>
          <w:sz w:val="24"/>
        </w:rPr>
        <w:t>пр</w:t>
      </w:r>
      <w:r w:rsidRPr="00EA6F68">
        <w:rPr>
          <w:rFonts w:ascii="Times New Roman" w:hAnsi="Times New Roman"/>
          <w:color w:val="000000"/>
          <w:sz w:val="24"/>
        </w:rPr>
        <w:t>о</w:t>
      </w:r>
      <w:r w:rsidRPr="00EA6F68">
        <w:rPr>
          <w:rFonts w:ascii="Times New Roman" w:hAnsi="Times New Roman"/>
          <w:color w:val="000000"/>
          <w:spacing w:val="-1"/>
          <w:sz w:val="24"/>
        </w:rPr>
        <w:t>ц</w:t>
      </w:r>
      <w:r w:rsidRPr="00EA6F68">
        <w:rPr>
          <w:rFonts w:ascii="Times New Roman" w:hAnsi="Times New Roman"/>
          <w:color w:val="000000"/>
          <w:sz w:val="24"/>
        </w:rPr>
        <w:t>есс</w:t>
      </w:r>
      <w:r w:rsidRPr="00EA6F68">
        <w:rPr>
          <w:rFonts w:ascii="Times New Roman" w:hAnsi="Times New Roman"/>
          <w:color w:val="000000"/>
          <w:spacing w:val="-2"/>
          <w:sz w:val="24"/>
        </w:rPr>
        <w:t>а</w:t>
      </w:r>
      <w:r w:rsidRPr="00EA6F68">
        <w:rPr>
          <w:rFonts w:ascii="Times New Roman" w:hAnsi="Times New Roman"/>
          <w:color w:val="000000"/>
          <w:sz w:val="24"/>
        </w:rPr>
        <w:t>; • рас</w:t>
      </w:r>
      <w:r w:rsidRPr="00EA6F68">
        <w:rPr>
          <w:rFonts w:ascii="Times New Roman" w:hAnsi="Times New Roman"/>
          <w:color w:val="000000"/>
          <w:spacing w:val="-1"/>
          <w:sz w:val="24"/>
        </w:rPr>
        <w:t>кр</w:t>
      </w:r>
      <w:r w:rsidRPr="00EA6F68">
        <w:rPr>
          <w:rFonts w:ascii="Times New Roman" w:hAnsi="Times New Roman"/>
          <w:color w:val="000000"/>
          <w:sz w:val="24"/>
        </w:rPr>
        <w:t>ытие</w:t>
      </w:r>
      <w:r w:rsidRPr="00EA6F68">
        <w:rPr>
          <w:rFonts w:ascii="Times New Roman" w:hAnsi="Times New Roman"/>
          <w:color w:val="000000"/>
          <w:spacing w:val="-2"/>
          <w:sz w:val="24"/>
        </w:rPr>
        <w:t xml:space="preserve"> </w:t>
      </w:r>
      <w:r w:rsidRPr="00EA6F68">
        <w:rPr>
          <w:rFonts w:ascii="Times New Roman" w:hAnsi="Times New Roman"/>
          <w:color w:val="000000"/>
          <w:sz w:val="24"/>
        </w:rPr>
        <w:t>с</w:t>
      </w:r>
      <w:r w:rsidRPr="00EA6F68">
        <w:rPr>
          <w:rFonts w:ascii="Times New Roman" w:hAnsi="Times New Roman"/>
          <w:color w:val="000000"/>
          <w:spacing w:val="-2"/>
          <w:sz w:val="24"/>
        </w:rPr>
        <w:t>п</w:t>
      </w:r>
      <w:r w:rsidRPr="00EA6F68">
        <w:rPr>
          <w:rFonts w:ascii="Times New Roman" w:hAnsi="Times New Roman"/>
          <w:color w:val="000000"/>
          <w:sz w:val="24"/>
        </w:rPr>
        <w:t xml:space="preserve">особностей </w:t>
      </w:r>
      <w:r w:rsidRPr="00EA6F68">
        <w:rPr>
          <w:rFonts w:ascii="Times New Roman" w:hAnsi="Times New Roman"/>
          <w:color w:val="000000"/>
          <w:spacing w:val="1"/>
          <w:sz w:val="24"/>
        </w:rPr>
        <w:t>и</w:t>
      </w:r>
      <w:r w:rsidRPr="00EA6F68">
        <w:rPr>
          <w:rFonts w:ascii="Times New Roman" w:hAnsi="Times New Roman"/>
          <w:color w:val="000000"/>
          <w:spacing w:val="-2"/>
          <w:sz w:val="24"/>
        </w:rPr>
        <w:t xml:space="preserve"> </w:t>
      </w:r>
      <w:r w:rsidRPr="00EA6F68">
        <w:rPr>
          <w:rFonts w:ascii="Times New Roman" w:hAnsi="Times New Roman"/>
          <w:color w:val="000000"/>
          <w:sz w:val="24"/>
        </w:rPr>
        <w:t>поддерж</w:t>
      </w:r>
      <w:r w:rsidRPr="00EA6F68">
        <w:rPr>
          <w:rFonts w:ascii="Times New Roman" w:hAnsi="Times New Roman"/>
          <w:color w:val="000000"/>
          <w:spacing w:val="-1"/>
          <w:sz w:val="24"/>
        </w:rPr>
        <w:t>к</w:t>
      </w:r>
      <w:r w:rsidRPr="00EA6F68">
        <w:rPr>
          <w:rFonts w:ascii="Times New Roman" w:hAnsi="Times New Roman"/>
          <w:color w:val="000000"/>
          <w:sz w:val="24"/>
        </w:rPr>
        <w:t xml:space="preserve">а </w:t>
      </w:r>
      <w:r w:rsidRPr="00EA6F68">
        <w:rPr>
          <w:rFonts w:ascii="Times New Roman" w:hAnsi="Times New Roman"/>
          <w:color w:val="000000"/>
          <w:spacing w:val="-1"/>
          <w:sz w:val="24"/>
        </w:rPr>
        <w:t>од</w:t>
      </w:r>
      <w:r w:rsidRPr="00EA6F68">
        <w:rPr>
          <w:rFonts w:ascii="Times New Roman" w:hAnsi="Times New Roman"/>
          <w:color w:val="000000"/>
          <w:sz w:val="24"/>
        </w:rPr>
        <w:t>ар</w:t>
      </w:r>
      <w:r w:rsidRPr="00EA6F68">
        <w:rPr>
          <w:rFonts w:ascii="Times New Roman" w:hAnsi="Times New Roman"/>
          <w:color w:val="000000"/>
          <w:spacing w:val="-1"/>
          <w:sz w:val="24"/>
        </w:rPr>
        <w:t>е</w:t>
      </w:r>
      <w:r w:rsidRPr="00EA6F68">
        <w:rPr>
          <w:rFonts w:ascii="Times New Roman" w:hAnsi="Times New Roman"/>
          <w:color w:val="000000"/>
          <w:sz w:val="24"/>
        </w:rPr>
        <w:t>ннос</w:t>
      </w:r>
      <w:r w:rsidRPr="00EA6F68">
        <w:rPr>
          <w:rFonts w:ascii="Times New Roman" w:hAnsi="Times New Roman"/>
          <w:color w:val="000000"/>
          <w:spacing w:val="-3"/>
          <w:sz w:val="24"/>
        </w:rPr>
        <w:t>т</w:t>
      </w:r>
      <w:r w:rsidRPr="00EA6F68">
        <w:rPr>
          <w:rFonts w:ascii="Times New Roman" w:hAnsi="Times New Roman"/>
          <w:color w:val="000000"/>
          <w:sz w:val="24"/>
        </w:rPr>
        <w:t>и</w:t>
      </w:r>
      <w:r w:rsidRPr="00EA6F68">
        <w:rPr>
          <w:rFonts w:ascii="Times New Roman" w:hAnsi="Times New Roman"/>
          <w:color w:val="000000"/>
          <w:spacing w:val="1"/>
          <w:sz w:val="24"/>
        </w:rPr>
        <w:t xml:space="preserve"> </w:t>
      </w:r>
      <w:r w:rsidRPr="00EA6F68">
        <w:rPr>
          <w:rFonts w:ascii="Times New Roman" w:hAnsi="Times New Roman"/>
          <w:color w:val="000000"/>
          <w:sz w:val="24"/>
        </w:rPr>
        <w:t>де</w:t>
      </w:r>
      <w:r w:rsidRPr="00EA6F68">
        <w:rPr>
          <w:rFonts w:ascii="Times New Roman" w:hAnsi="Times New Roman"/>
          <w:color w:val="000000"/>
          <w:spacing w:val="-1"/>
          <w:sz w:val="24"/>
        </w:rPr>
        <w:t>т</w:t>
      </w:r>
      <w:r w:rsidRPr="00EA6F68">
        <w:rPr>
          <w:rFonts w:ascii="Times New Roman" w:hAnsi="Times New Roman"/>
          <w:color w:val="000000"/>
          <w:sz w:val="24"/>
        </w:rPr>
        <w:t>ей.</w:t>
      </w:r>
    </w:p>
    <w:p w:rsidR="00BB6F59" w:rsidRDefault="00EA6F68">
      <w:pPr>
        <w:spacing w:after="0" w:line="1" w:lineRule="atLeast"/>
        <w:ind w:firstLine="600"/>
      </w:pPr>
      <w:r w:rsidRPr="00EA6F68">
        <w:rPr>
          <w:rFonts w:ascii="Times New Roman" w:hAnsi="Times New Roman"/>
          <w:color w:val="000000"/>
          <w:sz w:val="24"/>
        </w:rPr>
        <w:t>Новизна</w:t>
      </w:r>
      <w:r w:rsidRPr="00EA6F68">
        <w:rPr>
          <w:rFonts w:ascii="Times New Roman" w:hAnsi="Times New Roman"/>
          <w:color w:val="000000"/>
          <w:spacing w:val="195"/>
          <w:sz w:val="24"/>
        </w:rPr>
        <w:t xml:space="preserve"> </w:t>
      </w:r>
      <w:r w:rsidRPr="00EA6F68">
        <w:rPr>
          <w:rFonts w:ascii="Times New Roman" w:hAnsi="Times New Roman"/>
          <w:color w:val="000000"/>
          <w:spacing w:val="1"/>
          <w:sz w:val="24"/>
        </w:rPr>
        <w:t>д</w:t>
      </w:r>
      <w:r w:rsidRPr="00EA6F68">
        <w:rPr>
          <w:rFonts w:ascii="Times New Roman" w:hAnsi="Times New Roman"/>
          <w:color w:val="000000"/>
          <w:sz w:val="24"/>
        </w:rPr>
        <w:t>анной</w:t>
      </w:r>
      <w:r w:rsidRPr="00EA6F68">
        <w:rPr>
          <w:rFonts w:ascii="Times New Roman" w:hAnsi="Times New Roman"/>
          <w:color w:val="000000"/>
          <w:spacing w:val="197"/>
          <w:sz w:val="24"/>
        </w:rPr>
        <w:t xml:space="preserve"> </w:t>
      </w:r>
      <w:r w:rsidRPr="00EA6F68">
        <w:rPr>
          <w:rFonts w:ascii="Times New Roman" w:hAnsi="Times New Roman"/>
          <w:color w:val="000000"/>
          <w:spacing w:val="1"/>
          <w:sz w:val="24"/>
        </w:rPr>
        <w:t>р</w:t>
      </w:r>
      <w:r w:rsidRPr="00EA6F68">
        <w:rPr>
          <w:rFonts w:ascii="Times New Roman" w:hAnsi="Times New Roman"/>
          <w:color w:val="000000"/>
          <w:spacing w:val="-1"/>
          <w:sz w:val="24"/>
        </w:rPr>
        <w:t>а</w:t>
      </w:r>
      <w:r w:rsidRPr="00EA6F68">
        <w:rPr>
          <w:rFonts w:ascii="Times New Roman" w:hAnsi="Times New Roman"/>
          <w:color w:val="000000"/>
          <w:sz w:val="24"/>
        </w:rPr>
        <w:t>б</w:t>
      </w:r>
      <w:r w:rsidRPr="00EA6F68">
        <w:rPr>
          <w:rFonts w:ascii="Times New Roman" w:hAnsi="Times New Roman"/>
          <w:color w:val="000000"/>
          <w:spacing w:val="1"/>
          <w:sz w:val="24"/>
        </w:rPr>
        <w:t>о</w:t>
      </w:r>
      <w:r w:rsidRPr="00EA6F68">
        <w:rPr>
          <w:rFonts w:ascii="Times New Roman" w:hAnsi="Times New Roman"/>
          <w:color w:val="000000"/>
          <w:spacing w:val="-1"/>
          <w:sz w:val="24"/>
        </w:rPr>
        <w:t>ч</w:t>
      </w:r>
      <w:r w:rsidRPr="00EA6F68">
        <w:rPr>
          <w:rFonts w:ascii="Times New Roman" w:hAnsi="Times New Roman"/>
          <w:color w:val="000000"/>
          <w:sz w:val="24"/>
        </w:rPr>
        <w:t>ей</w:t>
      </w:r>
      <w:r w:rsidRPr="00EA6F68">
        <w:rPr>
          <w:rFonts w:ascii="Times New Roman" w:hAnsi="Times New Roman"/>
          <w:color w:val="000000"/>
          <w:spacing w:val="197"/>
          <w:sz w:val="24"/>
        </w:rPr>
        <w:t xml:space="preserve"> </w:t>
      </w:r>
      <w:r w:rsidRPr="00EA6F68">
        <w:rPr>
          <w:rFonts w:ascii="Times New Roman" w:hAnsi="Times New Roman"/>
          <w:color w:val="000000"/>
          <w:sz w:val="24"/>
        </w:rPr>
        <w:t>прог</w:t>
      </w:r>
      <w:r w:rsidRPr="00EA6F68">
        <w:rPr>
          <w:rFonts w:ascii="Times New Roman" w:hAnsi="Times New Roman"/>
          <w:color w:val="000000"/>
          <w:spacing w:val="-1"/>
          <w:sz w:val="24"/>
        </w:rPr>
        <w:t>р</w:t>
      </w:r>
      <w:r w:rsidRPr="00EA6F68">
        <w:rPr>
          <w:rFonts w:ascii="Times New Roman" w:hAnsi="Times New Roman"/>
          <w:color w:val="000000"/>
          <w:sz w:val="24"/>
        </w:rPr>
        <w:t>ам</w:t>
      </w:r>
      <w:r w:rsidRPr="00EA6F68">
        <w:rPr>
          <w:rFonts w:ascii="Times New Roman" w:hAnsi="Times New Roman"/>
          <w:color w:val="000000"/>
          <w:spacing w:val="-1"/>
          <w:sz w:val="24"/>
        </w:rPr>
        <w:t>м</w:t>
      </w:r>
      <w:r w:rsidRPr="00EA6F68">
        <w:rPr>
          <w:rFonts w:ascii="Times New Roman" w:hAnsi="Times New Roman"/>
          <w:color w:val="000000"/>
          <w:sz w:val="24"/>
        </w:rPr>
        <w:t>ы</w:t>
      </w:r>
      <w:r w:rsidRPr="00EA6F68">
        <w:rPr>
          <w:rFonts w:ascii="Times New Roman" w:hAnsi="Times New Roman"/>
          <w:color w:val="000000"/>
          <w:spacing w:val="197"/>
          <w:sz w:val="24"/>
        </w:rPr>
        <w:t xml:space="preserve"> </w:t>
      </w:r>
      <w:r w:rsidRPr="00EA6F68">
        <w:rPr>
          <w:rFonts w:ascii="Times New Roman" w:hAnsi="Times New Roman"/>
          <w:color w:val="000000"/>
          <w:spacing w:val="1"/>
          <w:sz w:val="24"/>
        </w:rPr>
        <w:t>о</w:t>
      </w:r>
      <w:r w:rsidRPr="00EA6F68">
        <w:rPr>
          <w:rFonts w:ascii="Times New Roman" w:hAnsi="Times New Roman"/>
          <w:color w:val="000000"/>
          <w:sz w:val="24"/>
        </w:rPr>
        <w:t>пр</w:t>
      </w:r>
      <w:r w:rsidRPr="00EA6F68">
        <w:rPr>
          <w:rFonts w:ascii="Times New Roman" w:hAnsi="Times New Roman"/>
          <w:color w:val="000000"/>
          <w:spacing w:val="-1"/>
          <w:sz w:val="24"/>
        </w:rPr>
        <w:t>е</w:t>
      </w:r>
      <w:r w:rsidRPr="00EA6F68">
        <w:rPr>
          <w:rFonts w:ascii="Times New Roman" w:hAnsi="Times New Roman"/>
          <w:color w:val="000000"/>
          <w:sz w:val="24"/>
        </w:rPr>
        <w:t>деле</w:t>
      </w:r>
      <w:r w:rsidRPr="00EA6F68">
        <w:rPr>
          <w:rFonts w:ascii="Times New Roman" w:hAnsi="Times New Roman"/>
          <w:color w:val="000000"/>
          <w:spacing w:val="-2"/>
          <w:sz w:val="24"/>
        </w:rPr>
        <w:t>н</w:t>
      </w:r>
      <w:r w:rsidRPr="00EA6F68">
        <w:rPr>
          <w:rFonts w:ascii="Times New Roman" w:hAnsi="Times New Roman"/>
          <w:color w:val="000000"/>
          <w:sz w:val="24"/>
        </w:rPr>
        <w:t>а</w:t>
      </w:r>
      <w:r w:rsidRPr="00EA6F68">
        <w:rPr>
          <w:rFonts w:ascii="Times New Roman" w:hAnsi="Times New Roman"/>
          <w:color w:val="000000"/>
          <w:spacing w:val="198"/>
          <w:sz w:val="24"/>
        </w:rPr>
        <w:t xml:space="preserve"> </w:t>
      </w:r>
      <w:r w:rsidRPr="00EA6F68">
        <w:rPr>
          <w:rFonts w:ascii="Times New Roman" w:hAnsi="Times New Roman"/>
          <w:color w:val="000000"/>
          <w:sz w:val="24"/>
        </w:rPr>
        <w:t>ф</w:t>
      </w:r>
      <w:r w:rsidRPr="00EA6F68">
        <w:rPr>
          <w:rFonts w:ascii="Times New Roman" w:hAnsi="Times New Roman"/>
          <w:color w:val="000000"/>
          <w:spacing w:val="-2"/>
          <w:sz w:val="24"/>
        </w:rPr>
        <w:t>е</w:t>
      </w:r>
      <w:r w:rsidRPr="00EA6F68">
        <w:rPr>
          <w:rFonts w:ascii="Times New Roman" w:hAnsi="Times New Roman"/>
          <w:color w:val="000000"/>
          <w:sz w:val="24"/>
        </w:rPr>
        <w:t>д</w:t>
      </w:r>
      <w:r w:rsidRPr="00EA6F68">
        <w:rPr>
          <w:rFonts w:ascii="Times New Roman" w:hAnsi="Times New Roman"/>
          <w:color w:val="000000"/>
          <w:spacing w:val="-1"/>
          <w:sz w:val="24"/>
        </w:rPr>
        <w:t>е</w:t>
      </w:r>
      <w:r w:rsidRPr="00EA6F68">
        <w:rPr>
          <w:rFonts w:ascii="Times New Roman" w:hAnsi="Times New Roman"/>
          <w:color w:val="000000"/>
          <w:sz w:val="24"/>
        </w:rPr>
        <w:t>рал</w:t>
      </w:r>
      <w:r w:rsidRPr="00EA6F68">
        <w:rPr>
          <w:rFonts w:ascii="Times New Roman" w:hAnsi="Times New Roman"/>
          <w:color w:val="000000"/>
          <w:spacing w:val="-1"/>
          <w:sz w:val="24"/>
        </w:rPr>
        <w:t>ь</w:t>
      </w:r>
      <w:r w:rsidRPr="00EA6F68">
        <w:rPr>
          <w:rFonts w:ascii="Times New Roman" w:hAnsi="Times New Roman"/>
          <w:color w:val="000000"/>
          <w:sz w:val="24"/>
        </w:rPr>
        <w:t>ными г</w:t>
      </w:r>
      <w:r w:rsidRPr="00EA6F68">
        <w:rPr>
          <w:rFonts w:ascii="Times New Roman" w:hAnsi="Times New Roman"/>
          <w:color w:val="000000"/>
          <w:spacing w:val="1"/>
          <w:sz w:val="24"/>
        </w:rPr>
        <w:t>о</w:t>
      </w:r>
      <w:r w:rsidRPr="00EA6F68">
        <w:rPr>
          <w:rFonts w:ascii="Times New Roman" w:hAnsi="Times New Roman"/>
          <w:color w:val="000000"/>
          <w:sz w:val="24"/>
        </w:rPr>
        <w:t>с</w:t>
      </w:r>
      <w:r w:rsidRPr="00EA6F68">
        <w:rPr>
          <w:rFonts w:ascii="Times New Roman" w:hAnsi="Times New Roman"/>
          <w:color w:val="000000"/>
          <w:spacing w:val="-2"/>
          <w:sz w:val="24"/>
        </w:rPr>
        <w:t>у</w:t>
      </w:r>
      <w:r w:rsidRPr="00EA6F68">
        <w:rPr>
          <w:rFonts w:ascii="Times New Roman" w:hAnsi="Times New Roman"/>
          <w:color w:val="000000"/>
          <w:sz w:val="24"/>
        </w:rPr>
        <w:t>да</w:t>
      </w:r>
      <w:r w:rsidRPr="00EA6F68">
        <w:rPr>
          <w:rFonts w:ascii="Times New Roman" w:hAnsi="Times New Roman"/>
          <w:color w:val="000000"/>
          <w:spacing w:val="1"/>
          <w:sz w:val="24"/>
        </w:rPr>
        <w:t>р</w:t>
      </w:r>
      <w:r w:rsidRPr="00EA6F68">
        <w:rPr>
          <w:rFonts w:ascii="Times New Roman" w:hAnsi="Times New Roman"/>
          <w:color w:val="000000"/>
          <w:sz w:val="24"/>
        </w:rPr>
        <w:t>стве</w:t>
      </w:r>
      <w:r w:rsidRPr="00EA6F68">
        <w:rPr>
          <w:rFonts w:ascii="Times New Roman" w:hAnsi="Times New Roman"/>
          <w:color w:val="000000"/>
          <w:spacing w:val="-2"/>
          <w:sz w:val="24"/>
        </w:rPr>
        <w:t>н</w:t>
      </w:r>
      <w:r w:rsidRPr="00EA6F68">
        <w:rPr>
          <w:rFonts w:ascii="Times New Roman" w:hAnsi="Times New Roman"/>
          <w:color w:val="000000"/>
          <w:sz w:val="24"/>
        </w:rPr>
        <w:t>ны</w:t>
      </w:r>
      <w:r w:rsidRPr="00EA6F68">
        <w:rPr>
          <w:rFonts w:ascii="Times New Roman" w:hAnsi="Times New Roman"/>
          <w:color w:val="000000"/>
          <w:spacing w:val="-1"/>
          <w:sz w:val="24"/>
        </w:rPr>
        <w:t>м</w:t>
      </w:r>
      <w:r w:rsidRPr="00EA6F68">
        <w:rPr>
          <w:rFonts w:ascii="Times New Roman" w:hAnsi="Times New Roman"/>
          <w:color w:val="000000"/>
          <w:sz w:val="24"/>
        </w:rPr>
        <w:t>и ста</w:t>
      </w:r>
      <w:r w:rsidRPr="00EA6F68">
        <w:rPr>
          <w:rFonts w:ascii="Times New Roman" w:hAnsi="Times New Roman"/>
          <w:color w:val="000000"/>
          <w:spacing w:val="-2"/>
          <w:sz w:val="24"/>
        </w:rPr>
        <w:t>н</w:t>
      </w:r>
      <w:r w:rsidRPr="00EA6F68">
        <w:rPr>
          <w:rFonts w:ascii="Times New Roman" w:hAnsi="Times New Roman"/>
          <w:color w:val="000000"/>
          <w:spacing w:val="1"/>
          <w:sz w:val="24"/>
        </w:rPr>
        <w:t>д</w:t>
      </w:r>
      <w:r w:rsidRPr="00EA6F68">
        <w:rPr>
          <w:rFonts w:ascii="Times New Roman" w:hAnsi="Times New Roman"/>
          <w:color w:val="000000"/>
          <w:spacing w:val="-1"/>
          <w:sz w:val="24"/>
        </w:rPr>
        <w:t>а</w:t>
      </w:r>
      <w:r w:rsidRPr="00EA6F68">
        <w:rPr>
          <w:rFonts w:ascii="Times New Roman" w:hAnsi="Times New Roman"/>
          <w:color w:val="000000"/>
          <w:sz w:val="24"/>
        </w:rPr>
        <w:t>рта</w:t>
      </w:r>
      <w:r w:rsidRPr="00EA6F68">
        <w:rPr>
          <w:rFonts w:ascii="Times New Roman" w:hAnsi="Times New Roman"/>
          <w:color w:val="000000"/>
          <w:spacing w:val="-2"/>
          <w:sz w:val="24"/>
        </w:rPr>
        <w:t>м</w:t>
      </w:r>
      <w:r w:rsidRPr="00EA6F68">
        <w:rPr>
          <w:rFonts w:ascii="Times New Roman" w:hAnsi="Times New Roman"/>
          <w:color w:val="000000"/>
          <w:sz w:val="24"/>
        </w:rPr>
        <w:t>и начально</w:t>
      </w:r>
      <w:r w:rsidRPr="00EA6F68">
        <w:rPr>
          <w:rFonts w:ascii="Times New Roman" w:hAnsi="Times New Roman"/>
          <w:color w:val="000000"/>
          <w:spacing w:val="-1"/>
          <w:sz w:val="24"/>
        </w:rPr>
        <w:t>г</w:t>
      </w:r>
      <w:r w:rsidRPr="00EA6F68">
        <w:rPr>
          <w:rFonts w:ascii="Times New Roman" w:hAnsi="Times New Roman"/>
          <w:color w:val="000000"/>
          <w:sz w:val="24"/>
        </w:rPr>
        <w:t>о общ</w:t>
      </w:r>
      <w:r w:rsidRPr="00EA6F68">
        <w:rPr>
          <w:rFonts w:ascii="Times New Roman" w:hAnsi="Times New Roman"/>
          <w:color w:val="000000"/>
          <w:spacing w:val="-1"/>
          <w:sz w:val="24"/>
        </w:rPr>
        <w:t>е</w:t>
      </w:r>
      <w:r w:rsidRPr="00EA6F68">
        <w:rPr>
          <w:rFonts w:ascii="Times New Roman" w:hAnsi="Times New Roman"/>
          <w:color w:val="000000"/>
          <w:sz w:val="24"/>
        </w:rPr>
        <w:t>го обра</w:t>
      </w:r>
      <w:r w:rsidRPr="00EA6F68">
        <w:rPr>
          <w:rFonts w:ascii="Times New Roman" w:hAnsi="Times New Roman"/>
          <w:color w:val="000000"/>
          <w:spacing w:val="-2"/>
          <w:sz w:val="24"/>
        </w:rPr>
        <w:t>з</w:t>
      </w:r>
      <w:r w:rsidRPr="00EA6F68">
        <w:rPr>
          <w:rFonts w:ascii="Times New Roman" w:hAnsi="Times New Roman"/>
          <w:color w:val="000000"/>
          <w:sz w:val="24"/>
        </w:rPr>
        <w:t>ов</w:t>
      </w:r>
      <w:r w:rsidRPr="00EA6F68">
        <w:rPr>
          <w:rFonts w:ascii="Times New Roman" w:hAnsi="Times New Roman"/>
          <w:color w:val="000000"/>
          <w:spacing w:val="-2"/>
          <w:sz w:val="24"/>
        </w:rPr>
        <w:t>а</w:t>
      </w:r>
      <w:r w:rsidRPr="00EA6F68">
        <w:rPr>
          <w:rFonts w:ascii="Times New Roman" w:hAnsi="Times New Roman"/>
          <w:color w:val="000000"/>
          <w:sz w:val="24"/>
        </w:rPr>
        <w:t xml:space="preserve">ния. </w:t>
      </w:r>
      <w:r>
        <w:rPr>
          <w:rFonts w:ascii="Times New Roman" w:hAnsi="Times New Roman"/>
          <w:color w:val="000000"/>
          <w:sz w:val="24"/>
        </w:rPr>
        <w:t>Отличительны</w:t>
      </w:r>
      <w:r>
        <w:rPr>
          <w:rFonts w:ascii="Times New Roman" w:hAnsi="Times New Roman"/>
          <w:color w:val="000000"/>
          <w:spacing w:val="-2"/>
          <w:sz w:val="24"/>
        </w:rPr>
        <w:t>м</w:t>
      </w:r>
      <w:r>
        <w:rPr>
          <w:rFonts w:ascii="Times New Roman" w:hAnsi="Times New Roman"/>
          <w:color w:val="000000"/>
          <w:sz w:val="24"/>
        </w:rPr>
        <w:t>и</w:t>
      </w:r>
      <w:r>
        <w:rPr>
          <w:rFonts w:ascii="Times New Roman" w:hAnsi="Times New Roman"/>
          <w:color w:val="000000"/>
          <w:spacing w:val="1"/>
          <w:sz w:val="24"/>
        </w:rPr>
        <w:t xml:space="preserve"> </w:t>
      </w:r>
      <w:r>
        <w:rPr>
          <w:rFonts w:ascii="Times New Roman" w:hAnsi="Times New Roman"/>
          <w:color w:val="000000"/>
          <w:sz w:val="24"/>
        </w:rPr>
        <w:t>осо</w:t>
      </w:r>
      <w:r>
        <w:rPr>
          <w:rFonts w:ascii="Times New Roman" w:hAnsi="Times New Roman"/>
          <w:color w:val="000000"/>
          <w:spacing w:val="-1"/>
          <w:sz w:val="24"/>
        </w:rPr>
        <w:t>б</w:t>
      </w:r>
      <w:r>
        <w:rPr>
          <w:rFonts w:ascii="Times New Roman" w:hAnsi="Times New Roman"/>
          <w:color w:val="000000"/>
          <w:sz w:val="24"/>
        </w:rPr>
        <w:t>е</w:t>
      </w:r>
      <w:r>
        <w:rPr>
          <w:rFonts w:ascii="Times New Roman" w:hAnsi="Times New Roman"/>
          <w:color w:val="000000"/>
          <w:spacing w:val="-1"/>
          <w:sz w:val="24"/>
        </w:rPr>
        <w:t>н</w:t>
      </w:r>
      <w:r>
        <w:rPr>
          <w:rFonts w:ascii="Times New Roman" w:hAnsi="Times New Roman"/>
          <w:color w:val="000000"/>
          <w:sz w:val="24"/>
        </w:rPr>
        <w:t>ностя</w:t>
      </w:r>
      <w:r>
        <w:rPr>
          <w:rFonts w:ascii="Times New Roman" w:hAnsi="Times New Roman"/>
          <w:color w:val="000000"/>
          <w:spacing w:val="-2"/>
          <w:sz w:val="24"/>
        </w:rPr>
        <w:t>м</w:t>
      </w:r>
      <w:r>
        <w:rPr>
          <w:rFonts w:ascii="Times New Roman" w:hAnsi="Times New Roman"/>
          <w:color w:val="000000"/>
          <w:sz w:val="24"/>
        </w:rPr>
        <w:t>и яв</w:t>
      </w:r>
      <w:r>
        <w:rPr>
          <w:rFonts w:ascii="Times New Roman" w:hAnsi="Times New Roman"/>
          <w:color w:val="000000"/>
          <w:spacing w:val="-1"/>
          <w:sz w:val="24"/>
        </w:rPr>
        <w:t>л</w:t>
      </w:r>
      <w:r>
        <w:rPr>
          <w:rFonts w:ascii="Times New Roman" w:hAnsi="Times New Roman"/>
          <w:color w:val="000000"/>
          <w:sz w:val="24"/>
        </w:rPr>
        <w:t>я</w:t>
      </w:r>
      <w:r>
        <w:rPr>
          <w:rFonts w:ascii="Times New Roman" w:hAnsi="Times New Roman"/>
          <w:color w:val="000000"/>
          <w:spacing w:val="-3"/>
          <w:sz w:val="24"/>
        </w:rPr>
        <w:t>ю</w:t>
      </w:r>
      <w:r>
        <w:rPr>
          <w:rFonts w:ascii="Times New Roman" w:hAnsi="Times New Roman"/>
          <w:color w:val="000000"/>
          <w:sz w:val="24"/>
        </w:rPr>
        <w:t>тся:</w:t>
      </w:r>
    </w:p>
    <w:p w:rsidR="00BB6F59" w:rsidRPr="00EA6F68" w:rsidRDefault="00EA6F68" w:rsidP="00275D33">
      <w:pPr>
        <w:numPr>
          <w:ilvl w:val="0"/>
          <w:numId w:val="95"/>
        </w:numPr>
        <w:spacing w:after="0" w:line="1" w:lineRule="atLeast"/>
      </w:pPr>
      <w:r w:rsidRPr="00EA6F68">
        <w:rPr>
          <w:rFonts w:ascii="Times New Roman" w:hAnsi="Times New Roman"/>
          <w:color w:val="000000"/>
          <w:sz w:val="24"/>
        </w:rPr>
        <w:t xml:space="preserve"> Опре</w:t>
      </w:r>
      <w:r w:rsidRPr="00EA6F68">
        <w:rPr>
          <w:rFonts w:ascii="Times New Roman" w:hAnsi="Times New Roman"/>
          <w:color w:val="000000"/>
          <w:spacing w:val="-1"/>
          <w:sz w:val="24"/>
        </w:rPr>
        <w:t>д</w:t>
      </w:r>
      <w:r w:rsidRPr="00EA6F68">
        <w:rPr>
          <w:rFonts w:ascii="Times New Roman" w:hAnsi="Times New Roman"/>
          <w:color w:val="000000"/>
          <w:sz w:val="24"/>
        </w:rPr>
        <w:t>еле</w:t>
      </w:r>
      <w:r w:rsidRPr="00EA6F68">
        <w:rPr>
          <w:rFonts w:ascii="Times New Roman" w:hAnsi="Times New Roman"/>
          <w:color w:val="000000"/>
          <w:spacing w:val="-2"/>
          <w:sz w:val="24"/>
        </w:rPr>
        <w:t>н</w:t>
      </w:r>
      <w:r w:rsidRPr="00EA6F68">
        <w:rPr>
          <w:rFonts w:ascii="Times New Roman" w:hAnsi="Times New Roman"/>
          <w:color w:val="000000"/>
          <w:sz w:val="24"/>
        </w:rPr>
        <w:t>ие вид</w:t>
      </w:r>
      <w:r w:rsidRPr="00EA6F68">
        <w:rPr>
          <w:rFonts w:ascii="Times New Roman" w:hAnsi="Times New Roman"/>
          <w:color w:val="000000"/>
          <w:spacing w:val="1"/>
          <w:sz w:val="24"/>
        </w:rPr>
        <w:t>о</w:t>
      </w:r>
      <w:r w:rsidRPr="00EA6F68">
        <w:rPr>
          <w:rFonts w:ascii="Times New Roman" w:hAnsi="Times New Roman"/>
          <w:color w:val="000000"/>
          <w:sz w:val="24"/>
        </w:rPr>
        <w:t xml:space="preserve">в </w:t>
      </w:r>
      <w:r w:rsidRPr="00EA6F68">
        <w:rPr>
          <w:rFonts w:ascii="Times New Roman" w:hAnsi="Times New Roman"/>
          <w:color w:val="000000"/>
          <w:spacing w:val="-1"/>
          <w:sz w:val="24"/>
        </w:rPr>
        <w:t>о</w:t>
      </w:r>
      <w:r w:rsidRPr="00EA6F68">
        <w:rPr>
          <w:rFonts w:ascii="Times New Roman" w:hAnsi="Times New Roman"/>
          <w:color w:val="000000"/>
          <w:spacing w:val="1"/>
          <w:sz w:val="24"/>
        </w:rPr>
        <w:t>р</w:t>
      </w:r>
      <w:r w:rsidRPr="00EA6F68">
        <w:rPr>
          <w:rFonts w:ascii="Times New Roman" w:hAnsi="Times New Roman"/>
          <w:color w:val="000000"/>
          <w:sz w:val="24"/>
        </w:rPr>
        <w:t>г</w:t>
      </w:r>
      <w:r w:rsidRPr="00EA6F68">
        <w:rPr>
          <w:rFonts w:ascii="Times New Roman" w:hAnsi="Times New Roman"/>
          <w:color w:val="000000"/>
          <w:spacing w:val="-1"/>
          <w:sz w:val="24"/>
        </w:rPr>
        <w:t>ан</w:t>
      </w:r>
      <w:r w:rsidRPr="00EA6F68">
        <w:rPr>
          <w:rFonts w:ascii="Times New Roman" w:hAnsi="Times New Roman"/>
          <w:color w:val="000000"/>
          <w:sz w:val="24"/>
        </w:rPr>
        <w:t>изации деятель</w:t>
      </w:r>
      <w:r w:rsidRPr="00EA6F68">
        <w:rPr>
          <w:rFonts w:ascii="Times New Roman" w:hAnsi="Times New Roman"/>
          <w:color w:val="000000"/>
          <w:spacing w:val="-2"/>
          <w:sz w:val="24"/>
        </w:rPr>
        <w:t>н</w:t>
      </w:r>
      <w:r w:rsidRPr="00EA6F68">
        <w:rPr>
          <w:rFonts w:ascii="Times New Roman" w:hAnsi="Times New Roman"/>
          <w:color w:val="000000"/>
          <w:sz w:val="24"/>
        </w:rPr>
        <w:t>ос</w:t>
      </w:r>
      <w:r w:rsidRPr="00EA6F68">
        <w:rPr>
          <w:rFonts w:ascii="Times New Roman" w:hAnsi="Times New Roman"/>
          <w:color w:val="000000"/>
          <w:spacing w:val="-1"/>
          <w:sz w:val="24"/>
        </w:rPr>
        <w:t>т</w:t>
      </w:r>
      <w:r w:rsidRPr="00EA6F68">
        <w:rPr>
          <w:rFonts w:ascii="Times New Roman" w:hAnsi="Times New Roman"/>
          <w:color w:val="000000"/>
          <w:sz w:val="24"/>
        </w:rPr>
        <w:t xml:space="preserve">и </w:t>
      </w:r>
      <w:r w:rsidRPr="00EA6F68">
        <w:rPr>
          <w:rFonts w:ascii="Times New Roman" w:hAnsi="Times New Roman"/>
          <w:color w:val="000000"/>
          <w:spacing w:val="-3"/>
          <w:sz w:val="24"/>
        </w:rPr>
        <w:t>у</w:t>
      </w:r>
      <w:r w:rsidRPr="00EA6F68">
        <w:rPr>
          <w:rFonts w:ascii="Times New Roman" w:hAnsi="Times New Roman"/>
          <w:color w:val="000000"/>
          <w:sz w:val="24"/>
        </w:rPr>
        <w:t>чащихся, на</w:t>
      </w:r>
      <w:r w:rsidRPr="00EA6F68">
        <w:rPr>
          <w:rFonts w:ascii="Times New Roman" w:hAnsi="Times New Roman"/>
          <w:color w:val="000000"/>
          <w:spacing w:val="-1"/>
          <w:sz w:val="24"/>
        </w:rPr>
        <w:t>п</w:t>
      </w:r>
      <w:r w:rsidRPr="00EA6F68">
        <w:rPr>
          <w:rFonts w:ascii="Times New Roman" w:hAnsi="Times New Roman"/>
          <w:color w:val="000000"/>
          <w:sz w:val="24"/>
        </w:rPr>
        <w:t>равл</w:t>
      </w:r>
      <w:r w:rsidRPr="00EA6F68">
        <w:rPr>
          <w:rFonts w:ascii="Times New Roman" w:hAnsi="Times New Roman"/>
          <w:color w:val="000000"/>
          <w:spacing w:val="-1"/>
          <w:sz w:val="24"/>
        </w:rPr>
        <w:t>е</w:t>
      </w:r>
      <w:r w:rsidRPr="00EA6F68">
        <w:rPr>
          <w:rFonts w:ascii="Times New Roman" w:hAnsi="Times New Roman"/>
          <w:color w:val="000000"/>
          <w:sz w:val="24"/>
        </w:rPr>
        <w:t>нн</w:t>
      </w:r>
      <w:r w:rsidRPr="00EA6F68">
        <w:rPr>
          <w:rFonts w:ascii="Times New Roman" w:hAnsi="Times New Roman"/>
          <w:color w:val="000000"/>
          <w:spacing w:val="-1"/>
          <w:sz w:val="24"/>
        </w:rPr>
        <w:t>ы</w:t>
      </w:r>
      <w:r w:rsidRPr="00EA6F68">
        <w:rPr>
          <w:rFonts w:ascii="Times New Roman" w:hAnsi="Times New Roman"/>
          <w:color w:val="000000"/>
          <w:sz w:val="24"/>
        </w:rPr>
        <w:t>х</w:t>
      </w:r>
      <w:r w:rsidRPr="00EA6F68">
        <w:rPr>
          <w:rFonts w:ascii="Times New Roman" w:hAnsi="Times New Roman"/>
          <w:color w:val="000000"/>
          <w:spacing w:val="22"/>
          <w:sz w:val="24"/>
        </w:rPr>
        <w:t xml:space="preserve"> </w:t>
      </w:r>
      <w:r w:rsidRPr="00EA6F68">
        <w:rPr>
          <w:rFonts w:ascii="Times New Roman" w:hAnsi="Times New Roman"/>
          <w:color w:val="000000"/>
          <w:sz w:val="24"/>
        </w:rPr>
        <w:t>на</w:t>
      </w:r>
      <w:r w:rsidRPr="00EA6F68">
        <w:rPr>
          <w:rFonts w:ascii="Times New Roman" w:hAnsi="Times New Roman"/>
          <w:color w:val="000000"/>
          <w:spacing w:val="18"/>
          <w:sz w:val="24"/>
        </w:rPr>
        <w:t xml:space="preserve"> </w:t>
      </w:r>
      <w:r w:rsidRPr="00EA6F68">
        <w:rPr>
          <w:rFonts w:ascii="Times New Roman" w:hAnsi="Times New Roman"/>
          <w:color w:val="000000"/>
          <w:spacing w:val="-1"/>
          <w:sz w:val="24"/>
        </w:rPr>
        <w:t>д</w:t>
      </w:r>
      <w:r w:rsidRPr="00EA6F68">
        <w:rPr>
          <w:rFonts w:ascii="Times New Roman" w:hAnsi="Times New Roman"/>
          <w:color w:val="000000"/>
          <w:sz w:val="24"/>
        </w:rPr>
        <w:t>остиж</w:t>
      </w:r>
      <w:r w:rsidRPr="00EA6F68">
        <w:rPr>
          <w:rFonts w:ascii="Times New Roman" w:hAnsi="Times New Roman"/>
          <w:color w:val="000000"/>
          <w:spacing w:val="-1"/>
          <w:sz w:val="24"/>
        </w:rPr>
        <w:t>ен</w:t>
      </w:r>
      <w:r w:rsidRPr="00EA6F68">
        <w:rPr>
          <w:rFonts w:ascii="Times New Roman" w:hAnsi="Times New Roman"/>
          <w:color w:val="000000"/>
          <w:sz w:val="24"/>
        </w:rPr>
        <w:t>ие лично</w:t>
      </w:r>
      <w:r w:rsidRPr="00EA6F68">
        <w:rPr>
          <w:rFonts w:ascii="Times New Roman" w:hAnsi="Times New Roman"/>
          <w:color w:val="000000"/>
          <w:spacing w:val="-2"/>
          <w:sz w:val="24"/>
        </w:rPr>
        <w:t>с</w:t>
      </w:r>
      <w:r w:rsidRPr="00EA6F68">
        <w:rPr>
          <w:rFonts w:ascii="Times New Roman" w:hAnsi="Times New Roman"/>
          <w:color w:val="000000"/>
          <w:sz w:val="24"/>
        </w:rPr>
        <w:t>тных,</w:t>
      </w:r>
      <w:r w:rsidRPr="00EA6F68">
        <w:rPr>
          <w:rFonts w:ascii="Times New Roman" w:hAnsi="Times New Roman"/>
          <w:color w:val="000000"/>
          <w:spacing w:val="21"/>
          <w:sz w:val="24"/>
        </w:rPr>
        <w:t xml:space="preserve"> </w:t>
      </w:r>
      <w:r w:rsidRPr="00EA6F68">
        <w:rPr>
          <w:rFonts w:ascii="Times New Roman" w:hAnsi="Times New Roman"/>
          <w:color w:val="000000"/>
          <w:sz w:val="24"/>
        </w:rPr>
        <w:t>метапред</w:t>
      </w:r>
      <w:r w:rsidRPr="00EA6F68">
        <w:rPr>
          <w:rFonts w:ascii="Times New Roman" w:hAnsi="Times New Roman"/>
          <w:color w:val="000000"/>
          <w:spacing w:val="4"/>
          <w:sz w:val="24"/>
        </w:rPr>
        <w:t>м</w:t>
      </w:r>
      <w:r w:rsidRPr="00EA6F68">
        <w:rPr>
          <w:rFonts w:ascii="Times New Roman" w:hAnsi="Times New Roman"/>
          <w:color w:val="000000"/>
          <w:sz w:val="24"/>
        </w:rPr>
        <w:t>етных</w:t>
      </w:r>
      <w:r w:rsidRPr="00EA6F68">
        <w:rPr>
          <w:rFonts w:ascii="Times New Roman" w:hAnsi="Times New Roman"/>
          <w:color w:val="000000"/>
          <w:spacing w:val="19"/>
          <w:sz w:val="24"/>
        </w:rPr>
        <w:t xml:space="preserve"> </w:t>
      </w:r>
      <w:r w:rsidRPr="00EA6F68">
        <w:rPr>
          <w:rFonts w:ascii="Times New Roman" w:hAnsi="Times New Roman"/>
          <w:color w:val="000000"/>
          <w:spacing w:val="1"/>
          <w:sz w:val="24"/>
        </w:rPr>
        <w:t>и</w:t>
      </w:r>
      <w:r w:rsidRPr="00EA6F68">
        <w:rPr>
          <w:rFonts w:ascii="Times New Roman" w:hAnsi="Times New Roman"/>
          <w:color w:val="000000"/>
          <w:spacing w:val="19"/>
          <w:sz w:val="24"/>
        </w:rPr>
        <w:t xml:space="preserve"> </w:t>
      </w:r>
      <w:r w:rsidRPr="00EA6F68">
        <w:rPr>
          <w:rFonts w:ascii="Times New Roman" w:hAnsi="Times New Roman"/>
          <w:color w:val="000000"/>
          <w:sz w:val="24"/>
        </w:rPr>
        <w:t>пред</w:t>
      </w:r>
      <w:r w:rsidRPr="00EA6F68">
        <w:rPr>
          <w:rFonts w:ascii="Times New Roman" w:hAnsi="Times New Roman"/>
          <w:color w:val="000000"/>
          <w:spacing w:val="-1"/>
          <w:sz w:val="24"/>
        </w:rPr>
        <w:t>м</w:t>
      </w:r>
      <w:r w:rsidRPr="00EA6F68">
        <w:rPr>
          <w:rFonts w:ascii="Times New Roman" w:hAnsi="Times New Roman"/>
          <w:color w:val="000000"/>
          <w:sz w:val="24"/>
        </w:rPr>
        <w:t>ет</w:t>
      </w:r>
      <w:r w:rsidRPr="00EA6F68">
        <w:rPr>
          <w:rFonts w:ascii="Times New Roman" w:hAnsi="Times New Roman"/>
          <w:color w:val="000000"/>
          <w:spacing w:val="-1"/>
          <w:sz w:val="24"/>
        </w:rPr>
        <w:t>ны</w:t>
      </w:r>
      <w:r w:rsidRPr="00EA6F68">
        <w:rPr>
          <w:rFonts w:ascii="Times New Roman" w:hAnsi="Times New Roman"/>
          <w:color w:val="000000"/>
          <w:sz w:val="24"/>
        </w:rPr>
        <w:t>х рез</w:t>
      </w:r>
      <w:r w:rsidRPr="00EA6F68">
        <w:rPr>
          <w:rFonts w:ascii="Times New Roman" w:hAnsi="Times New Roman"/>
          <w:color w:val="000000"/>
          <w:spacing w:val="-2"/>
          <w:sz w:val="24"/>
        </w:rPr>
        <w:t>у</w:t>
      </w:r>
      <w:r w:rsidRPr="00EA6F68">
        <w:rPr>
          <w:rFonts w:ascii="Times New Roman" w:hAnsi="Times New Roman"/>
          <w:color w:val="000000"/>
          <w:spacing w:val="-1"/>
          <w:sz w:val="24"/>
        </w:rPr>
        <w:t>л</w:t>
      </w:r>
      <w:r w:rsidRPr="00EA6F68">
        <w:rPr>
          <w:rFonts w:ascii="Times New Roman" w:hAnsi="Times New Roman"/>
          <w:color w:val="000000"/>
          <w:sz w:val="24"/>
        </w:rPr>
        <w:t xml:space="preserve">ьтатов освоения </w:t>
      </w:r>
      <w:r w:rsidRPr="00EA6F68">
        <w:rPr>
          <w:rFonts w:ascii="Times New Roman" w:hAnsi="Times New Roman"/>
          <w:color w:val="000000"/>
          <w:spacing w:val="-2"/>
          <w:sz w:val="24"/>
        </w:rPr>
        <w:t>у</w:t>
      </w:r>
      <w:r w:rsidRPr="00EA6F68">
        <w:rPr>
          <w:rFonts w:ascii="Times New Roman" w:hAnsi="Times New Roman"/>
          <w:color w:val="000000"/>
          <w:sz w:val="24"/>
        </w:rPr>
        <w:t>чебно</w:t>
      </w:r>
      <w:r w:rsidRPr="00EA6F68">
        <w:rPr>
          <w:rFonts w:ascii="Times New Roman" w:hAnsi="Times New Roman"/>
          <w:color w:val="000000"/>
          <w:spacing w:val="-1"/>
          <w:sz w:val="24"/>
        </w:rPr>
        <w:t>г</w:t>
      </w:r>
      <w:r w:rsidRPr="00EA6F68">
        <w:rPr>
          <w:rFonts w:ascii="Times New Roman" w:hAnsi="Times New Roman"/>
          <w:color w:val="000000"/>
          <w:sz w:val="24"/>
        </w:rPr>
        <w:t>о</w:t>
      </w:r>
      <w:r w:rsidRPr="00EA6F68">
        <w:rPr>
          <w:rFonts w:ascii="Times New Roman" w:hAnsi="Times New Roman"/>
          <w:color w:val="000000"/>
          <w:spacing w:val="1"/>
          <w:sz w:val="24"/>
        </w:rPr>
        <w:t xml:space="preserve"> </w:t>
      </w:r>
      <w:r w:rsidRPr="00EA6F68">
        <w:rPr>
          <w:rFonts w:ascii="Times New Roman" w:hAnsi="Times New Roman"/>
          <w:color w:val="000000"/>
          <w:sz w:val="24"/>
        </w:rPr>
        <w:t>к</w:t>
      </w:r>
      <w:r w:rsidRPr="00EA6F68">
        <w:rPr>
          <w:rFonts w:ascii="Times New Roman" w:hAnsi="Times New Roman"/>
          <w:color w:val="000000"/>
          <w:spacing w:val="-2"/>
          <w:sz w:val="24"/>
        </w:rPr>
        <w:t>у</w:t>
      </w:r>
      <w:r w:rsidRPr="00EA6F68">
        <w:rPr>
          <w:rFonts w:ascii="Times New Roman" w:hAnsi="Times New Roman"/>
          <w:color w:val="000000"/>
          <w:sz w:val="24"/>
        </w:rPr>
        <w:t>рса.</w:t>
      </w:r>
    </w:p>
    <w:p w:rsidR="00BB6F59" w:rsidRPr="00EA6F68" w:rsidRDefault="00EA6F68" w:rsidP="00275D33">
      <w:pPr>
        <w:numPr>
          <w:ilvl w:val="0"/>
          <w:numId w:val="95"/>
        </w:numPr>
        <w:spacing w:after="0" w:line="1" w:lineRule="atLeast"/>
      </w:pPr>
      <w:r w:rsidRPr="00EA6F68">
        <w:rPr>
          <w:rFonts w:ascii="Times New Roman" w:hAnsi="Times New Roman"/>
          <w:color w:val="000000"/>
          <w:spacing w:val="1"/>
          <w:sz w:val="24"/>
        </w:rPr>
        <w:t>В</w:t>
      </w:r>
      <w:r w:rsidRPr="00EA6F68">
        <w:rPr>
          <w:rFonts w:ascii="Times New Roman" w:hAnsi="Times New Roman"/>
          <w:color w:val="000000"/>
          <w:spacing w:val="4"/>
          <w:sz w:val="24"/>
        </w:rPr>
        <w:t xml:space="preserve"> </w:t>
      </w:r>
      <w:r w:rsidRPr="00EA6F68">
        <w:rPr>
          <w:rFonts w:ascii="Times New Roman" w:hAnsi="Times New Roman"/>
          <w:color w:val="000000"/>
          <w:spacing w:val="1"/>
          <w:sz w:val="24"/>
        </w:rPr>
        <w:t>о</w:t>
      </w:r>
      <w:r w:rsidRPr="00EA6F68">
        <w:rPr>
          <w:rFonts w:ascii="Times New Roman" w:hAnsi="Times New Roman"/>
          <w:color w:val="000000"/>
          <w:spacing w:val="-1"/>
          <w:sz w:val="24"/>
        </w:rPr>
        <w:t>сн</w:t>
      </w:r>
      <w:r w:rsidRPr="00EA6F68">
        <w:rPr>
          <w:rFonts w:ascii="Times New Roman" w:hAnsi="Times New Roman"/>
          <w:color w:val="000000"/>
          <w:sz w:val="24"/>
        </w:rPr>
        <w:t>ову</w:t>
      </w:r>
      <w:r w:rsidRPr="00EA6F68">
        <w:rPr>
          <w:rFonts w:ascii="Times New Roman" w:hAnsi="Times New Roman"/>
          <w:color w:val="000000"/>
          <w:spacing w:val="3"/>
          <w:sz w:val="24"/>
        </w:rPr>
        <w:t xml:space="preserve"> </w:t>
      </w:r>
      <w:r w:rsidRPr="00EA6F68">
        <w:rPr>
          <w:rFonts w:ascii="Times New Roman" w:hAnsi="Times New Roman"/>
          <w:color w:val="000000"/>
          <w:sz w:val="24"/>
        </w:rPr>
        <w:t>реализ</w:t>
      </w:r>
      <w:r w:rsidRPr="00EA6F68">
        <w:rPr>
          <w:rFonts w:ascii="Times New Roman" w:hAnsi="Times New Roman"/>
          <w:color w:val="000000"/>
          <w:spacing w:val="-1"/>
          <w:sz w:val="24"/>
        </w:rPr>
        <w:t>а</w:t>
      </w:r>
      <w:r w:rsidRPr="00EA6F68">
        <w:rPr>
          <w:rFonts w:ascii="Times New Roman" w:hAnsi="Times New Roman"/>
          <w:color w:val="000000"/>
          <w:sz w:val="24"/>
        </w:rPr>
        <w:t>ц</w:t>
      </w:r>
      <w:r w:rsidRPr="00EA6F68">
        <w:rPr>
          <w:rFonts w:ascii="Times New Roman" w:hAnsi="Times New Roman"/>
          <w:color w:val="000000"/>
          <w:spacing w:val="-1"/>
          <w:sz w:val="24"/>
        </w:rPr>
        <w:t>и</w:t>
      </w:r>
      <w:r w:rsidRPr="00EA6F68">
        <w:rPr>
          <w:rFonts w:ascii="Times New Roman" w:hAnsi="Times New Roman"/>
          <w:color w:val="000000"/>
          <w:sz w:val="24"/>
        </w:rPr>
        <w:t>и</w:t>
      </w:r>
      <w:r w:rsidRPr="00EA6F68">
        <w:rPr>
          <w:rFonts w:ascii="Times New Roman" w:hAnsi="Times New Roman"/>
          <w:color w:val="000000"/>
          <w:spacing w:val="5"/>
          <w:sz w:val="24"/>
        </w:rPr>
        <w:t xml:space="preserve"> </w:t>
      </w:r>
      <w:r w:rsidRPr="00EA6F68">
        <w:rPr>
          <w:rFonts w:ascii="Times New Roman" w:hAnsi="Times New Roman"/>
          <w:color w:val="000000"/>
          <w:sz w:val="24"/>
        </w:rPr>
        <w:t>програм</w:t>
      </w:r>
      <w:r w:rsidRPr="00EA6F68">
        <w:rPr>
          <w:rFonts w:ascii="Times New Roman" w:hAnsi="Times New Roman"/>
          <w:color w:val="000000"/>
          <w:spacing w:val="-1"/>
          <w:sz w:val="24"/>
        </w:rPr>
        <w:t>м</w:t>
      </w:r>
      <w:r w:rsidRPr="00EA6F68">
        <w:rPr>
          <w:rFonts w:ascii="Times New Roman" w:hAnsi="Times New Roman"/>
          <w:color w:val="000000"/>
          <w:sz w:val="24"/>
        </w:rPr>
        <w:t>ы</w:t>
      </w:r>
      <w:r w:rsidRPr="00EA6F68">
        <w:rPr>
          <w:rFonts w:ascii="Times New Roman" w:hAnsi="Times New Roman"/>
          <w:color w:val="000000"/>
          <w:spacing w:val="5"/>
          <w:sz w:val="24"/>
        </w:rPr>
        <w:t xml:space="preserve"> </w:t>
      </w:r>
      <w:r w:rsidRPr="00EA6F68">
        <w:rPr>
          <w:rFonts w:ascii="Times New Roman" w:hAnsi="Times New Roman"/>
          <w:color w:val="000000"/>
          <w:sz w:val="24"/>
        </w:rPr>
        <w:t>положены</w:t>
      </w:r>
      <w:r w:rsidRPr="00EA6F68">
        <w:rPr>
          <w:rFonts w:ascii="Times New Roman" w:hAnsi="Times New Roman"/>
          <w:color w:val="000000"/>
          <w:spacing w:val="5"/>
          <w:sz w:val="24"/>
        </w:rPr>
        <w:t xml:space="preserve"> </w:t>
      </w:r>
      <w:r w:rsidRPr="00EA6F68">
        <w:rPr>
          <w:rFonts w:ascii="Times New Roman" w:hAnsi="Times New Roman"/>
          <w:color w:val="000000"/>
          <w:sz w:val="24"/>
        </w:rPr>
        <w:t>це</w:t>
      </w:r>
      <w:r w:rsidRPr="00EA6F68">
        <w:rPr>
          <w:rFonts w:ascii="Times New Roman" w:hAnsi="Times New Roman"/>
          <w:color w:val="000000"/>
          <w:spacing w:val="-1"/>
          <w:sz w:val="24"/>
        </w:rPr>
        <w:t>н</w:t>
      </w:r>
      <w:r w:rsidRPr="00EA6F68">
        <w:rPr>
          <w:rFonts w:ascii="Times New Roman" w:hAnsi="Times New Roman"/>
          <w:color w:val="000000"/>
          <w:sz w:val="24"/>
        </w:rPr>
        <w:t>ност</w:t>
      </w:r>
      <w:r w:rsidRPr="00EA6F68">
        <w:rPr>
          <w:rFonts w:ascii="Times New Roman" w:hAnsi="Times New Roman"/>
          <w:color w:val="000000"/>
          <w:spacing w:val="-1"/>
          <w:sz w:val="24"/>
        </w:rPr>
        <w:t>н</w:t>
      </w:r>
      <w:r w:rsidRPr="00EA6F68">
        <w:rPr>
          <w:rFonts w:ascii="Times New Roman" w:hAnsi="Times New Roman"/>
          <w:color w:val="000000"/>
          <w:sz w:val="24"/>
        </w:rPr>
        <w:t>ые</w:t>
      </w:r>
      <w:r w:rsidRPr="00EA6F68">
        <w:rPr>
          <w:rFonts w:ascii="Times New Roman" w:hAnsi="Times New Roman"/>
          <w:color w:val="000000"/>
          <w:spacing w:val="3"/>
          <w:sz w:val="24"/>
        </w:rPr>
        <w:t xml:space="preserve"> </w:t>
      </w:r>
      <w:r w:rsidRPr="00EA6F68">
        <w:rPr>
          <w:rFonts w:ascii="Times New Roman" w:hAnsi="Times New Roman"/>
          <w:color w:val="000000"/>
          <w:spacing w:val="1"/>
          <w:sz w:val="24"/>
        </w:rPr>
        <w:t>о</w:t>
      </w:r>
      <w:r w:rsidRPr="00EA6F68">
        <w:rPr>
          <w:rFonts w:ascii="Times New Roman" w:hAnsi="Times New Roman"/>
          <w:color w:val="000000"/>
          <w:sz w:val="24"/>
        </w:rPr>
        <w:t>ри</w:t>
      </w:r>
      <w:r w:rsidRPr="00EA6F68">
        <w:rPr>
          <w:rFonts w:ascii="Times New Roman" w:hAnsi="Times New Roman"/>
          <w:color w:val="000000"/>
          <w:spacing w:val="-1"/>
          <w:sz w:val="24"/>
        </w:rPr>
        <w:t>е</w:t>
      </w:r>
      <w:r w:rsidRPr="00EA6F68">
        <w:rPr>
          <w:rFonts w:ascii="Times New Roman" w:hAnsi="Times New Roman"/>
          <w:color w:val="000000"/>
          <w:sz w:val="24"/>
        </w:rPr>
        <w:t>нт</w:t>
      </w:r>
      <w:r w:rsidRPr="00EA6F68">
        <w:rPr>
          <w:rFonts w:ascii="Times New Roman" w:hAnsi="Times New Roman"/>
          <w:color w:val="000000"/>
          <w:spacing w:val="-1"/>
          <w:sz w:val="24"/>
        </w:rPr>
        <w:t>и</w:t>
      </w:r>
      <w:r w:rsidRPr="00EA6F68">
        <w:rPr>
          <w:rFonts w:ascii="Times New Roman" w:hAnsi="Times New Roman"/>
          <w:color w:val="000000"/>
          <w:sz w:val="24"/>
        </w:rPr>
        <w:t>ры</w:t>
      </w:r>
      <w:r w:rsidRPr="00EA6F68">
        <w:rPr>
          <w:rFonts w:ascii="Times New Roman" w:hAnsi="Times New Roman"/>
          <w:color w:val="000000"/>
          <w:spacing w:val="5"/>
          <w:sz w:val="24"/>
        </w:rPr>
        <w:t xml:space="preserve"> </w:t>
      </w:r>
      <w:r w:rsidRPr="00EA6F68">
        <w:rPr>
          <w:rFonts w:ascii="Times New Roman" w:hAnsi="Times New Roman"/>
          <w:color w:val="000000"/>
          <w:sz w:val="24"/>
        </w:rPr>
        <w:t>и воспитатель</w:t>
      </w:r>
      <w:r w:rsidRPr="00EA6F68">
        <w:rPr>
          <w:rFonts w:ascii="Times New Roman" w:hAnsi="Times New Roman"/>
          <w:color w:val="000000"/>
          <w:spacing w:val="-1"/>
          <w:sz w:val="24"/>
        </w:rPr>
        <w:t>н</w:t>
      </w:r>
      <w:r w:rsidRPr="00EA6F68">
        <w:rPr>
          <w:rFonts w:ascii="Times New Roman" w:hAnsi="Times New Roman"/>
          <w:color w:val="000000"/>
          <w:sz w:val="24"/>
        </w:rPr>
        <w:t>ые</w:t>
      </w:r>
      <w:r w:rsidRPr="00EA6F68">
        <w:rPr>
          <w:rFonts w:ascii="Times New Roman" w:hAnsi="Times New Roman"/>
          <w:color w:val="000000"/>
          <w:spacing w:val="-2"/>
          <w:sz w:val="24"/>
        </w:rPr>
        <w:t xml:space="preserve"> </w:t>
      </w:r>
      <w:r w:rsidRPr="00EA6F68">
        <w:rPr>
          <w:rFonts w:ascii="Times New Roman" w:hAnsi="Times New Roman"/>
          <w:color w:val="000000"/>
          <w:sz w:val="24"/>
        </w:rPr>
        <w:t>ре</w:t>
      </w:r>
      <w:r w:rsidRPr="00EA6F68">
        <w:rPr>
          <w:rFonts w:ascii="Times New Roman" w:hAnsi="Times New Roman"/>
          <w:color w:val="000000"/>
          <w:spacing w:val="-2"/>
          <w:sz w:val="24"/>
        </w:rPr>
        <w:t>з</w:t>
      </w:r>
      <w:r w:rsidRPr="00EA6F68">
        <w:rPr>
          <w:rFonts w:ascii="Times New Roman" w:hAnsi="Times New Roman"/>
          <w:color w:val="000000"/>
          <w:spacing w:val="-1"/>
          <w:sz w:val="24"/>
        </w:rPr>
        <w:t>у</w:t>
      </w:r>
      <w:r w:rsidRPr="00EA6F68">
        <w:rPr>
          <w:rFonts w:ascii="Times New Roman" w:hAnsi="Times New Roman"/>
          <w:color w:val="000000"/>
          <w:sz w:val="24"/>
        </w:rPr>
        <w:t>л</w:t>
      </w:r>
      <w:r w:rsidRPr="00EA6F68">
        <w:rPr>
          <w:rFonts w:ascii="Times New Roman" w:hAnsi="Times New Roman"/>
          <w:color w:val="000000"/>
          <w:spacing w:val="-1"/>
          <w:sz w:val="24"/>
        </w:rPr>
        <w:t>ь</w:t>
      </w:r>
      <w:r w:rsidRPr="00EA6F68">
        <w:rPr>
          <w:rFonts w:ascii="Times New Roman" w:hAnsi="Times New Roman"/>
          <w:color w:val="000000"/>
          <w:sz w:val="24"/>
        </w:rPr>
        <w:t>таты.</w:t>
      </w:r>
    </w:p>
    <w:p w:rsidR="00BB6F59" w:rsidRPr="00EA6F68" w:rsidRDefault="00EA6F68" w:rsidP="00275D33">
      <w:pPr>
        <w:numPr>
          <w:ilvl w:val="0"/>
          <w:numId w:val="95"/>
        </w:numPr>
        <w:spacing w:after="0" w:line="1" w:lineRule="atLeast"/>
      </w:pPr>
      <w:r w:rsidRPr="00EA6F68">
        <w:rPr>
          <w:rFonts w:ascii="Times New Roman" w:hAnsi="Times New Roman"/>
          <w:color w:val="000000"/>
          <w:sz w:val="24"/>
        </w:rPr>
        <w:t>Ценнос</w:t>
      </w:r>
      <w:r w:rsidRPr="00EA6F68">
        <w:rPr>
          <w:rFonts w:ascii="Times New Roman" w:hAnsi="Times New Roman"/>
          <w:color w:val="000000"/>
          <w:spacing w:val="-1"/>
          <w:sz w:val="24"/>
        </w:rPr>
        <w:t>тн</w:t>
      </w:r>
      <w:r w:rsidRPr="00EA6F68">
        <w:rPr>
          <w:rFonts w:ascii="Times New Roman" w:hAnsi="Times New Roman"/>
          <w:color w:val="000000"/>
          <w:sz w:val="24"/>
        </w:rPr>
        <w:t>ые</w:t>
      </w:r>
      <w:r w:rsidRPr="00EA6F68">
        <w:rPr>
          <w:rFonts w:ascii="Times New Roman" w:hAnsi="Times New Roman"/>
          <w:color w:val="000000"/>
          <w:spacing w:val="104"/>
          <w:sz w:val="24"/>
        </w:rPr>
        <w:t xml:space="preserve"> </w:t>
      </w:r>
      <w:r w:rsidRPr="00EA6F68">
        <w:rPr>
          <w:rFonts w:ascii="Times New Roman" w:hAnsi="Times New Roman"/>
          <w:color w:val="000000"/>
          <w:sz w:val="24"/>
        </w:rPr>
        <w:t>ориен</w:t>
      </w:r>
      <w:r w:rsidRPr="00EA6F68">
        <w:rPr>
          <w:rFonts w:ascii="Times New Roman" w:hAnsi="Times New Roman"/>
          <w:color w:val="000000"/>
          <w:spacing w:val="-1"/>
          <w:sz w:val="24"/>
        </w:rPr>
        <w:t>ти</w:t>
      </w:r>
      <w:r w:rsidRPr="00EA6F68">
        <w:rPr>
          <w:rFonts w:ascii="Times New Roman" w:hAnsi="Times New Roman"/>
          <w:color w:val="000000"/>
          <w:sz w:val="24"/>
        </w:rPr>
        <w:t>ры</w:t>
      </w:r>
      <w:r w:rsidRPr="00EA6F68">
        <w:rPr>
          <w:rFonts w:ascii="Times New Roman" w:hAnsi="Times New Roman"/>
          <w:color w:val="000000"/>
          <w:spacing w:val="103"/>
          <w:sz w:val="24"/>
        </w:rPr>
        <w:t xml:space="preserve"> </w:t>
      </w:r>
      <w:r w:rsidRPr="00EA6F68">
        <w:rPr>
          <w:rFonts w:ascii="Times New Roman" w:hAnsi="Times New Roman"/>
          <w:color w:val="000000"/>
          <w:spacing w:val="1"/>
          <w:sz w:val="24"/>
        </w:rPr>
        <w:t>о</w:t>
      </w:r>
      <w:r w:rsidRPr="00EA6F68">
        <w:rPr>
          <w:rFonts w:ascii="Times New Roman" w:hAnsi="Times New Roman"/>
          <w:color w:val="000000"/>
          <w:sz w:val="24"/>
        </w:rPr>
        <w:t>рганиз</w:t>
      </w:r>
      <w:r w:rsidRPr="00EA6F68">
        <w:rPr>
          <w:rFonts w:ascii="Times New Roman" w:hAnsi="Times New Roman"/>
          <w:color w:val="000000"/>
          <w:spacing w:val="-2"/>
          <w:sz w:val="24"/>
        </w:rPr>
        <w:t>ац</w:t>
      </w:r>
      <w:r w:rsidRPr="00EA6F68">
        <w:rPr>
          <w:rFonts w:ascii="Times New Roman" w:hAnsi="Times New Roman"/>
          <w:color w:val="000000"/>
          <w:sz w:val="24"/>
        </w:rPr>
        <w:t>ии</w:t>
      </w:r>
      <w:r w:rsidRPr="00EA6F68">
        <w:rPr>
          <w:rFonts w:ascii="Times New Roman" w:hAnsi="Times New Roman"/>
          <w:color w:val="000000"/>
          <w:spacing w:val="103"/>
          <w:sz w:val="24"/>
        </w:rPr>
        <w:t xml:space="preserve"> </w:t>
      </w:r>
      <w:r w:rsidRPr="00EA6F68">
        <w:rPr>
          <w:rFonts w:ascii="Times New Roman" w:hAnsi="Times New Roman"/>
          <w:color w:val="000000"/>
          <w:sz w:val="24"/>
        </w:rPr>
        <w:t>деятел</w:t>
      </w:r>
      <w:r w:rsidRPr="00EA6F68">
        <w:rPr>
          <w:rFonts w:ascii="Times New Roman" w:hAnsi="Times New Roman"/>
          <w:color w:val="000000"/>
          <w:spacing w:val="-2"/>
          <w:sz w:val="24"/>
        </w:rPr>
        <w:t>ь</w:t>
      </w:r>
      <w:r w:rsidRPr="00EA6F68">
        <w:rPr>
          <w:rFonts w:ascii="Times New Roman" w:hAnsi="Times New Roman"/>
          <w:color w:val="000000"/>
          <w:sz w:val="24"/>
        </w:rPr>
        <w:t>ности</w:t>
      </w:r>
      <w:r w:rsidRPr="00EA6F68">
        <w:rPr>
          <w:rFonts w:ascii="Times New Roman" w:hAnsi="Times New Roman"/>
          <w:color w:val="000000"/>
          <w:spacing w:val="103"/>
          <w:sz w:val="24"/>
        </w:rPr>
        <w:t xml:space="preserve"> </w:t>
      </w:r>
      <w:r w:rsidRPr="00EA6F68">
        <w:rPr>
          <w:rFonts w:ascii="Times New Roman" w:hAnsi="Times New Roman"/>
          <w:color w:val="000000"/>
          <w:sz w:val="24"/>
        </w:rPr>
        <w:t>пр</w:t>
      </w:r>
      <w:r w:rsidRPr="00EA6F68">
        <w:rPr>
          <w:rFonts w:ascii="Times New Roman" w:hAnsi="Times New Roman"/>
          <w:color w:val="000000"/>
          <w:spacing w:val="-1"/>
          <w:sz w:val="24"/>
        </w:rPr>
        <w:t>е</w:t>
      </w:r>
      <w:r w:rsidRPr="00EA6F68">
        <w:rPr>
          <w:rFonts w:ascii="Times New Roman" w:hAnsi="Times New Roman"/>
          <w:color w:val="000000"/>
          <w:sz w:val="24"/>
        </w:rPr>
        <w:t xml:space="preserve">дполагают </w:t>
      </w:r>
      <w:r w:rsidRPr="00EA6F68">
        <w:rPr>
          <w:rFonts w:ascii="Times New Roman" w:hAnsi="Times New Roman"/>
          <w:color w:val="000000"/>
          <w:spacing w:val="-2"/>
          <w:sz w:val="24"/>
        </w:rPr>
        <w:t>у</w:t>
      </w:r>
      <w:r w:rsidRPr="00EA6F68">
        <w:rPr>
          <w:rFonts w:ascii="Times New Roman" w:hAnsi="Times New Roman"/>
          <w:color w:val="000000"/>
          <w:sz w:val="24"/>
        </w:rPr>
        <w:t>ровнев</w:t>
      </w:r>
      <w:r w:rsidRPr="00EA6F68">
        <w:rPr>
          <w:rFonts w:ascii="Times New Roman" w:hAnsi="Times New Roman"/>
          <w:color w:val="000000"/>
          <w:spacing w:val="-1"/>
          <w:sz w:val="24"/>
        </w:rPr>
        <w:t>у</w:t>
      </w:r>
      <w:r w:rsidRPr="00EA6F68">
        <w:rPr>
          <w:rFonts w:ascii="Times New Roman" w:hAnsi="Times New Roman"/>
          <w:color w:val="000000"/>
          <w:sz w:val="24"/>
        </w:rPr>
        <w:t>ю о</w:t>
      </w:r>
      <w:r w:rsidRPr="00EA6F68">
        <w:rPr>
          <w:rFonts w:ascii="Times New Roman" w:hAnsi="Times New Roman"/>
          <w:color w:val="000000"/>
          <w:spacing w:val="1"/>
          <w:sz w:val="24"/>
        </w:rPr>
        <w:t>ц</w:t>
      </w:r>
      <w:r w:rsidRPr="00EA6F68">
        <w:rPr>
          <w:rFonts w:ascii="Times New Roman" w:hAnsi="Times New Roman"/>
          <w:color w:val="000000"/>
          <w:sz w:val="24"/>
        </w:rPr>
        <w:t>енку</w:t>
      </w:r>
      <w:r w:rsidRPr="00EA6F68">
        <w:rPr>
          <w:rFonts w:ascii="Times New Roman" w:hAnsi="Times New Roman"/>
          <w:color w:val="000000"/>
          <w:spacing w:val="-2"/>
          <w:sz w:val="24"/>
        </w:rPr>
        <w:t xml:space="preserve"> </w:t>
      </w:r>
      <w:r w:rsidRPr="00EA6F68">
        <w:rPr>
          <w:rFonts w:ascii="Times New Roman" w:hAnsi="Times New Roman"/>
          <w:color w:val="000000"/>
          <w:sz w:val="24"/>
        </w:rPr>
        <w:t>в</w:t>
      </w:r>
      <w:r w:rsidRPr="00EA6F68">
        <w:rPr>
          <w:rFonts w:ascii="Times New Roman" w:hAnsi="Times New Roman"/>
          <w:color w:val="000000"/>
          <w:spacing w:val="-1"/>
          <w:sz w:val="24"/>
        </w:rPr>
        <w:t xml:space="preserve"> </w:t>
      </w:r>
      <w:r w:rsidRPr="00EA6F68">
        <w:rPr>
          <w:rFonts w:ascii="Times New Roman" w:hAnsi="Times New Roman"/>
          <w:color w:val="000000"/>
          <w:sz w:val="24"/>
        </w:rPr>
        <w:t>д</w:t>
      </w:r>
      <w:r w:rsidRPr="00EA6F68">
        <w:rPr>
          <w:rFonts w:ascii="Times New Roman" w:hAnsi="Times New Roman"/>
          <w:color w:val="000000"/>
          <w:spacing w:val="1"/>
          <w:sz w:val="24"/>
        </w:rPr>
        <w:t>о</w:t>
      </w:r>
      <w:r w:rsidRPr="00EA6F68">
        <w:rPr>
          <w:rFonts w:ascii="Times New Roman" w:hAnsi="Times New Roman"/>
          <w:color w:val="000000"/>
          <w:sz w:val="24"/>
        </w:rPr>
        <w:t>с</w:t>
      </w:r>
      <w:r w:rsidRPr="00EA6F68">
        <w:rPr>
          <w:rFonts w:ascii="Times New Roman" w:hAnsi="Times New Roman"/>
          <w:color w:val="000000"/>
          <w:spacing w:val="-1"/>
          <w:sz w:val="24"/>
        </w:rPr>
        <w:t>т</w:t>
      </w:r>
      <w:r w:rsidRPr="00EA6F68">
        <w:rPr>
          <w:rFonts w:ascii="Times New Roman" w:hAnsi="Times New Roman"/>
          <w:color w:val="000000"/>
          <w:sz w:val="24"/>
        </w:rPr>
        <w:t>иже</w:t>
      </w:r>
      <w:r w:rsidRPr="00EA6F68">
        <w:rPr>
          <w:rFonts w:ascii="Times New Roman" w:hAnsi="Times New Roman"/>
          <w:color w:val="000000"/>
          <w:spacing w:val="-1"/>
          <w:sz w:val="24"/>
        </w:rPr>
        <w:t>н</w:t>
      </w:r>
      <w:r w:rsidRPr="00EA6F68">
        <w:rPr>
          <w:rFonts w:ascii="Times New Roman" w:hAnsi="Times New Roman"/>
          <w:color w:val="000000"/>
          <w:sz w:val="24"/>
        </w:rPr>
        <w:t>ии</w:t>
      </w:r>
      <w:r w:rsidRPr="00EA6F68">
        <w:rPr>
          <w:rFonts w:ascii="Times New Roman" w:hAnsi="Times New Roman"/>
          <w:color w:val="000000"/>
          <w:spacing w:val="-2"/>
          <w:sz w:val="24"/>
        </w:rPr>
        <w:t xml:space="preserve"> </w:t>
      </w:r>
      <w:r w:rsidRPr="00EA6F68">
        <w:rPr>
          <w:rFonts w:ascii="Times New Roman" w:hAnsi="Times New Roman"/>
          <w:color w:val="000000"/>
          <w:sz w:val="24"/>
        </w:rPr>
        <w:t>планир</w:t>
      </w:r>
      <w:r w:rsidRPr="00EA6F68">
        <w:rPr>
          <w:rFonts w:ascii="Times New Roman" w:hAnsi="Times New Roman"/>
          <w:color w:val="000000"/>
          <w:spacing w:val="-3"/>
          <w:sz w:val="24"/>
        </w:rPr>
        <w:t>у</w:t>
      </w:r>
      <w:r w:rsidRPr="00EA6F68">
        <w:rPr>
          <w:rFonts w:ascii="Times New Roman" w:hAnsi="Times New Roman"/>
          <w:color w:val="000000"/>
          <w:sz w:val="24"/>
        </w:rPr>
        <w:t>емых</w:t>
      </w:r>
      <w:r w:rsidRPr="00EA6F68">
        <w:rPr>
          <w:rFonts w:ascii="Times New Roman" w:hAnsi="Times New Roman"/>
          <w:color w:val="000000"/>
          <w:spacing w:val="1"/>
          <w:sz w:val="24"/>
        </w:rPr>
        <w:t xml:space="preserve"> </w:t>
      </w:r>
      <w:r w:rsidRPr="00EA6F68">
        <w:rPr>
          <w:rFonts w:ascii="Times New Roman" w:hAnsi="Times New Roman"/>
          <w:color w:val="000000"/>
          <w:sz w:val="24"/>
        </w:rPr>
        <w:t>рез</w:t>
      </w:r>
      <w:r w:rsidRPr="00EA6F68">
        <w:rPr>
          <w:rFonts w:ascii="Times New Roman" w:hAnsi="Times New Roman"/>
          <w:color w:val="000000"/>
          <w:spacing w:val="1"/>
          <w:sz w:val="24"/>
        </w:rPr>
        <w:t>у</w:t>
      </w:r>
      <w:r w:rsidRPr="00EA6F68">
        <w:rPr>
          <w:rFonts w:ascii="Times New Roman" w:hAnsi="Times New Roman"/>
          <w:color w:val="000000"/>
          <w:sz w:val="24"/>
        </w:rPr>
        <w:t>льтатов.</w:t>
      </w:r>
    </w:p>
    <w:p w:rsidR="00BB6F59" w:rsidRPr="00EA6F68"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color w:val="333333"/>
          <w:sz w:val="24"/>
        </w:rPr>
        <w:t>ЦЕЛИ ИЗУЧЕНИЯ КУРСА ВНЕУРОЧНОЙ ДЕЯТЕЛЬНОСТИ ПРОЕКТНАЯ МАСТЕРСКАЯ</w:t>
      </w:r>
    </w:p>
    <w:p w:rsidR="00BB6F59" w:rsidRPr="00EA6F68" w:rsidRDefault="00EA6F68">
      <w:pPr>
        <w:spacing w:after="0" w:line="1" w:lineRule="atLeast"/>
        <w:ind w:firstLine="600"/>
      </w:pPr>
      <w:r w:rsidRPr="00EA6F68">
        <w:rPr>
          <w:rFonts w:ascii="Times New Roman" w:hAnsi="Times New Roman"/>
          <w:b/>
          <w:color w:val="000000"/>
          <w:sz w:val="24"/>
        </w:rPr>
        <w:t>Цель:</w:t>
      </w:r>
      <w:r w:rsidRPr="00EA6F68">
        <w:rPr>
          <w:rFonts w:ascii="Times New Roman" w:hAnsi="Times New Roman"/>
          <w:b/>
          <w:color w:val="000000"/>
          <w:spacing w:val="10"/>
          <w:sz w:val="24"/>
        </w:rPr>
        <w:t xml:space="preserve"> </w:t>
      </w:r>
      <w:r w:rsidRPr="00EA6F68">
        <w:rPr>
          <w:rFonts w:ascii="Times New Roman" w:hAnsi="Times New Roman"/>
          <w:color w:val="000000"/>
          <w:sz w:val="24"/>
        </w:rPr>
        <w:t>обе</w:t>
      </w:r>
      <w:r w:rsidRPr="00EA6F68">
        <w:rPr>
          <w:rFonts w:ascii="Times New Roman" w:hAnsi="Times New Roman"/>
          <w:color w:val="000000"/>
          <w:spacing w:val="-1"/>
          <w:sz w:val="24"/>
        </w:rPr>
        <w:t>с</w:t>
      </w:r>
      <w:r w:rsidRPr="00EA6F68">
        <w:rPr>
          <w:rFonts w:ascii="Times New Roman" w:hAnsi="Times New Roman"/>
          <w:color w:val="000000"/>
          <w:sz w:val="24"/>
        </w:rPr>
        <w:t>пе</w:t>
      </w:r>
      <w:r w:rsidRPr="00EA6F68">
        <w:rPr>
          <w:rFonts w:ascii="Times New Roman" w:hAnsi="Times New Roman"/>
          <w:color w:val="000000"/>
          <w:spacing w:val="-2"/>
          <w:sz w:val="24"/>
        </w:rPr>
        <w:t>ч</w:t>
      </w:r>
      <w:r w:rsidRPr="00EA6F68">
        <w:rPr>
          <w:rFonts w:ascii="Times New Roman" w:hAnsi="Times New Roman"/>
          <w:color w:val="000000"/>
          <w:sz w:val="24"/>
        </w:rPr>
        <w:t>е</w:t>
      </w:r>
      <w:r w:rsidRPr="00EA6F68">
        <w:rPr>
          <w:rFonts w:ascii="Times New Roman" w:hAnsi="Times New Roman"/>
          <w:color w:val="000000"/>
          <w:spacing w:val="-1"/>
          <w:sz w:val="24"/>
        </w:rPr>
        <w:t>н</w:t>
      </w:r>
      <w:r w:rsidRPr="00EA6F68">
        <w:rPr>
          <w:rFonts w:ascii="Times New Roman" w:hAnsi="Times New Roman"/>
          <w:color w:val="000000"/>
          <w:sz w:val="24"/>
        </w:rPr>
        <w:t>ие</w:t>
      </w:r>
      <w:r w:rsidRPr="00EA6F68">
        <w:rPr>
          <w:rFonts w:ascii="Times New Roman" w:hAnsi="Times New Roman"/>
          <w:color w:val="000000"/>
          <w:spacing w:val="8"/>
          <w:sz w:val="24"/>
        </w:rPr>
        <w:t xml:space="preserve"> </w:t>
      </w:r>
      <w:r w:rsidRPr="00EA6F68">
        <w:rPr>
          <w:rFonts w:ascii="Times New Roman" w:hAnsi="Times New Roman"/>
          <w:color w:val="000000"/>
          <w:spacing w:val="-2"/>
          <w:sz w:val="24"/>
        </w:rPr>
        <w:t>у</w:t>
      </w:r>
      <w:r w:rsidRPr="00EA6F68">
        <w:rPr>
          <w:rFonts w:ascii="Times New Roman" w:hAnsi="Times New Roman"/>
          <w:color w:val="000000"/>
          <w:sz w:val="24"/>
        </w:rPr>
        <w:t>словий</w:t>
      </w:r>
      <w:r w:rsidRPr="00EA6F68">
        <w:rPr>
          <w:rFonts w:ascii="Times New Roman" w:hAnsi="Times New Roman"/>
          <w:color w:val="000000"/>
          <w:spacing w:val="13"/>
          <w:sz w:val="24"/>
        </w:rPr>
        <w:t xml:space="preserve"> </w:t>
      </w:r>
      <w:r w:rsidRPr="00EA6F68">
        <w:rPr>
          <w:rFonts w:ascii="Times New Roman" w:hAnsi="Times New Roman"/>
          <w:color w:val="000000"/>
          <w:spacing w:val="1"/>
          <w:sz w:val="24"/>
        </w:rPr>
        <w:t>д</w:t>
      </w:r>
      <w:r w:rsidRPr="00EA6F68">
        <w:rPr>
          <w:rFonts w:ascii="Times New Roman" w:hAnsi="Times New Roman"/>
          <w:color w:val="000000"/>
          <w:sz w:val="24"/>
        </w:rPr>
        <w:t>ля</w:t>
      </w:r>
      <w:r w:rsidRPr="00EA6F68">
        <w:rPr>
          <w:rFonts w:ascii="Times New Roman" w:hAnsi="Times New Roman"/>
          <w:color w:val="000000"/>
          <w:spacing w:val="9"/>
          <w:sz w:val="24"/>
        </w:rPr>
        <w:t xml:space="preserve"> </w:t>
      </w:r>
      <w:r w:rsidRPr="00EA6F68">
        <w:rPr>
          <w:rFonts w:ascii="Times New Roman" w:hAnsi="Times New Roman"/>
          <w:color w:val="000000"/>
          <w:sz w:val="24"/>
        </w:rPr>
        <w:t>формир</w:t>
      </w:r>
      <w:r w:rsidRPr="00EA6F68">
        <w:rPr>
          <w:rFonts w:ascii="Times New Roman" w:hAnsi="Times New Roman"/>
          <w:color w:val="000000"/>
          <w:spacing w:val="1"/>
          <w:sz w:val="24"/>
        </w:rPr>
        <w:t>о</w:t>
      </w:r>
      <w:r w:rsidRPr="00EA6F68">
        <w:rPr>
          <w:rFonts w:ascii="Times New Roman" w:hAnsi="Times New Roman"/>
          <w:color w:val="000000"/>
          <w:sz w:val="24"/>
        </w:rPr>
        <w:t>в</w:t>
      </w:r>
      <w:r w:rsidRPr="00EA6F68">
        <w:rPr>
          <w:rFonts w:ascii="Times New Roman" w:hAnsi="Times New Roman"/>
          <w:color w:val="000000"/>
          <w:spacing w:val="-1"/>
          <w:sz w:val="24"/>
        </w:rPr>
        <w:t>ан</w:t>
      </w:r>
      <w:r w:rsidRPr="00EA6F68">
        <w:rPr>
          <w:rFonts w:ascii="Times New Roman" w:hAnsi="Times New Roman"/>
          <w:color w:val="000000"/>
          <w:sz w:val="24"/>
        </w:rPr>
        <w:t>ия</w:t>
      </w:r>
      <w:r w:rsidRPr="00EA6F68">
        <w:rPr>
          <w:rFonts w:ascii="Times New Roman" w:hAnsi="Times New Roman"/>
          <w:color w:val="000000"/>
          <w:spacing w:val="11"/>
          <w:sz w:val="24"/>
        </w:rPr>
        <w:t xml:space="preserve"> </w:t>
      </w:r>
      <w:r w:rsidRPr="00EA6F68">
        <w:rPr>
          <w:rFonts w:ascii="Times New Roman" w:hAnsi="Times New Roman"/>
          <w:color w:val="000000"/>
          <w:sz w:val="24"/>
        </w:rPr>
        <w:t>ключев</w:t>
      </w:r>
      <w:r w:rsidRPr="00EA6F68">
        <w:rPr>
          <w:rFonts w:ascii="Times New Roman" w:hAnsi="Times New Roman"/>
          <w:color w:val="000000"/>
          <w:spacing w:val="-2"/>
          <w:sz w:val="24"/>
        </w:rPr>
        <w:t>ы</w:t>
      </w:r>
      <w:r w:rsidRPr="00EA6F68">
        <w:rPr>
          <w:rFonts w:ascii="Times New Roman" w:hAnsi="Times New Roman"/>
          <w:color w:val="000000"/>
          <w:sz w:val="24"/>
        </w:rPr>
        <w:t>х</w:t>
      </w:r>
      <w:r w:rsidRPr="00EA6F68">
        <w:rPr>
          <w:rFonts w:ascii="Times New Roman" w:hAnsi="Times New Roman"/>
          <w:color w:val="000000"/>
          <w:spacing w:val="10"/>
          <w:sz w:val="24"/>
        </w:rPr>
        <w:t xml:space="preserve"> </w:t>
      </w:r>
      <w:r w:rsidRPr="00EA6F68">
        <w:rPr>
          <w:rFonts w:ascii="Times New Roman" w:hAnsi="Times New Roman"/>
          <w:color w:val="000000"/>
          <w:sz w:val="24"/>
        </w:rPr>
        <w:t>к</w:t>
      </w:r>
      <w:r w:rsidRPr="00EA6F68">
        <w:rPr>
          <w:rFonts w:ascii="Times New Roman" w:hAnsi="Times New Roman"/>
          <w:color w:val="000000"/>
          <w:spacing w:val="1"/>
          <w:sz w:val="24"/>
        </w:rPr>
        <w:t>о</w:t>
      </w:r>
      <w:r w:rsidRPr="00EA6F68">
        <w:rPr>
          <w:rFonts w:ascii="Times New Roman" w:hAnsi="Times New Roman"/>
          <w:color w:val="000000"/>
          <w:sz w:val="24"/>
        </w:rPr>
        <w:t>мпет</w:t>
      </w:r>
      <w:r w:rsidRPr="00EA6F68">
        <w:rPr>
          <w:rFonts w:ascii="Times New Roman" w:hAnsi="Times New Roman"/>
          <w:color w:val="000000"/>
          <w:spacing w:val="-2"/>
          <w:sz w:val="24"/>
        </w:rPr>
        <w:t>е</w:t>
      </w:r>
      <w:r w:rsidRPr="00EA6F68">
        <w:rPr>
          <w:rFonts w:ascii="Times New Roman" w:hAnsi="Times New Roman"/>
          <w:color w:val="000000"/>
          <w:sz w:val="24"/>
        </w:rPr>
        <w:t>нций воспит</w:t>
      </w:r>
      <w:r w:rsidRPr="00EA6F68">
        <w:rPr>
          <w:rFonts w:ascii="Times New Roman" w:hAnsi="Times New Roman"/>
          <w:color w:val="000000"/>
          <w:spacing w:val="-1"/>
          <w:sz w:val="24"/>
        </w:rPr>
        <w:t>а</w:t>
      </w:r>
      <w:r w:rsidRPr="00EA6F68">
        <w:rPr>
          <w:rFonts w:ascii="Times New Roman" w:hAnsi="Times New Roman"/>
          <w:color w:val="000000"/>
          <w:sz w:val="24"/>
        </w:rPr>
        <w:t>нни</w:t>
      </w:r>
      <w:r w:rsidRPr="00EA6F68">
        <w:rPr>
          <w:rFonts w:ascii="Times New Roman" w:hAnsi="Times New Roman"/>
          <w:color w:val="000000"/>
          <w:spacing w:val="-1"/>
          <w:sz w:val="24"/>
        </w:rPr>
        <w:t>к</w:t>
      </w:r>
      <w:r w:rsidRPr="00EA6F68">
        <w:rPr>
          <w:rFonts w:ascii="Times New Roman" w:hAnsi="Times New Roman"/>
          <w:color w:val="000000"/>
          <w:spacing w:val="1"/>
          <w:sz w:val="24"/>
        </w:rPr>
        <w:t>о</w:t>
      </w:r>
      <w:r w:rsidRPr="00EA6F68">
        <w:rPr>
          <w:rFonts w:ascii="Times New Roman" w:hAnsi="Times New Roman"/>
          <w:color w:val="000000"/>
          <w:sz w:val="24"/>
        </w:rPr>
        <w:t>в ч</w:t>
      </w:r>
      <w:r w:rsidRPr="00EA6F68">
        <w:rPr>
          <w:rFonts w:ascii="Times New Roman" w:hAnsi="Times New Roman"/>
          <w:color w:val="000000"/>
          <w:spacing w:val="-1"/>
          <w:sz w:val="24"/>
        </w:rPr>
        <w:t>е</w:t>
      </w:r>
      <w:r w:rsidRPr="00EA6F68">
        <w:rPr>
          <w:rFonts w:ascii="Times New Roman" w:hAnsi="Times New Roman"/>
          <w:color w:val="000000"/>
          <w:sz w:val="24"/>
        </w:rPr>
        <w:t>р</w:t>
      </w:r>
      <w:r w:rsidRPr="00EA6F68">
        <w:rPr>
          <w:rFonts w:ascii="Times New Roman" w:hAnsi="Times New Roman"/>
          <w:color w:val="000000"/>
          <w:spacing w:val="-1"/>
          <w:sz w:val="24"/>
        </w:rPr>
        <w:t xml:space="preserve">ез </w:t>
      </w:r>
      <w:r w:rsidRPr="00EA6F68">
        <w:rPr>
          <w:rFonts w:ascii="Times New Roman" w:hAnsi="Times New Roman"/>
          <w:color w:val="000000"/>
          <w:sz w:val="24"/>
        </w:rPr>
        <w:t>проектн</w:t>
      </w:r>
      <w:r w:rsidRPr="00EA6F68">
        <w:rPr>
          <w:rFonts w:ascii="Times New Roman" w:hAnsi="Times New Roman"/>
          <w:color w:val="000000"/>
          <w:spacing w:val="-3"/>
          <w:sz w:val="24"/>
        </w:rPr>
        <w:t>у</w:t>
      </w:r>
      <w:r w:rsidRPr="00EA6F68">
        <w:rPr>
          <w:rFonts w:ascii="Times New Roman" w:hAnsi="Times New Roman"/>
          <w:color w:val="000000"/>
          <w:sz w:val="24"/>
        </w:rPr>
        <w:t>ю де</w:t>
      </w:r>
      <w:r w:rsidRPr="00EA6F68">
        <w:rPr>
          <w:rFonts w:ascii="Times New Roman" w:hAnsi="Times New Roman"/>
          <w:color w:val="000000"/>
          <w:spacing w:val="1"/>
          <w:sz w:val="24"/>
        </w:rPr>
        <w:t>я</w:t>
      </w:r>
      <w:r w:rsidRPr="00EA6F68">
        <w:rPr>
          <w:rFonts w:ascii="Times New Roman" w:hAnsi="Times New Roman"/>
          <w:color w:val="000000"/>
          <w:sz w:val="24"/>
        </w:rPr>
        <w:t>тельност</w:t>
      </w:r>
      <w:r w:rsidRPr="00EA6F68">
        <w:rPr>
          <w:rFonts w:ascii="Times New Roman" w:hAnsi="Times New Roman"/>
          <w:color w:val="000000"/>
          <w:spacing w:val="-1"/>
          <w:sz w:val="24"/>
        </w:rPr>
        <w:t>ь</w:t>
      </w:r>
      <w:r w:rsidRPr="00EA6F68">
        <w:rPr>
          <w:rFonts w:ascii="Times New Roman" w:hAnsi="Times New Roman"/>
          <w:color w:val="000000"/>
          <w:sz w:val="24"/>
        </w:rPr>
        <w:t>.</w:t>
      </w:r>
    </w:p>
    <w:p w:rsidR="00BB6F59" w:rsidRDefault="00EA6F68">
      <w:pPr>
        <w:spacing w:after="0" w:line="1" w:lineRule="atLeast"/>
        <w:ind w:left="120"/>
      </w:pPr>
      <w:r>
        <w:rPr>
          <w:rFonts w:ascii="Times New Roman" w:hAnsi="Times New Roman"/>
          <w:b/>
          <w:color w:val="000000"/>
          <w:sz w:val="24"/>
        </w:rPr>
        <w:t>З</w:t>
      </w:r>
      <w:r>
        <w:rPr>
          <w:rFonts w:ascii="Times New Roman" w:hAnsi="Times New Roman"/>
          <w:b/>
          <w:color w:val="000000"/>
          <w:spacing w:val="2"/>
          <w:sz w:val="24"/>
        </w:rPr>
        <w:t>а</w:t>
      </w:r>
      <w:r>
        <w:rPr>
          <w:rFonts w:ascii="Times New Roman" w:hAnsi="Times New Roman"/>
          <w:b/>
          <w:color w:val="000000"/>
          <w:spacing w:val="-1"/>
          <w:sz w:val="24"/>
        </w:rPr>
        <w:t>д</w:t>
      </w:r>
      <w:r>
        <w:rPr>
          <w:rFonts w:ascii="Times New Roman" w:hAnsi="Times New Roman"/>
          <w:b/>
          <w:color w:val="000000"/>
          <w:sz w:val="24"/>
        </w:rPr>
        <w:t>ачи:</w:t>
      </w:r>
    </w:p>
    <w:p w:rsidR="00BB6F59" w:rsidRPr="00EA6F68" w:rsidRDefault="00EA6F68" w:rsidP="00275D33">
      <w:pPr>
        <w:numPr>
          <w:ilvl w:val="0"/>
          <w:numId w:val="96"/>
        </w:numPr>
        <w:spacing w:after="0" w:line="1" w:lineRule="atLeast"/>
      </w:pPr>
      <w:r w:rsidRPr="00EA6F68">
        <w:rPr>
          <w:rFonts w:ascii="Times New Roman" w:hAnsi="Times New Roman"/>
          <w:color w:val="000000"/>
          <w:sz w:val="24"/>
        </w:rPr>
        <w:t xml:space="preserve"> С</w:t>
      </w:r>
      <w:r w:rsidRPr="00EA6F68">
        <w:rPr>
          <w:rFonts w:ascii="Times New Roman" w:hAnsi="Times New Roman"/>
          <w:color w:val="000000"/>
          <w:spacing w:val="1"/>
          <w:sz w:val="24"/>
        </w:rPr>
        <w:t>о</w:t>
      </w:r>
      <w:r w:rsidRPr="00EA6F68">
        <w:rPr>
          <w:rFonts w:ascii="Times New Roman" w:hAnsi="Times New Roman"/>
          <w:color w:val="000000"/>
          <w:spacing w:val="-1"/>
          <w:sz w:val="24"/>
        </w:rPr>
        <w:t>з</w:t>
      </w:r>
      <w:r w:rsidRPr="00EA6F68">
        <w:rPr>
          <w:rFonts w:ascii="Times New Roman" w:hAnsi="Times New Roman"/>
          <w:color w:val="000000"/>
          <w:sz w:val="24"/>
        </w:rPr>
        <w:t xml:space="preserve">дать </w:t>
      </w:r>
      <w:r w:rsidRPr="00EA6F68">
        <w:rPr>
          <w:rFonts w:ascii="Times New Roman" w:hAnsi="Times New Roman"/>
          <w:color w:val="000000"/>
          <w:spacing w:val="-3"/>
          <w:sz w:val="24"/>
        </w:rPr>
        <w:t>у</w:t>
      </w:r>
      <w:r w:rsidRPr="00EA6F68">
        <w:rPr>
          <w:rFonts w:ascii="Times New Roman" w:hAnsi="Times New Roman"/>
          <w:color w:val="000000"/>
          <w:sz w:val="24"/>
        </w:rPr>
        <w:t>словия для разви</w:t>
      </w:r>
      <w:r w:rsidRPr="00EA6F68">
        <w:rPr>
          <w:rFonts w:ascii="Times New Roman" w:hAnsi="Times New Roman"/>
          <w:color w:val="000000"/>
          <w:spacing w:val="-1"/>
          <w:sz w:val="24"/>
        </w:rPr>
        <w:t>т</w:t>
      </w:r>
      <w:r w:rsidRPr="00EA6F68">
        <w:rPr>
          <w:rFonts w:ascii="Times New Roman" w:hAnsi="Times New Roman"/>
          <w:color w:val="000000"/>
          <w:sz w:val="24"/>
        </w:rPr>
        <w:t>ия пози</w:t>
      </w:r>
      <w:r w:rsidRPr="00EA6F68">
        <w:rPr>
          <w:rFonts w:ascii="Times New Roman" w:hAnsi="Times New Roman"/>
          <w:color w:val="000000"/>
          <w:spacing w:val="-2"/>
          <w:sz w:val="24"/>
        </w:rPr>
        <w:t>т</w:t>
      </w:r>
      <w:r w:rsidRPr="00EA6F68">
        <w:rPr>
          <w:rFonts w:ascii="Times New Roman" w:hAnsi="Times New Roman"/>
          <w:color w:val="000000"/>
          <w:sz w:val="24"/>
        </w:rPr>
        <w:t>ивной самоо</w:t>
      </w:r>
      <w:r w:rsidRPr="00EA6F68">
        <w:rPr>
          <w:rFonts w:ascii="Times New Roman" w:hAnsi="Times New Roman"/>
          <w:color w:val="000000"/>
          <w:spacing w:val="-1"/>
          <w:sz w:val="24"/>
        </w:rPr>
        <w:t>ц</w:t>
      </w:r>
      <w:r w:rsidRPr="00EA6F68">
        <w:rPr>
          <w:rFonts w:ascii="Times New Roman" w:hAnsi="Times New Roman"/>
          <w:color w:val="000000"/>
          <w:sz w:val="24"/>
        </w:rPr>
        <w:t>е</w:t>
      </w:r>
      <w:r w:rsidRPr="00EA6F68">
        <w:rPr>
          <w:rFonts w:ascii="Times New Roman" w:hAnsi="Times New Roman"/>
          <w:color w:val="000000"/>
          <w:spacing w:val="-1"/>
          <w:sz w:val="24"/>
        </w:rPr>
        <w:t>н</w:t>
      </w:r>
      <w:r w:rsidRPr="00EA6F68">
        <w:rPr>
          <w:rFonts w:ascii="Times New Roman" w:hAnsi="Times New Roman"/>
          <w:color w:val="000000"/>
          <w:sz w:val="24"/>
        </w:rPr>
        <w:t>к</w:t>
      </w:r>
      <w:r w:rsidRPr="00EA6F68">
        <w:rPr>
          <w:rFonts w:ascii="Times New Roman" w:hAnsi="Times New Roman"/>
          <w:color w:val="000000"/>
          <w:spacing w:val="1"/>
          <w:sz w:val="24"/>
        </w:rPr>
        <w:t>и</w:t>
      </w:r>
      <w:r w:rsidRPr="00EA6F68">
        <w:rPr>
          <w:rFonts w:ascii="Times New Roman" w:hAnsi="Times New Roman"/>
          <w:color w:val="000000"/>
          <w:sz w:val="24"/>
        </w:rPr>
        <w:t>, сам</w:t>
      </w:r>
      <w:r w:rsidRPr="00EA6F68">
        <w:rPr>
          <w:rFonts w:ascii="Times New Roman" w:hAnsi="Times New Roman"/>
          <w:color w:val="000000"/>
          <w:spacing w:val="1"/>
          <w:sz w:val="24"/>
        </w:rPr>
        <w:t>о</w:t>
      </w:r>
      <w:r w:rsidRPr="00EA6F68">
        <w:rPr>
          <w:rFonts w:ascii="Times New Roman" w:hAnsi="Times New Roman"/>
          <w:color w:val="000000"/>
          <w:spacing w:val="-3"/>
          <w:sz w:val="24"/>
        </w:rPr>
        <w:t>у</w:t>
      </w:r>
      <w:r w:rsidRPr="00EA6F68">
        <w:rPr>
          <w:rFonts w:ascii="Times New Roman" w:hAnsi="Times New Roman"/>
          <w:color w:val="000000"/>
          <w:sz w:val="24"/>
        </w:rPr>
        <w:t>важе</w:t>
      </w:r>
      <w:r w:rsidRPr="00EA6F68">
        <w:rPr>
          <w:rFonts w:ascii="Times New Roman" w:hAnsi="Times New Roman"/>
          <w:color w:val="000000"/>
          <w:spacing w:val="-1"/>
          <w:sz w:val="24"/>
        </w:rPr>
        <w:t>н</w:t>
      </w:r>
      <w:r w:rsidRPr="00EA6F68">
        <w:rPr>
          <w:rFonts w:ascii="Times New Roman" w:hAnsi="Times New Roman"/>
          <w:color w:val="000000"/>
          <w:sz w:val="24"/>
        </w:rPr>
        <w:t>ия.</w:t>
      </w:r>
    </w:p>
    <w:p w:rsidR="00BB6F59" w:rsidRDefault="00EA6F68" w:rsidP="00275D33">
      <w:pPr>
        <w:numPr>
          <w:ilvl w:val="0"/>
          <w:numId w:val="96"/>
        </w:numPr>
        <w:spacing w:after="0" w:line="1" w:lineRule="atLeast"/>
      </w:pPr>
      <w:r w:rsidRPr="00EA6F68">
        <w:rPr>
          <w:rFonts w:ascii="Times New Roman" w:hAnsi="Times New Roman"/>
          <w:color w:val="000000"/>
          <w:sz w:val="24"/>
        </w:rPr>
        <w:t xml:space="preserve"> Развить </w:t>
      </w:r>
      <w:r w:rsidRPr="00EA6F68">
        <w:rPr>
          <w:rFonts w:ascii="Times New Roman" w:hAnsi="Times New Roman"/>
          <w:color w:val="000000"/>
          <w:spacing w:val="-2"/>
          <w:sz w:val="24"/>
        </w:rPr>
        <w:t>к</w:t>
      </w:r>
      <w:r w:rsidRPr="00EA6F68">
        <w:rPr>
          <w:rFonts w:ascii="Times New Roman" w:hAnsi="Times New Roman"/>
          <w:color w:val="000000"/>
          <w:sz w:val="24"/>
        </w:rPr>
        <w:t>омм</w:t>
      </w:r>
      <w:r w:rsidRPr="00EA6F68">
        <w:rPr>
          <w:rFonts w:ascii="Times New Roman" w:hAnsi="Times New Roman"/>
          <w:color w:val="000000"/>
          <w:spacing w:val="-2"/>
          <w:sz w:val="24"/>
        </w:rPr>
        <w:t>у</w:t>
      </w:r>
      <w:r w:rsidRPr="00EA6F68">
        <w:rPr>
          <w:rFonts w:ascii="Times New Roman" w:hAnsi="Times New Roman"/>
          <w:color w:val="000000"/>
          <w:sz w:val="24"/>
        </w:rPr>
        <w:t>никат</w:t>
      </w:r>
      <w:r w:rsidRPr="00EA6F68">
        <w:rPr>
          <w:rFonts w:ascii="Times New Roman" w:hAnsi="Times New Roman"/>
          <w:color w:val="000000"/>
          <w:spacing w:val="1"/>
          <w:sz w:val="24"/>
        </w:rPr>
        <w:t>и</w:t>
      </w:r>
      <w:r w:rsidRPr="00EA6F68">
        <w:rPr>
          <w:rFonts w:ascii="Times New Roman" w:hAnsi="Times New Roman"/>
          <w:color w:val="000000"/>
          <w:spacing w:val="-1"/>
          <w:sz w:val="24"/>
        </w:rPr>
        <w:t>в</w:t>
      </w:r>
      <w:r w:rsidRPr="00EA6F68">
        <w:rPr>
          <w:rFonts w:ascii="Times New Roman" w:hAnsi="Times New Roman"/>
          <w:color w:val="000000"/>
          <w:sz w:val="24"/>
        </w:rPr>
        <w:t>н</w:t>
      </w:r>
      <w:r w:rsidRPr="00EA6F68">
        <w:rPr>
          <w:rFonts w:ascii="Times New Roman" w:hAnsi="Times New Roman"/>
          <w:color w:val="000000"/>
          <w:spacing w:val="-3"/>
          <w:sz w:val="24"/>
        </w:rPr>
        <w:t>у</w:t>
      </w:r>
      <w:r w:rsidRPr="00EA6F68">
        <w:rPr>
          <w:rFonts w:ascii="Times New Roman" w:hAnsi="Times New Roman"/>
          <w:color w:val="000000"/>
          <w:sz w:val="24"/>
        </w:rPr>
        <w:t>ю к</w:t>
      </w:r>
      <w:r w:rsidRPr="00EA6F68">
        <w:rPr>
          <w:rFonts w:ascii="Times New Roman" w:hAnsi="Times New Roman"/>
          <w:color w:val="000000"/>
          <w:spacing w:val="1"/>
          <w:sz w:val="24"/>
        </w:rPr>
        <w:t>о</w:t>
      </w:r>
      <w:r w:rsidRPr="00EA6F68">
        <w:rPr>
          <w:rFonts w:ascii="Times New Roman" w:hAnsi="Times New Roman"/>
          <w:color w:val="000000"/>
          <w:sz w:val="24"/>
        </w:rPr>
        <w:t>мп</w:t>
      </w:r>
      <w:r w:rsidRPr="00EA6F68">
        <w:rPr>
          <w:rFonts w:ascii="Times New Roman" w:hAnsi="Times New Roman"/>
          <w:color w:val="000000"/>
          <w:spacing w:val="1"/>
          <w:sz w:val="24"/>
        </w:rPr>
        <w:t>е</w:t>
      </w:r>
      <w:r w:rsidRPr="00EA6F68">
        <w:rPr>
          <w:rFonts w:ascii="Times New Roman" w:hAnsi="Times New Roman"/>
          <w:color w:val="000000"/>
          <w:sz w:val="24"/>
        </w:rPr>
        <w:t>т</w:t>
      </w:r>
      <w:r w:rsidRPr="00EA6F68">
        <w:rPr>
          <w:rFonts w:ascii="Times New Roman" w:hAnsi="Times New Roman"/>
          <w:color w:val="000000"/>
          <w:spacing w:val="-2"/>
          <w:sz w:val="24"/>
        </w:rPr>
        <w:t>е</w:t>
      </w:r>
      <w:r w:rsidRPr="00EA6F68">
        <w:rPr>
          <w:rFonts w:ascii="Times New Roman" w:hAnsi="Times New Roman"/>
          <w:color w:val="000000"/>
          <w:spacing w:val="-1"/>
          <w:sz w:val="24"/>
        </w:rPr>
        <w:t>н</w:t>
      </w:r>
      <w:r w:rsidRPr="00EA6F68">
        <w:rPr>
          <w:rFonts w:ascii="Times New Roman" w:hAnsi="Times New Roman"/>
          <w:color w:val="000000"/>
          <w:sz w:val="24"/>
        </w:rPr>
        <w:t>тн</w:t>
      </w:r>
      <w:r w:rsidRPr="00EA6F68">
        <w:rPr>
          <w:rFonts w:ascii="Times New Roman" w:hAnsi="Times New Roman"/>
          <w:color w:val="000000"/>
          <w:spacing w:val="2"/>
          <w:sz w:val="24"/>
        </w:rPr>
        <w:t>о</w:t>
      </w:r>
      <w:r w:rsidRPr="00EA6F68">
        <w:rPr>
          <w:rFonts w:ascii="Times New Roman" w:hAnsi="Times New Roman"/>
          <w:color w:val="000000"/>
          <w:sz w:val="24"/>
        </w:rPr>
        <w:t xml:space="preserve">сть в </w:t>
      </w:r>
      <w:r w:rsidRPr="00EA6F68">
        <w:rPr>
          <w:rFonts w:ascii="Times New Roman" w:hAnsi="Times New Roman"/>
          <w:color w:val="000000"/>
          <w:spacing w:val="-3"/>
          <w:sz w:val="24"/>
        </w:rPr>
        <w:t>с</w:t>
      </w:r>
      <w:r w:rsidRPr="00EA6F68">
        <w:rPr>
          <w:rFonts w:ascii="Times New Roman" w:hAnsi="Times New Roman"/>
          <w:color w:val="000000"/>
          <w:sz w:val="24"/>
        </w:rPr>
        <w:t>от</w:t>
      </w:r>
      <w:r w:rsidRPr="00EA6F68">
        <w:rPr>
          <w:rFonts w:ascii="Times New Roman" w:hAnsi="Times New Roman"/>
          <w:color w:val="000000"/>
          <w:spacing w:val="1"/>
          <w:sz w:val="24"/>
        </w:rPr>
        <w:t>р</w:t>
      </w:r>
      <w:r w:rsidRPr="00EA6F68">
        <w:rPr>
          <w:rFonts w:ascii="Times New Roman" w:hAnsi="Times New Roman"/>
          <w:color w:val="000000"/>
          <w:spacing w:val="-3"/>
          <w:sz w:val="24"/>
        </w:rPr>
        <w:t>у</w:t>
      </w:r>
      <w:r w:rsidRPr="00EA6F68">
        <w:rPr>
          <w:rFonts w:ascii="Times New Roman" w:hAnsi="Times New Roman"/>
          <w:color w:val="000000"/>
          <w:spacing w:val="1"/>
          <w:sz w:val="24"/>
        </w:rPr>
        <w:t>д</w:t>
      </w:r>
      <w:r w:rsidRPr="00EA6F68">
        <w:rPr>
          <w:rFonts w:ascii="Times New Roman" w:hAnsi="Times New Roman"/>
          <w:color w:val="000000"/>
          <w:sz w:val="24"/>
        </w:rPr>
        <w:t>нич</w:t>
      </w:r>
      <w:r w:rsidRPr="00EA6F68">
        <w:rPr>
          <w:rFonts w:ascii="Times New Roman" w:hAnsi="Times New Roman"/>
          <w:color w:val="000000"/>
          <w:spacing w:val="-1"/>
          <w:sz w:val="24"/>
        </w:rPr>
        <w:t>е</w:t>
      </w:r>
      <w:r w:rsidRPr="00EA6F68">
        <w:rPr>
          <w:rFonts w:ascii="Times New Roman" w:hAnsi="Times New Roman"/>
          <w:color w:val="000000"/>
          <w:sz w:val="24"/>
        </w:rPr>
        <w:t xml:space="preserve">стве. </w:t>
      </w:r>
      <w:r>
        <w:rPr>
          <w:rFonts w:ascii="Times New Roman" w:hAnsi="Times New Roman"/>
          <w:color w:val="000000"/>
          <w:spacing w:val="1"/>
          <w:sz w:val="24"/>
        </w:rPr>
        <w:t>3</w:t>
      </w:r>
      <w:r>
        <w:rPr>
          <w:rFonts w:ascii="Times New Roman" w:hAnsi="Times New Roman"/>
          <w:color w:val="000000"/>
          <w:sz w:val="24"/>
        </w:rPr>
        <w:t>.Сформиро</w:t>
      </w:r>
      <w:r>
        <w:rPr>
          <w:rFonts w:ascii="Times New Roman" w:hAnsi="Times New Roman"/>
          <w:color w:val="000000"/>
          <w:spacing w:val="-1"/>
          <w:sz w:val="24"/>
        </w:rPr>
        <w:t>в</w:t>
      </w:r>
      <w:r>
        <w:rPr>
          <w:rFonts w:ascii="Times New Roman" w:hAnsi="Times New Roman"/>
          <w:color w:val="000000"/>
          <w:sz w:val="24"/>
        </w:rPr>
        <w:t>ать сп</w:t>
      </w:r>
      <w:r>
        <w:rPr>
          <w:rFonts w:ascii="Times New Roman" w:hAnsi="Times New Roman"/>
          <w:color w:val="000000"/>
          <w:spacing w:val="1"/>
          <w:sz w:val="24"/>
        </w:rPr>
        <w:t>о</w:t>
      </w:r>
      <w:r>
        <w:rPr>
          <w:rFonts w:ascii="Times New Roman" w:hAnsi="Times New Roman"/>
          <w:color w:val="000000"/>
          <w:sz w:val="24"/>
        </w:rPr>
        <w:t>с</w:t>
      </w:r>
      <w:r>
        <w:rPr>
          <w:rFonts w:ascii="Times New Roman" w:hAnsi="Times New Roman"/>
          <w:color w:val="000000"/>
          <w:spacing w:val="-2"/>
          <w:sz w:val="24"/>
        </w:rPr>
        <w:t>о</w:t>
      </w:r>
      <w:r>
        <w:rPr>
          <w:rFonts w:ascii="Times New Roman" w:hAnsi="Times New Roman"/>
          <w:color w:val="000000"/>
          <w:sz w:val="24"/>
        </w:rPr>
        <w:t>бнос</w:t>
      </w:r>
      <w:r>
        <w:rPr>
          <w:rFonts w:ascii="Times New Roman" w:hAnsi="Times New Roman"/>
          <w:color w:val="000000"/>
          <w:spacing w:val="-2"/>
          <w:sz w:val="24"/>
        </w:rPr>
        <w:t>т</w:t>
      </w:r>
      <w:r>
        <w:rPr>
          <w:rFonts w:ascii="Times New Roman" w:hAnsi="Times New Roman"/>
          <w:color w:val="000000"/>
          <w:sz w:val="24"/>
        </w:rPr>
        <w:t>и к орган</w:t>
      </w:r>
      <w:r>
        <w:rPr>
          <w:rFonts w:ascii="Times New Roman" w:hAnsi="Times New Roman"/>
          <w:color w:val="000000"/>
          <w:spacing w:val="1"/>
          <w:sz w:val="24"/>
        </w:rPr>
        <w:t>и</w:t>
      </w:r>
      <w:r>
        <w:rPr>
          <w:rFonts w:ascii="Times New Roman" w:hAnsi="Times New Roman"/>
          <w:color w:val="000000"/>
          <w:spacing w:val="-1"/>
          <w:sz w:val="24"/>
        </w:rPr>
        <w:t>з</w:t>
      </w:r>
      <w:r>
        <w:rPr>
          <w:rFonts w:ascii="Times New Roman" w:hAnsi="Times New Roman"/>
          <w:color w:val="000000"/>
          <w:sz w:val="24"/>
        </w:rPr>
        <w:t>а</w:t>
      </w:r>
      <w:r>
        <w:rPr>
          <w:rFonts w:ascii="Times New Roman" w:hAnsi="Times New Roman"/>
          <w:color w:val="000000"/>
          <w:spacing w:val="-1"/>
          <w:sz w:val="24"/>
        </w:rPr>
        <w:t>ц</w:t>
      </w:r>
      <w:r>
        <w:rPr>
          <w:rFonts w:ascii="Times New Roman" w:hAnsi="Times New Roman"/>
          <w:color w:val="000000"/>
          <w:sz w:val="24"/>
        </w:rPr>
        <w:t xml:space="preserve">ии </w:t>
      </w:r>
      <w:r>
        <w:rPr>
          <w:rFonts w:ascii="Times New Roman" w:hAnsi="Times New Roman"/>
          <w:color w:val="000000"/>
          <w:spacing w:val="-1"/>
          <w:sz w:val="24"/>
        </w:rPr>
        <w:t>и</w:t>
      </w:r>
      <w:r>
        <w:rPr>
          <w:rFonts w:ascii="Times New Roman" w:hAnsi="Times New Roman"/>
          <w:color w:val="000000"/>
          <w:sz w:val="24"/>
        </w:rPr>
        <w:t>ссле</w:t>
      </w:r>
      <w:r>
        <w:rPr>
          <w:rFonts w:ascii="Times New Roman" w:hAnsi="Times New Roman"/>
          <w:color w:val="000000"/>
          <w:spacing w:val="-2"/>
          <w:sz w:val="24"/>
        </w:rPr>
        <w:t>д</w:t>
      </w:r>
      <w:r>
        <w:rPr>
          <w:rFonts w:ascii="Times New Roman" w:hAnsi="Times New Roman"/>
          <w:color w:val="000000"/>
          <w:sz w:val="24"/>
        </w:rPr>
        <w:t>овательс</w:t>
      </w:r>
      <w:r>
        <w:rPr>
          <w:rFonts w:ascii="Times New Roman" w:hAnsi="Times New Roman"/>
          <w:color w:val="000000"/>
          <w:spacing w:val="-2"/>
          <w:sz w:val="24"/>
        </w:rPr>
        <w:t>к</w:t>
      </w:r>
      <w:r>
        <w:rPr>
          <w:rFonts w:ascii="Times New Roman" w:hAnsi="Times New Roman"/>
          <w:color w:val="000000"/>
          <w:spacing w:val="-1"/>
          <w:sz w:val="24"/>
        </w:rPr>
        <w:t>о</w:t>
      </w:r>
      <w:r>
        <w:rPr>
          <w:rFonts w:ascii="Times New Roman" w:hAnsi="Times New Roman"/>
          <w:color w:val="000000"/>
          <w:sz w:val="24"/>
        </w:rPr>
        <w:t>й</w:t>
      </w:r>
    </w:p>
    <w:p w:rsidR="00BB6F59" w:rsidRDefault="00EA6F68">
      <w:pPr>
        <w:spacing w:after="0" w:line="1" w:lineRule="atLeast"/>
        <w:ind w:left="120"/>
      </w:pPr>
      <w:r>
        <w:rPr>
          <w:rFonts w:ascii="Times New Roman" w:hAnsi="Times New Roman"/>
          <w:color w:val="000000"/>
          <w:sz w:val="24"/>
        </w:rPr>
        <w:t>деятел</w:t>
      </w:r>
      <w:r>
        <w:rPr>
          <w:rFonts w:ascii="Times New Roman" w:hAnsi="Times New Roman"/>
          <w:color w:val="000000"/>
          <w:spacing w:val="-3"/>
          <w:sz w:val="24"/>
        </w:rPr>
        <w:t>ь</w:t>
      </w:r>
      <w:r>
        <w:rPr>
          <w:rFonts w:ascii="Times New Roman" w:hAnsi="Times New Roman"/>
          <w:color w:val="000000"/>
          <w:sz w:val="24"/>
        </w:rPr>
        <w:t>нос</w:t>
      </w:r>
      <w:r>
        <w:rPr>
          <w:rFonts w:ascii="Times New Roman" w:hAnsi="Times New Roman"/>
          <w:color w:val="000000"/>
          <w:spacing w:val="-2"/>
          <w:sz w:val="24"/>
        </w:rPr>
        <w:t>т</w:t>
      </w:r>
      <w:r>
        <w:rPr>
          <w:rFonts w:ascii="Times New Roman" w:hAnsi="Times New Roman"/>
          <w:color w:val="000000"/>
          <w:sz w:val="24"/>
        </w:rPr>
        <w:t>и</w:t>
      </w:r>
      <w:r>
        <w:rPr>
          <w:rFonts w:ascii="Times New Roman" w:hAnsi="Times New Roman"/>
          <w:color w:val="000000"/>
          <w:spacing w:val="1"/>
          <w:sz w:val="24"/>
        </w:rPr>
        <w:t xml:space="preserve"> </w:t>
      </w:r>
      <w:r>
        <w:rPr>
          <w:rFonts w:ascii="Times New Roman" w:hAnsi="Times New Roman"/>
          <w:color w:val="000000"/>
          <w:sz w:val="24"/>
        </w:rPr>
        <w:t>и</w:t>
      </w:r>
      <w:r>
        <w:rPr>
          <w:rFonts w:ascii="Times New Roman" w:hAnsi="Times New Roman"/>
          <w:color w:val="000000"/>
          <w:spacing w:val="1"/>
          <w:sz w:val="24"/>
        </w:rPr>
        <w:t xml:space="preserve"> </w:t>
      </w:r>
      <w:r>
        <w:rPr>
          <w:rFonts w:ascii="Times New Roman" w:hAnsi="Times New Roman"/>
          <w:color w:val="000000"/>
          <w:spacing w:val="-2"/>
          <w:sz w:val="24"/>
        </w:rPr>
        <w:t>у</w:t>
      </w:r>
      <w:r>
        <w:rPr>
          <w:rFonts w:ascii="Times New Roman" w:hAnsi="Times New Roman"/>
          <w:color w:val="000000"/>
          <w:sz w:val="24"/>
        </w:rPr>
        <w:t>прав</w:t>
      </w:r>
      <w:r>
        <w:rPr>
          <w:rFonts w:ascii="Times New Roman" w:hAnsi="Times New Roman"/>
          <w:color w:val="000000"/>
          <w:spacing w:val="-1"/>
          <w:sz w:val="24"/>
        </w:rPr>
        <w:t>л</w:t>
      </w:r>
      <w:r>
        <w:rPr>
          <w:rFonts w:ascii="Times New Roman" w:hAnsi="Times New Roman"/>
          <w:color w:val="000000"/>
          <w:sz w:val="24"/>
        </w:rPr>
        <w:t>ению е</w:t>
      </w:r>
      <w:r>
        <w:rPr>
          <w:rFonts w:ascii="Times New Roman" w:hAnsi="Times New Roman"/>
          <w:color w:val="000000"/>
          <w:spacing w:val="-2"/>
          <w:sz w:val="24"/>
        </w:rPr>
        <w:t>ю</w:t>
      </w:r>
      <w:r>
        <w:rPr>
          <w:rFonts w:ascii="Times New Roman" w:hAnsi="Times New Roman"/>
          <w:color w:val="000000"/>
          <w:sz w:val="24"/>
        </w:rPr>
        <w:t>.</w:t>
      </w:r>
    </w:p>
    <w:p w:rsidR="00BB6F59" w:rsidRPr="00EA6F68" w:rsidRDefault="00EA6F68" w:rsidP="00275D33">
      <w:pPr>
        <w:numPr>
          <w:ilvl w:val="0"/>
          <w:numId w:val="97"/>
        </w:numPr>
        <w:spacing w:after="0" w:line="1" w:lineRule="atLeast"/>
      </w:pPr>
      <w:r w:rsidRPr="00EA6F68">
        <w:rPr>
          <w:rFonts w:ascii="Times New Roman" w:hAnsi="Times New Roman"/>
          <w:color w:val="000000"/>
          <w:sz w:val="24"/>
        </w:rPr>
        <w:t xml:space="preserve"> Развить </w:t>
      </w:r>
      <w:r w:rsidRPr="00EA6F68">
        <w:rPr>
          <w:rFonts w:ascii="Times New Roman" w:hAnsi="Times New Roman"/>
          <w:color w:val="000000"/>
          <w:spacing w:val="-3"/>
          <w:sz w:val="24"/>
        </w:rPr>
        <w:t>у</w:t>
      </w:r>
      <w:r w:rsidRPr="00EA6F68">
        <w:rPr>
          <w:rFonts w:ascii="Times New Roman" w:hAnsi="Times New Roman"/>
          <w:color w:val="000000"/>
          <w:sz w:val="24"/>
        </w:rPr>
        <w:t>мения</w:t>
      </w:r>
      <w:r w:rsidRPr="00EA6F68">
        <w:rPr>
          <w:rFonts w:ascii="Times New Roman" w:hAnsi="Times New Roman"/>
          <w:color w:val="000000"/>
          <w:spacing w:val="-2"/>
          <w:sz w:val="24"/>
        </w:rPr>
        <w:t xml:space="preserve"> р</w:t>
      </w:r>
      <w:r w:rsidRPr="00EA6F68">
        <w:rPr>
          <w:rFonts w:ascii="Times New Roman" w:hAnsi="Times New Roman"/>
          <w:color w:val="000000"/>
          <w:sz w:val="24"/>
        </w:rPr>
        <w:t xml:space="preserve">ешать </w:t>
      </w:r>
      <w:r w:rsidRPr="00EA6F68">
        <w:rPr>
          <w:rFonts w:ascii="Times New Roman" w:hAnsi="Times New Roman"/>
          <w:color w:val="000000"/>
          <w:spacing w:val="-1"/>
          <w:sz w:val="24"/>
        </w:rPr>
        <w:t>т</w:t>
      </w:r>
      <w:r w:rsidRPr="00EA6F68">
        <w:rPr>
          <w:rFonts w:ascii="Times New Roman" w:hAnsi="Times New Roman"/>
          <w:color w:val="000000"/>
          <w:sz w:val="24"/>
        </w:rPr>
        <w:t>ворче</w:t>
      </w:r>
      <w:r w:rsidRPr="00EA6F68">
        <w:rPr>
          <w:rFonts w:ascii="Times New Roman" w:hAnsi="Times New Roman"/>
          <w:color w:val="000000"/>
          <w:spacing w:val="-1"/>
          <w:sz w:val="24"/>
        </w:rPr>
        <w:t>с</w:t>
      </w:r>
      <w:r w:rsidRPr="00EA6F68">
        <w:rPr>
          <w:rFonts w:ascii="Times New Roman" w:hAnsi="Times New Roman"/>
          <w:color w:val="000000"/>
          <w:sz w:val="24"/>
        </w:rPr>
        <w:t>к</w:t>
      </w:r>
      <w:r w:rsidRPr="00EA6F68">
        <w:rPr>
          <w:rFonts w:ascii="Times New Roman" w:hAnsi="Times New Roman"/>
          <w:color w:val="000000"/>
          <w:spacing w:val="1"/>
          <w:sz w:val="24"/>
        </w:rPr>
        <w:t>и</w:t>
      </w:r>
      <w:r w:rsidRPr="00EA6F68">
        <w:rPr>
          <w:rFonts w:ascii="Times New Roman" w:hAnsi="Times New Roman"/>
          <w:color w:val="000000"/>
          <w:sz w:val="24"/>
        </w:rPr>
        <w:t>е з</w:t>
      </w:r>
      <w:r w:rsidRPr="00EA6F68">
        <w:rPr>
          <w:rFonts w:ascii="Times New Roman" w:hAnsi="Times New Roman"/>
          <w:color w:val="000000"/>
          <w:spacing w:val="-1"/>
          <w:sz w:val="24"/>
        </w:rPr>
        <w:t>а</w:t>
      </w:r>
      <w:r w:rsidRPr="00EA6F68">
        <w:rPr>
          <w:rFonts w:ascii="Times New Roman" w:hAnsi="Times New Roman"/>
          <w:color w:val="000000"/>
          <w:sz w:val="24"/>
        </w:rPr>
        <w:t>да</w:t>
      </w:r>
      <w:r w:rsidRPr="00EA6F68">
        <w:rPr>
          <w:rFonts w:ascii="Times New Roman" w:hAnsi="Times New Roman"/>
          <w:color w:val="000000"/>
          <w:spacing w:val="-2"/>
          <w:sz w:val="24"/>
        </w:rPr>
        <w:t>ч</w:t>
      </w:r>
      <w:r w:rsidRPr="00EA6F68">
        <w:rPr>
          <w:rFonts w:ascii="Times New Roman" w:hAnsi="Times New Roman"/>
          <w:color w:val="000000"/>
          <w:sz w:val="24"/>
        </w:rPr>
        <w:t>и.</w:t>
      </w:r>
    </w:p>
    <w:p w:rsidR="00BB6F59" w:rsidRPr="00EA6F68" w:rsidRDefault="00EA6F68">
      <w:pPr>
        <w:spacing w:after="0" w:line="1" w:lineRule="atLeast"/>
        <w:ind w:firstLine="600"/>
      </w:pPr>
      <w:r w:rsidRPr="00EA6F68">
        <w:rPr>
          <w:rFonts w:ascii="Times New Roman" w:hAnsi="Times New Roman"/>
          <w:color w:val="000000"/>
          <w:spacing w:val="-1"/>
          <w:sz w:val="24"/>
        </w:rPr>
        <w:t>П</w:t>
      </w:r>
      <w:r w:rsidRPr="00EA6F68">
        <w:rPr>
          <w:rFonts w:ascii="Times New Roman" w:hAnsi="Times New Roman"/>
          <w:color w:val="000000"/>
          <w:sz w:val="24"/>
        </w:rPr>
        <w:t>роектн</w:t>
      </w:r>
      <w:r w:rsidRPr="00EA6F68">
        <w:rPr>
          <w:rFonts w:ascii="Times New Roman" w:hAnsi="Times New Roman"/>
          <w:color w:val="000000"/>
          <w:spacing w:val="-1"/>
          <w:sz w:val="24"/>
        </w:rPr>
        <w:t>а</w:t>
      </w:r>
      <w:r w:rsidRPr="00EA6F68">
        <w:rPr>
          <w:rFonts w:ascii="Times New Roman" w:hAnsi="Times New Roman"/>
          <w:color w:val="000000"/>
          <w:sz w:val="24"/>
        </w:rPr>
        <w:t>я</w:t>
      </w:r>
      <w:r w:rsidRPr="00EA6F68">
        <w:rPr>
          <w:rFonts w:ascii="Times New Roman" w:hAnsi="Times New Roman"/>
          <w:color w:val="000000"/>
          <w:spacing w:val="198"/>
          <w:sz w:val="24"/>
        </w:rPr>
        <w:t xml:space="preserve"> </w:t>
      </w:r>
      <w:r w:rsidRPr="00EA6F68">
        <w:rPr>
          <w:rFonts w:ascii="Times New Roman" w:hAnsi="Times New Roman"/>
          <w:color w:val="000000"/>
          <w:spacing w:val="1"/>
          <w:sz w:val="24"/>
        </w:rPr>
        <w:t>д</w:t>
      </w:r>
      <w:r w:rsidRPr="00EA6F68">
        <w:rPr>
          <w:rFonts w:ascii="Times New Roman" w:hAnsi="Times New Roman"/>
          <w:color w:val="000000"/>
          <w:sz w:val="24"/>
        </w:rPr>
        <w:t>еятел</w:t>
      </w:r>
      <w:r w:rsidRPr="00EA6F68">
        <w:rPr>
          <w:rFonts w:ascii="Times New Roman" w:hAnsi="Times New Roman"/>
          <w:color w:val="000000"/>
          <w:spacing w:val="-1"/>
          <w:sz w:val="24"/>
        </w:rPr>
        <w:t>ь</w:t>
      </w:r>
      <w:r w:rsidRPr="00EA6F68">
        <w:rPr>
          <w:rFonts w:ascii="Times New Roman" w:hAnsi="Times New Roman"/>
          <w:color w:val="000000"/>
          <w:sz w:val="24"/>
        </w:rPr>
        <w:t>ность</w:t>
      </w:r>
      <w:r w:rsidRPr="00EA6F68">
        <w:rPr>
          <w:rFonts w:ascii="Times New Roman" w:hAnsi="Times New Roman"/>
          <w:color w:val="000000"/>
          <w:spacing w:val="197"/>
          <w:sz w:val="24"/>
        </w:rPr>
        <w:t xml:space="preserve"> </w:t>
      </w:r>
      <w:r w:rsidRPr="00EA6F68">
        <w:rPr>
          <w:rFonts w:ascii="Times New Roman" w:hAnsi="Times New Roman"/>
          <w:color w:val="000000"/>
          <w:sz w:val="24"/>
        </w:rPr>
        <w:t>может</w:t>
      </w:r>
      <w:r w:rsidRPr="00EA6F68">
        <w:rPr>
          <w:rFonts w:ascii="Times New Roman" w:hAnsi="Times New Roman"/>
          <w:color w:val="000000"/>
          <w:spacing w:val="195"/>
          <w:sz w:val="24"/>
        </w:rPr>
        <w:t xml:space="preserve"> </w:t>
      </w:r>
      <w:r w:rsidRPr="00EA6F68">
        <w:rPr>
          <w:rFonts w:ascii="Times New Roman" w:hAnsi="Times New Roman"/>
          <w:color w:val="000000"/>
          <w:sz w:val="24"/>
        </w:rPr>
        <w:t>бы</w:t>
      </w:r>
      <w:r w:rsidRPr="00EA6F68">
        <w:rPr>
          <w:rFonts w:ascii="Times New Roman" w:hAnsi="Times New Roman"/>
          <w:color w:val="000000"/>
          <w:spacing w:val="-1"/>
          <w:sz w:val="24"/>
        </w:rPr>
        <w:t>т</w:t>
      </w:r>
      <w:r w:rsidRPr="00EA6F68">
        <w:rPr>
          <w:rFonts w:ascii="Times New Roman" w:hAnsi="Times New Roman"/>
          <w:color w:val="000000"/>
          <w:sz w:val="24"/>
        </w:rPr>
        <w:t>ь</w:t>
      </w:r>
      <w:r w:rsidRPr="00EA6F68">
        <w:rPr>
          <w:rFonts w:ascii="Times New Roman" w:hAnsi="Times New Roman"/>
          <w:color w:val="000000"/>
          <w:spacing w:val="198"/>
          <w:sz w:val="24"/>
        </w:rPr>
        <w:t xml:space="preserve"> </w:t>
      </w:r>
      <w:r w:rsidRPr="00EA6F68">
        <w:rPr>
          <w:rFonts w:ascii="Times New Roman" w:hAnsi="Times New Roman"/>
          <w:color w:val="000000"/>
          <w:sz w:val="24"/>
        </w:rPr>
        <w:t>эффективно</w:t>
      </w:r>
      <w:r w:rsidRPr="00EA6F68">
        <w:rPr>
          <w:rFonts w:ascii="Times New Roman" w:hAnsi="Times New Roman"/>
          <w:color w:val="000000"/>
          <w:spacing w:val="199"/>
          <w:sz w:val="24"/>
        </w:rPr>
        <w:t xml:space="preserve"> </w:t>
      </w:r>
      <w:r w:rsidRPr="00EA6F68">
        <w:rPr>
          <w:rFonts w:ascii="Times New Roman" w:hAnsi="Times New Roman"/>
          <w:color w:val="000000"/>
          <w:sz w:val="24"/>
        </w:rPr>
        <w:t>и</w:t>
      </w:r>
      <w:r w:rsidRPr="00EA6F68">
        <w:rPr>
          <w:rFonts w:ascii="Times New Roman" w:hAnsi="Times New Roman"/>
          <w:color w:val="000000"/>
          <w:spacing w:val="-1"/>
          <w:sz w:val="24"/>
        </w:rPr>
        <w:t>с</w:t>
      </w:r>
      <w:r w:rsidRPr="00EA6F68">
        <w:rPr>
          <w:rFonts w:ascii="Times New Roman" w:hAnsi="Times New Roman"/>
          <w:color w:val="000000"/>
          <w:sz w:val="24"/>
        </w:rPr>
        <w:t>п</w:t>
      </w:r>
      <w:r w:rsidRPr="00EA6F68">
        <w:rPr>
          <w:rFonts w:ascii="Times New Roman" w:hAnsi="Times New Roman"/>
          <w:color w:val="000000"/>
          <w:spacing w:val="1"/>
          <w:sz w:val="24"/>
        </w:rPr>
        <w:t>о</w:t>
      </w:r>
      <w:r w:rsidRPr="00EA6F68">
        <w:rPr>
          <w:rFonts w:ascii="Times New Roman" w:hAnsi="Times New Roman"/>
          <w:color w:val="000000"/>
          <w:sz w:val="24"/>
        </w:rPr>
        <w:t>льзов</w:t>
      </w:r>
      <w:r w:rsidRPr="00EA6F68">
        <w:rPr>
          <w:rFonts w:ascii="Times New Roman" w:hAnsi="Times New Roman"/>
          <w:color w:val="000000"/>
          <w:spacing w:val="-1"/>
          <w:sz w:val="24"/>
        </w:rPr>
        <w:t>а</w:t>
      </w:r>
      <w:r w:rsidRPr="00EA6F68">
        <w:rPr>
          <w:rFonts w:ascii="Times New Roman" w:hAnsi="Times New Roman"/>
          <w:color w:val="000000"/>
          <w:sz w:val="24"/>
        </w:rPr>
        <w:t>на, начин</w:t>
      </w:r>
      <w:r w:rsidRPr="00EA6F68">
        <w:rPr>
          <w:rFonts w:ascii="Times New Roman" w:hAnsi="Times New Roman"/>
          <w:color w:val="000000"/>
          <w:spacing w:val="-2"/>
          <w:sz w:val="24"/>
        </w:rPr>
        <w:t>а</w:t>
      </w:r>
      <w:r w:rsidRPr="00EA6F68">
        <w:rPr>
          <w:rFonts w:ascii="Times New Roman" w:hAnsi="Times New Roman"/>
          <w:color w:val="000000"/>
          <w:sz w:val="24"/>
        </w:rPr>
        <w:t>я</w:t>
      </w:r>
      <w:r w:rsidRPr="00EA6F68">
        <w:rPr>
          <w:rFonts w:ascii="Times New Roman" w:hAnsi="Times New Roman"/>
          <w:color w:val="000000"/>
          <w:spacing w:val="20"/>
          <w:sz w:val="24"/>
        </w:rPr>
        <w:t xml:space="preserve"> </w:t>
      </w:r>
      <w:r w:rsidRPr="00EA6F68">
        <w:rPr>
          <w:rFonts w:ascii="Times New Roman" w:hAnsi="Times New Roman"/>
          <w:color w:val="000000"/>
          <w:sz w:val="24"/>
        </w:rPr>
        <w:t>с</w:t>
      </w:r>
      <w:r w:rsidRPr="00EA6F68">
        <w:rPr>
          <w:rFonts w:ascii="Times New Roman" w:hAnsi="Times New Roman"/>
          <w:color w:val="000000"/>
          <w:spacing w:val="21"/>
          <w:sz w:val="24"/>
        </w:rPr>
        <w:t xml:space="preserve"> </w:t>
      </w:r>
      <w:r w:rsidRPr="00EA6F68">
        <w:rPr>
          <w:rFonts w:ascii="Times New Roman" w:hAnsi="Times New Roman"/>
          <w:color w:val="000000"/>
          <w:sz w:val="24"/>
        </w:rPr>
        <w:t>н</w:t>
      </w:r>
      <w:r w:rsidRPr="00EA6F68">
        <w:rPr>
          <w:rFonts w:ascii="Times New Roman" w:hAnsi="Times New Roman"/>
          <w:color w:val="000000"/>
          <w:spacing w:val="-1"/>
          <w:sz w:val="24"/>
        </w:rPr>
        <w:t>а</w:t>
      </w:r>
      <w:r w:rsidRPr="00EA6F68">
        <w:rPr>
          <w:rFonts w:ascii="Times New Roman" w:hAnsi="Times New Roman"/>
          <w:color w:val="000000"/>
          <w:sz w:val="24"/>
        </w:rPr>
        <w:t>чал</w:t>
      </w:r>
      <w:r w:rsidRPr="00EA6F68">
        <w:rPr>
          <w:rFonts w:ascii="Times New Roman" w:hAnsi="Times New Roman"/>
          <w:color w:val="000000"/>
          <w:spacing w:val="-1"/>
          <w:sz w:val="24"/>
        </w:rPr>
        <w:t>ьно</w:t>
      </w:r>
      <w:r w:rsidRPr="00EA6F68">
        <w:rPr>
          <w:rFonts w:ascii="Times New Roman" w:hAnsi="Times New Roman"/>
          <w:color w:val="000000"/>
          <w:sz w:val="24"/>
        </w:rPr>
        <w:t>й</w:t>
      </w:r>
      <w:r w:rsidRPr="00EA6F68">
        <w:rPr>
          <w:rFonts w:ascii="Times New Roman" w:hAnsi="Times New Roman"/>
          <w:color w:val="000000"/>
          <w:spacing w:val="22"/>
          <w:sz w:val="24"/>
        </w:rPr>
        <w:t xml:space="preserve"> </w:t>
      </w:r>
      <w:r w:rsidRPr="00EA6F68">
        <w:rPr>
          <w:rFonts w:ascii="Times New Roman" w:hAnsi="Times New Roman"/>
          <w:color w:val="000000"/>
          <w:sz w:val="24"/>
        </w:rPr>
        <w:t>школы,</w:t>
      </w:r>
      <w:r w:rsidRPr="00EA6F68">
        <w:rPr>
          <w:rFonts w:ascii="Times New Roman" w:hAnsi="Times New Roman"/>
          <w:color w:val="000000"/>
          <w:spacing w:val="20"/>
          <w:sz w:val="24"/>
        </w:rPr>
        <w:t xml:space="preserve"> </w:t>
      </w:r>
      <w:r w:rsidRPr="00EA6F68">
        <w:rPr>
          <w:rFonts w:ascii="Times New Roman" w:hAnsi="Times New Roman"/>
          <w:color w:val="000000"/>
          <w:sz w:val="24"/>
        </w:rPr>
        <w:t>при</w:t>
      </w:r>
      <w:r w:rsidRPr="00EA6F68">
        <w:rPr>
          <w:rFonts w:ascii="Times New Roman" w:hAnsi="Times New Roman"/>
          <w:color w:val="000000"/>
          <w:spacing w:val="22"/>
          <w:sz w:val="24"/>
        </w:rPr>
        <w:t xml:space="preserve"> </w:t>
      </w:r>
      <w:r w:rsidRPr="00EA6F68">
        <w:rPr>
          <w:rFonts w:ascii="Times New Roman" w:hAnsi="Times New Roman"/>
          <w:color w:val="000000"/>
          <w:sz w:val="24"/>
        </w:rPr>
        <w:t>э</w:t>
      </w:r>
      <w:r w:rsidRPr="00EA6F68">
        <w:rPr>
          <w:rFonts w:ascii="Times New Roman" w:hAnsi="Times New Roman"/>
          <w:color w:val="000000"/>
          <w:spacing w:val="-1"/>
          <w:sz w:val="24"/>
        </w:rPr>
        <w:t>т</w:t>
      </w:r>
      <w:r w:rsidRPr="00EA6F68">
        <w:rPr>
          <w:rFonts w:ascii="Times New Roman" w:hAnsi="Times New Roman"/>
          <w:color w:val="000000"/>
          <w:sz w:val="24"/>
        </w:rPr>
        <w:t>ом,</w:t>
      </w:r>
      <w:r w:rsidRPr="00EA6F68">
        <w:rPr>
          <w:rFonts w:ascii="Times New Roman" w:hAnsi="Times New Roman"/>
          <w:color w:val="000000"/>
          <w:spacing w:val="18"/>
          <w:sz w:val="24"/>
        </w:rPr>
        <w:t xml:space="preserve"> </w:t>
      </w:r>
      <w:r w:rsidRPr="00EA6F68">
        <w:rPr>
          <w:rFonts w:ascii="Times New Roman" w:hAnsi="Times New Roman"/>
          <w:color w:val="000000"/>
          <w:spacing w:val="1"/>
          <w:sz w:val="24"/>
        </w:rPr>
        <w:t>н</w:t>
      </w:r>
      <w:r w:rsidRPr="00EA6F68">
        <w:rPr>
          <w:rFonts w:ascii="Times New Roman" w:hAnsi="Times New Roman"/>
          <w:color w:val="000000"/>
          <w:sz w:val="24"/>
        </w:rPr>
        <w:t>е</w:t>
      </w:r>
      <w:r w:rsidRPr="00EA6F68">
        <w:rPr>
          <w:rFonts w:ascii="Times New Roman" w:hAnsi="Times New Roman"/>
          <w:color w:val="000000"/>
          <w:spacing w:val="21"/>
          <w:sz w:val="24"/>
        </w:rPr>
        <w:t xml:space="preserve"> </w:t>
      </w:r>
      <w:r w:rsidRPr="00EA6F68">
        <w:rPr>
          <w:rFonts w:ascii="Times New Roman" w:hAnsi="Times New Roman"/>
          <w:color w:val="000000"/>
          <w:sz w:val="24"/>
        </w:rPr>
        <w:t>зам</w:t>
      </w:r>
      <w:r w:rsidRPr="00EA6F68">
        <w:rPr>
          <w:rFonts w:ascii="Times New Roman" w:hAnsi="Times New Roman"/>
          <w:color w:val="000000"/>
          <w:spacing w:val="-2"/>
          <w:sz w:val="24"/>
        </w:rPr>
        <w:t>е</w:t>
      </w:r>
      <w:r w:rsidRPr="00EA6F68">
        <w:rPr>
          <w:rFonts w:ascii="Times New Roman" w:hAnsi="Times New Roman"/>
          <w:color w:val="000000"/>
          <w:sz w:val="24"/>
        </w:rPr>
        <w:t>няя</w:t>
      </w:r>
      <w:r w:rsidRPr="00EA6F68">
        <w:rPr>
          <w:rFonts w:ascii="Times New Roman" w:hAnsi="Times New Roman"/>
          <w:color w:val="000000"/>
          <w:spacing w:val="20"/>
          <w:sz w:val="24"/>
        </w:rPr>
        <w:t xml:space="preserve"> </w:t>
      </w:r>
      <w:r w:rsidRPr="00EA6F68">
        <w:rPr>
          <w:rFonts w:ascii="Times New Roman" w:hAnsi="Times New Roman"/>
          <w:color w:val="000000"/>
          <w:spacing w:val="-1"/>
          <w:sz w:val="24"/>
        </w:rPr>
        <w:t>т</w:t>
      </w:r>
      <w:r w:rsidRPr="00EA6F68">
        <w:rPr>
          <w:rFonts w:ascii="Times New Roman" w:hAnsi="Times New Roman"/>
          <w:color w:val="000000"/>
          <w:sz w:val="24"/>
        </w:rPr>
        <w:t>р</w:t>
      </w:r>
      <w:r w:rsidRPr="00EA6F68">
        <w:rPr>
          <w:rFonts w:ascii="Times New Roman" w:hAnsi="Times New Roman"/>
          <w:color w:val="000000"/>
          <w:spacing w:val="-1"/>
          <w:sz w:val="24"/>
        </w:rPr>
        <w:t>а</w:t>
      </w:r>
      <w:r w:rsidRPr="00EA6F68">
        <w:rPr>
          <w:rFonts w:ascii="Times New Roman" w:hAnsi="Times New Roman"/>
          <w:color w:val="000000"/>
          <w:sz w:val="24"/>
        </w:rPr>
        <w:t>диционн</w:t>
      </w:r>
      <w:r w:rsidRPr="00EA6F68">
        <w:rPr>
          <w:rFonts w:ascii="Times New Roman" w:hAnsi="Times New Roman"/>
          <w:color w:val="000000"/>
          <w:spacing w:val="-3"/>
          <w:sz w:val="24"/>
        </w:rPr>
        <w:t>у</w:t>
      </w:r>
      <w:r w:rsidRPr="00EA6F68">
        <w:rPr>
          <w:rFonts w:ascii="Times New Roman" w:hAnsi="Times New Roman"/>
          <w:color w:val="000000"/>
          <w:sz w:val="24"/>
        </w:rPr>
        <w:t>ю</w:t>
      </w:r>
      <w:r w:rsidRPr="00EA6F68">
        <w:rPr>
          <w:rFonts w:ascii="Times New Roman" w:hAnsi="Times New Roman"/>
          <w:color w:val="000000"/>
          <w:spacing w:val="20"/>
          <w:sz w:val="24"/>
        </w:rPr>
        <w:t xml:space="preserve"> </w:t>
      </w:r>
      <w:r w:rsidRPr="00EA6F68">
        <w:rPr>
          <w:rFonts w:ascii="Times New Roman" w:hAnsi="Times New Roman"/>
          <w:color w:val="000000"/>
          <w:sz w:val="24"/>
        </w:rPr>
        <w:t>с</w:t>
      </w:r>
      <w:r w:rsidRPr="00EA6F68">
        <w:rPr>
          <w:rFonts w:ascii="Times New Roman" w:hAnsi="Times New Roman"/>
          <w:color w:val="000000"/>
          <w:spacing w:val="1"/>
          <w:sz w:val="24"/>
        </w:rPr>
        <w:t>и</w:t>
      </w:r>
      <w:r w:rsidRPr="00EA6F68">
        <w:rPr>
          <w:rFonts w:ascii="Times New Roman" w:hAnsi="Times New Roman"/>
          <w:color w:val="000000"/>
          <w:sz w:val="24"/>
        </w:rPr>
        <w:t>с</w:t>
      </w:r>
      <w:r w:rsidRPr="00EA6F68">
        <w:rPr>
          <w:rFonts w:ascii="Times New Roman" w:hAnsi="Times New Roman"/>
          <w:color w:val="000000"/>
          <w:spacing w:val="10"/>
          <w:sz w:val="24"/>
        </w:rPr>
        <w:t>т</w:t>
      </w:r>
      <w:r w:rsidRPr="00EA6F68">
        <w:rPr>
          <w:rFonts w:ascii="Times New Roman" w:hAnsi="Times New Roman"/>
          <w:color w:val="000000"/>
          <w:sz w:val="24"/>
        </w:rPr>
        <w:t>ем</w:t>
      </w:r>
      <w:r w:rsidRPr="00EA6F68">
        <w:rPr>
          <w:rFonts w:ascii="Times New Roman" w:hAnsi="Times New Roman"/>
          <w:color w:val="000000"/>
          <w:spacing w:val="-2"/>
          <w:sz w:val="24"/>
        </w:rPr>
        <w:t>у</w:t>
      </w:r>
      <w:r w:rsidRPr="00EA6F68">
        <w:rPr>
          <w:rFonts w:ascii="Times New Roman" w:hAnsi="Times New Roman"/>
          <w:color w:val="000000"/>
          <w:sz w:val="24"/>
        </w:rPr>
        <w:t>,</w:t>
      </w:r>
      <w:r w:rsidRPr="00EA6F68">
        <w:rPr>
          <w:rFonts w:ascii="Times New Roman" w:hAnsi="Times New Roman"/>
          <w:color w:val="000000"/>
          <w:spacing w:val="20"/>
          <w:sz w:val="24"/>
        </w:rPr>
        <w:t xml:space="preserve"> </w:t>
      </w:r>
      <w:r w:rsidRPr="00EA6F68">
        <w:rPr>
          <w:rFonts w:ascii="Times New Roman" w:hAnsi="Times New Roman"/>
          <w:color w:val="000000"/>
          <w:sz w:val="24"/>
        </w:rPr>
        <w:t>а о</w:t>
      </w:r>
      <w:r w:rsidRPr="00EA6F68">
        <w:rPr>
          <w:rFonts w:ascii="Times New Roman" w:hAnsi="Times New Roman"/>
          <w:color w:val="000000"/>
          <w:spacing w:val="1"/>
          <w:sz w:val="24"/>
        </w:rPr>
        <w:t>р</w:t>
      </w:r>
      <w:r w:rsidRPr="00EA6F68">
        <w:rPr>
          <w:rFonts w:ascii="Times New Roman" w:hAnsi="Times New Roman"/>
          <w:color w:val="000000"/>
          <w:sz w:val="24"/>
        </w:rPr>
        <w:t>га</w:t>
      </w:r>
      <w:r w:rsidRPr="00EA6F68">
        <w:rPr>
          <w:rFonts w:ascii="Times New Roman" w:hAnsi="Times New Roman"/>
          <w:color w:val="000000"/>
          <w:spacing w:val="-1"/>
          <w:sz w:val="24"/>
        </w:rPr>
        <w:t>н</w:t>
      </w:r>
      <w:r w:rsidRPr="00EA6F68">
        <w:rPr>
          <w:rFonts w:ascii="Times New Roman" w:hAnsi="Times New Roman"/>
          <w:color w:val="000000"/>
          <w:sz w:val="24"/>
        </w:rPr>
        <w:t>ично дополняя, рас</w:t>
      </w:r>
      <w:r w:rsidRPr="00EA6F68">
        <w:rPr>
          <w:rFonts w:ascii="Times New Roman" w:hAnsi="Times New Roman"/>
          <w:color w:val="000000"/>
          <w:spacing w:val="-2"/>
          <w:sz w:val="24"/>
        </w:rPr>
        <w:t>ш</w:t>
      </w:r>
      <w:r w:rsidRPr="00EA6F68">
        <w:rPr>
          <w:rFonts w:ascii="Times New Roman" w:hAnsi="Times New Roman"/>
          <w:color w:val="000000"/>
          <w:sz w:val="24"/>
        </w:rPr>
        <w:t>иряя ее. Уч</w:t>
      </w:r>
      <w:r w:rsidRPr="00EA6F68">
        <w:rPr>
          <w:rFonts w:ascii="Times New Roman" w:hAnsi="Times New Roman"/>
          <w:color w:val="000000"/>
          <w:spacing w:val="-1"/>
          <w:sz w:val="24"/>
        </w:rPr>
        <w:t>е</w:t>
      </w:r>
      <w:r w:rsidRPr="00EA6F68">
        <w:rPr>
          <w:rFonts w:ascii="Times New Roman" w:hAnsi="Times New Roman"/>
          <w:color w:val="000000"/>
          <w:sz w:val="24"/>
        </w:rPr>
        <w:t>б</w:t>
      </w:r>
      <w:r w:rsidRPr="00EA6F68">
        <w:rPr>
          <w:rFonts w:ascii="Times New Roman" w:hAnsi="Times New Roman"/>
          <w:color w:val="000000"/>
          <w:spacing w:val="1"/>
          <w:sz w:val="24"/>
        </w:rPr>
        <w:t>н</w:t>
      </w:r>
      <w:r w:rsidRPr="00EA6F68">
        <w:rPr>
          <w:rFonts w:ascii="Times New Roman" w:hAnsi="Times New Roman"/>
          <w:color w:val="000000"/>
          <w:spacing w:val="-1"/>
          <w:sz w:val="24"/>
        </w:rPr>
        <w:t>а</w:t>
      </w:r>
      <w:r w:rsidRPr="00EA6F68">
        <w:rPr>
          <w:rFonts w:ascii="Times New Roman" w:hAnsi="Times New Roman"/>
          <w:color w:val="000000"/>
          <w:sz w:val="24"/>
        </w:rPr>
        <w:t xml:space="preserve">я программа, </w:t>
      </w:r>
      <w:r w:rsidRPr="00EA6F68">
        <w:rPr>
          <w:rFonts w:ascii="Times New Roman" w:hAnsi="Times New Roman"/>
          <w:color w:val="000000"/>
          <w:spacing w:val="-1"/>
          <w:sz w:val="24"/>
        </w:rPr>
        <w:t>к</w:t>
      </w:r>
      <w:r w:rsidRPr="00EA6F68">
        <w:rPr>
          <w:rFonts w:ascii="Times New Roman" w:hAnsi="Times New Roman"/>
          <w:color w:val="000000"/>
          <w:sz w:val="24"/>
        </w:rPr>
        <w:t>о</w:t>
      </w:r>
      <w:r w:rsidRPr="00EA6F68">
        <w:rPr>
          <w:rFonts w:ascii="Times New Roman" w:hAnsi="Times New Roman"/>
          <w:color w:val="000000"/>
          <w:spacing w:val="-1"/>
          <w:sz w:val="24"/>
        </w:rPr>
        <w:t>т</w:t>
      </w:r>
      <w:r w:rsidRPr="00EA6F68">
        <w:rPr>
          <w:rFonts w:ascii="Times New Roman" w:hAnsi="Times New Roman"/>
          <w:color w:val="000000"/>
          <w:sz w:val="24"/>
        </w:rPr>
        <w:t>ора</w:t>
      </w:r>
      <w:r w:rsidRPr="00EA6F68">
        <w:rPr>
          <w:rFonts w:ascii="Times New Roman" w:hAnsi="Times New Roman"/>
          <w:color w:val="000000"/>
          <w:spacing w:val="-1"/>
          <w:sz w:val="24"/>
        </w:rPr>
        <w:t>я</w:t>
      </w:r>
    </w:p>
    <w:p w:rsidR="00BB6F59" w:rsidRPr="00EA6F68" w:rsidRDefault="00EA6F68">
      <w:pPr>
        <w:spacing w:after="0" w:line="1" w:lineRule="atLeast"/>
        <w:ind w:left="120"/>
      </w:pPr>
      <w:r w:rsidRPr="00EA6F68">
        <w:rPr>
          <w:rFonts w:ascii="Times New Roman" w:hAnsi="Times New Roman"/>
          <w:color w:val="000000"/>
          <w:sz w:val="24"/>
        </w:rPr>
        <w:t>п</w:t>
      </w:r>
      <w:r w:rsidRPr="00EA6F68">
        <w:rPr>
          <w:rFonts w:ascii="Times New Roman" w:hAnsi="Times New Roman"/>
          <w:color w:val="000000"/>
          <w:spacing w:val="1"/>
          <w:sz w:val="24"/>
        </w:rPr>
        <w:t>о</w:t>
      </w:r>
      <w:r w:rsidRPr="00EA6F68">
        <w:rPr>
          <w:rFonts w:ascii="Times New Roman" w:hAnsi="Times New Roman"/>
          <w:color w:val="000000"/>
          <w:sz w:val="24"/>
        </w:rPr>
        <w:t>сл</w:t>
      </w:r>
      <w:r w:rsidRPr="00EA6F68">
        <w:rPr>
          <w:rFonts w:ascii="Times New Roman" w:hAnsi="Times New Roman"/>
          <w:color w:val="000000"/>
          <w:spacing w:val="-2"/>
          <w:sz w:val="24"/>
        </w:rPr>
        <w:t>ед</w:t>
      </w:r>
      <w:r w:rsidRPr="00EA6F68">
        <w:rPr>
          <w:rFonts w:ascii="Times New Roman" w:hAnsi="Times New Roman"/>
          <w:color w:val="000000"/>
          <w:sz w:val="24"/>
        </w:rPr>
        <w:t>ователь</w:t>
      </w:r>
      <w:r w:rsidRPr="00EA6F68">
        <w:rPr>
          <w:rFonts w:ascii="Times New Roman" w:hAnsi="Times New Roman"/>
          <w:color w:val="000000"/>
          <w:spacing w:val="-1"/>
          <w:sz w:val="24"/>
        </w:rPr>
        <w:t>н</w:t>
      </w:r>
      <w:r w:rsidRPr="00EA6F68">
        <w:rPr>
          <w:rFonts w:ascii="Times New Roman" w:hAnsi="Times New Roman"/>
          <w:color w:val="000000"/>
          <w:sz w:val="24"/>
        </w:rPr>
        <w:t>о</w:t>
      </w:r>
      <w:r w:rsidRPr="00EA6F68">
        <w:rPr>
          <w:rFonts w:ascii="Times New Roman" w:hAnsi="Times New Roman"/>
          <w:color w:val="000000"/>
          <w:spacing w:val="14"/>
          <w:sz w:val="24"/>
        </w:rPr>
        <w:t xml:space="preserve"> </w:t>
      </w:r>
      <w:r w:rsidRPr="00EA6F68">
        <w:rPr>
          <w:rFonts w:ascii="Times New Roman" w:hAnsi="Times New Roman"/>
          <w:color w:val="000000"/>
          <w:sz w:val="24"/>
        </w:rPr>
        <w:t>п</w:t>
      </w:r>
      <w:r w:rsidRPr="00EA6F68">
        <w:rPr>
          <w:rFonts w:ascii="Times New Roman" w:hAnsi="Times New Roman"/>
          <w:color w:val="000000"/>
          <w:spacing w:val="-1"/>
          <w:sz w:val="24"/>
        </w:rPr>
        <w:t>р</w:t>
      </w:r>
      <w:r w:rsidRPr="00EA6F68">
        <w:rPr>
          <w:rFonts w:ascii="Times New Roman" w:hAnsi="Times New Roman"/>
          <w:color w:val="000000"/>
          <w:sz w:val="24"/>
        </w:rPr>
        <w:t>им</w:t>
      </w:r>
      <w:r w:rsidRPr="00EA6F68">
        <w:rPr>
          <w:rFonts w:ascii="Times New Roman" w:hAnsi="Times New Roman"/>
          <w:color w:val="000000"/>
          <w:spacing w:val="-1"/>
          <w:sz w:val="24"/>
        </w:rPr>
        <w:t>е</w:t>
      </w:r>
      <w:r w:rsidRPr="00EA6F68">
        <w:rPr>
          <w:rFonts w:ascii="Times New Roman" w:hAnsi="Times New Roman"/>
          <w:color w:val="000000"/>
          <w:sz w:val="24"/>
        </w:rPr>
        <w:t>няет</w:t>
      </w:r>
      <w:r w:rsidRPr="00EA6F68">
        <w:rPr>
          <w:rFonts w:ascii="Times New Roman" w:hAnsi="Times New Roman"/>
          <w:color w:val="000000"/>
          <w:spacing w:val="13"/>
          <w:sz w:val="24"/>
        </w:rPr>
        <w:t xml:space="preserve"> </w:t>
      </w:r>
      <w:r w:rsidRPr="00EA6F68">
        <w:rPr>
          <w:rFonts w:ascii="Times New Roman" w:hAnsi="Times New Roman"/>
          <w:color w:val="000000"/>
          <w:sz w:val="24"/>
        </w:rPr>
        <w:t>э</w:t>
      </w:r>
      <w:r w:rsidRPr="00EA6F68">
        <w:rPr>
          <w:rFonts w:ascii="Times New Roman" w:hAnsi="Times New Roman"/>
          <w:color w:val="000000"/>
          <w:spacing w:val="-1"/>
          <w:sz w:val="24"/>
        </w:rPr>
        <w:t>т</w:t>
      </w:r>
      <w:r w:rsidRPr="00EA6F68">
        <w:rPr>
          <w:rFonts w:ascii="Times New Roman" w:hAnsi="Times New Roman"/>
          <w:color w:val="000000"/>
          <w:sz w:val="24"/>
        </w:rPr>
        <w:t>от</w:t>
      </w:r>
      <w:r w:rsidRPr="00EA6F68">
        <w:rPr>
          <w:rFonts w:ascii="Times New Roman" w:hAnsi="Times New Roman"/>
          <w:color w:val="000000"/>
          <w:spacing w:val="13"/>
          <w:sz w:val="24"/>
        </w:rPr>
        <w:t xml:space="preserve"> </w:t>
      </w:r>
      <w:r w:rsidRPr="00EA6F68">
        <w:rPr>
          <w:rFonts w:ascii="Times New Roman" w:hAnsi="Times New Roman"/>
          <w:color w:val="000000"/>
          <w:sz w:val="24"/>
        </w:rPr>
        <w:t>ме</w:t>
      </w:r>
      <w:r w:rsidRPr="00EA6F68">
        <w:rPr>
          <w:rFonts w:ascii="Times New Roman" w:hAnsi="Times New Roman"/>
          <w:color w:val="000000"/>
          <w:spacing w:val="-1"/>
          <w:sz w:val="24"/>
        </w:rPr>
        <w:t>т</w:t>
      </w:r>
      <w:r w:rsidRPr="00EA6F68">
        <w:rPr>
          <w:rFonts w:ascii="Times New Roman" w:hAnsi="Times New Roman"/>
          <w:color w:val="000000"/>
          <w:sz w:val="24"/>
        </w:rPr>
        <w:t>о</w:t>
      </w:r>
      <w:r w:rsidRPr="00EA6F68">
        <w:rPr>
          <w:rFonts w:ascii="Times New Roman" w:hAnsi="Times New Roman"/>
          <w:color w:val="000000"/>
          <w:spacing w:val="1"/>
          <w:sz w:val="24"/>
        </w:rPr>
        <w:t>д</w:t>
      </w:r>
      <w:r w:rsidRPr="00EA6F68">
        <w:rPr>
          <w:rFonts w:ascii="Times New Roman" w:hAnsi="Times New Roman"/>
          <w:color w:val="000000"/>
          <w:sz w:val="24"/>
        </w:rPr>
        <w:t>,</w:t>
      </w:r>
      <w:r w:rsidRPr="00EA6F68">
        <w:rPr>
          <w:rFonts w:ascii="Times New Roman" w:hAnsi="Times New Roman"/>
          <w:color w:val="000000"/>
          <w:spacing w:val="10"/>
          <w:sz w:val="24"/>
        </w:rPr>
        <w:t xml:space="preserve"> </w:t>
      </w:r>
      <w:r w:rsidRPr="00EA6F68">
        <w:rPr>
          <w:rFonts w:ascii="Times New Roman" w:hAnsi="Times New Roman"/>
          <w:color w:val="000000"/>
          <w:sz w:val="24"/>
        </w:rPr>
        <w:t>ст</w:t>
      </w:r>
      <w:r w:rsidRPr="00EA6F68">
        <w:rPr>
          <w:rFonts w:ascii="Times New Roman" w:hAnsi="Times New Roman"/>
          <w:color w:val="000000"/>
          <w:spacing w:val="1"/>
          <w:sz w:val="24"/>
        </w:rPr>
        <w:t>р</w:t>
      </w:r>
      <w:r w:rsidRPr="00EA6F68">
        <w:rPr>
          <w:rFonts w:ascii="Times New Roman" w:hAnsi="Times New Roman"/>
          <w:color w:val="000000"/>
          <w:sz w:val="24"/>
        </w:rPr>
        <w:t>оит</w:t>
      </w:r>
      <w:r w:rsidRPr="00EA6F68">
        <w:rPr>
          <w:rFonts w:ascii="Times New Roman" w:hAnsi="Times New Roman"/>
          <w:color w:val="000000"/>
          <w:spacing w:val="-2"/>
          <w:sz w:val="24"/>
        </w:rPr>
        <w:t>с</w:t>
      </w:r>
      <w:r w:rsidRPr="00EA6F68">
        <w:rPr>
          <w:rFonts w:ascii="Times New Roman" w:hAnsi="Times New Roman"/>
          <w:color w:val="000000"/>
          <w:sz w:val="24"/>
        </w:rPr>
        <w:t>я</w:t>
      </w:r>
      <w:r w:rsidRPr="00EA6F68">
        <w:rPr>
          <w:rFonts w:ascii="Times New Roman" w:hAnsi="Times New Roman"/>
          <w:color w:val="000000"/>
          <w:spacing w:val="13"/>
          <w:sz w:val="24"/>
        </w:rPr>
        <w:t xml:space="preserve"> </w:t>
      </w:r>
      <w:r w:rsidRPr="00EA6F68">
        <w:rPr>
          <w:rFonts w:ascii="Times New Roman" w:hAnsi="Times New Roman"/>
          <w:color w:val="000000"/>
          <w:sz w:val="24"/>
        </w:rPr>
        <w:t>как</w:t>
      </w:r>
      <w:r w:rsidRPr="00EA6F68">
        <w:rPr>
          <w:rFonts w:ascii="Times New Roman" w:hAnsi="Times New Roman"/>
          <w:color w:val="000000"/>
          <w:spacing w:val="12"/>
          <w:sz w:val="24"/>
        </w:rPr>
        <w:t xml:space="preserve"> </w:t>
      </w:r>
      <w:r w:rsidRPr="00EA6F68">
        <w:rPr>
          <w:rFonts w:ascii="Times New Roman" w:hAnsi="Times New Roman"/>
          <w:color w:val="000000"/>
          <w:sz w:val="24"/>
        </w:rPr>
        <w:t>се</w:t>
      </w:r>
      <w:r w:rsidRPr="00EA6F68">
        <w:rPr>
          <w:rFonts w:ascii="Times New Roman" w:hAnsi="Times New Roman"/>
          <w:color w:val="000000"/>
          <w:spacing w:val="-1"/>
          <w:sz w:val="24"/>
        </w:rPr>
        <w:t>р</w:t>
      </w:r>
      <w:r w:rsidRPr="00EA6F68">
        <w:rPr>
          <w:rFonts w:ascii="Times New Roman" w:hAnsi="Times New Roman"/>
          <w:color w:val="000000"/>
          <w:sz w:val="24"/>
        </w:rPr>
        <w:t>ия</w:t>
      </w:r>
      <w:r w:rsidRPr="00EA6F68">
        <w:rPr>
          <w:rFonts w:ascii="Times New Roman" w:hAnsi="Times New Roman"/>
          <w:color w:val="000000"/>
          <w:spacing w:val="11"/>
          <w:sz w:val="24"/>
        </w:rPr>
        <w:t xml:space="preserve"> </w:t>
      </w:r>
      <w:r w:rsidRPr="00EA6F68">
        <w:rPr>
          <w:rFonts w:ascii="Times New Roman" w:hAnsi="Times New Roman"/>
          <w:color w:val="000000"/>
          <w:sz w:val="24"/>
        </w:rPr>
        <w:t>взаимосвяз</w:t>
      </w:r>
      <w:r w:rsidRPr="00EA6F68">
        <w:rPr>
          <w:rFonts w:ascii="Times New Roman" w:hAnsi="Times New Roman"/>
          <w:color w:val="000000"/>
          <w:spacing w:val="-3"/>
          <w:sz w:val="24"/>
        </w:rPr>
        <w:t>а</w:t>
      </w:r>
      <w:r w:rsidRPr="00EA6F68">
        <w:rPr>
          <w:rFonts w:ascii="Times New Roman" w:hAnsi="Times New Roman"/>
          <w:color w:val="000000"/>
          <w:sz w:val="24"/>
        </w:rPr>
        <w:t>нн</w:t>
      </w:r>
      <w:r w:rsidRPr="00EA6F68">
        <w:rPr>
          <w:rFonts w:ascii="Times New Roman" w:hAnsi="Times New Roman"/>
          <w:color w:val="000000"/>
          <w:spacing w:val="-1"/>
          <w:sz w:val="24"/>
        </w:rPr>
        <w:t>ы</w:t>
      </w:r>
      <w:r w:rsidRPr="00EA6F68">
        <w:rPr>
          <w:rFonts w:ascii="Times New Roman" w:hAnsi="Times New Roman"/>
          <w:color w:val="000000"/>
          <w:sz w:val="24"/>
        </w:rPr>
        <w:t>х пр</w:t>
      </w:r>
      <w:r w:rsidRPr="00EA6F68">
        <w:rPr>
          <w:rFonts w:ascii="Times New Roman" w:hAnsi="Times New Roman"/>
          <w:color w:val="000000"/>
          <w:spacing w:val="1"/>
          <w:sz w:val="24"/>
        </w:rPr>
        <w:t>о</w:t>
      </w:r>
      <w:r w:rsidRPr="00EA6F68">
        <w:rPr>
          <w:rFonts w:ascii="Times New Roman" w:hAnsi="Times New Roman"/>
          <w:color w:val="000000"/>
          <w:sz w:val="24"/>
        </w:rPr>
        <w:t>ектов,</w:t>
      </w:r>
      <w:r w:rsidRPr="00EA6F68">
        <w:rPr>
          <w:rFonts w:ascii="Times New Roman" w:hAnsi="Times New Roman"/>
          <w:color w:val="000000"/>
          <w:spacing w:val="109"/>
          <w:sz w:val="24"/>
        </w:rPr>
        <w:t xml:space="preserve"> </w:t>
      </w:r>
      <w:r w:rsidRPr="00EA6F68">
        <w:rPr>
          <w:rFonts w:ascii="Times New Roman" w:hAnsi="Times New Roman"/>
          <w:color w:val="000000"/>
          <w:spacing w:val="-1"/>
          <w:sz w:val="24"/>
        </w:rPr>
        <w:t>в</w:t>
      </w:r>
      <w:r w:rsidRPr="00EA6F68">
        <w:rPr>
          <w:rFonts w:ascii="Times New Roman" w:hAnsi="Times New Roman"/>
          <w:color w:val="000000"/>
          <w:sz w:val="24"/>
        </w:rPr>
        <w:t>ыте</w:t>
      </w:r>
      <w:r w:rsidRPr="00EA6F68">
        <w:rPr>
          <w:rFonts w:ascii="Times New Roman" w:hAnsi="Times New Roman"/>
          <w:color w:val="000000"/>
          <w:spacing w:val="-2"/>
          <w:sz w:val="24"/>
        </w:rPr>
        <w:t>к</w:t>
      </w:r>
      <w:r w:rsidRPr="00EA6F68">
        <w:rPr>
          <w:rFonts w:ascii="Times New Roman" w:hAnsi="Times New Roman"/>
          <w:color w:val="000000"/>
          <w:sz w:val="24"/>
        </w:rPr>
        <w:t>ающих</w:t>
      </w:r>
      <w:r w:rsidRPr="00EA6F68">
        <w:rPr>
          <w:rFonts w:ascii="Times New Roman" w:hAnsi="Times New Roman"/>
          <w:color w:val="000000"/>
          <w:spacing w:val="108"/>
          <w:sz w:val="24"/>
        </w:rPr>
        <w:t xml:space="preserve"> </w:t>
      </w:r>
      <w:r w:rsidRPr="00EA6F68">
        <w:rPr>
          <w:rFonts w:ascii="Times New Roman" w:hAnsi="Times New Roman"/>
          <w:color w:val="000000"/>
          <w:spacing w:val="1"/>
          <w:sz w:val="24"/>
        </w:rPr>
        <w:t>и</w:t>
      </w:r>
      <w:r w:rsidRPr="00EA6F68">
        <w:rPr>
          <w:rFonts w:ascii="Times New Roman" w:hAnsi="Times New Roman"/>
          <w:color w:val="000000"/>
          <w:sz w:val="24"/>
        </w:rPr>
        <w:t>з</w:t>
      </w:r>
      <w:r w:rsidRPr="00EA6F68">
        <w:rPr>
          <w:rFonts w:ascii="Times New Roman" w:hAnsi="Times New Roman"/>
          <w:color w:val="000000"/>
          <w:spacing w:val="107"/>
          <w:sz w:val="24"/>
        </w:rPr>
        <w:t xml:space="preserve"> </w:t>
      </w:r>
      <w:r w:rsidRPr="00EA6F68">
        <w:rPr>
          <w:rFonts w:ascii="Times New Roman" w:hAnsi="Times New Roman"/>
          <w:color w:val="000000"/>
          <w:sz w:val="24"/>
        </w:rPr>
        <w:t>т</w:t>
      </w:r>
      <w:r w:rsidRPr="00EA6F68">
        <w:rPr>
          <w:rFonts w:ascii="Times New Roman" w:hAnsi="Times New Roman"/>
          <w:color w:val="000000"/>
          <w:spacing w:val="-1"/>
          <w:sz w:val="24"/>
        </w:rPr>
        <w:t>е</w:t>
      </w:r>
      <w:r w:rsidRPr="00EA6F68">
        <w:rPr>
          <w:rFonts w:ascii="Times New Roman" w:hAnsi="Times New Roman"/>
          <w:color w:val="000000"/>
          <w:sz w:val="24"/>
        </w:rPr>
        <w:t>х</w:t>
      </w:r>
      <w:r w:rsidRPr="00EA6F68">
        <w:rPr>
          <w:rFonts w:ascii="Times New Roman" w:hAnsi="Times New Roman"/>
          <w:color w:val="000000"/>
          <w:spacing w:val="107"/>
          <w:sz w:val="24"/>
        </w:rPr>
        <w:t xml:space="preserve"> </w:t>
      </w:r>
      <w:r w:rsidRPr="00EA6F68">
        <w:rPr>
          <w:rFonts w:ascii="Times New Roman" w:hAnsi="Times New Roman"/>
          <w:color w:val="000000"/>
          <w:spacing w:val="1"/>
          <w:sz w:val="24"/>
        </w:rPr>
        <w:t>и</w:t>
      </w:r>
      <w:r w:rsidRPr="00EA6F68">
        <w:rPr>
          <w:rFonts w:ascii="Times New Roman" w:hAnsi="Times New Roman"/>
          <w:color w:val="000000"/>
          <w:sz w:val="24"/>
        </w:rPr>
        <w:t>ли</w:t>
      </w:r>
      <w:r w:rsidRPr="00EA6F68">
        <w:rPr>
          <w:rFonts w:ascii="Times New Roman" w:hAnsi="Times New Roman"/>
          <w:color w:val="000000"/>
          <w:spacing w:val="108"/>
          <w:sz w:val="24"/>
        </w:rPr>
        <w:t xml:space="preserve"> </w:t>
      </w:r>
      <w:r w:rsidRPr="00EA6F68">
        <w:rPr>
          <w:rFonts w:ascii="Times New Roman" w:hAnsi="Times New Roman"/>
          <w:color w:val="000000"/>
          <w:sz w:val="24"/>
        </w:rPr>
        <w:t>ин</w:t>
      </w:r>
      <w:r w:rsidRPr="00EA6F68">
        <w:rPr>
          <w:rFonts w:ascii="Times New Roman" w:hAnsi="Times New Roman"/>
          <w:color w:val="000000"/>
          <w:spacing w:val="1"/>
          <w:sz w:val="24"/>
        </w:rPr>
        <w:t>ых</w:t>
      </w:r>
      <w:r w:rsidRPr="00EA6F68">
        <w:rPr>
          <w:rFonts w:ascii="Times New Roman" w:hAnsi="Times New Roman"/>
          <w:color w:val="000000"/>
          <w:spacing w:val="108"/>
          <w:sz w:val="24"/>
        </w:rPr>
        <w:t xml:space="preserve"> </w:t>
      </w:r>
      <w:r w:rsidRPr="00EA6F68">
        <w:rPr>
          <w:rFonts w:ascii="Times New Roman" w:hAnsi="Times New Roman"/>
          <w:color w:val="000000"/>
          <w:spacing w:val="-1"/>
          <w:sz w:val="24"/>
        </w:rPr>
        <w:t>ж</w:t>
      </w:r>
      <w:r w:rsidRPr="00EA6F68">
        <w:rPr>
          <w:rFonts w:ascii="Times New Roman" w:hAnsi="Times New Roman"/>
          <w:color w:val="000000"/>
          <w:spacing w:val="1"/>
          <w:sz w:val="24"/>
        </w:rPr>
        <w:t>и</w:t>
      </w:r>
      <w:r w:rsidRPr="00EA6F68">
        <w:rPr>
          <w:rFonts w:ascii="Times New Roman" w:hAnsi="Times New Roman"/>
          <w:color w:val="000000"/>
          <w:sz w:val="24"/>
        </w:rPr>
        <w:t>зн</w:t>
      </w:r>
      <w:r w:rsidRPr="00EA6F68">
        <w:rPr>
          <w:rFonts w:ascii="Times New Roman" w:hAnsi="Times New Roman"/>
          <w:color w:val="000000"/>
          <w:spacing w:val="-1"/>
          <w:sz w:val="24"/>
        </w:rPr>
        <w:t>ен</w:t>
      </w:r>
      <w:r w:rsidRPr="00EA6F68">
        <w:rPr>
          <w:rFonts w:ascii="Times New Roman" w:hAnsi="Times New Roman"/>
          <w:color w:val="000000"/>
          <w:sz w:val="24"/>
        </w:rPr>
        <w:t>ных</w:t>
      </w:r>
      <w:r w:rsidRPr="00EA6F68">
        <w:rPr>
          <w:rFonts w:ascii="Times New Roman" w:hAnsi="Times New Roman"/>
          <w:color w:val="000000"/>
          <w:spacing w:val="111"/>
          <w:sz w:val="24"/>
        </w:rPr>
        <w:t xml:space="preserve"> </w:t>
      </w:r>
      <w:r w:rsidRPr="00EA6F68">
        <w:rPr>
          <w:rFonts w:ascii="Times New Roman" w:hAnsi="Times New Roman"/>
          <w:color w:val="000000"/>
          <w:spacing w:val="-1"/>
          <w:sz w:val="24"/>
        </w:rPr>
        <w:t>з</w:t>
      </w:r>
      <w:r w:rsidRPr="00EA6F68">
        <w:rPr>
          <w:rFonts w:ascii="Times New Roman" w:hAnsi="Times New Roman"/>
          <w:color w:val="000000"/>
          <w:sz w:val="24"/>
        </w:rPr>
        <w:t>адач.</w:t>
      </w:r>
      <w:r w:rsidRPr="00EA6F68">
        <w:rPr>
          <w:rFonts w:ascii="Times New Roman" w:hAnsi="Times New Roman"/>
          <w:color w:val="000000"/>
          <w:spacing w:val="107"/>
          <w:sz w:val="24"/>
        </w:rPr>
        <w:t xml:space="preserve"> </w:t>
      </w:r>
      <w:r w:rsidRPr="00EA6F68">
        <w:rPr>
          <w:rFonts w:ascii="Times New Roman" w:hAnsi="Times New Roman"/>
          <w:color w:val="000000"/>
          <w:sz w:val="24"/>
        </w:rPr>
        <w:t>От</w:t>
      </w:r>
      <w:r w:rsidRPr="00EA6F68">
        <w:rPr>
          <w:rFonts w:ascii="Times New Roman" w:hAnsi="Times New Roman"/>
          <w:color w:val="000000"/>
          <w:spacing w:val="106"/>
          <w:sz w:val="24"/>
        </w:rPr>
        <w:t xml:space="preserve"> </w:t>
      </w:r>
      <w:r w:rsidRPr="00EA6F68">
        <w:rPr>
          <w:rFonts w:ascii="Times New Roman" w:hAnsi="Times New Roman"/>
          <w:color w:val="000000"/>
          <w:spacing w:val="1"/>
          <w:sz w:val="24"/>
        </w:rPr>
        <w:t>р</w:t>
      </w:r>
      <w:r w:rsidRPr="00EA6F68">
        <w:rPr>
          <w:rFonts w:ascii="Times New Roman" w:hAnsi="Times New Roman"/>
          <w:color w:val="000000"/>
          <w:sz w:val="24"/>
        </w:rPr>
        <w:t>ебе</w:t>
      </w:r>
      <w:r w:rsidRPr="00EA6F68">
        <w:rPr>
          <w:rFonts w:ascii="Times New Roman" w:hAnsi="Times New Roman"/>
          <w:color w:val="000000"/>
          <w:spacing w:val="-1"/>
          <w:sz w:val="24"/>
        </w:rPr>
        <w:t>н</w:t>
      </w:r>
      <w:r w:rsidRPr="00EA6F68">
        <w:rPr>
          <w:rFonts w:ascii="Times New Roman" w:hAnsi="Times New Roman"/>
          <w:color w:val="000000"/>
          <w:spacing w:val="-2"/>
          <w:sz w:val="24"/>
        </w:rPr>
        <w:t>к</w:t>
      </w:r>
      <w:r w:rsidRPr="00EA6F68">
        <w:rPr>
          <w:rFonts w:ascii="Times New Roman" w:hAnsi="Times New Roman"/>
          <w:color w:val="000000"/>
          <w:sz w:val="24"/>
        </w:rPr>
        <w:t>а тр</w:t>
      </w:r>
      <w:r w:rsidRPr="00EA6F68">
        <w:rPr>
          <w:rFonts w:ascii="Times New Roman" w:hAnsi="Times New Roman"/>
          <w:color w:val="000000"/>
          <w:spacing w:val="-1"/>
          <w:sz w:val="24"/>
        </w:rPr>
        <w:t>е</w:t>
      </w:r>
      <w:r w:rsidRPr="00EA6F68">
        <w:rPr>
          <w:rFonts w:ascii="Times New Roman" w:hAnsi="Times New Roman"/>
          <w:color w:val="000000"/>
          <w:sz w:val="24"/>
        </w:rPr>
        <w:t>б</w:t>
      </w:r>
      <w:r w:rsidRPr="00EA6F68">
        <w:rPr>
          <w:rFonts w:ascii="Times New Roman" w:hAnsi="Times New Roman"/>
          <w:color w:val="000000"/>
          <w:spacing w:val="-2"/>
          <w:sz w:val="24"/>
        </w:rPr>
        <w:t>у</w:t>
      </w:r>
      <w:r w:rsidRPr="00EA6F68">
        <w:rPr>
          <w:rFonts w:ascii="Times New Roman" w:hAnsi="Times New Roman"/>
          <w:color w:val="000000"/>
          <w:sz w:val="24"/>
        </w:rPr>
        <w:t>ется</w:t>
      </w:r>
      <w:r w:rsidRPr="00EA6F68">
        <w:rPr>
          <w:rFonts w:ascii="Times New Roman" w:hAnsi="Times New Roman"/>
          <w:color w:val="000000"/>
          <w:spacing w:val="61"/>
          <w:sz w:val="24"/>
        </w:rPr>
        <w:t xml:space="preserve"> </w:t>
      </w:r>
      <w:r w:rsidRPr="00EA6F68">
        <w:rPr>
          <w:rFonts w:ascii="Times New Roman" w:hAnsi="Times New Roman"/>
          <w:color w:val="000000"/>
          <w:spacing w:val="-2"/>
          <w:sz w:val="24"/>
        </w:rPr>
        <w:t>у</w:t>
      </w:r>
      <w:r w:rsidRPr="00EA6F68">
        <w:rPr>
          <w:rFonts w:ascii="Times New Roman" w:hAnsi="Times New Roman"/>
          <w:color w:val="000000"/>
          <w:sz w:val="24"/>
        </w:rPr>
        <w:t>мение</w:t>
      </w:r>
      <w:r w:rsidRPr="00EA6F68">
        <w:rPr>
          <w:rFonts w:ascii="Times New Roman" w:hAnsi="Times New Roman"/>
          <w:color w:val="000000"/>
          <w:spacing w:val="61"/>
          <w:sz w:val="24"/>
        </w:rPr>
        <w:t xml:space="preserve"> </w:t>
      </w:r>
      <w:r w:rsidRPr="00EA6F68">
        <w:rPr>
          <w:rFonts w:ascii="Times New Roman" w:hAnsi="Times New Roman"/>
          <w:color w:val="000000"/>
          <w:sz w:val="24"/>
        </w:rPr>
        <w:lastRenderedPageBreak/>
        <w:t>координи</w:t>
      </w:r>
      <w:r w:rsidRPr="00EA6F68">
        <w:rPr>
          <w:rFonts w:ascii="Times New Roman" w:hAnsi="Times New Roman"/>
          <w:color w:val="000000"/>
          <w:spacing w:val="-1"/>
          <w:sz w:val="24"/>
        </w:rPr>
        <w:t>р</w:t>
      </w:r>
      <w:r w:rsidRPr="00EA6F68">
        <w:rPr>
          <w:rFonts w:ascii="Times New Roman" w:hAnsi="Times New Roman"/>
          <w:color w:val="000000"/>
          <w:sz w:val="24"/>
        </w:rPr>
        <w:t>овать</w:t>
      </w:r>
      <w:r w:rsidRPr="00EA6F68">
        <w:rPr>
          <w:rFonts w:ascii="Times New Roman" w:hAnsi="Times New Roman"/>
          <w:color w:val="000000"/>
          <w:spacing w:val="60"/>
          <w:sz w:val="24"/>
        </w:rPr>
        <w:t xml:space="preserve"> </w:t>
      </w:r>
      <w:r w:rsidRPr="00EA6F68">
        <w:rPr>
          <w:rFonts w:ascii="Times New Roman" w:hAnsi="Times New Roman"/>
          <w:color w:val="000000"/>
          <w:sz w:val="24"/>
        </w:rPr>
        <w:t>с</w:t>
      </w:r>
      <w:r w:rsidRPr="00EA6F68">
        <w:rPr>
          <w:rFonts w:ascii="Times New Roman" w:hAnsi="Times New Roman"/>
          <w:color w:val="000000"/>
          <w:spacing w:val="-2"/>
          <w:sz w:val="24"/>
        </w:rPr>
        <w:t>в</w:t>
      </w:r>
      <w:r w:rsidRPr="00EA6F68">
        <w:rPr>
          <w:rFonts w:ascii="Times New Roman" w:hAnsi="Times New Roman"/>
          <w:color w:val="000000"/>
          <w:spacing w:val="-1"/>
          <w:sz w:val="24"/>
        </w:rPr>
        <w:t>о</w:t>
      </w:r>
      <w:r w:rsidRPr="00EA6F68">
        <w:rPr>
          <w:rFonts w:ascii="Times New Roman" w:hAnsi="Times New Roman"/>
          <w:color w:val="000000"/>
          <w:sz w:val="24"/>
        </w:rPr>
        <w:t>и</w:t>
      </w:r>
      <w:r w:rsidRPr="00EA6F68">
        <w:rPr>
          <w:rFonts w:ascii="Times New Roman" w:hAnsi="Times New Roman"/>
          <w:color w:val="000000"/>
          <w:spacing w:val="62"/>
          <w:sz w:val="24"/>
        </w:rPr>
        <w:t xml:space="preserve"> </w:t>
      </w:r>
      <w:r w:rsidRPr="00EA6F68">
        <w:rPr>
          <w:rFonts w:ascii="Times New Roman" w:hAnsi="Times New Roman"/>
          <w:color w:val="000000"/>
          <w:spacing w:val="-3"/>
          <w:sz w:val="24"/>
        </w:rPr>
        <w:t>у</w:t>
      </w:r>
      <w:r w:rsidRPr="00EA6F68">
        <w:rPr>
          <w:rFonts w:ascii="Times New Roman" w:hAnsi="Times New Roman"/>
          <w:color w:val="000000"/>
          <w:sz w:val="24"/>
        </w:rPr>
        <w:t>сил</w:t>
      </w:r>
      <w:r w:rsidRPr="00EA6F68">
        <w:rPr>
          <w:rFonts w:ascii="Times New Roman" w:hAnsi="Times New Roman"/>
          <w:color w:val="000000"/>
          <w:spacing w:val="1"/>
          <w:sz w:val="24"/>
        </w:rPr>
        <w:t>и</w:t>
      </w:r>
      <w:r w:rsidRPr="00EA6F68">
        <w:rPr>
          <w:rFonts w:ascii="Times New Roman" w:hAnsi="Times New Roman"/>
          <w:color w:val="000000"/>
          <w:sz w:val="24"/>
        </w:rPr>
        <w:t>я</w:t>
      </w:r>
      <w:r w:rsidRPr="00EA6F68">
        <w:rPr>
          <w:rFonts w:ascii="Times New Roman" w:hAnsi="Times New Roman"/>
          <w:color w:val="000000"/>
          <w:spacing w:val="62"/>
          <w:sz w:val="24"/>
        </w:rPr>
        <w:t xml:space="preserve"> </w:t>
      </w:r>
      <w:r w:rsidRPr="00EA6F68">
        <w:rPr>
          <w:rFonts w:ascii="Times New Roman" w:hAnsi="Times New Roman"/>
          <w:color w:val="000000"/>
          <w:sz w:val="24"/>
        </w:rPr>
        <w:t>с</w:t>
      </w:r>
      <w:r w:rsidRPr="00EA6F68">
        <w:rPr>
          <w:rFonts w:ascii="Times New Roman" w:hAnsi="Times New Roman"/>
          <w:color w:val="000000"/>
          <w:spacing w:val="58"/>
          <w:sz w:val="24"/>
        </w:rPr>
        <w:t xml:space="preserve"> </w:t>
      </w:r>
      <w:r w:rsidRPr="00EA6F68">
        <w:rPr>
          <w:rFonts w:ascii="Times New Roman" w:hAnsi="Times New Roman"/>
          <w:color w:val="000000"/>
          <w:spacing w:val="-2"/>
          <w:sz w:val="24"/>
        </w:rPr>
        <w:t>у</w:t>
      </w:r>
      <w:r w:rsidRPr="00EA6F68">
        <w:rPr>
          <w:rFonts w:ascii="Times New Roman" w:hAnsi="Times New Roman"/>
          <w:color w:val="000000"/>
          <w:sz w:val="24"/>
        </w:rPr>
        <w:t>сил</w:t>
      </w:r>
      <w:r w:rsidRPr="00EA6F68">
        <w:rPr>
          <w:rFonts w:ascii="Times New Roman" w:hAnsi="Times New Roman"/>
          <w:color w:val="000000"/>
          <w:spacing w:val="7"/>
          <w:sz w:val="24"/>
        </w:rPr>
        <w:t>и</w:t>
      </w:r>
      <w:r w:rsidRPr="00EA6F68">
        <w:rPr>
          <w:rFonts w:ascii="Times New Roman" w:hAnsi="Times New Roman"/>
          <w:color w:val="000000"/>
          <w:spacing w:val="-1"/>
          <w:sz w:val="24"/>
        </w:rPr>
        <w:t>я</w:t>
      </w:r>
      <w:r w:rsidRPr="00EA6F68">
        <w:rPr>
          <w:rFonts w:ascii="Times New Roman" w:hAnsi="Times New Roman"/>
          <w:color w:val="000000"/>
          <w:sz w:val="24"/>
        </w:rPr>
        <w:t>ми</w:t>
      </w:r>
      <w:r w:rsidRPr="00EA6F68">
        <w:rPr>
          <w:rFonts w:ascii="Times New Roman" w:hAnsi="Times New Roman"/>
          <w:color w:val="000000"/>
          <w:spacing w:val="60"/>
          <w:sz w:val="24"/>
        </w:rPr>
        <w:t xml:space="preserve"> </w:t>
      </w:r>
      <w:r w:rsidRPr="00EA6F68">
        <w:rPr>
          <w:rFonts w:ascii="Times New Roman" w:hAnsi="Times New Roman"/>
          <w:color w:val="000000"/>
          <w:spacing w:val="1"/>
          <w:sz w:val="24"/>
        </w:rPr>
        <w:t>др</w:t>
      </w:r>
      <w:r w:rsidRPr="00EA6F68">
        <w:rPr>
          <w:rFonts w:ascii="Times New Roman" w:hAnsi="Times New Roman"/>
          <w:color w:val="000000"/>
          <w:spacing w:val="-1"/>
          <w:sz w:val="24"/>
        </w:rPr>
        <w:t>у</w:t>
      </w:r>
      <w:r w:rsidRPr="00EA6F68">
        <w:rPr>
          <w:rFonts w:ascii="Times New Roman" w:hAnsi="Times New Roman"/>
          <w:color w:val="000000"/>
          <w:sz w:val="24"/>
        </w:rPr>
        <w:t>гих.</w:t>
      </w:r>
      <w:r w:rsidRPr="00EA6F68">
        <w:rPr>
          <w:rFonts w:ascii="Times New Roman" w:hAnsi="Times New Roman"/>
          <w:color w:val="000000"/>
          <w:spacing w:val="59"/>
          <w:sz w:val="24"/>
        </w:rPr>
        <w:t xml:space="preserve"> </w:t>
      </w:r>
      <w:r w:rsidRPr="00EA6F68">
        <w:rPr>
          <w:rFonts w:ascii="Times New Roman" w:hAnsi="Times New Roman"/>
          <w:color w:val="000000"/>
          <w:sz w:val="24"/>
        </w:rPr>
        <w:t>Что</w:t>
      </w:r>
      <w:r w:rsidRPr="00EA6F68">
        <w:rPr>
          <w:rFonts w:ascii="Times New Roman" w:hAnsi="Times New Roman"/>
          <w:color w:val="000000"/>
          <w:spacing w:val="1"/>
          <w:sz w:val="24"/>
        </w:rPr>
        <w:t>б</w:t>
      </w:r>
      <w:r w:rsidRPr="00EA6F68">
        <w:rPr>
          <w:rFonts w:ascii="Times New Roman" w:hAnsi="Times New Roman"/>
          <w:color w:val="000000"/>
          <w:sz w:val="24"/>
        </w:rPr>
        <w:t>ы добиться</w:t>
      </w:r>
      <w:r w:rsidRPr="00EA6F68">
        <w:rPr>
          <w:rFonts w:ascii="Times New Roman" w:hAnsi="Times New Roman"/>
          <w:color w:val="000000"/>
          <w:spacing w:val="93"/>
          <w:sz w:val="24"/>
        </w:rPr>
        <w:t xml:space="preserve"> </w:t>
      </w:r>
      <w:r w:rsidRPr="00EA6F68">
        <w:rPr>
          <w:rFonts w:ascii="Times New Roman" w:hAnsi="Times New Roman"/>
          <w:color w:val="000000"/>
          <w:spacing w:val="-3"/>
          <w:sz w:val="24"/>
        </w:rPr>
        <w:t>у</w:t>
      </w:r>
      <w:r w:rsidRPr="00EA6F68">
        <w:rPr>
          <w:rFonts w:ascii="Times New Roman" w:hAnsi="Times New Roman"/>
          <w:color w:val="000000"/>
          <w:sz w:val="24"/>
        </w:rPr>
        <w:t>сп</w:t>
      </w:r>
      <w:r w:rsidRPr="00EA6F68">
        <w:rPr>
          <w:rFonts w:ascii="Times New Roman" w:hAnsi="Times New Roman"/>
          <w:color w:val="000000"/>
          <w:spacing w:val="-1"/>
          <w:sz w:val="24"/>
        </w:rPr>
        <w:t>е</w:t>
      </w:r>
      <w:r w:rsidRPr="00EA6F68">
        <w:rPr>
          <w:rFonts w:ascii="Times New Roman" w:hAnsi="Times New Roman"/>
          <w:color w:val="000000"/>
          <w:sz w:val="24"/>
        </w:rPr>
        <w:t>ха,</w:t>
      </w:r>
      <w:r w:rsidRPr="00EA6F68">
        <w:rPr>
          <w:rFonts w:ascii="Times New Roman" w:hAnsi="Times New Roman"/>
          <w:color w:val="000000"/>
          <w:spacing w:val="93"/>
          <w:sz w:val="24"/>
        </w:rPr>
        <w:t xml:space="preserve"> </w:t>
      </w:r>
      <w:r w:rsidRPr="00EA6F68">
        <w:rPr>
          <w:rFonts w:ascii="Times New Roman" w:hAnsi="Times New Roman"/>
          <w:color w:val="000000"/>
          <w:spacing w:val="-2"/>
          <w:sz w:val="24"/>
        </w:rPr>
        <w:t>е</w:t>
      </w:r>
      <w:r w:rsidRPr="00EA6F68">
        <w:rPr>
          <w:rFonts w:ascii="Times New Roman" w:hAnsi="Times New Roman"/>
          <w:color w:val="000000"/>
          <w:sz w:val="24"/>
        </w:rPr>
        <w:t>му</w:t>
      </w:r>
      <w:r w:rsidRPr="00EA6F68">
        <w:rPr>
          <w:rFonts w:ascii="Times New Roman" w:hAnsi="Times New Roman"/>
          <w:color w:val="000000"/>
          <w:spacing w:val="89"/>
          <w:sz w:val="24"/>
        </w:rPr>
        <w:t xml:space="preserve"> </w:t>
      </w:r>
      <w:r w:rsidRPr="00EA6F68">
        <w:rPr>
          <w:rFonts w:ascii="Times New Roman" w:hAnsi="Times New Roman"/>
          <w:color w:val="000000"/>
          <w:spacing w:val="1"/>
          <w:sz w:val="24"/>
        </w:rPr>
        <w:t>пр</w:t>
      </w:r>
      <w:r w:rsidRPr="00EA6F68">
        <w:rPr>
          <w:rFonts w:ascii="Times New Roman" w:hAnsi="Times New Roman"/>
          <w:color w:val="000000"/>
          <w:sz w:val="24"/>
        </w:rPr>
        <w:t>иходится</w:t>
      </w:r>
      <w:r w:rsidRPr="00EA6F68">
        <w:rPr>
          <w:rFonts w:ascii="Times New Roman" w:hAnsi="Times New Roman"/>
          <w:color w:val="000000"/>
          <w:spacing w:val="90"/>
          <w:sz w:val="24"/>
        </w:rPr>
        <w:t xml:space="preserve"> </w:t>
      </w:r>
      <w:r w:rsidRPr="00EA6F68">
        <w:rPr>
          <w:rFonts w:ascii="Times New Roman" w:hAnsi="Times New Roman"/>
          <w:color w:val="000000"/>
          <w:sz w:val="24"/>
        </w:rPr>
        <w:t>добывать</w:t>
      </w:r>
      <w:r w:rsidRPr="00EA6F68">
        <w:rPr>
          <w:rFonts w:ascii="Times New Roman" w:hAnsi="Times New Roman"/>
          <w:color w:val="000000"/>
          <w:spacing w:val="91"/>
          <w:sz w:val="24"/>
        </w:rPr>
        <w:t xml:space="preserve"> </w:t>
      </w:r>
      <w:r w:rsidRPr="00EA6F68">
        <w:rPr>
          <w:rFonts w:ascii="Times New Roman" w:hAnsi="Times New Roman"/>
          <w:color w:val="000000"/>
          <w:sz w:val="24"/>
        </w:rPr>
        <w:t>необходим</w:t>
      </w:r>
      <w:r w:rsidRPr="00EA6F68">
        <w:rPr>
          <w:rFonts w:ascii="Times New Roman" w:hAnsi="Times New Roman"/>
          <w:color w:val="000000"/>
          <w:spacing w:val="-1"/>
          <w:sz w:val="24"/>
        </w:rPr>
        <w:t>ы</w:t>
      </w:r>
      <w:r w:rsidRPr="00EA6F68">
        <w:rPr>
          <w:rFonts w:ascii="Times New Roman" w:hAnsi="Times New Roman"/>
          <w:color w:val="000000"/>
          <w:sz w:val="24"/>
        </w:rPr>
        <w:t>е</w:t>
      </w:r>
      <w:r w:rsidRPr="00EA6F68">
        <w:rPr>
          <w:rFonts w:ascii="Times New Roman" w:hAnsi="Times New Roman"/>
          <w:color w:val="000000"/>
          <w:spacing w:val="92"/>
          <w:sz w:val="24"/>
        </w:rPr>
        <w:t xml:space="preserve"> </w:t>
      </w:r>
      <w:r w:rsidRPr="00EA6F68">
        <w:rPr>
          <w:rFonts w:ascii="Times New Roman" w:hAnsi="Times New Roman"/>
          <w:color w:val="000000"/>
          <w:sz w:val="24"/>
        </w:rPr>
        <w:t>знан</w:t>
      </w:r>
      <w:r w:rsidRPr="00EA6F68">
        <w:rPr>
          <w:rFonts w:ascii="Times New Roman" w:hAnsi="Times New Roman"/>
          <w:color w:val="000000"/>
          <w:spacing w:val="-1"/>
          <w:sz w:val="24"/>
        </w:rPr>
        <w:t>и</w:t>
      </w:r>
      <w:r w:rsidRPr="00EA6F68">
        <w:rPr>
          <w:rFonts w:ascii="Times New Roman" w:hAnsi="Times New Roman"/>
          <w:color w:val="000000"/>
          <w:sz w:val="24"/>
        </w:rPr>
        <w:t>я</w:t>
      </w:r>
      <w:r w:rsidRPr="00EA6F68">
        <w:rPr>
          <w:rFonts w:ascii="Times New Roman" w:hAnsi="Times New Roman"/>
          <w:color w:val="000000"/>
          <w:spacing w:val="90"/>
          <w:sz w:val="24"/>
        </w:rPr>
        <w:t xml:space="preserve"> </w:t>
      </w:r>
      <w:r w:rsidRPr="00EA6F68">
        <w:rPr>
          <w:rFonts w:ascii="Times New Roman" w:hAnsi="Times New Roman"/>
          <w:color w:val="000000"/>
          <w:sz w:val="24"/>
        </w:rPr>
        <w:t>и</w:t>
      </w:r>
      <w:r w:rsidRPr="00EA6F68">
        <w:rPr>
          <w:rFonts w:ascii="Times New Roman" w:hAnsi="Times New Roman"/>
          <w:color w:val="000000"/>
          <w:spacing w:val="94"/>
          <w:sz w:val="24"/>
        </w:rPr>
        <w:t xml:space="preserve"> </w:t>
      </w:r>
      <w:r w:rsidRPr="00EA6F68">
        <w:rPr>
          <w:rFonts w:ascii="Times New Roman" w:hAnsi="Times New Roman"/>
          <w:color w:val="000000"/>
          <w:sz w:val="24"/>
        </w:rPr>
        <w:t>с</w:t>
      </w:r>
      <w:r w:rsidRPr="00EA6F68">
        <w:rPr>
          <w:rFonts w:ascii="Times New Roman" w:hAnsi="Times New Roman"/>
          <w:color w:val="000000"/>
          <w:spacing w:val="88"/>
          <w:sz w:val="24"/>
        </w:rPr>
        <w:t xml:space="preserve"> </w:t>
      </w:r>
      <w:r w:rsidRPr="00EA6F68">
        <w:rPr>
          <w:rFonts w:ascii="Times New Roman" w:hAnsi="Times New Roman"/>
          <w:color w:val="000000"/>
          <w:spacing w:val="-1"/>
          <w:sz w:val="24"/>
        </w:rPr>
        <w:t>и</w:t>
      </w:r>
      <w:r w:rsidRPr="00EA6F68">
        <w:rPr>
          <w:rFonts w:ascii="Times New Roman" w:hAnsi="Times New Roman"/>
          <w:color w:val="000000"/>
          <w:sz w:val="24"/>
        </w:rPr>
        <w:t>х п</w:t>
      </w:r>
      <w:r w:rsidRPr="00EA6F68">
        <w:rPr>
          <w:rFonts w:ascii="Times New Roman" w:hAnsi="Times New Roman"/>
          <w:color w:val="000000"/>
          <w:spacing w:val="1"/>
          <w:sz w:val="24"/>
        </w:rPr>
        <w:t>о</w:t>
      </w:r>
      <w:r w:rsidRPr="00EA6F68">
        <w:rPr>
          <w:rFonts w:ascii="Times New Roman" w:hAnsi="Times New Roman"/>
          <w:color w:val="000000"/>
          <w:spacing w:val="-1"/>
          <w:sz w:val="24"/>
        </w:rPr>
        <w:t>м</w:t>
      </w:r>
      <w:r w:rsidRPr="00EA6F68">
        <w:rPr>
          <w:rFonts w:ascii="Times New Roman" w:hAnsi="Times New Roman"/>
          <w:color w:val="000000"/>
          <w:spacing w:val="1"/>
          <w:sz w:val="24"/>
        </w:rPr>
        <w:t>о</w:t>
      </w:r>
      <w:r w:rsidRPr="00EA6F68">
        <w:rPr>
          <w:rFonts w:ascii="Times New Roman" w:hAnsi="Times New Roman"/>
          <w:color w:val="000000"/>
          <w:sz w:val="24"/>
        </w:rPr>
        <w:t>щью</w:t>
      </w:r>
      <w:r w:rsidRPr="00EA6F68">
        <w:rPr>
          <w:rFonts w:ascii="Times New Roman" w:hAnsi="Times New Roman"/>
          <w:color w:val="000000"/>
          <w:spacing w:val="3"/>
          <w:sz w:val="24"/>
        </w:rPr>
        <w:t xml:space="preserve"> </w:t>
      </w:r>
      <w:r w:rsidRPr="00EA6F68">
        <w:rPr>
          <w:rFonts w:ascii="Times New Roman" w:hAnsi="Times New Roman"/>
          <w:color w:val="000000"/>
          <w:spacing w:val="1"/>
          <w:sz w:val="24"/>
        </w:rPr>
        <w:t>п</w:t>
      </w:r>
      <w:r w:rsidRPr="00EA6F68">
        <w:rPr>
          <w:rFonts w:ascii="Times New Roman" w:hAnsi="Times New Roman"/>
          <w:color w:val="000000"/>
          <w:sz w:val="24"/>
        </w:rPr>
        <w:t>роделы</w:t>
      </w:r>
      <w:r w:rsidRPr="00EA6F68">
        <w:rPr>
          <w:rFonts w:ascii="Times New Roman" w:hAnsi="Times New Roman"/>
          <w:color w:val="000000"/>
          <w:spacing w:val="-2"/>
          <w:sz w:val="24"/>
        </w:rPr>
        <w:t>в</w:t>
      </w:r>
      <w:r w:rsidRPr="00EA6F68">
        <w:rPr>
          <w:rFonts w:ascii="Times New Roman" w:hAnsi="Times New Roman"/>
          <w:color w:val="000000"/>
          <w:sz w:val="24"/>
        </w:rPr>
        <w:t>ать</w:t>
      </w:r>
      <w:r w:rsidRPr="00EA6F68">
        <w:rPr>
          <w:rFonts w:ascii="Times New Roman" w:hAnsi="Times New Roman"/>
          <w:color w:val="000000"/>
          <w:spacing w:val="5"/>
          <w:sz w:val="24"/>
        </w:rPr>
        <w:t xml:space="preserve"> </w:t>
      </w:r>
      <w:r w:rsidRPr="00EA6F68">
        <w:rPr>
          <w:rFonts w:ascii="Times New Roman" w:hAnsi="Times New Roman"/>
          <w:color w:val="000000"/>
          <w:sz w:val="24"/>
        </w:rPr>
        <w:t>конкре</w:t>
      </w:r>
      <w:r w:rsidRPr="00EA6F68">
        <w:rPr>
          <w:rFonts w:ascii="Times New Roman" w:hAnsi="Times New Roman"/>
          <w:color w:val="000000"/>
          <w:spacing w:val="-1"/>
          <w:sz w:val="24"/>
        </w:rPr>
        <w:t>т</w:t>
      </w:r>
      <w:r w:rsidRPr="00EA6F68">
        <w:rPr>
          <w:rFonts w:ascii="Times New Roman" w:hAnsi="Times New Roman"/>
          <w:color w:val="000000"/>
          <w:sz w:val="24"/>
        </w:rPr>
        <w:t>н</w:t>
      </w:r>
      <w:r w:rsidRPr="00EA6F68">
        <w:rPr>
          <w:rFonts w:ascii="Times New Roman" w:hAnsi="Times New Roman"/>
          <w:color w:val="000000"/>
          <w:spacing w:val="-2"/>
          <w:sz w:val="24"/>
        </w:rPr>
        <w:t>у</w:t>
      </w:r>
      <w:r w:rsidRPr="00EA6F68">
        <w:rPr>
          <w:rFonts w:ascii="Times New Roman" w:hAnsi="Times New Roman"/>
          <w:color w:val="000000"/>
          <w:sz w:val="24"/>
        </w:rPr>
        <w:t>ю</w:t>
      </w:r>
      <w:r w:rsidRPr="00EA6F68">
        <w:rPr>
          <w:rFonts w:ascii="Times New Roman" w:hAnsi="Times New Roman"/>
          <w:color w:val="000000"/>
          <w:spacing w:val="5"/>
          <w:sz w:val="24"/>
        </w:rPr>
        <w:t xml:space="preserve"> </w:t>
      </w:r>
      <w:r w:rsidRPr="00EA6F68">
        <w:rPr>
          <w:rFonts w:ascii="Times New Roman" w:hAnsi="Times New Roman"/>
          <w:color w:val="000000"/>
          <w:spacing w:val="1"/>
          <w:sz w:val="24"/>
        </w:rPr>
        <w:t>р</w:t>
      </w:r>
      <w:r w:rsidRPr="00EA6F68">
        <w:rPr>
          <w:rFonts w:ascii="Times New Roman" w:hAnsi="Times New Roman"/>
          <w:color w:val="000000"/>
          <w:sz w:val="24"/>
        </w:rPr>
        <w:t>абот</w:t>
      </w:r>
      <w:r w:rsidRPr="00EA6F68">
        <w:rPr>
          <w:rFonts w:ascii="Times New Roman" w:hAnsi="Times New Roman"/>
          <w:color w:val="000000"/>
          <w:spacing w:val="-2"/>
          <w:sz w:val="24"/>
        </w:rPr>
        <w:t>у</w:t>
      </w:r>
      <w:r w:rsidRPr="00EA6F68">
        <w:rPr>
          <w:rFonts w:ascii="Times New Roman" w:hAnsi="Times New Roman"/>
          <w:color w:val="000000"/>
          <w:sz w:val="24"/>
        </w:rPr>
        <w:t>.</w:t>
      </w:r>
      <w:r w:rsidRPr="00EA6F68">
        <w:rPr>
          <w:rFonts w:ascii="Times New Roman" w:hAnsi="Times New Roman"/>
          <w:color w:val="000000"/>
          <w:spacing w:val="6"/>
          <w:sz w:val="24"/>
        </w:rPr>
        <w:t xml:space="preserve"> </w:t>
      </w:r>
      <w:r w:rsidRPr="00EA6F68">
        <w:rPr>
          <w:rFonts w:ascii="Times New Roman" w:hAnsi="Times New Roman"/>
          <w:color w:val="000000"/>
          <w:sz w:val="24"/>
        </w:rPr>
        <w:t>Идеальным</w:t>
      </w:r>
      <w:r w:rsidRPr="00EA6F68">
        <w:rPr>
          <w:rFonts w:ascii="Times New Roman" w:hAnsi="Times New Roman"/>
          <w:color w:val="000000"/>
          <w:spacing w:val="4"/>
          <w:sz w:val="24"/>
        </w:rPr>
        <w:t xml:space="preserve"> </w:t>
      </w:r>
      <w:r w:rsidRPr="00EA6F68">
        <w:rPr>
          <w:rFonts w:ascii="Times New Roman" w:hAnsi="Times New Roman"/>
          <w:color w:val="000000"/>
          <w:sz w:val="24"/>
        </w:rPr>
        <w:t>считается</w:t>
      </w:r>
      <w:r w:rsidRPr="00EA6F68">
        <w:rPr>
          <w:rFonts w:ascii="Times New Roman" w:hAnsi="Times New Roman"/>
          <w:color w:val="000000"/>
          <w:spacing w:val="5"/>
          <w:sz w:val="24"/>
        </w:rPr>
        <w:t xml:space="preserve"> </w:t>
      </w:r>
      <w:r w:rsidRPr="00EA6F68">
        <w:rPr>
          <w:rFonts w:ascii="Times New Roman" w:hAnsi="Times New Roman"/>
          <w:color w:val="000000"/>
          <w:sz w:val="24"/>
        </w:rPr>
        <w:t>тот</w:t>
      </w:r>
      <w:r w:rsidRPr="00EA6F68">
        <w:rPr>
          <w:rFonts w:ascii="Times New Roman" w:hAnsi="Times New Roman"/>
          <w:color w:val="000000"/>
          <w:spacing w:val="3"/>
          <w:sz w:val="24"/>
        </w:rPr>
        <w:t xml:space="preserve"> </w:t>
      </w:r>
      <w:r w:rsidRPr="00EA6F68">
        <w:rPr>
          <w:rFonts w:ascii="Times New Roman" w:hAnsi="Times New Roman"/>
          <w:color w:val="000000"/>
          <w:spacing w:val="1"/>
          <w:sz w:val="24"/>
        </w:rPr>
        <w:t>п</w:t>
      </w:r>
      <w:r w:rsidRPr="00EA6F68">
        <w:rPr>
          <w:rFonts w:ascii="Times New Roman" w:hAnsi="Times New Roman"/>
          <w:color w:val="000000"/>
          <w:sz w:val="24"/>
        </w:rPr>
        <w:t>ро</w:t>
      </w:r>
      <w:r w:rsidRPr="00EA6F68">
        <w:rPr>
          <w:rFonts w:ascii="Times New Roman" w:hAnsi="Times New Roman"/>
          <w:color w:val="000000"/>
          <w:spacing w:val="-1"/>
          <w:sz w:val="24"/>
        </w:rPr>
        <w:t>е</w:t>
      </w:r>
      <w:r w:rsidRPr="00EA6F68">
        <w:rPr>
          <w:rFonts w:ascii="Times New Roman" w:hAnsi="Times New Roman"/>
          <w:color w:val="000000"/>
          <w:sz w:val="24"/>
        </w:rPr>
        <w:t>кт, для</w:t>
      </w:r>
      <w:r w:rsidRPr="00EA6F68">
        <w:rPr>
          <w:rFonts w:ascii="Times New Roman" w:hAnsi="Times New Roman"/>
          <w:color w:val="000000"/>
          <w:spacing w:val="126"/>
          <w:sz w:val="24"/>
        </w:rPr>
        <w:t xml:space="preserve"> </w:t>
      </w:r>
      <w:r w:rsidRPr="00EA6F68">
        <w:rPr>
          <w:rFonts w:ascii="Times New Roman" w:hAnsi="Times New Roman"/>
          <w:color w:val="000000"/>
          <w:spacing w:val="-1"/>
          <w:sz w:val="24"/>
        </w:rPr>
        <w:t>и</w:t>
      </w:r>
      <w:r w:rsidRPr="00EA6F68">
        <w:rPr>
          <w:rFonts w:ascii="Times New Roman" w:hAnsi="Times New Roman"/>
          <w:color w:val="000000"/>
          <w:sz w:val="24"/>
        </w:rPr>
        <w:t>с</w:t>
      </w:r>
      <w:r w:rsidRPr="00EA6F68">
        <w:rPr>
          <w:rFonts w:ascii="Times New Roman" w:hAnsi="Times New Roman"/>
          <w:color w:val="000000"/>
          <w:spacing w:val="-1"/>
          <w:sz w:val="24"/>
        </w:rPr>
        <w:t>п</w:t>
      </w:r>
      <w:r w:rsidRPr="00EA6F68">
        <w:rPr>
          <w:rFonts w:ascii="Times New Roman" w:hAnsi="Times New Roman"/>
          <w:color w:val="000000"/>
          <w:sz w:val="24"/>
        </w:rPr>
        <w:t>олнения</w:t>
      </w:r>
      <w:r w:rsidRPr="00EA6F68">
        <w:rPr>
          <w:rFonts w:ascii="Times New Roman" w:hAnsi="Times New Roman"/>
          <w:color w:val="000000"/>
          <w:spacing w:val="125"/>
          <w:sz w:val="24"/>
        </w:rPr>
        <w:t xml:space="preserve"> </w:t>
      </w:r>
      <w:r w:rsidRPr="00EA6F68">
        <w:rPr>
          <w:rFonts w:ascii="Times New Roman" w:hAnsi="Times New Roman"/>
          <w:color w:val="000000"/>
          <w:sz w:val="24"/>
        </w:rPr>
        <w:t>которого</w:t>
      </w:r>
      <w:r w:rsidRPr="00EA6F68">
        <w:rPr>
          <w:rFonts w:ascii="Times New Roman" w:hAnsi="Times New Roman"/>
          <w:color w:val="000000"/>
          <w:spacing w:val="125"/>
          <w:sz w:val="24"/>
        </w:rPr>
        <w:t xml:space="preserve"> </w:t>
      </w:r>
      <w:r w:rsidRPr="00EA6F68">
        <w:rPr>
          <w:rFonts w:ascii="Times New Roman" w:hAnsi="Times New Roman"/>
          <w:color w:val="000000"/>
          <w:sz w:val="24"/>
        </w:rPr>
        <w:t>необходимы</w:t>
      </w:r>
      <w:r w:rsidRPr="00EA6F68">
        <w:rPr>
          <w:rFonts w:ascii="Times New Roman" w:hAnsi="Times New Roman"/>
          <w:color w:val="000000"/>
          <w:spacing w:val="128"/>
          <w:sz w:val="24"/>
        </w:rPr>
        <w:t xml:space="preserve"> </w:t>
      </w:r>
      <w:r w:rsidRPr="00EA6F68">
        <w:rPr>
          <w:rFonts w:ascii="Times New Roman" w:hAnsi="Times New Roman"/>
          <w:color w:val="000000"/>
          <w:sz w:val="24"/>
        </w:rPr>
        <w:t>раз</w:t>
      </w:r>
      <w:r w:rsidRPr="00EA6F68">
        <w:rPr>
          <w:rFonts w:ascii="Times New Roman" w:hAnsi="Times New Roman"/>
          <w:color w:val="000000"/>
          <w:spacing w:val="-1"/>
          <w:sz w:val="24"/>
        </w:rPr>
        <w:t>л</w:t>
      </w:r>
      <w:r w:rsidRPr="00EA6F68">
        <w:rPr>
          <w:rFonts w:ascii="Times New Roman" w:hAnsi="Times New Roman"/>
          <w:color w:val="000000"/>
          <w:sz w:val="24"/>
        </w:rPr>
        <w:t>и</w:t>
      </w:r>
      <w:r w:rsidRPr="00EA6F68">
        <w:rPr>
          <w:rFonts w:ascii="Times New Roman" w:hAnsi="Times New Roman"/>
          <w:color w:val="000000"/>
          <w:spacing w:val="-1"/>
          <w:sz w:val="24"/>
        </w:rPr>
        <w:t>ч</w:t>
      </w:r>
      <w:r w:rsidRPr="00EA6F68">
        <w:rPr>
          <w:rFonts w:ascii="Times New Roman" w:hAnsi="Times New Roman"/>
          <w:color w:val="000000"/>
          <w:sz w:val="24"/>
        </w:rPr>
        <w:t>ные</w:t>
      </w:r>
      <w:r w:rsidRPr="00EA6F68">
        <w:rPr>
          <w:rFonts w:ascii="Times New Roman" w:hAnsi="Times New Roman"/>
          <w:color w:val="000000"/>
          <w:spacing w:val="126"/>
          <w:sz w:val="24"/>
        </w:rPr>
        <w:t xml:space="preserve"> </w:t>
      </w:r>
      <w:r w:rsidRPr="00EA6F68">
        <w:rPr>
          <w:rFonts w:ascii="Times New Roman" w:hAnsi="Times New Roman"/>
          <w:color w:val="000000"/>
          <w:sz w:val="24"/>
        </w:rPr>
        <w:t>зна</w:t>
      </w:r>
      <w:r w:rsidRPr="00EA6F68">
        <w:rPr>
          <w:rFonts w:ascii="Times New Roman" w:hAnsi="Times New Roman"/>
          <w:color w:val="000000"/>
          <w:spacing w:val="-1"/>
          <w:sz w:val="24"/>
        </w:rPr>
        <w:t>н</w:t>
      </w:r>
      <w:r w:rsidRPr="00EA6F68">
        <w:rPr>
          <w:rFonts w:ascii="Times New Roman" w:hAnsi="Times New Roman"/>
          <w:color w:val="000000"/>
          <w:sz w:val="24"/>
        </w:rPr>
        <w:t>ия,</w:t>
      </w:r>
      <w:r w:rsidRPr="00EA6F68">
        <w:rPr>
          <w:rFonts w:ascii="Times New Roman" w:hAnsi="Times New Roman"/>
          <w:color w:val="000000"/>
          <w:spacing w:val="126"/>
          <w:sz w:val="24"/>
        </w:rPr>
        <w:t xml:space="preserve"> </w:t>
      </w:r>
      <w:r w:rsidRPr="00EA6F68">
        <w:rPr>
          <w:rFonts w:ascii="Times New Roman" w:hAnsi="Times New Roman"/>
          <w:color w:val="000000"/>
          <w:sz w:val="24"/>
        </w:rPr>
        <w:t>поз</w:t>
      </w:r>
      <w:r w:rsidRPr="00EA6F68">
        <w:rPr>
          <w:rFonts w:ascii="Times New Roman" w:hAnsi="Times New Roman"/>
          <w:color w:val="000000"/>
          <w:spacing w:val="-2"/>
          <w:sz w:val="24"/>
        </w:rPr>
        <w:t>в</w:t>
      </w:r>
      <w:r w:rsidRPr="00EA6F68">
        <w:rPr>
          <w:rFonts w:ascii="Times New Roman" w:hAnsi="Times New Roman"/>
          <w:color w:val="000000"/>
          <w:sz w:val="24"/>
        </w:rPr>
        <w:t>оляющ</w:t>
      </w:r>
      <w:r w:rsidRPr="00EA6F68">
        <w:rPr>
          <w:rFonts w:ascii="Times New Roman" w:hAnsi="Times New Roman"/>
          <w:color w:val="000000"/>
          <w:spacing w:val="-1"/>
          <w:sz w:val="24"/>
        </w:rPr>
        <w:t>и</w:t>
      </w:r>
      <w:r w:rsidRPr="00EA6F68">
        <w:rPr>
          <w:rFonts w:ascii="Times New Roman" w:hAnsi="Times New Roman"/>
          <w:color w:val="000000"/>
          <w:sz w:val="24"/>
        </w:rPr>
        <w:t>е разрешить</w:t>
      </w:r>
      <w:r w:rsidRPr="00EA6F68">
        <w:rPr>
          <w:rFonts w:ascii="Times New Roman" w:hAnsi="Times New Roman"/>
          <w:color w:val="000000"/>
          <w:spacing w:val="-3"/>
          <w:sz w:val="24"/>
        </w:rPr>
        <w:t xml:space="preserve"> </w:t>
      </w:r>
      <w:r w:rsidRPr="00EA6F68">
        <w:rPr>
          <w:rFonts w:ascii="Times New Roman" w:hAnsi="Times New Roman"/>
          <w:color w:val="000000"/>
          <w:sz w:val="24"/>
        </w:rPr>
        <w:t>цел</w:t>
      </w:r>
      <w:r w:rsidRPr="00EA6F68">
        <w:rPr>
          <w:rFonts w:ascii="Times New Roman" w:hAnsi="Times New Roman"/>
          <w:color w:val="000000"/>
          <w:spacing w:val="-1"/>
          <w:sz w:val="24"/>
        </w:rPr>
        <w:t>ы</w:t>
      </w:r>
      <w:r w:rsidRPr="00EA6F68">
        <w:rPr>
          <w:rFonts w:ascii="Times New Roman" w:hAnsi="Times New Roman"/>
          <w:color w:val="000000"/>
          <w:sz w:val="24"/>
        </w:rPr>
        <w:t>й комплекс</w:t>
      </w:r>
      <w:r w:rsidRPr="00EA6F68">
        <w:rPr>
          <w:rFonts w:ascii="Times New Roman" w:hAnsi="Times New Roman"/>
          <w:color w:val="000000"/>
          <w:spacing w:val="-2"/>
          <w:sz w:val="24"/>
        </w:rPr>
        <w:t xml:space="preserve"> </w:t>
      </w:r>
      <w:r w:rsidRPr="00EA6F68">
        <w:rPr>
          <w:rFonts w:ascii="Times New Roman" w:hAnsi="Times New Roman"/>
          <w:color w:val="000000"/>
          <w:sz w:val="24"/>
        </w:rPr>
        <w:t>пр</w:t>
      </w:r>
      <w:r w:rsidRPr="00EA6F68">
        <w:rPr>
          <w:rFonts w:ascii="Times New Roman" w:hAnsi="Times New Roman"/>
          <w:color w:val="000000"/>
          <w:spacing w:val="-1"/>
          <w:sz w:val="24"/>
        </w:rPr>
        <w:t>о</w:t>
      </w:r>
      <w:r w:rsidRPr="00EA6F68">
        <w:rPr>
          <w:rFonts w:ascii="Times New Roman" w:hAnsi="Times New Roman"/>
          <w:color w:val="000000"/>
          <w:spacing w:val="1"/>
          <w:sz w:val="24"/>
        </w:rPr>
        <w:t>б</w:t>
      </w:r>
      <w:r w:rsidRPr="00EA6F68">
        <w:rPr>
          <w:rFonts w:ascii="Times New Roman" w:hAnsi="Times New Roman"/>
          <w:color w:val="000000"/>
          <w:sz w:val="24"/>
        </w:rPr>
        <w:t>лем.</w:t>
      </w:r>
    </w:p>
    <w:p w:rsidR="00BB6F59" w:rsidRPr="00EA6F68"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color w:val="333333"/>
          <w:sz w:val="24"/>
        </w:rPr>
        <w:t>МЕСТО КУРСА ВНЕУРОЧНОЙ ДЕЯТЕЛЬНОСТИ ПРОЕКТНАЯ МАСТЕРСКАЯ В ОБРАЗОВАТЕЛЬНОЙ ПРОГРАММЕ</w:t>
      </w:r>
    </w:p>
    <w:p w:rsidR="00BB6F59" w:rsidRPr="00EA6F68" w:rsidRDefault="00EA6F68">
      <w:pPr>
        <w:spacing w:after="0" w:line="1" w:lineRule="atLeast"/>
        <w:ind w:firstLine="600"/>
      </w:pPr>
      <w:r w:rsidRPr="00EA6F68">
        <w:rPr>
          <w:rFonts w:ascii="Times New Roman" w:hAnsi="Times New Roman"/>
          <w:color w:val="000000"/>
          <w:sz w:val="24"/>
        </w:rPr>
        <w:t>Програм</w:t>
      </w:r>
      <w:r w:rsidRPr="00EA6F68">
        <w:rPr>
          <w:rFonts w:ascii="Times New Roman" w:hAnsi="Times New Roman"/>
          <w:color w:val="000000"/>
          <w:spacing w:val="-2"/>
          <w:sz w:val="24"/>
        </w:rPr>
        <w:t>м</w:t>
      </w:r>
      <w:r w:rsidRPr="00EA6F68">
        <w:rPr>
          <w:rFonts w:ascii="Times New Roman" w:hAnsi="Times New Roman"/>
          <w:color w:val="000000"/>
          <w:sz w:val="24"/>
        </w:rPr>
        <w:t>а</w:t>
      </w:r>
      <w:r w:rsidRPr="00EA6F68">
        <w:rPr>
          <w:rFonts w:ascii="Times New Roman" w:hAnsi="Times New Roman"/>
          <w:color w:val="000000"/>
          <w:spacing w:val="18"/>
          <w:sz w:val="24"/>
        </w:rPr>
        <w:t xml:space="preserve"> </w:t>
      </w:r>
      <w:r w:rsidRPr="00EA6F68">
        <w:rPr>
          <w:rFonts w:ascii="Times New Roman" w:hAnsi="Times New Roman"/>
          <w:color w:val="000000"/>
          <w:sz w:val="24"/>
        </w:rPr>
        <w:t>«Про</w:t>
      </w:r>
      <w:r w:rsidRPr="00EA6F68">
        <w:rPr>
          <w:rFonts w:ascii="Times New Roman" w:hAnsi="Times New Roman"/>
          <w:color w:val="000000"/>
          <w:spacing w:val="-1"/>
          <w:sz w:val="24"/>
        </w:rPr>
        <w:t>е</w:t>
      </w:r>
      <w:r w:rsidRPr="00EA6F68">
        <w:rPr>
          <w:rFonts w:ascii="Times New Roman" w:hAnsi="Times New Roman"/>
          <w:color w:val="000000"/>
          <w:sz w:val="24"/>
        </w:rPr>
        <w:t>к</w:t>
      </w:r>
      <w:r w:rsidRPr="00EA6F68">
        <w:rPr>
          <w:rFonts w:ascii="Times New Roman" w:hAnsi="Times New Roman"/>
          <w:color w:val="000000"/>
          <w:spacing w:val="-1"/>
          <w:sz w:val="24"/>
        </w:rPr>
        <w:t>т</w:t>
      </w:r>
      <w:r w:rsidRPr="00EA6F68">
        <w:rPr>
          <w:rFonts w:ascii="Times New Roman" w:hAnsi="Times New Roman"/>
          <w:color w:val="000000"/>
          <w:sz w:val="24"/>
        </w:rPr>
        <w:t>ная</w:t>
      </w:r>
      <w:r w:rsidRPr="00EA6F68">
        <w:rPr>
          <w:rFonts w:ascii="Times New Roman" w:hAnsi="Times New Roman"/>
          <w:color w:val="000000"/>
          <w:spacing w:val="18"/>
          <w:sz w:val="24"/>
        </w:rPr>
        <w:t xml:space="preserve"> </w:t>
      </w:r>
      <w:r w:rsidRPr="00EA6F68">
        <w:rPr>
          <w:rFonts w:ascii="Times New Roman" w:hAnsi="Times New Roman"/>
          <w:color w:val="000000"/>
          <w:sz w:val="24"/>
        </w:rPr>
        <w:t>м</w:t>
      </w:r>
      <w:r w:rsidRPr="00EA6F68">
        <w:rPr>
          <w:rFonts w:ascii="Times New Roman" w:hAnsi="Times New Roman"/>
          <w:color w:val="000000"/>
          <w:spacing w:val="-2"/>
          <w:sz w:val="24"/>
        </w:rPr>
        <w:t>а</w:t>
      </w:r>
      <w:r w:rsidRPr="00EA6F68">
        <w:rPr>
          <w:rFonts w:ascii="Times New Roman" w:hAnsi="Times New Roman"/>
          <w:color w:val="000000"/>
          <w:sz w:val="24"/>
        </w:rPr>
        <w:t>ст</w:t>
      </w:r>
      <w:r w:rsidRPr="00EA6F68">
        <w:rPr>
          <w:rFonts w:ascii="Times New Roman" w:hAnsi="Times New Roman"/>
          <w:color w:val="000000"/>
          <w:spacing w:val="-2"/>
          <w:sz w:val="24"/>
        </w:rPr>
        <w:t>е</w:t>
      </w:r>
      <w:r w:rsidRPr="00EA6F68">
        <w:rPr>
          <w:rFonts w:ascii="Times New Roman" w:hAnsi="Times New Roman"/>
          <w:color w:val="000000"/>
          <w:sz w:val="24"/>
        </w:rPr>
        <w:t>рс</w:t>
      </w:r>
      <w:r w:rsidRPr="00EA6F68">
        <w:rPr>
          <w:rFonts w:ascii="Times New Roman" w:hAnsi="Times New Roman"/>
          <w:color w:val="000000"/>
          <w:spacing w:val="-1"/>
          <w:sz w:val="24"/>
        </w:rPr>
        <w:t>кая</w:t>
      </w:r>
      <w:r w:rsidRPr="00EA6F68">
        <w:rPr>
          <w:rFonts w:ascii="Times New Roman" w:hAnsi="Times New Roman"/>
          <w:color w:val="000000"/>
          <w:sz w:val="24"/>
        </w:rPr>
        <w:t>»</w:t>
      </w:r>
      <w:r w:rsidRPr="00EA6F68">
        <w:rPr>
          <w:rFonts w:ascii="Times New Roman" w:hAnsi="Times New Roman"/>
          <w:color w:val="000000"/>
          <w:spacing w:val="17"/>
          <w:sz w:val="24"/>
        </w:rPr>
        <w:t xml:space="preserve"> </w:t>
      </w:r>
      <w:r w:rsidRPr="00EA6F68">
        <w:rPr>
          <w:rFonts w:ascii="Times New Roman" w:hAnsi="Times New Roman"/>
          <w:color w:val="000000"/>
          <w:sz w:val="24"/>
        </w:rPr>
        <w:t>включает</w:t>
      </w:r>
      <w:r w:rsidRPr="00EA6F68">
        <w:rPr>
          <w:rFonts w:ascii="Times New Roman" w:hAnsi="Times New Roman"/>
          <w:color w:val="000000"/>
          <w:spacing w:val="18"/>
          <w:sz w:val="24"/>
        </w:rPr>
        <w:t xml:space="preserve"> 33</w:t>
      </w:r>
      <w:r w:rsidRPr="00EA6F68">
        <w:rPr>
          <w:rFonts w:ascii="Times New Roman" w:hAnsi="Times New Roman"/>
          <w:color w:val="000000"/>
          <w:spacing w:val="20"/>
          <w:sz w:val="24"/>
        </w:rPr>
        <w:t xml:space="preserve"> </w:t>
      </w:r>
      <w:r w:rsidRPr="00EA6F68">
        <w:rPr>
          <w:rFonts w:ascii="Times New Roman" w:hAnsi="Times New Roman"/>
          <w:color w:val="000000"/>
          <w:sz w:val="24"/>
        </w:rPr>
        <w:t>ча</w:t>
      </w:r>
      <w:r w:rsidRPr="00EA6F68">
        <w:rPr>
          <w:rFonts w:ascii="Times New Roman" w:hAnsi="Times New Roman"/>
          <w:color w:val="000000"/>
          <w:spacing w:val="-1"/>
          <w:sz w:val="24"/>
        </w:rPr>
        <w:t>с в 1 классе и</w:t>
      </w:r>
      <w:r w:rsidRPr="00EA6F68">
        <w:rPr>
          <w:rFonts w:ascii="Times New Roman" w:hAnsi="Times New Roman"/>
          <w:color w:val="000000"/>
          <w:spacing w:val="18"/>
          <w:sz w:val="24"/>
        </w:rPr>
        <w:t xml:space="preserve"> </w:t>
      </w:r>
      <w:r w:rsidRPr="00EA6F68">
        <w:rPr>
          <w:rFonts w:ascii="Times New Roman" w:hAnsi="Times New Roman"/>
          <w:color w:val="000000"/>
          <w:spacing w:val="-1"/>
          <w:sz w:val="24"/>
        </w:rPr>
        <w:t>п</w:t>
      </w:r>
      <w:r w:rsidRPr="00EA6F68">
        <w:rPr>
          <w:rFonts w:ascii="Times New Roman" w:hAnsi="Times New Roman"/>
          <w:color w:val="000000"/>
          <w:sz w:val="24"/>
        </w:rPr>
        <w:t>о</w:t>
      </w:r>
      <w:r w:rsidRPr="00EA6F68">
        <w:rPr>
          <w:rFonts w:ascii="Times New Roman" w:hAnsi="Times New Roman"/>
          <w:color w:val="000000"/>
          <w:spacing w:val="20"/>
          <w:sz w:val="24"/>
        </w:rPr>
        <w:t xml:space="preserve"> 34 часа в 3-4 классах</w:t>
      </w:r>
    </w:p>
    <w:p w:rsidR="00BB6F59" w:rsidRPr="00EA6F68" w:rsidRDefault="00EA6F68">
      <w:pPr>
        <w:spacing w:after="0" w:line="1" w:lineRule="atLeast"/>
        <w:ind w:left="120"/>
      </w:pPr>
      <w:r w:rsidRPr="00EA6F68">
        <w:rPr>
          <w:rFonts w:ascii="Times New Roman" w:hAnsi="Times New Roman"/>
          <w:color w:val="000000"/>
          <w:sz w:val="24"/>
        </w:rPr>
        <w:t>В</w:t>
      </w:r>
      <w:r w:rsidRPr="00EA6F68">
        <w:rPr>
          <w:rFonts w:ascii="Times New Roman" w:hAnsi="Times New Roman"/>
          <w:color w:val="000000"/>
          <w:spacing w:val="1"/>
          <w:sz w:val="24"/>
        </w:rPr>
        <w:t>о</w:t>
      </w:r>
      <w:r w:rsidRPr="00EA6F68">
        <w:rPr>
          <w:rFonts w:ascii="Times New Roman" w:hAnsi="Times New Roman"/>
          <w:color w:val="000000"/>
          <w:sz w:val="24"/>
        </w:rPr>
        <w:t>з</w:t>
      </w:r>
      <w:r w:rsidRPr="00EA6F68">
        <w:rPr>
          <w:rFonts w:ascii="Times New Roman" w:hAnsi="Times New Roman"/>
          <w:color w:val="000000"/>
          <w:spacing w:val="-1"/>
          <w:sz w:val="24"/>
        </w:rPr>
        <w:t>р</w:t>
      </w:r>
      <w:r w:rsidRPr="00EA6F68">
        <w:rPr>
          <w:rFonts w:ascii="Times New Roman" w:hAnsi="Times New Roman"/>
          <w:color w:val="000000"/>
          <w:sz w:val="24"/>
        </w:rPr>
        <w:t>аст об</w:t>
      </w:r>
      <w:r w:rsidRPr="00EA6F68">
        <w:rPr>
          <w:rFonts w:ascii="Times New Roman" w:hAnsi="Times New Roman"/>
          <w:color w:val="000000"/>
          <w:spacing w:val="-3"/>
          <w:sz w:val="24"/>
        </w:rPr>
        <w:t>у</w:t>
      </w:r>
      <w:r w:rsidRPr="00EA6F68">
        <w:rPr>
          <w:rFonts w:ascii="Times New Roman" w:hAnsi="Times New Roman"/>
          <w:color w:val="000000"/>
          <w:sz w:val="24"/>
        </w:rPr>
        <w:t>чающихся:</w:t>
      </w:r>
      <w:r w:rsidRPr="00EA6F68">
        <w:rPr>
          <w:rFonts w:ascii="Times New Roman" w:hAnsi="Times New Roman"/>
          <w:color w:val="000000"/>
          <w:spacing w:val="-1"/>
          <w:sz w:val="24"/>
        </w:rPr>
        <w:t xml:space="preserve"> </w:t>
      </w:r>
      <w:r w:rsidRPr="00EA6F68">
        <w:rPr>
          <w:rFonts w:ascii="Times New Roman" w:hAnsi="Times New Roman"/>
          <w:color w:val="000000"/>
          <w:sz w:val="24"/>
        </w:rPr>
        <w:t>7</w:t>
      </w:r>
      <w:r w:rsidRPr="00EA6F68">
        <w:rPr>
          <w:rFonts w:ascii="Times New Roman" w:hAnsi="Times New Roman"/>
          <w:color w:val="000000"/>
          <w:spacing w:val="2"/>
          <w:sz w:val="24"/>
        </w:rPr>
        <w:t xml:space="preserve"> </w:t>
      </w:r>
      <w:r w:rsidRPr="00EA6F68">
        <w:rPr>
          <w:rFonts w:ascii="Times New Roman" w:hAnsi="Times New Roman"/>
          <w:color w:val="000000"/>
          <w:sz w:val="24"/>
        </w:rPr>
        <w:t xml:space="preserve">- </w:t>
      </w:r>
      <w:r w:rsidRPr="00EA6F68">
        <w:rPr>
          <w:rFonts w:ascii="Times New Roman" w:hAnsi="Times New Roman"/>
          <w:color w:val="000000"/>
          <w:spacing w:val="-1"/>
          <w:sz w:val="24"/>
        </w:rPr>
        <w:t>1</w:t>
      </w:r>
      <w:r w:rsidRPr="00EA6F68">
        <w:rPr>
          <w:rFonts w:ascii="Times New Roman" w:hAnsi="Times New Roman"/>
          <w:color w:val="000000"/>
          <w:sz w:val="24"/>
        </w:rPr>
        <w:t>1</w:t>
      </w:r>
      <w:r w:rsidRPr="00EA6F68">
        <w:rPr>
          <w:rFonts w:ascii="Times New Roman" w:hAnsi="Times New Roman"/>
          <w:color w:val="000000"/>
          <w:spacing w:val="1"/>
          <w:sz w:val="24"/>
        </w:rPr>
        <w:t xml:space="preserve"> </w:t>
      </w:r>
      <w:r w:rsidRPr="00EA6F68">
        <w:rPr>
          <w:rFonts w:ascii="Times New Roman" w:hAnsi="Times New Roman"/>
          <w:color w:val="000000"/>
          <w:sz w:val="24"/>
        </w:rPr>
        <w:t>лет Срок реализ</w:t>
      </w:r>
      <w:r w:rsidRPr="00EA6F68">
        <w:rPr>
          <w:rFonts w:ascii="Times New Roman" w:hAnsi="Times New Roman"/>
          <w:color w:val="000000"/>
          <w:spacing w:val="-1"/>
          <w:sz w:val="24"/>
        </w:rPr>
        <w:t>а</w:t>
      </w:r>
      <w:r w:rsidRPr="00EA6F68">
        <w:rPr>
          <w:rFonts w:ascii="Times New Roman" w:hAnsi="Times New Roman"/>
          <w:color w:val="000000"/>
          <w:sz w:val="24"/>
        </w:rPr>
        <w:t>ции програм</w:t>
      </w:r>
      <w:r w:rsidRPr="00EA6F68">
        <w:rPr>
          <w:rFonts w:ascii="Times New Roman" w:hAnsi="Times New Roman"/>
          <w:color w:val="000000"/>
          <w:spacing w:val="-1"/>
          <w:sz w:val="24"/>
        </w:rPr>
        <w:t>м</w:t>
      </w:r>
      <w:r w:rsidRPr="00EA6F68">
        <w:rPr>
          <w:rFonts w:ascii="Times New Roman" w:hAnsi="Times New Roman"/>
          <w:color w:val="000000"/>
          <w:sz w:val="24"/>
        </w:rPr>
        <w:t>ы:</w:t>
      </w:r>
      <w:r w:rsidRPr="00EA6F68">
        <w:rPr>
          <w:rFonts w:ascii="Times New Roman" w:hAnsi="Times New Roman"/>
          <w:color w:val="000000"/>
          <w:spacing w:val="-1"/>
          <w:sz w:val="24"/>
        </w:rPr>
        <w:t xml:space="preserve"> </w:t>
      </w:r>
      <w:r w:rsidRPr="00EA6F68">
        <w:rPr>
          <w:rFonts w:ascii="Times New Roman" w:hAnsi="Times New Roman"/>
          <w:color w:val="000000"/>
          <w:sz w:val="24"/>
        </w:rPr>
        <w:t>4 года.</w:t>
      </w:r>
    </w:p>
    <w:p w:rsidR="00BB6F59" w:rsidRPr="00EA6F68"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color w:val="333333"/>
          <w:sz w:val="24"/>
        </w:rPr>
        <w:t xml:space="preserve"> ФОРМЫ ПРОВЕДЕНИЯ ЗАНЯТИЙ КУРСА ВНЕУРОЧНОЙ ДЕЯТЕЛЬНОСТИ ПРОЕКТНАЯ МАСТЕРСКАЯ </w:t>
      </w:r>
    </w:p>
    <w:p w:rsidR="00BB6F59" w:rsidRPr="00EA6F68" w:rsidRDefault="00EA6F68">
      <w:pPr>
        <w:spacing w:before="3" w:after="0" w:line="1" w:lineRule="atLeast"/>
        <w:ind w:left="1548"/>
      </w:pPr>
      <w:r w:rsidRPr="00EA6F68">
        <w:rPr>
          <w:rFonts w:ascii="Times New Roman" w:hAnsi="Times New Roman"/>
          <w:color w:val="000000"/>
          <w:sz w:val="24"/>
        </w:rPr>
        <w:t xml:space="preserve"> В</w:t>
      </w:r>
      <w:r w:rsidRPr="00EA6F68">
        <w:rPr>
          <w:rFonts w:ascii="Times New Roman" w:hAnsi="Times New Roman"/>
          <w:color w:val="000000"/>
          <w:spacing w:val="1"/>
          <w:sz w:val="24"/>
        </w:rPr>
        <w:t>и</w:t>
      </w:r>
      <w:r w:rsidRPr="00EA6F68">
        <w:rPr>
          <w:rFonts w:ascii="Times New Roman" w:hAnsi="Times New Roman"/>
          <w:color w:val="000000"/>
          <w:sz w:val="24"/>
        </w:rPr>
        <w:t>ды</w:t>
      </w:r>
      <w:r w:rsidRPr="00EA6F68">
        <w:rPr>
          <w:rFonts w:ascii="Times New Roman" w:hAnsi="Times New Roman"/>
          <w:color w:val="000000"/>
          <w:spacing w:val="1"/>
          <w:sz w:val="24"/>
        </w:rPr>
        <w:t xml:space="preserve"> </w:t>
      </w:r>
      <w:r w:rsidRPr="00EA6F68">
        <w:rPr>
          <w:rFonts w:ascii="Times New Roman" w:hAnsi="Times New Roman"/>
          <w:color w:val="000000"/>
          <w:spacing w:val="-1"/>
          <w:sz w:val="24"/>
        </w:rPr>
        <w:t>д</w:t>
      </w:r>
      <w:r w:rsidRPr="00EA6F68">
        <w:rPr>
          <w:rFonts w:ascii="Times New Roman" w:hAnsi="Times New Roman"/>
          <w:color w:val="000000"/>
          <w:sz w:val="24"/>
        </w:rPr>
        <w:t>еятел</w:t>
      </w:r>
      <w:r w:rsidRPr="00EA6F68">
        <w:rPr>
          <w:rFonts w:ascii="Times New Roman" w:hAnsi="Times New Roman"/>
          <w:color w:val="000000"/>
          <w:spacing w:val="-1"/>
          <w:sz w:val="24"/>
        </w:rPr>
        <w:t>ьн</w:t>
      </w:r>
      <w:r w:rsidRPr="00EA6F68">
        <w:rPr>
          <w:rFonts w:ascii="Times New Roman" w:hAnsi="Times New Roman"/>
          <w:color w:val="000000"/>
          <w:sz w:val="24"/>
        </w:rPr>
        <w:t>ос</w:t>
      </w:r>
      <w:r w:rsidRPr="00EA6F68">
        <w:rPr>
          <w:rFonts w:ascii="Times New Roman" w:hAnsi="Times New Roman"/>
          <w:color w:val="000000"/>
          <w:spacing w:val="-1"/>
          <w:sz w:val="24"/>
        </w:rPr>
        <w:t>т</w:t>
      </w:r>
      <w:r w:rsidRPr="00EA6F68">
        <w:rPr>
          <w:rFonts w:ascii="Times New Roman" w:hAnsi="Times New Roman"/>
          <w:color w:val="000000"/>
          <w:sz w:val="24"/>
        </w:rPr>
        <w:t>и,</w:t>
      </w:r>
      <w:r w:rsidRPr="00EA6F68">
        <w:rPr>
          <w:rFonts w:ascii="Times New Roman" w:hAnsi="Times New Roman"/>
          <w:color w:val="000000"/>
          <w:spacing w:val="-2"/>
          <w:sz w:val="24"/>
        </w:rPr>
        <w:t xml:space="preserve"> </w:t>
      </w:r>
      <w:r w:rsidRPr="00EA6F68">
        <w:rPr>
          <w:rFonts w:ascii="Times New Roman" w:hAnsi="Times New Roman"/>
          <w:color w:val="000000"/>
          <w:sz w:val="24"/>
        </w:rPr>
        <w:t>применяе</w:t>
      </w:r>
      <w:r w:rsidRPr="00EA6F68">
        <w:rPr>
          <w:rFonts w:ascii="Times New Roman" w:hAnsi="Times New Roman"/>
          <w:color w:val="000000"/>
          <w:spacing w:val="-2"/>
          <w:sz w:val="24"/>
        </w:rPr>
        <w:t>м</w:t>
      </w:r>
      <w:r w:rsidRPr="00EA6F68">
        <w:rPr>
          <w:rFonts w:ascii="Times New Roman" w:hAnsi="Times New Roman"/>
          <w:color w:val="000000"/>
          <w:sz w:val="24"/>
        </w:rPr>
        <w:t xml:space="preserve">ые </w:t>
      </w:r>
      <w:r w:rsidRPr="00EA6F68">
        <w:rPr>
          <w:rFonts w:ascii="Times New Roman" w:hAnsi="Times New Roman"/>
          <w:color w:val="000000"/>
          <w:spacing w:val="-2"/>
          <w:sz w:val="24"/>
        </w:rPr>
        <w:t>п</w:t>
      </w:r>
      <w:r w:rsidRPr="00EA6F68">
        <w:rPr>
          <w:rFonts w:ascii="Times New Roman" w:hAnsi="Times New Roman"/>
          <w:color w:val="000000"/>
          <w:sz w:val="24"/>
        </w:rPr>
        <w:t xml:space="preserve">ри </w:t>
      </w:r>
      <w:r w:rsidRPr="00EA6F68">
        <w:rPr>
          <w:rFonts w:ascii="Times New Roman" w:hAnsi="Times New Roman"/>
          <w:color w:val="000000"/>
          <w:spacing w:val="-1"/>
          <w:sz w:val="24"/>
        </w:rPr>
        <w:t>р</w:t>
      </w:r>
      <w:r w:rsidRPr="00EA6F68">
        <w:rPr>
          <w:rFonts w:ascii="Times New Roman" w:hAnsi="Times New Roman"/>
          <w:color w:val="000000"/>
          <w:sz w:val="24"/>
        </w:rPr>
        <w:t>еализа</w:t>
      </w:r>
      <w:r w:rsidRPr="00EA6F68">
        <w:rPr>
          <w:rFonts w:ascii="Times New Roman" w:hAnsi="Times New Roman"/>
          <w:color w:val="000000"/>
          <w:spacing w:val="-1"/>
          <w:sz w:val="24"/>
        </w:rPr>
        <w:t>ци</w:t>
      </w:r>
      <w:r w:rsidRPr="00EA6F68">
        <w:rPr>
          <w:rFonts w:ascii="Times New Roman" w:hAnsi="Times New Roman"/>
          <w:color w:val="000000"/>
          <w:sz w:val="24"/>
        </w:rPr>
        <w:t>и програ</w:t>
      </w:r>
      <w:r w:rsidRPr="00EA6F68">
        <w:rPr>
          <w:rFonts w:ascii="Times New Roman" w:hAnsi="Times New Roman"/>
          <w:color w:val="000000"/>
          <w:spacing w:val="-2"/>
          <w:sz w:val="24"/>
        </w:rPr>
        <w:t>мм</w:t>
      </w:r>
      <w:r w:rsidRPr="00EA6F68">
        <w:rPr>
          <w:rFonts w:ascii="Times New Roman" w:hAnsi="Times New Roman"/>
          <w:color w:val="000000"/>
          <w:sz w:val="24"/>
        </w:rPr>
        <w:t>ы: выбор</w:t>
      </w:r>
      <w:r w:rsidRPr="00EA6F68">
        <w:rPr>
          <w:rFonts w:ascii="Times New Roman" w:hAnsi="Times New Roman"/>
          <w:color w:val="000000"/>
          <w:spacing w:val="1"/>
          <w:sz w:val="24"/>
        </w:rPr>
        <w:t xml:space="preserve"> </w:t>
      </w:r>
      <w:r w:rsidRPr="00EA6F68">
        <w:rPr>
          <w:rFonts w:ascii="Times New Roman" w:hAnsi="Times New Roman"/>
          <w:color w:val="000000"/>
          <w:spacing w:val="-2"/>
          <w:sz w:val="24"/>
        </w:rPr>
        <w:t>т</w:t>
      </w:r>
      <w:r w:rsidRPr="00EA6F68">
        <w:rPr>
          <w:rFonts w:ascii="Times New Roman" w:hAnsi="Times New Roman"/>
          <w:color w:val="000000"/>
          <w:sz w:val="24"/>
        </w:rPr>
        <w:t>ем</w:t>
      </w:r>
      <w:r w:rsidRPr="00EA6F68">
        <w:rPr>
          <w:rFonts w:ascii="Times New Roman" w:hAnsi="Times New Roman"/>
          <w:color w:val="000000"/>
          <w:spacing w:val="-1"/>
          <w:sz w:val="24"/>
        </w:rPr>
        <w:t>ы</w:t>
      </w:r>
      <w:r w:rsidRPr="00EA6F68">
        <w:rPr>
          <w:rFonts w:ascii="Times New Roman" w:hAnsi="Times New Roman"/>
          <w:color w:val="000000"/>
          <w:sz w:val="24"/>
        </w:rPr>
        <w:t xml:space="preserve">; </w:t>
      </w:r>
    </w:p>
    <w:p w:rsidR="00BB6F59" w:rsidRPr="00EA6F68" w:rsidRDefault="00EA6F68">
      <w:pPr>
        <w:spacing w:after="0" w:line="1" w:lineRule="atLeast"/>
        <w:ind w:left="1548"/>
      </w:pPr>
      <w:r w:rsidRPr="00EA6F68">
        <w:rPr>
          <w:rFonts w:ascii="Times New Roman" w:hAnsi="Times New Roman"/>
          <w:color w:val="000000"/>
          <w:sz w:val="24"/>
        </w:rPr>
        <w:t xml:space="preserve"> поиск</w:t>
      </w:r>
      <w:r w:rsidRPr="00EA6F68">
        <w:rPr>
          <w:rFonts w:ascii="Times New Roman" w:hAnsi="Times New Roman"/>
          <w:color w:val="000000"/>
          <w:spacing w:val="-2"/>
          <w:sz w:val="24"/>
        </w:rPr>
        <w:t xml:space="preserve"> </w:t>
      </w:r>
      <w:r w:rsidRPr="00EA6F68">
        <w:rPr>
          <w:rFonts w:ascii="Times New Roman" w:hAnsi="Times New Roman"/>
          <w:color w:val="000000"/>
          <w:sz w:val="24"/>
        </w:rPr>
        <w:t>информаци</w:t>
      </w:r>
      <w:r w:rsidRPr="00EA6F68">
        <w:rPr>
          <w:rFonts w:ascii="Times New Roman" w:hAnsi="Times New Roman"/>
          <w:color w:val="000000"/>
          <w:spacing w:val="-1"/>
          <w:sz w:val="24"/>
        </w:rPr>
        <w:t>и</w:t>
      </w:r>
      <w:r w:rsidRPr="00EA6F68">
        <w:rPr>
          <w:rFonts w:ascii="Times New Roman" w:hAnsi="Times New Roman"/>
          <w:color w:val="000000"/>
          <w:sz w:val="24"/>
        </w:rPr>
        <w:t>; выявле</w:t>
      </w:r>
      <w:r w:rsidRPr="00EA6F68">
        <w:rPr>
          <w:rFonts w:ascii="Times New Roman" w:hAnsi="Times New Roman"/>
          <w:color w:val="000000"/>
          <w:spacing w:val="-1"/>
          <w:sz w:val="24"/>
        </w:rPr>
        <w:t>н</w:t>
      </w:r>
      <w:r w:rsidRPr="00EA6F68">
        <w:rPr>
          <w:rFonts w:ascii="Times New Roman" w:hAnsi="Times New Roman"/>
          <w:color w:val="000000"/>
          <w:sz w:val="24"/>
        </w:rPr>
        <w:t xml:space="preserve">ие </w:t>
      </w:r>
      <w:r w:rsidRPr="00EA6F68">
        <w:rPr>
          <w:rFonts w:ascii="Times New Roman" w:hAnsi="Times New Roman"/>
          <w:color w:val="000000"/>
          <w:spacing w:val="-1"/>
          <w:sz w:val="24"/>
        </w:rPr>
        <w:t>п</w:t>
      </w:r>
      <w:r w:rsidRPr="00EA6F68">
        <w:rPr>
          <w:rFonts w:ascii="Times New Roman" w:hAnsi="Times New Roman"/>
          <w:color w:val="000000"/>
          <w:sz w:val="24"/>
        </w:rPr>
        <w:t>робл</w:t>
      </w:r>
      <w:r w:rsidRPr="00EA6F68">
        <w:rPr>
          <w:rFonts w:ascii="Times New Roman" w:hAnsi="Times New Roman"/>
          <w:color w:val="000000"/>
          <w:spacing w:val="-1"/>
          <w:sz w:val="24"/>
        </w:rPr>
        <w:t>ем</w:t>
      </w:r>
      <w:r w:rsidRPr="00EA6F68">
        <w:rPr>
          <w:rFonts w:ascii="Times New Roman" w:hAnsi="Times New Roman"/>
          <w:color w:val="000000"/>
          <w:sz w:val="24"/>
        </w:rPr>
        <w:t xml:space="preserve">ы; </w:t>
      </w:r>
    </w:p>
    <w:p w:rsidR="00BB6F59" w:rsidRPr="00EA6F68" w:rsidRDefault="00EA6F68">
      <w:pPr>
        <w:spacing w:after="0" w:line="1" w:lineRule="atLeast"/>
        <w:ind w:left="1548"/>
      </w:pPr>
      <w:r w:rsidRPr="00EA6F68">
        <w:rPr>
          <w:rFonts w:ascii="Times New Roman" w:hAnsi="Times New Roman"/>
          <w:color w:val="000000"/>
          <w:sz w:val="24"/>
        </w:rPr>
        <w:t xml:space="preserve"> нахо</w:t>
      </w:r>
      <w:r w:rsidRPr="00EA6F68">
        <w:rPr>
          <w:rFonts w:ascii="Times New Roman" w:hAnsi="Times New Roman"/>
          <w:color w:val="000000"/>
          <w:spacing w:val="-1"/>
          <w:sz w:val="24"/>
        </w:rPr>
        <w:t>ж</w:t>
      </w:r>
      <w:r w:rsidRPr="00EA6F68">
        <w:rPr>
          <w:rFonts w:ascii="Times New Roman" w:hAnsi="Times New Roman"/>
          <w:color w:val="000000"/>
          <w:sz w:val="24"/>
        </w:rPr>
        <w:t>дение п</w:t>
      </w:r>
      <w:r w:rsidRPr="00EA6F68">
        <w:rPr>
          <w:rFonts w:ascii="Times New Roman" w:hAnsi="Times New Roman"/>
          <w:color w:val="000000"/>
          <w:spacing w:val="-2"/>
          <w:sz w:val="24"/>
        </w:rPr>
        <w:t>у</w:t>
      </w:r>
      <w:r w:rsidRPr="00EA6F68">
        <w:rPr>
          <w:rFonts w:ascii="Times New Roman" w:hAnsi="Times New Roman"/>
          <w:color w:val="000000"/>
          <w:sz w:val="24"/>
        </w:rPr>
        <w:t>тей реше</w:t>
      </w:r>
      <w:r w:rsidRPr="00EA6F68">
        <w:rPr>
          <w:rFonts w:ascii="Times New Roman" w:hAnsi="Times New Roman"/>
          <w:color w:val="000000"/>
          <w:spacing w:val="-1"/>
          <w:sz w:val="24"/>
        </w:rPr>
        <w:t>н</w:t>
      </w:r>
      <w:r w:rsidRPr="00EA6F68">
        <w:rPr>
          <w:rFonts w:ascii="Times New Roman" w:hAnsi="Times New Roman"/>
          <w:color w:val="000000"/>
          <w:sz w:val="24"/>
        </w:rPr>
        <w:t xml:space="preserve">ия </w:t>
      </w:r>
      <w:r w:rsidRPr="00EA6F68">
        <w:rPr>
          <w:rFonts w:ascii="Times New Roman" w:hAnsi="Times New Roman"/>
          <w:color w:val="000000"/>
          <w:spacing w:val="-1"/>
          <w:sz w:val="24"/>
        </w:rPr>
        <w:t>п</w:t>
      </w:r>
      <w:r w:rsidRPr="00EA6F68">
        <w:rPr>
          <w:rFonts w:ascii="Times New Roman" w:hAnsi="Times New Roman"/>
          <w:color w:val="000000"/>
          <w:sz w:val="24"/>
        </w:rPr>
        <w:t>ро</w:t>
      </w:r>
      <w:r w:rsidRPr="00EA6F68">
        <w:rPr>
          <w:rFonts w:ascii="Times New Roman" w:hAnsi="Times New Roman"/>
          <w:color w:val="000000"/>
          <w:spacing w:val="1"/>
          <w:sz w:val="24"/>
        </w:rPr>
        <w:t>б</w:t>
      </w:r>
      <w:r w:rsidRPr="00EA6F68">
        <w:rPr>
          <w:rFonts w:ascii="Times New Roman" w:hAnsi="Times New Roman"/>
          <w:color w:val="000000"/>
          <w:sz w:val="24"/>
        </w:rPr>
        <w:t>л</w:t>
      </w:r>
      <w:r w:rsidRPr="00EA6F68">
        <w:rPr>
          <w:rFonts w:ascii="Times New Roman" w:hAnsi="Times New Roman"/>
          <w:color w:val="000000"/>
          <w:spacing w:val="-2"/>
          <w:sz w:val="24"/>
        </w:rPr>
        <w:t>е</w:t>
      </w:r>
      <w:r w:rsidRPr="00EA6F68">
        <w:rPr>
          <w:rFonts w:ascii="Times New Roman" w:hAnsi="Times New Roman"/>
          <w:color w:val="000000"/>
          <w:sz w:val="24"/>
        </w:rPr>
        <w:t>мы; вы</w:t>
      </w:r>
      <w:r w:rsidRPr="00EA6F68">
        <w:rPr>
          <w:rFonts w:ascii="Times New Roman" w:hAnsi="Times New Roman"/>
          <w:color w:val="000000"/>
          <w:spacing w:val="1"/>
          <w:sz w:val="24"/>
        </w:rPr>
        <w:t>д</w:t>
      </w:r>
      <w:r w:rsidRPr="00EA6F68">
        <w:rPr>
          <w:rFonts w:ascii="Times New Roman" w:hAnsi="Times New Roman"/>
          <w:color w:val="000000"/>
          <w:spacing w:val="-1"/>
          <w:sz w:val="24"/>
        </w:rPr>
        <w:t>в</w:t>
      </w:r>
      <w:r w:rsidRPr="00EA6F68">
        <w:rPr>
          <w:rFonts w:ascii="Times New Roman" w:hAnsi="Times New Roman"/>
          <w:color w:val="000000"/>
          <w:sz w:val="24"/>
        </w:rPr>
        <w:t>ижение г</w:t>
      </w:r>
      <w:r w:rsidRPr="00EA6F68">
        <w:rPr>
          <w:rFonts w:ascii="Times New Roman" w:hAnsi="Times New Roman"/>
          <w:color w:val="000000"/>
          <w:spacing w:val="-1"/>
          <w:sz w:val="24"/>
        </w:rPr>
        <w:t>и</w:t>
      </w:r>
      <w:r w:rsidRPr="00EA6F68">
        <w:rPr>
          <w:rFonts w:ascii="Times New Roman" w:hAnsi="Times New Roman"/>
          <w:color w:val="000000"/>
          <w:sz w:val="24"/>
        </w:rPr>
        <w:t>по</w:t>
      </w:r>
      <w:r w:rsidRPr="00EA6F68">
        <w:rPr>
          <w:rFonts w:ascii="Times New Roman" w:hAnsi="Times New Roman"/>
          <w:color w:val="000000"/>
          <w:spacing w:val="-1"/>
          <w:sz w:val="24"/>
        </w:rPr>
        <w:t>те</w:t>
      </w:r>
      <w:r w:rsidRPr="00EA6F68">
        <w:rPr>
          <w:rFonts w:ascii="Times New Roman" w:hAnsi="Times New Roman"/>
          <w:color w:val="000000"/>
          <w:sz w:val="24"/>
        </w:rPr>
        <w:t xml:space="preserve">зы; </w:t>
      </w:r>
    </w:p>
    <w:p w:rsidR="00BB6F59" w:rsidRPr="00EA6F68" w:rsidRDefault="00EA6F68">
      <w:pPr>
        <w:spacing w:before="3" w:after="0" w:line="1" w:lineRule="atLeast"/>
        <w:ind w:left="1548"/>
      </w:pPr>
      <w:r w:rsidRPr="00EA6F68">
        <w:rPr>
          <w:rFonts w:ascii="Times New Roman" w:hAnsi="Times New Roman"/>
          <w:color w:val="000000"/>
          <w:sz w:val="24"/>
        </w:rPr>
        <w:t xml:space="preserve"> иссл</w:t>
      </w:r>
      <w:r w:rsidRPr="00EA6F68">
        <w:rPr>
          <w:rFonts w:ascii="Times New Roman" w:hAnsi="Times New Roman"/>
          <w:color w:val="000000"/>
          <w:spacing w:val="-2"/>
          <w:sz w:val="24"/>
        </w:rPr>
        <w:t>е</w:t>
      </w:r>
      <w:r w:rsidRPr="00EA6F68">
        <w:rPr>
          <w:rFonts w:ascii="Times New Roman" w:hAnsi="Times New Roman"/>
          <w:color w:val="000000"/>
          <w:sz w:val="24"/>
        </w:rPr>
        <w:t>дова</w:t>
      </w:r>
      <w:r w:rsidRPr="00EA6F68">
        <w:rPr>
          <w:rFonts w:ascii="Times New Roman" w:hAnsi="Times New Roman"/>
          <w:color w:val="000000"/>
          <w:spacing w:val="-1"/>
          <w:sz w:val="24"/>
        </w:rPr>
        <w:t>т</w:t>
      </w:r>
      <w:r w:rsidRPr="00EA6F68">
        <w:rPr>
          <w:rFonts w:ascii="Times New Roman" w:hAnsi="Times New Roman"/>
          <w:color w:val="000000"/>
          <w:sz w:val="24"/>
        </w:rPr>
        <w:t>ел</w:t>
      </w:r>
      <w:r w:rsidRPr="00EA6F68">
        <w:rPr>
          <w:rFonts w:ascii="Times New Roman" w:hAnsi="Times New Roman"/>
          <w:color w:val="000000"/>
          <w:spacing w:val="-1"/>
          <w:sz w:val="24"/>
        </w:rPr>
        <w:t>ьская</w:t>
      </w:r>
      <w:r w:rsidRPr="00EA6F68">
        <w:rPr>
          <w:rFonts w:ascii="Times New Roman" w:hAnsi="Times New Roman"/>
          <w:color w:val="000000"/>
          <w:spacing w:val="-2"/>
          <w:sz w:val="24"/>
        </w:rPr>
        <w:t xml:space="preserve"> </w:t>
      </w:r>
      <w:r w:rsidRPr="00EA6F68">
        <w:rPr>
          <w:rFonts w:ascii="Times New Roman" w:hAnsi="Times New Roman"/>
          <w:color w:val="000000"/>
          <w:sz w:val="24"/>
        </w:rPr>
        <w:t>ра</w:t>
      </w:r>
      <w:r w:rsidRPr="00EA6F68">
        <w:rPr>
          <w:rFonts w:ascii="Times New Roman" w:hAnsi="Times New Roman"/>
          <w:color w:val="000000"/>
          <w:spacing w:val="-1"/>
          <w:sz w:val="24"/>
        </w:rPr>
        <w:t>б</w:t>
      </w:r>
      <w:r w:rsidRPr="00EA6F68">
        <w:rPr>
          <w:rFonts w:ascii="Times New Roman" w:hAnsi="Times New Roman"/>
          <w:color w:val="000000"/>
          <w:sz w:val="24"/>
        </w:rPr>
        <w:t xml:space="preserve">ота, </w:t>
      </w:r>
      <w:r w:rsidRPr="00EA6F68">
        <w:rPr>
          <w:rFonts w:ascii="Times New Roman" w:hAnsi="Times New Roman"/>
          <w:color w:val="000000"/>
          <w:spacing w:val="-1"/>
          <w:sz w:val="24"/>
        </w:rPr>
        <w:t>о</w:t>
      </w:r>
      <w:r w:rsidRPr="00EA6F68">
        <w:rPr>
          <w:rFonts w:ascii="Times New Roman" w:hAnsi="Times New Roman"/>
          <w:color w:val="000000"/>
          <w:sz w:val="24"/>
        </w:rPr>
        <w:t>пы</w:t>
      </w:r>
      <w:r w:rsidRPr="00EA6F68">
        <w:rPr>
          <w:rFonts w:ascii="Times New Roman" w:hAnsi="Times New Roman"/>
          <w:color w:val="000000"/>
          <w:spacing w:val="-1"/>
          <w:sz w:val="24"/>
        </w:rPr>
        <w:t>т</w:t>
      </w:r>
      <w:r w:rsidRPr="00EA6F68">
        <w:rPr>
          <w:rFonts w:ascii="Times New Roman" w:hAnsi="Times New Roman"/>
          <w:color w:val="000000"/>
          <w:sz w:val="24"/>
        </w:rPr>
        <w:t>ы, эксп</w:t>
      </w:r>
      <w:r w:rsidRPr="00EA6F68">
        <w:rPr>
          <w:rFonts w:ascii="Times New Roman" w:hAnsi="Times New Roman"/>
          <w:color w:val="000000"/>
          <w:spacing w:val="-1"/>
          <w:sz w:val="24"/>
        </w:rPr>
        <w:t>е</w:t>
      </w:r>
      <w:r w:rsidRPr="00EA6F68">
        <w:rPr>
          <w:rFonts w:ascii="Times New Roman" w:hAnsi="Times New Roman"/>
          <w:color w:val="000000"/>
          <w:sz w:val="24"/>
        </w:rPr>
        <w:t>ри</w:t>
      </w:r>
      <w:r w:rsidRPr="00EA6F68">
        <w:rPr>
          <w:rFonts w:ascii="Times New Roman" w:hAnsi="Times New Roman"/>
          <w:color w:val="000000"/>
          <w:spacing w:val="-2"/>
          <w:sz w:val="24"/>
        </w:rPr>
        <w:t>м</w:t>
      </w:r>
      <w:r w:rsidRPr="00EA6F68">
        <w:rPr>
          <w:rFonts w:ascii="Times New Roman" w:hAnsi="Times New Roman"/>
          <w:color w:val="000000"/>
          <w:sz w:val="24"/>
        </w:rPr>
        <w:t>ен</w:t>
      </w:r>
      <w:r w:rsidRPr="00EA6F68">
        <w:rPr>
          <w:rFonts w:ascii="Times New Roman" w:hAnsi="Times New Roman"/>
          <w:color w:val="000000"/>
          <w:spacing w:val="-2"/>
          <w:sz w:val="24"/>
        </w:rPr>
        <w:t>т</w:t>
      </w:r>
      <w:r w:rsidRPr="00EA6F68">
        <w:rPr>
          <w:rFonts w:ascii="Times New Roman" w:hAnsi="Times New Roman"/>
          <w:color w:val="000000"/>
          <w:sz w:val="24"/>
        </w:rPr>
        <w:t>ы; созда</w:t>
      </w:r>
      <w:r w:rsidRPr="00EA6F68">
        <w:rPr>
          <w:rFonts w:ascii="Times New Roman" w:hAnsi="Times New Roman"/>
          <w:color w:val="000000"/>
          <w:spacing w:val="-2"/>
          <w:sz w:val="24"/>
        </w:rPr>
        <w:t>н</w:t>
      </w:r>
      <w:r w:rsidRPr="00EA6F68">
        <w:rPr>
          <w:rFonts w:ascii="Times New Roman" w:hAnsi="Times New Roman"/>
          <w:color w:val="000000"/>
          <w:sz w:val="24"/>
        </w:rPr>
        <w:t xml:space="preserve">ие </w:t>
      </w:r>
      <w:r w:rsidRPr="00EA6F68">
        <w:rPr>
          <w:rFonts w:ascii="Times New Roman" w:hAnsi="Times New Roman"/>
          <w:color w:val="000000"/>
          <w:spacing w:val="-1"/>
          <w:sz w:val="24"/>
        </w:rPr>
        <w:t>п</w:t>
      </w:r>
      <w:r w:rsidRPr="00EA6F68">
        <w:rPr>
          <w:rFonts w:ascii="Times New Roman" w:hAnsi="Times New Roman"/>
          <w:color w:val="000000"/>
          <w:sz w:val="24"/>
        </w:rPr>
        <w:t>род</w:t>
      </w:r>
      <w:r w:rsidRPr="00EA6F68">
        <w:rPr>
          <w:rFonts w:ascii="Times New Roman" w:hAnsi="Times New Roman"/>
          <w:color w:val="000000"/>
          <w:spacing w:val="-1"/>
          <w:sz w:val="24"/>
        </w:rPr>
        <w:t>у</w:t>
      </w:r>
      <w:r w:rsidRPr="00EA6F68">
        <w:rPr>
          <w:rFonts w:ascii="Times New Roman" w:hAnsi="Times New Roman"/>
          <w:color w:val="000000"/>
          <w:sz w:val="24"/>
        </w:rPr>
        <w:t xml:space="preserve">кта </w:t>
      </w:r>
      <w:r w:rsidRPr="00EA6F68">
        <w:rPr>
          <w:rFonts w:ascii="Times New Roman" w:hAnsi="Times New Roman"/>
          <w:color w:val="000000"/>
          <w:spacing w:val="-2"/>
          <w:sz w:val="24"/>
        </w:rPr>
        <w:t>п</w:t>
      </w:r>
      <w:r w:rsidRPr="00EA6F68">
        <w:rPr>
          <w:rFonts w:ascii="Times New Roman" w:hAnsi="Times New Roman"/>
          <w:color w:val="000000"/>
          <w:spacing w:val="1"/>
          <w:sz w:val="24"/>
        </w:rPr>
        <w:t>р</w:t>
      </w:r>
      <w:r w:rsidRPr="00EA6F68">
        <w:rPr>
          <w:rFonts w:ascii="Times New Roman" w:hAnsi="Times New Roman"/>
          <w:color w:val="000000"/>
          <w:sz w:val="24"/>
        </w:rPr>
        <w:t>оект</w:t>
      </w:r>
      <w:r w:rsidRPr="00EA6F68">
        <w:rPr>
          <w:rFonts w:ascii="Times New Roman" w:hAnsi="Times New Roman"/>
          <w:color w:val="000000"/>
          <w:spacing w:val="-2"/>
          <w:sz w:val="24"/>
        </w:rPr>
        <w:t>а</w:t>
      </w:r>
      <w:r w:rsidRPr="00EA6F68">
        <w:rPr>
          <w:rFonts w:ascii="Times New Roman" w:hAnsi="Times New Roman"/>
          <w:color w:val="000000"/>
          <w:sz w:val="24"/>
        </w:rPr>
        <w:t xml:space="preserve">; </w:t>
      </w:r>
    </w:p>
    <w:p w:rsidR="00BB6F59" w:rsidRPr="00EA6F68" w:rsidRDefault="00EA6F68">
      <w:pPr>
        <w:spacing w:before="2" w:after="0" w:line="1" w:lineRule="atLeast"/>
        <w:ind w:left="1548"/>
      </w:pPr>
      <w:r w:rsidRPr="00EA6F68">
        <w:rPr>
          <w:rFonts w:ascii="Times New Roman" w:hAnsi="Times New Roman"/>
          <w:color w:val="000000"/>
          <w:sz w:val="24"/>
        </w:rPr>
        <w:t xml:space="preserve"> п</w:t>
      </w:r>
      <w:r w:rsidRPr="00EA6F68">
        <w:rPr>
          <w:rFonts w:ascii="Times New Roman" w:hAnsi="Times New Roman"/>
          <w:color w:val="000000"/>
          <w:spacing w:val="1"/>
          <w:sz w:val="24"/>
        </w:rPr>
        <w:t>р</w:t>
      </w:r>
      <w:r w:rsidRPr="00EA6F68">
        <w:rPr>
          <w:rFonts w:ascii="Times New Roman" w:hAnsi="Times New Roman"/>
          <w:color w:val="000000"/>
          <w:spacing w:val="-1"/>
          <w:sz w:val="24"/>
        </w:rPr>
        <w:t>е</w:t>
      </w:r>
      <w:r w:rsidRPr="00EA6F68">
        <w:rPr>
          <w:rFonts w:ascii="Times New Roman" w:hAnsi="Times New Roman"/>
          <w:color w:val="000000"/>
          <w:sz w:val="24"/>
        </w:rPr>
        <w:t>дс</w:t>
      </w:r>
      <w:r w:rsidRPr="00EA6F68">
        <w:rPr>
          <w:rFonts w:ascii="Times New Roman" w:hAnsi="Times New Roman"/>
          <w:color w:val="000000"/>
          <w:spacing w:val="-2"/>
          <w:sz w:val="24"/>
        </w:rPr>
        <w:t>т</w:t>
      </w:r>
      <w:r w:rsidRPr="00EA6F68">
        <w:rPr>
          <w:rFonts w:ascii="Times New Roman" w:hAnsi="Times New Roman"/>
          <w:color w:val="000000"/>
          <w:sz w:val="24"/>
        </w:rPr>
        <w:t>авле</w:t>
      </w:r>
      <w:r w:rsidRPr="00EA6F68">
        <w:rPr>
          <w:rFonts w:ascii="Times New Roman" w:hAnsi="Times New Roman"/>
          <w:color w:val="000000"/>
          <w:spacing w:val="-2"/>
          <w:sz w:val="24"/>
        </w:rPr>
        <w:t>н</w:t>
      </w:r>
      <w:r w:rsidRPr="00EA6F68">
        <w:rPr>
          <w:rFonts w:ascii="Times New Roman" w:hAnsi="Times New Roman"/>
          <w:color w:val="000000"/>
          <w:sz w:val="24"/>
        </w:rPr>
        <w:t>ие</w:t>
      </w:r>
      <w:r w:rsidRPr="00EA6F68">
        <w:rPr>
          <w:rFonts w:ascii="Times New Roman" w:hAnsi="Times New Roman"/>
          <w:color w:val="000000"/>
          <w:spacing w:val="1"/>
          <w:sz w:val="24"/>
        </w:rPr>
        <w:t xml:space="preserve"> </w:t>
      </w:r>
      <w:r w:rsidRPr="00EA6F68">
        <w:rPr>
          <w:rFonts w:ascii="Times New Roman" w:hAnsi="Times New Roman"/>
          <w:color w:val="000000"/>
          <w:sz w:val="24"/>
        </w:rPr>
        <w:t>про</w:t>
      </w:r>
      <w:r w:rsidRPr="00EA6F68">
        <w:rPr>
          <w:rFonts w:ascii="Times New Roman" w:hAnsi="Times New Roman"/>
          <w:color w:val="000000"/>
          <w:spacing w:val="-2"/>
          <w:sz w:val="24"/>
        </w:rPr>
        <w:t>е</w:t>
      </w:r>
      <w:r w:rsidRPr="00EA6F68">
        <w:rPr>
          <w:rFonts w:ascii="Times New Roman" w:hAnsi="Times New Roman"/>
          <w:color w:val="000000"/>
          <w:sz w:val="24"/>
        </w:rPr>
        <w:t>кта п</w:t>
      </w:r>
      <w:r w:rsidRPr="00EA6F68">
        <w:rPr>
          <w:rFonts w:ascii="Times New Roman" w:hAnsi="Times New Roman"/>
          <w:color w:val="000000"/>
          <w:spacing w:val="-1"/>
          <w:sz w:val="24"/>
        </w:rPr>
        <w:t>у</w:t>
      </w:r>
      <w:r w:rsidRPr="00EA6F68">
        <w:rPr>
          <w:rFonts w:ascii="Times New Roman" w:hAnsi="Times New Roman"/>
          <w:color w:val="000000"/>
          <w:sz w:val="24"/>
        </w:rPr>
        <w:t>блик</w:t>
      </w:r>
      <w:r w:rsidRPr="00EA6F68">
        <w:rPr>
          <w:rFonts w:ascii="Times New Roman" w:hAnsi="Times New Roman"/>
          <w:color w:val="000000"/>
          <w:spacing w:val="-1"/>
          <w:sz w:val="24"/>
        </w:rPr>
        <w:t>е</w:t>
      </w:r>
      <w:r w:rsidRPr="00EA6F68">
        <w:rPr>
          <w:rFonts w:ascii="Times New Roman" w:hAnsi="Times New Roman"/>
          <w:color w:val="000000"/>
          <w:sz w:val="24"/>
        </w:rPr>
        <w:t>; и</w:t>
      </w:r>
      <w:r w:rsidRPr="00EA6F68">
        <w:rPr>
          <w:rFonts w:ascii="Times New Roman" w:hAnsi="Times New Roman"/>
          <w:color w:val="000000"/>
          <w:spacing w:val="1"/>
          <w:sz w:val="24"/>
        </w:rPr>
        <w:t>н</w:t>
      </w:r>
      <w:r w:rsidRPr="00EA6F68">
        <w:rPr>
          <w:rFonts w:ascii="Times New Roman" w:hAnsi="Times New Roman"/>
          <w:color w:val="000000"/>
          <w:sz w:val="24"/>
        </w:rPr>
        <w:t>сц</w:t>
      </w:r>
      <w:r w:rsidRPr="00EA6F68">
        <w:rPr>
          <w:rFonts w:ascii="Times New Roman" w:hAnsi="Times New Roman"/>
          <w:color w:val="000000"/>
          <w:spacing w:val="-2"/>
          <w:sz w:val="24"/>
        </w:rPr>
        <w:t>е</w:t>
      </w:r>
      <w:r w:rsidRPr="00EA6F68">
        <w:rPr>
          <w:rFonts w:ascii="Times New Roman" w:hAnsi="Times New Roman"/>
          <w:color w:val="000000"/>
          <w:sz w:val="24"/>
        </w:rPr>
        <w:t>н</w:t>
      </w:r>
      <w:r w:rsidRPr="00EA6F68">
        <w:rPr>
          <w:rFonts w:ascii="Times New Roman" w:hAnsi="Times New Roman"/>
          <w:color w:val="000000"/>
          <w:spacing w:val="-1"/>
          <w:sz w:val="24"/>
        </w:rPr>
        <w:t>и</w:t>
      </w:r>
      <w:r w:rsidRPr="00EA6F68">
        <w:rPr>
          <w:rFonts w:ascii="Times New Roman" w:hAnsi="Times New Roman"/>
          <w:color w:val="000000"/>
          <w:sz w:val="24"/>
        </w:rPr>
        <w:t>рова</w:t>
      </w:r>
      <w:r w:rsidRPr="00EA6F68">
        <w:rPr>
          <w:rFonts w:ascii="Times New Roman" w:hAnsi="Times New Roman"/>
          <w:color w:val="000000"/>
          <w:spacing w:val="-1"/>
          <w:sz w:val="24"/>
        </w:rPr>
        <w:t>н</w:t>
      </w:r>
      <w:r w:rsidRPr="00EA6F68">
        <w:rPr>
          <w:rFonts w:ascii="Times New Roman" w:hAnsi="Times New Roman"/>
          <w:color w:val="000000"/>
          <w:sz w:val="24"/>
        </w:rPr>
        <w:t>ие,</w:t>
      </w:r>
      <w:r w:rsidRPr="00EA6F68">
        <w:rPr>
          <w:rFonts w:ascii="Times New Roman" w:hAnsi="Times New Roman"/>
          <w:color w:val="000000"/>
          <w:spacing w:val="-1"/>
          <w:sz w:val="24"/>
        </w:rPr>
        <w:t xml:space="preserve"> ро</w:t>
      </w:r>
      <w:r w:rsidRPr="00EA6F68">
        <w:rPr>
          <w:rFonts w:ascii="Times New Roman" w:hAnsi="Times New Roman"/>
          <w:color w:val="000000"/>
          <w:sz w:val="24"/>
        </w:rPr>
        <w:t>левая и</w:t>
      </w:r>
      <w:r w:rsidRPr="00EA6F68">
        <w:rPr>
          <w:rFonts w:ascii="Times New Roman" w:hAnsi="Times New Roman"/>
          <w:color w:val="000000"/>
          <w:spacing w:val="-1"/>
          <w:sz w:val="24"/>
        </w:rPr>
        <w:t>г</w:t>
      </w:r>
      <w:r w:rsidRPr="00EA6F68">
        <w:rPr>
          <w:rFonts w:ascii="Times New Roman" w:hAnsi="Times New Roman"/>
          <w:color w:val="000000"/>
          <w:sz w:val="24"/>
        </w:rPr>
        <w:t xml:space="preserve">ра. </w:t>
      </w:r>
    </w:p>
    <w:p w:rsidR="00BB6F59" w:rsidRPr="00EA6F68" w:rsidRDefault="00EA6F68">
      <w:pPr>
        <w:spacing w:after="0" w:line="1" w:lineRule="atLeast"/>
        <w:ind w:left="1536"/>
      </w:pPr>
      <w:r w:rsidRPr="00EA6F68">
        <w:rPr>
          <w:rFonts w:ascii="Times New Roman" w:hAnsi="Times New Roman"/>
          <w:color w:val="000000"/>
          <w:sz w:val="24"/>
        </w:rPr>
        <w:t xml:space="preserve"> Формы ра</w:t>
      </w:r>
      <w:r w:rsidRPr="00EA6F68">
        <w:rPr>
          <w:rFonts w:ascii="Times New Roman" w:hAnsi="Times New Roman"/>
          <w:color w:val="000000"/>
          <w:spacing w:val="-1"/>
          <w:sz w:val="24"/>
        </w:rPr>
        <w:t>б</w:t>
      </w:r>
      <w:r w:rsidRPr="00EA6F68">
        <w:rPr>
          <w:rFonts w:ascii="Times New Roman" w:hAnsi="Times New Roman"/>
          <w:color w:val="000000"/>
          <w:spacing w:val="1"/>
          <w:sz w:val="24"/>
        </w:rPr>
        <w:t>о</w:t>
      </w:r>
      <w:r w:rsidRPr="00EA6F68">
        <w:rPr>
          <w:rFonts w:ascii="Times New Roman" w:hAnsi="Times New Roman"/>
          <w:color w:val="000000"/>
          <w:spacing w:val="-2"/>
          <w:sz w:val="24"/>
        </w:rPr>
        <w:t>т</w:t>
      </w:r>
      <w:r w:rsidRPr="00EA6F68">
        <w:rPr>
          <w:rFonts w:ascii="Times New Roman" w:hAnsi="Times New Roman"/>
          <w:color w:val="000000"/>
          <w:sz w:val="24"/>
        </w:rPr>
        <w:t>ы: р</w:t>
      </w:r>
      <w:r w:rsidRPr="00EA6F68">
        <w:rPr>
          <w:rFonts w:ascii="Times New Roman" w:hAnsi="Times New Roman"/>
          <w:color w:val="000000"/>
          <w:spacing w:val="-1"/>
          <w:sz w:val="24"/>
        </w:rPr>
        <w:t>а</w:t>
      </w:r>
      <w:r w:rsidRPr="00EA6F68">
        <w:rPr>
          <w:rFonts w:ascii="Times New Roman" w:hAnsi="Times New Roman"/>
          <w:color w:val="000000"/>
          <w:sz w:val="24"/>
        </w:rPr>
        <w:t>б</w:t>
      </w:r>
      <w:r w:rsidRPr="00EA6F68">
        <w:rPr>
          <w:rFonts w:ascii="Times New Roman" w:hAnsi="Times New Roman"/>
          <w:color w:val="000000"/>
          <w:spacing w:val="1"/>
          <w:sz w:val="24"/>
        </w:rPr>
        <w:t>о</w:t>
      </w:r>
      <w:r w:rsidRPr="00EA6F68">
        <w:rPr>
          <w:rFonts w:ascii="Times New Roman" w:hAnsi="Times New Roman"/>
          <w:color w:val="000000"/>
          <w:sz w:val="24"/>
        </w:rPr>
        <w:t>та в</w:t>
      </w:r>
      <w:r w:rsidRPr="00EA6F68">
        <w:rPr>
          <w:rFonts w:ascii="Times New Roman" w:hAnsi="Times New Roman"/>
          <w:color w:val="000000"/>
          <w:spacing w:val="-3"/>
          <w:sz w:val="24"/>
        </w:rPr>
        <w:t xml:space="preserve"> </w:t>
      </w:r>
      <w:r w:rsidRPr="00EA6F68">
        <w:rPr>
          <w:rFonts w:ascii="Times New Roman" w:hAnsi="Times New Roman"/>
          <w:color w:val="000000"/>
          <w:sz w:val="24"/>
        </w:rPr>
        <w:t>па</w:t>
      </w:r>
      <w:r w:rsidRPr="00EA6F68">
        <w:rPr>
          <w:rFonts w:ascii="Times New Roman" w:hAnsi="Times New Roman"/>
          <w:color w:val="000000"/>
          <w:spacing w:val="-1"/>
          <w:sz w:val="24"/>
        </w:rPr>
        <w:t>р</w:t>
      </w:r>
      <w:r w:rsidRPr="00EA6F68">
        <w:rPr>
          <w:rFonts w:ascii="Times New Roman" w:hAnsi="Times New Roman"/>
          <w:color w:val="000000"/>
          <w:sz w:val="24"/>
        </w:rPr>
        <w:t xml:space="preserve">е; </w:t>
      </w:r>
    </w:p>
    <w:p w:rsidR="00BB6F59" w:rsidRPr="00EA6F68" w:rsidRDefault="00EA6F68">
      <w:pPr>
        <w:spacing w:after="0" w:line="1" w:lineRule="atLeast"/>
        <w:ind w:left="1536"/>
      </w:pPr>
      <w:r w:rsidRPr="00EA6F68">
        <w:rPr>
          <w:rFonts w:ascii="Times New Roman" w:hAnsi="Times New Roman"/>
          <w:color w:val="000000"/>
          <w:sz w:val="24"/>
        </w:rPr>
        <w:t xml:space="preserve"> г</w:t>
      </w:r>
      <w:r w:rsidRPr="00EA6F68">
        <w:rPr>
          <w:rFonts w:ascii="Times New Roman" w:hAnsi="Times New Roman"/>
          <w:color w:val="000000"/>
          <w:spacing w:val="1"/>
          <w:sz w:val="24"/>
        </w:rPr>
        <w:t>р</w:t>
      </w:r>
      <w:r w:rsidRPr="00EA6F68">
        <w:rPr>
          <w:rFonts w:ascii="Times New Roman" w:hAnsi="Times New Roman"/>
          <w:color w:val="000000"/>
          <w:spacing w:val="-2"/>
          <w:sz w:val="24"/>
        </w:rPr>
        <w:t>у</w:t>
      </w:r>
      <w:r w:rsidRPr="00EA6F68">
        <w:rPr>
          <w:rFonts w:ascii="Times New Roman" w:hAnsi="Times New Roman"/>
          <w:color w:val="000000"/>
          <w:sz w:val="24"/>
        </w:rPr>
        <w:t>п</w:t>
      </w:r>
      <w:r w:rsidRPr="00EA6F68">
        <w:rPr>
          <w:rFonts w:ascii="Times New Roman" w:hAnsi="Times New Roman"/>
          <w:color w:val="000000"/>
          <w:spacing w:val="1"/>
          <w:sz w:val="24"/>
        </w:rPr>
        <w:t>по</w:t>
      </w:r>
      <w:r w:rsidRPr="00EA6F68">
        <w:rPr>
          <w:rFonts w:ascii="Times New Roman" w:hAnsi="Times New Roman"/>
          <w:color w:val="000000"/>
          <w:sz w:val="24"/>
        </w:rPr>
        <w:t>в</w:t>
      </w:r>
      <w:r w:rsidRPr="00EA6F68">
        <w:rPr>
          <w:rFonts w:ascii="Times New Roman" w:hAnsi="Times New Roman"/>
          <w:color w:val="000000"/>
          <w:spacing w:val="-2"/>
          <w:sz w:val="24"/>
        </w:rPr>
        <w:t>а</w:t>
      </w:r>
      <w:r w:rsidRPr="00EA6F68">
        <w:rPr>
          <w:rFonts w:ascii="Times New Roman" w:hAnsi="Times New Roman"/>
          <w:color w:val="000000"/>
          <w:sz w:val="24"/>
        </w:rPr>
        <w:t>я р</w:t>
      </w:r>
      <w:r w:rsidRPr="00EA6F68">
        <w:rPr>
          <w:rFonts w:ascii="Times New Roman" w:hAnsi="Times New Roman"/>
          <w:color w:val="000000"/>
          <w:spacing w:val="-1"/>
          <w:sz w:val="24"/>
        </w:rPr>
        <w:t>аб</w:t>
      </w:r>
      <w:r w:rsidRPr="00EA6F68">
        <w:rPr>
          <w:rFonts w:ascii="Times New Roman" w:hAnsi="Times New Roman"/>
          <w:color w:val="000000"/>
          <w:sz w:val="24"/>
        </w:rPr>
        <w:t>от</w:t>
      </w:r>
      <w:r w:rsidRPr="00EA6F68">
        <w:rPr>
          <w:rFonts w:ascii="Times New Roman" w:hAnsi="Times New Roman"/>
          <w:color w:val="000000"/>
          <w:spacing w:val="-1"/>
          <w:sz w:val="24"/>
        </w:rPr>
        <w:t>а</w:t>
      </w:r>
      <w:r w:rsidRPr="00EA6F68">
        <w:rPr>
          <w:rFonts w:ascii="Times New Roman" w:hAnsi="Times New Roman"/>
          <w:color w:val="000000"/>
          <w:sz w:val="24"/>
        </w:rPr>
        <w:t>; инд</w:t>
      </w:r>
      <w:r w:rsidRPr="00EA6F68">
        <w:rPr>
          <w:rFonts w:ascii="Times New Roman" w:hAnsi="Times New Roman"/>
          <w:color w:val="000000"/>
          <w:spacing w:val="1"/>
          <w:sz w:val="24"/>
        </w:rPr>
        <w:t>и</w:t>
      </w:r>
      <w:r w:rsidRPr="00EA6F68">
        <w:rPr>
          <w:rFonts w:ascii="Times New Roman" w:hAnsi="Times New Roman"/>
          <w:color w:val="000000"/>
          <w:spacing w:val="-1"/>
          <w:sz w:val="24"/>
        </w:rPr>
        <w:t>в</w:t>
      </w:r>
      <w:r w:rsidRPr="00EA6F68">
        <w:rPr>
          <w:rFonts w:ascii="Times New Roman" w:hAnsi="Times New Roman"/>
          <w:color w:val="000000"/>
          <w:sz w:val="24"/>
        </w:rPr>
        <w:t>ид</w:t>
      </w:r>
      <w:r w:rsidRPr="00EA6F68">
        <w:rPr>
          <w:rFonts w:ascii="Times New Roman" w:hAnsi="Times New Roman"/>
          <w:color w:val="000000"/>
          <w:spacing w:val="-2"/>
          <w:sz w:val="24"/>
        </w:rPr>
        <w:t>у</w:t>
      </w:r>
      <w:r w:rsidRPr="00EA6F68">
        <w:rPr>
          <w:rFonts w:ascii="Times New Roman" w:hAnsi="Times New Roman"/>
          <w:color w:val="000000"/>
          <w:sz w:val="24"/>
        </w:rPr>
        <w:t>ал</w:t>
      </w:r>
      <w:r w:rsidRPr="00EA6F68">
        <w:rPr>
          <w:rFonts w:ascii="Times New Roman" w:hAnsi="Times New Roman"/>
          <w:color w:val="000000"/>
          <w:spacing w:val="-1"/>
          <w:sz w:val="24"/>
        </w:rPr>
        <w:t>ь</w:t>
      </w:r>
      <w:r w:rsidRPr="00EA6F68">
        <w:rPr>
          <w:rFonts w:ascii="Times New Roman" w:hAnsi="Times New Roman"/>
          <w:color w:val="000000"/>
          <w:sz w:val="24"/>
        </w:rPr>
        <w:t>ная ра</w:t>
      </w:r>
      <w:r w:rsidRPr="00EA6F68">
        <w:rPr>
          <w:rFonts w:ascii="Times New Roman" w:hAnsi="Times New Roman"/>
          <w:color w:val="000000"/>
          <w:spacing w:val="-1"/>
          <w:sz w:val="24"/>
        </w:rPr>
        <w:t>б</w:t>
      </w:r>
      <w:r w:rsidRPr="00EA6F68">
        <w:rPr>
          <w:rFonts w:ascii="Times New Roman" w:hAnsi="Times New Roman"/>
          <w:color w:val="000000"/>
          <w:sz w:val="24"/>
        </w:rPr>
        <w:t>ота; самоо</w:t>
      </w:r>
      <w:r w:rsidRPr="00EA6F68">
        <w:rPr>
          <w:rFonts w:ascii="Times New Roman" w:hAnsi="Times New Roman"/>
          <w:color w:val="000000"/>
          <w:spacing w:val="-1"/>
          <w:sz w:val="24"/>
        </w:rPr>
        <w:t>ц</w:t>
      </w:r>
      <w:r w:rsidRPr="00EA6F68">
        <w:rPr>
          <w:rFonts w:ascii="Times New Roman" w:hAnsi="Times New Roman"/>
          <w:color w:val="000000"/>
          <w:sz w:val="24"/>
        </w:rPr>
        <w:t>е</w:t>
      </w:r>
      <w:r w:rsidRPr="00EA6F68">
        <w:rPr>
          <w:rFonts w:ascii="Times New Roman" w:hAnsi="Times New Roman"/>
          <w:color w:val="000000"/>
          <w:spacing w:val="-1"/>
          <w:sz w:val="24"/>
        </w:rPr>
        <w:t>н</w:t>
      </w:r>
      <w:r w:rsidRPr="00EA6F68">
        <w:rPr>
          <w:rFonts w:ascii="Times New Roman" w:hAnsi="Times New Roman"/>
          <w:color w:val="000000"/>
          <w:sz w:val="24"/>
        </w:rPr>
        <w:t>ка и с</w:t>
      </w:r>
      <w:r w:rsidRPr="00EA6F68">
        <w:rPr>
          <w:rFonts w:ascii="Times New Roman" w:hAnsi="Times New Roman"/>
          <w:color w:val="000000"/>
          <w:spacing w:val="-1"/>
          <w:sz w:val="24"/>
        </w:rPr>
        <w:t>а</w:t>
      </w:r>
      <w:r w:rsidRPr="00EA6F68">
        <w:rPr>
          <w:rFonts w:ascii="Times New Roman" w:hAnsi="Times New Roman"/>
          <w:color w:val="000000"/>
          <w:sz w:val="24"/>
        </w:rPr>
        <w:t>м</w:t>
      </w:r>
      <w:r w:rsidRPr="00EA6F68">
        <w:rPr>
          <w:rFonts w:ascii="Times New Roman" w:hAnsi="Times New Roman"/>
          <w:color w:val="000000"/>
          <w:spacing w:val="-1"/>
          <w:sz w:val="24"/>
        </w:rPr>
        <w:t>ок</w:t>
      </w:r>
      <w:r w:rsidRPr="00EA6F68">
        <w:rPr>
          <w:rFonts w:ascii="Times New Roman" w:hAnsi="Times New Roman"/>
          <w:color w:val="000000"/>
          <w:sz w:val="24"/>
        </w:rPr>
        <w:t>онтрол</w:t>
      </w:r>
      <w:r w:rsidRPr="00EA6F68">
        <w:rPr>
          <w:rFonts w:ascii="Times New Roman" w:hAnsi="Times New Roman"/>
          <w:color w:val="000000"/>
          <w:spacing w:val="-1"/>
          <w:sz w:val="24"/>
        </w:rPr>
        <w:t>ь</w:t>
      </w:r>
      <w:r w:rsidRPr="00EA6F68">
        <w:rPr>
          <w:rFonts w:ascii="Times New Roman" w:hAnsi="Times New Roman"/>
          <w:color w:val="000000"/>
          <w:sz w:val="24"/>
        </w:rPr>
        <w:t>; взаимооце</w:t>
      </w:r>
      <w:r w:rsidRPr="00EA6F68">
        <w:rPr>
          <w:rFonts w:ascii="Times New Roman" w:hAnsi="Times New Roman"/>
          <w:color w:val="000000"/>
          <w:spacing w:val="-1"/>
          <w:sz w:val="24"/>
        </w:rPr>
        <w:t>н</w:t>
      </w:r>
      <w:r w:rsidRPr="00EA6F68">
        <w:rPr>
          <w:rFonts w:ascii="Times New Roman" w:hAnsi="Times New Roman"/>
          <w:color w:val="000000"/>
          <w:sz w:val="24"/>
        </w:rPr>
        <w:t>ка и вз</w:t>
      </w:r>
      <w:r w:rsidRPr="00EA6F68">
        <w:rPr>
          <w:rFonts w:ascii="Times New Roman" w:hAnsi="Times New Roman"/>
          <w:color w:val="000000"/>
          <w:spacing w:val="-1"/>
          <w:sz w:val="24"/>
        </w:rPr>
        <w:t>а</w:t>
      </w:r>
      <w:r w:rsidRPr="00EA6F68">
        <w:rPr>
          <w:rFonts w:ascii="Times New Roman" w:hAnsi="Times New Roman"/>
          <w:color w:val="000000"/>
          <w:sz w:val="24"/>
        </w:rPr>
        <w:t>им</w:t>
      </w:r>
      <w:r w:rsidRPr="00EA6F68">
        <w:rPr>
          <w:rFonts w:ascii="Times New Roman" w:hAnsi="Times New Roman"/>
          <w:color w:val="000000"/>
          <w:spacing w:val="-1"/>
          <w:sz w:val="24"/>
        </w:rPr>
        <w:t>о</w:t>
      </w:r>
      <w:r w:rsidRPr="00EA6F68">
        <w:rPr>
          <w:rFonts w:ascii="Times New Roman" w:hAnsi="Times New Roman"/>
          <w:color w:val="000000"/>
          <w:sz w:val="24"/>
        </w:rPr>
        <w:t>кон</w:t>
      </w:r>
      <w:r w:rsidRPr="00EA6F68">
        <w:rPr>
          <w:rFonts w:ascii="Times New Roman" w:hAnsi="Times New Roman"/>
          <w:color w:val="000000"/>
          <w:spacing w:val="-1"/>
          <w:sz w:val="24"/>
        </w:rPr>
        <w:t>т</w:t>
      </w:r>
      <w:r w:rsidRPr="00EA6F68">
        <w:rPr>
          <w:rFonts w:ascii="Times New Roman" w:hAnsi="Times New Roman"/>
          <w:color w:val="000000"/>
          <w:sz w:val="24"/>
        </w:rPr>
        <w:t xml:space="preserve">роль. </w:t>
      </w:r>
    </w:p>
    <w:p w:rsidR="00BB6F59" w:rsidRPr="00EA6F68" w:rsidRDefault="00BB6F59">
      <w:pPr>
        <w:spacing w:line="1" w:lineRule="atLeast"/>
        <w:jc w:val="both"/>
        <w:sectPr w:rsidR="00BB6F59" w:rsidRPr="00EA6F68">
          <w:pgSz w:w="11906" w:h="16383"/>
          <w:pgMar w:top="850" w:right="566" w:bottom="850" w:left="1132" w:header="720" w:footer="720" w:gutter="0"/>
          <w:cols w:space="720"/>
        </w:sectPr>
      </w:pPr>
      <w:bookmarkStart w:id="216" w:name="block-82371618"/>
    </w:p>
    <w:p w:rsidR="00BB6F59" w:rsidRPr="00EA6F68" w:rsidRDefault="00EA6F68">
      <w:pPr>
        <w:spacing w:after="0" w:line="1" w:lineRule="atLeast"/>
        <w:ind w:left="120"/>
      </w:pPr>
      <w:bookmarkStart w:id="217" w:name="block-82371614"/>
      <w:bookmarkEnd w:id="216"/>
      <w:r w:rsidRPr="00EA6F68">
        <w:rPr>
          <w:rFonts w:ascii="Times New Roman" w:hAnsi="Times New Roman"/>
          <w:b/>
          <w:color w:val="333333"/>
          <w:sz w:val="24"/>
        </w:rPr>
        <w:lastRenderedPageBreak/>
        <w:t xml:space="preserve">СОДЕРЖАНИЕ КУРСА ВНЕУРОЧНОЙ ДЕЯТЕЛЬНОСТИ ] </w:t>
      </w:r>
    </w:p>
    <w:p w:rsidR="00BB6F59" w:rsidRPr="00EA6F68"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color w:val="333333"/>
          <w:sz w:val="24"/>
        </w:rPr>
        <w:t>1 КЛАСС</w:t>
      </w:r>
    </w:p>
    <w:p w:rsidR="00BB6F59" w:rsidRPr="00EA6F68" w:rsidRDefault="00EA6F68">
      <w:pPr>
        <w:shd w:val="clear" w:color="auto" w:fill="FFFFFF"/>
        <w:spacing w:after="0" w:line="1" w:lineRule="atLeast"/>
        <w:ind w:left="120"/>
      </w:pPr>
      <w:r w:rsidRPr="00EA6F68">
        <w:rPr>
          <w:rFonts w:ascii="Times New Roman" w:hAnsi="Times New Roman"/>
          <w:b/>
          <w:color w:val="000000"/>
          <w:sz w:val="24"/>
        </w:rPr>
        <w:t>Теоретический блок (9 ч.)</w:t>
      </w:r>
    </w:p>
    <w:p w:rsidR="00BB6F59" w:rsidRPr="00EA6F68" w:rsidRDefault="00EA6F68">
      <w:pPr>
        <w:shd w:val="clear" w:color="auto" w:fill="FFFFFF"/>
        <w:spacing w:after="0" w:line="1" w:lineRule="atLeast"/>
        <w:ind w:left="120"/>
      </w:pPr>
      <w:r w:rsidRPr="00EA6F68">
        <w:rPr>
          <w:rFonts w:ascii="Times New Roman" w:hAnsi="Times New Roman"/>
          <w:b/>
          <w:color w:val="000000"/>
          <w:sz w:val="24"/>
        </w:rPr>
        <w:t>Тема 1: Что такое проекты. (1 ч.)</w:t>
      </w:r>
    </w:p>
    <w:p w:rsidR="00BB6F59" w:rsidRPr="00EA6F68" w:rsidRDefault="00EA6F68">
      <w:pPr>
        <w:shd w:val="clear" w:color="auto" w:fill="FFFFFF"/>
        <w:spacing w:after="0" w:line="1" w:lineRule="atLeast"/>
        <w:ind w:left="120"/>
        <w:jc w:val="both"/>
      </w:pPr>
      <w:r w:rsidRPr="00EA6F68">
        <w:rPr>
          <w:rFonts w:ascii="Times New Roman" w:hAnsi="Times New Roman"/>
          <w:color w:val="000000"/>
          <w:sz w:val="24"/>
        </w:rPr>
        <w:t>Цель: знакомство с понятием «проект», развитие интереса к исследовательской деятельности через знакомство с работами учащихся начальных классов.</w:t>
      </w:r>
    </w:p>
    <w:p w:rsidR="00BB6F59" w:rsidRPr="00EA6F68" w:rsidRDefault="00EA6F68">
      <w:pPr>
        <w:shd w:val="clear" w:color="auto" w:fill="FFFFFF"/>
        <w:spacing w:after="0" w:line="1" w:lineRule="atLeast"/>
        <w:ind w:left="120"/>
        <w:jc w:val="both"/>
      </w:pPr>
      <w:r w:rsidRPr="00EA6F68">
        <w:rPr>
          <w:rFonts w:ascii="Times New Roman" w:hAnsi="Times New Roman"/>
          <w:color w:val="000000"/>
          <w:sz w:val="24"/>
        </w:rPr>
        <w:t>Понятие о проектах и исследовательской деятельности учащихся. Презентация исследовательских работ учащихся начальных классов.</w:t>
      </w:r>
    </w:p>
    <w:p w:rsidR="00BB6F59" w:rsidRPr="00EA6F68" w:rsidRDefault="00EA6F68">
      <w:pPr>
        <w:shd w:val="clear" w:color="auto" w:fill="FFFFFF"/>
        <w:spacing w:after="0" w:line="1" w:lineRule="atLeast"/>
        <w:ind w:left="120"/>
        <w:jc w:val="both"/>
      </w:pPr>
      <w:r w:rsidRPr="00EA6F68">
        <w:rPr>
          <w:rFonts w:ascii="Times New Roman" w:hAnsi="Times New Roman"/>
          <w:color w:val="000000"/>
          <w:sz w:val="24"/>
        </w:rPr>
        <w:t>Понятия: проект, проблема, информация</w:t>
      </w:r>
    </w:p>
    <w:p w:rsidR="00BB6F59" w:rsidRPr="00EA6F68" w:rsidRDefault="00EA6F68">
      <w:pPr>
        <w:shd w:val="clear" w:color="auto" w:fill="FFFFFF"/>
        <w:spacing w:after="0" w:line="1" w:lineRule="atLeast"/>
        <w:ind w:firstLine="600"/>
      </w:pPr>
      <w:r w:rsidRPr="00EA6F68">
        <w:rPr>
          <w:rFonts w:ascii="Times New Roman" w:hAnsi="Times New Roman"/>
          <w:color w:val="000000"/>
          <w:sz w:val="24"/>
        </w:rPr>
        <w:t xml:space="preserve"> </w:t>
      </w:r>
    </w:p>
    <w:p w:rsidR="00BB6F59" w:rsidRPr="00EA6F68" w:rsidRDefault="00EA6F68">
      <w:pPr>
        <w:shd w:val="clear" w:color="auto" w:fill="FFFFFF"/>
        <w:spacing w:after="0" w:line="1" w:lineRule="atLeast"/>
        <w:ind w:left="120"/>
        <w:jc w:val="both"/>
      </w:pPr>
      <w:r w:rsidRPr="00EA6F68">
        <w:rPr>
          <w:rFonts w:ascii="Times New Roman" w:hAnsi="Times New Roman"/>
          <w:b/>
          <w:color w:val="000000"/>
          <w:sz w:val="24"/>
        </w:rPr>
        <w:t>Тема: Что такое проблема. (1 ч.)</w:t>
      </w:r>
    </w:p>
    <w:p w:rsidR="00BB6F59" w:rsidRPr="00EA6F68" w:rsidRDefault="00EA6F68">
      <w:pPr>
        <w:shd w:val="clear" w:color="auto" w:fill="FFFFFF"/>
        <w:spacing w:after="0" w:line="1" w:lineRule="atLeast"/>
        <w:ind w:left="120"/>
        <w:jc w:val="both"/>
      </w:pPr>
      <w:r w:rsidRPr="00EA6F68">
        <w:rPr>
          <w:rFonts w:ascii="Times New Roman" w:hAnsi="Times New Roman"/>
          <w:color w:val="000000"/>
          <w:sz w:val="24"/>
        </w:rPr>
        <w:t>Цель: ознакомить с понятием проблема, формировать умение видеть проблему, развивать умение изменять собственную точку зрения, исследуя объект с различных сторон.</w:t>
      </w:r>
    </w:p>
    <w:p w:rsidR="00BB6F59" w:rsidRPr="00EA6F68" w:rsidRDefault="00EA6F68">
      <w:pPr>
        <w:shd w:val="clear" w:color="auto" w:fill="FFFFFF"/>
        <w:spacing w:after="0" w:line="1" w:lineRule="atLeast"/>
        <w:ind w:left="120"/>
        <w:jc w:val="both"/>
      </w:pPr>
      <w:r w:rsidRPr="00EA6F68">
        <w:rPr>
          <w:rFonts w:ascii="Times New Roman" w:hAnsi="Times New Roman"/>
          <w:color w:val="000000"/>
          <w:sz w:val="24"/>
        </w:rPr>
        <w:t>Понятие о проблеме. Упражнение в выявлении проблемы и изменении собственной точки зрения. Игра «Посмотри на мир чужими глазами».</w:t>
      </w:r>
    </w:p>
    <w:p w:rsidR="00BB6F59" w:rsidRPr="00EA6F68" w:rsidRDefault="00EA6F68">
      <w:pPr>
        <w:shd w:val="clear" w:color="auto" w:fill="FFFFFF"/>
        <w:spacing w:after="0" w:line="1" w:lineRule="atLeast"/>
        <w:ind w:left="120"/>
        <w:jc w:val="both"/>
      </w:pPr>
      <w:r w:rsidRPr="00EA6F68">
        <w:rPr>
          <w:rFonts w:ascii="Times New Roman" w:hAnsi="Times New Roman"/>
          <w:color w:val="000000"/>
          <w:sz w:val="24"/>
        </w:rPr>
        <w:t>Понятия: проблема, объект исследования.</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 xml:space="preserve"> </w:t>
      </w:r>
    </w:p>
    <w:p w:rsidR="00BB6F59" w:rsidRPr="00EA6F68" w:rsidRDefault="00EA6F68">
      <w:pPr>
        <w:shd w:val="clear" w:color="auto" w:fill="FFFFFF"/>
        <w:spacing w:after="0" w:line="1" w:lineRule="atLeast"/>
        <w:ind w:left="120"/>
        <w:jc w:val="both"/>
      </w:pPr>
      <w:r w:rsidRPr="00EA6F68">
        <w:rPr>
          <w:rFonts w:ascii="Times New Roman" w:hAnsi="Times New Roman"/>
          <w:b/>
          <w:color w:val="000000"/>
          <w:sz w:val="24"/>
        </w:rPr>
        <w:t>Тема: Как мы познаём мир. (1 ч.)</w:t>
      </w:r>
    </w:p>
    <w:p w:rsidR="00BB6F59" w:rsidRPr="00EA6F68" w:rsidRDefault="00EA6F68">
      <w:pPr>
        <w:shd w:val="clear" w:color="auto" w:fill="FFFFFF"/>
        <w:spacing w:after="0" w:line="1" w:lineRule="atLeast"/>
        <w:ind w:left="120"/>
        <w:jc w:val="both"/>
      </w:pPr>
      <w:r w:rsidRPr="00EA6F68">
        <w:rPr>
          <w:rFonts w:ascii="Times New Roman" w:hAnsi="Times New Roman"/>
          <w:color w:val="000000"/>
          <w:sz w:val="24"/>
        </w:rPr>
        <w:t>Цель: знакомство со способами познания окружающего мира, с наблюдениями и экспериментами.</w:t>
      </w:r>
    </w:p>
    <w:p w:rsidR="00BB6F59" w:rsidRPr="00EA6F68" w:rsidRDefault="00EA6F68">
      <w:pPr>
        <w:shd w:val="clear" w:color="auto" w:fill="FFFFFF"/>
        <w:spacing w:after="0" w:line="1" w:lineRule="atLeast"/>
        <w:ind w:left="120"/>
        <w:jc w:val="both"/>
      </w:pPr>
      <w:r w:rsidRPr="00EA6F68">
        <w:rPr>
          <w:rFonts w:ascii="Times New Roman" w:hAnsi="Times New Roman"/>
          <w:color w:val="000000"/>
          <w:sz w:val="24"/>
        </w:rPr>
        <w:t>Наблюдение и эксперимент – способы познания окружающего мира. Опыты. Наблюдение за осенними изменениями в природе. Игры на внимание.</w:t>
      </w:r>
    </w:p>
    <w:p w:rsidR="00BB6F59" w:rsidRPr="00EA6F68" w:rsidRDefault="00EA6F68">
      <w:pPr>
        <w:shd w:val="clear" w:color="auto" w:fill="FFFFFF"/>
        <w:spacing w:after="0" w:line="1" w:lineRule="atLeast"/>
        <w:ind w:left="120"/>
        <w:jc w:val="both"/>
      </w:pPr>
      <w:r w:rsidRPr="00EA6F68">
        <w:rPr>
          <w:rFonts w:ascii="Times New Roman" w:hAnsi="Times New Roman"/>
          <w:color w:val="000000"/>
          <w:sz w:val="24"/>
        </w:rPr>
        <w:t>Понятия: наблюдение, эксперимент, опыт.</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 xml:space="preserve"> </w:t>
      </w:r>
    </w:p>
    <w:p w:rsidR="00BB6F59" w:rsidRPr="00EA6F68" w:rsidRDefault="00EA6F68">
      <w:pPr>
        <w:shd w:val="clear" w:color="auto" w:fill="FFFFFF"/>
        <w:spacing w:after="0" w:line="1" w:lineRule="atLeast"/>
        <w:ind w:left="120"/>
        <w:jc w:val="both"/>
      </w:pPr>
      <w:r w:rsidRPr="00EA6F68">
        <w:rPr>
          <w:rFonts w:ascii="Times New Roman" w:hAnsi="Times New Roman"/>
          <w:b/>
          <w:color w:val="000000"/>
          <w:sz w:val="24"/>
        </w:rPr>
        <w:t>Тема: Школа почемучек. (2 ч.)</w:t>
      </w:r>
    </w:p>
    <w:p w:rsidR="00BB6F59" w:rsidRPr="00EA6F68" w:rsidRDefault="00EA6F68">
      <w:pPr>
        <w:shd w:val="clear" w:color="auto" w:fill="FFFFFF"/>
        <w:spacing w:after="0" w:line="1" w:lineRule="atLeast"/>
        <w:ind w:left="120"/>
        <w:jc w:val="both"/>
      </w:pPr>
      <w:r w:rsidRPr="00EA6F68">
        <w:rPr>
          <w:rFonts w:ascii="Times New Roman" w:hAnsi="Times New Roman"/>
          <w:color w:val="000000"/>
          <w:sz w:val="24"/>
        </w:rPr>
        <w:t>Цель: знакомство с понятием «гипотеза», развитие исследовательского и творческого мышления, развитие умения прогнозировать.</w:t>
      </w:r>
    </w:p>
    <w:p w:rsidR="00BB6F59" w:rsidRPr="00EA6F68" w:rsidRDefault="00EA6F68">
      <w:pPr>
        <w:shd w:val="clear" w:color="auto" w:fill="FFFFFF"/>
        <w:spacing w:after="0" w:line="1" w:lineRule="atLeast"/>
        <w:ind w:left="120"/>
        <w:jc w:val="both"/>
      </w:pPr>
      <w:r w:rsidRPr="00EA6F68">
        <w:rPr>
          <w:rFonts w:ascii="Times New Roman" w:hAnsi="Times New Roman"/>
          <w:color w:val="000000"/>
          <w:sz w:val="24"/>
        </w:rPr>
        <w:t>Понятие о гипотезе. Вопрос и ответ. Упражнения на обстоятельства и упражнения, предполагающие обратные действия. Игра «Найди причину».</w:t>
      </w:r>
    </w:p>
    <w:p w:rsidR="00BB6F59" w:rsidRPr="00EA6F68" w:rsidRDefault="00EA6F68">
      <w:pPr>
        <w:shd w:val="clear" w:color="auto" w:fill="FFFFFF"/>
        <w:spacing w:after="0" w:line="1" w:lineRule="atLeast"/>
        <w:ind w:left="120"/>
        <w:jc w:val="both"/>
      </w:pPr>
      <w:r w:rsidRPr="00EA6F68">
        <w:rPr>
          <w:rFonts w:ascii="Times New Roman" w:hAnsi="Times New Roman"/>
          <w:color w:val="000000"/>
          <w:sz w:val="24"/>
        </w:rPr>
        <w:t>Понятия: гипотеза, вопрос, ответ.</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 xml:space="preserve"> </w:t>
      </w:r>
    </w:p>
    <w:p w:rsidR="00BB6F59" w:rsidRPr="00EA6F68" w:rsidRDefault="00EA6F68">
      <w:pPr>
        <w:shd w:val="clear" w:color="auto" w:fill="FFFFFF"/>
        <w:spacing w:after="0" w:line="1" w:lineRule="atLeast"/>
        <w:ind w:left="120"/>
        <w:jc w:val="both"/>
      </w:pPr>
      <w:r w:rsidRPr="00EA6F68">
        <w:rPr>
          <w:rFonts w:ascii="Times New Roman" w:hAnsi="Times New Roman"/>
          <w:b/>
          <w:color w:val="000000"/>
          <w:sz w:val="24"/>
        </w:rPr>
        <w:t>Тема: Удивительный вопрос. (2 ч.)</w:t>
      </w:r>
    </w:p>
    <w:p w:rsidR="00BB6F59" w:rsidRPr="00EA6F68" w:rsidRDefault="00EA6F68">
      <w:pPr>
        <w:shd w:val="clear" w:color="auto" w:fill="FFFFFF"/>
        <w:spacing w:after="0" w:line="1" w:lineRule="atLeast"/>
        <w:ind w:left="120"/>
        <w:jc w:val="both"/>
      </w:pPr>
      <w:r w:rsidRPr="00EA6F68">
        <w:rPr>
          <w:rFonts w:ascii="Times New Roman" w:hAnsi="Times New Roman"/>
          <w:color w:val="000000"/>
          <w:sz w:val="24"/>
        </w:rPr>
        <w:t>Цель: развитие умения ставить вопросы для решения существующей проблемы.</w:t>
      </w:r>
    </w:p>
    <w:p w:rsidR="00BB6F59" w:rsidRPr="00EA6F68" w:rsidRDefault="00EA6F68">
      <w:pPr>
        <w:shd w:val="clear" w:color="auto" w:fill="FFFFFF"/>
        <w:spacing w:after="0" w:line="1" w:lineRule="atLeast"/>
        <w:ind w:left="120"/>
        <w:jc w:val="both"/>
      </w:pPr>
      <w:r w:rsidRPr="00EA6F68">
        <w:rPr>
          <w:rFonts w:ascii="Times New Roman" w:hAnsi="Times New Roman"/>
          <w:color w:val="000000"/>
          <w:sz w:val="24"/>
        </w:rPr>
        <w:t>Вопрос. Виды вопросов. Ответ. Игра «Угадай, о чем спросили», «Найди загадочное слово». Правила совместной работы в парах.</w:t>
      </w:r>
    </w:p>
    <w:p w:rsidR="00BB6F59" w:rsidRPr="00EA6F68" w:rsidRDefault="00EA6F68">
      <w:pPr>
        <w:shd w:val="clear" w:color="auto" w:fill="FFFFFF"/>
        <w:spacing w:after="0" w:line="1" w:lineRule="atLeast"/>
        <w:ind w:left="120"/>
        <w:jc w:val="both"/>
      </w:pPr>
      <w:r w:rsidRPr="00EA6F68">
        <w:rPr>
          <w:rFonts w:ascii="Times New Roman" w:hAnsi="Times New Roman"/>
          <w:color w:val="000000"/>
          <w:sz w:val="24"/>
        </w:rPr>
        <w:t>Понятия: вопрос, ответ.</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 xml:space="preserve"> </w:t>
      </w:r>
    </w:p>
    <w:p w:rsidR="00BB6F59" w:rsidRPr="00EA6F68" w:rsidRDefault="00EA6F68">
      <w:pPr>
        <w:shd w:val="clear" w:color="auto" w:fill="FFFFFF"/>
        <w:spacing w:after="0" w:line="1" w:lineRule="atLeast"/>
        <w:ind w:left="120"/>
        <w:jc w:val="both"/>
      </w:pPr>
      <w:r w:rsidRPr="00EA6F68">
        <w:rPr>
          <w:rFonts w:ascii="Times New Roman" w:hAnsi="Times New Roman"/>
          <w:b/>
          <w:color w:val="000000"/>
          <w:sz w:val="24"/>
        </w:rPr>
        <w:t>Тема: Источники информации. (2 ч.)</w:t>
      </w:r>
    </w:p>
    <w:p w:rsidR="00BB6F59" w:rsidRPr="00EA6F68" w:rsidRDefault="00EA6F68">
      <w:pPr>
        <w:shd w:val="clear" w:color="auto" w:fill="FFFFFF"/>
        <w:spacing w:after="0" w:line="1" w:lineRule="atLeast"/>
        <w:ind w:left="120"/>
        <w:jc w:val="both"/>
      </w:pPr>
      <w:r w:rsidRPr="00EA6F68">
        <w:rPr>
          <w:rFonts w:ascii="Times New Roman" w:hAnsi="Times New Roman"/>
          <w:color w:val="000000"/>
          <w:sz w:val="24"/>
        </w:rPr>
        <w:t>Цель: знакомство с понятием « источник информации» (библиотека, беседа со взрослыми, экскурсия, книги, видео фильмы, ресурсы Интернета).</w:t>
      </w:r>
    </w:p>
    <w:p w:rsidR="00BB6F59" w:rsidRPr="00EA6F68" w:rsidRDefault="00EA6F68">
      <w:pPr>
        <w:shd w:val="clear" w:color="auto" w:fill="FFFFFF"/>
        <w:spacing w:after="0" w:line="1" w:lineRule="atLeast"/>
        <w:ind w:left="120"/>
        <w:jc w:val="both"/>
      </w:pPr>
      <w:r w:rsidRPr="00EA6F68">
        <w:rPr>
          <w:rFonts w:ascii="Times New Roman" w:hAnsi="Times New Roman"/>
          <w:color w:val="000000"/>
          <w:sz w:val="24"/>
        </w:rPr>
        <w:t>Информация. Источники информации. Библиотека. Работа с энциклопедиями и словарями. Беседа. Правила общения.</w:t>
      </w:r>
    </w:p>
    <w:p w:rsidR="00BB6F59" w:rsidRPr="00EA6F68" w:rsidRDefault="00EA6F68">
      <w:pPr>
        <w:shd w:val="clear" w:color="auto" w:fill="FFFFFF"/>
        <w:spacing w:after="0" w:line="1" w:lineRule="atLeast"/>
        <w:ind w:left="120"/>
        <w:jc w:val="both"/>
      </w:pPr>
      <w:r w:rsidRPr="00EA6F68">
        <w:rPr>
          <w:rFonts w:ascii="Times New Roman" w:hAnsi="Times New Roman"/>
          <w:color w:val="000000"/>
          <w:sz w:val="24"/>
        </w:rPr>
        <w:t>Понятия: источник информации.</w:t>
      </w:r>
    </w:p>
    <w:p w:rsidR="00BB6F59" w:rsidRPr="00EA6F68" w:rsidRDefault="00EA6F68">
      <w:pPr>
        <w:shd w:val="clear" w:color="auto" w:fill="FFFFFF"/>
        <w:spacing w:after="0" w:line="1" w:lineRule="atLeast"/>
        <w:ind w:left="120"/>
      </w:pPr>
      <w:r w:rsidRPr="00EA6F68">
        <w:rPr>
          <w:rFonts w:ascii="Times New Roman" w:hAnsi="Times New Roman"/>
          <w:color w:val="000000"/>
          <w:sz w:val="24"/>
        </w:rPr>
        <w:t xml:space="preserve"> </w:t>
      </w:r>
      <w:r w:rsidRPr="00EA6F68">
        <w:rPr>
          <w:rFonts w:ascii="Times New Roman" w:hAnsi="Times New Roman"/>
          <w:b/>
          <w:color w:val="000000"/>
          <w:sz w:val="24"/>
        </w:rPr>
        <w:t>Практический блок (24 ч.)</w:t>
      </w:r>
    </w:p>
    <w:p w:rsidR="00BB6F59" w:rsidRPr="00EA6F68" w:rsidRDefault="00EA6F68">
      <w:pPr>
        <w:shd w:val="clear" w:color="auto" w:fill="FFFFFF"/>
        <w:spacing w:after="0" w:line="1" w:lineRule="atLeast"/>
        <w:ind w:left="120"/>
        <w:jc w:val="both"/>
      </w:pPr>
      <w:r w:rsidRPr="00EA6F68">
        <w:rPr>
          <w:rFonts w:ascii="Times New Roman" w:hAnsi="Times New Roman"/>
          <w:b/>
          <w:color w:val="000000"/>
          <w:sz w:val="24"/>
        </w:rPr>
        <w:t>Тема: Любимое число. Игры с числами. (2 ч.)</w:t>
      </w:r>
    </w:p>
    <w:p w:rsidR="00BB6F59" w:rsidRPr="00EA6F68" w:rsidRDefault="00EA6F68">
      <w:pPr>
        <w:shd w:val="clear" w:color="auto" w:fill="FFFFFF"/>
        <w:spacing w:after="0" w:line="1" w:lineRule="atLeast"/>
        <w:ind w:left="120"/>
        <w:jc w:val="both"/>
      </w:pPr>
      <w:r w:rsidRPr="00EA6F68">
        <w:rPr>
          <w:rFonts w:ascii="Times New Roman" w:hAnsi="Times New Roman"/>
          <w:color w:val="000000"/>
          <w:sz w:val="24"/>
        </w:rPr>
        <w:t>Цель: обобщить знания учащихся о числах первого десятка, формировать умения применять полученные знания в практической деятельности, презентовать свою работу.</w:t>
      </w:r>
    </w:p>
    <w:p w:rsidR="00BB6F59" w:rsidRPr="00EA6F68" w:rsidRDefault="00EA6F68">
      <w:pPr>
        <w:shd w:val="clear" w:color="auto" w:fill="FFFFFF"/>
        <w:spacing w:after="0" w:line="1" w:lineRule="atLeast"/>
        <w:ind w:left="120"/>
        <w:jc w:val="both"/>
      </w:pPr>
      <w:r w:rsidRPr="00EA6F68">
        <w:rPr>
          <w:rFonts w:ascii="Times New Roman" w:hAnsi="Times New Roman"/>
          <w:color w:val="000000"/>
          <w:sz w:val="24"/>
        </w:rPr>
        <w:t>История числа. Натуральный ряд чисел. Занимательная математика. Игры с числами.</w:t>
      </w:r>
    </w:p>
    <w:p w:rsidR="00BB6F59" w:rsidRPr="00EA6F68" w:rsidRDefault="00EA6F68">
      <w:pPr>
        <w:shd w:val="clear" w:color="auto" w:fill="FFFFFF"/>
        <w:spacing w:after="0" w:line="1" w:lineRule="atLeast"/>
        <w:ind w:left="120"/>
        <w:jc w:val="both"/>
      </w:pPr>
      <w:r w:rsidRPr="00EA6F68">
        <w:rPr>
          <w:rFonts w:ascii="Times New Roman" w:hAnsi="Times New Roman"/>
          <w:color w:val="000000"/>
          <w:sz w:val="24"/>
        </w:rPr>
        <w:t>Понятия: число, нумерация чисел.</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 xml:space="preserve"> </w:t>
      </w:r>
    </w:p>
    <w:p w:rsidR="00BB6F59" w:rsidRPr="00EA6F68" w:rsidRDefault="00EA6F68">
      <w:pPr>
        <w:shd w:val="clear" w:color="auto" w:fill="FFFFFF"/>
        <w:spacing w:after="0" w:line="1" w:lineRule="atLeast"/>
        <w:ind w:left="120"/>
        <w:jc w:val="both"/>
      </w:pPr>
      <w:r w:rsidRPr="00EA6F68">
        <w:rPr>
          <w:rFonts w:ascii="Times New Roman" w:hAnsi="Times New Roman"/>
          <w:b/>
          <w:color w:val="000000"/>
          <w:sz w:val="24"/>
        </w:rPr>
        <w:t>Тема: Проект «Алфавит». (3 ч.)</w:t>
      </w:r>
    </w:p>
    <w:p w:rsidR="00BB6F59" w:rsidRPr="00EA6F68" w:rsidRDefault="00EA6F68">
      <w:pPr>
        <w:shd w:val="clear" w:color="auto" w:fill="FFFFFF"/>
        <w:spacing w:after="0" w:line="1" w:lineRule="atLeast"/>
        <w:ind w:left="120"/>
        <w:jc w:val="both"/>
      </w:pPr>
      <w:r w:rsidRPr="00EA6F68">
        <w:rPr>
          <w:rFonts w:ascii="Times New Roman" w:hAnsi="Times New Roman"/>
          <w:color w:val="000000"/>
          <w:sz w:val="24"/>
        </w:rPr>
        <w:t xml:space="preserve"> Организация выставки книг в алфавитном порядке.</w:t>
      </w:r>
    </w:p>
    <w:p w:rsidR="00BB6F59" w:rsidRPr="00EA6F68" w:rsidRDefault="00EA6F68">
      <w:pPr>
        <w:shd w:val="clear" w:color="auto" w:fill="FFFFFF"/>
        <w:spacing w:after="0" w:line="1" w:lineRule="atLeast"/>
        <w:ind w:left="120"/>
        <w:jc w:val="both"/>
      </w:pPr>
      <w:r w:rsidRPr="00EA6F68">
        <w:rPr>
          <w:rFonts w:ascii="Times New Roman" w:hAnsi="Times New Roman"/>
          <w:color w:val="000000"/>
          <w:sz w:val="24"/>
        </w:rPr>
        <w:lastRenderedPageBreak/>
        <w:t>Азбука в картинках.</w:t>
      </w:r>
    </w:p>
    <w:p w:rsidR="00BB6F59" w:rsidRPr="00EA6F68" w:rsidRDefault="00EA6F68">
      <w:pPr>
        <w:shd w:val="clear" w:color="auto" w:fill="FFFFFF"/>
        <w:spacing w:after="0" w:line="1" w:lineRule="atLeast"/>
        <w:ind w:left="120"/>
        <w:jc w:val="both"/>
      </w:pPr>
      <w:r w:rsidRPr="00EA6F68">
        <w:rPr>
          <w:rFonts w:ascii="Times New Roman" w:hAnsi="Times New Roman"/>
          <w:color w:val="000000"/>
          <w:sz w:val="24"/>
        </w:rPr>
        <w:t>Цель: систематизация знаний о знакомых детям буквах, знакомство с практическим применением алфавита в жизни людей, развитие творческих способностей учащихся.</w:t>
      </w:r>
    </w:p>
    <w:p w:rsidR="00BB6F59" w:rsidRPr="00EA6F68" w:rsidRDefault="00EA6F68">
      <w:pPr>
        <w:shd w:val="clear" w:color="auto" w:fill="FFFFFF"/>
        <w:spacing w:after="0" w:line="1" w:lineRule="atLeast"/>
        <w:ind w:left="120"/>
        <w:jc w:val="both"/>
      </w:pPr>
      <w:r w:rsidRPr="00EA6F68">
        <w:rPr>
          <w:rFonts w:ascii="Times New Roman" w:hAnsi="Times New Roman"/>
          <w:color w:val="000000"/>
          <w:sz w:val="24"/>
        </w:rPr>
        <w:t>История русской азбуки. Алфавит. Азбука. Каталог. Организация выставки книг. Практическая работа «Живая азбука в картинках».</w:t>
      </w:r>
    </w:p>
    <w:p w:rsidR="00BB6F59" w:rsidRPr="00EA6F68" w:rsidRDefault="00EA6F68">
      <w:pPr>
        <w:shd w:val="clear" w:color="auto" w:fill="FFFFFF"/>
        <w:spacing w:after="0" w:line="1" w:lineRule="atLeast"/>
        <w:ind w:left="120"/>
        <w:jc w:val="both"/>
      </w:pPr>
      <w:r w:rsidRPr="00EA6F68">
        <w:rPr>
          <w:rFonts w:ascii="Times New Roman" w:hAnsi="Times New Roman"/>
          <w:color w:val="000000"/>
          <w:sz w:val="24"/>
        </w:rPr>
        <w:t>Понятия: буква, алфавит</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 xml:space="preserve"> </w:t>
      </w:r>
    </w:p>
    <w:p w:rsidR="00BB6F59" w:rsidRPr="00EA6F68" w:rsidRDefault="00EA6F68">
      <w:pPr>
        <w:shd w:val="clear" w:color="auto" w:fill="FFFFFF"/>
        <w:spacing w:after="0" w:line="1" w:lineRule="atLeast"/>
        <w:ind w:left="120"/>
        <w:jc w:val="both"/>
      </w:pPr>
      <w:r w:rsidRPr="00EA6F68">
        <w:rPr>
          <w:rFonts w:ascii="Times New Roman" w:hAnsi="Times New Roman"/>
          <w:b/>
          <w:color w:val="000000"/>
          <w:sz w:val="24"/>
        </w:rPr>
        <w:t>Тема: Проект «Почему мы любим встречать Новый год». (2 ч.)</w:t>
      </w:r>
    </w:p>
    <w:p w:rsidR="00BB6F59" w:rsidRPr="00EA6F68" w:rsidRDefault="00EA6F68">
      <w:pPr>
        <w:shd w:val="clear" w:color="auto" w:fill="FFFFFF"/>
        <w:spacing w:after="0" w:line="1" w:lineRule="atLeast"/>
        <w:ind w:left="120"/>
        <w:jc w:val="both"/>
      </w:pPr>
      <w:r w:rsidRPr="00EA6F68">
        <w:rPr>
          <w:rFonts w:ascii="Times New Roman" w:hAnsi="Times New Roman"/>
          <w:b/>
          <w:color w:val="000000"/>
          <w:sz w:val="24"/>
        </w:rPr>
        <w:t>Новогодние подарки.</w:t>
      </w:r>
    </w:p>
    <w:p w:rsidR="00BB6F59" w:rsidRPr="00EA6F68" w:rsidRDefault="00EA6F68">
      <w:pPr>
        <w:shd w:val="clear" w:color="auto" w:fill="FFFFFF"/>
        <w:spacing w:after="0" w:line="1" w:lineRule="atLeast"/>
        <w:ind w:left="120"/>
        <w:jc w:val="both"/>
      </w:pPr>
      <w:r w:rsidRPr="00EA6F68">
        <w:rPr>
          <w:rFonts w:ascii="Times New Roman" w:hAnsi="Times New Roman"/>
          <w:color w:val="000000"/>
          <w:sz w:val="24"/>
        </w:rPr>
        <w:t>Цель: прививать любовь к традициям русского народа, формировать умение работать в группе и оценивать результат своего труда.</w:t>
      </w:r>
    </w:p>
    <w:p w:rsidR="00BB6F59" w:rsidRPr="00EA6F68" w:rsidRDefault="00EA6F68">
      <w:pPr>
        <w:shd w:val="clear" w:color="auto" w:fill="FFFFFF"/>
        <w:spacing w:after="0" w:line="1" w:lineRule="atLeast"/>
        <w:ind w:left="120"/>
        <w:jc w:val="both"/>
      </w:pPr>
      <w:r w:rsidRPr="00EA6F68">
        <w:rPr>
          <w:rFonts w:ascii="Times New Roman" w:hAnsi="Times New Roman"/>
          <w:color w:val="000000"/>
          <w:sz w:val="24"/>
        </w:rPr>
        <w:t>История праздника Новый год. Как встречают Новый год в разный странах. Новогодние подарки. Мастерская Деда Мороза и Снегурочки.</w:t>
      </w:r>
    </w:p>
    <w:p w:rsidR="00BB6F59" w:rsidRPr="00EA6F68" w:rsidRDefault="00EA6F68">
      <w:pPr>
        <w:shd w:val="clear" w:color="auto" w:fill="FFFFFF"/>
        <w:spacing w:after="0" w:line="1" w:lineRule="atLeast"/>
        <w:ind w:left="120"/>
        <w:jc w:val="both"/>
      </w:pPr>
      <w:r w:rsidRPr="00EA6F68">
        <w:rPr>
          <w:rFonts w:ascii="Times New Roman" w:hAnsi="Times New Roman"/>
          <w:color w:val="000000"/>
          <w:sz w:val="24"/>
        </w:rPr>
        <w:t>Понятия: традиция, сувенир, самооценка</w:t>
      </w:r>
    </w:p>
    <w:p w:rsidR="00BB6F59" w:rsidRPr="00EA6F68" w:rsidRDefault="00EA6F68">
      <w:pPr>
        <w:shd w:val="clear" w:color="auto" w:fill="FFFFFF"/>
        <w:spacing w:after="0" w:line="1" w:lineRule="atLeast"/>
        <w:ind w:firstLine="600"/>
      </w:pPr>
      <w:r w:rsidRPr="00EA6F68">
        <w:rPr>
          <w:rFonts w:ascii="Times New Roman" w:hAnsi="Times New Roman"/>
          <w:b/>
          <w:color w:val="000000"/>
          <w:sz w:val="24"/>
        </w:rPr>
        <w:t xml:space="preserve"> </w:t>
      </w:r>
    </w:p>
    <w:p w:rsidR="00BB6F59" w:rsidRPr="00EA6F68" w:rsidRDefault="00EA6F68">
      <w:pPr>
        <w:shd w:val="clear" w:color="auto" w:fill="FFFFFF"/>
        <w:spacing w:after="0" w:line="1" w:lineRule="atLeast"/>
        <w:ind w:left="120"/>
      </w:pPr>
      <w:r w:rsidRPr="00EA6F68">
        <w:rPr>
          <w:rFonts w:ascii="Times New Roman" w:hAnsi="Times New Roman"/>
          <w:b/>
          <w:color w:val="000000"/>
          <w:sz w:val="24"/>
        </w:rPr>
        <w:t>Тема: Проект «Мой папа – защитник» (3 ч.)</w:t>
      </w:r>
    </w:p>
    <w:p w:rsidR="00BB6F59" w:rsidRPr="00EA6F68" w:rsidRDefault="00EA6F68">
      <w:pPr>
        <w:shd w:val="clear" w:color="auto" w:fill="FFFFFF"/>
        <w:spacing w:after="0" w:line="1" w:lineRule="atLeast"/>
        <w:ind w:left="120"/>
      </w:pPr>
      <w:r w:rsidRPr="00EA6F68">
        <w:rPr>
          <w:rFonts w:ascii="Times New Roman" w:hAnsi="Times New Roman"/>
          <w:b/>
          <w:color w:val="000000"/>
          <w:sz w:val="24"/>
        </w:rPr>
        <w:t>Цель:</w:t>
      </w:r>
      <w:r w:rsidRPr="00EA6F68">
        <w:rPr>
          <w:rFonts w:ascii="Times New Roman" w:hAnsi="Times New Roman"/>
          <w:color w:val="000000"/>
          <w:sz w:val="24"/>
        </w:rPr>
        <w:t xml:space="preserve"> знакомство с воинской специальностью папы, дедушки; привитие любви к традициям своей семьи и народа, развитие толерантности, воспитание привычки быть внимательными к представителям старшего поколения.</w:t>
      </w:r>
    </w:p>
    <w:p w:rsidR="00BB6F59" w:rsidRPr="00EA6F68" w:rsidRDefault="00EA6F68">
      <w:pPr>
        <w:shd w:val="clear" w:color="auto" w:fill="FFFFFF"/>
        <w:spacing w:after="0" w:line="1" w:lineRule="atLeast"/>
        <w:ind w:left="120"/>
      </w:pPr>
      <w:r w:rsidRPr="00EA6F68">
        <w:rPr>
          <w:rFonts w:ascii="Times New Roman" w:hAnsi="Times New Roman"/>
          <w:color w:val="000000"/>
          <w:sz w:val="24"/>
        </w:rPr>
        <w:t>История праздника 23 февраля. Знакомство с некоторыми родами войск. Подарки папам и дедушкам. Стенд о наших защитниках.</w:t>
      </w:r>
    </w:p>
    <w:p w:rsidR="00BB6F59" w:rsidRPr="00EA6F68" w:rsidRDefault="00EA6F68">
      <w:pPr>
        <w:shd w:val="clear" w:color="auto" w:fill="FFFFFF"/>
        <w:spacing w:after="0" w:line="1" w:lineRule="atLeast"/>
        <w:ind w:left="120"/>
      </w:pPr>
      <w:r w:rsidRPr="00EA6F68">
        <w:rPr>
          <w:rFonts w:ascii="Times New Roman" w:hAnsi="Times New Roman"/>
          <w:b/>
          <w:color w:val="000000"/>
          <w:sz w:val="24"/>
        </w:rPr>
        <w:t xml:space="preserve">Понятия: </w:t>
      </w:r>
      <w:r w:rsidRPr="00EA6F68">
        <w:rPr>
          <w:rFonts w:ascii="Times New Roman" w:hAnsi="Times New Roman"/>
          <w:color w:val="000000"/>
          <w:sz w:val="24"/>
        </w:rPr>
        <w:t>традиция, сувенир, самооценка</w:t>
      </w:r>
    </w:p>
    <w:p w:rsidR="00BB6F59" w:rsidRPr="00EA6F68" w:rsidRDefault="00EA6F68">
      <w:pPr>
        <w:shd w:val="clear" w:color="auto" w:fill="FFFFFF"/>
        <w:spacing w:after="0" w:line="1" w:lineRule="atLeast"/>
        <w:ind w:firstLine="600"/>
      </w:pPr>
      <w:r w:rsidRPr="00EA6F68">
        <w:rPr>
          <w:rFonts w:ascii="Times New Roman" w:hAnsi="Times New Roman"/>
          <w:b/>
          <w:i/>
          <w:color w:val="000000"/>
          <w:sz w:val="24"/>
        </w:rPr>
        <w:t xml:space="preserve"> </w:t>
      </w:r>
    </w:p>
    <w:p w:rsidR="00BB6F59" w:rsidRPr="00EA6F68" w:rsidRDefault="00EA6F68">
      <w:pPr>
        <w:shd w:val="clear" w:color="auto" w:fill="FFFFFF"/>
        <w:spacing w:after="0" w:line="1" w:lineRule="atLeast"/>
        <w:ind w:left="120"/>
      </w:pPr>
      <w:r w:rsidRPr="00EA6F68">
        <w:rPr>
          <w:rFonts w:ascii="Times New Roman" w:hAnsi="Times New Roman"/>
          <w:b/>
          <w:color w:val="000000"/>
          <w:sz w:val="24"/>
        </w:rPr>
        <w:t>Тема: Проект «Прекрасная дама – любимая мама» (3 ч.)</w:t>
      </w:r>
    </w:p>
    <w:p w:rsidR="00BB6F59" w:rsidRPr="00EA6F68" w:rsidRDefault="00EA6F68">
      <w:pPr>
        <w:shd w:val="clear" w:color="auto" w:fill="FFFFFF"/>
        <w:spacing w:after="0" w:line="1" w:lineRule="atLeast"/>
        <w:ind w:left="120"/>
      </w:pPr>
      <w:r w:rsidRPr="00EA6F68">
        <w:rPr>
          <w:rFonts w:ascii="Times New Roman" w:hAnsi="Times New Roman"/>
          <w:b/>
          <w:color w:val="000000"/>
          <w:sz w:val="24"/>
        </w:rPr>
        <w:t xml:space="preserve">Цель: </w:t>
      </w:r>
      <w:r w:rsidRPr="00EA6F68">
        <w:rPr>
          <w:rFonts w:ascii="Times New Roman" w:hAnsi="Times New Roman"/>
          <w:color w:val="000000"/>
          <w:sz w:val="24"/>
        </w:rPr>
        <w:t>расширение знаний о мамином празднике 8 марта; привитие любви к традициям своей семьи и народа, развитие толерантности, воспитание привычки быть внимательными к представителям старшего поколения.</w:t>
      </w:r>
    </w:p>
    <w:p w:rsidR="00BB6F59" w:rsidRPr="00EA6F68" w:rsidRDefault="00EA6F68">
      <w:pPr>
        <w:shd w:val="clear" w:color="auto" w:fill="FFFFFF"/>
        <w:spacing w:after="0" w:line="1" w:lineRule="atLeast"/>
        <w:ind w:firstLine="600"/>
      </w:pPr>
      <w:r w:rsidRPr="00EA6F68">
        <w:rPr>
          <w:rFonts w:ascii="Times New Roman" w:hAnsi="Times New Roman"/>
          <w:color w:val="000000"/>
          <w:sz w:val="24"/>
        </w:rPr>
        <w:t>История праздника 8 марта. Подарки мамам и бабушкам. Стенд о наших любимых.</w:t>
      </w:r>
    </w:p>
    <w:p w:rsidR="00BB6F59" w:rsidRPr="00EA6F68" w:rsidRDefault="00EA6F68">
      <w:pPr>
        <w:shd w:val="clear" w:color="auto" w:fill="FFFFFF"/>
        <w:spacing w:after="0" w:line="1" w:lineRule="atLeast"/>
        <w:ind w:left="120"/>
      </w:pPr>
      <w:r w:rsidRPr="00EA6F68">
        <w:rPr>
          <w:rFonts w:ascii="Times New Roman" w:hAnsi="Times New Roman"/>
          <w:b/>
          <w:color w:val="000000"/>
          <w:sz w:val="24"/>
        </w:rPr>
        <w:t xml:space="preserve">Понятия: </w:t>
      </w:r>
      <w:r w:rsidRPr="00EA6F68">
        <w:rPr>
          <w:rFonts w:ascii="Times New Roman" w:hAnsi="Times New Roman"/>
          <w:color w:val="000000"/>
          <w:sz w:val="24"/>
        </w:rPr>
        <w:t>традиция, сувенир, самооценка</w:t>
      </w:r>
    </w:p>
    <w:p w:rsidR="00BB6F59" w:rsidRPr="00EA6F68" w:rsidRDefault="00EA6F68">
      <w:pPr>
        <w:shd w:val="clear" w:color="auto" w:fill="FFFFFF"/>
        <w:spacing w:after="0" w:line="1" w:lineRule="atLeast"/>
        <w:ind w:firstLine="600"/>
        <w:jc w:val="both"/>
      </w:pPr>
      <w:r w:rsidRPr="00EA6F68">
        <w:rPr>
          <w:rFonts w:ascii="Times New Roman" w:hAnsi="Times New Roman"/>
          <w:b/>
          <w:color w:val="000000"/>
          <w:sz w:val="24"/>
        </w:rPr>
        <w:t xml:space="preserve"> </w:t>
      </w:r>
    </w:p>
    <w:p w:rsidR="00BB6F59" w:rsidRPr="00EA6F68" w:rsidRDefault="00EA6F68">
      <w:pPr>
        <w:shd w:val="clear" w:color="auto" w:fill="FFFFFF"/>
        <w:spacing w:after="0" w:line="1" w:lineRule="atLeast"/>
        <w:ind w:left="120"/>
        <w:jc w:val="both"/>
      </w:pPr>
      <w:r w:rsidRPr="00EA6F68">
        <w:rPr>
          <w:rFonts w:ascii="Times New Roman" w:hAnsi="Times New Roman"/>
          <w:b/>
          <w:color w:val="000000"/>
          <w:sz w:val="24"/>
        </w:rPr>
        <w:t>Тема: Проект «Сказки». (6 ч.)</w:t>
      </w:r>
    </w:p>
    <w:p w:rsidR="00BB6F59" w:rsidRPr="00EA6F68" w:rsidRDefault="00EA6F68">
      <w:pPr>
        <w:shd w:val="clear" w:color="auto" w:fill="FFFFFF"/>
        <w:spacing w:after="0" w:line="1" w:lineRule="atLeast"/>
        <w:ind w:left="120"/>
        <w:jc w:val="both"/>
      </w:pPr>
      <w:r w:rsidRPr="00EA6F68">
        <w:rPr>
          <w:rFonts w:ascii="Times New Roman" w:hAnsi="Times New Roman"/>
          <w:color w:val="000000"/>
          <w:sz w:val="24"/>
        </w:rPr>
        <w:t>Выбор темы школьного проекта.</w:t>
      </w:r>
    </w:p>
    <w:p w:rsidR="00BB6F59" w:rsidRPr="00EA6F68" w:rsidRDefault="00EA6F68">
      <w:pPr>
        <w:shd w:val="clear" w:color="auto" w:fill="FFFFFF"/>
        <w:spacing w:after="0" w:line="1" w:lineRule="atLeast"/>
        <w:ind w:left="120"/>
        <w:jc w:val="both"/>
      </w:pPr>
      <w:r w:rsidRPr="00EA6F68">
        <w:rPr>
          <w:rFonts w:ascii="Times New Roman" w:hAnsi="Times New Roman"/>
          <w:color w:val="000000"/>
          <w:sz w:val="24"/>
        </w:rPr>
        <w:t>Моя любимая сказка.</w:t>
      </w:r>
    </w:p>
    <w:p w:rsidR="00BB6F59" w:rsidRPr="00EA6F68" w:rsidRDefault="00EA6F68">
      <w:pPr>
        <w:shd w:val="clear" w:color="auto" w:fill="FFFFFF"/>
        <w:spacing w:after="0" w:line="1" w:lineRule="atLeast"/>
        <w:ind w:left="120"/>
        <w:jc w:val="both"/>
      </w:pPr>
      <w:r w:rsidRPr="00EA6F68">
        <w:rPr>
          <w:rFonts w:ascii="Times New Roman" w:hAnsi="Times New Roman"/>
          <w:color w:val="000000"/>
          <w:sz w:val="24"/>
        </w:rPr>
        <w:t>Конкурс загадок про героев народных сказок о животных.</w:t>
      </w:r>
    </w:p>
    <w:p w:rsidR="00BB6F59" w:rsidRPr="00EA6F68" w:rsidRDefault="00EA6F68">
      <w:pPr>
        <w:shd w:val="clear" w:color="auto" w:fill="FFFFFF"/>
        <w:spacing w:after="0" w:line="1" w:lineRule="atLeast"/>
        <w:ind w:left="120"/>
        <w:jc w:val="both"/>
      </w:pPr>
      <w:r w:rsidRPr="00EA6F68">
        <w:rPr>
          <w:rFonts w:ascii="Times New Roman" w:hAnsi="Times New Roman"/>
          <w:color w:val="000000"/>
          <w:sz w:val="24"/>
        </w:rPr>
        <w:t>Сочиняем сказку.</w:t>
      </w:r>
    </w:p>
    <w:p w:rsidR="00BB6F59" w:rsidRPr="00EA6F68" w:rsidRDefault="00EA6F68">
      <w:pPr>
        <w:shd w:val="clear" w:color="auto" w:fill="FFFFFF"/>
        <w:spacing w:after="0" w:line="1" w:lineRule="atLeast"/>
        <w:ind w:left="120"/>
        <w:jc w:val="both"/>
      </w:pPr>
      <w:r w:rsidRPr="00EA6F68">
        <w:rPr>
          <w:rFonts w:ascii="Times New Roman" w:hAnsi="Times New Roman"/>
          <w:color w:val="000000"/>
          <w:sz w:val="24"/>
        </w:rPr>
        <w:t>Цель: привитие интереса к устному народному творчеству, развитие творческих способностей учащихся, формирование умения различать добро и зло, реализовать полученные знания в практической деятельности.</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 xml:space="preserve">Устное народное творчество. Народные сказки. Сказки народов мира. Авторские сказки. Театр. Спектакль. Инсценировка. </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Понятия: добро, зло, театр, спектакль, герой.</w:t>
      </w:r>
    </w:p>
    <w:p w:rsidR="00BB6F59" w:rsidRPr="00EA6F68" w:rsidRDefault="00EA6F68">
      <w:pPr>
        <w:shd w:val="clear" w:color="auto" w:fill="FFFFFF"/>
        <w:spacing w:after="0" w:line="1" w:lineRule="atLeast"/>
        <w:ind w:firstLine="600"/>
      </w:pPr>
      <w:r w:rsidRPr="00EA6F68">
        <w:rPr>
          <w:rFonts w:ascii="Times New Roman" w:hAnsi="Times New Roman"/>
          <w:b/>
          <w:color w:val="000000"/>
          <w:sz w:val="24"/>
        </w:rPr>
        <w:t xml:space="preserve"> </w:t>
      </w:r>
    </w:p>
    <w:p w:rsidR="00BB6F59" w:rsidRPr="00EA6F68" w:rsidRDefault="00EA6F68">
      <w:pPr>
        <w:shd w:val="clear" w:color="auto" w:fill="FFFFFF"/>
        <w:spacing w:after="0" w:line="1" w:lineRule="atLeast"/>
        <w:ind w:left="120"/>
      </w:pPr>
      <w:r w:rsidRPr="00EA6F68">
        <w:rPr>
          <w:rFonts w:ascii="Times New Roman" w:hAnsi="Times New Roman"/>
          <w:b/>
          <w:color w:val="000000"/>
          <w:sz w:val="24"/>
        </w:rPr>
        <w:t>Тема: Проект «Акция «Память» (3 ч.)</w:t>
      </w:r>
    </w:p>
    <w:p w:rsidR="00BB6F59" w:rsidRPr="00EA6F68" w:rsidRDefault="00EA6F68">
      <w:pPr>
        <w:shd w:val="clear" w:color="auto" w:fill="FFFFFF"/>
        <w:spacing w:after="0" w:line="1" w:lineRule="atLeast"/>
        <w:ind w:left="120"/>
      </w:pPr>
      <w:r w:rsidRPr="00EA6F68">
        <w:rPr>
          <w:rFonts w:ascii="Times New Roman" w:hAnsi="Times New Roman"/>
          <w:color w:val="000000"/>
          <w:sz w:val="24"/>
        </w:rPr>
        <w:t>«День Победы». Подготовка к концерту, изготовление открыток, буклетов.</w:t>
      </w:r>
    </w:p>
    <w:p w:rsidR="00BB6F59" w:rsidRPr="00EA6F68" w:rsidRDefault="00EA6F68">
      <w:pPr>
        <w:shd w:val="clear" w:color="auto" w:fill="FFFFFF"/>
        <w:spacing w:after="0" w:line="1" w:lineRule="atLeast"/>
        <w:ind w:left="120"/>
      </w:pPr>
      <w:r w:rsidRPr="00EA6F68">
        <w:rPr>
          <w:rFonts w:ascii="Times New Roman" w:hAnsi="Times New Roman"/>
          <w:color w:val="000000"/>
          <w:sz w:val="24"/>
        </w:rPr>
        <w:t>Встреча с ветеранами (концерт). Акция «Память».</w:t>
      </w:r>
    </w:p>
    <w:p w:rsidR="00BB6F59" w:rsidRPr="00EA6F68" w:rsidRDefault="00EA6F68">
      <w:pPr>
        <w:shd w:val="clear" w:color="auto" w:fill="FFFFFF"/>
        <w:spacing w:after="0" w:line="1" w:lineRule="atLeast"/>
        <w:ind w:left="120"/>
      </w:pPr>
      <w:r w:rsidRPr="00EA6F68">
        <w:rPr>
          <w:rFonts w:ascii="Times New Roman" w:hAnsi="Times New Roman"/>
          <w:b/>
          <w:color w:val="000000"/>
          <w:sz w:val="24"/>
        </w:rPr>
        <w:t>Цель:</w:t>
      </w:r>
      <w:r w:rsidRPr="00EA6F68">
        <w:rPr>
          <w:rFonts w:ascii="Times New Roman" w:hAnsi="Times New Roman"/>
          <w:color w:val="000000"/>
          <w:sz w:val="24"/>
        </w:rPr>
        <w:t xml:space="preserve"> углубление знаний об истории нашей Родины; привитие любви к традициям своей семьи и народа, развитие толерантности, воспитание привычки быть внимательными к представителям старшего поколения.</w:t>
      </w:r>
    </w:p>
    <w:p w:rsidR="00BB6F59" w:rsidRPr="00EA6F68" w:rsidRDefault="00EA6F68">
      <w:pPr>
        <w:shd w:val="clear" w:color="auto" w:fill="FFFFFF"/>
        <w:spacing w:after="0" w:line="1" w:lineRule="atLeast"/>
        <w:ind w:left="120"/>
      </w:pPr>
      <w:r w:rsidRPr="00EA6F68">
        <w:rPr>
          <w:rFonts w:ascii="Times New Roman" w:hAnsi="Times New Roman"/>
          <w:b/>
          <w:color w:val="000000"/>
          <w:sz w:val="24"/>
        </w:rPr>
        <w:t>Понятия:</w:t>
      </w:r>
      <w:r w:rsidRPr="00EA6F68">
        <w:rPr>
          <w:rFonts w:ascii="Times New Roman" w:hAnsi="Times New Roman"/>
          <w:color w:val="000000"/>
          <w:sz w:val="24"/>
        </w:rPr>
        <w:t xml:space="preserve"> памятник, воины – односельчане.</w:t>
      </w:r>
    </w:p>
    <w:p w:rsidR="00BB6F59" w:rsidRPr="00EA6F68" w:rsidRDefault="00EA6F68">
      <w:pPr>
        <w:shd w:val="clear" w:color="auto" w:fill="FFFFFF"/>
        <w:spacing w:after="0" w:line="1" w:lineRule="atLeast"/>
        <w:ind w:firstLine="600"/>
        <w:jc w:val="both"/>
      </w:pPr>
      <w:r w:rsidRPr="00EA6F68">
        <w:rPr>
          <w:rFonts w:ascii="Times New Roman" w:hAnsi="Times New Roman"/>
          <w:b/>
          <w:color w:val="000000"/>
          <w:sz w:val="24"/>
        </w:rPr>
        <w:t xml:space="preserve"> </w:t>
      </w:r>
    </w:p>
    <w:p w:rsidR="00BB6F59" w:rsidRPr="00EA6F68" w:rsidRDefault="00EA6F68">
      <w:pPr>
        <w:shd w:val="clear" w:color="auto" w:fill="FFFFFF"/>
        <w:spacing w:after="0" w:line="1" w:lineRule="atLeast"/>
        <w:ind w:left="120"/>
        <w:jc w:val="both"/>
      </w:pPr>
      <w:r w:rsidRPr="00EA6F68">
        <w:rPr>
          <w:rFonts w:ascii="Times New Roman" w:hAnsi="Times New Roman"/>
          <w:b/>
          <w:color w:val="000000"/>
          <w:sz w:val="24"/>
        </w:rPr>
        <w:t>Тема: Что мы узнали и чему научились за год. Моя лучшая работа. (2 ч.)</w:t>
      </w:r>
    </w:p>
    <w:p w:rsidR="00BB6F59" w:rsidRPr="00EA6F68" w:rsidRDefault="00EA6F68">
      <w:pPr>
        <w:shd w:val="clear" w:color="auto" w:fill="FFFFFF"/>
        <w:spacing w:after="0" w:line="1" w:lineRule="atLeast"/>
        <w:ind w:left="120"/>
        <w:jc w:val="both"/>
      </w:pPr>
      <w:r w:rsidRPr="00EA6F68">
        <w:rPr>
          <w:rFonts w:ascii="Times New Roman" w:hAnsi="Times New Roman"/>
          <w:color w:val="000000"/>
          <w:sz w:val="24"/>
        </w:rPr>
        <w:t>Цель: систематизировать и обобщить знания детей по курсу «Мы исследователи»</w:t>
      </w:r>
    </w:p>
    <w:p w:rsidR="00BB6F59" w:rsidRPr="00EA6F68" w:rsidRDefault="00EA6F68">
      <w:pPr>
        <w:shd w:val="clear" w:color="auto" w:fill="FFFFFF"/>
        <w:spacing w:after="0" w:line="1" w:lineRule="atLeast"/>
        <w:ind w:left="120"/>
        <w:jc w:val="both"/>
      </w:pPr>
      <w:r w:rsidRPr="00EA6F68">
        <w:rPr>
          <w:rFonts w:ascii="Times New Roman" w:hAnsi="Times New Roman"/>
          <w:color w:val="000000"/>
          <w:sz w:val="24"/>
        </w:rPr>
        <w:lastRenderedPageBreak/>
        <w:t>Рефлексия изученного за год. Отбор лучших работ. Оформление выставки. Презентация работ учащихся.</w:t>
      </w:r>
    </w:p>
    <w:p w:rsidR="00BB6F59" w:rsidRPr="00EA6F68" w:rsidRDefault="00BB6F59">
      <w:pPr>
        <w:spacing w:after="0" w:line="1" w:lineRule="atLeast"/>
        <w:ind w:left="120"/>
      </w:pPr>
    </w:p>
    <w:p w:rsidR="00BB6F59" w:rsidRPr="00EA6F68"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color w:val="333333"/>
          <w:sz w:val="24"/>
        </w:rPr>
        <w:t>2 КЛАСС</w:t>
      </w:r>
    </w:p>
    <w:p w:rsidR="00BB6F59" w:rsidRPr="00EA6F68" w:rsidRDefault="00EA6F68">
      <w:pPr>
        <w:shd w:val="clear" w:color="auto" w:fill="FFFFFF"/>
        <w:spacing w:after="0" w:line="1" w:lineRule="atLeast"/>
        <w:ind w:left="120"/>
        <w:jc w:val="both"/>
      </w:pPr>
      <w:r w:rsidRPr="00EA6F68">
        <w:rPr>
          <w:rFonts w:ascii="Times New Roman" w:hAnsi="Times New Roman"/>
          <w:b/>
          <w:color w:val="000000"/>
          <w:sz w:val="24"/>
        </w:rPr>
        <w:t>Теоретический блок (5 ч.)</w:t>
      </w:r>
    </w:p>
    <w:p w:rsidR="00BB6F59" w:rsidRPr="00EA6F68" w:rsidRDefault="00EA6F68">
      <w:pPr>
        <w:shd w:val="clear" w:color="auto" w:fill="FFFFFF"/>
        <w:spacing w:after="0" w:line="1" w:lineRule="atLeast"/>
        <w:ind w:left="120"/>
        <w:jc w:val="both"/>
      </w:pPr>
      <w:r w:rsidRPr="00EA6F68">
        <w:rPr>
          <w:rFonts w:ascii="Times New Roman" w:hAnsi="Times New Roman"/>
          <w:b/>
          <w:color w:val="000000"/>
          <w:sz w:val="24"/>
        </w:rPr>
        <w:t>Тема: Что такое исследование? (1 ч.)</w:t>
      </w:r>
    </w:p>
    <w:p w:rsidR="00BB6F59" w:rsidRPr="00EA6F68" w:rsidRDefault="00EA6F68">
      <w:pPr>
        <w:shd w:val="clear" w:color="auto" w:fill="FFFFFF"/>
        <w:spacing w:after="0" w:line="1" w:lineRule="atLeast"/>
        <w:ind w:firstLine="600"/>
      </w:pPr>
      <w:r w:rsidRPr="00EA6F68">
        <w:rPr>
          <w:rFonts w:ascii="Times New Roman" w:hAnsi="Times New Roman"/>
          <w:color w:val="000000"/>
          <w:sz w:val="24"/>
        </w:rPr>
        <w:t>Обучающийся сможет задуматься о том, что такое исследование, его видах и роли в жизни человека; обучающийся сможет высказаться по данной теме, поспорить с одноклассниками о сути новых понятий</w:t>
      </w:r>
    </w:p>
    <w:p w:rsidR="00BB6F59" w:rsidRPr="00EA6F68" w:rsidRDefault="00EA6F68">
      <w:pPr>
        <w:shd w:val="clear" w:color="auto" w:fill="FFFFFF"/>
        <w:spacing w:after="0" w:line="1" w:lineRule="atLeast"/>
        <w:ind w:left="120"/>
      </w:pPr>
      <w:r w:rsidRPr="00EA6F68">
        <w:rPr>
          <w:rFonts w:ascii="Times New Roman" w:hAnsi="Times New Roman"/>
          <w:b/>
          <w:color w:val="000000"/>
          <w:sz w:val="24"/>
        </w:rPr>
        <w:t>Тема: Кто такие исследователи? (1 ч.)</w:t>
      </w:r>
    </w:p>
    <w:p w:rsidR="00BB6F59" w:rsidRPr="00EA6F68" w:rsidRDefault="00EA6F68">
      <w:pPr>
        <w:shd w:val="clear" w:color="auto" w:fill="FFFFFF"/>
        <w:spacing w:after="0" w:line="1" w:lineRule="atLeast"/>
        <w:ind w:left="120"/>
      </w:pPr>
      <w:r w:rsidRPr="00EA6F68">
        <w:rPr>
          <w:rFonts w:ascii="Times New Roman" w:hAnsi="Times New Roman"/>
          <w:color w:val="000000"/>
          <w:sz w:val="24"/>
        </w:rPr>
        <w:t>Обучающийся сможет назвать основной круг вопросов при проведении исследования, сможет описать и сравнить основные методы исследования, ученики потренируются в определении волнующих проблем при проведении исследования</w:t>
      </w:r>
    </w:p>
    <w:p w:rsidR="00BB6F59" w:rsidRPr="00EA6F68" w:rsidRDefault="00EA6F68">
      <w:pPr>
        <w:shd w:val="clear" w:color="auto" w:fill="FFFFFF"/>
        <w:spacing w:after="0" w:line="1" w:lineRule="atLeast"/>
        <w:ind w:left="120"/>
      </w:pPr>
      <w:r w:rsidRPr="00EA6F68">
        <w:rPr>
          <w:rFonts w:ascii="Times New Roman" w:hAnsi="Times New Roman"/>
          <w:b/>
          <w:color w:val="000000"/>
          <w:sz w:val="24"/>
        </w:rPr>
        <w:t>Тема: Основные методы исследования. Как задавать вопросы? (1ч</w:t>
      </w:r>
      <w:r w:rsidRPr="00EA6F68">
        <w:rPr>
          <w:rFonts w:ascii="Times New Roman" w:hAnsi="Times New Roman"/>
          <w:color w:val="000000"/>
          <w:sz w:val="24"/>
        </w:rPr>
        <w:t>.)</w:t>
      </w:r>
    </w:p>
    <w:p w:rsidR="00BB6F59" w:rsidRPr="00EA6F68" w:rsidRDefault="00EA6F68">
      <w:pPr>
        <w:shd w:val="clear" w:color="auto" w:fill="FFFFFF"/>
        <w:spacing w:after="0" w:line="1" w:lineRule="atLeast"/>
        <w:ind w:left="120"/>
      </w:pPr>
      <w:r w:rsidRPr="00EA6F68">
        <w:rPr>
          <w:rFonts w:ascii="Times New Roman" w:hAnsi="Times New Roman"/>
          <w:color w:val="000000"/>
          <w:sz w:val="24"/>
        </w:rPr>
        <w:t>Обучающийся сможет поупражняться в отборе материала по теме исследования, проанализировать игровую ситуацию, высказать свою точку зрения</w:t>
      </w:r>
    </w:p>
    <w:p w:rsidR="00BB6F59" w:rsidRPr="00EA6F68" w:rsidRDefault="00EA6F68">
      <w:pPr>
        <w:shd w:val="clear" w:color="auto" w:fill="FFFFFF"/>
        <w:spacing w:after="0" w:line="1" w:lineRule="atLeast"/>
        <w:ind w:left="120"/>
      </w:pPr>
      <w:r w:rsidRPr="00EA6F68">
        <w:rPr>
          <w:rFonts w:ascii="Times New Roman" w:hAnsi="Times New Roman"/>
          <w:b/>
          <w:color w:val="000000"/>
          <w:sz w:val="24"/>
        </w:rPr>
        <w:t>Тема: Коллективная игра-исследование (1 ч.)</w:t>
      </w:r>
    </w:p>
    <w:p w:rsidR="00BB6F59" w:rsidRPr="00EA6F68" w:rsidRDefault="00EA6F68">
      <w:pPr>
        <w:shd w:val="clear" w:color="auto" w:fill="FFFFFF"/>
        <w:spacing w:after="0" w:line="1" w:lineRule="atLeast"/>
        <w:ind w:firstLine="600"/>
      </w:pPr>
      <w:r w:rsidRPr="00EA6F68">
        <w:rPr>
          <w:rFonts w:ascii="Times New Roman" w:hAnsi="Times New Roman"/>
          <w:color w:val="000000"/>
          <w:sz w:val="24"/>
        </w:rPr>
        <w:t>Обучающийся сможет потренироваться выделять главное и второстепенное из собранного материала, сможет назвать основные формы схем исследований</w:t>
      </w:r>
    </w:p>
    <w:p w:rsidR="00BB6F59" w:rsidRPr="00EA6F68" w:rsidRDefault="00EA6F68">
      <w:pPr>
        <w:shd w:val="clear" w:color="auto" w:fill="FFFFFF"/>
        <w:spacing w:after="0" w:line="1" w:lineRule="atLeast"/>
        <w:ind w:left="120"/>
      </w:pPr>
      <w:r w:rsidRPr="00EA6F68">
        <w:rPr>
          <w:rFonts w:ascii="Times New Roman" w:hAnsi="Times New Roman"/>
          <w:b/>
          <w:color w:val="000000"/>
          <w:sz w:val="24"/>
        </w:rPr>
        <w:t>Тема: Учимся выделять главное и второстепенное. Схема исследования (1 ч.)</w:t>
      </w:r>
    </w:p>
    <w:p w:rsidR="00BB6F59" w:rsidRPr="00EA6F68" w:rsidRDefault="00EA6F68">
      <w:pPr>
        <w:shd w:val="clear" w:color="auto" w:fill="FFFFFF"/>
        <w:spacing w:after="0" w:line="1" w:lineRule="atLeast"/>
        <w:ind w:left="120"/>
      </w:pPr>
      <w:r w:rsidRPr="00EA6F68">
        <w:rPr>
          <w:rFonts w:ascii="Times New Roman" w:hAnsi="Times New Roman"/>
          <w:color w:val="000000"/>
          <w:sz w:val="24"/>
        </w:rPr>
        <w:t>Обучающийся сможет потренироваться выделять главное и второстепенное из собранного материала, сможет назвать основные формы схем исследований</w:t>
      </w:r>
    </w:p>
    <w:p w:rsidR="00BB6F59" w:rsidRPr="00EA6F68" w:rsidRDefault="00EA6F68">
      <w:pPr>
        <w:shd w:val="clear" w:color="auto" w:fill="FFFFFF"/>
        <w:spacing w:after="0" w:line="1" w:lineRule="atLeast"/>
        <w:ind w:left="120"/>
      </w:pPr>
      <w:r w:rsidRPr="00EA6F68">
        <w:rPr>
          <w:rFonts w:ascii="Times New Roman" w:hAnsi="Times New Roman"/>
          <w:b/>
          <w:color w:val="000000"/>
          <w:sz w:val="24"/>
        </w:rPr>
        <w:t>Тема: Защита исследовательской работы. Секреты успешного выступления (1 ч.)</w:t>
      </w:r>
    </w:p>
    <w:p w:rsidR="00BB6F59" w:rsidRPr="00EA6F68" w:rsidRDefault="00EA6F68">
      <w:pPr>
        <w:shd w:val="clear" w:color="auto" w:fill="FFFFFF"/>
        <w:spacing w:after="0" w:line="1" w:lineRule="atLeast"/>
        <w:ind w:firstLine="600"/>
      </w:pPr>
      <w:r w:rsidRPr="00EA6F68">
        <w:rPr>
          <w:rFonts w:ascii="Times New Roman" w:hAnsi="Times New Roman"/>
          <w:color w:val="000000"/>
          <w:sz w:val="24"/>
        </w:rPr>
        <w:t>Обучающиеся смогут представить результаты своей работы в виде доклада, назвать основные правила успешного выступления</w:t>
      </w:r>
    </w:p>
    <w:p w:rsidR="00BB6F59" w:rsidRPr="00EA6F68" w:rsidRDefault="00BB6F59">
      <w:pPr>
        <w:shd w:val="clear" w:color="auto" w:fill="FFFFFF"/>
        <w:spacing w:after="0" w:line="1" w:lineRule="atLeast"/>
        <w:ind w:left="120"/>
      </w:pPr>
    </w:p>
    <w:p w:rsidR="00BB6F59" w:rsidRPr="00EA6F68" w:rsidRDefault="00EA6F68">
      <w:pPr>
        <w:shd w:val="clear" w:color="auto" w:fill="FFFFFF"/>
        <w:spacing w:after="0" w:line="1" w:lineRule="atLeast"/>
        <w:ind w:left="120"/>
      </w:pPr>
      <w:r w:rsidRPr="00EA6F68">
        <w:rPr>
          <w:rFonts w:ascii="Times New Roman" w:hAnsi="Times New Roman"/>
          <w:b/>
          <w:color w:val="000000"/>
          <w:sz w:val="24"/>
        </w:rPr>
        <w:t>Тема: Практический блок (29 ч.)</w:t>
      </w:r>
    </w:p>
    <w:p w:rsidR="00BB6F59" w:rsidRPr="00EA6F68" w:rsidRDefault="00EA6F68">
      <w:pPr>
        <w:shd w:val="clear" w:color="auto" w:fill="FFFFFF"/>
        <w:spacing w:after="0" w:line="1" w:lineRule="atLeast"/>
        <w:ind w:left="120"/>
      </w:pPr>
      <w:r w:rsidRPr="00EA6F68">
        <w:rPr>
          <w:rFonts w:ascii="Times New Roman" w:hAnsi="Times New Roman"/>
          <w:color w:val="000000"/>
          <w:sz w:val="24"/>
        </w:rPr>
        <w:t>Работа над проектом в соответствии с этапами</w:t>
      </w:r>
    </w:p>
    <w:p w:rsidR="00BB6F59" w:rsidRPr="00EA6F68" w:rsidRDefault="00EA6F68">
      <w:pPr>
        <w:shd w:val="clear" w:color="auto" w:fill="FFFFFF"/>
        <w:spacing w:after="0" w:line="1" w:lineRule="atLeast"/>
        <w:ind w:left="120"/>
      </w:pPr>
      <w:r w:rsidRPr="00EA6F68">
        <w:rPr>
          <w:rFonts w:ascii="Times New Roman" w:hAnsi="Times New Roman"/>
          <w:b/>
          <w:color w:val="000000"/>
          <w:sz w:val="24"/>
        </w:rPr>
        <w:t>Тема: Путешествие в Загадкино. (5 ч.)</w:t>
      </w:r>
    </w:p>
    <w:p w:rsidR="00BB6F59" w:rsidRPr="00EA6F68" w:rsidRDefault="00EA6F68">
      <w:pPr>
        <w:shd w:val="clear" w:color="auto" w:fill="FFFFFF"/>
        <w:spacing w:after="0" w:line="1" w:lineRule="atLeast"/>
        <w:ind w:left="120"/>
      </w:pPr>
      <w:r w:rsidRPr="00EA6F68">
        <w:rPr>
          <w:rFonts w:ascii="Times New Roman" w:hAnsi="Times New Roman"/>
          <w:color w:val="000000"/>
          <w:sz w:val="24"/>
        </w:rPr>
        <w:t>Работа над проектом в соответствии с этапами</w:t>
      </w:r>
    </w:p>
    <w:p w:rsidR="00BB6F59" w:rsidRPr="00EA6F68" w:rsidRDefault="00EA6F68">
      <w:pPr>
        <w:shd w:val="clear" w:color="auto" w:fill="FFFFFF"/>
        <w:spacing w:after="0" w:line="1" w:lineRule="atLeast"/>
        <w:ind w:left="120"/>
      </w:pPr>
      <w:r w:rsidRPr="00EA6F68">
        <w:rPr>
          <w:rFonts w:ascii="Times New Roman" w:hAnsi="Times New Roman"/>
          <w:b/>
          <w:color w:val="000000"/>
          <w:sz w:val="24"/>
        </w:rPr>
        <w:t>Тема: Что такое Новый год? (5 ч.)</w:t>
      </w:r>
    </w:p>
    <w:p w:rsidR="00BB6F59" w:rsidRPr="00EA6F68" w:rsidRDefault="00EA6F68">
      <w:pPr>
        <w:shd w:val="clear" w:color="auto" w:fill="FFFFFF"/>
        <w:spacing w:after="0" w:line="1" w:lineRule="atLeast"/>
        <w:ind w:left="120"/>
      </w:pPr>
      <w:r w:rsidRPr="00EA6F68">
        <w:rPr>
          <w:rFonts w:ascii="Times New Roman" w:hAnsi="Times New Roman"/>
          <w:color w:val="000000"/>
          <w:sz w:val="24"/>
        </w:rPr>
        <w:t>Работа над проектом в соответствии с этапами</w:t>
      </w:r>
    </w:p>
    <w:p w:rsidR="00BB6F59" w:rsidRPr="00EA6F68" w:rsidRDefault="00EA6F68">
      <w:pPr>
        <w:shd w:val="clear" w:color="auto" w:fill="FFFFFF"/>
        <w:spacing w:after="0" w:line="1" w:lineRule="atLeast"/>
        <w:ind w:left="120"/>
      </w:pPr>
      <w:r w:rsidRPr="00EA6F68">
        <w:rPr>
          <w:rFonts w:ascii="Times New Roman" w:hAnsi="Times New Roman"/>
          <w:b/>
          <w:color w:val="000000"/>
          <w:sz w:val="24"/>
        </w:rPr>
        <w:t>Тема: У меня растут года…(5 ч.)</w:t>
      </w:r>
    </w:p>
    <w:p w:rsidR="00BB6F59" w:rsidRPr="00EA6F68" w:rsidRDefault="00EA6F68">
      <w:pPr>
        <w:shd w:val="clear" w:color="auto" w:fill="FFFFFF"/>
        <w:spacing w:after="0" w:line="1" w:lineRule="atLeast"/>
        <w:ind w:left="120"/>
      </w:pPr>
      <w:r w:rsidRPr="00EA6F68">
        <w:rPr>
          <w:rFonts w:ascii="Times New Roman" w:hAnsi="Times New Roman"/>
          <w:color w:val="000000"/>
          <w:sz w:val="24"/>
        </w:rPr>
        <w:t>Работа над проектом в соответствии с этапами</w:t>
      </w:r>
    </w:p>
    <w:p w:rsidR="00BB6F59" w:rsidRPr="00EA6F68" w:rsidRDefault="00EA6F68">
      <w:pPr>
        <w:shd w:val="clear" w:color="auto" w:fill="FFFFFF"/>
        <w:spacing w:after="0" w:line="1" w:lineRule="atLeast"/>
        <w:ind w:left="120"/>
      </w:pPr>
      <w:r w:rsidRPr="00EA6F68">
        <w:rPr>
          <w:rFonts w:ascii="Times New Roman" w:hAnsi="Times New Roman"/>
          <w:b/>
          <w:color w:val="000000"/>
          <w:sz w:val="24"/>
        </w:rPr>
        <w:t>Тема: Меры длины. (5 ч.)</w:t>
      </w:r>
    </w:p>
    <w:p w:rsidR="00BB6F59" w:rsidRPr="00EA6F68" w:rsidRDefault="00EA6F68">
      <w:pPr>
        <w:shd w:val="clear" w:color="auto" w:fill="FFFFFF"/>
        <w:spacing w:after="0" w:line="1" w:lineRule="atLeast"/>
        <w:ind w:left="120"/>
      </w:pPr>
      <w:r w:rsidRPr="00EA6F68">
        <w:rPr>
          <w:rFonts w:ascii="Times New Roman" w:hAnsi="Times New Roman"/>
          <w:color w:val="000000"/>
          <w:sz w:val="24"/>
        </w:rPr>
        <w:t>Работа над проектом в соответствии с этапами</w:t>
      </w:r>
    </w:p>
    <w:p w:rsidR="00BB6F59" w:rsidRPr="00EA6F68" w:rsidRDefault="00EA6F68">
      <w:pPr>
        <w:shd w:val="clear" w:color="auto" w:fill="FFFFFF"/>
        <w:spacing w:after="0" w:line="1" w:lineRule="atLeast"/>
        <w:ind w:left="120"/>
      </w:pPr>
      <w:r w:rsidRPr="00EA6F68">
        <w:rPr>
          <w:rFonts w:ascii="Times New Roman" w:hAnsi="Times New Roman"/>
          <w:b/>
          <w:color w:val="000000"/>
          <w:sz w:val="24"/>
        </w:rPr>
        <w:t>Тема: Знакомые незнакомцы (озеленение) (5 ч.)</w:t>
      </w:r>
    </w:p>
    <w:p w:rsidR="00BB6F59" w:rsidRPr="00EA6F68" w:rsidRDefault="00EA6F68">
      <w:pPr>
        <w:shd w:val="clear" w:color="auto" w:fill="FFFFFF"/>
        <w:spacing w:after="0" w:line="1" w:lineRule="atLeast"/>
        <w:ind w:left="120"/>
      </w:pPr>
      <w:r w:rsidRPr="00EA6F68">
        <w:rPr>
          <w:rFonts w:ascii="Times New Roman" w:hAnsi="Times New Roman"/>
          <w:color w:val="000000"/>
          <w:sz w:val="24"/>
        </w:rPr>
        <w:t>Работа над проектом в соответствии с этапами</w:t>
      </w:r>
    </w:p>
    <w:p w:rsidR="00BB6F59" w:rsidRPr="00EA6F68" w:rsidRDefault="00EA6F68">
      <w:pPr>
        <w:shd w:val="clear" w:color="auto" w:fill="FFFFFF"/>
        <w:spacing w:after="0" w:line="1" w:lineRule="atLeast"/>
        <w:ind w:left="120"/>
      </w:pPr>
      <w:r w:rsidRPr="00EA6F68">
        <w:rPr>
          <w:rFonts w:ascii="Times New Roman" w:hAnsi="Times New Roman"/>
          <w:b/>
          <w:color w:val="000000"/>
          <w:sz w:val="24"/>
        </w:rPr>
        <w:t>Тема: Праздники в России. (3 ч.)</w:t>
      </w:r>
    </w:p>
    <w:p w:rsidR="00BB6F59" w:rsidRPr="00EA6F68" w:rsidRDefault="00EA6F68">
      <w:pPr>
        <w:shd w:val="clear" w:color="auto" w:fill="FFFFFF"/>
        <w:spacing w:after="0" w:line="1" w:lineRule="atLeast"/>
        <w:ind w:left="120"/>
      </w:pPr>
      <w:r w:rsidRPr="00EA6F68">
        <w:rPr>
          <w:rFonts w:ascii="Times New Roman" w:hAnsi="Times New Roman"/>
          <w:color w:val="000000"/>
          <w:sz w:val="24"/>
        </w:rPr>
        <w:t>Работа над проектом в соответствии с этапами</w:t>
      </w:r>
    </w:p>
    <w:p w:rsidR="00BB6F59" w:rsidRPr="00EA6F68" w:rsidRDefault="00EA6F68">
      <w:pPr>
        <w:shd w:val="clear" w:color="auto" w:fill="FFFFFF"/>
        <w:spacing w:after="0" w:line="1" w:lineRule="atLeast"/>
        <w:ind w:left="120"/>
      </w:pPr>
      <w:r w:rsidRPr="00EA6F68">
        <w:rPr>
          <w:rFonts w:ascii="Times New Roman" w:hAnsi="Times New Roman"/>
          <w:b/>
          <w:color w:val="000000"/>
          <w:sz w:val="24"/>
        </w:rPr>
        <w:t>Тема: Что мы узнали. Моя лучшая работа (1 ч)</w:t>
      </w:r>
    </w:p>
    <w:p w:rsidR="00BB6F59" w:rsidRPr="00EA6F68"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color w:val="333333"/>
          <w:sz w:val="24"/>
        </w:rPr>
        <w:t>3 КЛАСС</w:t>
      </w:r>
    </w:p>
    <w:p w:rsidR="00BB6F59" w:rsidRPr="00EA6F68" w:rsidRDefault="00EA6F68">
      <w:pPr>
        <w:shd w:val="clear" w:color="auto" w:fill="FFFFFF"/>
        <w:spacing w:after="0" w:line="1" w:lineRule="atLeast"/>
        <w:ind w:left="120"/>
        <w:jc w:val="both"/>
      </w:pPr>
      <w:r w:rsidRPr="00EA6F68">
        <w:rPr>
          <w:rFonts w:ascii="Times New Roman" w:hAnsi="Times New Roman"/>
          <w:b/>
          <w:color w:val="000000"/>
          <w:sz w:val="24"/>
        </w:rPr>
        <w:t>Практический блок (16 ч.)</w:t>
      </w:r>
    </w:p>
    <w:p w:rsidR="00BB6F59" w:rsidRPr="00EA6F68" w:rsidRDefault="00EA6F68">
      <w:pPr>
        <w:shd w:val="clear" w:color="auto" w:fill="FFFFFF"/>
        <w:spacing w:after="0" w:line="1" w:lineRule="atLeast"/>
        <w:ind w:left="120"/>
        <w:jc w:val="both"/>
      </w:pPr>
      <w:r w:rsidRPr="00EA6F68">
        <w:rPr>
          <w:rFonts w:ascii="Times New Roman" w:hAnsi="Times New Roman"/>
          <w:b/>
          <w:color w:val="000000"/>
          <w:sz w:val="24"/>
        </w:rPr>
        <w:t>Тема:Науки, которые нас окружают. Что я думаю о своих способностях. (2 ч)</w:t>
      </w:r>
    </w:p>
    <w:p w:rsidR="00BB6F59" w:rsidRPr="00EA6F68" w:rsidRDefault="00EA6F68">
      <w:pPr>
        <w:shd w:val="clear" w:color="auto" w:fill="FFFFFF"/>
        <w:spacing w:after="0" w:line="1" w:lineRule="atLeast"/>
        <w:ind w:left="120"/>
        <w:jc w:val="both"/>
      </w:pPr>
      <w:r w:rsidRPr="00EA6F68">
        <w:rPr>
          <w:rFonts w:ascii="Times New Roman" w:hAnsi="Times New Roman"/>
          <w:color w:val="000000"/>
          <w:sz w:val="24"/>
        </w:rPr>
        <w:t>Выявление области знаний, в которых каждый ребёнок хотел бы себя проявить. Определение коммуникативных умений учащихся.</w:t>
      </w:r>
    </w:p>
    <w:p w:rsidR="00BB6F59" w:rsidRPr="00EA6F68" w:rsidRDefault="00EA6F68">
      <w:pPr>
        <w:shd w:val="clear" w:color="auto" w:fill="FFFFFF"/>
        <w:spacing w:after="0" w:line="1" w:lineRule="atLeast"/>
        <w:ind w:left="120"/>
        <w:jc w:val="both"/>
      </w:pPr>
      <w:r w:rsidRPr="00EA6F68">
        <w:rPr>
          <w:rFonts w:ascii="Times New Roman" w:hAnsi="Times New Roman"/>
          <w:b/>
          <w:color w:val="000000"/>
          <w:sz w:val="24"/>
        </w:rPr>
        <w:t>Тема: Структура и содержание учебно-исследовательской деятельности. (2 ч)</w:t>
      </w:r>
    </w:p>
    <w:p w:rsidR="00BB6F59" w:rsidRPr="00EA6F68" w:rsidRDefault="00EA6F68">
      <w:pPr>
        <w:shd w:val="clear" w:color="auto" w:fill="FFFFFF"/>
        <w:spacing w:after="0" w:line="1" w:lineRule="atLeast"/>
        <w:ind w:left="120"/>
        <w:jc w:val="both"/>
      </w:pPr>
      <w:r w:rsidRPr="00EA6F68">
        <w:rPr>
          <w:rFonts w:ascii="Times New Roman" w:hAnsi="Times New Roman"/>
          <w:color w:val="000000"/>
          <w:sz w:val="24"/>
        </w:rPr>
        <w:t>Актуальность. Цели и задачи исследовательской деятельности. Структура исследовательской деятельности. Определение содержания. Построение схемы «Структура исследовательской деятельности», определение содержания для исследования по теме: «Здесь живут мои родственники».</w:t>
      </w:r>
    </w:p>
    <w:p w:rsidR="00BB6F59" w:rsidRPr="00EA6F68" w:rsidRDefault="00EA6F68">
      <w:pPr>
        <w:shd w:val="clear" w:color="auto" w:fill="FFFFFF"/>
        <w:spacing w:after="0" w:line="1" w:lineRule="atLeast"/>
        <w:ind w:left="120"/>
        <w:jc w:val="both"/>
      </w:pPr>
      <w:r w:rsidRPr="00EA6F68">
        <w:rPr>
          <w:rFonts w:ascii="Times New Roman" w:hAnsi="Times New Roman"/>
          <w:b/>
          <w:color w:val="000000"/>
          <w:sz w:val="24"/>
        </w:rPr>
        <w:lastRenderedPageBreak/>
        <w:t>Тема: План работы над учебным исследованием. Объект, предмет и гипотеза исследования. (2 ч)</w:t>
      </w:r>
    </w:p>
    <w:p w:rsidR="00BB6F59" w:rsidRPr="00EA6F68" w:rsidRDefault="00EA6F68">
      <w:pPr>
        <w:shd w:val="clear" w:color="auto" w:fill="FFFFFF"/>
        <w:spacing w:after="0" w:line="1" w:lineRule="atLeast"/>
        <w:ind w:left="120"/>
        <w:jc w:val="both"/>
      </w:pPr>
      <w:r w:rsidRPr="00EA6F68">
        <w:rPr>
          <w:rFonts w:ascii="Times New Roman" w:hAnsi="Times New Roman"/>
          <w:color w:val="000000"/>
          <w:sz w:val="24"/>
        </w:rPr>
        <w:t>Этапы работы. Методы исследования. Тема исследования. Предмет, объект исследования. Научный факт. Выдвижение и обсуждение гипотез. Определение предмета, объекта исследований и выдвижение гипотез по исследованию «Родная улица моя». Проверка гипотез</w:t>
      </w:r>
    </w:p>
    <w:p w:rsidR="00BB6F59" w:rsidRPr="00EA6F68" w:rsidRDefault="00EA6F68">
      <w:pPr>
        <w:shd w:val="clear" w:color="auto" w:fill="FFFFFF"/>
        <w:spacing w:after="0" w:line="1" w:lineRule="atLeast"/>
        <w:ind w:left="120"/>
        <w:jc w:val="both"/>
      </w:pPr>
      <w:r w:rsidRPr="00EA6F68">
        <w:rPr>
          <w:rFonts w:ascii="Times New Roman" w:hAnsi="Times New Roman"/>
          <w:b/>
          <w:color w:val="000000"/>
          <w:sz w:val="24"/>
        </w:rPr>
        <w:t>Тема: Основные источники получения информации. (3 ч)</w:t>
      </w:r>
    </w:p>
    <w:p w:rsidR="00BB6F59" w:rsidRPr="00EA6F68" w:rsidRDefault="00EA6F68">
      <w:pPr>
        <w:shd w:val="clear" w:color="auto" w:fill="FFFFFF"/>
        <w:spacing w:after="0" w:line="1" w:lineRule="atLeast"/>
        <w:ind w:left="120"/>
        <w:jc w:val="both"/>
      </w:pPr>
      <w:r w:rsidRPr="00EA6F68">
        <w:rPr>
          <w:rFonts w:ascii="Times New Roman" w:hAnsi="Times New Roman"/>
          <w:color w:val="000000"/>
          <w:sz w:val="24"/>
        </w:rPr>
        <w:t>Учебная литература – учебники, хрестоматии. Справочная литература – словари, справочники, энциклопедии. Электронные пособия. Работа с источником информации. Работа с книгой. Работа с электронным пособием.</w:t>
      </w:r>
    </w:p>
    <w:p w:rsidR="00BB6F59" w:rsidRPr="00EA6F68" w:rsidRDefault="00EA6F68">
      <w:pPr>
        <w:shd w:val="clear" w:color="auto" w:fill="FFFFFF"/>
        <w:spacing w:after="0" w:line="1" w:lineRule="atLeast"/>
        <w:ind w:left="120"/>
        <w:jc w:val="both"/>
      </w:pPr>
      <w:r w:rsidRPr="00EA6F68">
        <w:rPr>
          <w:rFonts w:ascii="Times New Roman" w:hAnsi="Times New Roman"/>
          <w:b/>
          <w:color w:val="000000"/>
          <w:sz w:val="24"/>
        </w:rPr>
        <w:t>Тема: Оформление списка литературы и использованных электронных источников.(1 ч)</w:t>
      </w:r>
    </w:p>
    <w:p w:rsidR="00BB6F59" w:rsidRPr="00EA6F68" w:rsidRDefault="00EA6F68">
      <w:pPr>
        <w:shd w:val="clear" w:color="auto" w:fill="FFFFFF"/>
        <w:spacing w:after="0" w:line="1" w:lineRule="atLeast"/>
        <w:ind w:left="120"/>
        <w:jc w:val="both"/>
      </w:pPr>
      <w:r w:rsidRPr="00EA6F68">
        <w:rPr>
          <w:rFonts w:ascii="Times New Roman" w:hAnsi="Times New Roman"/>
          <w:color w:val="000000"/>
          <w:sz w:val="24"/>
        </w:rPr>
        <w:t>Правила оформления списка использованной литературы. Оформление списка использованных электронных источников.</w:t>
      </w:r>
    </w:p>
    <w:p w:rsidR="00BB6F59" w:rsidRPr="00EA6F68" w:rsidRDefault="00EA6F68">
      <w:pPr>
        <w:shd w:val="clear" w:color="auto" w:fill="FFFFFF"/>
        <w:spacing w:after="0" w:line="1" w:lineRule="atLeast"/>
        <w:ind w:left="120"/>
        <w:jc w:val="both"/>
      </w:pPr>
      <w:r w:rsidRPr="00EA6F68">
        <w:rPr>
          <w:rFonts w:ascii="Times New Roman" w:hAnsi="Times New Roman"/>
          <w:b/>
          <w:color w:val="000000"/>
          <w:sz w:val="24"/>
        </w:rPr>
        <w:t>Тема: Методы исследования. Мыслительные операции.(1 ч)</w:t>
      </w:r>
    </w:p>
    <w:p w:rsidR="00BB6F59" w:rsidRPr="00EA6F68" w:rsidRDefault="00EA6F68">
      <w:pPr>
        <w:shd w:val="clear" w:color="auto" w:fill="FFFFFF"/>
        <w:spacing w:after="0" w:line="1" w:lineRule="atLeast"/>
        <w:ind w:left="120"/>
        <w:jc w:val="both"/>
      </w:pPr>
      <w:r w:rsidRPr="00EA6F68">
        <w:rPr>
          <w:rFonts w:ascii="Times New Roman" w:hAnsi="Times New Roman"/>
          <w:color w:val="000000"/>
          <w:sz w:val="24"/>
        </w:rPr>
        <w:t>Эксперимент. Наблюдение. Анкетирование. Мыслительные операции, необходимые для учебно-исследовательской деятельности: анализ, синтез, сравнение, обобщение, выводы.</w:t>
      </w:r>
    </w:p>
    <w:p w:rsidR="00BB6F59" w:rsidRPr="00EA6F68" w:rsidRDefault="00EA6F68">
      <w:pPr>
        <w:shd w:val="clear" w:color="auto" w:fill="FFFFFF"/>
        <w:spacing w:after="0" w:line="1" w:lineRule="atLeast"/>
        <w:ind w:left="120"/>
        <w:jc w:val="both"/>
      </w:pPr>
      <w:r w:rsidRPr="00EA6F68">
        <w:rPr>
          <w:rFonts w:ascii="Times New Roman" w:hAnsi="Times New Roman"/>
          <w:b/>
          <w:color w:val="000000"/>
          <w:sz w:val="24"/>
        </w:rPr>
        <w:t>Тема: Обработка результатов исследования. Методика оформления результатов. (1 ч)</w:t>
      </w:r>
    </w:p>
    <w:p w:rsidR="00BB6F59" w:rsidRPr="00EA6F68" w:rsidRDefault="00EA6F68">
      <w:pPr>
        <w:shd w:val="clear" w:color="auto" w:fill="FFFFFF"/>
        <w:spacing w:after="0" w:line="1" w:lineRule="atLeast"/>
        <w:ind w:left="120"/>
        <w:jc w:val="both"/>
      </w:pPr>
      <w:r w:rsidRPr="00EA6F68">
        <w:rPr>
          <w:rFonts w:ascii="Times New Roman" w:hAnsi="Times New Roman"/>
          <w:color w:val="000000"/>
          <w:sz w:val="24"/>
        </w:rPr>
        <w:t>Письменный отчёт - структура и содержание. Визуальный отчёт – диаграммы, таблицы, схемы, графики. Исследование по теме: «Результаты загрязнения окружающей среды».</w:t>
      </w:r>
    </w:p>
    <w:p w:rsidR="00BB6F59" w:rsidRPr="00EA6F68" w:rsidRDefault="00EA6F68">
      <w:pPr>
        <w:shd w:val="clear" w:color="auto" w:fill="FFFFFF"/>
        <w:spacing w:after="0" w:line="1" w:lineRule="atLeast"/>
        <w:ind w:left="120"/>
        <w:jc w:val="both"/>
      </w:pPr>
      <w:r w:rsidRPr="00EA6F68">
        <w:rPr>
          <w:rFonts w:ascii="Times New Roman" w:hAnsi="Times New Roman"/>
          <w:b/>
          <w:color w:val="000000"/>
          <w:sz w:val="24"/>
        </w:rPr>
        <w:t>Тема: Оформление работы. Подготовка доклада. (2 ч)</w:t>
      </w:r>
    </w:p>
    <w:p w:rsidR="00BB6F59" w:rsidRPr="00EA6F68" w:rsidRDefault="00EA6F68">
      <w:pPr>
        <w:shd w:val="clear" w:color="auto" w:fill="FFFFFF"/>
        <w:spacing w:after="0" w:line="1" w:lineRule="atLeast"/>
        <w:ind w:left="120"/>
        <w:jc w:val="both"/>
      </w:pPr>
      <w:r w:rsidRPr="00EA6F68">
        <w:rPr>
          <w:rFonts w:ascii="Times New Roman" w:hAnsi="Times New Roman"/>
          <w:color w:val="000000"/>
          <w:sz w:val="24"/>
        </w:rPr>
        <w:t>Требования к оформлению работы. Как подготовить письменный доклад. Как интересно подготовить устный доклад.</w:t>
      </w:r>
    </w:p>
    <w:p w:rsidR="00BB6F59" w:rsidRPr="00EA6F68" w:rsidRDefault="00EA6F68">
      <w:pPr>
        <w:shd w:val="clear" w:color="auto" w:fill="FFFFFF"/>
        <w:spacing w:after="0" w:line="1" w:lineRule="atLeast"/>
        <w:ind w:left="120"/>
        <w:jc w:val="both"/>
      </w:pPr>
      <w:r w:rsidRPr="00EA6F68">
        <w:rPr>
          <w:rFonts w:ascii="Times New Roman" w:hAnsi="Times New Roman"/>
          <w:color w:val="000000"/>
          <w:sz w:val="24"/>
        </w:rPr>
        <w:t>Доклады по теме: «Моя семья вечером». Проверка оформления работ.</w:t>
      </w:r>
    </w:p>
    <w:p w:rsidR="00BB6F59" w:rsidRPr="00EA6F68" w:rsidRDefault="00EA6F68">
      <w:pPr>
        <w:shd w:val="clear" w:color="auto" w:fill="FFFFFF"/>
        <w:spacing w:after="0" w:line="1" w:lineRule="atLeast"/>
        <w:ind w:left="120"/>
        <w:jc w:val="both"/>
      </w:pPr>
      <w:r w:rsidRPr="00EA6F68">
        <w:rPr>
          <w:rFonts w:ascii="Times New Roman" w:hAnsi="Times New Roman"/>
          <w:b/>
          <w:color w:val="000000"/>
          <w:sz w:val="24"/>
        </w:rPr>
        <w:t xml:space="preserve">Тема: Как правильно делать презентацию. Знакомство с </w:t>
      </w:r>
      <w:r>
        <w:rPr>
          <w:rFonts w:ascii="Times New Roman" w:hAnsi="Times New Roman"/>
          <w:b/>
          <w:color w:val="000000"/>
          <w:sz w:val="24"/>
        </w:rPr>
        <w:t>Microsoft</w:t>
      </w:r>
      <w:r w:rsidRPr="00EA6F68">
        <w:rPr>
          <w:rFonts w:ascii="Times New Roman" w:hAnsi="Times New Roman"/>
          <w:b/>
          <w:color w:val="000000"/>
          <w:sz w:val="24"/>
        </w:rPr>
        <w:t xml:space="preserve"> </w:t>
      </w:r>
      <w:r>
        <w:rPr>
          <w:rFonts w:ascii="Times New Roman" w:hAnsi="Times New Roman"/>
          <w:b/>
          <w:color w:val="000000"/>
          <w:sz w:val="24"/>
        </w:rPr>
        <w:t>Power</w:t>
      </w:r>
      <w:r w:rsidRPr="00EA6F68">
        <w:rPr>
          <w:rFonts w:ascii="Times New Roman" w:hAnsi="Times New Roman"/>
          <w:b/>
          <w:color w:val="000000"/>
          <w:sz w:val="24"/>
        </w:rPr>
        <w:t xml:space="preserve"> </w:t>
      </w:r>
      <w:r>
        <w:rPr>
          <w:rFonts w:ascii="Times New Roman" w:hAnsi="Times New Roman"/>
          <w:b/>
          <w:color w:val="000000"/>
          <w:sz w:val="24"/>
        </w:rPr>
        <w:t>Point</w:t>
      </w:r>
      <w:r w:rsidRPr="00EA6F68">
        <w:rPr>
          <w:rFonts w:ascii="Times New Roman" w:hAnsi="Times New Roman"/>
          <w:b/>
          <w:color w:val="000000"/>
          <w:sz w:val="24"/>
        </w:rPr>
        <w:t>. (2 ч)</w:t>
      </w:r>
    </w:p>
    <w:p w:rsidR="00BB6F59" w:rsidRPr="00EA6F68" w:rsidRDefault="00EA6F68">
      <w:pPr>
        <w:shd w:val="clear" w:color="auto" w:fill="FFFFFF"/>
        <w:spacing w:after="0" w:line="1" w:lineRule="atLeast"/>
        <w:ind w:left="120"/>
        <w:jc w:val="both"/>
      </w:pPr>
      <w:r w:rsidRPr="00EA6F68">
        <w:rPr>
          <w:rFonts w:ascii="Times New Roman" w:hAnsi="Times New Roman"/>
          <w:color w:val="000000"/>
          <w:sz w:val="24"/>
        </w:rPr>
        <w:t>Защита исследовательской работы. Доклад, реферат, дискуссия, газета, радио- или телепередача, презентация.</w:t>
      </w:r>
    </w:p>
    <w:p w:rsidR="00BB6F59" w:rsidRPr="00EA6F68" w:rsidRDefault="00EA6F68">
      <w:pPr>
        <w:shd w:val="clear" w:color="auto" w:fill="FFFFFF"/>
        <w:spacing w:after="0" w:line="1" w:lineRule="atLeast"/>
        <w:ind w:left="120"/>
        <w:jc w:val="both"/>
      </w:pPr>
      <w:r w:rsidRPr="00EA6F68">
        <w:rPr>
          <w:rFonts w:ascii="Times New Roman" w:hAnsi="Times New Roman"/>
          <w:color w:val="000000"/>
          <w:sz w:val="24"/>
        </w:rPr>
        <w:t xml:space="preserve">Работа в программе </w:t>
      </w:r>
      <w:r>
        <w:rPr>
          <w:rFonts w:ascii="Times New Roman" w:hAnsi="Times New Roman"/>
          <w:color w:val="000000"/>
          <w:sz w:val="24"/>
        </w:rPr>
        <w:t>Microsoft</w:t>
      </w:r>
      <w:r w:rsidRPr="00EA6F68">
        <w:rPr>
          <w:rFonts w:ascii="Times New Roman" w:hAnsi="Times New Roman"/>
          <w:color w:val="000000"/>
          <w:sz w:val="24"/>
        </w:rPr>
        <w:t xml:space="preserve"> </w:t>
      </w:r>
      <w:r>
        <w:rPr>
          <w:rFonts w:ascii="Times New Roman" w:hAnsi="Times New Roman"/>
          <w:color w:val="000000"/>
          <w:sz w:val="24"/>
        </w:rPr>
        <w:t>Power</w:t>
      </w:r>
      <w:r w:rsidRPr="00EA6F68">
        <w:rPr>
          <w:rFonts w:ascii="Times New Roman" w:hAnsi="Times New Roman"/>
          <w:color w:val="000000"/>
          <w:sz w:val="24"/>
        </w:rPr>
        <w:t xml:space="preserve"> </w:t>
      </w:r>
      <w:r>
        <w:rPr>
          <w:rFonts w:ascii="Times New Roman" w:hAnsi="Times New Roman"/>
          <w:color w:val="000000"/>
          <w:sz w:val="24"/>
        </w:rPr>
        <w:t>Point</w:t>
      </w:r>
      <w:r w:rsidRPr="00EA6F68">
        <w:rPr>
          <w:rFonts w:ascii="Times New Roman" w:hAnsi="Times New Roman"/>
          <w:color w:val="000000"/>
          <w:sz w:val="24"/>
        </w:rPr>
        <w:t>. Презентация «Моя мама».</w:t>
      </w:r>
    </w:p>
    <w:p w:rsidR="00BB6F59" w:rsidRPr="00EA6F68" w:rsidRDefault="00EA6F68">
      <w:pPr>
        <w:shd w:val="clear" w:color="auto" w:fill="FFFFFF"/>
        <w:spacing w:after="0" w:line="1" w:lineRule="atLeast"/>
        <w:ind w:left="120"/>
        <w:jc w:val="both"/>
      </w:pPr>
      <w:r w:rsidRPr="00EA6F68">
        <w:rPr>
          <w:rFonts w:ascii="Times New Roman" w:hAnsi="Times New Roman"/>
          <w:b/>
          <w:color w:val="000000"/>
          <w:sz w:val="24"/>
        </w:rPr>
        <w:t>Мои проекты (17 ч )</w:t>
      </w:r>
    </w:p>
    <w:p w:rsidR="00BB6F59" w:rsidRPr="00EA6F68" w:rsidRDefault="00EA6F68">
      <w:pPr>
        <w:shd w:val="clear" w:color="auto" w:fill="FFFFFF"/>
        <w:spacing w:after="0" w:line="1" w:lineRule="atLeast"/>
        <w:ind w:left="120"/>
        <w:jc w:val="both"/>
      </w:pPr>
      <w:r w:rsidRPr="00EA6F68">
        <w:rPr>
          <w:rFonts w:ascii="Times New Roman" w:hAnsi="Times New Roman"/>
          <w:b/>
          <w:color w:val="000000"/>
          <w:sz w:val="24"/>
        </w:rPr>
        <w:t xml:space="preserve">Тема: </w:t>
      </w:r>
      <w:r w:rsidRPr="00EA6F68">
        <w:rPr>
          <w:rFonts w:ascii="Times New Roman" w:hAnsi="Times New Roman"/>
          <w:b/>
          <w:i/>
          <w:color w:val="000000"/>
          <w:sz w:val="24"/>
        </w:rPr>
        <w:t>Школьная страна - 5 ч</w:t>
      </w:r>
    </w:p>
    <w:p w:rsidR="00BB6F59" w:rsidRPr="00EA6F68" w:rsidRDefault="00EA6F68">
      <w:pPr>
        <w:shd w:val="clear" w:color="auto" w:fill="FFFFFF"/>
        <w:spacing w:after="0" w:line="1" w:lineRule="atLeast"/>
        <w:ind w:left="120"/>
        <w:jc w:val="both"/>
      </w:pPr>
      <w:r w:rsidRPr="00EA6F68">
        <w:rPr>
          <w:rFonts w:ascii="Times New Roman" w:hAnsi="Times New Roman"/>
          <w:color w:val="000000"/>
          <w:sz w:val="24"/>
        </w:rPr>
        <w:t>Проведение фотосессии: учащихся класса, сценок из школьной жизни, школьного здания и внутреннего интерьера. Определение визуально, или путем измерения длины пути от дома до школы. Оформление электронного фотоальбома о школьной жизни.</w:t>
      </w:r>
    </w:p>
    <w:p w:rsidR="00BB6F59" w:rsidRPr="00EA6F68" w:rsidRDefault="00EA6F68">
      <w:pPr>
        <w:shd w:val="clear" w:color="auto" w:fill="FFFFFF"/>
        <w:spacing w:after="0" w:line="1" w:lineRule="atLeast"/>
        <w:ind w:left="120"/>
        <w:jc w:val="both"/>
      </w:pPr>
      <w:r w:rsidRPr="00EA6F68">
        <w:rPr>
          <w:rFonts w:ascii="Times New Roman" w:hAnsi="Times New Roman"/>
          <w:b/>
          <w:color w:val="000000"/>
          <w:sz w:val="24"/>
        </w:rPr>
        <w:t>Тема: Моя семья. – 4 ч</w:t>
      </w:r>
    </w:p>
    <w:p w:rsidR="00BB6F59" w:rsidRPr="00EA6F68" w:rsidRDefault="00EA6F68">
      <w:pPr>
        <w:shd w:val="clear" w:color="auto" w:fill="FFFFFF"/>
        <w:spacing w:after="0" w:line="1" w:lineRule="atLeast"/>
        <w:ind w:left="120"/>
        <w:jc w:val="both"/>
      </w:pPr>
      <w:r w:rsidRPr="00EA6F68">
        <w:rPr>
          <w:rFonts w:ascii="Times New Roman" w:hAnsi="Times New Roman"/>
          <w:color w:val="000000"/>
          <w:sz w:val="24"/>
        </w:rPr>
        <w:t>Знакомство и с происхождением и значением имени человека. Сбор информации о своей семье (моя родословная). Составление книги «Тайна имени», оформление электронной презентации «Моя родословная».</w:t>
      </w:r>
    </w:p>
    <w:p w:rsidR="00BB6F59" w:rsidRPr="00EA6F68" w:rsidRDefault="00EA6F68">
      <w:pPr>
        <w:shd w:val="clear" w:color="auto" w:fill="FFFFFF"/>
        <w:spacing w:after="0" w:line="1" w:lineRule="atLeast"/>
        <w:ind w:left="120"/>
        <w:jc w:val="both"/>
      </w:pPr>
      <w:r w:rsidRPr="00EA6F68">
        <w:rPr>
          <w:rFonts w:ascii="Times New Roman" w:hAnsi="Times New Roman"/>
          <w:b/>
          <w:color w:val="000000"/>
          <w:sz w:val="24"/>
        </w:rPr>
        <w:t>Тема: Космос. – 4ч</w:t>
      </w:r>
    </w:p>
    <w:p w:rsidR="00BB6F59" w:rsidRPr="00EA6F68" w:rsidRDefault="00EA6F68">
      <w:pPr>
        <w:shd w:val="clear" w:color="auto" w:fill="FFFFFF"/>
        <w:spacing w:after="0" w:line="1" w:lineRule="atLeast"/>
        <w:ind w:left="120"/>
        <w:jc w:val="both"/>
      </w:pPr>
      <w:r w:rsidRPr="00EA6F68">
        <w:rPr>
          <w:rFonts w:ascii="Times New Roman" w:hAnsi="Times New Roman"/>
          <w:color w:val="000000"/>
          <w:sz w:val="24"/>
        </w:rPr>
        <w:t>Посещение обсерватории и Дома космонавтики. Сбор информации о космосе. Конкурс рисунков. Показ слайдов.</w:t>
      </w:r>
    </w:p>
    <w:p w:rsidR="00BB6F59" w:rsidRPr="00EA6F68" w:rsidRDefault="00EA6F68">
      <w:pPr>
        <w:shd w:val="clear" w:color="auto" w:fill="FFFFFF"/>
        <w:spacing w:after="0" w:line="1" w:lineRule="atLeast"/>
        <w:ind w:left="120"/>
        <w:jc w:val="both"/>
      </w:pPr>
      <w:r w:rsidRPr="00EA6F68">
        <w:rPr>
          <w:rFonts w:ascii="Times New Roman" w:hAnsi="Times New Roman"/>
          <w:b/>
          <w:color w:val="000000"/>
          <w:sz w:val="24"/>
        </w:rPr>
        <w:t>Тема: Будь здоров! – 4ч</w:t>
      </w:r>
    </w:p>
    <w:p w:rsidR="00BB6F59" w:rsidRPr="00EA6F68" w:rsidRDefault="00EA6F68">
      <w:pPr>
        <w:shd w:val="clear" w:color="auto" w:fill="FFFFFF"/>
        <w:spacing w:after="0" w:line="1" w:lineRule="atLeast"/>
        <w:ind w:left="120"/>
        <w:jc w:val="both"/>
      </w:pPr>
      <w:r w:rsidRPr="00EA6F68">
        <w:rPr>
          <w:rFonts w:ascii="Times New Roman" w:hAnsi="Times New Roman"/>
          <w:color w:val="000000"/>
          <w:sz w:val="24"/>
        </w:rPr>
        <w:t>Сбор информации о влиянии сладостей на рост и развитие организма ребенка. Рацион питания. Сбор коллекции оберток жевательной резинки. Роль жевательной резинки в жизни ребенка. Наблюдение над тем, какие факторы влияют на загрязнение воздуха в помещение. Создание памятки «Здоровый образ жизни».</w:t>
      </w:r>
    </w:p>
    <w:p w:rsidR="00BB6F59" w:rsidRPr="00EA6F68" w:rsidRDefault="00EA6F68">
      <w:pPr>
        <w:shd w:val="clear" w:color="auto" w:fill="FFFFFF"/>
        <w:spacing w:after="0" w:line="1" w:lineRule="atLeast"/>
        <w:ind w:left="120"/>
        <w:jc w:val="both"/>
      </w:pPr>
      <w:r w:rsidRPr="00EA6F68">
        <w:rPr>
          <w:rFonts w:ascii="Times New Roman" w:hAnsi="Times New Roman"/>
          <w:b/>
          <w:color w:val="000000"/>
          <w:sz w:val="24"/>
        </w:rPr>
        <w:t>Тема: Итоговое занятие. Чему мы научились за этот год. (1 ч)</w:t>
      </w:r>
    </w:p>
    <w:p w:rsidR="00BB6F59" w:rsidRPr="00EA6F68"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color w:val="333333"/>
          <w:sz w:val="24"/>
        </w:rPr>
        <w:t>4 КЛАСС</w:t>
      </w:r>
    </w:p>
    <w:p w:rsidR="00BB6F59" w:rsidRPr="00EA6F68" w:rsidRDefault="00BB6F59">
      <w:pPr>
        <w:spacing w:after="0" w:line="1" w:lineRule="atLeast"/>
        <w:ind w:left="120"/>
      </w:pPr>
    </w:p>
    <w:p w:rsidR="00BB6F59" w:rsidRPr="00EA6F68" w:rsidRDefault="00EA6F68">
      <w:pPr>
        <w:shd w:val="clear" w:color="auto" w:fill="FFFFFF"/>
        <w:spacing w:after="0" w:line="1" w:lineRule="atLeast"/>
        <w:ind w:left="120"/>
        <w:jc w:val="both"/>
      </w:pPr>
      <w:r w:rsidRPr="00EA6F68">
        <w:rPr>
          <w:rFonts w:ascii="Times New Roman" w:hAnsi="Times New Roman"/>
          <w:b/>
          <w:color w:val="000000"/>
          <w:sz w:val="24"/>
        </w:rPr>
        <w:t>Тема: Проект «Наш класс» (3 ч.)</w:t>
      </w:r>
    </w:p>
    <w:p w:rsidR="00BB6F59" w:rsidRPr="00EA6F68" w:rsidRDefault="00EA6F68">
      <w:pPr>
        <w:shd w:val="clear" w:color="auto" w:fill="FFFFFF"/>
        <w:spacing w:after="0" w:line="1" w:lineRule="atLeast"/>
        <w:ind w:left="120"/>
        <w:jc w:val="both"/>
      </w:pPr>
      <w:r w:rsidRPr="00EA6F68">
        <w:rPr>
          <w:rFonts w:ascii="Times New Roman" w:hAnsi="Times New Roman"/>
          <w:color w:val="000000"/>
          <w:sz w:val="24"/>
        </w:rPr>
        <w:t>Коллективная творческая работа по созданию фотоальбома класса.</w:t>
      </w:r>
    </w:p>
    <w:p w:rsidR="00BB6F59" w:rsidRPr="00EA6F68" w:rsidRDefault="00EA6F68">
      <w:pPr>
        <w:shd w:val="clear" w:color="auto" w:fill="FFFFFF"/>
        <w:spacing w:after="0" w:line="1" w:lineRule="atLeast"/>
        <w:ind w:left="120"/>
        <w:jc w:val="both"/>
      </w:pPr>
      <w:r w:rsidRPr="00EA6F68">
        <w:rPr>
          <w:rFonts w:ascii="Times New Roman" w:hAnsi="Times New Roman"/>
          <w:b/>
          <w:color w:val="000000"/>
          <w:sz w:val="24"/>
        </w:rPr>
        <w:t>Тема: Проект «Города России» (3 ч.)</w:t>
      </w:r>
    </w:p>
    <w:p w:rsidR="00BB6F59" w:rsidRPr="00EA6F68" w:rsidRDefault="00EA6F68">
      <w:pPr>
        <w:shd w:val="clear" w:color="auto" w:fill="FFFFFF"/>
        <w:spacing w:after="0" w:line="1" w:lineRule="atLeast"/>
        <w:ind w:left="120"/>
        <w:jc w:val="both"/>
      </w:pPr>
      <w:r w:rsidRPr="00EA6F68">
        <w:rPr>
          <w:rFonts w:ascii="Times New Roman" w:hAnsi="Times New Roman"/>
          <w:color w:val="000000"/>
          <w:sz w:val="24"/>
        </w:rPr>
        <w:t>Работа над проектом в соответствие с этапами</w:t>
      </w:r>
    </w:p>
    <w:p w:rsidR="00BB6F59" w:rsidRPr="00EA6F68" w:rsidRDefault="00EA6F68">
      <w:pPr>
        <w:shd w:val="clear" w:color="auto" w:fill="FFFFFF"/>
        <w:spacing w:after="0" w:line="1" w:lineRule="atLeast"/>
        <w:ind w:left="120"/>
        <w:jc w:val="both"/>
      </w:pPr>
      <w:r w:rsidRPr="00EA6F68">
        <w:rPr>
          <w:rFonts w:ascii="Times New Roman" w:hAnsi="Times New Roman"/>
          <w:b/>
          <w:color w:val="000000"/>
          <w:sz w:val="24"/>
        </w:rPr>
        <w:t>Тема: Проект «День учителя» (3 ч.)</w:t>
      </w:r>
    </w:p>
    <w:p w:rsidR="00BB6F59" w:rsidRPr="00EA6F68" w:rsidRDefault="00EA6F68">
      <w:pPr>
        <w:shd w:val="clear" w:color="auto" w:fill="FFFFFF"/>
        <w:spacing w:after="0" w:line="1" w:lineRule="atLeast"/>
        <w:ind w:left="120"/>
        <w:jc w:val="both"/>
      </w:pPr>
      <w:r w:rsidRPr="00EA6F68">
        <w:rPr>
          <w:rFonts w:ascii="Times New Roman" w:hAnsi="Times New Roman"/>
          <w:color w:val="000000"/>
          <w:sz w:val="24"/>
        </w:rPr>
        <w:t>Работа над проектом в соответствие с этапами</w:t>
      </w:r>
    </w:p>
    <w:p w:rsidR="00BB6F59" w:rsidRPr="00EA6F68" w:rsidRDefault="00EA6F68">
      <w:pPr>
        <w:shd w:val="clear" w:color="auto" w:fill="FFFFFF"/>
        <w:spacing w:after="0" w:line="1" w:lineRule="atLeast"/>
        <w:ind w:left="120"/>
        <w:jc w:val="both"/>
      </w:pPr>
      <w:r w:rsidRPr="00EA6F68">
        <w:rPr>
          <w:rFonts w:ascii="Times New Roman" w:hAnsi="Times New Roman"/>
          <w:color w:val="000000"/>
          <w:sz w:val="24"/>
        </w:rPr>
        <w:lastRenderedPageBreak/>
        <w:t>Создание сборников стихов, песен. Изготовление сувенира для учителю.</w:t>
      </w:r>
    </w:p>
    <w:p w:rsidR="00BB6F59" w:rsidRPr="00EA6F68" w:rsidRDefault="00EA6F68">
      <w:pPr>
        <w:shd w:val="clear" w:color="auto" w:fill="FFFFFF"/>
        <w:spacing w:after="0" w:line="1" w:lineRule="atLeast"/>
        <w:ind w:left="120"/>
        <w:jc w:val="both"/>
      </w:pPr>
      <w:r w:rsidRPr="00EA6F68">
        <w:rPr>
          <w:rFonts w:ascii="Times New Roman" w:hAnsi="Times New Roman"/>
          <w:b/>
          <w:color w:val="000000"/>
          <w:sz w:val="24"/>
        </w:rPr>
        <w:t>Тема: Проект «Красота природы осенью» (2 ч.)</w:t>
      </w:r>
    </w:p>
    <w:p w:rsidR="00BB6F59" w:rsidRPr="00EA6F68" w:rsidRDefault="00EA6F68">
      <w:pPr>
        <w:shd w:val="clear" w:color="auto" w:fill="FFFFFF"/>
        <w:spacing w:after="0" w:line="1" w:lineRule="atLeast"/>
        <w:ind w:left="120"/>
        <w:jc w:val="both"/>
      </w:pPr>
      <w:r w:rsidRPr="00EA6F68">
        <w:rPr>
          <w:rFonts w:ascii="Times New Roman" w:hAnsi="Times New Roman"/>
          <w:color w:val="000000"/>
          <w:sz w:val="24"/>
        </w:rPr>
        <w:t>Работа над проектом в соответствие с этапами</w:t>
      </w:r>
    </w:p>
    <w:p w:rsidR="00BB6F59" w:rsidRPr="00EA6F68" w:rsidRDefault="00EA6F68">
      <w:pPr>
        <w:shd w:val="clear" w:color="auto" w:fill="FFFFFF"/>
        <w:spacing w:after="0" w:line="1" w:lineRule="atLeast"/>
        <w:ind w:left="120"/>
        <w:jc w:val="both"/>
      </w:pPr>
      <w:r w:rsidRPr="00EA6F68">
        <w:rPr>
          <w:rFonts w:ascii="Times New Roman" w:hAnsi="Times New Roman"/>
          <w:color w:val="000000"/>
          <w:sz w:val="24"/>
        </w:rPr>
        <w:t>Экскурсия в осенний лес для сбора природного материала. Обсуждение возможных композиций поделок из природных материалов и осеннего урожая</w:t>
      </w:r>
    </w:p>
    <w:p w:rsidR="00BB6F59" w:rsidRPr="00EA6F68" w:rsidRDefault="00EA6F68">
      <w:pPr>
        <w:shd w:val="clear" w:color="auto" w:fill="FFFFFF"/>
        <w:spacing w:after="0" w:line="1" w:lineRule="atLeast"/>
        <w:ind w:left="120"/>
        <w:jc w:val="both"/>
      </w:pPr>
      <w:r w:rsidRPr="00EA6F68">
        <w:rPr>
          <w:rFonts w:ascii="Times New Roman" w:hAnsi="Times New Roman"/>
          <w:b/>
          <w:color w:val="000000"/>
          <w:sz w:val="24"/>
        </w:rPr>
        <w:t>Тема: Проект «Страны мира» (2 ч.)</w:t>
      </w:r>
    </w:p>
    <w:p w:rsidR="00BB6F59" w:rsidRPr="00EA6F68" w:rsidRDefault="00EA6F68">
      <w:pPr>
        <w:shd w:val="clear" w:color="auto" w:fill="FFFFFF"/>
        <w:spacing w:after="0" w:line="1" w:lineRule="atLeast"/>
        <w:ind w:left="120"/>
        <w:jc w:val="both"/>
      </w:pPr>
      <w:r w:rsidRPr="00EA6F68">
        <w:rPr>
          <w:rFonts w:ascii="Times New Roman" w:hAnsi="Times New Roman"/>
          <w:color w:val="000000"/>
          <w:sz w:val="24"/>
        </w:rPr>
        <w:t>Работа над проектом в соответствие с этапами</w:t>
      </w:r>
    </w:p>
    <w:p w:rsidR="00BB6F59" w:rsidRPr="00EA6F68" w:rsidRDefault="00EA6F68">
      <w:pPr>
        <w:shd w:val="clear" w:color="auto" w:fill="FFFFFF"/>
        <w:spacing w:after="0" w:line="1" w:lineRule="atLeast"/>
        <w:ind w:left="120"/>
        <w:jc w:val="both"/>
      </w:pPr>
      <w:r w:rsidRPr="00EA6F68">
        <w:rPr>
          <w:rFonts w:ascii="Times New Roman" w:hAnsi="Times New Roman"/>
          <w:color w:val="000000"/>
          <w:sz w:val="24"/>
        </w:rPr>
        <w:t>Фоторассказ о странах мира. Презентация проекта. Создание альбома «Страны мира»</w:t>
      </w:r>
    </w:p>
    <w:p w:rsidR="00BB6F59" w:rsidRPr="00EA6F68" w:rsidRDefault="00EA6F68">
      <w:pPr>
        <w:shd w:val="clear" w:color="auto" w:fill="FFFFFF"/>
        <w:spacing w:after="0" w:line="1" w:lineRule="atLeast"/>
        <w:ind w:left="120"/>
        <w:jc w:val="both"/>
      </w:pPr>
      <w:r w:rsidRPr="00EA6F68">
        <w:rPr>
          <w:rFonts w:ascii="Times New Roman" w:hAnsi="Times New Roman"/>
          <w:b/>
          <w:color w:val="000000"/>
          <w:sz w:val="24"/>
        </w:rPr>
        <w:t>Тема: Проект «С Новым годом» (3 ч.)</w:t>
      </w:r>
    </w:p>
    <w:p w:rsidR="00BB6F59" w:rsidRPr="00EA6F68" w:rsidRDefault="00EA6F68">
      <w:pPr>
        <w:shd w:val="clear" w:color="auto" w:fill="FFFFFF"/>
        <w:spacing w:after="0" w:line="1" w:lineRule="atLeast"/>
        <w:ind w:left="120"/>
        <w:jc w:val="both"/>
      </w:pPr>
      <w:r w:rsidRPr="00EA6F68">
        <w:rPr>
          <w:rFonts w:ascii="Times New Roman" w:hAnsi="Times New Roman"/>
          <w:color w:val="000000"/>
          <w:sz w:val="24"/>
        </w:rPr>
        <w:t>Работа над проектом в соответствие с этапами</w:t>
      </w:r>
    </w:p>
    <w:p w:rsidR="00BB6F59" w:rsidRPr="00EA6F68" w:rsidRDefault="00EA6F68">
      <w:pPr>
        <w:shd w:val="clear" w:color="auto" w:fill="FFFFFF"/>
        <w:spacing w:after="0" w:line="1" w:lineRule="atLeast"/>
        <w:ind w:left="120"/>
        <w:jc w:val="both"/>
      </w:pPr>
      <w:r w:rsidRPr="00EA6F68">
        <w:rPr>
          <w:rFonts w:ascii="Times New Roman" w:hAnsi="Times New Roman"/>
          <w:color w:val="000000"/>
          <w:sz w:val="24"/>
        </w:rPr>
        <w:t>Создание сборника стихов, песен о Новом годе. Изготовление новогоднего украшения. Изготовление открытки другу. Написание письма Деду Морозу.</w:t>
      </w:r>
    </w:p>
    <w:p w:rsidR="00BB6F59" w:rsidRPr="00EA6F68" w:rsidRDefault="00EA6F68">
      <w:pPr>
        <w:shd w:val="clear" w:color="auto" w:fill="FFFFFF"/>
        <w:spacing w:after="0" w:line="1" w:lineRule="atLeast"/>
        <w:ind w:left="120"/>
        <w:jc w:val="both"/>
      </w:pPr>
      <w:r w:rsidRPr="00EA6F68">
        <w:rPr>
          <w:rFonts w:ascii="Times New Roman" w:hAnsi="Times New Roman"/>
          <w:b/>
          <w:color w:val="000000"/>
          <w:sz w:val="24"/>
        </w:rPr>
        <w:t>Тема: Проект «Домашние питомцы» (2 ч.)</w:t>
      </w:r>
    </w:p>
    <w:p w:rsidR="00BB6F59" w:rsidRPr="00EA6F68" w:rsidRDefault="00EA6F68">
      <w:pPr>
        <w:shd w:val="clear" w:color="auto" w:fill="FFFFFF"/>
        <w:spacing w:after="0" w:line="1" w:lineRule="atLeast"/>
        <w:ind w:left="120"/>
        <w:jc w:val="both"/>
      </w:pPr>
      <w:r w:rsidRPr="00EA6F68">
        <w:rPr>
          <w:rFonts w:ascii="Times New Roman" w:hAnsi="Times New Roman"/>
          <w:color w:val="000000"/>
          <w:sz w:val="24"/>
        </w:rPr>
        <w:t>Работа над проектом в соответствие с этапами</w:t>
      </w:r>
    </w:p>
    <w:p w:rsidR="00BB6F59" w:rsidRPr="00EA6F68" w:rsidRDefault="00EA6F68">
      <w:pPr>
        <w:shd w:val="clear" w:color="auto" w:fill="FFFFFF"/>
        <w:spacing w:after="0" w:line="1" w:lineRule="atLeast"/>
        <w:ind w:left="120"/>
        <w:jc w:val="both"/>
      </w:pPr>
      <w:r w:rsidRPr="00EA6F68">
        <w:rPr>
          <w:rFonts w:ascii="Times New Roman" w:hAnsi="Times New Roman"/>
          <w:color w:val="000000"/>
          <w:sz w:val="24"/>
        </w:rPr>
        <w:t>Фоторассказ о домашних питомцах.</w:t>
      </w:r>
    </w:p>
    <w:p w:rsidR="00BB6F59" w:rsidRPr="00EA6F68" w:rsidRDefault="00EA6F68">
      <w:pPr>
        <w:shd w:val="clear" w:color="auto" w:fill="FFFFFF"/>
        <w:spacing w:after="0" w:line="1" w:lineRule="atLeast"/>
        <w:ind w:left="120"/>
        <w:jc w:val="both"/>
      </w:pPr>
      <w:r w:rsidRPr="00EA6F68">
        <w:rPr>
          <w:rFonts w:ascii="Times New Roman" w:hAnsi="Times New Roman"/>
          <w:b/>
          <w:color w:val="000000"/>
          <w:sz w:val="24"/>
        </w:rPr>
        <w:t>Тема: Проект «Как помочь пернатым друзьям» (2 ч.)</w:t>
      </w:r>
    </w:p>
    <w:p w:rsidR="00BB6F59" w:rsidRPr="00EA6F68" w:rsidRDefault="00EA6F68">
      <w:pPr>
        <w:shd w:val="clear" w:color="auto" w:fill="FFFFFF"/>
        <w:spacing w:after="0" w:line="1" w:lineRule="atLeast"/>
        <w:ind w:left="120"/>
        <w:jc w:val="both"/>
      </w:pPr>
      <w:r w:rsidRPr="00EA6F68">
        <w:rPr>
          <w:rFonts w:ascii="Times New Roman" w:hAnsi="Times New Roman"/>
          <w:color w:val="000000"/>
          <w:sz w:val="24"/>
        </w:rPr>
        <w:t>Работа над проектом в соответствие с этапами</w:t>
      </w:r>
    </w:p>
    <w:p w:rsidR="00BB6F59" w:rsidRPr="00EA6F68" w:rsidRDefault="00EA6F68">
      <w:pPr>
        <w:shd w:val="clear" w:color="auto" w:fill="FFFFFF"/>
        <w:spacing w:after="0" w:line="1" w:lineRule="atLeast"/>
        <w:ind w:left="120"/>
        <w:jc w:val="both"/>
      </w:pPr>
      <w:r w:rsidRPr="00EA6F68">
        <w:rPr>
          <w:rFonts w:ascii="Times New Roman" w:hAnsi="Times New Roman"/>
          <w:color w:val="000000"/>
          <w:sz w:val="24"/>
        </w:rPr>
        <w:t>Беседа «Как помочь птицам зимой?» Изготовление кормушек для птиц. Выставка работ и вывешивание их на улицу.</w:t>
      </w:r>
    </w:p>
    <w:p w:rsidR="00BB6F59" w:rsidRPr="00EA6F68" w:rsidRDefault="00EA6F68">
      <w:pPr>
        <w:shd w:val="clear" w:color="auto" w:fill="FFFFFF"/>
        <w:spacing w:after="0" w:line="1" w:lineRule="atLeast"/>
        <w:ind w:left="120"/>
        <w:jc w:val="both"/>
      </w:pPr>
      <w:r w:rsidRPr="00EA6F68">
        <w:rPr>
          <w:rFonts w:ascii="Times New Roman" w:hAnsi="Times New Roman"/>
          <w:b/>
          <w:color w:val="000000"/>
          <w:sz w:val="24"/>
        </w:rPr>
        <w:t>Тема: Проект «Как поздравить наших пап и дедушек» (3 ч.)</w:t>
      </w:r>
    </w:p>
    <w:p w:rsidR="00BB6F59" w:rsidRPr="00EA6F68" w:rsidRDefault="00EA6F68">
      <w:pPr>
        <w:shd w:val="clear" w:color="auto" w:fill="FFFFFF"/>
        <w:spacing w:after="0" w:line="1" w:lineRule="atLeast"/>
        <w:ind w:left="120"/>
        <w:jc w:val="both"/>
      </w:pPr>
      <w:r w:rsidRPr="00EA6F68">
        <w:rPr>
          <w:rFonts w:ascii="Times New Roman" w:hAnsi="Times New Roman"/>
          <w:color w:val="000000"/>
          <w:sz w:val="24"/>
        </w:rPr>
        <w:t>Работа над проектом в соответствие с этапами</w:t>
      </w:r>
    </w:p>
    <w:p w:rsidR="00BB6F59" w:rsidRPr="00EA6F68" w:rsidRDefault="00EA6F68">
      <w:pPr>
        <w:shd w:val="clear" w:color="auto" w:fill="FFFFFF"/>
        <w:spacing w:after="0" w:line="1" w:lineRule="atLeast"/>
        <w:ind w:left="120"/>
        <w:jc w:val="both"/>
      </w:pPr>
      <w:r w:rsidRPr="00EA6F68">
        <w:rPr>
          <w:rFonts w:ascii="Times New Roman" w:hAnsi="Times New Roman"/>
          <w:color w:val="000000"/>
          <w:sz w:val="24"/>
        </w:rPr>
        <w:t>Выпуск стенгазеты «Наши папы и дедушки». Изготовление сувениров, посвященных 23 февралю</w:t>
      </w:r>
    </w:p>
    <w:p w:rsidR="00BB6F59" w:rsidRPr="00EA6F68" w:rsidRDefault="00EA6F68">
      <w:pPr>
        <w:shd w:val="clear" w:color="auto" w:fill="FFFFFF"/>
        <w:spacing w:after="0" w:line="1" w:lineRule="atLeast"/>
        <w:ind w:left="120"/>
        <w:jc w:val="both"/>
      </w:pPr>
      <w:r w:rsidRPr="00EA6F68">
        <w:rPr>
          <w:rFonts w:ascii="Times New Roman" w:hAnsi="Times New Roman"/>
          <w:b/>
          <w:color w:val="000000"/>
          <w:sz w:val="24"/>
        </w:rPr>
        <w:t>Тема: Проект «Мама – главное слово» (3 ч.)</w:t>
      </w:r>
    </w:p>
    <w:p w:rsidR="00BB6F59" w:rsidRPr="00EA6F68" w:rsidRDefault="00EA6F68">
      <w:pPr>
        <w:shd w:val="clear" w:color="auto" w:fill="FFFFFF"/>
        <w:spacing w:after="0" w:line="1" w:lineRule="atLeast"/>
        <w:ind w:left="120"/>
        <w:jc w:val="both"/>
      </w:pPr>
      <w:r w:rsidRPr="00EA6F68">
        <w:rPr>
          <w:rFonts w:ascii="Times New Roman" w:hAnsi="Times New Roman"/>
          <w:color w:val="000000"/>
          <w:sz w:val="24"/>
        </w:rPr>
        <w:t>Работа над проектом в соответствие с этапами</w:t>
      </w:r>
    </w:p>
    <w:p w:rsidR="00BB6F59" w:rsidRPr="00EA6F68" w:rsidRDefault="00EA6F68">
      <w:pPr>
        <w:shd w:val="clear" w:color="auto" w:fill="FFFFFF"/>
        <w:spacing w:after="0" w:line="1" w:lineRule="atLeast"/>
        <w:ind w:left="120"/>
        <w:jc w:val="both"/>
      </w:pPr>
      <w:r w:rsidRPr="00EA6F68">
        <w:rPr>
          <w:rFonts w:ascii="Times New Roman" w:hAnsi="Times New Roman"/>
          <w:color w:val="000000"/>
          <w:sz w:val="24"/>
        </w:rPr>
        <w:t>Изготовление сувениров для мам и бабушек. Сочинение.</w:t>
      </w:r>
    </w:p>
    <w:p w:rsidR="00BB6F59" w:rsidRPr="00EA6F68" w:rsidRDefault="00EA6F68">
      <w:pPr>
        <w:shd w:val="clear" w:color="auto" w:fill="FFFFFF"/>
        <w:spacing w:after="0" w:line="1" w:lineRule="atLeast"/>
        <w:ind w:left="120"/>
        <w:jc w:val="both"/>
      </w:pPr>
      <w:r w:rsidRPr="00EA6F68">
        <w:rPr>
          <w:rFonts w:ascii="Times New Roman" w:hAnsi="Times New Roman"/>
          <w:b/>
          <w:color w:val="000000"/>
          <w:sz w:val="24"/>
        </w:rPr>
        <w:t>Тема: Проект «В гостях у сказки» (2 ч.)</w:t>
      </w:r>
    </w:p>
    <w:p w:rsidR="00BB6F59" w:rsidRPr="00EA6F68" w:rsidRDefault="00EA6F68">
      <w:pPr>
        <w:shd w:val="clear" w:color="auto" w:fill="FFFFFF"/>
        <w:spacing w:after="0" w:line="1" w:lineRule="atLeast"/>
        <w:ind w:left="120"/>
        <w:jc w:val="both"/>
      </w:pPr>
      <w:r w:rsidRPr="00EA6F68">
        <w:rPr>
          <w:rFonts w:ascii="Times New Roman" w:hAnsi="Times New Roman"/>
          <w:color w:val="000000"/>
          <w:sz w:val="24"/>
        </w:rPr>
        <w:t>Работа над проектом в соответствие с этапами</w:t>
      </w:r>
    </w:p>
    <w:p w:rsidR="00BB6F59" w:rsidRPr="00EA6F68" w:rsidRDefault="00EA6F68">
      <w:pPr>
        <w:shd w:val="clear" w:color="auto" w:fill="FFFFFF"/>
        <w:spacing w:after="0" w:line="1" w:lineRule="atLeast"/>
        <w:ind w:left="120"/>
        <w:jc w:val="both"/>
      </w:pPr>
      <w:r w:rsidRPr="00EA6F68">
        <w:rPr>
          <w:rFonts w:ascii="Times New Roman" w:hAnsi="Times New Roman"/>
          <w:color w:val="000000"/>
          <w:sz w:val="24"/>
        </w:rPr>
        <w:t>Написать отзыв на сказку. Парад героев.</w:t>
      </w:r>
    </w:p>
    <w:p w:rsidR="00BB6F59" w:rsidRPr="00EA6F68" w:rsidRDefault="00EA6F68">
      <w:pPr>
        <w:shd w:val="clear" w:color="auto" w:fill="FFFFFF"/>
        <w:spacing w:after="0" w:line="1" w:lineRule="atLeast"/>
        <w:ind w:left="120"/>
        <w:jc w:val="both"/>
      </w:pPr>
      <w:r w:rsidRPr="00EA6F68">
        <w:rPr>
          <w:rFonts w:ascii="Times New Roman" w:hAnsi="Times New Roman"/>
          <w:b/>
          <w:color w:val="000000"/>
          <w:sz w:val="24"/>
        </w:rPr>
        <w:t>Тема: Проект «Пасхальная открытка» (2 ч.)</w:t>
      </w:r>
    </w:p>
    <w:p w:rsidR="00BB6F59" w:rsidRPr="00EA6F68" w:rsidRDefault="00EA6F68">
      <w:pPr>
        <w:shd w:val="clear" w:color="auto" w:fill="FFFFFF"/>
        <w:spacing w:after="0" w:line="1" w:lineRule="atLeast"/>
        <w:ind w:left="120"/>
        <w:jc w:val="both"/>
      </w:pPr>
      <w:r w:rsidRPr="00EA6F68">
        <w:rPr>
          <w:rFonts w:ascii="Times New Roman" w:hAnsi="Times New Roman"/>
          <w:color w:val="000000"/>
          <w:sz w:val="24"/>
        </w:rPr>
        <w:t>Работа над проектом в соответствие с этапами</w:t>
      </w:r>
    </w:p>
    <w:p w:rsidR="00BB6F59" w:rsidRPr="00EA6F68" w:rsidRDefault="00EA6F68">
      <w:pPr>
        <w:shd w:val="clear" w:color="auto" w:fill="FFFFFF"/>
        <w:spacing w:after="0" w:line="1" w:lineRule="atLeast"/>
        <w:ind w:left="120"/>
        <w:jc w:val="both"/>
      </w:pPr>
      <w:r w:rsidRPr="00EA6F68">
        <w:rPr>
          <w:rFonts w:ascii="Times New Roman" w:hAnsi="Times New Roman"/>
          <w:color w:val="000000"/>
          <w:sz w:val="24"/>
        </w:rPr>
        <w:t>Беседа «Из чего можно сделать пасхальную открытку». Изготовление открытки.</w:t>
      </w:r>
    </w:p>
    <w:p w:rsidR="00BB6F59" w:rsidRPr="00EA6F68" w:rsidRDefault="00EA6F68">
      <w:pPr>
        <w:shd w:val="clear" w:color="auto" w:fill="FFFFFF"/>
        <w:spacing w:after="0" w:line="1" w:lineRule="atLeast"/>
        <w:ind w:left="120"/>
        <w:jc w:val="both"/>
      </w:pPr>
      <w:r w:rsidRPr="00EA6F68">
        <w:rPr>
          <w:rFonts w:ascii="Times New Roman" w:hAnsi="Times New Roman"/>
          <w:b/>
          <w:color w:val="000000"/>
          <w:sz w:val="24"/>
        </w:rPr>
        <w:t>Тема: Проект «День Победы» (3 ч.)</w:t>
      </w:r>
    </w:p>
    <w:p w:rsidR="00BB6F59" w:rsidRPr="00EA6F68" w:rsidRDefault="00EA6F68">
      <w:pPr>
        <w:shd w:val="clear" w:color="auto" w:fill="FFFFFF"/>
        <w:spacing w:after="0" w:line="1" w:lineRule="atLeast"/>
        <w:ind w:left="120"/>
        <w:jc w:val="both"/>
      </w:pPr>
      <w:r w:rsidRPr="00EA6F68">
        <w:rPr>
          <w:rFonts w:ascii="Times New Roman" w:hAnsi="Times New Roman"/>
          <w:color w:val="000000"/>
          <w:sz w:val="24"/>
        </w:rPr>
        <w:t>Работа над проектом в соответствие с этапами</w:t>
      </w:r>
    </w:p>
    <w:p w:rsidR="00BB6F59" w:rsidRPr="00EA6F68" w:rsidRDefault="00EA6F68">
      <w:pPr>
        <w:shd w:val="clear" w:color="auto" w:fill="FFFFFF"/>
        <w:spacing w:after="0" w:line="1" w:lineRule="atLeast"/>
        <w:ind w:left="120"/>
        <w:jc w:val="both"/>
      </w:pPr>
      <w:r w:rsidRPr="00EA6F68">
        <w:rPr>
          <w:rFonts w:ascii="Times New Roman" w:hAnsi="Times New Roman"/>
          <w:color w:val="000000"/>
          <w:sz w:val="24"/>
        </w:rPr>
        <w:t>Встреча с ветеранами ВОВ. Чтение стихов, рассказов о войне. Выставка книг о войне. Выпуск стенгазеты ко Дню Победы. Конкурс рисунков.</w:t>
      </w:r>
    </w:p>
    <w:p w:rsidR="00BB6F59" w:rsidRPr="00EA6F68" w:rsidRDefault="00EA6F68">
      <w:pPr>
        <w:shd w:val="clear" w:color="auto" w:fill="FFFFFF"/>
        <w:spacing w:after="0" w:line="1" w:lineRule="atLeast"/>
        <w:ind w:left="120"/>
        <w:jc w:val="both"/>
      </w:pPr>
      <w:r w:rsidRPr="00EA6F68">
        <w:rPr>
          <w:rFonts w:ascii="Times New Roman" w:hAnsi="Times New Roman"/>
          <w:b/>
          <w:color w:val="000000"/>
          <w:sz w:val="24"/>
        </w:rPr>
        <w:t>Тема: «Прощай, начальная школа» (1 ч.)</w:t>
      </w:r>
    </w:p>
    <w:p w:rsidR="00BB6F59" w:rsidRPr="00EA6F68" w:rsidRDefault="00EA6F68">
      <w:pPr>
        <w:shd w:val="clear" w:color="auto" w:fill="FFFFFF"/>
        <w:spacing w:after="0" w:line="1" w:lineRule="atLeast"/>
        <w:ind w:left="120"/>
        <w:jc w:val="both"/>
      </w:pPr>
      <w:r w:rsidRPr="00EA6F68">
        <w:rPr>
          <w:rFonts w:ascii="Times New Roman" w:hAnsi="Times New Roman"/>
          <w:color w:val="000000"/>
          <w:sz w:val="24"/>
        </w:rPr>
        <w:t>Праздник «прощай, начальная школа». Выставка рисунков на тему «Здравствуй, лето!»</w:t>
      </w:r>
    </w:p>
    <w:p w:rsidR="00BB6F59" w:rsidRPr="00EA6F68" w:rsidRDefault="00BB6F59">
      <w:pPr>
        <w:spacing w:line="1" w:lineRule="atLeast"/>
        <w:jc w:val="both"/>
        <w:sectPr w:rsidR="00BB6F59" w:rsidRPr="00EA6F68">
          <w:pgSz w:w="11906" w:h="16383"/>
          <w:pgMar w:top="850" w:right="566" w:bottom="850" w:left="1132" w:header="720" w:footer="720" w:gutter="0"/>
          <w:cols w:space="720"/>
        </w:sectPr>
      </w:pPr>
    </w:p>
    <w:p w:rsidR="00BB6F59" w:rsidRPr="00EA6F68" w:rsidRDefault="00EA6F68">
      <w:pPr>
        <w:spacing w:after="0" w:line="1" w:lineRule="atLeast"/>
        <w:ind w:left="120"/>
      </w:pPr>
      <w:bookmarkStart w:id="218" w:name="block-82371617"/>
      <w:bookmarkEnd w:id="217"/>
      <w:r w:rsidRPr="00EA6F68">
        <w:rPr>
          <w:rFonts w:ascii="Times New Roman" w:hAnsi="Times New Roman"/>
          <w:b/>
          <w:color w:val="333333"/>
          <w:sz w:val="24"/>
        </w:rPr>
        <w:lastRenderedPageBreak/>
        <w:t>ПЛАНИРУЕМЫЕ ОБРАЗОВАТЕЛЬНЫЕ РЕЗУЛЬТАТЫ</w:t>
      </w:r>
    </w:p>
    <w:p w:rsidR="00BB6F59" w:rsidRPr="00EA6F68" w:rsidRDefault="00EA6F68">
      <w:pPr>
        <w:spacing w:after="0" w:line="1" w:lineRule="atLeast"/>
        <w:ind w:firstLine="600"/>
      </w:pPr>
      <w:r w:rsidRPr="00EA6F68">
        <w:rPr>
          <w:rFonts w:ascii="Times New Roman" w:hAnsi="Times New Roman"/>
          <w:color w:val="000000"/>
          <w:sz w:val="24"/>
        </w:rPr>
        <w:t>В рез</w:t>
      </w:r>
      <w:r w:rsidRPr="00EA6F68">
        <w:rPr>
          <w:rFonts w:ascii="Times New Roman" w:hAnsi="Times New Roman"/>
          <w:color w:val="000000"/>
          <w:spacing w:val="-3"/>
          <w:sz w:val="24"/>
        </w:rPr>
        <w:t>у</w:t>
      </w:r>
      <w:r w:rsidRPr="00EA6F68">
        <w:rPr>
          <w:rFonts w:ascii="Times New Roman" w:hAnsi="Times New Roman"/>
          <w:color w:val="000000"/>
          <w:spacing w:val="-1"/>
          <w:sz w:val="24"/>
        </w:rPr>
        <w:t>л</w:t>
      </w:r>
      <w:r w:rsidRPr="00EA6F68">
        <w:rPr>
          <w:rFonts w:ascii="Times New Roman" w:hAnsi="Times New Roman"/>
          <w:color w:val="000000"/>
          <w:sz w:val="24"/>
        </w:rPr>
        <w:t>ьтате об</w:t>
      </w:r>
      <w:r w:rsidRPr="00EA6F68">
        <w:rPr>
          <w:rFonts w:ascii="Times New Roman" w:hAnsi="Times New Roman"/>
          <w:color w:val="000000"/>
          <w:spacing w:val="-3"/>
          <w:sz w:val="24"/>
        </w:rPr>
        <w:t>у</w:t>
      </w:r>
      <w:r w:rsidRPr="00EA6F68">
        <w:rPr>
          <w:rFonts w:ascii="Times New Roman" w:hAnsi="Times New Roman"/>
          <w:color w:val="000000"/>
          <w:sz w:val="24"/>
        </w:rPr>
        <w:t>чения у о</w:t>
      </w:r>
      <w:r w:rsidRPr="00EA6F68">
        <w:rPr>
          <w:rFonts w:ascii="Times New Roman" w:hAnsi="Times New Roman"/>
          <w:color w:val="000000"/>
          <w:spacing w:val="1"/>
          <w:sz w:val="24"/>
        </w:rPr>
        <w:t>б</w:t>
      </w:r>
      <w:r w:rsidRPr="00EA6F68">
        <w:rPr>
          <w:rFonts w:ascii="Times New Roman" w:hAnsi="Times New Roman"/>
          <w:color w:val="000000"/>
          <w:spacing w:val="-1"/>
          <w:sz w:val="24"/>
        </w:rPr>
        <w:t>у</w:t>
      </w:r>
      <w:r w:rsidRPr="00EA6F68">
        <w:rPr>
          <w:rFonts w:ascii="Times New Roman" w:hAnsi="Times New Roman"/>
          <w:color w:val="000000"/>
          <w:sz w:val="24"/>
        </w:rPr>
        <w:t>чающихся должны б</w:t>
      </w:r>
      <w:r w:rsidRPr="00EA6F68">
        <w:rPr>
          <w:rFonts w:ascii="Times New Roman" w:hAnsi="Times New Roman"/>
          <w:color w:val="000000"/>
          <w:spacing w:val="2"/>
          <w:sz w:val="24"/>
        </w:rPr>
        <w:t>ы</w:t>
      </w:r>
      <w:r w:rsidRPr="00EA6F68">
        <w:rPr>
          <w:rFonts w:ascii="Times New Roman" w:hAnsi="Times New Roman"/>
          <w:color w:val="000000"/>
          <w:sz w:val="24"/>
        </w:rPr>
        <w:t>ть сформиров</w:t>
      </w:r>
      <w:r w:rsidRPr="00EA6F68">
        <w:rPr>
          <w:rFonts w:ascii="Times New Roman" w:hAnsi="Times New Roman"/>
          <w:color w:val="000000"/>
          <w:spacing w:val="-1"/>
          <w:sz w:val="24"/>
        </w:rPr>
        <w:t>а</w:t>
      </w:r>
      <w:r w:rsidRPr="00EA6F68">
        <w:rPr>
          <w:rFonts w:ascii="Times New Roman" w:hAnsi="Times New Roman"/>
          <w:color w:val="000000"/>
          <w:sz w:val="24"/>
        </w:rPr>
        <w:t>ны личнос</w:t>
      </w:r>
      <w:r w:rsidRPr="00EA6F68">
        <w:rPr>
          <w:rFonts w:ascii="Times New Roman" w:hAnsi="Times New Roman"/>
          <w:color w:val="000000"/>
          <w:spacing w:val="-2"/>
          <w:sz w:val="24"/>
        </w:rPr>
        <w:t>т</w:t>
      </w:r>
      <w:r w:rsidRPr="00EA6F68">
        <w:rPr>
          <w:rFonts w:ascii="Times New Roman" w:hAnsi="Times New Roman"/>
          <w:color w:val="000000"/>
          <w:sz w:val="24"/>
        </w:rPr>
        <w:t>ные, ре</w:t>
      </w:r>
      <w:r w:rsidRPr="00EA6F68">
        <w:rPr>
          <w:rFonts w:ascii="Times New Roman" w:hAnsi="Times New Roman"/>
          <w:color w:val="000000"/>
          <w:spacing w:val="-1"/>
          <w:sz w:val="24"/>
        </w:rPr>
        <w:t>гу</w:t>
      </w:r>
      <w:r w:rsidRPr="00EA6F68">
        <w:rPr>
          <w:rFonts w:ascii="Times New Roman" w:hAnsi="Times New Roman"/>
          <w:color w:val="000000"/>
          <w:sz w:val="24"/>
        </w:rPr>
        <w:t>лятивные, п</w:t>
      </w:r>
      <w:r w:rsidRPr="00EA6F68">
        <w:rPr>
          <w:rFonts w:ascii="Times New Roman" w:hAnsi="Times New Roman"/>
          <w:color w:val="000000"/>
          <w:spacing w:val="1"/>
          <w:sz w:val="24"/>
        </w:rPr>
        <w:t>о</w:t>
      </w:r>
      <w:r w:rsidRPr="00EA6F68">
        <w:rPr>
          <w:rFonts w:ascii="Times New Roman" w:hAnsi="Times New Roman"/>
          <w:color w:val="000000"/>
          <w:spacing w:val="-1"/>
          <w:sz w:val="24"/>
        </w:rPr>
        <w:t>з</w:t>
      </w:r>
      <w:r w:rsidRPr="00EA6F68">
        <w:rPr>
          <w:rFonts w:ascii="Times New Roman" w:hAnsi="Times New Roman"/>
          <w:color w:val="000000"/>
          <w:sz w:val="24"/>
        </w:rPr>
        <w:t>навате</w:t>
      </w:r>
      <w:r w:rsidRPr="00EA6F68">
        <w:rPr>
          <w:rFonts w:ascii="Times New Roman" w:hAnsi="Times New Roman"/>
          <w:color w:val="000000"/>
          <w:spacing w:val="-1"/>
          <w:sz w:val="24"/>
        </w:rPr>
        <w:t>льн</w:t>
      </w:r>
      <w:r w:rsidRPr="00EA6F68">
        <w:rPr>
          <w:rFonts w:ascii="Times New Roman" w:hAnsi="Times New Roman"/>
          <w:color w:val="000000"/>
          <w:sz w:val="24"/>
        </w:rPr>
        <w:t>ые и к</w:t>
      </w:r>
      <w:r w:rsidRPr="00EA6F68">
        <w:rPr>
          <w:rFonts w:ascii="Times New Roman" w:hAnsi="Times New Roman"/>
          <w:color w:val="000000"/>
          <w:spacing w:val="1"/>
          <w:sz w:val="24"/>
        </w:rPr>
        <w:t>омм</w:t>
      </w:r>
      <w:r w:rsidRPr="00EA6F68">
        <w:rPr>
          <w:rFonts w:ascii="Times New Roman" w:hAnsi="Times New Roman"/>
          <w:color w:val="000000"/>
          <w:spacing w:val="-2"/>
          <w:sz w:val="24"/>
        </w:rPr>
        <w:t>у</w:t>
      </w:r>
      <w:r w:rsidRPr="00EA6F68">
        <w:rPr>
          <w:rFonts w:ascii="Times New Roman" w:hAnsi="Times New Roman"/>
          <w:color w:val="000000"/>
          <w:sz w:val="24"/>
        </w:rPr>
        <w:t>никати</w:t>
      </w:r>
      <w:r w:rsidRPr="00EA6F68">
        <w:rPr>
          <w:rFonts w:ascii="Times New Roman" w:hAnsi="Times New Roman"/>
          <w:color w:val="000000"/>
          <w:spacing w:val="-1"/>
          <w:sz w:val="24"/>
        </w:rPr>
        <w:t>в</w:t>
      </w:r>
      <w:r w:rsidRPr="00EA6F68">
        <w:rPr>
          <w:rFonts w:ascii="Times New Roman" w:hAnsi="Times New Roman"/>
          <w:color w:val="000000"/>
          <w:sz w:val="24"/>
        </w:rPr>
        <w:t>ные</w:t>
      </w:r>
      <w:r w:rsidRPr="00EA6F68">
        <w:rPr>
          <w:rFonts w:ascii="Times New Roman" w:hAnsi="Times New Roman"/>
          <w:color w:val="000000"/>
          <w:spacing w:val="124"/>
          <w:sz w:val="24"/>
        </w:rPr>
        <w:t xml:space="preserve"> </w:t>
      </w:r>
      <w:r w:rsidRPr="00EA6F68">
        <w:rPr>
          <w:rFonts w:ascii="Times New Roman" w:hAnsi="Times New Roman"/>
          <w:color w:val="000000"/>
          <w:spacing w:val="-2"/>
          <w:sz w:val="24"/>
        </w:rPr>
        <w:t>у</w:t>
      </w:r>
      <w:r w:rsidRPr="00EA6F68">
        <w:rPr>
          <w:rFonts w:ascii="Times New Roman" w:hAnsi="Times New Roman"/>
          <w:color w:val="000000"/>
          <w:sz w:val="24"/>
        </w:rPr>
        <w:t>ниверсал</w:t>
      </w:r>
      <w:r w:rsidRPr="00EA6F68">
        <w:rPr>
          <w:rFonts w:ascii="Times New Roman" w:hAnsi="Times New Roman"/>
          <w:color w:val="000000"/>
          <w:spacing w:val="-1"/>
          <w:sz w:val="24"/>
        </w:rPr>
        <w:t>ьн</w:t>
      </w:r>
      <w:r w:rsidRPr="00EA6F68">
        <w:rPr>
          <w:rFonts w:ascii="Times New Roman" w:hAnsi="Times New Roman"/>
          <w:color w:val="000000"/>
          <w:sz w:val="24"/>
        </w:rPr>
        <w:t>ые</w:t>
      </w:r>
      <w:r w:rsidRPr="00EA6F68">
        <w:rPr>
          <w:rFonts w:ascii="Times New Roman" w:hAnsi="Times New Roman"/>
          <w:color w:val="000000"/>
          <w:spacing w:val="125"/>
          <w:sz w:val="24"/>
        </w:rPr>
        <w:t xml:space="preserve"> </w:t>
      </w:r>
      <w:r w:rsidRPr="00EA6F68">
        <w:rPr>
          <w:rFonts w:ascii="Times New Roman" w:hAnsi="Times New Roman"/>
          <w:color w:val="000000"/>
          <w:spacing w:val="-1"/>
          <w:sz w:val="24"/>
        </w:rPr>
        <w:t>у</w:t>
      </w:r>
      <w:r w:rsidRPr="00EA6F68">
        <w:rPr>
          <w:rFonts w:ascii="Times New Roman" w:hAnsi="Times New Roman"/>
          <w:color w:val="000000"/>
          <w:sz w:val="24"/>
        </w:rPr>
        <w:t>чебные</w:t>
      </w:r>
      <w:r w:rsidRPr="00EA6F68">
        <w:rPr>
          <w:rFonts w:ascii="Times New Roman" w:hAnsi="Times New Roman"/>
          <w:color w:val="000000"/>
          <w:spacing w:val="124"/>
          <w:sz w:val="24"/>
        </w:rPr>
        <w:t xml:space="preserve"> </w:t>
      </w:r>
      <w:r w:rsidRPr="00EA6F68">
        <w:rPr>
          <w:rFonts w:ascii="Times New Roman" w:hAnsi="Times New Roman"/>
          <w:color w:val="000000"/>
          <w:sz w:val="24"/>
        </w:rPr>
        <w:t>дей</w:t>
      </w:r>
      <w:r w:rsidRPr="00EA6F68">
        <w:rPr>
          <w:rFonts w:ascii="Times New Roman" w:hAnsi="Times New Roman"/>
          <w:color w:val="000000"/>
          <w:spacing w:val="-1"/>
          <w:sz w:val="24"/>
        </w:rPr>
        <w:t>с</w:t>
      </w:r>
      <w:r w:rsidRPr="00EA6F68">
        <w:rPr>
          <w:rFonts w:ascii="Times New Roman" w:hAnsi="Times New Roman"/>
          <w:color w:val="000000"/>
          <w:sz w:val="24"/>
        </w:rPr>
        <w:t>твия</w:t>
      </w:r>
      <w:r w:rsidRPr="00EA6F68">
        <w:rPr>
          <w:rFonts w:ascii="Times New Roman" w:hAnsi="Times New Roman"/>
          <w:color w:val="000000"/>
          <w:spacing w:val="126"/>
          <w:sz w:val="24"/>
        </w:rPr>
        <w:t xml:space="preserve"> </w:t>
      </w:r>
      <w:r w:rsidRPr="00EA6F68">
        <w:rPr>
          <w:rFonts w:ascii="Times New Roman" w:hAnsi="Times New Roman"/>
          <w:color w:val="000000"/>
          <w:spacing w:val="-1"/>
          <w:sz w:val="24"/>
        </w:rPr>
        <w:t>к</w:t>
      </w:r>
      <w:r w:rsidRPr="00EA6F68">
        <w:rPr>
          <w:rFonts w:ascii="Times New Roman" w:hAnsi="Times New Roman"/>
          <w:color w:val="000000"/>
          <w:spacing w:val="-2"/>
          <w:sz w:val="24"/>
        </w:rPr>
        <w:t>а</w:t>
      </w:r>
      <w:r w:rsidRPr="00EA6F68">
        <w:rPr>
          <w:rFonts w:ascii="Times New Roman" w:hAnsi="Times New Roman"/>
          <w:color w:val="000000"/>
          <w:sz w:val="24"/>
        </w:rPr>
        <w:t>к</w:t>
      </w:r>
      <w:r w:rsidRPr="00EA6F68">
        <w:rPr>
          <w:rFonts w:ascii="Times New Roman" w:hAnsi="Times New Roman"/>
          <w:color w:val="000000"/>
          <w:spacing w:val="126"/>
          <w:sz w:val="24"/>
        </w:rPr>
        <w:t xml:space="preserve"> </w:t>
      </w:r>
      <w:r w:rsidRPr="00EA6F68">
        <w:rPr>
          <w:rFonts w:ascii="Times New Roman" w:hAnsi="Times New Roman"/>
          <w:color w:val="000000"/>
          <w:spacing w:val="1"/>
          <w:sz w:val="24"/>
        </w:rPr>
        <w:t>о</w:t>
      </w:r>
      <w:r w:rsidRPr="00EA6F68">
        <w:rPr>
          <w:rFonts w:ascii="Times New Roman" w:hAnsi="Times New Roman"/>
          <w:color w:val="000000"/>
          <w:spacing w:val="-1"/>
          <w:sz w:val="24"/>
        </w:rPr>
        <w:t>с</w:t>
      </w:r>
      <w:r w:rsidRPr="00EA6F68">
        <w:rPr>
          <w:rFonts w:ascii="Times New Roman" w:hAnsi="Times New Roman"/>
          <w:color w:val="000000"/>
          <w:sz w:val="24"/>
        </w:rPr>
        <w:t>нова</w:t>
      </w:r>
      <w:r w:rsidRPr="00EA6F68">
        <w:rPr>
          <w:rFonts w:ascii="Times New Roman" w:hAnsi="Times New Roman"/>
          <w:color w:val="000000"/>
          <w:spacing w:val="126"/>
          <w:sz w:val="24"/>
        </w:rPr>
        <w:t xml:space="preserve"> </w:t>
      </w:r>
      <w:r w:rsidRPr="00EA6F68">
        <w:rPr>
          <w:rFonts w:ascii="Times New Roman" w:hAnsi="Times New Roman"/>
          <w:color w:val="000000"/>
          <w:spacing w:val="-2"/>
          <w:sz w:val="24"/>
        </w:rPr>
        <w:t>у</w:t>
      </w:r>
      <w:r w:rsidRPr="00EA6F68">
        <w:rPr>
          <w:rFonts w:ascii="Times New Roman" w:hAnsi="Times New Roman"/>
          <w:color w:val="000000"/>
          <w:sz w:val="24"/>
        </w:rPr>
        <w:t>мен</w:t>
      </w:r>
      <w:r w:rsidRPr="00EA6F68">
        <w:rPr>
          <w:rFonts w:ascii="Times New Roman" w:hAnsi="Times New Roman"/>
          <w:color w:val="000000"/>
          <w:spacing w:val="-1"/>
          <w:sz w:val="24"/>
        </w:rPr>
        <w:t>и</w:t>
      </w:r>
      <w:r w:rsidRPr="00EA6F68">
        <w:rPr>
          <w:rFonts w:ascii="Times New Roman" w:hAnsi="Times New Roman"/>
          <w:color w:val="000000"/>
          <w:sz w:val="24"/>
        </w:rPr>
        <w:t xml:space="preserve">я </w:t>
      </w:r>
      <w:r w:rsidRPr="00EA6F68">
        <w:rPr>
          <w:rFonts w:ascii="Times New Roman" w:hAnsi="Times New Roman"/>
          <w:color w:val="000000"/>
          <w:spacing w:val="-3"/>
          <w:sz w:val="24"/>
        </w:rPr>
        <w:t>у</w:t>
      </w:r>
      <w:r w:rsidRPr="00EA6F68">
        <w:rPr>
          <w:rFonts w:ascii="Times New Roman" w:hAnsi="Times New Roman"/>
          <w:color w:val="000000"/>
          <w:sz w:val="24"/>
        </w:rPr>
        <w:t>ч</w:t>
      </w:r>
      <w:r w:rsidRPr="00EA6F68">
        <w:rPr>
          <w:rFonts w:ascii="Times New Roman" w:hAnsi="Times New Roman"/>
          <w:color w:val="000000"/>
          <w:spacing w:val="1"/>
          <w:sz w:val="24"/>
        </w:rPr>
        <w:t>и</w:t>
      </w:r>
      <w:r w:rsidRPr="00EA6F68">
        <w:rPr>
          <w:rFonts w:ascii="Times New Roman" w:hAnsi="Times New Roman"/>
          <w:color w:val="000000"/>
          <w:sz w:val="24"/>
        </w:rPr>
        <w:t>ться.</w:t>
      </w:r>
    </w:p>
    <w:p w:rsidR="00BB6F59" w:rsidRPr="00EA6F68"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color w:val="333333"/>
          <w:sz w:val="24"/>
        </w:rPr>
        <w:t>ЛИЧНОСТНЫЕ РЕЗУЛЬТАТЫ</w:t>
      </w:r>
    </w:p>
    <w:p w:rsidR="00BB6F59" w:rsidRPr="00EA6F68" w:rsidRDefault="00EA6F68">
      <w:pPr>
        <w:spacing w:after="0" w:line="1" w:lineRule="atLeast"/>
        <w:ind w:left="120"/>
      </w:pPr>
      <w:r w:rsidRPr="00EA6F68">
        <w:rPr>
          <w:rFonts w:ascii="Times New Roman" w:hAnsi="Times New Roman"/>
          <w:color w:val="000000"/>
          <w:sz w:val="24"/>
        </w:rPr>
        <w:t>У об</w:t>
      </w:r>
      <w:r w:rsidRPr="00EA6F68">
        <w:rPr>
          <w:rFonts w:ascii="Times New Roman" w:hAnsi="Times New Roman"/>
          <w:color w:val="000000"/>
          <w:spacing w:val="-2"/>
          <w:sz w:val="24"/>
        </w:rPr>
        <w:t>у</w:t>
      </w:r>
      <w:r w:rsidRPr="00EA6F68">
        <w:rPr>
          <w:rFonts w:ascii="Times New Roman" w:hAnsi="Times New Roman"/>
          <w:color w:val="000000"/>
          <w:sz w:val="24"/>
        </w:rPr>
        <w:t>чающегося</w:t>
      </w:r>
      <w:r w:rsidRPr="00EA6F68">
        <w:rPr>
          <w:rFonts w:ascii="Times New Roman" w:hAnsi="Times New Roman"/>
          <w:color w:val="000000"/>
          <w:spacing w:val="-2"/>
          <w:sz w:val="24"/>
        </w:rPr>
        <w:t xml:space="preserve"> </w:t>
      </w:r>
      <w:r w:rsidRPr="00EA6F68">
        <w:rPr>
          <w:rFonts w:ascii="Times New Roman" w:hAnsi="Times New Roman"/>
          <w:color w:val="000000"/>
          <w:sz w:val="24"/>
        </w:rPr>
        <w:t>буд</w:t>
      </w:r>
      <w:r w:rsidRPr="00EA6F68">
        <w:rPr>
          <w:rFonts w:ascii="Times New Roman" w:hAnsi="Times New Roman"/>
          <w:color w:val="000000"/>
          <w:spacing w:val="-2"/>
          <w:sz w:val="24"/>
        </w:rPr>
        <w:t>у</w:t>
      </w:r>
      <w:r w:rsidRPr="00EA6F68">
        <w:rPr>
          <w:rFonts w:ascii="Times New Roman" w:hAnsi="Times New Roman"/>
          <w:color w:val="000000"/>
          <w:sz w:val="24"/>
        </w:rPr>
        <w:t>т сф</w:t>
      </w:r>
      <w:r w:rsidRPr="00EA6F68">
        <w:rPr>
          <w:rFonts w:ascii="Times New Roman" w:hAnsi="Times New Roman"/>
          <w:color w:val="000000"/>
          <w:spacing w:val="1"/>
          <w:sz w:val="24"/>
        </w:rPr>
        <w:t>ор</w:t>
      </w:r>
      <w:r w:rsidRPr="00EA6F68">
        <w:rPr>
          <w:rFonts w:ascii="Times New Roman" w:hAnsi="Times New Roman"/>
          <w:color w:val="000000"/>
          <w:spacing w:val="-1"/>
          <w:sz w:val="24"/>
        </w:rPr>
        <w:t>м</w:t>
      </w:r>
      <w:r w:rsidRPr="00EA6F68">
        <w:rPr>
          <w:rFonts w:ascii="Times New Roman" w:hAnsi="Times New Roman"/>
          <w:color w:val="000000"/>
          <w:sz w:val="24"/>
        </w:rPr>
        <w:t>иров</w:t>
      </w:r>
      <w:r w:rsidRPr="00EA6F68">
        <w:rPr>
          <w:rFonts w:ascii="Times New Roman" w:hAnsi="Times New Roman"/>
          <w:color w:val="000000"/>
          <w:spacing w:val="-1"/>
          <w:sz w:val="24"/>
        </w:rPr>
        <w:t>а</w:t>
      </w:r>
      <w:r w:rsidRPr="00EA6F68">
        <w:rPr>
          <w:rFonts w:ascii="Times New Roman" w:hAnsi="Times New Roman"/>
          <w:color w:val="000000"/>
          <w:sz w:val="24"/>
        </w:rPr>
        <w:t>ны:</w:t>
      </w:r>
    </w:p>
    <w:p w:rsidR="00BB6F59" w:rsidRPr="00EA6F68" w:rsidRDefault="00EA6F68">
      <w:pPr>
        <w:spacing w:after="0" w:line="1" w:lineRule="atLeast"/>
        <w:ind w:left="120"/>
      </w:pPr>
      <w:r w:rsidRPr="00EA6F68">
        <w:rPr>
          <w:rFonts w:ascii="Times New Roman" w:hAnsi="Times New Roman"/>
          <w:color w:val="000000"/>
          <w:sz w:val="24"/>
        </w:rPr>
        <w:t>-п</w:t>
      </w:r>
      <w:r w:rsidRPr="00EA6F68">
        <w:rPr>
          <w:rFonts w:ascii="Times New Roman" w:hAnsi="Times New Roman"/>
          <w:color w:val="000000"/>
          <w:spacing w:val="1"/>
          <w:sz w:val="24"/>
        </w:rPr>
        <w:t>о</w:t>
      </w:r>
      <w:r w:rsidRPr="00EA6F68">
        <w:rPr>
          <w:rFonts w:ascii="Times New Roman" w:hAnsi="Times New Roman"/>
          <w:color w:val="000000"/>
          <w:spacing w:val="-1"/>
          <w:sz w:val="24"/>
        </w:rPr>
        <w:t>л</w:t>
      </w:r>
      <w:r w:rsidRPr="00EA6F68">
        <w:rPr>
          <w:rFonts w:ascii="Times New Roman" w:hAnsi="Times New Roman"/>
          <w:color w:val="000000"/>
          <w:sz w:val="24"/>
        </w:rPr>
        <w:t>о</w:t>
      </w:r>
      <w:r w:rsidRPr="00EA6F68">
        <w:rPr>
          <w:rFonts w:ascii="Times New Roman" w:hAnsi="Times New Roman"/>
          <w:color w:val="000000"/>
          <w:spacing w:val="-1"/>
          <w:sz w:val="24"/>
        </w:rPr>
        <w:t>ж</w:t>
      </w:r>
      <w:r w:rsidRPr="00EA6F68">
        <w:rPr>
          <w:rFonts w:ascii="Times New Roman" w:hAnsi="Times New Roman"/>
          <w:color w:val="000000"/>
          <w:sz w:val="24"/>
        </w:rPr>
        <w:t>и</w:t>
      </w:r>
      <w:r w:rsidRPr="00EA6F68">
        <w:rPr>
          <w:rFonts w:ascii="Times New Roman" w:hAnsi="Times New Roman"/>
          <w:color w:val="000000"/>
          <w:spacing w:val="1"/>
          <w:sz w:val="24"/>
        </w:rPr>
        <w:t>те</w:t>
      </w:r>
      <w:r w:rsidRPr="00EA6F68">
        <w:rPr>
          <w:rFonts w:ascii="Times New Roman" w:hAnsi="Times New Roman"/>
          <w:color w:val="000000"/>
          <w:sz w:val="24"/>
        </w:rPr>
        <w:t>льное отношен</w:t>
      </w:r>
      <w:r w:rsidRPr="00EA6F68">
        <w:rPr>
          <w:rFonts w:ascii="Times New Roman" w:hAnsi="Times New Roman"/>
          <w:color w:val="000000"/>
          <w:spacing w:val="-1"/>
          <w:sz w:val="24"/>
        </w:rPr>
        <w:t>и</w:t>
      </w:r>
      <w:r w:rsidRPr="00EA6F68">
        <w:rPr>
          <w:rFonts w:ascii="Times New Roman" w:hAnsi="Times New Roman"/>
          <w:color w:val="000000"/>
          <w:sz w:val="24"/>
        </w:rPr>
        <w:t xml:space="preserve">е к </w:t>
      </w:r>
      <w:r w:rsidRPr="00EA6F68">
        <w:rPr>
          <w:rFonts w:ascii="Times New Roman" w:hAnsi="Times New Roman"/>
          <w:color w:val="000000"/>
          <w:spacing w:val="-1"/>
          <w:sz w:val="24"/>
        </w:rPr>
        <w:t>п</w:t>
      </w:r>
      <w:r w:rsidRPr="00EA6F68">
        <w:rPr>
          <w:rFonts w:ascii="Times New Roman" w:hAnsi="Times New Roman"/>
          <w:color w:val="000000"/>
          <w:sz w:val="24"/>
        </w:rPr>
        <w:t>роектн</w:t>
      </w:r>
      <w:r w:rsidRPr="00EA6F68">
        <w:rPr>
          <w:rFonts w:ascii="Times New Roman" w:hAnsi="Times New Roman"/>
          <w:color w:val="000000"/>
          <w:spacing w:val="6"/>
          <w:sz w:val="24"/>
        </w:rPr>
        <w:t>о</w:t>
      </w:r>
      <w:r w:rsidRPr="00EA6F68">
        <w:rPr>
          <w:rFonts w:ascii="Times New Roman" w:hAnsi="Times New Roman"/>
          <w:color w:val="000000"/>
          <w:spacing w:val="-1"/>
          <w:sz w:val="24"/>
        </w:rPr>
        <w:t>-</w:t>
      </w:r>
      <w:r w:rsidRPr="00EA6F68">
        <w:rPr>
          <w:rFonts w:ascii="Times New Roman" w:hAnsi="Times New Roman"/>
          <w:color w:val="000000"/>
          <w:sz w:val="24"/>
        </w:rPr>
        <w:t>иссл</w:t>
      </w:r>
      <w:r w:rsidRPr="00EA6F68">
        <w:rPr>
          <w:rFonts w:ascii="Times New Roman" w:hAnsi="Times New Roman"/>
          <w:color w:val="000000"/>
          <w:spacing w:val="-2"/>
          <w:sz w:val="24"/>
        </w:rPr>
        <w:t>е</w:t>
      </w:r>
      <w:r w:rsidRPr="00EA6F68">
        <w:rPr>
          <w:rFonts w:ascii="Times New Roman" w:hAnsi="Times New Roman"/>
          <w:color w:val="000000"/>
          <w:spacing w:val="-1"/>
          <w:sz w:val="24"/>
        </w:rPr>
        <w:t>д</w:t>
      </w:r>
      <w:r w:rsidRPr="00EA6F68">
        <w:rPr>
          <w:rFonts w:ascii="Times New Roman" w:hAnsi="Times New Roman"/>
          <w:color w:val="000000"/>
          <w:sz w:val="24"/>
        </w:rPr>
        <w:t>ова</w:t>
      </w:r>
      <w:r w:rsidRPr="00EA6F68">
        <w:rPr>
          <w:rFonts w:ascii="Times New Roman" w:hAnsi="Times New Roman"/>
          <w:color w:val="000000"/>
          <w:spacing w:val="-3"/>
          <w:sz w:val="24"/>
        </w:rPr>
        <w:t>т</w:t>
      </w:r>
      <w:r w:rsidRPr="00EA6F68">
        <w:rPr>
          <w:rFonts w:ascii="Times New Roman" w:hAnsi="Times New Roman"/>
          <w:color w:val="000000"/>
          <w:sz w:val="24"/>
        </w:rPr>
        <w:t>ел</w:t>
      </w:r>
      <w:r w:rsidRPr="00EA6F68">
        <w:rPr>
          <w:rFonts w:ascii="Times New Roman" w:hAnsi="Times New Roman"/>
          <w:color w:val="000000"/>
          <w:spacing w:val="-1"/>
          <w:sz w:val="24"/>
        </w:rPr>
        <w:t>ь</w:t>
      </w:r>
      <w:r w:rsidRPr="00EA6F68">
        <w:rPr>
          <w:rFonts w:ascii="Times New Roman" w:hAnsi="Times New Roman"/>
          <w:color w:val="000000"/>
          <w:sz w:val="24"/>
        </w:rPr>
        <w:t>ской деятел</w:t>
      </w:r>
      <w:r w:rsidRPr="00EA6F68">
        <w:rPr>
          <w:rFonts w:ascii="Times New Roman" w:hAnsi="Times New Roman"/>
          <w:color w:val="000000"/>
          <w:spacing w:val="-3"/>
          <w:sz w:val="24"/>
        </w:rPr>
        <w:t>ь</w:t>
      </w:r>
      <w:r w:rsidRPr="00EA6F68">
        <w:rPr>
          <w:rFonts w:ascii="Times New Roman" w:hAnsi="Times New Roman"/>
          <w:color w:val="000000"/>
          <w:sz w:val="24"/>
        </w:rPr>
        <w:t>нос</w:t>
      </w:r>
      <w:r w:rsidRPr="00EA6F68">
        <w:rPr>
          <w:rFonts w:ascii="Times New Roman" w:hAnsi="Times New Roman"/>
          <w:color w:val="000000"/>
          <w:spacing w:val="-2"/>
          <w:sz w:val="24"/>
        </w:rPr>
        <w:t>т</w:t>
      </w:r>
      <w:r w:rsidRPr="00EA6F68">
        <w:rPr>
          <w:rFonts w:ascii="Times New Roman" w:hAnsi="Times New Roman"/>
          <w:color w:val="000000"/>
          <w:sz w:val="24"/>
        </w:rPr>
        <w:t>и;</w:t>
      </w:r>
    </w:p>
    <w:p w:rsidR="00BB6F59" w:rsidRPr="00EA6F68" w:rsidRDefault="00EA6F68">
      <w:pPr>
        <w:spacing w:after="0" w:line="1" w:lineRule="atLeast"/>
        <w:ind w:left="120"/>
      </w:pPr>
      <w:r w:rsidRPr="00EA6F68">
        <w:rPr>
          <w:rFonts w:ascii="Times New Roman" w:hAnsi="Times New Roman"/>
          <w:color w:val="000000"/>
          <w:sz w:val="24"/>
        </w:rPr>
        <w:t>-инт</w:t>
      </w:r>
      <w:r w:rsidRPr="00EA6F68">
        <w:rPr>
          <w:rFonts w:ascii="Times New Roman" w:hAnsi="Times New Roman"/>
          <w:color w:val="000000"/>
          <w:spacing w:val="-1"/>
          <w:sz w:val="24"/>
        </w:rPr>
        <w:t>е</w:t>
      </w:r>
      <w:r w:rsidRPr="00EA6F68">
        <w:rPr>
          <w:rFonts w:ascii="Times New Roman" w:hAnsi="Times New Roman"/>
          <w:color w:val="000000"/>
          <w:sz w:val="24"/>
        </w:rPr>
        <w:t>р</w:t>
      </w:r>
      <w:r w:rsidRPr="00EA6F68">
        <w:rPr>
          <w:rFonts w:ascii="Times New Roman" w:hAnsi="Times New Roman"/>
          <w:color w:val="000000"/>
          <w:spacing w:val="-1"/>
          <w:sz w:val="24"/>
        </w:rPr>
        <w:t>е</w:t>
      </w:r>
      <w:r w:rsidRPr="00EA6F68">
        <w:rPr>
          <w:rFonts w:ascii="Times New Roman" w:hAnsi="Times New Roman"/>
          <w:color w:val="000000"/>
          <w:sz w:val="24"/>
        </w:rPr>
        <w:t>с к нов</w:t>
      </w:r>
      <w:r w:rsidRPr="00EA6F68">
        <w:rPr>
          <w:rFonts w:ascii="Times New Roman" w:hAnsi="Times New Roman"/>
          <w:color w:val="000000"/>
          <w:spacing w:val="-1"/>
          <w:sz w:val="24"/>
        </w:rPr>
        <w:t>о</w:t>
      </w:r>
      <w:r w:rsidRPr="00EA6F68">
        <w:rPr>
          <w:rFonts w:ascii="Times New Roman" w:hAnsi="Times New Roman"/>
          <w:color w:val="000000"/>
          <w:sz w:val="24"/>
        </w:rPr>
        <w:t>му</w:t>
      </w:r>
      <w:r w:rsidRPr="00EA6F68">
        <w:rPr>
          <w:rFonts w:ascii="Times New Roman" w:hAnsi="Times New Roman"/>
          <w:color w:val="000000"/>
          <w:spacing w:val="-3"/>
          <w:sz w:val="24"/>
        </w:rPr>
        <w:t xml:space="preserve"> </w:t>
      </w:r>
      <w:r w:rsidRPr="00EA6F68">
        <w:rPr>
          <w:rFonts w:ascii="Times New Roman" w:hAnsi="Times New Roman"/>
          <w:color w:val="000000"/>
          <w:spacing w:val="1"/>
          <w:sz w:val="24"/>
        </w:rPr>
        <w:t>с</w:t>
      </w:r>
      <w:r w:rsidRPr="00EA6F68">
        <w:rPr>
          <w:rFonts w:ascii="Times New Roman" w:hAnsi="Times New Roman"/>
          <w:color w:val="000000"/>
          <w:sz w:val="24"/>
        </w:rPr>
        <w:t>одержанию и</w:t>
      </w:r>
      <w:r w:rsidRPr="00EA6F68">
        <w:rPr>
          <w:rFonts w:ascii="Times New Roman" w:hAnsi="Times New Roman"/>
          <w:color w:val="000000"/>
          <w:spacing w:val="-2"/>
          <w:sz w:val="24"/>
        </w:rPr>
        <w:t xml:space="preserve"> </w:t>
      </w:r>
      <w:r w:rsidRPr="00EA6F68">
        <w:rPr>
          <w:rFonts w:ascii="Times New Roman" w:hAnsi="Times New Roman"/>
          <w:color w:val="000000"/>
          <w:sz w:val="24"/>
        </w:rPr>
        <w:t>н</w:t>
      </w:r>
      <w:r w:rsidRPr="00EA6F68">
        <w:rPr>
          <w:rFonts w:ascii="Times New Roman" w:hAnsi="Times New Roman"/>
          <w:color w:val="000000"/>
          <w:spacing w:val="1"/>
          <w:sz w:val="24"/>
        </w:rPr>
        <w:t>о</w:t>
      </w:r>
      <w:r w:rsidRPr="00EA6F68">
        <w:rPr>
          <w:rFonts w:ascii="Times New Roman" w:hAnsi="Times New Roman"/>
          <w:color w:val="000000"/>
          <w:sz w:val="24"/>
        </w:rPr>
        <w:t>вым</w:t>
      </w:r>
      <w:r w:rsidRPr="00EA6F68">
        <w:rPr>
          <w:rFonts w:ascii="Times New Roman" w:hAnsi="Times New Roman"/>
          <w:color w:val="000000"/>
          <w:spacing w:val="-1"/>
          <w:sz w:val="24"/>
        </w:rPr>
        <w:t xml:space="preserve"> </w:t>
      </w:r>
      <w:r w:rsidRPr="00EA6F68">
        <w:rPr>
          <w:rFonts w:ascii="Times New Roman" w:hAnsi="Times New Roman"/>
          <w:color w:val="000000"/>
          <w:sz w:val="24"/>
        </w:rPr>
        <w:t>сп</w:t>
      </w:r>
      <w:r w:rsidRPr="00EA6F68">
        <w:rPr>
          <w:rFonts w:ascii="Times New Roman" w:hAnsi="Times New Roman"/>
          <w:color w:val="000000"/>
          <w:spacing w:val="1"/>
          <w:sz w:val="24"/>
        </w:rPr>
        <w:t>о</w:t>
      </w:r>
      <w:r w:rsidRPr="00EA6F68">
        <w:rPr>
          <w:rFonts w:ascii="Times New Roman" w:hAnsi="Times New Roman"/>
          <w:color w:val="000000"/>
          <w:spacing w:val="-1"/>
          <w:sz w:val="24"/>
        </w:rPr>
        <w:t>со</w:t>
      </w:r>
      <w:r w:rsidRPr="00EA6F68">
        <w:rPr>
          <w:rFonts w:ascii="Times New Roman" w:hAnsi="Times New Roman"/>
          <w:color w:val="000000"/>
          <w:sz w:val="24"/>
        </w:rPr>
        <w:t>бам</w:t>
      </w:r>
      <w:r w:rsidRPr="00EA6F68">
        <w:rPr>
          <w:rFonts w:ascii="Times New Roman" w:hAnsi="Times New Roman"/>
          <w:color w:val="000000"/>
          <w:spacing w:val="-2"/>
          <w:sz w:val="24"/>
        </w:rPr>
        <w:t xml:space="preserve"> </w:t>
      </w:r>
      <w:r w:rsidRPr="00EA6F68">
        <w:rPr>
          <w:rFonts w:ascii="Times New Roman" w:hAnsi="Times New Roman"/>
          <w:color w:val="000000"/>
          <w:sz w:val="24"/>
        </w:rPr>
        <w:t>п</w:t>
      </w:r>
      <w:r w:rsidRPr="00EA6F68">
        <w:rPr>
          <w:rFonts w:ascii="Times New Roman" w:hAnsi="Times New Roman"/>
          <w:color w:val="000000"/>
          <w:spacing w:val="1"/>
          <w:sz w:val="24"/>
        </w:rPr>
        <w:t>о</w:t>
      </w:r>
      <w:r w:rsidRPr="00EA6F68">
        <w:rPr>
          <w:rFonts w:ascii="Times New Roman" w:hAnsi="Times New Roman"/>
          <w:color w:val="000000"/>
          <w:spacing w:val="-2"/>
          <w:sz w:val="24"/>
        </w:rPr>
        <w:t>з</w:t>
      </w:r>
      <w:r w:rsidRPr="00EA6F68">
        <w:rPr>
          <w:rFonts w:ascii="Times New Roman" w:hAnsi="Times New Roman"/>
          <w:color w:val="000000"/>
          <w:sz w:val="24"/>
        </w:rPr>
        <w:t>на</w:t>
      </w:r>
      <w:r w:rsidRPr="00EA6F68">
        <w:rPr>
          <w:rFonts w:ascii="Times New Roman" w:hAnsi="Times New Roman"/>
          <w:color w:val="000000"/>
          <w:spacing w:val="-1"/>
          <w:sz w:val="24"/>
        </w:rPr>
        <w:t>н</w:t>
      </w:r>
      <w:r w:rsidRPr="00EA6F68">
        <w:rPr>
          <w:rFonts w:ascii="Times New Roman" w:hAnsi="Times New Roman"/>
          <w:color w:val="000000"/>
          <w:sz w:val="24"/>
        </w:rPr>
        <w:t>и</w:t>
      </w:r>
      <w:r w:rsidRPr="00EA6F68">
        <w:rPr>
          <w:rFonts w:ascii="Times New Roman" w:hAnsi="Times New Roman"/>
          <w:color w:val="000000"/>
          <w:spacing w:val="-1"/>
          <w:sz w:val="24"/>
        </w:rPr>
        <w:t>я</w:t>
      </w:r>
      <w:r w:rsidRPr="00EA6F68">
        <w:rPr>
          <w:rFonts w:ascii="Times New Roman" w:hAnsi="Times New Roman"/>
          <w:color w:val="000000"/>
          <w:sz w:val="24"/>
        </w:rPr>
        <w:t>;</w:t>
      </w:r>
    </w:p>
    <w:p w:rsidR="00BB6F59" w:rsidRPr="00EA6F68" w:rsidRDefault="00EA6F68">
      <w:pPr>
        <w:spacing w:after="0" w:line="1" w:lineRule="atLeast"/>
        <w:ind w:left="120"/>
      </w:pPr>
      <w:r w:rsidRPr="00EA6F68">
        <w:rPr>
          <w:rFonts w:ascii="Times New Roman" w:hAnsi="Times New Roman"/>
          <w:color w:val="000000"/>
          <w:sz w:val="24"/>
        </w:rPr>
        <w:t>-</w:t>
      </w:r>
      <w:r w:rsidRPr="00EA6F68">
        <w:rPr>
          <w:rFonts w:ascii="Times New Roman" w:hAnsi="Times New Roman"/>
          <w:color w:val="000000"/>
          <w:spacing w:val="206"/>
          <w:sz w:val="24"/>
        </w:rPr>
        <w:t xml:space="preserve"> </w:t>
      </w:r>
      <w:r w:rsidRPr="00EA6F68">
        <w:rPr>
          <w:rFonts w:ascii="Times New Roman" w:hAnsi="Times New Roman"/>
          <w:color w:val="000000"/>
          <w:sz w:val="24"/>
        </w:rPr>
        <w:t>ор</w:t>
      </w:r>
      <w:r w:rsidRPr="00EA6F68">
        <w:rPr>
          <w:rFonts w:ascii="Times New Roman" w:hAnsi="Times New Roman"/>
          <w:color w:val="000000"/>
          <w:spacing w:val="1"/>
          <w:sz w:val="24"/>
        </w:rPr>
        <w:t>и</w:t>
      </w:r>
      <w:r w:rsidRPr="00EA6F68">
        <w:rPr>
          <w:rFonts w:ascii="Times New Roman" w:hAnsi="Times New Roman"/>
          <w:color w:val="000000"/>
          <w:spacing w:val="-1"/>
          <w:sz w:val="24"/>
        </w:rPr>
        <w:t>е</w:t>
      </w:r>
      <w:r w:rsidRPr="00EA6F68">
        <w:rPr>
          <w:rFonts w:ascii="Times New Roman" w:hAnsi="Times New Roman"/>
          <w:color w:val="000000"/>
          <w:sz w:val="24"/>
        </w:rPr>
        <w:t>нт</w:t>
      </w:r>
      <w:r w:rsidRPr="00EA6F68">
        <w:rPr>
          <w:rFonts w:ascii="Times New Roman" w:hAnsi="Times New Roman"/>
          <w:color w:val="000000"/>
          <w:spacing w:val="-2"/>
          <w:sz w:val="24"/>
        </w:rPr>
        <w:t>а</w:t>
      </w:r>
      <w:r w:rsidRPr="00EA6F68">
        <w:rPr>
          <w:rFonts w:ascii="Times New Roman" w:hAnsi="Times New Roman"/>
          <w:color w:val="000000"/>
          <w:sz w:val="24"/>
        </w:rPr>
        <w:t>ц</w:t>
      </w:r>
      <w:r w:rsidRPr="00EA6F68">
        <w:rPr>
          <w:rFonts w:ascii="Times New Roman" w:hAnsi="Times New Roman"/>
          <w:color w:val="000000"/>
          <w:spacing w:val="-1"/>
          <w:sz w:val="24"/>
        </w:rPr>
        <w:t>и</w:t>
      </w:r>
      <w:r w:rsidRPr="00EA6F68">
        <w:rPr>
          <w:rFonts w:ascii="Times New Roman" w:hAnsi="Times New Roman"/>
          <w:color w:val="000000"/>
          <w:sz w:val="24"/>
        </w:rPr>
        <w:t>я</w:t>
      </w:r>
      <w:r w:rsidRPr="00EA6F68">
        <w:rPr>
          <w:rFonts w:ascii="Times New Roman" w:hAnsi="Times New Roman"/>
          <w:color w:val="000000"/>
          <w:spacing w:val="205"/>
          <w:sz w:val="24"/>
        </w:rPr>
        <w:t xml:space="preserve"> </w:t>
      </w:r>
      <w:r w:rsidRPr="00EA6F68">
        <w:rPr>
          <w:rFonts w:ascii="Times New Roman" w:hAnsi="Times New Roman"/>
          <w:color w:val="000000"/>
          <w:spacing w:val="1"/>
          <w:sz w:val="24"/>
        </w:rPr>
        <w:t>н</w:t>
      </w:r>
      <w:r w:rsidRPr="00EA6F68">
        <w:rPr>
          <w:rFonts w:ascii="Times New Roman" w:hAnsi="Times New Roman"/>
          <w:color w:val="000000"/>
          <w:sz w:val="24"/>
        </w:rPr>
        <w:t>а</w:t>
      </w:r>
      <w:r w:rsidRPr="00EA6F68">
        <w:rPr>
          <w:rFonts w:ascii="Times New Roman" w:hAnsi="Times New Roman"/>
          <w:color w:val="000000"/>
          <w:spacing w:val="203"/>
          <w:sz w:val="24"/>
        </w:rPr>
        <w:t xml:space="preserve"> </w:t>
      </w:r>
      <w:r w:rsidRPr="00EA6F68">
        <w:rPr>
          <w:rFonts w:ascii="Times New Roman" w:hAnsi="Times New Roman"/>
          <w:color w:val="000000"/>
          <w:spacing w:val="1"/>
          <w:sz w:val="24"/>
        </w:rPr>
        <w:t>п</w:t>
      </w:r>
      <w:r w:rsidRPr="00EA6F68">
        <w:rPr>
          <w:rFonts w:ascii="Times New Roman" w:hAnsi="Times New Roman"/>
          <w:color w:val="000000"/>
          <w:sz w:val="24"/>
        </w:rPr>
        <w:t>онима</w:t>
      </w:r>
      <w:r w:rsidRPr="00EA6F68">
        <w:rPr>
          <w:rFonts w:ascii="Times New Roman" w:hAnsi="Times New Roman"/>
          <w:color w:val="000000"/>
          <w:spacing w:val="-1"/>
          <w:sz w:val="24"/>
        </w:rPr>
        <w:t>н</w:t>
      </w:r>
      <w:r w:rsidRPr="00EA6F68">
        <w:rPr>
          <w:rFonts w:ascii="Times New Roman" w:hAnsi="Times New Roman"/>
          <w:color w:val="000000"/>
          <w:sz w:val="24"/>
        </w:rPr>
        <w:t>ие</w:t>
      </w:r>
      <w:r w:rsidRPr="00EA6F68">
        <w:rPr>
          <w:rFonts w:ascii="Times New Roman" w:hAnsi="Times New Roman"/>
          <w:color w:val="000000"/>
          <w:spacing w:val="203"/>
          <w:sz w:val="24"/>
        </w:rPr>
        <w:t xml:space="preserve"> </w:t>
      </w:r>
      <w:r w:rsidRPr="00EA6F68">
        <w:rPr>
          <w:rFonts w:ascii="Times New Roman" w:hAnsi="Times New Roman"/>
          <w:color w:val="000000"/>
          <w:sz w:val="24"/>
        </w:rPr>
        <w:t>причин</w:t>
      </w:r>
      <w:r w:rsidRPr="00EA6F68">
        <w:rPr>
          <w:rFonts w:ascii="Times New Roman" w:hAnsi="Times New Roman"/>
          <w:color w:val="000000"/>
          <w:spacing w:val="206"/>
          <w:sz w:val="24"/>
        </w:rPr>
        <w:t xml:space="preserve"> </w:t>
      </w:r>
      <w:r w:rsidRPr="00EA6F68">
        <w:rPr>
          <w:rFonts w:ascii="Times New Roman" w:hAnsi="Times New Roman"/>
          <w:color w:val="000000"/>
          <w:spacing w:val="-3"/>
          <w:sz w:val="24"/>
        </w:rPr>
        <w:t>у</w:t>
      </w:r>
      <w:r w:rsidRPr="00EA6F68">
        <w:rPr>
          <w:rFonts w:ascii="Times New Roman" w:hAnsi="Times New Roman"/>
          <w:color w:val="000000"/>
          <w:sz w:val="24"/>
        </w:rPr>
        <w:t>сп</w:t>
      </w:r>
      <w:r w:rsidRPr="00EA6F68">
        <w:rPr>
          <w:rFonts w:ascii="Times New Roman" w:hAnsi="Times New Roman"/>
          <w:color w:val="000000"/>
          <w:spacing w:val="-1"/>
          <w:sz w:val="24"/>
        </w:rPr>
        <w:t>е</w:t>
      </w:r>
      <w:r w:rsidRPr="00EA6F68">
        <w:rPr>
          <w:rFonts w:ascii="Times New Roman" w:hAnsi="Times New Roman"/>
          <w:color w:val="000000"/>
          <w:sz w:val="24"/>
        </w:rPr>
        <w:t>ха</w:t>
      </w:r>
      <w:r w:rsidRPr="00EA6F68">
        <w:rPr>
          <w:rFonts w:ascii="Times New Roman" w:hAnsi="Times New Roman"/>
          <w:color w:val="000000"/>
          <w:spacing w:val="205"/>
          <w:sz w:val="24"/>
        </w:rPr>
        <w:t xml:space="preserve"> </w:t>
      </w:r>
      <w:r w:rsidRPr="00EA6F68">
        <w:rPr>
          <w:rFonts w:ascii="Times New Roman" w:hAnsi="Times New Roman"/>
          <w:color w:val="000000"/>
          <w:sz w:val="24"/>
        </w:rPr>
        <w:t>в</w:t>
      </w:r>
      <w:r w:rsidRPr="00EA6F68">
        <w:rPr>
          <w:rFonts w:ascii="Times New Roman" w:hAnsi="Times New Roman"/>
          <w:color w:val="000000"/>
          <w:spacing w:val="206"/>
          <w:sz w:val="24"/>
        </w:rPr>
        <w:t xml:space="preserve"> </w:t>
      </w:r>
      <w:r w:rsidRPr="00EA6F68">
        <w:rPr>
          <w:rFonts w:ascii="Times New Roman" w:hAnsi="Times New Roman"/>
          <w:color w:val="000000"/>
          <w:sz w:val="24"/>
        </w:rPr>
        <w:t>проектн</w:t>
      </w:r>
      <w:r w:rsidRPr="00EA6F68">
        <w:rPr>
          <w:rFonts w:ascii="Times New Roman" w:hAnsi="Times New Roman"/>
          <w:color w:val="000000"/>
          <w:spacing w:val="7"/>
          <w:sz w:val="24"/>
        </w:rPr>
        <w:t>о</w:t>
      </w:r>
      <w:r w:rsidRPr="00EA6F68">
        <w:rPr>
          <w:rFonts w:ascii="Times New Roman" w:hAnsi="Times New Roman"/>
          <w:color w:val="000000"/>
          <w:sz w:val="24"/>
        </w:rPr>
        <w:t>-иссл</w:t>
      </w:r>
      <w:r w:rsidRPr="00EA6F68">
        <w:rPr>
          <w:rFonts w:ascii="Times New Roman" w:hAnsi="Times New Roman"/>
          <w:color w:val="000000"/>
          <w:spacing w:val="-1"/>
          <w:sz w:val="24"/>
        </w:rPr>
        <w:t>е</w:t>
      </w:r>
      <w:r w:rsidRPr="00EA6F68">
        <w:rPr>
          <w:rFonts w:ascii="Times New Roman" w:hAnsi="Times New Roman"/>
          <w:color w:val="000000"/>
          <w:sz w:val="24"/>
        </w:rPr>
        <w:t>д</w:t>
      </w:r>
      <w:r w:rsidRPr="00EA6F68">
        <w:rPr>
          <w:rFonts w:ascii="Times New Roman" w:hAnsi="Times New Roman"/>
          <w:color w:val="000000"/>
          <w:spacing w:val="1"/>
          <w:sz w:val="24"/>
        </w:rPr>
        <w:t>о</w:t>
      </w:r>
      <w:r w:rsidRPr="00EA6F68">
        <w:rPr>
          <w:rFonts w:ascii="Times New Roman" w:hAnsi="Times New Roman"/>
          <w:color w:val="000000"/>
          <w:sz w:val="24"/>
        </w:rPr>
        <w:t>ва</w:t>
      </w:r>
      <w:r w:rsidRPr="00EA6F68">
        <w:rPr>
          <w:rFonts w:ascii="Times New Roman" w:hAnsi="Times New Roman"/>
          <w:color w:val="000000"/>
          <w:spacing w:val="-2"/>
          <w:sz w:val="24"/>
        </w:rPr>
        <w:t>т</w:t>
      </w:r>
      <w:r w:rsidRPr="00EA6F68">
        <w:rPr>
          <w:rFonts w:ascii="Times New Roman" w:hAnsi="Times New Roman"/>
          <w:color w:val="000000"/>
          <w:sz w:val="24"/>
        </w:rPr>
        <w:t>ел</w:t>
      </w:r>
      <w:r w:rsidRPr="00EA6F68">
        <w:rPr>
          <w:rFonts w:ascii="Times New Roman" w:hAnsi="Times New Roman"/>
          <w:color w:val="000000"/>
          <w:spacing w:val="-2"/>
          <w:sz w:val="24"/>
        </w:rPr>
        <w:t>ь</w:t>
      </w:r>
      <w:r w:rsidRPr="00EA6F68">
        <w:rPr>
          <w:rFonts w:ascii="Times New Roman" w:hAnsi="Times New Roman"/>
          <w:color w:val="000000"/>
          <w:sz w:val="24"/>
        </w:rPr>
        <w:t>ской</w:t>
      </w:r>
      <w:r w:rsidRPr="00EA6F68">
        <w:rPr>
          <w:rFonts w:ascii="Times New Roman" w:hAnsi="Times New Roman"/>
          <w:color w:val="000000"/>
          <w:spacing w:val="177"/>
          <w:sz w:val="24"/>
        </w:rPr>
        <w:t xml:space="preserve"> </w:t>
      </w:r>
      <w:r w:rsidRPr="00EA6F68">
        <w:rPr>
          <w:rFonts w:ascii="Times New Roman" w:hAnsi="Times New Roman"/>
          <w:color w:val="000000"/>
          <w:spacing w:val="1"/>
          <w:sz w:val="24"/>
        </w:rPr>
        <w:t>д</w:t>
      </w:r>
      <w:r w:rsidRPr="00EA6F68">
        <w:rPr>
          <w:rFonts w:ascii="Times New Roman" w:hAnsi="Times New Roman"/>
          <w:color w:val="000000"/>
          <w:spacing w:val="-1"/>
          <w:sz w:val="24"/>
        </w:rPr>
        <w:t>е</w:t>
      </w:r>
      <w:r w:rsidRPr="00EA6F68">
        <w:rPr>
          <w:rFonts w:ascii="Times New Roman" w:hAnsi="Times New Roman"/>
          <w:color w:val="000000"/>
          <w:sz w:val="24"/>
        </w:rPr>
        <w:t>ятел</w:t>
      </w:r>
      <w:r w:rsidRPr="00EA6F68">
        <w:rPr>
          <w:rFonts w:ascii="Times New Roman" w:hAnsi="Times New Roman"/>
          <w:color w:val="000000"/>
          <w:spacing w:val="-1"/>
          <w:sz w:val="24"/>
        </w:rPr>
        <w:t>ьн</w:t>
      </w:r>
      <w:r w:rsidRPr="00EA6F68">
        <w:rPr>
          <w:rFonts w:ascii="Times New Roman" w:hAnsi="Times New Roman"/>
          <w:color w:val="000000"/>
          <w:sz w:val="24"/>
        </w:rPr>
        <w:t>ости,</w:t>
      </w:r>
      <w:r w:rsidRPr="00EA6F68">
        <w:rPr>
          <w:rFonts w:ascii="Times New Roman" w:hAnsi="Times New Roman"/>
          <w:color w:val="000000"/>
          <w:spacing w:val="177"/>
          <w:sz w:val="24"/>
        </w:rPr>
        <w:t xml:space="preserve"> </w:t>
      </w:r>
      <w:r w:rsidRPr="00EA6F68">
        <w:rPr>
          <w:rFonts w:ascii="Times New Roman" w:hAnsi="Times New Roman"/>
          <w:color w:val="000000"/>
          <w:sz w:val="24"/>
        </w:rPr>
        <w:t>в</w:t>
      </w:r>
      <w:r w:rsidRPr="00EA6F68">
        <w:rPr>
          <w:rFonts w:ascii="Times New Roman" w:hAnsi="Times New Roman"/>
          <w:color w:val="000000"/>
          <w:spacing w:val="177"/>
          <w:sz w:val="24"/>
        </w:rPr>
        <w:t xml:space="preserve"> </w:t>
      </w:r>
      <w:r w:rsidRPr="00EA6F68">
        <w:rPr>
          <w:rFonts w:ascii="Times New Roman" w:hAnsi="Times New Roman"/>
          <w:color w:val="000000"/>
          <w:sz w:val="24"/>
        </w:rPr>
        <w:t>т</w:t>
      </w:r>
      <w:r w:rsidRPr="00EA6F68">
        <w:rPr>
          <w:rFonts w:ascii="Times New Roman" w:hAnsi="Times New Roman"/>
          <w:color w:val="000000"/>
          <w:spacing w:val="1"/>
          <w:sz w:val="24"/>
        </w:rPr>
        <w:t>о</w:t>
      </w:r>
      <w:r w:rsidRPr="00EA6F68">
        <w:rPr>
          <w:rFonts w:ascii="Times New Roman" w:hAnsi="Times New Roman"/>
          <w:color w:val="000000"/>
          <w:sz w:val="24"/>
        </w:rPr>
        <w:t>м</w:t>
      </w:r>
      <w:r w:rsidRPr="00EA6F68">
        <w:rPr>
          <w:rFonts w:ascii="Times New Roman" w:hAnsi="Times New Roman"/>
          <w:color w:val="000000"/>
          <w:spacing w:val="177"/>
          <w:sz w:val="24"/>
        </w:rPr>
        <w:t xml:space="preserve"> </w:t>
      </w:r>
      <w:r w:rsidRPr="00EA6F68">
        <w:rPr>
          <w:rFonts w:ascii="Times New Roman" w:hAnsi="Times New Roman"/>
          <w:color w:val="000000"/>
          <w:sz w:val="24"/>
        </w:rPr>
        <w:t>числе</w:t>
      </w:r>
      <w:r w:rsidRPr="00EA6F68">
        <w:rPr>
          <w:rFonts w:ascii="Times New Roman" w:hAnsi="Times New Roman"/>
          <w:color w:val="000000"/>
          <w:spacing w:val="175"/>
          <w:sz w:val="24"/>
        </w:rPr>
        <w:t xml:space="preserve"> </w:t>
      </w:r>
      <w:r w:rsidRPr="00EA6F68">
        <w:rPr>
          <w:rFonts w:ascii="Times New Roman" w:hAnsi="Times New Roman"/>
          <w:color w:val="000000"/>
          <w:spacing w:val="1"/>
          <w:sz w:val="24"/>
        </w:rPr>
        <w:t>н</w:t>
      </w:r>
      <w:r w:rsidRPr="00EA6F68">
        <w:rPr>
          <w:rFonts w:ascii="Times New Roman" w:hAnsi="Times New Roman"/>
          <w:color w:val="000000"/>
          <w:sz w:val="24"/>
        </w:rPr>
        <w:t>а</w:t>
      </w:r>
      <w:r w:rsidRPr="00EA6F68">
        <w:rPr>
          <w:rFonts w:ascii="Times New Roman" w:hAnsi="Times New Roman"/>
          <w:color w:val="000000"/>
          <w:spacing w:val="176"/>
          <w:sz w:val="24"/>
        </w:rPr>
        <w:t xml:space="preserve"> </w:t>
      </w:r>
      <w:r w:rsidRPr="00EA6F68">
        <w:rPr>
          <w:rFonts w:ascii="Times New Roman" w:hAnsi="Times New Roman"/>
          <w:color w:val="000000"/>
          <w:sz w:val="24"/>
        </w:rPr>
        <w:t>сам</w:t>
      </w:r>
      <w:r w:rsidRPr="00EA6F68">
        <w:rPr>
          <w:rFonts w:ascii="Times New Roman" w:hAnsi="Times New Roman"/>
          <w:color w:val="000000"/>
          <w:spacing w:val="1"/>
          <w:sz w:val="24"/>
        </w:rPr>
        <w:t>о</w:t>
      </w:r>
      <w:r w:rsidRPr="00EA6F68">
        <w:rPr>
          <w:rFonts w:ascii="Times New Roman" w:hAnsi="Times New Roman"/>
          <w:color w:val="000000"/>
          <w:spacing w:val="-1"/>
          <w:sz w:val="24"/>
        </w:rPr>
        <w:t>а</w:t>
      </w:r>
      <w:r w:rsidRPr="00EA6F68">
        <w:rPr>
          <w:rFonts w:ascii="Times New Roman" w:hAnsi="Times New Roman"/>
          <w:color w:val="000000"/>
          <w:sz w:val="24"/>
        </w:rPr>
        <w:t>на</w:t>
      </w:r>
      <w:r w:rsidRPr="00EA6F68">
        <w:rPr>
          <w:rFonts w:ascii="Times New Roman" w:hAnsi="Times New Roman"/>
          <w:color w:val="000000"/>
          <w:spacing w:val="-3"/>
          <w:sz w:val="24"/>
        </w:rPr>
        <w:t>л</w:t>
      </w:r>
      <w:r w:rsidRPr="00EA6F68">
        <w:rPr>
          <w:rFonts w:ascii="Times New Roman" w:hAnsi="Times New Roman"/>
          <w:color w:val="000000"/>
          <w:sz w:val="24"/>
        </w:rPr>
        <w:t>из</w:t>
      </w:r>
      <w:r w:rsidRPr="00EA6F68">
        <w:rPr>
          <w:rFonts w:ascii="Times New Roman" w:hAnsi="Times New Roman"/>
          <w:color w:val="000000"/>
          <w:spacing w:val="179"/>
          <w:sz w:val="24"/>
        </w:rPr>
        <w:t xml:space="preserve"> </w:t>
      </w:r>
      <w:r w:rsidRPr="00EA6F68">
        <w:rPr>
          <w:rFonts w:ascii="Times New Roman" w:hAnsi="Times New Roman"/>
          <w:color w:val="000000"/>
          <w:sz w:val="24"/>
        </w:rPr>
        <w:t>и самоконтроль ре</w:t>
      </w:r>
      <w:r w:rsidRPr="00EA6F68">
        <w:rPr>
          <w:rFonts w:ascii="Times New Roman" w:hAnsi="Times New Roman"/>
          <w:color w:val="000000"/>
          <w:spacing w:val="-3"/>
          <w:sz w:val="24"/>
        </w:rPr>
        <w:t>з</w:t>
      </w:r>
      <w:r w:rsidRPr="00EA6F68">
        <w:rPr>
          <w:rFonts w:ascii="Times New Roman" w:hAnsi="Times New Roman"/>
          <w:color w:val="000000"/>
          <w:sz w:val="24"/>
        </w:rPr>
        <w:t>у</w:t>
      </w:r>
      <w:r w:rsidRPr="00EA6F68">
        <w:rPr>
          <w:rFonts w:ascii="Times New Roman" w:hAnsi="Times New Roman"/>
          <w:color w:val="000000"/>
          <w:spacing w:val="-1"/>
          <w:sz w:val="24"/>
        </w:rPr>
        <w:t>л</w:t>
      </w:r>
      <w:r w:rsidRPr="00EA6F68">
        <w:rPr>
          <w:rFonts w:ascii="Times New Roman" w:hAnsi="Times New Roman"/>
          <w:color w:val="000000"/>
          <w:sz w:val="24"/>
        </w:rPr>
        <w:t>ьтата, на ана</w:t>
      </w:r>
      <w:r w:rsidRPr="00EA6F68">
        <w:rPr>
          <w:rFonts w:ascii="Times New Roman" w:hAnsi="Times New Roman"/>
          <w:color w:val="000000"/>
          <w:spacing w:val="-2"/>
          <w:sz w:val="24"/>
        </w:rPr>
        <w:t>л</w:t>
      </w:r>
      <w:r w:rsidRPr="00EA6F68">
        <w:rPr>
          <w:rFonts w:ascii="Times New Roman" w:hAnsi="Times New Roman"/>
          <w:color w:val="000000"/>
          <w:sz w:val="24"/>
        </w:rPr>
        <w:t>из соответст</w:t>
      </w:r>
      <w:r w:rsidRPr="00EA6F68">
        <w:rPr>
          <w:rFonts w:ascii="Times New Roman" w:hAnsi="Times New Roman"/>
          <w:color w:val="000000"/>
          <w:spacing w:val="-3"/>
          <w:sz w:val="24"/>
        </w:rPr>
        <w:t>в</w:t>
      </w:r>
      <w:r w:rsidRPr="00EA6F68">
        <w:rPr>
          <w:rFonts w:ascii="Times New Roman" w:hAnsi="Times New Roman"/>
          <w:color w:val="000000"/>
          <w:sz w:val="24"/>
        </w:rPr>
        <w:t>ия рез</w:t>
      </w:r>
      <w:r w:rsidRPr="00EA6F68">
        <w:rPr>
          <w:rFonts w:ascii="Times New Roman" w:hAnsi="Times New Roman"/>
          <w:color w:val="000000"/>
          <w:spacing w:val="-2"/>
          <w:sz w:val="24"/>
        </w:rPr>
        <w:t>у</w:t>
      </w:r>
      <w:r w:rsidRPr="00EA6F68">
        <w:rPr>
          <w:rFonts w:ascii="Times New Roman" w:hAnsi="Times New Roman"/>
          <w:color w:val="000000"/>
          <w:spacing w:val="-1"/>
          <w:sz w:val="24"/>
        </w:rPr>
        <w:t>л</w:t>
      </w:r>
      <w:r w:rsidRPr="00EA6F68">
        <w:rPr>
          <w:rFonts w:ascii="Times New Roman" w:hAnsi="Times New Roman"/>
          <w:color w:val="000000"/>
          <w:sz w:val="24"/>
        </w:rPr>
        <w:t>ьтатов требов</w:t>
      </w:r>
      <w:r w:rsidRPr="00EA6F68">
        <w:rPr>
          <w:rFonts w:ascii="Times New Roman" w:hAnsi="Times New Roman"/>
          <w:color w:val="000000"/>
          <w:spacing w:val="-1"/>
          <w:sz w:val="24"/>
        </w:rPr>
        <w:t>а</w:t>
      </w:r>
      <w:r w:rsidRPr="00EA6F68">
        <w:rPr>
          <w:rFonts w:ascii="Times New Roman" w:hAnsi="Times New Roman"/>
          <w:color w:val="000000"/>
          <w:sz w:val="24"/>
        </w:rPr>
        <w:t>н</w:t>
      </w:r>
      <w:r w:rsidRPr="00EA6F68">
        <w:rPr>
          <w:rFonts w:ascii="Times New Roman" w:hAnsi="Times New Roman"/>
          <w:color w:val="000000"/>
          <w:spacing w:val="-1"/>
          <w:sz w:val="24"/>
        </w:rPr>
        <w:t>и</w:t>
      </w:r>
      <w:r w:rsidRPr="00EA6F68">
        <w:rPr>
          <w:rFonts w:ascii="Times New Roman" w:hAnsi="Times New Roman"/>
          <w:color w:val="000000"/>
          <w:sz w:val="24"/>
        </w:rPr>
        <w:t>ям</w:t>
      </w:r>
      <w:r w:rsidRPr="00EA6F68">
        <w:rPr>
          <w:rFonts w:ascii="Times New Roman" w:hAnsi="Times New Roman"/>
          <w:color w:val="000000"/>
          <w:spacing w:val="100"/>
          <w:sz w:val="24"/>
        </w:rPr>
        <w:t xml:space="preserve"> </w:t>
      </w:r>
      <w:r w:rsidRPr="00EA6F68">
        <w:rPr>
          <w:rFonts w:ascii="Times New Roman" w:hAnsi="Times New Roman"/>
          <w:color w:val="000000"/>
          <w:spacing w:val="-1"/>
          <w:sz w:val="24"/>
        </w:rPr>
        <w:t>к</w:t>
      </w:r>
      <w:r w:rsidRPr="00EA6F68">
        <w:rPr>
          <w:rFonts w:ascii="Times New Roman" w:hAnsi="Times New Roman"/>
          <w:color w:val="000000"/>
          <w:sz w:val="24"/>
        </w:rPr>
        <w:t>он</w:t>
      </w:r>
      <w:r w:rsidRPr="00EA6F68">
        <w:rPr>
          <w:rFonts w:ascii="Times New Roman" w:hAnsi="Times New Roman"/>
          <w:color w:val="000000"/>
          <w:spacing w:val="-1"/>
          <w:sz w:val="24"/>
        </w:rPr>
        <w:t>к</w:t>
      </w:r>
      <w:r w:rsidRPr="00EA6F68">
        <w:rPr>
          <w:rFonts w:ascii="Times New Roman" w:hAnsi="Times New Roman"/>
          <w:color w:val="000000"/>
          <w:sz w:val="24"/>
        </w:rPr>
        <w:t>ретной</w:t>
      </w:r>
      <w:r w:rsidRPr="00EA6F68">
        <w:rPr>
          <w:rFonts w:ascii="Times New Roman" w:hAnsi="Times New Roman"/>
          <w:color w:val="000000"/>
          <w:spacing w:val="101"/>
          <w:sz w:val="24"/>
        </w:rPr>
        <w:t xml:space="preserve"> </w:t>
      </w:r>
      <w:r w:rsidRPr="00EA6F68">
        <w:rPr>
          <w:rFonts w:ascii="Times New Roman" w:hAnsi="Times New Roman"/>
          <w:color w:val="000000"/>
          <w:sz w:val="24"/>
        </w:rPr>
        <w:t>з</w:t>
      </w:r>
      <w:r w:rsidRPr="00EA6F68">
        <w:rPr>
          <w:rFonts w:ascii="Times New Roman" w:hAnsi="Times New Roman"/>
          <w:color w:val="000000"/>
          <w:spacing w:val="-1"/>
          <w:sz w:val="24"/>
        </w:rPr>
        <w:t>а</w:t>
      </w:r>
      <w:r w:rsidRPr="00EA6F68">
        <w:rPr>
          <w:rFonts w:ascii="Times New Roman" w:hAnsi="Times New Roman"/>
          <w:color w:val="000000"/>
          <w:sz w:val="24"/>
        </w:rPr>
        <w:t>да</w:t>
      </w:r>
      <w:r w:rsidRPr="00EA6F68">
        <w:rPr>
          <w:rFonts w:ascii="Times New Roman" w:hAnsi="Times New Roman"/>
          <w:color w:val="000000"/>
          <w:spacing w:val="-1"/>
          <w:sz w:val="24"/>
        </w:rPr>
        <w:t>ч</w:t>
      </w:r>
      <w:r w:rsidRPr="00EA6F68">
        <w:rPr>
          <w:rFonts w:ascii="Times New Roman" w:hAnsi="Times New Roman"/>
          <w:color w:val="000000"/>
          <w:sz w:val="24"/>
        </w:rPr>
        <w:t>и,</w:t>
      </w:r>
      <w:r w:rsidRPr="00EA6F68">
        <w:rPr>
          <w:rFonts w:ascii="Times New Roman" w:hAnsi="Times New Roman"/>
          <w:color w:val="000000"/>
          <w:spacing w:val="99"/>
          <w:sz w:val="24"/>
        </w:rPr>
        <w:t xml:space="preserve"> </w:t>
      </w:r>
      <w:r w:rsidRPr="00EA6F68">
        <w:rPr>
          <w:rFonts w:ascii="Times New Roman" w:hAnsi="Times New Roman"/>
          <w:color w:val="000000"/>
          <w:sz w:val="24"/>
        </w:rPr>
        <w:t>п</w:t>
      </w:r>
      <w:r w:rsidRPr="00EA6F68">
        <w:rPr>
          <w:rFonts w:ascii="Times New Roman" w:hAnsi="Times New Roman"/>
          <w:color w:val="000000"/>
          <w:spacing w:val="-1"/>
          <w:sz w:val="24"/>
        </w:rPr>
        <w:t>он</w:t>
      </w:r>
      <w:r w:rsidRPr="00EA6F68">
        <w:rPr>
          <w:rFonts w:ascii="Times New Roman" w:hAnsi="Times New Roman"/>
          <w:color w:val="000000"/>
          <w:sz w:val="24"/>
        </w:rPr>
        <w:t>им</w:t>
      </w:r>
      <w:r w:rsidRPr="00EA6F68">
        <w:rPr>
          <w:rFonts w:ascii="Times New Roman" w:hAnsi="Times New Roman"/>
          <w:color w:val="000000"/>
          <w:spacing w:val="-1"/>
          <w:sz w:val="24"/>
        </w:rPr>
        <w:t>а</w:t>
      </w:r>
      <w:r w:rsidRPr="00EA6F68">
        <w:rPr>
          <w:rFonts w:ascii="Times New Roman" w:hAnsi="Times New Roman"/>
          <w:color w:val="000000"/>
          <w:sz w:val="24"/>
        </w:rPr>
        <w:t>н</w:t>
      </w:r>
      <w:r w:rsidRPr="00EA6F68">
        <w:rPr>
          <w:rFonts w:ascii="Times New Roman" w:hAnsi="Times New Roman"/>
          <w:color w:val="000000"/>
          <w:spacing w:val="1"/>
          <w:sz w:val="24"/>
        </w:rPr>
        <w:t>и</w:t>
      </w:r>
      <w:r w:rsidRPr="00EA6F68">
        <w:rPr>
          <w:rFonts w:ascii="Times New Roman" w:hAnsi="Times New Roman"/>
          <w:color w:val="000000"/>
          <w:sz w:val="24"/>
        </w:rPr>
        <w:t>е</w:t>
      </w:r>
      <w:r w:rsidRPr="00EA6F68">
        <w:rPr>
          <w:rFonts w:ascii="Times New Roman" w:hAnsi="Times New Roman"/>
          <w:color w:val="000000"/>
          <w:spacing w:val="98"/>
          <w:sz w:val="24"/>
        </w:rPr>
        <w:t xml:space="preserve"> </w:t>
      </w:r>
      <w:r w:rsidRPr="00EA6F68">
        <w:rPr>
          <w:rFonts w:ascii="Times New Roman" w:hAnsi="Times New Roman"/>
          <w:color w:val="000000"/>
          <w:sz w:val="24"/>
        </w:rPr>
        <w:t>пред</w:t>
      </w:r>
      <w:r w:rsidRPr="00EA6F68">
        <w:rPr>
          <w:rFonts w:ascii="Times New Roman" w:hAnsi="Times New Roman"/>
          <w:color w:val="000000"/>
          <w:spacing w:val="-3"/>
          <w:sz w:val="24"/>
        </w:rPr>
        <w:t>л</w:t>
      </w:r>
      <w:r w:rsidRPr="00EA6F68">
        <w:rPr>
          <w:rFonts w:ascii="Times New Roman" w:hAnsi="Times New Roman"/>
          <w:color w:val="000000"/>
          <w:spacing w:val="1"/>
          <w:sz w:val="24"/>
        </w:rPr>
        <w:t>о</w:t>
      </w:r>
      <w:r w:rsidRPr="00EA6F68">
        <w:rPr>
          <w:rFonts w:ascii="Times New Roman" w:hAnsi="Times New Roman"/>
          <w:color w:val="000000"/>
          <w:sz w:val="24"/>
        </w:rPr>
        <w:t>жений</w:t>
      </w:r>
      <w:r w:rsidRPr="00EA6F68">
        <w:rPr>
          <w:rFonts w:ascii="Times New Roman" w:hAnsi="Times New Roman"/>
          <w:color w:val="000000"/>
          <w:spacing w:val="98"/>
          <w:sz w:val="24"/>
        </w:rPr>
        <w:t xml:space="preserve"> </w:t>
      </w:r>
      <w:r w:rsidRPr="00EA6F68">
        <w:rPr>
          <w:rFonts w:ascii="Times New Roman" w:hAnsi="Times New Roman"/>
          <w:color w:val="000000"/>
          <w:sz w:val="24"/>
        </w:rPr>
        <w:t>и</w:t>
      </w:r>
      <w:r w:rsidRPr="00EA6F68">
        <w:rPr>
          <w:rFonts w:ascii="Times New Roman" w:hAnsi="Times New Roman"/>
          <w:color w:val="000000"/>
          <w:spacing w:val="99"/>
          <w:sz w:val="24"/>
        </w:rPr>
        <w:t xml:space="preserve"> </w:t>
      </w:r>
      <w:r w:rsidRPr="00EA6F68">
        <w:rPr>
          <w:rFonts w:ascii="Times New Roman" w:hAnsi="Times New Roman"/>
          <w:color w:val="000000"/>
          <w:sz w:val="24"/>
        </w:rPr>
        <w:t xml:space="preserve">оценок </w:t>
      </w:r>
      <w:r w:rsidRPr="00EA6F68">
        <w:rPr>
          <w:rFonts w:ascii="Times New Roman" w:hAnsi="Times New Roman"/>
          <w:color w:val="000000"/>
          <w:spacing w:val="-2"/>
          <w:sz w:val="24"/>
        </w:rPr>
        <w:t>у</w:t>
      </w:r>
      <w:r w:rsidRPr="00EA6F68">
        <w:rPr>
          <w:rFonts w:ascii="Times New Roman" w:hAnsi="Times New Roman"/>
          <w:color w:val="000000"/>
          <w:sz w:val="24"/>
        </w:rPr>
        <w:t>чителя, взр</w:t>
      </w:r>
      <w:r w:rsidRPr="00EA6F68">
        <w:rPr>
          <w:rFonts w:ascii="Times New Roman" w:hAnsi="Times New Roman"/>
          <w:color w:val="000000"/>
          <w:spacing w:val="1"/>
          <w:sz w:val="24"/>
        </w:rPr>
        <w:t>о</w:t>
      </w:r>
      <w:r w:rsidRPr="00EA6F68">
        <w:rPr>
          <w:rFonts w:ascii="Times New Roman" w:hAnsi="Times New Roman"/>
          <w:color w:val="000000"/>
          <w:sz w:val="24"/>
        </w:rPr>
        <w:t>слых,</w:t>
      </w:r>
      <w:r w:rsidRPr="00EA6F68">
        <w:rPr>
          <w:rFonts w:ascii="Times New Roman" w:hAnsi="Times New Roman"/>
          <w:color w:val="000000"/>
          <w:spacing w:val="-3"/>
          <w:sz w:val="24"/>
        </w:rPr>
        <w:t xml:space="preserve"> </w:t>
      </w:r>
      <w:r w:rsidRPr="00EA6F68">
        <w:rPr>
          <w:rFonts w:ascii="Times New Roman" w:hAnsi="Times New Roman"/>
          <w:color w:val="000000"/>
          <w:sz w:val="24"/>
        </w:rPr>
        <w:t>товарищ</w:t>
      </w:r>
      <w:r w:rsidRPr="00EA6F68">
        <w:rPr>
          <w:rFonts w:ascii="Times New Roman" w:hAnsi="Times New Roman"/>
          <w:color w:val="000000"/>
          <w:spacing w:val="-2"/>
          <w:sz w:val="24"/>
        </w:rPr>
        <w:t>е</w:t>
      </w:r>
      <w:r w:rsidRPr="00EA6F68">
        <w:rPr>
          <w:rFonts w:ascii="Times New Roman" w:hAnsi="Times New Roman"/>
          <w:color w:val="000000"/>
          <w:sz w:val="24"/>
        </w:rPr>
        <w:t>й, родите</w:t>
      </w:r>
      <w:r w:rsidRPr="00EA6F68">
        <w:rPr>
          <w:rFonts w:ascii="Times New Roman" w:hAnsi="Times New Roman"/>
          <w:color w:val="000000"/>
          <w:spacing w:val="-2"/>
          <w:sz w:val="24"/>
        </w:rPr>
        <w:t>л</w:t>
      </w:r>
      <w:r w:rsidRPr="00EA6F68">
        <w:rPr>
          <w:rFonts w:ascii="Times New Roman" w:hAnsi="Times New Roman"/>
          <w:color w:val="000000"/>
          <w:sz w:val="24"/>
        </w:rPr>
        <w:t>ей;</w:t>
      </w:r>
    </w:p>
    <w:p w:rsidR="00BB6F59" w:rsidRPr="00EA6F68" w:rsidRDefault="00EA6F68">
      <w:pPr>
        <w:spacing w:after="0" w:line="1" w:lineRule="atLeast"/>
        <w:ind w:left="120"/>
      </w:pPr>
      <w:r w:rsidRPr="00EA6F68">
        <w:rPr>
          <w:rFonts w:ascii="Times New Roman" w:hAnsi="Times New Roman"/>
          <w:color w:val="000000"/>
          <w:sz w:val="24"/>
        </w:rPr>
        <w:t>-спос</w:t>
      </w:r>
      <w:r w:rsidRPr="00EA6F68">
        <w:rPr>
          <w:rFonts w:ascii="Times New Roman" w:hAnsi="Times New Roman"/>
          <w:color w:val="000000"/>
          <w:spacing w:val="-1"/>
          <w:sz w:val="24"/>
        </w:rPr>
        <w:t>об</w:t>
      </w:r>
      <w:r w:rsidRPr="00EA6F68">
        <w:rPr>
          <w:rFonts w:ascii="Times New Roman" w:hAnsi="Times New Roman"/>
          <w:color w:val="000000"/>
          <w:sz w:val="24"/>
        </w:rPr>
        <w:t>ность</w:t>
      </w:r>
      <w:r w:rsidRPr="00EA6F68">
        <w:rPr>
          <w:rFonts w:ascii="Times New Roman" w:hAnsi="Times New Roman"/>
          <w:color w:val="000000"/>
          <w:spacing w:val="121"/>
          <w:sz w:val="24"/>
        </w:rPr>
        <w:t xml:space="preserve"> </w:t>
      </w:r>
      <w:r w:rsidRPr="00EA6F68">
        <w:rPr>
          <w:rFonts w:ascii="Times New Roman" w:hAnsi="Times New Roman"/>
          <w:color w:val="000000"/>
          <w:sz w:val="24"/>
        </w:rPr>
        <w:t>к</w:t>
      </w:r>
      <w:r w:rsidRPr="00EA6F68">
        <w:rPr>
          <w:rFonts w:ascii="Times New Roman" w:hAnsi="Times New Roman"/>
          <w:color w:val="000000"/>
          <w:spacing w:val="122"/>
          <w:sz w:val="24"/>
        </w:rPr>
        <w:t xml:space="preserve"> </w:t>
      </w:r>
      <w:r w:rsidRPr="00EA6F68">
        <w:rPr>
          <w:rFonts w:ascii="Times New Roman" w:hAnsi="Times New Roman"/>
          <w:color w:val="000000"/>
          <w:sz w:val="24"/>
        </w:rPr>
        <w:t>с</w:t>
      </w:r>
      <w:r w:rsidRPr="00EA6F68">
        <w:rPr>
          <w:rFonts w:ascii="Times New Roman" w:hAnsi="Times New Roman"/>
          <w:color w:val="000000"/>
          <w:spacing w:val="-1"/>
          <w:sz w:val="24"/>
        </w:rPr>
        <w:t>а</w:t>
      </w:r>
      <w:r w:rsidRPr="00EA6F68">
        <w:rPr>
          <w:rFonts w:ascii="Times New Roman" w:hAnsi="Times New Roman"/>
          <w:color w:val="000000"/>
          <w:sz w:val="24"/>
        </w:rPr>
        <w:t>мооц</w:t>
      </w:r>
      <w:r w:rsidRPr="00EA6F68">
        <w:rPr>
          <w:rFonts w:ascii="Times New Roman" w:hAnsi="Times New Roman"/>
          <w:color w:val="000000"/>
          <w:spacing w:val="-1"/>
          <w:sz w:val="24"/>
        </w:rPr>
        <w:t>е</w:t>
      </w:r>
      <w:r w:rsidRPr="00EA6F68">
        <w:rPr>
          <w:rFonts w:ascii="Times New Roman" w:hAnsi="Times New Roman"/>
          <w:color w:val="000000"/>
          <w:sz w:val="24"/>
        </w:rPr>
        <w:t>нке</w:t>
      </w:r>
      <w:r w:rsidRPr="00EA6F68">
        <w:rPr>
          <w:rFonts w:ascii="Times New Roman" w:hAnsi="Times New Roman"/>
          <w:color w:val="000000"/>
          <w:spacing w:val="119"/>
          <w:sz w:val="24"/>
        </w:rPr>
        <w:t xml:space="preserve"> </w:t>
      </w:r>
      <w:r w:rsidRPr="00EA6F68">
        <w:rPr>
          <w:rFonts w:ascii="Times New Roman" w:hAnsi="Times New Roman"/>
          <w:color w:val="000000"/>
          <w:spacing w:val="1"/>
          <w:sz w:val="24"/>
        </w:rPr>
        <w:t>н</w:t>
      </w:r>
      <w:r w:rsidRPr="00EA6F68">
        <w:rPr>
          <w:rFonts w:ascii="Times New Roman" w:hAnsi="Times New Roman"/>
          <w:color w:val="000000"/>
          <w:sz w:val="24"/>
        </w:rPr>
        <w:t>а</w:t>
      </w:r>
      <w:r w:rsidRPr="00EA6F68">
        <w:rPr>
          <w:rFonts w:ascii="Times New Roman" w:hAnsi="Times New Roman"/>
          <w:color w:val="000000"/>
          <w:spacing w:val="119"/>
          <w:sz w:val="24"/>
        </w:rPr>
        <w:t xml:space="preserve"> </w:t>
      </w:r>
      <w:r w:rsidRPr="00EA6F68">
        <w:rPr>
          <w:rFonts w:ascii="Times New Roman" w:hAnsi="Times New Roman"/>
          <w:color w:val="000000"/>
          <w:spacing w:val="1"/>
          <w:sz w:val="24"/>
        </w:rPr>
        <w:t>о</w:t>
      </w:r>
      <w:r w:rsidRPr="00EA6F68">
        <w:rPr>
          <w:rFonts w:ascii="Times New Roman" w:hAnsi="Times New Roman"/>
          <w:color w:val="000000"/>
          <w:sz w:val="24"/>
        </w:rPr>
        <w:t>с</w:t>
      </w:r>
      <w:r w:rsidRPr="00EA6F68">
        <w:rPr>
          <w:rFonts w:ascii="Times New Roman" w:hAnsi="Times New Roman"/>
          <w:color w:val="000000"/>
          <w:spacing w:val="-1"/>
          <w:sz w:val="24"/>
        </w:rPr>
        <w:t>н</w:t>
      </w:r>
      <w:r w:rsidRPr="00EA6F68">
        <w:rPr>
          <w:rFonts w:ascii="Times New Roman" w:hAnsi="Times New Roman"/>
          <w:color w:val="000000"/>
          <w:sz w:val="24"/>
        </w:rPr>
        <w:t>ове</w:t>
      </w:r>
      <w:r w:rsidRPr="00EA6F68">
        <w:rPr>
          <w:rFonts w:ascii="Times New Roman" w:hAnsi="Times New Roman"/>
          <w:color w:val="000000"/>
          <w:spacing w:val="120"/>
          <w:sz w:val="24"/>
        </w:rPr>
        <w:t xml:space="preserve"> </w:t>
      </w:r>
      <w:r w:rsidRPr="00EA6F68">
        <w:rPr>
          <w:rFonts w:ascii="Times New Roman" w:hAnsi="Times New Roman"/>
          <w:color w:val="000000"/>
          <w:spacing w:val="5"/>
          <w:sz w:val="24"/>
        </w:rPr>
        <w:t>к</w:t>
      </w:r>
      <w:r w:rsidRPr="00EA6F68">
        <w:rPr>
          <w:rFonts w:ascii="Times New Roman" w:hAnsi="Times New Roman"/>
          <w:color w:val="000000"/>
          <w:sz w:val="24"/>
        </w:rPr>
        <w:t>ритериев</w:t>
      </w:r>
      <w:r w:rsidRPr="00EA6F68">
        <w:rPr>
          <w:rFonts w:ascii="Times New Roman" w:hAnsi="Times New Roman"/>
          <w:color w:val="000000"/>
          <w:spacing w:val="121"/>
          <w:sz w:val="24"/>
        </w:rPr>
        <w:t xml:space="preserve"> </w:t>
      </w:r>
      <w:r w:rsidRPr="00EA6F68">
        <w:rPr>
          <w:rFonts w:ascii="Times New Roman" w:hAnsi="Times New Roman"/>
          <w:color w:val="000000"/>
          <w:spacing w:val="-3"/>
          <w:sz w:val="24"/>
        </w:rPr>
        <w:t>у</w:t>
      </w:r>
      <w:r w:rsidRPr="00EA6F68">
        <w:rPr>
          <w:rFonts w:ascii="Times New Roman" w:hAnsi="Times New Roman"/>
          <w:color w:val="000000"/>
          <w:sz w:val="24"/>
        </w:rPr>
        <w:t>сп</w:t>
      </w:r>
      <w:r w:rsidRPr="00EA6F68">
        <w:rPr>
          <w:rFonts w:ascii="Times New Roman" w:hAnsi="Times New Roman"/>
          <w:color w:val="000000"/>
          <w:spacing w:val="-1"/>
          <w:sz w:val="24"/>
        </w:rPr>
        <w:t>е</w:t>
      </w:r>
      <w:r w:rsidRPr="00EA6F68">
        <w:rPr>
          <w:rFonts w:ascii="Times New Roman" w:hAnsi="Times New Roman"/>
          <w:color w:val="000000"/>
          <w:sz w:val="24"/>
        </w:rPr>
        <w:t>шности проектно-иссле</w:t>
      </w:r>
      <w:r w:rsidRPr="00EA6F68">
        <w:rPr>
          <w:rFonts w:ascii="Times New Roman" w:hAnsi="Times New Roman"/>
          <w:color w:val="000000"/>
          <w:spacing w:val="-2"/>
          <w:sz w:val="24"/>
        </w:rPr>
        <w:t>д</w:t>
      </w:r>
      <w:r w:rsidRPr="00EA6F68">
        <w:rPr>
          <w:rFonts w:ascii="Times New Roman" w:hAnsi="Times New Roman"/>
          <w:color w:val="000000"/>
          <w:sz w:val="24"/>
        </w:rPr>
        <w:t>ов</w:t>
      </w:r>
      <w:r w:rsidRPr="00EA6F68">
        <w:rPr>
          <w:rFonts w:ascii="Times New Roman" w:hAnsi="Times New Roman"/>
          <w:color w:val="000000"/>
          <w:spacing w:val="-1"/>
          <w:sz w:val="24"/>
        </w:rPr>
        <w:t>а</w:t>
      </w:r>
      <w:r w:rsidRPr="00EA6F68">
        <w:rPr>
          <w:rFonts w:ascii="Times New Roman" w:hAnsi="Times New Roman"/>
          <w:color w:val="000000"/>
          <w:sz w:val="24"/>
        </w:rPr>
        <w:t>те</w:t>
      </w:r>
      <w:r w:rsidRPr="00EA6F68">
        <w:rPr>
          <w:rFonts w:ascii="Times New Roman" w:hAnsi="Times New Roman"/>
          <w:color w:val="000000"/>
          <w:spacing w:val="-1"/>
          <w:sz w:val="24"/>
        </w:rPr>
        <w:t>л</w:t>
      </w:r>
      <w:r w:rsidRPr="00EA6F68">
        <w:rPr>
          <w:rFonts w:ascii="Times New Roman" w:hAnsi="Times New Roman"/>
          <w:color w:val="000000"/>
          <w:sz w:val="24"/>
        </w:rPr>
        <w:t>ьской д</w:t>
      </w:r>
      <w:r w:rsidRPr="00EA6F68">
        <w:rPr>
          <w:rFonts w:ascii="Times New Roman" w:hAnsi="Times New Roman"/>
          <w:color w:val="000000"/>
          <w:spacing w:val="-1"/>
          <w:sz w:val="24"/>
        </w:rPr>
        <w:t>е</w:t>
      </w:r>
      <w:r w:rsidRPr="00EA6F68">
        <w:rPr>
          <w:rFonts w:ascii="Times New Roman" w:hAnsi="Times New Roman"/>
          <w:color w:val="000000"/>
          <w:sz w:val="24"/>
        </w:rPr>
        <w:t>ятел</w:t>
      </w:r>
      <w:r w:rsidRPr="00EA6F68">
        <w:rPr>
          <w:rFonts w:ascii="Times New Roman" w:hAnsi="Times New Roman"/>
          <w:color w:val="000000"/>
          <w:spacing w:val="-1"/>
          <w:sz w:val="24"/>
        </w:rPr>
        <w:t>ьн</w:t>
      </w:r>
      <w:r w:rsidRPr="00EA6F68">
        <w:rPr>
          <w:rFonts w:ascii="Times New Roman" w:hAnsi="Times New Roman"/>
          <w:color w:val="000000"/>
          <w:sz w:val="24"/>
        </w:rPr>
        <w:t>ости.</w:t>
      </w:r>
    </w:p>
    <w:p w:rsidR="00BB6F59" w:rsidRPr="00EA6F68"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color w:val="333333"/>
          <w:sz w:val="24"/>
        </w:rPr>
        <w:t>МЕТАПРЕДМЕТНЫЕ РЕЗУЛЬТАТЫ</w:t>
      </w:r>
    </w:p>
    <w:p w:rsidR="00BB6F59" w:rsidRPr="00EA6F68" w:rsidRDefault="00EA6F68">
      <w:pPr>
        <w:spacing w:after="0" w:line="1" w:lineRule="atLeast"/>
        <w:ind w:left="120"/>
        <w:jc w:val="both"/>
      </w:pPr>
      <w:r w:rsidRPr="00EA6F68">
        <w:rPr>
          <w:rFonts w:ascii="Times New Roman" w:hAnsi="Times New Roman"/>
          <w:b/>
          <w:color w:val="000000"/>
          <w:spacing w:val="-1"/>
          <w:sz w:val="24"/>
        </w:rPr>
        <w:t>Р</w:t>
      </w:r>
      <w:r w:rsidRPr="00EA6F68">
        <w:rPr>
          <w:rFonts w:ascii="Times New Roman" w:hAnsi="Times New Roman"/>
          <w:b/>
          <w:color w:val="000000"/>
          <w:sz w:val="24"/>
        </w:rPr>
        <w:t>ег</w:t>
      </w:r>
      <w:r w:rsidRPr="00EA6F68">
        <w:rPr>
          <w:rFonts w:ascii="Times New Roman" w:hAnsi="Times New Roman"/>
          <w:b/>
          <w:color w:val="000000"/>
          <w:spacing w:val="1"/>
          <w:sz w:val="24"/>
        </w:rPr>
        <w:t>ул</w:t>
      </w:r>
      <w:r w:rsidRPr="00EA6F68">
        <w:rPr>
          <w:rFonts w:ascii="Times New Roman" w:hAnsi="Times New Roman"/>
          <w:b/>
          <w:color w:val="000000"/>
          <w:spacing w:val="-2"/>
          <w:sz w:val="24"/>
        </w:rPr>
        <w:t>я</w:t>
      </w:r>
      <w:r w:rsidRPr="00EA6F68">
        <w:rPr>
          <w:rFonts w:ascii="Times New Roman" w:hAnsi="Times New Roman"/>
          <w:b/>
          <w:color w:val="000000"/>
          <w:spacing w:val="1"/>
          <w:sz w:val="24"/>
        </w:rPr>
        <w:t>т</w:t>
      </w:r>
      <w:r w:rsidRPr="00EA6F68">
        <w:rPr>
          <w:rFonts w:ascii="Times New Roman" w:hAnsi="Times New Roman"/>
          <w:b/>
          <w:color w:val="000000"/>
          <w:sz w:val="24"/>
        </w:rPr>
        <w:t>ивн</w:t>
      </w:r>
      <w:r w:rsidRPr="00EA6F68">
        <w:rPr>
          <w:rFonts w:ascii="Times New Roman" w:hAnsi="Times New Roman"/>
          <w:b/>
          <w:color w:val="000000"/>
          <w:spacing w:val="-1"/>
          <w:sz w:val="24"/>
        </w:rPr>
        <w:t>ы</w:t>
      </w:r>
      <w:r w:rsidRPr="00EA6F68">
        <w:rPr>
          <w:rFonts w:ascii="Times New Roman" w:hAnsi="Times New Roman"/>
          <w:b/>
          <w:color w:val="000000"/>
          <w:sz w:val="24"/>
        </w:rPr>
        <w:t>е универс</w:t>
      </w:r>
      <w:r w:rsidRPr="00EA6F68">
        <w:rPr>
          <w:rFonts w:ascii="Times New Roman" w:hAnsi="Times New Roman"/>
          <w:b/>
          <w:color w:val="000000"/>
          <w:spacing w:val="-1"/>
          <w:sz w:val="24"/>
        </w:rPr>
        <w:t>а</w:t>
      </w:r>
      <w:r w:rsidRPr="00EA6F68">
        <w:rPr>
          <w:rFonts w:ascii="Times New Roman" w:hAnsi="Times New Roman"/>
          <w:b/>
          <w:color w:val="000000"/>
          <w:sz w:val="24"/>
        </w:rPr>
        <w:t>льн</w:t>
      </w:r>
      <w:r w:rsidRPr="00EA6F68">
        <w:rPr>
          <w:rFonts w:ascii="Times New Roman" w:hAnsi="Times New Roman"/>
          <w:b/>
          <w:color w:val="000000"/>
          <w:spacing w:val="-1"/>
          <w:sz w:val="24"/>
        </w:rPr>
        <w:t>ы</w:t>
      </w:r>
      <w:r w:rsidRPr="00EA6F68">
        <w:rPr>
          <w:rFonts w:ascii="Times New Roman" w:hAnsi="Times New Roman"/>
          <w:b/>
          <w:color w:val="000000"/>
          <w:sz w:val="24"/>
        </w:rPr>
        <w:t xml:space="preserve">е </w:t>
      </w:r>
      <w:r w:rsidRPr="00EA6F68">
        <w:rPr>
          <w:rFonts w:ascii="Times New Roman" w:hAnsi="Times New Roman"/>
          <w:b/>
          <w:color w:val="000000"/>
          <w:spacing w:val="-1"/>
          <w:sz w:val="24"/>
        </w:rPr>
        <w:t>у</w:t>
      </w:r>
      <w:r w:rsidRPr="00EA6F68">
        <w:rPr>
          <w:rFonts w:ascii="Times New Roman" w:hAnsi="Times New Roman"/>
          <w:b/>
          <w:color w:val="000000"/>
          <w:sz w:val="24"/>
        </w:rPr>
        <w:t>че</w:t>
      </w:r>
      <w:r w:rsidRPr="00EA6F68">
        <w:rPr>
          <w:rFonts w:ascii="Times New Roman" w:hAnsi="Times New Roman"/>
          <w:b/>
          <w:color w:val="000000"/>
          <w:spacing w:val="1"/>
          <w:sz w:val="24"/>
        </w:rPr>
        <w:t>б</w:t>
      </w:r>
      <w:r w:rsidRPr="00EA6F68">
        <w:rPr>
          <w:rFonts w:ascii="Times New Roman" w:hAnsi="Times New Roman"/>
          <w:b/>
          <w:color w:val="000000"/>
          <w:spacing w:val="-2"/>
          <w:sz w:val="24"/>
        </w:rPr>
        <w:t>н</w:t>
      </w:r>
      <w:r w:rsidRPr="00EA6F68">
        <w:rPr>
          <w:rFonts w:ascii="Times New Roman" w:hAnsi="Times New Roman"/>
          <w:b/>
          <w:color w:val="000000"/>
          <w:spacing w:val="-1"/>
          <w:sz w:val="24"/>
        </w:rPr>
        <w:t>ы</w:t>
      </w:r>
      <w:r w:rsidRPr="00EA6F68">
        <w:rPr>
          <w:rFonts w:ascii="Times New Roman" w:hAnsi="Times New Roman"/>
          <w:b/>
          <w:color w:val="000000"/>
          <w:sz w:val="24"/>
        </w:rPr>
        <w:t xml:space="preserve">е действия </w:t>
      </w:r>
      <w:r w:rsidRPr="00EA6F68">
        <w:rPr>
          <w:rFonts w:ascii="Times New Roman" w:hAnsi="Times New Roman"/>
          <w:color w:val="000000"/>
          <w:sz w:val="24"/>
        </w:rPr>
        <w:t>Об</w:t>
      </w:r>
      <w:r w:rsidRPr="00EA6F68">
        <w:rPr>
          <w:rFonts w:ascii="Times New Roman" w:hAnsi="Times New Roman"/>
          <w:color w:val="000000"/>
          <w:spacing w:val="-1"/>
          <w:sz w:val="24"/>
        </w:rPr>
        <w:t>у</w:t>
      </w:r>
      <w:r w:rsidRPr="00EA6F68">
        <w:rPr>
          <w:rFonts w:ascii="Times New Roman" w:hAnsi="Times New Roman"/>
          <w:color w:val="000000"/>
          <w:sz w:val="24"/>
        </w:rPr>
        <w:t>чающийся</w:t>
      </w:r>
      <w:r w:rsidRPr="00EA6F68">
        <w:rPr>
          <w:rFonts w:ascii="Times New Roman" w:hAnsi="Times New Roman"/>
          <w:color w:val="000000"/>
          <w:spacing w:val="-2"/>
          <w:sz w:val="24"/>
        </w:rPr>
        <w:t xml:space="preserve"> </w:t>
      </w:r>
      <w:r w:rsidRPr="00EA6F68">
        <w:rPr>
          <w:rFonts w:ascii="Times New Roman" w:hAnsi="Times New Roman"/>
          <w:color w:val="000000"/>
          <w:sz w:val="24"/>
        </w:rPr>
        <w:t>на</w:t>
      </w:r>
      <w:r w:rsidRPr="00EA6F68">
        <w:rPr>
          <w:rFonts w:ascii="Times New Roman" w:hAnsi="Times New Roman"/>
          <w:color w:val="000000"/>
          <w:spacing w:val="-3"/>
          <w:sz w:val="24"/>
        </w:rPr>
        <w:t>у</w:t>
      </w:r>
      <w:r w:rsidRPr="00EA6F68">
        <w:rPr>
          <w:rFonts w:ascii="Times New Roman" w:hAnsi="Times New Roman"/>
          <w:color w:val="000000"/>
          <w:sz w:val="24"/>
        </w:rPr>
        <w:t>ч</w:t>
      </w:r>
      <w:r w:rsidRPr="00EA6F68">
        <w:rPr>
          <w:rFonts w:ascii="Times New Roman" w:hAnsi="Times New Roman"/>
          <w:color w:val="000000"/>
          <w:spacing w:val="1"/>
          <w:sz w:val="24"/>
        </w:rPr>
        <w:t>и</w:t>
      </w:r>
      <w:r w:rsidRPr="00EA6F68">
        <w:rPr>
          <w:rFonts w:ascii="Times New Roman" w:hAnsi="Times New Roman"/>
          <w:color w:val="000000"/>
          <w:sz w:val="24"/>
        </w:rPr>
        <w:t>тс</w:t>
      </w:r>
      <w:r w:rsidRPr="00EA6F68">
        <w:rPr>
          <w:rFonts w:ascii="Times New Roman" w:hAnsi="Times New Roman"/>
          <w:color w:val="000000"/>
          <w:spacing w:val="-2"/>
          <w:sz w:val="24"/>
        </w:rPr>
        <w:t>я</w:t>
      </w:r>
      <w:r w:rsidRPr="00EA6F68">
        <w:rPr>
          <w:rFonts w:ascii="Times New Roman" w:hAnsi="Times New Roman"/>
          <w:color w:val="000000"/>
          <w:sz w:val="24"/>
        </w:rPr>
        <w:t>:</w:t>
      </w:r>
    </w:p>
    <w:p w:rsidR="00BB6F59" w:rsidRPr="00EA6F68" w:rsidRDefault="00EA6F68">
      <w:pPr>
        <w:spacing w:after="0" w:line="1" w:lineRule="atLeast"/>
        <w:ind w:left="120"/>
        <w:jc w:val="both"/>
      </w:pPr>
      <w:r w:rsidRPr="00EA6F68">
        <w:rPr>
          <w:rFonts w:ascii="Times New Roman" w:hAnsi="Times New Roman"/>
          <w:color w:val="000000"/>
          <w:sz w:val="24"/>
        </w:rPr>
        <w:t>-принимать</w:t>
      </w:r>
      <w:r w:rsidRPr="00EA6F68">
        <w:rPr>
          <w:rFonts w:ascii="Times New Roman" w:hAnsi="Times New Roman"/>
          <w:color w:val="000000"/>
          <w:spacing w:val="-1"/>
          <w:sz w:val="24"/>
        </w:rPr>
        <w:t xml:space="preserve"> </w:t>
      </w:r>
      <w:r w:rsidRPr="00EA6F68">
        <w:rPr>
          <w:rFonts w:ascii="Times New Roman" w:hAnsi="Times New Roman"/>
          <w:color w:val="000000"/>
          <w:sz w:val="24"/>
        </w:rPr>
        <w:t>и сохр</w:t>
      </w:r>
      <w:r w:rsidRPr="00EA6F68">
        <w:rPr>
          <w:rFonts w:ascii="Times New Roman" w:hAnsi="Times New Roman"/>
          <w:color w:val="000000"/>
          <w:spacing w:val="-2"/>
          <w:sz w:val="24"/>
        </w:rPr>
        <w:t>а</w:t>
      </w:r>
      <w:r w:rsidRPr="00EA6F68">
        <w:rPr>
          <w:rFonts w:ascii="Times New Roman" w:hAnsi="Times New Roman"/>
          <w:color w:val="000000"/>
          <w:sz w:val="24"/>
        </w:rPr>
        <w:t xml:space="preserve">нять </w:t>
      </w:r>
      <w:r w:rsidRPr="00EA6F68">
        <w:rPr>
          <w:rFonts w:ascii="Times New Roman" w:hAnsi="Times New Roman"/>
          <w:color w:val="000000"/>
          <w:spacing w:val="-3"/>
          <w:sz w:val="24"/>
        </w:rPr>
        <w:t>у</w:t>
      </w:r>
      <w:r w:rsidRPr="00EA6F68">
        <w:rPr>
          <w:rFonts w:ascii="Times New Roman" w:hAnsi="Times New Roman"/>
          <w:color w:val="000000"/>
          <w:sz w:val="24"/>
        </w:rPr>
        <w:t>чеб</w:t>
      </w:r>
      <w:r w:rsidRPr="00EA6F68">
        <w:rPr>
          <w:rFonts w:ascii="Times New Roman" w:hAnsi="Times New Roman"/>
          <w:color w:val="000000"/>
          <w:spacing w:val="1"/>
          <w:sz w:val="24"/>
        </w:rPr>
        <w:t>н</w:t>
      </w:r>
      <w:r w:rsidRPr="00EA6F68">
        <w:rPr>
          <w:rFonts w:ascii="Times New Roman" w:hAnsi="Times New Roman"/>
          <w:color w:val="000000"/>
          <w:spacing w:val="-2"/>
          <w:sz w:val="24"/>
        </w:rPr>
        <w:t>у</w:t>
      </w:r>
      <w:r w:rsidRPr="00EA6F68">
        <w:rPr>
          <w:rFonts w:ascii="Times New Roman" w:hAnsi="Times New Roman"/>
          <w:color w:val="000000"/>
          <w:sz w:val="24"/>
        </w:rPr>
        <w:t xml:space="preserve">ю </w:t>
      </w:r>
      <w:r w:rsidRPr="00EA6F68">
        <w:rPr>
          <w:rFonts w:ascii="Times New Roman" w:hAnsi="Times New Roman"/>
          <w:color w:val="000000"/>
          <w:spacing w:val="-1"/>
          <w:sz w:val="24"/>
        </w:rPr>
        <w:t>з</w:t>
      </w:r>
      <w:r w:rsidRPr="00EA6F68">
        <w:rPr>
          <w:rFonts w:ascii="Times New Roman" w:hAnsi="Times New Roman"/>
          <w:color w:val="000000"/>
          <w:sz w:val="24"/>
        </w:rPr>
        <w:t>ада</w:t>
      </w:r>
      <w:r w:rsidRPr="00EA6F68">
        <w:rPr>
          <w:rFonts w:ascii="Times New Roman" w:hAnsi="Times New Roman"/>
          <w:color w:val="000000"/>
          <w:spacing w:val="-1"/>
          <w:sz w:val="24"/>
        </w:rPr>
        <w:t>ч</w:t>
      </w:r>
      <w:r w:rsidRPr="00EA6F68">
        <w:rPr>
          <w:rFonts w:ascii="Times New Roman" w:hAnsi="Times New Roman"/>
          <w:color w:val="000000"/>
          <w:spacing w:val="-3"/>
          <w:sz w:val="24"/>
        </w:rPr>
        <w:t>у</w:t>
      </w:r>
      <w:r w:rsidRPr="00EA6F68">
        <w:rPr>
          <w:rFonts w:ascii="Times New Roman" w:hAnsi="Times New Roman"/>
          <w:color w:val="000000"/>
          <w:sz w:val="24"/>
        </w:rPr>
        <w:t>;</w:t>
      </w:r>
    </w:p>
    <w:p w:rsidR="00BB6F59" w:rsidRPr="00EA6F68" w:rsidRDefault="00EA6F68">
      <w:pPr>
        <w:spacing w:after="0" w:line="1" w:lineRule="atLeast"/>
        <w:ind w:left="120"/>
        <w:jc w:val="both"/>
      </w:pPr>
      <w:r w:rsidRPr="00EA6F68">
        <w:rPr>
          <w:rFonts w:ascii="Times New Roman" w:hAnsi="Times New Roman"/>
          <w:color w:val="000000"/>
          <w:sz w:val="24"/>
        </w:rPr>
        <w:t>-</w:t>
      </w:r>
      <w:r w:rsidRPr="00EA6F68">
        <w:rPr>
          <w:rFonts w:ascii="Times New Roman" w:hAnsi="Times New Roman"/>
          <w:color w:val="000000"/>
          <w:spacing w:val="-2"/>
          <w:sz w:val="24"/>
        </w:rPr>
        <w:t>у</w:t>
      </w:r>
      <w:r w:rsidRPr="00EA6F68">
        <w:rPr>
          <w:rFonts w:ascii="Times New Roman" w:hAnsi="Times New Roman"/>
          <w:color w:val="000000"/>
          <w:sz w:val="24"/>
        </w:rPr>
        <w:t>чи</w:t>
      </w:r>
      <w:r w:rsidRPr="00EA6F68">
        <w:rPr>
          <w:rFonts w:ascii="Times New Roman" w:hAnsi="Times New Roman"/>
          <w:color w:val="000000"/>
          <w:spacing w:val="1"/>
          <w:sz w:val="24"/>
        </w:rPr>
        <w:t>тывать</w:t>
      </w:r>
      <w:r w:rsidRPr="00EA6F68">
        <w:rPr>
          <w:rFonts w:ascii="Times New Roman" w:hAnsi="Times New Roman"/>
          <w:color w:val="000000"/>
          <w:sz w:val="24"/>
        </w:rPr>
        <w:t xml:space="preserve"> вы</w:t>
      </w:r>
      <w:r w:rsidRPr="00EA6F68">
        <w:rPr>
          <w:rFonts w:ascii="Times New Roman" w:hAnsi="Times New Roman"/>
          <w:color w:val="000000"/>
          <w:spacing w:val="1"/>
          <w:sz w:val="24"/>
        </w:rPr>
        <w:t>д</w:t>
      </w:r>
      <w:r w:rsidRPr="00EA6F68">
        <w:rPr>
          <w:rFonts w:ascii="Times New Roman" w:hAnsi="Times New Roman"/>
          <w:color w:val="000000"/>
          <w:sz w:val="24"/>
        </w:rPr>
        <w:t>ел</w:t>
      </w:r>
      <w:r w:rsidRPr="00EA6F68">
        <w:rPr>
          <w:rFonts w:ascii="Times New Roman" w:hAnsi="Times New Roman"/>
          <w:color w:val="000000"/>
          <w:spacing w:val="-1"/>
          <w:sz w:val="24"/>
        </w:rPr>
        <w:t>ен</w:t>
      </w:r>
      <w:r w:rsidRPr="00EA6F68">
        <w:rPr>
          <w:rFonts w:ascii="Times New Roman" w:hAnsi="Times New Roman"/>
          <w:color w:val="000000"/>
          <w:sz w:val="24"/>
        </w:rPr>
        <w:t xml:space="preserve">ные </w:t>
      </w:r>
      <w:r w:rsidRPr="00EA6F68">
        <w:rPr>
          <w:rFonts w:ascii="Times New Roman" w:hAnsi="Times New Roman"/>
          <w:color w:val="000000"/>
          <w:spacing w:val="-3"/>
          <w:sz w:val="24"/>
        </w:rPr>
        <w:t>у</w:t>
      </w:r>
      <w:r w:rsidRPr="00EA6F68">
        <w:rPr>
          <w:rFonts w:ascii="Times New Roman" w:hAnsi="Times New Roman"/>
          <w:color w:val="000000"/>
          <w:sz w:val="24"/>
        </w:rPr>
        <w:t>чителем</w:t>
      </w:r>
      <w:r w:rsidRPr="00EA6F68">
        <w:rPr>
          <w:rFonts w:ascii="Times New Roman" w:hAnsi="Times New Roman"/>
          <w:color w:val="000000"/>
          <w:spacing w:val="-2"/>
          <w:sz w:val="24"/>
        </w:rPr>
        <w:t xml:space="preserve"> </w:t>
      </w:r>
      <w:r w:rsidRPr="00EA6F68">
        <w:rPr>
          <w:rFonts w:ascii="Times New Roman" w:hAnsi="Times New Roman"/>
          <w:color w:val="000000"/>
          <w:sz w:val="24"/>
        </w:rPr>
        <w:t xml:space="preserve">ориентиры </w:t>
      </w:r>
      <w:r w:rsidRPr="00EA6F68">
        <w:rPr>
          <w:rFonts w:ascii="Times New Roman" w:hAnsi="Times New Roman"/>
          <w:color w:val="000000"/>
          <w:spacing w:val="-1"/>
          <w:sz w:val="24"/>
        </w:rPr>
        <w:t>д</w:t>
      </w:r>
      <w:r w:rsidRPr="00EA6F68">
        <w:rPr>
          <w:rFonts w:ascii="Times New Roman" w:hAnsi="Times New Roman"/>
          <w:color w:val="000000"/>
          <w:sz w:val="24"/>
        </w:rPr>
        <w:t>ейст</w:t>
      </w:r>
      <w:r w:rsidRPr="00EA6F68">
        <w:rPr>
          <w:rFonts w:ascii="Times New Roman" w:hAnsi="Times New Roman"/>
          <w:color w:val="000000"/>
          <w:spacing w:val="-2"/>
          <w:sz w:val="24"/>
        </w:rPr>
        <w:t>в</w:t>
      </w:r>
      <w:r w:rsidRPr="00EA6F68">
        <w:rPr>
          <w:rFonts w:ascii="Times New Roman" w:hAnsi="Times New Roman"/>
          <w:color w:val="000000"/>
          <w:sz w:val="24"/>
        </w:rPr>
        <w:t>и</w:t>
      </w:r>
      <w:r w:rsidRPr="00EA6F68">
        <w:rPr>
          <w:rFonts w:ascii="Times New Roman" w:hAnsi="Times New Roman"/>
          <w:color w:val="000000"/>
          <w:spacing w:val="-1"/>
          <w:sz w:val="24"/>
        </w:rPr>
        <w:t>я</w:t>
      </w:r>
      <w:r w:rsidRPr="00EA6F68">
        <w:rPr>
          <w:rFonts w:ascii="Times New Roman" w:hAnsi="Times New Roman"/>
          <w:color w:val="000000"/>
          <w:sz w:val="24"/>
        </w:rPr>
        <w:t>; -пла</w:t>
      </w:r>
      <w:r w:rsidRPr="00EA6F68">
        <w:rPr>
          <w:rFonts w:ascii="Times New Roman" w:hAnsi="Times New Roman"/>
          <w:color w:val="000000"/>
          <w:spacing w:val="-1"/>
          <w:sz w:val="24"/>
        </w:rPr>
        <w:t>н</w:t>
      </w:r>
      <w:r w:rsidRPr="00EA6F68">
        <w:rPr>
          <w:rFonts w:ascii="Times New Roman" w:hAnsi="Times New Roman"/>
          <w:color w:val="000000"/>
          <w:sz w:val="24"/>
        </w:rPr>
        <w:t>ировать</w:t>
      </w:r>
      <w:r w:rsidRPr="00EA6F68">
        <w:rPr>
          <w:rFonts w:ascii="Times New Roman" w:hAnsi="Times New Roman"/>
          <w:color w:val="000000"/>
          <w:spacing w:val="-1"/>
          <w:sz w:val="24"/>
        </w:rPr>
        <w:t xml:space="preserve"> </w:t>
      </w:r>
      <w:r w:rsidRPr="00EA6F68">
        <w:rPr>
          <w:rFonts w:ascii="Times New Roman" w:hAnsi="Times New Roman"/>
          <w:color w:val="000000"/>
          <w:sz w:val="24"/>
        </w:rPr>
        <w:t>с</w:t>
      </w:r>
      <w:r w:rsidRPr="00EA6F68">
        <w:rPr>
          <w:rFonts w:ascii="Times New Roman" w:hAnsi="Times New Roman"/>
          <w:color w:val="000000"/>
          <w:spacing w:val="-4"/>
          <w:sz w:val="24"/>
        </w:rPr>
        <w:t>в</w:t>
      </w:r>
      <w:r w:rsidRPr="00EA6F68">
        <w:rPr>
          <w:rFonts w:ascii="Times New Roman" w:hAnsi="Times New Roman"/>
          <w:color w:val="000000"/>
          <w:spacing w:val="1"/>
          <w:sz w:val="24"/>
        </w:rPr>
        <w:t>о</w:t>
      </w:r>
      <w:r w:rsidRPr="00EA6F68">
        <w:rPr>
          <w:rFonts w:ascii="Times New Roman" w:hAnsi="Times New Roman"/>
          <w:color w:val="000000"/>
          <w:sz w:val="24"/>
        </w:rPr>
        <w:t>и</w:t>
      </w:r>
      <w:r w:rsidRPr="00EA6F68">
        <w:rPr>
          <w:rFonts w:ascii="Times New Roman" w:hAnsi="Times New Roman"/>
          <w:color w:val="000000"/>
          <w:spacing w:val="-1"/>
          <w:sz w:val="24"/>
        </w:rPr>
        <w:t xml:space="preserve"> д</w:t>
      </w:r>
      <w:r w:rsidRPr="00EA6F68">
        <w:rPr>
          <w:rFonts w:ascii="Times New Roman" w:hAnsi="Times New Roman"/>
          <w:color w:val="000000"/>
          <w:sz w:val="24"/>
        </w:rPr>
        <w:t>ейств</w:t>
      </w:r>
      <w:r w:rsidRPr="00EA6F68">
        <w:rPr>
          <w:rFonts w:ascii="Times New Roman" w:hAnsi="Times New Roman"/>
          <w:color w:val="000000"/>
          <w:spacing w:val="-1"/>
          <w:sz w:val="24"/>
        </w:rPr>
        <w:t>и</w:t>
      </w:r>
      <w:r w:rsidRPr="00EA6F68">
        <w:rPr>
          <w:rFonts w:ascii="Times New Roman" w:hAnsi="Times New Roman"/>
          <w:color w:val="000000"/>
          <w:sz w:val="24"/>
        </w:rPr>
        <w:t>я;</w:t>
      </w:r>
    </w:p>
    <w:p w:rsidR="00BB6F59" w:rsidRPr="00EA6F68" w:rsidRDefault="00EA6F68">
      <w:pPr>
        <w:spacing w:after="0" w:line="1" w:lineRule="atLeast"/>
        <w:ind w:left="120"/>
        <w:jc w:val="both"/>
      </w:pPr>
      <w:r w:rsidRPr="00EA6F68">
        <w:rPr>
          <w:rFonts w:ascii="Times New Roman" w:hAnsi="Times New Roman"/>
          <w:color w:val="000000"/>
          <w:sz w:val="24"/>
        </w:rPr>
        <w:t>-</w:t>
      </w:r>
      <w:r w:rsidRPr="00EA6F68">
        <w:rPr>
          <w:rFonts w:ascii="Times New Roman" w:hAnsi="Times New Roman"/>
          <w:color w:val="000000"/>
          <w:spacing w:val="1"/>
          <w:sz w:val="24"/>
        </w:rPr>
        <w:t>о</w:t>
      </w:r>
      <w:r w:rsidRPr="00EA6F68">
        <w:rPr>
          <w:rFonts w:ascii="Times New Roman" w:hAnsi="Times New Roman"/>
          <w:color w:val="000000"/>
          <w:sz w:val="24"/>
        </w:rPr>
        <w:t>с</w:t>
      </w:r>
      <w:r w:rsidRPr="00EA6F68">
        <w:rPr>
          <w:rFonts w:ascii="Times New Roman" w:hAnsi="Times New Roman"/>
          <w:color w:val="000000"/>
          <w:spacing w:val="-3"/>
          <w:sz w:val="24"/>
        </w:rPr>
        <w:t>у</w:t>
      </w:r>
      <w:r w:rsidRPr="00EA6F68">
        <w:rPr>
          <w:rFonts w:ascii="Times New Roman" w:hAnsi="Times New Roman"/>
          <w:color w:val="000000"/>
          <w:sz w:val="24"/>
        </w:rPr>
        <w:t>ществ</w:t>
      </w:r>
      <w:r w:rsidRPr="00EA6F68">
        <w:rPr>
          <w:rFonts w:ascii="Times New Roman" w:hAnsi="Times New Roman"/>
          <w:color w:val="000000"/>
          <w:spacing w:val="-1"/>
          <w:sz w:val="24"/>
        </w:rPr>
        <w:t>л</w:t>
      </w:r>
      <w:r w:rsidRPr="00EA6F68">
        <w:rPr>
          <w:rFonts w:ascii="Times New Roman" w:hAnsi="Times New Roman"/>
          <w:color w:val="000000"/>
          <w:sz w:val="24"/>
        </w:rPr>
        <w:t>ять</w:t>
      </w:r>
      <w:r w:rsidRPr="00EA6F68">
        <w:rPr>
          <w:rFonts w:ascii="Times New Roman" w:hAnsi="Times New Roman"/>
          <w:color w:val="000000"/>
          <w:spacing w:val="-1"/>
          <w:sz w:val="24"/>
        </w:rPr>
        <w:t xml:space="preserve"> </w:t>
      </w:r>
      <w:r w:rsidRPr="00EA6F68">
        <w:rPr>
          <w:rFonts w:ascii="Times New Roman" w:hAnsi="Times New Roman"/>
          <w:color w:val="000000"/>
          <w:sz w:val="24"/>
        </w:rPr>
        <w:t>ито</w:t>
      </w:r>
      <w:r w:rsidRPr="00EA6F68">
        <w:rPr>
          <w:rFonts w:ascii="Times New Roman" w:hAnsi="Times New Roman"/>
          <w:color w:val="000000"/>
          <w:spacing w:val="-1"/>
          <w:sz w:val="24"/>
        </w:rPr>
        <w:t>г</w:t>
      </w:r>
      <w:r w:rsidRPr="00EA6F68">
        <w:rPr>
          <w:rFonts w:ascii="Times New Roman" w:hAnsi="Times New Roman"/>
          <w:color w:val="000000"/>
          <w:sz w:val="24"/>
        </w:rPr>
        <w:t xml:space="preserve">овый </w:t>
      </w:r>
      <w:r w:rsidRPr="00EA6F68">
        <w:rPr>
          <w:rFonts w:ascii="Times New Roman" w:hAnsi="Times New Roman"/>
          <w:color w:val="000000"/>
          <w:spacing w:val="1"/>
          <w:sz w:val="24"/>
        </w:rPr>
        <w:t>и</w:t>
      </w:r>
      <w:r w:rsidRPr="00EA6F68">
        <w:rPr>
          <w:rFonts w:ascii="Times New Roman" w:hAnsi="Times New Roman"/>
          <w:color w:val="000000"/>
          <w:spacing w:val="-2"/>
          <w:sz w:val="24"/>
        </w:rPr>
        <w:t xml:space="preserve"> </w:t>
      </w:r>
      <w:r w:rsidRPr="00EA6F68">
        <w:rPr>
          <w:rFonts w:ascii="Times New Roman" w:hAnsi="Times New Roman"/>
          <w:color w:val="000000"/>
          <w:sz w:val="24"/>
        </w:rPr>
        <w:t>п</w:t>
      </w:r>
      <w:r w:rsidRPr="00EA6F68">
        <w:rPr>
          <w:rFonts w:ascii="Times New Roman" w:hAnsi="Times New Roman"/>
          <w:color w:val="000000"/>
          <w:spacing w:val="1"/>
          <w:sz w:val="24"/>
        </w:rPr>
        <w:t>о</w:t>
      </w:r>
      <w:r w:rsidRPr="00EA6F68">
        <w:rPr>
          <w:rFonts w:ascii="Times New Roman" w:hAnsi="Times New Roman"/>
          <w:color w:val="000000"/>
          <w:spacing w:val="-1"/>
          <w:sz w:val="24"/>
        </w:rPr>
        <w:t>ш</w:t>
      </w:r>
      <w:r w:rsidRPr="00EA6F68">
        <w:rPr>
          <w:rFonts w:ascii="Times New Roman" w:hAnsi="Times New Roman"/>
          <w:color w:val="000000"/>
          <w:sz w:val="24"/>
        </w:rPr>
        <w:t>аг</w:t>
      </w:r>
      <w:r w:rsidRPr="00EA6F68">
        <w:rPr>
          <w:rFonts w:ascii="Times New Roman" w:hAnsi="Times New Roman"/>
          <w:color w:val="000000"/>
          <w:spacing w:val="1"/>
          <w:sz w:val="24"/>
        </w:rPr>
        <w:t>о</w:t>
      </w:r>
      <w:r w:rsidRPr="00EA6F68">
        <w:rPr>
          <w:rFonts w:ascii="Times New Roman" w:hAnsi="Times New Roman"/>
          <w:color w:val="000000"/>
          <w:spacing w:val="-1"/>
          <w:sz w:val="24"/>
        </w:rPr>
        <w:t>в</w:t>
      </w:r>
      <w:r w:rsidRPr="00EA6F68">
        <w:rPr>
          <w:rFonts w:ascii="Times New Roman" w:hAnsi="Times New Roman"/>
          <w:color w:val="000000"/>
          <w:sz w:val="24"/>
        </w:rPr>
        <w:t>ый</w:t>
      </w:r>
      <w:r w:rsidRPr="00EA6F68">
        <w:rPr>
          <w:rFonts w:ascii="Times New Roman" w:hAnsi="Times New Roman"/>
          <w:color w:val="000000"/>
          <w:spacing w:val="-1"/>
          <w:sz w:val="24"/>
        </w:rPr>
        <w:t xml:space="preserve"> </w:t>
      </w:r>
      <w:r w:rsidRPr="00EA6F68">
        <w:rPr>
          <w:rFonts w:ascii="Times New Roman" w:hAnsi="Times New Roman"/>
          <w:color w:val="000000"/>
          <w:sz w:val="24"/>
        </w:rPr>
        <w:t>контроль; -ад</w:t>
      </w:r>
      <w:r w:rsidRPr="00EA6F68">
        <w:rPr>
          <w:rFonts w:ascii="Times New Roman" w:hAnsi="Times New Roman"/>
          <w:color w:val="000000"/>
          <w:spacing w:val="-1"/>
          <w:sz w:val="24"/>
        </w:rPr>
        <w:t>е</w:t>
      </w:r>
      <w:r w:rsidRPr="00EA6F68">
        <w:rPr>
          <w:rFonts w:ascii="Times New Roman" w:hAnsi="Times New Roman"/>
          <w:color w:val="000000"/>
          <w:sz w:val="24"/>
        </w:rPr>
        <w:t>кват</w:t>
      </w:r>
      <w:r w:rsidRPr="00EA6F68">
        <w:rPr>
          <w:rFonts w:ascii="Times New Roman" w:hAnsi="Times New Roman"/>
          <w:color w:val="000000"/>
          <w:spacing w:val="-1"/>
          <w:sz w:val="24"/>
        </w:rPr>
        <w:t>н</w:t>
      </w:r>
      <w:r w:rsidRPr="00EA6F68">
        <w:rPr>
          <w:rFonts w:ascii="Times New Roman" w:hAnsi="Times New Roman"/>
          <w:color w:val="000000"/>
          <w:sz w:val="24"/>
        </w:rPr>
        <w:t>о</w:t>
      </w:r>
      <w:r w:rsidRPr="00EA6F68">
        <w:rPr>
          <w:rFonts w:ascii="Times New Roman" w:hAnsi="Times New Roman"/>
          <w:color w:val="000000"/>
          <w:spacing w:val="1"/>
          <w:sz w:val="24"/>
        </w:rPr>
        <w:t xml:space="preserve"> </w:t>
      </w:r>
      <w:r w:rsidRPr="00EA6F68">
        <w:rPr>
          <w:rFonts w:ascii="Times New Roman" w:hAnsi="Times New Roman"/>
          <w:color w:val="000000"/>
          <w:sz w:val="24"/>
        </w:rPr>
        <w:t>вос</w:t>
      </w:r>
      <w:r w:rsidRPr="00EA6F68">
        <w:rPr>
          <w:rFonts w:ascii="Times New Roman" w:hAnsi="Times New Roman"/>
          <w:color w:val="000000"/>
          <w:spacing w:val="-2"/>
          <w:sz w:val="24"/>
        </w:rPr>
        <w:t>п</w:t>
      </w:r>
      <w:r w:rsidRPr="00EA6F68">
        <w:rPr>
          <w:rFonts w:ascii="Times New Roman" w:hAnsi="Times New Roman"/>
          <w:color w:val="000000"/>
          <w:sz w:val="24"/>
        </w:rPr>
        <w:t xml:space="preserve">ринимать </w:t>
      </w:r>
      <w:r w:rsidRPr="00EA6F68">
        <w:rPr>
          <w:rFonts w:ascii="Times New Roman" w:hAnsi="Times New Roman"/>
          <w:color w:val="000000"/>
          <w:spacing w:val="-1"/>
          <w:sz w:val="24"/>
        </w:rPr>
        <w:t>о</w:t>
      </w:r>
      <w:r w:rsidRPr="00EA6F68">
        <w:rPr>
          <w:rFonts w:ascii="Times New Roman" w:hAnsi="Times New Roman"/>
          <w:color w:val="000000"/>
          <w:sz w:val="24"/>
        </w:rPr>
        <w:t>ц</w:t>
      </w:r>
      <w:r w:rsidRPr="00EA6F68">
        <w:rPr>
          <w:rFonts w:ascii="Times New Roman" w:hAnsi="Times New Roman"/>
          <w:color w:val="000000"/>
          <w:spacing w:val="-2"/>
          <w:sz w:val="24"/>
        </w:rPr>
        <w:t>е</w:t>
      </w:r>
      <w:r w:rsidRPr="00EA6F68">
        <w:rPr>
          <w:rFonts w:ascii="Times New Roman" w:hAnsi="Times New Roman"/>
          <w:color w:val="000000"/>
          <w:sz w:val="24"/>
        </w:rPr>
        <w:t>нку</w:t>
      </w:r>
      <w:r w:rsidRPr="00EA6F68">
        <w:rPr>
          <w:rFonts w:ascii="Times New Roman" w:hAnsi="Times New Roman"/>
          <w:color w:val="000000"/>
          <w:spacing w:val="-2"/>
          <w:sz w:val="24"/>
        </w:rPr>
        <w:t xml:space="preserve"> </w:t>
      </w:r>
      <w:r w:rsidRPr="00EA6F68">
        <w:rPr>
          <w:rFonts w:ascii="Times New Roman" w:hAnsi="Times New Roman"/>
          <w:color w:val="000000"/>
          <w:sz w:val="24"/>
        </w:rPr>
        <w:t>с</w:t>
      </w:r>
      <w:r w:rsidRPr="00EA6F68">
        <w:rPr>
          <w:rFonts w:ascii="Times New Roman" w:hAnsi="Times New Roman"/>
          <w:color w:val="000000"/>
          <w:spacing w:val="-1"/>
          <w:sz w:val="24"/>
        </w:rPr>
        <w:t>в</w:t>
      </w:r>
      <w:r w:rsidRPr="00EA6F68">
        <w:rPr>
          <w:rFonts w:ascii="Times New Roman" w:hAnsi="Times New Roman"/>
          <w:color w:val="000000"/>
          <w:sz w:val="24"/>
        </w:rPr>
        <w:t>оей</w:t>
      </w:r>
      <w:r w:rsidRPr="00EA6F68">
        <w:rPr>
          <w:rFonts w:ascii="Times New Roman" w:hAnsi="Times New Roman"/>
          <w:color w:val="000000"/>
          <w:spacing w:val="-1"/>
          <w:sz w:val="24"/>
        </w:rPr>
        <w:t xml:space="preserve"> </w:t>
      </w:r>
      <w:r w:rsidRPr="00EA6F68">
        <w:rPr>
          <w:rFonts w:ascii="Times New Roman" w:hAnsi="Times New Roman"/>
          <w:color w:val="000000"/>
          <w:sz w:val="24"/>
        </w:rPr>
        <w:t>р</w:t>
      </w:r>
      <w:r w:rsidRPr="00EA6F68">
        <w:rPr>
          <w:rFonts w:ascii="Times New Roman" w:hAnsi="Times New Roman"/>
          <w:color w:val="000000"/>
          <w:spacing w:val="-1"/>
          <w:sz w:val="24"/>
        </w:rPr>
        <w:t>а</w:t>
      </w:r>
      <w:r w:rsidRPr="00EA6F68">
        <w:rPr>
          <w:rFonts w:ascii="Times New Roman" w:hAnsi="Times New Roman"/>
          <w:color w:val="000000"/>
          <w:sz w:val="24"/>
        </w:rPr>
        <w:t>б</w:t>
      </w:r>
      <w:r w:rsidRPr="00EA6F68">
        <w:rPr>
          <w:rFonts w:ascii="Times New Roman" w:hAnsi="Times New Roman"/>
          <w:color w:val="000000"/>
          <w:spacing w:val="1"/>
          <w:sz w:val="24"/>
        </w:rPr>
        <w:t>о</w:t>
      </w:r>
      <w:r w:rsidRPr="00EA6F68">
        <w:rPr>
          <w:rFonts w:ascii="Times New Roman" w:hAnsi="Times New Roman"/>
          <w:color w:val="000000"/>
          <w:spacing w:val="-1"/>
          <w:sz w:val="24"/>
        </w:rPr>
        <w:t>т</w:t>
      </w:r>
      <w:r w:rsidRPr="00EA6F68">
        <w:rPr>
          <w:rFonts w:ascii="Times New Roman" w:hAnsi="Times New Roman"/>
          <w:color w:val="000000"/>
          <w:sz w:val="24"/>
        </w:rPr>
        <w:t>ы;</w:t>
      </w:r>
      <w:r w:rsidRPr="00EA6F68">
        <w:rPr>
          <w:rFonts w:ascii="Times New Roman" w:hAnsi="Times New Roman"/>
          <w:color w:val="000000"/>
          <w:spacing w:val="97"/>
          <w:sz w:val="24"/>
        </w:rPr>
        <w:t xml:space="preserve"> </w:t>
      </w:r>
      <w:r w:rsidRPr="00EA6F68">
        <w:rPr>
          <w:rFonts w:ascii="Times New Roman" w:hAnsi="Times New Roman"/>
          <w:color w:val="000000"/>
          <w:sz w:val="24"/>
        </w:rPr>
        <w:t>-</w:t>
      </w:r>
      <w:r w:rsidRPr="00EA6F68">
        <w:rPr>
          <w:rFonts w:ascii="Times New Roman" w:hAnsi="Times New Roman"/>
          <w:color w:val="000000"/>
          <w:spacing w:val="1"/>
          <w:sz w:val="24"/>
        </w:rPr>
        <w:t>р</w:t>
      </w:r>
      <w:r w:rsidRPr="00EA6F68">
        <w:rPr>
          <w:rFonts w:ascii="Times New Roman" w:hAnsi="Times New Roman"/>
          <w:color w:val="000000"/>
          <w:sz w:val="24"/>
        </w:rPr>
        <w:t>азличать</w:t>
      </w:r>
      <w:r w:rsidRPr="00EA6F68">
        <w:rPr>
          <w:rFonts w:ascii="Times New Roman" w:hAnsi="Times New Roman"/>
          <w:color w:val="000000"/>
          <w:spacing w:val="-1"/>
          <w:sz w:val="24"/>
        </w:rPr>
        <w:t xml:space="preserve"> </w:t>
      </w:r>
      <w:r w:rsidRPr="00EA6F68">
        <w:rPr>
          <w:rFonts w:ascii="Times New Roman" w:hAnsi="Times New Roman"/>
          <w:color w:val="000000"/>
          <w:sz w:val="24"/>
        </w:rPr>
        <w:t>с</w:t>
      </w:r>
      <w:r w:rsidRPr="00EA6F68">
        <w:rPr>
          <w:rFonts w:ascii="Times New Roman" w:hAnsi="Times New Roman"/>
          <w:color w:val="000000"/>
          <w:spacing w:val="-2"/>
          <w:sz w:val="24"/>
        </w:rPr>
        <w:t>п</w:t>
      </w:r>
      <w:r w:rsidRPr="00EA6F68">
        <w:rPr>
          <w:rFonts w:ascii="Times New Roman" w:hAnsi="Times New Roman"/>
          <w:color w:val="000000"/>
          <w:spacing w:val="1"/>
          <w:sz w:val="24"/>
        </w:rPr>
        <w:t>о</w:t>
      </w:r>
      <w:r w:rsidRPr="00EA6F68">
        <w:rPr>
          <w:rFonts w:ascii="Times New Roman" w:hAnsi="Times New Roman"/>
          <w:color w:val="000000"/>
          <w:spacing w:val="-1"/>
          <w:sz w:val="24"/>
        </w:rPr>
        <w:t>с</w:t>
      </w:r>
      <w:r w:rsidRPr="00EA6F68">
        <w:rPr>
          <w:rFonts w:ascii="Times New Roman" w:hAnsi="Times New Roman"/>
          <w:color w:val="000000"/>
          <w:sz w:val="24"/>
        </w:rPr>
        <w:t>об</w:t>
      </w:r>
      <w:r w:rsidRPr="00EA6F68">
        <w:rPr>
          <w:rFonts w:ascii="Times New Roman" w:hAnsi="Times New Roman"/>
          <w:color w:val="000000"/>
          <w:spacing w:val="-1"/>
          <w:sz w:val="24"/>
        </w:rPr>
        <w:t xml:space="preserve"> </w:t>
      </w:r>
      <w:r w:rsidRPr="00EA6F68">
        <w:rPr>
          <w:rFonts w:ascii="Times New Roman" w:hAnsi="Times New Roman"/>
          <w:color w:val="000000"/>
          <w:sz w:val="24"/>
        </w:rPr>
        <w:t>и</w:t>
      </w:r>
      <w:r w:rsidRPr="00EA6F68">
        <w:rPr>
          <w:rFonts w:ascii="Times New Roman" w:hAnsi="Times New Roman"/>
          <w:color w:val="000000"/>
          <w:spacing w:val="-2"/>
          <w:sz w:val="24"/>
        </w:rPr>
        <w:t xml:space="preserve"> </w:t>
      </w:r>
      <w:r w:rsidRPr="00EA6F68">
        <w:rPr>
          <w:rFonts w:ascii="Times New Roman" w:hAnsi="Times New Roman"/>
          <w:color w:val="000000"/>
          <w:sz w:val="24"/>
        </w:rPr>
        <w:t>рез</w:t>
      </w:r>
      <w:r w:rsidRPr="00EA6F68">
        <w:rPr>
          <w:rFonts w:ascii="Times New Roman" w:hAnsi="Times New Roman"/>
          <w:color w:val="000000"/>
          <w:spacing w:val="-3"/>
          <w:sz w:val="24"/>
        </w:rPr>
        <w:t>у</w:t>
      </w:r>
      <w:r w:rsidRPr="00EA6F68">
        <w:rPr>
          <w:rFonts w:ascii="Times New Roman" w:hAnsi="Times New Roman"/>
          <w:color w:val="000000"/>
          <w:sz w:val="24"/>
        </w:rPr>
        <w:t>л</w:t>
      </w:r>
      <w:r w:rsidRPr="00EA6F68">
        <w:rPr>
          <w:rFonts w:ascii="Times New Roman" w:hAnsi="Times New Roman"/>
          <w:color w:val="000000"/>
          <w:spacing w:val="-1"/>
          <w:sz w:val="24"/>
        </w:rPr>
        <w:t>ь</w:t>
      </w:r>
      <w:r w:rsidRPr="00EA6F68">
        <w:rPr>
          <w:rFonts w:ascii="Times New Roman" w:hAnsi="Times New Roman"/>
          <w:color w:val="000000"/>
          <w:sz w:val="24"/>
        </w:rPr>
        <w:t>тат действия;</w:t>
      </w:r>
    </w:p>
    <w:p w:rsidR="00BB6F59" w:rsidRPr="00EA6F68" w:rsidRDefault="00EA6F68">
      <w:pPr>
        <w:spacing w:after="0" w:line="1" w:lineRule="atLeast"/>
        <w:ind w:left="120"/>
        <w:jc w:val="both"/>
      </w:pPr>
      <w:r w:rsidRPr="00EA6F68">
        <w:rPr>
          <w:rFonts w:ascii="Times New Roman" w:hAnsi="Times New Roman"/>
          <w:color w:val="000000"/>
          <w:sz w:val="24"/>
        </w:rPr>
        <w:t>-вн</w:t>
      </w:r>
      <w:r w:rsidRPr="00EA6F68">
        <w:rPr>
          <w:rFonts w:ascii="Times New Roman" w:hAnsi="Times New Roman"/>
          <w:color w:val="000000"/>
          <w:spacing w:val="1"/>
          <w:sz w:val="24"/>
        </w:rPr>
        <w:t>о</w:t>
      </w:r>
      <w:r w:rsidRPr="00EA6F68">
        <w:rPr>
          <w:rFonts w:ascii="Times New Roman" w:hAnsi="Times New Roman"/>
          <w:color w:val="000000"/>
          <w:sz w:val="24"/>
        </w:rPr>
        <w:t>сить</w:t>
      </w:r>
      <w:r w:rsidRPr="00EA6F68">
        <w:rPr>
          <w:rFonts w:ascii="Times New Roman" w:hAnsi="Times New Roman"/>
          <w:color w:val="000000"/>
          <w:spacing w:val="75"/>
          <w:sz w:val="24"/>
        </w:rPr>
        <w:t xml:space="preserve"> </w:t>
      </w:r>
      <w:r w:rsidRPr="00EA6F68">
        <w:rPr>
          <w:rFonts w:ascii="Times New Roman" w:hAnsi="Times New Roman"/>
          <w:color w:val="000000"/>
          <w:sz w:val="24"/>
        </w:rPr>
        <w:t>корр</w:t>
      </w:r>
      <w:r w:rsidRPr="00EA6F68">
        <w:rPr>
          <w:rFonts w:ascii="Times New Roman" w:hAnsi="Times New Roman"/>
          <w:color w:val="000000"/>
          <w:spacing w:val="-1"/>
          <w:sz w:val="24"/>
        </w:rPr>
        <w:t>е</w:t>
      </w:r>
      <w:r w:rsidRPr="00EA6F68">
        <w:rPr>
          <w:rFonts w:ascii="Times New Roman" w:hAnsi="Times New Roman"/>
          <w:color w:val="000000"/>
          <w:sz w:val="24"/>
        </w:rPr>
        <w:t>кт</w:t>
      </w:r>
      <w:r w:rsidRPr="00EA6F68">
        <w:rPr>
          <w:rFonts w:ascii="Times New Roman" w:hAnsi="Times New Roman"/>
          <w:color w:val="000000"/>
          <w:spacing w:val="1"/>
          <w:sz w:val="24"/>
        </w:rPr>
        <w:t>и</w:t>
      </w:r>
      <w:r w:rsidRPr="00EA6F68">
        <w:rPr>
          <w:rFonts w:ascii="Times New Roman" w:hAnsi="Times New Roman"/>
          <w:color w:val="000000"/>
          <w:spacing w:val="-1"/>
          <w:sz w:val="24"/>
        </w:rPr>
        <w:t>в</w:t>
      </w:r>
      <w:r w:rsidRPr="00EA6F68">
        <w:rPr>
          <w:rFonts w:ascii="Times New Roman" w:hAnsi="Times New Roman"/>
          <w:color w:val="000000"/>
          <w:sz w:val="24"/>
        </w:rPr>
        <w:t>ы</w:t>
      </w:r>
      <w:r w:rsidRPr="00EA6F68">
        <w:rPr>
          <w:rFonts w:ascii="Times New Roman" w:hAnsi="Times New Roman"/>
          <w:color w:val="000000"/>
          <w:spacing w:val="79"/>
          <w:sz w:val="24"/>
        </w:rPr>
        <w:t xml:space="preserve"> </w:t>
      </w:r>
      <w:r w:rsidRPr="00EA6F68">
        <w:rPr>
          <w:rFonts w:ascii="Times New Roman" w:hAnsi="Times New Roman"/>
          <w:color w:val="000000"/>
          <w:sz w:val="24"/>
        </w:rPr>
        <w:t>в</w:t>
      </w:r>
      <w:r w:rsidRPr="00EA6F68">
        <w:rPr>
          <w:rFonts w:ascii="Times New Roman" w:hAnsi="Times New Roman"/>
          <w:color w:val="000000"/>
          <w:spacing w:val="76"/>
          <w:sz w:val="24"/>
        </w:rPr>
        <w:t xml:space="preserve"> </w:t>
      </w:r>
      <w:r w:rsidRPr="00EA6F68">
        <w:rPr>
          <w:rFonts w:ascii="Times New Roman" w:hAnsi="Times New Roman"/>
          <w:color w:val="000000"/>
          <w:spacing w:val="1"/>
          <w:sz w:val="24"/>
        </w:rPr>
        <w:t>д</w:t>
      </w:r>
      <w:r w:rsidRPr="00EA6F68">
        <w:rPr>
          <w:rFonts w:ascii="Times New Roman" w:hAnsi="Times New Roman"/>
          <w:color w:val="000000"/>
          <w:spacing w:val="-1"/>
          <w:sz w:val="24"/>
        </w:rPr>
        <w:t>е</w:t>
      </w:r>
      <w:r w:rsidRPr="00EA6F68">
        <w:rPr>
          <w:rFonts w:ascii="Times New Roman" w:hAnsi="Times New Roman"/>
          <w:color w:val="000000"/>
          <w:sz w:val="24"/>
        </w:rPr>
        <w:t>йств</w:t>
      </w:r>
      <w:r w:rsidRPr="00EA6F68">
        <w:rPr>
          <w:rFonts w:ascii="Times New Roman" w:hAnsi="Times New Roman"/>
          <w:color w:val="000000"/>
          <w:spacing w:val="-2"/>
          <w:sz w:val="24"/>
        </w:rPr>
        <w:t>и</w:t>
      </w:r>
      <w:r w:rsidRPr="00EA6F68">
        <w:rPr>
          <w:rFonts w:ascii="Times New Roman" w:hAnsi="Times New Roman"/>
          <w:color w:val="000000"/>
          <w:sz w:val="24"/>
        </w:rPr>
        <w:t>я</w:t>
      </w:r>
      <w:r w:rsidRPr="00EA6F68">
        <w:rPr>
          <w:rFonts w:ascii="Times New Roman" w:hAnsi="Times New Roman"/>
          <w:color w:val="000000"/>
          <w:spacing w:val="76"/>
          <w:sz w:val="24"/>
        </w:rPr>
        <w:t xml:space="preserve"> </w:t>
      </w:r>
      <w:r w:rsidRPr="00EA6F68">
        <w:rPr>
          <w:rFonts w:ascii="Times New Roman" w:hAnsi="Times New Roman"/>
          <w:color w:val="000000"/>
          <w:sz w:val="24"/>
        </w:rPr>
        <w:t>на</w:t>
      </w:r>
      <w:r w:rsidRPr="00EA6F68">
        <w:rPr>
          <w:rFonts w:ascii="Times New Roman" w:hAnsi="Times New Roman"/>
          <w:color w:val="000000"/>
          <w:spacing w:val="73"/>
          <w:sz w:val="24"/>
        </w:rPr>
        <w:t xml:space="preserve"> </w:t>
      </w:r>
      <w:r w:rsidRPr="00EA6F68">
        <w:rPr>
          <w:rFonts w:ascii="Times New Roman" w:hAnsi="Times New Roman"/>
          <w:color w:val="000000"/>
          <w:sz w:val="24"/>
        </w:rPr>
        <w:t>осн</w:t>
      </w:r>
      <w:r w:rsidRPr="00EA6F68">
        <w:rPr>
          <w:rFonts w:ascii="Times New Roman" w:hAnsi="Times New Roman"/>
          <w:color w:val="000000"/>
          <w:spacing w:val="1"/>
          <w:sz w:val="24"/>
        </w:rPr>
        <w:t>о</w:t>
      </w:r>
      <w:r w:rsidRPr="00EA6F68">
        <w:rPr>
          <w:rFonts w:ascii="Times New Roman" w:hAnsi="Times New Roman"/>
          <w:color w:val="000000"/>
          <w:spacing w:val="-2"/>
          <w:sz w:val="24"/>
        </w:rPr>
        <w:t>в</w:t>
      </w:r>
      <w:r w:rsidRPr="00EA6F68">
        <w:rPr>
          <w:rFonts w:ascii="Times New Roman" w:hAnsi="Times New Roman"/>
          <w:color w:val="000000"/>
          <w:sz w:val="24"/>
        </w:rPr>
        <w:t>е</w:t>
      </w:r>
      <w:r w:rsidRPr="00EA6F68">
        <w:rPr>
          <w:rFonts w:ascii="Times New Roman" w:hAnsi="Times New Roman"/>
          <w:color w:val="000000"/>
          <w:spacing w:val="75"/>
          <w:sz w:val="24"/>
        </w:rPr>
        <w:t xml:space="preserve"> </w:t>
      </w:r>
      <w:r w:rsidRPr="00EA6F68">
        <w:rPr>
          <w:rFonts w:ascii="Times New Roman" w:hAnsi="Times New Roman"/>
          <w:color w:val="000000"/>
          <w:sz w:val="24"/>
        </w:rPr>
        <w:t>их</w:t>
      </w:r>
      <w:r w:rsidRPr="00EA6F68">
        <w:rPr>
          <w:rFonts w:ascii="Times New Roman" w:hAnsi="Times New Roman"/>
          <w:color w:val="000000"/>
          <w:spacing w:val="77"/>
          <w:sz w:val="24"/>
        </w:rPr>
        <w:t xml:space="preserve"> </w:t>
      </w:r>
      <w:r w:rsidRPr="00EA6F68">
        <w:rPr>
          <w:rFonts w:ascii="Times New Roman" w:hAnsi="Times New Roman"/>
          <w:color w:val="000000"/>
          <w:sz w:val="24"/>
        </w:rPr>
        <w:t>оце</w:t>
      </w:r>
      <w:r w:rsidRPr="00EA6F68">
        <w:rPr>
          <w:rFonts w:ascii="Times New Roman" w:hAnsi="Times New Roman"/>
          <w:color w:val="000000"/>
          <w:spacing w:val="-1"/>
          <w:sz w:val="24"/>
        </w:rPr>
        <w:t>н</w:t>
      </w:r>
      <w:r w:rsidRPr="00EA6F68">
        <w:rPr>
          <w:rFonts w:ascii="Times New Roman" w:hAnsi="Times New Roman"/>
          <w:color w:val="000000"/>
          <w:sz w:val="24"/>
        </w:rPr>
        <w:t>ки</w:t>
      </w:r>
      <w:r w:rsidRPr="00EA6F68">
        <w:rPr>
          <w:rFonts w:ascii="Times New Roman" w:hAnsi="Times New Roman"/>
          <w:color w:val="000000"/>
          <w:spacing w:val="75"/>
          <w:sz w:val="24"/>
        </w:rPr>
        <w:t xml:space="preserve"> </w:t>
      </w:r>
      <w:r w:rsidRPr="00EA6F68">
        <w:rPr>
          <w:rFonts w:ascii="Times New Roman" w:hAnsi="Times New Roman"/>
          <w:color w:val="000000"/>
          <w:spacing w:val="1"/>
          <w:sz w:val="24"/>
        </w:rPr>
        <w:t>и</w:t>
      </w:r>
      <w:r w:rsidRPr="00EA6F68">
        <w:rPr>
          <w:rFonts w:ascii="Times New Roman" w:hAnsi="Times New Roman"/>
          <w:color w:val="000000"/>
          <w:spacing w:val="77"/>
          <w:sz w:val="24"/>
        </w:rPr>
        <w:t xml:space="preserve"> </w:t>
      </w:r>
      <w:r w:rsidRPr="00EA6F68">
        <w:rPr>
          <w:rFonts w:ascii="Times New Roman" w:hAnsi="Times New Roman"/>
          <w:color w:val="000000"/>
          <w:spacing w:val="-3"/>
          <w:sz w:val="24"/>
        </w:rPr>
        <w:t>у</w:t>
      </w:r>
      <w:r w:rsidRPr="00EA6F68">
        <w:rPr>
          <w:rFonts w:ascii="Times New Roman" w:hAnsi="Times New Roman"/>
          <w:color w:val="000000"/>
          <w:sz w:val="24"/>
        </w:rPr>
        <w:t>чета сдел</w:t>
      </w:r>
      <w:r w:rsidRPr="00EA6F68">
        <w:rPr>
          <w:rFonts w:ascii="Times New Roman" w:hAnsi="Times New Roman"/>
          <w:color w:val="000000"/>
          <w:spacing w:val="-1"/>
          <w:sz w:val="24"/>
        </w:rPr>
        <w:t>а</w:t>
      </w:r>
      <w:r w:rsidRPr="00EA6F68">
        <w:rPr>
          <w:rFonts w:ascii="Times New Roman" w:hAnsi="Times New Roman"/>
          <w:color w:val="000000"/>
          <w:sz w:val="24"/>
        </w:rPr>
        <w:t>н</w:t>
      </w:r>
      <w:r w:rsidRPr="00EA6F68">
        <w:rPr>
          <w:rFonts w:ascii="Times New Roman" w:hAnsi="Times New Roman"/>
          <w:color w:val="000000"/>
          <w:spacing w:val="-1"/>
          <w:sz w:val="24"/>
        </w:rPr>
        <w:t>н</w:t>
      </w:r>
      <w:r w:rsidRPr="00EA6F68">
        <w:rPr>
          <w:rFonts w:ascii="Times New Roman" w:hAnsi="Times New Roman"/>
          <w:color w:val="000000"/>
          <w:sz w:val="24"/>
        </w:rPr>
        <w:t>ых</w:t>
      </w:r>
      <w:r w:rsidRPr="00EA6F68">
        <w:rPr>
          <w:rFonts w:ascii="Times New Roman" w:hAnsi="Times New Roman"/>
          <w:color w:val="000000"/>
          <w:spacing w:val="-1"/>
          <w:sz w:val="24"/>
        </w:rPr>
        <w:t xml:space="preserve"> </w:t>
      </w:r>
      <w:r w:rsidRPr="00EA6F68">
        <w:rPr>
          <w:rFonts w:ascii="Times New Roman" w:hAnsi="Times New Roman"/>
          <w:color w:val="000000"/>
          <w:sz w:val="24"/>
        </w:rPr>
        <w:t>о</w:t>
      </w:r>
      <w:r w:rsidRPr="00EA6F68">
        <w:rPr>
          <w:rFonts w:ascii="Times New Roman" w:hAnsi="Times New Roman"/>
          <w:color w:val="000000"/>
          <w:spacing w:val="-1"/>
          <w:sz w:val="24"/>
        </w:rPr>
        <w:t>ш</w:t>
      </w:r>
      <w:r w:rsidRPr="00EA6F68">
        <w:rPr>
          <w:rFonts w:ascii="Times New Roman" w:hAnsi="Times New Roman"/>
          <w:color w:val="000000"/>
          <w:sz w:val="24"/>
        </w:rPr>
        <w:t>ибок;</w:t>
      </w:r>
    </w:p>
    <w:p w:rsidR="00BB6F59" w:rsidRPr="00EA6F68" w:rsidRDefault="00EA6F68">
      <w:pPr>
        <w:spacing w:after="0" w:line="1" w:lineRule="atLeast"/>
        <w:ind w:left="120"/>
      </w:pPr>
      <w:r w:rsidRPr="00EA6F68">
        <w:rPr>
          <w:rFonts w:ascii="Times New Roman" w:hAnsi="Times New Roman"/>
          <w:color w:val="000000"/>
          <w:sz w:val="24"/>
        </w:rPr>
        <w:t>-выполнять</w:t>
      </w:r>
      <w:r w:rsidRPr="00EA6F68">
        <w:rPr>
          <w:rFonts w:ascii="Times New Roman" w:hAnsi="Times New Roman"/>
          <w:color w:val="000000"/>
          <w:spacing w:val="-1"/>
          <w:sz w:val="24"/>
        </w:rPr>
        <w:t xml:space="preserve"> </w:t>
      </w:r>
      <w:r w:rsidRPr="00EA6F68">
        <w:rPr>
          <w:rFonts w:ascii="Times New Roman" w:hAnsi="Times New Roman"/>
          <w:color w:val="000000"/>
          <w:spacing w:val="-3"/>
          <w:sz w:val="24"/>
        </w:rPr>
        <w:t>у</w:t>
      </w:r>
      <w:r w:rsidRPr="00EA6F68">
        <w:rPr>
          <w:rFonts w:ascii="Times New Roman" w:hAnsi="Times New Roman"/>
          <w:color w:val="000000"/>
          <w:sz w:val="24"/>
        </w:rPr>
        <w:t>чебные</w:t>
      </w:r>
      <w:r w:rsidRPr="00EA6F68">
        <w:rPr>
          <w:rFonts w:ascii="Times New Roman" w:hAnsi="Times New Roman"/>
          <w:color w:val="000000"/>
          <w:spacing w:val="-1"/>
          <w:sz w:val="24"/>
        </w:rPr>
        <w:t xml:space="preserve"> </w:t>
      </w:r>
      <w:r w:rsidRPr="00EA6F68">
        <w:rPr>
          <w:rFonts w:ascii="Times New Roman" w:hAnsi="Times New Roman"/>
          <w:color w:val="000000"/>
          <w:sz w:val="24"/>
        </w:rPr>
        <w:t>дейст</w:t>
      </w:r>
      <w:r w:rsidRPr="00EA6F68">
        <w:rPr>
          <w:rFonts w:ascii="Times New Roman" w:hAnsi="Times New Roman"/>
          <w:color w:val="000000"/>
          <w:spacing w:val="-2"/>
          <w:sz w:val="24"/>
        </w:rPr>
        <w:t>в</w:t>
      </w:r>
      <w:r w:rsidRPr="00EA6F68">
        <w:rPr>
          <w:rFonts w:ascii="Times New Roman" w:hAnsi="Times New Roman"/>
          <w:color w:val="000000"/>
          <w:sz w:val="24"/>
        </w:rPr>
        <w:t>ия в</w:t>
      </w:r>
      <w:r w:rsidRPr="00EA6F68">
        <w:rPr>
          <w:rFonts w:ascii="Times New Roman" w:hAnsi="Times New Roman"/>
          <w:color w:val="000000"/>
          <w:spacing w:val="-1"/>
          <w:sz w:val="24"/>
        </w:rPr>
        <w:t xml:space="preserve"> </w:t>
      </w:r>
      <w:r w:rsidRPr="00EA6F68">
        <w:rPr>
          <w:rFonts w:ascii="Times New Roman" w:hAnsi="Times New Roman"/>
          <w:color w:val="000000"/>
          <w:sz w:val="24"/>
        </w:rPr>
        <w:t>мат</w:t>
      </w:r>
      <w:r w:rsidRPr="00EA6F68">
        <w:rPr>
          <w:rFonts w:ascii="Times New Roman" w:hAnsi="Times New Roman"/>
          <w:color w:val="000000"/>
          <w:spacing w:val="-2"/>
          <w:sz w:val="24"/>
        </w:rPr>
        <w:t>е</w:t>
      </w:r>
      <w:r w:rsidRPr="00EA6F68">
        <w:rPr>
          <w:rFonts w:ascii="Times New Roman" w:hAnsi="Times New Roman"/>
          <w:color w:val="000000"/>
          <w:spacing w:val="-1"/>
          <w:sz w:val="24"/>
        </w:rPr>
        <w:t>р</w:t>
      </w:r>
      <w:r w:rsidRPr="00EA6F68">
        <w:rPr>
          <w:rFonts w:ascii="Times New Roman" w:hAnsi="Times New Roman"/>
          <w:color w:val="000000"/>
          <w:sz w:val="24"/>
        </w:rPr>
        <w:t>и</w:t>
      </w:r>
      <w:r w:rsidRPr="00EA6F68">
        <w:rPr>
          <w:rFonts w:ascii="Times New Roman" w:hAnsi="Times New Roman"/>
          <w:color w:val="000000"/>
          <w:spacing w:val="-1"/>
          <w:sz w:val="24"/>
        </w:rPr>
        <w:t>ал</w:t>
      </w:r>
      <w:r w:rsidRPr="00EA6F68">
        <w:rPr>
          <w:rFonts w:ascii="Times New Roman" w:hAnsi="Times New Roman"/>
          <w:color w:val="000000"/>
          <w:sz w:val="24"/>
        </w:rPr>
        <w:t>е,</w:t>
      </w:r>
      <w:r w:rsidRPr="00EA6F68">
        <w:rPr>
          <w:rFonts w:ascii="Times New Roman" w:hAnsi="Times New Roman"/>
          <w:color w:val="000000"/>
          <w:spacing w:val="-1"/>
          <w:sz w:val="24"/>
        </w:rPr>
        <w:t xml:space="preserve"> </w:t>
      </w:r>
      <w:r w:rsidRPr="00EA6F68">
        <w:rPr>
          <w:rFonts w:ascii="Times New Roman" w:hAnsi="Times New Roman"/>
          <w:color w:val="000000"/>
          <w:sz w:val="24"/>
        </w:rPr>
        <w:t>реч</w:t>
      </w:r>
      <w:r w:rsidRPr="00EA6F68">
        <w:rPr>
          <w:rFonts w:ascii="Times New Roman" w:hAnsi="Times New Roman"/>
          <w:color w:val="000000"/>
          <w:spacing w:val="1"/>
          <w:sz w:val="24"/>
        </w:rPr>
        <w:t>и</w:t>
      </w:r>
      <w:r w:rsidRPr="00EA6F68">
        <w:rPr>
          <w:rFonts w:ascii="Times New Roman" w:hAnsi="Times New Roman"/>
          <w:color w:val="000000"/>
          <w:sz w:val="24"/>
        </w:rPr>
        <w:t xml:space="preserve">, в </w:t>
      </w:r>
      <w:r w:rsidRPr="00EA6F68">
        <w:rPr>
          <w:rFonts w:ascii="Times New Roman" w:hAnsi="Times New Roman"/>
          <w:color w:val="000000"/>
          <w:spacing w:val="-3"/>
          <w:sz w:val="24"/>
        </w:rPr>
        <w:t>у</w:t>
      </w:r>
      <w:r w:rsidRPr="00EA6F68">
        <w:rPr>
          <w:rFonts w:ascii="Times New Roman" w:hAnsi="Times New Roman"/>
          <w:color w:val="000000"/>
          <w:sz w:val="24"/>
        </w:rPr>
        <w:t xml:space="preserve">ме. </w:t>
      </w:r>
      <w:r w:rsidRPr="00EA6F68">
        <w:rPr>
          <w:rFonts w:ascii="Times New Roman" w:hAnsi="Times New Roman"/>
          <w:i/>
          <w:color w:val="000000"/>
          <w:sz w:val="24"/>
        </w:rPr>
        <w:t>Обучаю</w:t>
      </w:r>
      <w:r w:rsidRPr="00EA6F68">
        <w:rPr>
          <w:rFonts w:ascii="Times New Roman" w:hAnsi="Times New Roman"/>
          <w:i/>
          <w:color w:val="000000"/>
          <w:spacing w:val="-1"/>
          <w:sz w:val="24"/>
        </w:rPr>
        <w:t>щ</w:t>
      </w:r>
      <w:r w:rsidRPr="00EA6F68">
        <w:rPr>
          <w:rFonts w:ascii="Times New Roman" w:hAnsi="Times New Roman"/>
          <w:i/>
          <w:color w:val="000000"/>
          <w:sz w:val="24"/>
        </w:rPr>
        <w:t>и</w:t>
      </w:r>
      <w:r w:rsidRPr="00EA6F68">
        <w:rPr>
          <w:rFonts w:ascii="Times New Roman" w:hAnsi="Times New Roman"/>
          <w:i/>
          <w:color w:val="000000"/>
          <w:spacing w:val="1"/>
          <w:sz w:val="24"/>
        </w:rPr>
        <w:t>й</w:t>
      </w:r>
      <w:r w:rsidRPr="00EA6F68">
        <w:rPr>
          <w:rFonts w:ascii="Times New Roman" w:hAnsi="Times New Roman"/>
          <w:i/>
          <w:color w:val="000000"/>
          <w:sz w:val="24"/>
        </w:rPr>
        <w:t>ся</w:t>
      </w:r>
      <w:r w:rsidRPr="00EA6F68">
        <w:rPr>
          <w:rFonts w:ascii="Times New Roman" w:hAnsi="Times New Roman"/>
          <w:i/>
          <w:color w:val="000000"/>
          <w:spacing w:val="-4"/>
          <w:sz w:val="24"/>
        </w:rPr>
        <w:t xml:space="preserve"> </w:t>
      </w:r>
      <w:r w:rsidRPr="00EA6F68">
        <w:rPr>
          <w:rFonts w:ascii="Times New Roman" w:hAnsi="Times New Roman"/>
          <w:i/>
          <w:color w:val="000000"/>
          <w:sz w:val="24"/>
        </w:rPr>
        <w:t>полу</w:t>
      </w:r>
      <w:r w:rsidRPr="00EA6F68">
        <w:rPr>
          <w:rFonts w:ascii="Times New Roman" w:hAnsi="Times New Roman"/>
          <w:i/>
          <w:color w:val="000000"/>
          <w:spacing w:val="-1"/>
          <w:sz w:val="24"/>
        </w:rPr>
        <w:t>ч</w:t>
      </w:r>
      <w:r w:rsidRPr="00EA6F68">
        <w:rPr>
          <w:rFonts w:ascii="Times New Roman" w:hAnsi="Times New Roman"/>
          <w:i/>
          <w:color w:val="000000"/>
          <w:sz w:val="24"/>
        </w:rPr>
        <w:t>ит воз</w:t>
      </w:r>
      <w:r w:rsidRPr="00EA6F68">
        <w:rPr>
          <w:rFonts w:ascii="Times New Roman" w:hAnsi="Times New Roman"/>
          <w:i/>
          <w:color w:val="000000"/>
          <w:spacing w:val="-1"/>
          <w:sz w:val="24"/>
        </w:rPr>
        <w:t>м</w:t>
      </w:r>
      <w:r w:rsidRPr="00EA6F68">
        <w:rPr>
          <w:rFonts w:ascii="Times New Roman" w:hAnsi="Times New Roman"/>
          <w:i/>
          <w:color w:val="000000"/>
          <w:sz w:val="24"/>
        </w:rPr>
        <w:t xml:space="preserve">ожность </w:t>
      </w:r>
      <w:r w:rsidRPr="00EA6F68">
        <w:rPr>
          <w:rFonts w:ascii="Times New Roman" w:hAnsi="Times New Roman"/>
          <w:i/>
          <w:color w:val="000000"/>
          <w:spacing w:val="-3"/>
          <w:sz w:val="24"/>
        </w:rPr>
        <w:t>н</w:t>
      </w:r>
      <w:r w:rsidRPr="00EA6F68">
        <w:rPr>
          <w:rFonts w:ascii="Times New Roman" w:hAnsi="Times New Roman"/>
          <w:i/>
          <w:color w:val="000000"/>
          <w:spacing w:val="-1"/>
          <w:sz w:val="24"/>
        </w:rPr>
        <w:t>а</w:t>
      </w:r>
      <w:r w:rsidRPr="00EA6F68">
        <w:rPr>
          <w:rFonts w:ascii="Times New Roman" w:hAnsi="Times New Roman"/>
          <w:i/>
          <w:color w:val="000000"/>
          <w:sz w:val="24"/>
        </w:rPr>
        <w:t>уч</w:t>
      </w:r>
      <w:r w:rsidRPr="00EA6F68">
        <w:rPr>
          <w:rFonts w:ascii="Times New Roman" w:hAnsi="Times New Roman"/>
          <w:i/>
          <w:color w:val="000000"/>
          <w:spacing w:val="1"/>
          <w:sz w:val="24"/>
        </w:rPr>
        <w:t>и</w:t>
      </w:r>
      <w:r w:rsidRPr="00EA6F68">
        <w:rPr>
          <w:rFonts w:ascii="Times New Roman" w:hAnsi="Times New Roman"/>
          <w:i/>
          <w:color w:val="000000"/>
          <w:sz w:val="24"/>
        </w:rPr>
        <w:t>тьс</w:t>
      </w:r>
      <w:r w:rsidRPr="00EA6F68">
        <w:rPr>
          <w:rFonts w:ascii="Times New Roman" w:hAnsi="Times New Roman"/>
          <w:i/>
          <w:color w:val="000000"/>
          <w:spacing w:val="3"/>
          <w:sz w:val="24"/>
        </w:rPr>
        <w:t>я</w:t>
      </w:r>
      <w:r w:rsidRPr="00EA6F68">
        <w:rPr>
          <w:rFonts w:ascii="Times New Roman" w:hAnsi="Times New Roman"/>
          <w:color w:val="000000"/>
          <w:sz w:val="24"/>
        </w:rPr>
        <w:t>:</w:t>
      </w:r>
    </w:p>
    <w:p w:rsidR="00BB6F59" w:rsidRPr="00EA6F68" w:rsidRDefault="00EA6F68">
      <w:pPr>
        <w:spacing w:after="0" w:line="1" w:lineRule="atLeast"/>
        <w:ind w:left="120"/>
      </w:pPr>
      <w:r w:rsidRPr="00EA6F68">
        <w:rPr>
          <w:rFonts w:ascii="Times New Roman" w:hAnsi="Times New Roman"/>
          <w:color w:val="000000"/>
          <w:sz w:val="24"/>
        </w:rPr>
        <w:t>-проявлять</w:t>
      </w:r>
      <w:r w:rsidRPr="00EA6F68">
        <w:rPr>
          <w:rFonts w:ascii="Times New Roman" w:hAnsi="Times New Roman"/>
          <w:color w:val="000000"/>
          <w:spacing w:val="-3"/>
          <w:sz w:val="24"/>
        </w:rPr>
        <w:t xml:space="preserve"> </w:t>
      </w:r>
      <w:r w:rsidRPr="00EA6F68">
        <w:rPr>
          <w:rFonts w:ascii="Times New Roman" w:hAnsi="Times New Roman"/>
          <w:color w:val="000000"/>
          <w:sz w:val="24"/>
        </w:rPr>
        <w:t>п</w:t>
      </w:r>
      <w:r w:rsidRPr="00EA6F68">
        <w:rPr>
          <w:rFonts w:ascii="Times New Roman" w:hAnsi="Times New Roman"/>
          <w:color w:val="000000"/>
          <w:spacing w:val="1"/>
          <w:sz w:val="24"/>
        </w:rPr>
        <w:t>о</w:t>
      </w:r>
      <w:r w:rsidRPr="00EA6F68">
        <w:rPr>
          <w:rFonts w:ascii="Times New Roman" w:hAnsi="Times New Roman"/>
          <w:color w:val="000000"/>
          <w:spacing w:val="-1"/>
          <w:sz w:val="24"/>
        </w:rPr>
        <w:t>з</w:t>
      </w:r>
      <w:r w:rsidRPr="00EA6F68">
        <w:rPr>
          <w:rFonts w:ascii="Times New Roman" w:hAnsi="Times New Roman"/>
          <w:color w:val="000000"/>
          <w:sz w:val="24"/>
        </w:rPr>
        <w:t>нава</w:t>
      </w:r>
      <w:r w:rsidRPr="00EA6F68">
        <w:rPr>
          <w:rFonts w:ascii="Times New Roman" w:hAnsi="Times New Roman"/>
          <w:color w:val="000000"/>
          <w:spacing w:val="-3"/>
          <w:sz w:val="24"/>
        </w:rPr>
        <w:t>т</w:t>
      </w:r>
      <w:r w:rsidRPr="00EA6F68">
        <w:rPr>
          <w:rFonts w:ascii="Times New Roman" w:hAnsi="Times New Roman"/>
          <w:color w:val="000000"/>
          <w:sz w:val="24"/>
        </w:rPr>
        <w:t>ел</w:t>
      </w:r>
      <w:r w:rsidRPr="00EA6F68">
        <w:rPr>
          <w:rFonts w:ascii="Times New Roman" w:hAnsi="Times New Roman"/>
          <w:color w:val="000000"/>
          <w:spacing w:val="-1"/>
          <w:sz w:val="24"/>
        </w:rPr>
        <w:t>ь</w:t>
      </w:r>
      <w:r w:rsidRPr="00EA6F68">
        <w:rPr>
          <w:rFonts w:ascii="Times New Roman" w:hAnsi="Times New Roman"/>
          <w:color w:val="000000"/>
          <w:sz w:val="24"/>
        </w:rPr>
        <w:t>н</w:t>
      </w:r>
      <w:r w:rsidRPr="00EA6F68">
        <w:rPr>
          <w:rFonts w:ascii="Times New Roman" w:hAnsi="Times New Roman"/>
          <w:color w:val="000000"/>
          <w:spacing w:val="-3"/>
          <w:sz w:val="24"/>
        </w:rPr>
        <w:t>у</w:t>
      </w:r>
      <w:r w:rsidRPr="00EA6F68">
        <w:rPr>
          <w:rFonts w:ascii="Times New Roman" w:hAnsi="Times New Roman"/>
          <w:color w:val="000000"/>
          <w:sz w:val="24"/>
        </w:rPr>
        <w:t>ю и</w:t>
      </w:r>
      <w:r w:rsidRPr="00EA6F68">
        <w:rPr>
          <w:rFonts w:ascii="Times New Roman" w:hAnsi="Times New Roman"/>
          <w:color w:val="000000"/>
          <w:spacing w:val="1"/>
          <w:sz w:val="24"/>
        </w:rPr>
        <w:t>ниц</w:t>
      </w:r>
      <w:r w:rsidRPr="00EA6F68">
        <w:rPr>
          <w:rFonts w:ascii="Times New Roman" w:hAnsi="Times New Roman"/>
          <w:color w:val="000000"/>
          <w:sz w:val="24"/>
        </w:rPr>
        <w:t>иатив</w:t>
      </w:r>
      <w:r w:rsidRPr="00EA6F68">
        <w:rPr>
          <w:rFonts w:ascii="Times New Roman" w:hAnsi="Times New Roman"/>
          <w:color w:val="000000"/>
          <w:spacing w:val="-2"/>
          <w:sz w:val="24"/>
        </w:rPr>
        <w:t>у</w:t>
      </w:r>
      <w:r w:rsidRPr="00EA6F68">
        <w:rPr>
          <w:rFonts w:ascii="Times New Roman" w:hAnsi="Times New Roman"/>
          <w:color w:val="000000"/>
          <w:sz w:val="24"/>
        </w:rPr>
        <w:t>;</w:t>
      </w:r>
    </w:p>
    <w:p w:rsidR="00BB6F59" w:rsidRPr="00EA6F68" w:rsidRDefault="00EA6F68">
      <w:pPr>
        <w:spacing w:after="0" w:line="1" w:lineRule="atLeast"/>
        <w:ind w:left="120"/>
      </w:pPr>
      <w:r w:rsidRPr="00EA6F68">
        <w:rPr>
          <w:rFonts w:ascii="Times New Roman" w:hAnsi="Times New Roman"/>
          <w:color w:val="000000"/>
          <w:sz w:val="24"/>
        </w:rPr>
        <w:t>-сам</w:t>
      </w:r>
      <w:r w:rsidRPr="00EA6F68">
        <w:rPr>
          <w:rFonts w:ascii="Times New Roman" w:hAnsi="Times New Roman"/>
          <w:color w:val="000000"/>
          <w:spacing w:val="-1"/>
          <w:sz w:val="24"/>
        </w:rPr>
        <w:t>о</w:t>
      </w:r>
      <w:r w:rsidRPr="00EA6F68">
        <w:rPr>
          <w:rFonts w:ascii="Times New Roman" w:hAnsi="Times New Roman"/>
          <w:color w:val="000000"/>
          <w:sz w:val="24"/>
        </w:rPr>
        <w:t>ст</w:t>
      </w:r>
      <w:r w:rsidRPr="00EA6F68">
        <w:rPr>
          <w:rFonts w:ascii="Times New Roman" w:hAnsi="Times New Roman"/>
          <w:color w:val="000000"/>
          <w:spacing w:val="-1"/>
          <w:sz w:val="24"/>
        </w:rPr>
        <w:t>о</w:t>
      </w:r>
      <w:r w:rsidRPr="00EA6F68">
        <w:rPr>
          <w:rFonts w:ascii="Times New Roman" w:hAnsi="Times New Roman"/>
          <w:color w:val="000000"/>
          <w:sz w:val="24"/>
        </w:rPr>
        <w:t>ятел</w:t>
      </w:r>
      <w:r w:rsidRPr="00EA6F68">
        <w:rPr>
          <w:rFonts w:ascii="Times New Roman" w:hAnsi="Times New Roman"/>
          <w:color w:val="000000"/>
          <w:spacing w:val="-1"/>
          <w:sz w:val="24"/>
        </w:rPr>
        <w:t>ьн</w:t>
      </w:r>
      <w:r w:rsidRPr="00EA6F68">
        <w:rPr>
          <w:rFonts w:ascii="Times New Roman" w:hAnsi="Times New Roman"/>
          <w:color w:val="000000"/>
          <w:sz w:val="24"/>
        </w:rPr>
        <w:t>о</w:t>
      </w:r>
      <w:r w:rsidRPr="00EA6F68">
        <w:rPr>
          <w:rFonts w:ascii="Times New Roman" w:hAnsi="Times New Roman"/>
          <w:color w:val="000000"/>
          <w:spacing w:val="153"/>
          <w:sz w:val="24"/>
        </w:rPr>
        <w:t xml:space="preserve"> </w:t>
      </w:r>
      <w:r w:rsidRPr="00EA6F68">
        <w:rPr>
          <w:rFonts w:ascii="Times New Roman" w:hAnsi="Times New Roman"/>
          <w:color w:val="000000"/>
          <w:spacing w:val="-2"/>
          <w:sz w:val="24"/>
        </w:rPr>
        <w:t>у</w:t>
      </w:r>
      <w:r w:rsidRPr="00EA6F68">
        <w:rPr>
          <w:rFonts w:ascii="Times New Roman" w:hAnsi="Times New Roman"/>
          <w:color w:val="000000"/>
          <w:sz w:val="24"/>
        </w:rPr>
        <w:t>ч</w:t>
      </w:r>
      <w:r w:rsidRPr="00EA6F68">
        <w:rPr>
          <w:rFonts w:ascii="Times New Roman" w:hAnsi="Times New Roman"/>
          <w:color w:val="000000"/>
          <w:spacing w:val="1"/>
          <w:sz w:val="24"/>
        </w:rPr>
        <w:t>и</w:t>
      </w:r>
      <w:r w:rsidRPr="00EA6F68">
        <w:rPr>
          <w:rFonts w:ascii="Times New Roman" w:hAnsi="Times New Roman"/>
          <w:color w:val="000000"/>
          <w:spacing w:val="-1"/>
          <w:sz w:val="24"/>
        </w:rPr>
        <w:t>т</w:t>
      </w:r>
      <w:r w:rsidRPr="00EA6F68">
        <w:rPr>
          <w:rFonts w:ascii="Times New Roman" w:hAnsi="Times New Roman"/>
          <w:color w:val="000000"/>
          <w:sz w:val="24"/>
        </w:rPr>
        <w:t>ывать</w:t>
      </w:r>
      <w:r w:rsidRPr="00EA6F68">
        <w:rPr>
          <w:rFonts w:ascii="Times New Roman" w:hAnsi="Times New Roman"/>
          <w:color w:val="000000"/>
          <w:spacing w:val="151"/>
          <w:sz w:val="24"/>
        </w:rPr>
        <w:t xml:space="preserve"> </w:t>
      </w:r>
      <w:r w:rsidRPr="00EA6F68">
        <w:rPr>
          <w:rFonts w:ascii="Times New Roman" w:hAnsi="Times New Roman"/>
          <w:color w:val="000000"/>
          <w:sz w:val="24"/>
        </w:rPr>
        <w:t>выд</w:t>
      </w:r>
      <w:r w:rsidRPr="00EA6F68">
        <w:rPr>
          <w:rFonts w:ascii="Times New Roman" w:hAnsi="Times New Roman"/>
          <w:color w:val="000000"/>
          <w:spacing w:val="1"/>
          <w:sz w:val="24"/>
        </w:rPr>
        <w:t>ел</w:t>
      </w:r>
      <w:r w:rsidRPr="00EA6F68">
        <w:rPr>
          <w:rFonts w:ascii="Times New Roman" w:hAnsi="Times New Roman"/>
          <w:color w:val="000000"/>
          <w:spacing w:val="-2"/>
          <w:sz w:val="24"/>
        </w:rPr>
        <w:t>ен</w:t>
      </w:r>
      <w:r w:rsidRPr="00EA6F68">
        <w:rPr>
          <w:rFonts w:ascii="Times New Roman" w:hAnsi="Times New Roman"/>
          <w:color w:val="000000"/>
          <w:sz w:val="24"/>
        </w:rPr>
        <w:t>ные</w:t>
      </w:r>
      <w:r w:rsidRPr="00EA6F68">
        <w:rPr>
          <w:rFonts w:ascii="Times New Roman" w:hAnsi="Times New Roman"/>
          <w:color w:val="000000"/>
          <w:spacing w:val="150"/>
          <w:sz w:val="24"/>
        </w:rPr>
        <w:t xml:space="preserve"> </w:t>
      </w:r>
      <w:r w:rsidRPr="00EA6F68">
        <w:rPr>
          <w:rFonts w:ascii="Times New Roman" w:hAnsi="Times New Roman"/>
          <w:color w:val="000000"/>
          <w:spacing w:val="-2"/>
          <w:sz w:val="24"/>
        </w:rPr>
        <w:t>у</w:t>
      </w:r>
      <w:r w:rsidRPr="00EA6F68">
        <w:rPr>
          <w:rFonts w:ascii="Times New Roman" w:hAnsi="Times New Roman"/>
          <w:color w:val="000000"/>
          <w:sz w:val="24"/>
        </w:rPr>
        <w:t>ч</w:t>
      </w:r>
      <w:r w:rsidRPr="00EA6F68">
        <w:rPr>
          <w:rFonts w:ascii="Times New Roman" w:hAnsi="Times New Roman"/>
          <w:color w:val="000000"/>
          <w:spacing w:val="1"/>
          <w:sz w:val="24"/>
        </w:rPr>
        <w:t>и</w:t>
      </w:r>
      <w:r w:rsidRPr="00EA6F68">
        <w:rPr>
          <w:rFonts w:ascii="Times New Roman" w:hAnsi="Times New Roman"/>
          <w:color w:val="000000"/>
          <w:sz w:val="24"/>
        </w:rPr>
        <w:t>телем</w:t>
      </w:r>
      <w:r w:rsidRPr="00EA6F68">
        <w:rPr>
          <w:rFonts w:ascii="Times New Roman" w:hAnsi="Times New Roman"/>
          <w:color w:val="000000"/>
          <w:spacing w:val="150"/>
          <w:sz w:val="24"/>
        </w:rPr>
        <w:t xml:space="preserve"> </w:t>
      </w:r>
      <w:r w:rsidRPr="00EA6F68">
        <w:rPr>
          <w:rFonts w:ascii="Times New Roman" w:hAnsi="Times New Roman"/>
          <w:color w:val="000000"/>
          <w:spacing w:val="1"/>
          <w:sz w:val="24"/>
        </w:rPr>
        <w:t>о</w:t>
      </w:r>
      <w:r w:rsidRPr="00EA6F68">
        <w:rPr>
          <w:rFonts w:ascii="Times New Roman" w:hAnsi="Times New Roman"/>
          <w:color w:val="000000"/>
          <w:sz w:val="24"/>
        </w:rPr>
        <w:t>р</w:t>
      </w:r>
      <w:r w:rsidRPr="00EA6F68">
        <w:rPr>
          <w:rFonts w:ascii="Times New Roman" w:hAnsi="Times New Roman"/>
          <w:color w:val="000000"/>
          <w:spacing w:val="-1"/>
          <w:sz w:val="24"/>
        </w:rPr>
        <w:t>и</w:t>
      </w:r>
      <w:r w:rsidRPr="00EA6F68">
        <w:rPr>
          <w:rFonts w:ascii="Times New Roman" w:hAnsi="Times New Roman"/>
          <w:color w:val="000000"/>
          <w:sz w:val="24"/>
        </w:rPr>
        <w:t>енти</w:t>
      </w:r>
      <w:r w:rsidRPr="00EA6F68">
        <w:rPr>
          <w:rFonts w:ascii="Times New Roman" w:hAnsi="Times New Roman"/>
          <w:color w:val="000000"/>
          <w:spacing w:val="-1"/>
          <w:sz w:val="24"/>
        </w:rPr>
        <w:t>р</w:t>
      </w:r>
      <w:r w:rsidRPr="00EA6F68">
        <w:rPr>
          <w:rFonts w:ascii="Times New Roman" w:hAnsi="Times New Roman"/>
          <w:color w:val="000000"/>
          <w:sz w:val="24"/>
        </w:rPr>
        <w:t>ы действия в</w:t>
      </w:r>
      <w:r w:rsidRPr="00EA6F68">
        <w:rPr>
          <w:rFonts w:ascii="Times New Roman" w:hAnsi="Times New Roman"/>
          <w:color w:val="000000"/>
          <w:spacing w:val="-3"/>
          <w:sz w:val="24"/>
        </w:rPr>
        <w:t xml:space="preserve"> </w:t>
      </w:r>
      <w:r w:rsidRPr="00EA6F68">
        <w:rPr>
          <w:rFonts w:ascii="Times New Roman" w:hAnsi="Times New Roman"/>
          <w:color w:val="000000"/>
          <w:sz w:val="24"/>
        </w:rPr>
        <w:t>незнаком</w:t>
      </w:r>
      <w:r w:rsidRPr="00EA6F68">
        <w:rPr>
          <w:rFonts w:ascii="Times New Roman" w:hAnsi="Times New Roman"/>
          <w:color w:val="000000"/>
          <w:spacing w:val="1"/>
          <w:sz w:val="24"/>
        </w:rPr>
        <w:t>о</w:t>
      </w:r>
      <w:r w:rsidRPr="00EA6F68">
        <w:rPr>
          <w:rFonts w:ascii="Times New Roman" w:hAnsi="Times New Roman"/>
          <w:color w:val="000000"/>
          <w:sz w:val="24"/>
        </w:rPr>
        <w:t>м мат</w:t>
      </w:r>
      <w:r w:rsidRPr="00EA6F68">
        <w:rPr>
          <w:rFonts w:ascii="Times New Roman" w:hAnsi="Times New Roman"/>
          <w:color w:val="000000"/>
          <w:spacing w:val="-2"/>
          <w:sz w:val="24"/>
        </w:rPr>
        <w:t>е</w:t>
      </w:r>
      <w:r w:rsidRPr="00EA6F68">
        <w:rPr>
          <w:rFonts w:ascii="Times New Roman" w:hAnsi="Times New Roman"/>
          <w:color w:val="000000"/>
          <w:spacing w:val="-1"/>
          <w:sz w:val="24"/>
        </w:rPr>
        <w:t>р</w:t>
      </w:r>
      <w:r w:rsidRPr="00EA6F68">
        <w:rPr>
          <w:rFonts w:ascii="Times New Roman" w:hAnsi="Times New Roman"/>
          <w:color w:val="000000"/>
          <w:sz w:val="24"/>
        </w:rPr>
        <w:t>иале;</w:t>
      </w:r>
    </w:p>
    <w:p w:rsidR="00BB6F59" w:rsidRPr="00EA6F68" w:rsidRDefault="00EA6F68">
      <w:pPr>
        <w:spacing w:after="0" w:line="1" w:lineRule="atLeast"/>
        <w:ind w:left="120"/>
      </w:pPr>
      <w:r w:rsidRPr="00EA6F68">
        <w:rPr>
          <w:rFonts w:ascii="Times New Roman" w:hAnsi="Times New Roman"/>
          <w:color w:val="000000"/>
          <w:sz w:val="24"/>
        </w:rPr>
        <w:t>-п</w:t>
      </w:r>
      <w:r w:rsidRPr="00EA6F68">
        <w:rPr>
          <w:rFonts w:ascii="Times New Roman" w:hAnsi="Times New Roman"/>
          <w:color w:val="000000"/>
          <w:spacing w:val="1"/>
          <w:sz w:val="24"/>
        </w:rPr>
        <w:t>р</w:t>
      </w:r>
      <w:r w:rsidRPr="00EA6F68">
        <w:rPr>
          <w:rFonts w:ascii="Times New Roman" w:hAnsi="Times New Roman"/>
          <w:color w:val="000000"/>
          <w:spacing w:val="-1"/>
          <w:sz w:val="24"/>
        </w:rPr>
        <w:t>ео</w:t>
      </w:r>
      <w:r w:rsidRPr="00EA6F68">
        <w:rPr>
          <w:rFonts w:ascii="Times New Roman" w:hAnsi="Times New Roman"/>
          <w:color w:val="000000"/>
          <w:sz w:val="24"/>
        </w:rPr>
        <w:t>бразо</w:t>
      </w:r>
      <w:r w:rsidRPr="00EA6F68">
        <w:rPr>
          <w:rFonts w:ascii="Times New Roman" w:hAnsi="Times New Roman"/>
          <w:color w:val="000000"/>
          <w:spacing w:val="-1"/>
          <w:sz w:val="24"/>
        </w:rPr>
        <w:t>в</w:t>
      </w:r>
      <w:r w:rsidRPr="00EA6F68">
        <w:rPr>
          <w:rFonts w:ascii="Times New Roman" w:hAnsi="Times New Roman"/>
          <w:color w:val="000000"/>
          <w:sz w:val="24"/>
        </w:rPr>
        <w:t xml:space="preserve">ывать </w:t>
      </w:r>
      <w:r w:rsidRPr="00EA6F68">
        <w:rPr>
          <w:rFonts w:ascii="Times New Roman" w:hAnsi="Times New Roman"/>
          <w:color w:val="000000"/>
          <w:spacing w:val="-2"/>
          <w:sz w:val="24"/>
        </w:rPr>
        <w:t>п</w:t>
      </w:r>
      <w:r w:rsidRPr="00EA6F68">
        <w:rPr>
          <w:rFonts w:ascii="Times New Roman" w:hAnsi="Times New Roman"/>
          <w:color w:val="000000"/>
          <w:spacing w:val="-1"/>
          <w:sz w:val="24"/>
        </w:rPr>
        <w:t>р</w:t>
      </w:r>
      <w:r w:rsidRPr="00EA6F68">
        <w:rPr>
          <w:rFonts w:ascii="Times New Roman" w:hAnsi="Times New Roman"/>
          <w:color w:val="000000"/>
          <w:sz w:val="24"/>
        </w:rPr>
        <w:t>акт</w:t>
      </w:r>
      <w:r w:rsidRPr="00EA6F68">
        <w:rPr>
          <w:rFonts w:ascii="Times New Roman" w:hAnsi="Times New Roman"/>
          <w:color w:val="000000"/>
          <w:spacing w:val="1"/>
          <w:sz w:val="24"/>
        </w:rPr>
        <w:t>и</w:t>
      </w:r>
      <w:r w:rsidRPr="00EA6F68">
        <w:rPr>
          <w:rFonts w:ascii="Times New Roman" w:hAnsi="Times New Roman"/>
          <w:color w:val="000000"/>
          <w:spacing w:val="-1"/>
          <w:sz w:val="24"/>
        </w:rPr>
        <w:t>ч</w:t>
      </w:r>
      <w:r w:rsidRPr="00EA6F68">
        <w:rPr>
          <w:rFonts w:ascii="Times New Roman" w:hAnsi="Times New Roman"/>
          <w:color w:val="000000"/>
          <w:sz w:val="24"/>
        </w:rPr>
        <w:t>еск</w:t>
      </w:r>
      <w:r w:rsidRPr="00EA6F68">
        <w:rPr>
          <w:rFonts w:ascii="Times New Roman" w:hAnsi="Times New Roman"/>
          <w:color w:val="000000"/>
          <w:spacing w:val="-3"/>
          <w:sz w:val="24"/>
        </w:rPr>
        <w:t>у</w:t>
      </w:r>
      <w:r w:rsidRPr="00EA6F68">
        <w:rPr>
          <w:rFonts w:ascii="Times New Roman" w:hAnsi="Times New Roman"/>
          <w:color w:val="000000"/>
          <w:sz w:val="24"/>
        </w:rPr>
        <w:t>ю задачу в</w:t>
      </w:r>
      <w:r w:rsidRPr="00EA6F68">
        <w:rPr>
          <w:rFonts w:ascii="Times New Roman" w:hAnsi="Times New Roman"/>
          <w:color w:val="000000"/>
          <w:spacing w:val="-1"/>
          <w:sz w:val="24"/>
        </w:rPr>
        <w:t xml:space="preserve"> </w:t>
      </w:r>
      <w:r w:rsidRPr="00EA6F68">
        <w:rPr>
          <w:rFonts w:ascii="Times New Roman" w:hAnsi="Times New Roman"/>
          <w:color w:val="000000"/>
          <w:sz w:val="24"/>
        </w:rPr>
        <w:t>п</w:t>
      </w:r>
      <w:r w:rsidRPr="00EA6F68">
        <w:rPr>
          <w:rFonts w:ascii="Times New Roman" w:hAnsi="Times New Roman"/>
          <w:color w:val="000000"/>
          <w:spacing w:val="1"/>
          <w:sz w:val="24"/>
        </w:rPr>
        <w:t>о</w:t>
      </w:r>
      <w:r w:rsidRPr="00EA6F68">
        <w:rPr>
          <w:rFonts w:ascii="Times New Roman" w:hAnsi="Times New Roman"/>
          <w:color w:val="000000"/>
          <w:sz w:val="24"/>
        </w:rPr>
        <w:t>з</w:t>
      </w:r>
      <w:r w:rsidRPr="00EA6F68">
        <w:rPr>
          <w:rFonts w:ascii="Times New Roman" w:hAnsi="Times New Roman"/>
          <w:color w:val="000000"/>
          <w:spacing w:val="-1"/>
          <w:sz w:val="24"/>
        </w:rPr>
        <w:t>н</w:t>
      </w:r>
      <w:r w:rsidRPr="00EA6F68">
        <w:rPr>
          <w:rFonts w:ascii="Times New Roman" w:hAnsi="Times New Roman"/>
          <w:color w:val="000000"/>
          <w:sz w:val="24"/>
        </w:rPr>
        <w:t>авате</w:t>
      </w:r>
      <w:r w:rsidRPr="00EA6F68">
        <w:rPr>
          <w:rFonts w:ascii="Times New Roman" w:hAnsi="Times New Roman"/>
          <w:color w:val="000000"/>
          <w:spacing w:val="-1"/>
          <w:sz w:val="24"/>
        </w:rPr>
        <w:t>ль</w:t>
      </w:r>
      <w:r w:rsidRPr="00EA6F68">
        <w:rPr>
          <w:rFonts w:ascii="Times New Roman" w:hAnsi="Times New Roman"/>
          <w:color w:val="000000"/>
          <w:sz w:val="24"/>
        </w:rPr>
        <w:t>н</w:t>
      </w:r>
      <w:r w:rsidRPr="00EA6F68">
        <w:rPr>
          <w:rFonts w:ascii="Times New Roman" w:hAnsi="Times New Roman"/>
          <w:color w:val="000000"/>
          <w:spacing w:val="-2"/>
          <w:sz w:val="24"/>
        </w:rPr>
        <w:t>у</w:t>
      </w:r>
      <w:r w:rsidRPr="00EA6F68">
        <w:rPr>
          <w:rFonts w:ascii="Times New Roman" w:hAnsi="Times New Roman"/>
          <w:color w:val="000000"/>
          <w:spacing w:val="-1"/>
          <w:sz w:val="24"/>
        </w:rPr>
        <w:t>ю</w:t>
      </w:r>
      <w:r w:rsidRPr="00EA6F68">
        <w:rPr>
          <w:rFonts w:ascii="Times New Roman" w:hAnsi="Times New Roman"/>
          <w:color w:val="000000"/>
          <w:sz w:val="24"/>
        </w:rPr>
        <w:t>;</w:t>
      </w:r>
    </w:p>
    <w:p w:rsidR="00BB6F59" w:rsidRPr="00EA6F68" w:rsidRDefault="00EA6F68">
      <w:pPr>
        <w:spacing w:after="0" w:line="1" w:lineRule="atLeast"/>
        <w:ind w:left="120"/>
      </w:pPr>
      <w:r w:rsidRPr="00EA6F68">
        <w:rPr>
          <w:rFonts w:ascii="Times New Roman" w:hAnsi="Times New Roman"/>
          <w:color w:val="000000"/>
          <w:sz w:val="24"/>
        </w:rPr>
        <w:t>-сам</w:t>
      </w:r>
      <w:r w:rsidRPr="00EA6F68">
        <w:rPr>
          <w:rFonts w:ascii="Times New Roman" w:hAnsi="Times New Roman"/>
          <w:color w:val="000000"/>
          <w:spacing w:val="-1"/>
          <w:sz w:val="24"/>
        </w:rPr>
        <w:t>о</w:t>
      </w:r>
      <w:r w:rsidRPr="00EA6F68">
        <w:rPr>
          <w:rFonts w:ascii="Times New Roman" w:hAnsi="Times New Roman"/>
          <w:color w:val="000000"/>
          <w:sz w:val="24"/>
        </w:rPr>
        <w:t>ст</w:t>
      </w:r>
      <w:r w:rsidRPr="00EA6F68">
        <w:rPr>
          <w:rFonts w:ascii="Times New Roman" w:hAnsi="Times New Roman"/>
          <w:color w:val="000000"/>
          <w:spacing w:val="-1"/>
          <w:sz w:val="24"/>
        </w:rPr>
        <w:t>о</w:t>
      </w:r>
      <w:r w:rsidRPr="00EA6F68">
        <w:rPr>
          <w:rFonts w:ascii="Times New Roman" w:hAnsi="Times New Roman"/>
          <w:color w:val="000000"/>
          <w:sz w:val="24"/>
        </w:rPr>
        <w:t>ятел</w:t>
      </w:r>
      <w:r w:rsidRPr="00EA6F68">
        <w:rPr>
          <w:rFonts w:ascii="Times New Roman" w:hAnsi="Times New Roman"/>
          <w:color w:val="000000"/>
          <w:spacing w:val="-1"/>
          <w:sz w:val="24"/>
        </w:rPr>
        <w:t>ьн</w:t>
      </w:r>
      <w:r w:rsidRPr="00EA6F68">
        <w:rPr>
          <w:rFonts w:ascii="Times New Roman" w:hAnsi="Times New Roman"/>
          <w:color w:val="000000"/>
          <w:sz w:val="24"/>
        </w:rPr>
        <w:t>о</w:t>
      </w:r>
      <w:r w:rsidRPr="00EA6F68">
        <w:rPr>
          <w:rFonts w:ascii="Times New Roman" w:hAnsi="Times New Roman"/>
          <w:color w:val="000000"/>
          <w:spacing w:val="148"/>
          <w:sz w:val="24"/>
        </w:rPr>
        <w:t xml:space="preserve"> </w:t>
      </w:r>
      <w:r w:rsidRPr="00EA6F68">
        <w:rPr>
          <w:rFonts w:ascii="Times New Roman" w:hAnsi="Times New Roman"/>
          <w:color w:val="000000"/>
          <w:sz w:val="24"/>
        </w:rPr>
        <w:t>находить</w:t>
      </w:r>
      <w:r w:rsidRPr="00EA6F68">
        <w:rPr>
          <w:rFonts w:ascii="Times New Roman" w:hAnsi="Times New Roman"/>
          <w:color w:val="000000"/>
          <w:spacing w:val="150"/>
          <w:sz w:val="24"/>
        </w:rPr>
        <w:t xml:space="preserve"> </w:t>
      </w:r>
      <w:r w:rsidRPr="00EA6F68">
        <w:rPr>
          <w:rFonts w:ascii="Times New Roman" w:hAnsi="Times New Roman"/>
          <w:color w:val="000000"/>
          <w:sz w:val="24"/>
        </w:rPr>
        <w:t>в</w:t>
      </w:r>
      <w:r w:rsidRPr="00EA6F68">
        <w:rPr>
          <w:rFonts w:ascii="Times New Roman" w:hAnsi="Times New Roman"/>
          <w:color w:val="000000"/>
          <w:spacing w:val="-2"/>
          <w:sz w:val="24"/>
        </w:rPr>
        <w:t>а</w:t>
      </w:r>
      <w:r w:rsidRPr="00EA6F68">
        <w:rPr>
          <w:rFonts w:ascii="Times New Roman" w:hAnsi="Times New Roman"/>
          <w:color w:val="000000"/>
          <w:sz w:val="24"/>
        </w:rPr>
        <w:t>р</w:t>
      </w:r>
      <w:r w:rsidRPr="00EA6F68">
        <w:rPr>
          <w:rFonts w:ascii="Times New Roman" w:hAnsi="Times New Roman"/>
          <w:color w:val="000000"/>
          <w:spacing w:val="-1"/>
          <w:sz w:val="24"/>
        </w:rPr>
        <w:t>и</w:t>
      </w:r>
      <w:r w:rsidRPr="00EA6F68">
        <w:rPr>
          <w:rFonts w:ascii="Times New Roman" w:hAnsi="Times New Roman"/>
          <w:color w:val="000000"/>
          <w:sz w:val="24"/>
        </w:rPr>
        <w:t>ан</w:t>
      </w:r>
      <w:r w:rsidRPr="00EA6F68">
        <w:rPr>
          <w:rFonts w:ascii="Times New Roman" w:hAnsi="Times New Roman"/>
          <w:color w:val="000000"/>
          <w:spacing w:val="-1"/>
          <w:sz w:val="24"/>
        </w:rPr>
        <w:t>т</w:t>
      </w:r>
      <w:r w:rsidRPr="00EA6F68">
        <w:rPr>
          <w:rFonts w:ascii="Times New Roman" w:hAnsi="Times New Roman"/>
          <w:color w:val="000000"/>
          <w:sz w:val="24"/>
        </w:rPr>
        <w:t>ы</w:t>
      </w:r>
      <w:r w:rsidRPr="00EA6F68">
        <w:rPr>
          <w:rFonts w:ascii="Times New Roman" w:hAnsi="Times New Roman"/>
          <w:color w:val="000000"/>
          <w:spacing w:val="149"/>
          <w:sz w:val="24"/>
        </w:rPr>
        <w:t xml:space="preserve"> </w:t>
      </w:r>
      <w:r w:rsidRPr="00EA6F68">
        <w:rPr>
          <w:rFonts w:ascii="Times New Roman" w:hAnsi="Times New Roman"/>
          <w:color w:val="000000"/>
          <w:spacing w:val="1"/>
          <w:sz w:val="24"/>
        </w:rPr>
        <w:t>р</w:t>
      </w:r>
      <w:r w:rsidRPr="00EA6F68">
        <w:rPr>
          <w:rFonts w:ascii="Times New Roman" w:hAnsi="Times New Roman"/>
          <w:color w:val="000000"/>
          <w:sz w:val="24"/>
        </w:rPr>
        <w:t>е</w:t>
      </w:r>
      <w:r w:rsidRPr="00EA6F68">
        <w:rPr>
          <w:rFonts w:ascii="Times New Roman" w:hAnsi="Times New Roman"/>
          <w:color w:val="000000"/>
          <w:spacing w:val="-2"/>
          <w:sz w:val="24"/>
        </w:rPr>
        <w:t>ш</w:t>
      </w:r>
      <w:r w:rsidRPr="00EA6F68">
        <w:rPr>
          <w:rFonts w:ascii="Times New Roman" w:hAnsi="Times New Roman"/>
          <w:color w:val="000000"/>
          <w:sz w:val="24"/>
        </w:rPr>
        <w:t>е</w:t>
      </w:r>
      <w:r w:rsidRPr="00EA6F68">
        <w:rPr>
          <w:rFonts w:ascii="Times New Roman" w:hAnsi="Times New Roman"/>
          <w:color w:val="000000"/>
          <w:spacing w:val="-1"/>
          <w:sz w:val="24"/>
        </w:rPr>
        <w:t>н</w:t>
      </w:r>
      <w:r w:rsidRPr="00EA6F68">
        <w:rPr>
          <w:rFonts w:ascii="Times New Roman" w:hAnsi="Times New Roman"/>
          <w:color w:val="000000"/>
          <w:sz w:val="24"/>
        </w:rPr>
        <w:t>ия</w:t>
      </w:r>
      <w:r w:rsidRPr="00EA6F68">
        <w:rPr>
          <w:rFonts w:ascii="Times New Roman" w:hAnsi="Times New Roman"/>
          <w:color w:val="000000"/>
          <w:spacing w:val="148"/>
          <w:sz w:val="24"/>
        </w:rPr>
        <w:t xml:space="preserve"> </w:t>
      </w:r>
      <w:r w:rsidRPr="00EA6F68">
        <w:rPr>
          <w:rFonts w:ascii="Times New Roman" w:hAnsi="Times New Roman"/>
          <w:color w:val="000000"/>
          <w:spacing w:val="-1"/>
          <w:sz w:val="24"/>
        </w:rPr>
        <w:t>п</w:t>
      </w:r>
      <w:r w:rsidRPr="00EA6F68">
        <w:rPr>
          <w:rFonts w:ascii="Times New Roman" w:hAnsi="Times New Roman"/>
          <w:color w:val="000000"/>
          <w:spacing w:val="1"/>
          <w:sz w:val="24"/>
        </w:rPr>
        <w:t>о</w:t>
      </w:r>
      <w:r w:rsidRPr="00EA6F68">
        <w:rPr>
          <w:rFonts w:ascii="Times New Roman" w:hAnsi="Times New Roman"/>
          <w:color w:val="000000"/>
          <w:sz w:val="24"/>
        </w:rPr>
        <w:t>з</w:t>
      </w:r>
      <w:r w:rsidRPr="00EA6F68">
        <w:rPr>
          <w:rFonts w:ascii="Times New Roman" w:hAnsi="Times New Roman"/>
          <w:color w:val="000000"/>
          <w:spacing w:val="-1"/>
          <w:sz w:val="24"/>
        </w:rPr>
        <w:t>н</w:t>
      </w:r>
      <w:r w:rsidRPr="00EA6F68">
        <w:rPr>
          <w:rFonts w:ascii="Times New Roman" w:hAnsi="Times New Roman"/>
          <w:color w:val="000000"/>
          <w:sz w:val="24"/>
        </w:rPr>
        <w:t>ав</w:t>
      </w:r>
      <w:r w:rsidRPr="00EA6F68">
        <w:rPr>
          <w:rFonts w:ascii="Times New Roman" w:hAnsi="Times New Roman"/>
          <w:color w:val="000000"/>
          <w:spacing w:val="-2"/>
          <w:sz w:val="24"/>
        </w:rPr>
        <w:t>а</w:t>
      </w:r>
      <w:r w:rsidRPr="00EA6F68">
        <w:rPr>
          <w:rFonts w:ascii="Times New Roman" w:hAnsi="Times New Roman"/>
          <w:color w:val="000000"/>
          <w:sz w:val="24"/>
        </w:rPr>
        <w:t>те</w:t>
      </w:r>
      <w:r w:rsidRPr="00EA6F68">
        <w:rPr>
          <w:rFonts w:ascii="Times New Roman" w:hAnsi="Times New Roman"/>
          <w:color w:val="000000"/>
          <w:spacing w:val="-1"/>
          <w:sz w:val="24"/>
        </w:rPr>
        <w:t>ль</w:t>
      </w:r>
      <w:r w:rsidRPr="00EA6F68">
        <w:rPr>
          <w:rFonts w:ascii="Times New Roman" w:hAnsi="Times New Roman"/>
          <w:color w:val="000000"/>
          <w:sz w:val="24"/>
        </w:rPr>
        <w:t>ной задачи.</w:t>
      </w:r>
    </w:p>
    <w:p w:rsidR="00BB6F59" w:rsidRPr="00EA6F68" w:rsidRDefault="00EA6F68">
      <w:pPr>
        <w:spacing w:after="0" w:line="1" w:lineRule="atLeast"/>
        <w:ind w:left="120"/>
      </w:pPr>
      <w:r w:rsidRPr="00EA6F68">
        <w:rPr>
          <w:rFonts w:ascii="Times New Roman" w:hAnsi="Times New Roman"/>
          <w:b/>
          <w:color w:val="000000"/>
          <w:sz w:val="24"/>
        </w:rPr>
        <w:t>П</w:t>
      </w:r>
      <w:r w:rsidRPr="00EA6F68">
        <w:rPr>
          <w:rFonts w:ascii="Times New Roman" w:hAnsi="Times New Roman"/>
          <w:b/>
          <w:color w:val="000000"/>
          <w:spacing w:val="1"/>
          <w:sz w:val="24"/>
        </w:rPr>
        <w:t>о</w:t>
      </w:r>
      <w:r w:rsidRPr="00EA6F68">
        <w:rPr>
          <w:rFonts w:ascii="Times New Roman" w:hAnsi="Times New Roman"/>
          <w:b/>
          <w:color w:val="000000"/>
          <w:sz w:val="24"/>
        </w:rPr>
        <w:t>зна</w:t>
      </w:r>
      <w:r w:rsidRPr="00EA6F68">
        <w:rPr>
          <w:rFonts w:ascii="Times New Roman" w:hAnsi="Times New Roman"/>
          <w:b/>
          <w:color w:val="000000"/>
          <w:spacing w:val="-2"/>
          <w:sz w:val="24"/>
        </w:rPr>
        <w:t>в</w:t>
      </w:r>
      <w:r w:rsidRPr="00EA6F68">
        <w:rPr>
          <w:rFonts w:ascii="Times New Roman" w:hAnsi="Times New Roman"/>
          <w:b/>
          <w:color w:val="000000"/>
          <w:sz w:val="24"/>
        </w:rPr>
        <w:t>ательные универса</w:t>
      </w:r>
      <w:r w:rsidRPr="00EA6F68">
        <w:rPr>
          <w:rFonts w:ascii="Times New Roman" w:hAnsi="Times New Roman"/>
          <w:b/>
          <w:color w:val="000000"/>
          <w:spacing w:val="-1"/>
          <w:sz w:val="24"/>
        </w:rPr>
        <w:t>л</w:t>
      </w:r>
      <w:r w:rsidRPr="00EA6F68">
        <w:rPr>
          <w:rFonts w:ascii="Times New Roman" w:hAnsi="Times New Roman"/>
          <w:b/>
          <w:color w:val="000000"/>
          <w:sz w:val="24"/>
        </w:rPr>
        <w:t>ьн</w:t>
      </w:r>
      <w:r w:rsidRPr="00EA6F68">
        <w:rPr>
          <w:rFonts w:ascii="Times New Roman" w:hAnsi="Times New Roman"/>
          <w:b/>
          <w:color w:val="000000"/>
          <w:spacing w:val="-1"/>
          <w:sz w:val="24"/>
        </w:rPr>
        <w:t>ы</w:t>
      </w:r>
      <w:r w:rsidRPr="00EA6F68">
        <w:rPr>
          <w:rFonts w:ascii="Times New Roman" w:hAnsi="Times New Roman"/>
          <w:b/>
          <w:color w:val="000000"/>
          <w:sz w:val="24"/>
        </w:rPr>
        <w:t xml:space="preserve">е учебные действия </w:t>
      </w:r>
      <w:r w:rsidRPr="00EA6F68">
        <w:rPr>
          <w:rFonts w:ascii="Times New Roman" w:hAnsi="Times New Roman"/>
          <w:color w:val="000000"/>
          <w:sz w:val="24"/>
        </w:rPr>
        <w:t>Об</w:t>
      </w:r>
      <w:r w:rsidRPr="00EA6F68">
        <w:rPr>
          <w:rFonts w:ascii="Times New Roman" w:hAnsi="Times New Roman"/>
          <w:color w:val="000000"/>
          <w:spacing w:val="-1"/>
          <w:sz w:val="24"/>
        </w:rPr>
        <w:t>у</w:t>
      </w:r>
      <w:r w:rsidRPr="00EA6F68">
        <w:rPr>
          <w:rFonts w:ascii="Times New Roman" w:hAnsi="Times New Roman"/>
          <w:color w:val="000000"/>
          <w:sz w:val="24"/>
        </w:rPr>
        <w:t>чающийся</w:t>
      </w:r>
      <w:r w:rsidRPr="00EA6F68">
        <w:rPr>
          <w:rFonts w:ascii="Times New Roman" w:hAnsi="Times New Roman"/>
          <w:color w:val="000000"/>
          <w:spacing w:val="-2"/>
          <w:sz w:val="24"/>
        </w:rPr>
        <w:t xml:space="preserve"> </w:t>
      </w:r>
      <w:r w:rsidRPr="00EA6F68">
        <w:rPr>
          <w:rFonts w:ascii="Times New Roman" w:hAnsi="Times New Roman"/>
          <w:color w:val="000000"/>
          <w:sz w:val="24"/>
        </w:rPr>
        <w:t>на</w:t>
      </w:r>
      <w:r w:rsidRPr="00EA6F68">
        <w:rPr>
          <w:rFonts w:ascii="Times New Roman" w:hAnsi="Times New Roman"/>
          <w:color w:val="000000"/>
          <w:spacing w:val="-3"/>
          <w:sz w:val="24"/>
        </w:rPr>
        <w:t>у</w:t>
      </w:r>
      <w:r w:rsidRPr="00EA6F68">
        <w:rPr>
          <w:rFonts w:ascii="Times New Roman" w:hAnsi="Times New Roman"/>
          <w:color w:val="000000"/>
          <w:sz w:val="24"/>
        </w:rPr>
        <w:t>ч</w:t>
      </w:r>
      <w:r w:rsidRPr="00EA6F68">
        <w:rPr>
          <w:rFonts w:ascii="Times New Roman" w:hAnsi="Times New Roman"/>
          <w:color w:val="000000"/>
          <w:spacing w:val="1"/>
          <w:sz w:val="24"/>
        </w:rPr>
        <w:t>и</w:t>
      </w:r>
      <w:r w:rsidRPr="00EA6F68">
        <w:rPr>
          <w:rFonts w:ascii="Times New Roman" w:hAnsi="Times New Roman"/>
          <w:color w:val="000000"/>
          <w:sz w:val="24"/>
        </w:rPr>
        <w:t>тс</w:t>
      </w:r>
      <w:r w:rsidRPr="00EA6F68">
        <w:rPr>
          <w:rFonts w:ascii="Times New Roman" w:hAnsi="Times New Roman"/>
          <w:color w:val="000000"/>
          <w:spacing w:val="-2"/>
          <w:sz w:val="24"/>
        </w:rPr>
        <w:t>я</w:t>
      </w:r>
      <w:r w:rsidRPr="00EA6F68">
        <w:rPr>
          <w:rFonts w:ascii="Times New Roman" w:hAnsi="Times New Roman"/>
          <w:color w:val="000000"/>
          <w:sz w:val="24"/>
        </w:rPr>
        <w:t>:</w:t>
      </w:r>
    </w:p>
    <w:p w:rsidR="00BB6F59" w:rsidRPr="00EA6F68" w:rsidRDefault="00EA6F68">
      <w:pPr>
        <w:spacing w:after="0" w:line="1" w:lineRule="atLeast"/>
        <w:ind w:left="120"/>
      </w:pPr>
      <w:r w:rsidRPr="00EA6F68">
        <w:rPr>
          <w:rFonts w:ascii="Times New Roman" w:hAnsi="Times New Roman"/>
          <w:color w:val="000000"/>
          <w:sz w:val="24"/>
        </w:rPr>
        <w:t>-</w:t>
      </w:r>
      <w:r w:rsidRPr="00EA6F68">
        <w:rPr>
          <w:rFonts w:ascii="Times New Roman" w:hAnsi="Times New Roman"/>
          <w:color w:val="000000"/>
          <w:spacing w:val="1"/>
          <w:sz w:val="24"/>
        </w:rPr>
        <w:t>о</w:t>
      </w:r>
      <w:r w:rsidRPr="00EA6F68">
        <w:rPr>
          <w:rFonts w:ascii="Times New Roman" w:hAnsi="Times New Roman"/>
          <w:color w:val="000000"/>
          <w:sz w:val="24"/>
        </w:rPr>
        <w:t>с</w:t>
      </w:r>
      <w:r w:rsidRPr="00EA6F68">
        <w:rPr>
          <w:rFonts w:ascii="Times New Roman" w:hAnsi="Times New Roman"/>
          <w:color w:val="000000"/>
          <w:spacing w:val="-3"/>
          <w:sz w:val="24"/>
        </w:rPr>
        <w:t>у</w:t>
      </w:r>
      <w:r w:rsidRPr="00EA6F68">
        <w:rPr>
          <w:rFonts w:ascii="Times New Roman" w:hAnsi="Times New Roman"/>
          <w:color w:val="000000"/>
          <w:sz w:val="24"/>
        </w:rPr>
        <w:t>ществ</w:t>
      </w:r>
      <w:r w:rsidRPr="00EA6F68">
        <w:rPr>
          <w:rFonts w:ascii="Times New Roman" w:hAnsi="Times New Roman"/>
          <w:color w:val="000000"/>
          <w:spacing w:val="-1"/>
          <w:sz w:val="24"/>
        </w:rPr>
        <w:t>л</w:t>
      </w:r>
      <w:r w:rsidRPr="00EA6F68">
        <w:rPr>
          <w:rFonts w:ascii="Times New Roman" w:hAnsi="Times New Roman"/>
          <w:color w:val="000000"/>
          <w:sz w:val="24"/>
        </w:rPr>
        <w:t>ять</w:t>
      </w:r>
      <w:r w:rsidRPr="00EA6F68">
        <w:rPr>
          <w:rFonts w:ascii="Times New Roman" w:hAnsi="Times New Roman"/>
          <w:color w:val="000000"/>
          <w:spacing w:val="183"/>
          <w:sz w:val="24"/>
        </w:rPr>
        <w:t xml:space="preserve"> </w:t>
      </w:r>
      <w:r w:rsidRPr="00EA6F68">
        <w:rPr>
          <w:rFonts w:ascii="Times New Roman" w:hAnsi="Times New Roman"/>
          <w:color w:val="000000"/>
          <w:spacing w:val="-1"/>
          <w:sz w:val="24"/>
        </w:rPr>
        <w:t>п</w:t>
      </w:r>
      <w:r w:rsidRPr="00EA6F68">
        <w:rPr>
          <w:rFonts w:ascii="Times New Roman" w:hAnsi="Times New Roman"/>
          <w:color w:val="000000"/>
          <w:sz w:val="24"/>
        </w:rPr>
        <w:t>оиск</w:t>
      </w:r>
      <w:r w:rsidRPr="00EA6F68">
        <w:rPr>
          <w:rFonts w:ascii="Times New Roman" w:hAnsi="Times New Roman"/>
          <w:color w:val="000000"/>
          <w:spacing w:val="185"/>
          <w:sz w:val="24"/>
        </w:rPr>
        <w:t xml:space="preserve"> </w:t>
      </w:r>
      <w:r w:rsidRPr="00EA6F68">
        <w:rPr>
          <w:rFonts w:ascii="Times New Roman" w:hAnsi="Times New Roman"/>
          <w:color w:val="000000"/>
          <w:sz w:val="24"/>
        </w:rPr>
        <w:t>н</w:t>
      </w:r>
      <w:r w:rsidRPr="00EA6F68">
        <w:rPr>
          <w:rFonts w:ascii="Times New Roman" w:hAnsi="Times New Roman"/>
          <w:color w:val="000000"/>
          <w:spacing w:val="-2"/>
          <w:sz w:val="24"/>
        </w:rPr>
        <w:t>у</w:t>
      </w:r>
      <w:r w:rsidRPr="00EA6F68">
        <w:rPr>
          <w:rFonts w:ascii="Times New Roman" w:hAnsi="Times New Roman"/>
          <w:color w:val="000000"/>
          <w:sz w:val="24"/>
        </w:rPr>
        <w:t>жной</w:t>
      </w:r>
      <w:r w:rsidRPr="00EA6F68">
        <w:rPr>
          <w:rFonts w:ascii="Times New Roman" w:hAnsi="Times New Roman"/>
          <w:color w:val="000000"/>
          <w:spacing w:val="182"/>
          <w:sz w:val="24"/>
        </w:rPr>
        <w:t xml:space="preserve"> </w:t>
      </w:r>
      <w:r w:rsidRPr="00EA6F68">
        <w:rPr>
          <w:rFonts w:ascii="Times New Roman" w:hAnsi="Times New Roman"/>
          <w:color w:val="000000"/>
          <w:sz w:val="24"/>
        </w:rPr>
        <w:t>информа</w:t>
      </w:r>
      <w:r w:rsidRPr="00EA6F68">
        <w:rPr>
          <w:rFonts w:ascii="Times New Roman" w:hAnsi="Times New Roman"/>
          <w:color w:val="000000"/>
          <w:spacing w:val="-1"/>
          <w:sz w:val="24"/>
        </w:rPr>
        <w:t>ц</w:t>
      </w:r>
      <w:r w:rsidRPr="00EA6F68">
        <w:rPr>
          <w:rFonts w:ascii="Times New Roman" w:hAnsi="Times New Roman"/>
          <w:color w:val="000000"/>
          <w:sz w:val="24"/>
        </w:rPr>
        <w:t>ии</w:t>
      </w:r>
      <w:r w:rsidRPr="00EA6F68">
        <w:rPr>
          <w:rFonts w:ascii="Times New Roman" w:hAnsi="Times New Roman"/>
          <w:color w:val="000000"/>
          <w:spacing w:val="183"/>
          <w:sz w:val="24"/>
        </w:rPr>
        <w:t xml:space="preserve"> </w:t>
      </w:r>
      <w:r w:rsidRPr="00EA6F68">
        <w:rPr>
          <w:rFonts w:ascii="Times New Roman" w:hAnsi="Times New Roman"/>
          <w:color w:val="000000"/>
          <w:sz w:val="24"/>
        </w:rPr>
        <w:t>для</w:t>
      </w:r>
      <w:r w:rsidRPr="00EA6F68">
        <w:rPr>
          <w:rFonts w:ascii="Times New Roman" w:hAnsi="Times New Roman"/>
          <w:color w:val="000000"/>
          <w:spacing w:val="190"/>
          <w:sz w:val="24"/>
        </w:rPr>
        <w:t xml:space="preserve"> </w:t>
      </w:r>
      <w:r w:rsidRPr="00EA6F68">
        <w:rPr>
          <w:rFonts w:ascii="Times New Roman" w:hAnsi="Times New Roman"/>
          <w:color w:val="000000"/>
          <w:spacing w:val="-1"/>
          <w:sz w:val="24"/>
        </w:rPr>
        <w:t>в</w:t>
      </w:r>
      <w:r w:rsidRPr="00EA6F68">
        <w:rPr>
          <w:rFonts w:ascii="Times New Roman" w:hAnsi="Times New Roman"/>
          <w:color w:val="000000"/>
          <w:sz w:val="24"/>
        </w:rPr>
        <w:t>ыпо</w:t>
      </w:r>
      <w:r w:rsidRPr="00EA6F68">
        <w:rPr>
          <w:rFonts w:ascii="Times New Roman" w:hAnsi="Times New Roman"/>
          <w:color w:val="000000"/>
          <w:spacing w:val="-3"/>
          <w:sz w:val="24"/>
        </w:rPr>
        <w:t>л</w:t>
      </w:r>
      <w:r w:rsidRPr="00EA6F68">
        <w:rPr>
          <w:rFonts w:ascii="Times New Roman" w:hAnsi="Times New Roman"/>
          <w:color w:val="000000"/>
          <w:sz w:val="24"/>
        </w:rPr>
        <w:t xml:space="preserve">нения </w:t>
      </w:r>
      <w:r w:rsidRPr="00EA6F68">
        <w:rPr>
          <w:rFonts w:ascii="Times New Roman" w:hAnsi="Times New Roman"/>
          <w:color w:val="000000"/>
          <w:spacing w:val="-2"/>
          <w:sz w:val="24"/>
        </w:rPr>
        <w:t>у</w:t>
      </w:r>
      <w:r w:rsidRPr="00EA6F68">
        <w:rPr>
          <w:rFonts w:ascii="Times New Roman" w:hAnsi="Times New Roman"/>
          <w:color w:val="000000"/>
          <w:sz w:val="24"/>
        </w:rPr>
        <w:t>чебно</w:t>
      </w:r>
      <w:r w:rsidRPr="00EA6F68">
        <w:rPr>
          <w:rFonts w:ascii="Times New Roman" w:hAnsi="Times New Roman"/>
          <w:color w:val="000000"/>
          <w:spacing w:val="-1"/>
          <w:sz w:val="24"/>
        </w:rPr>
        <w:t>г</w:t>
      </w:r>
      <w:r w:rsidRPr="00EA6F68">
        <w:rPr>
          <w:rFonts w:ascii="Times New Roman" w:hAnsi="Times New Roman"/>
          <w:color w:val="000000"/>
          <w:sz w:val="24"/>
        </w:rPr>
        <w:t>о</w:t>
      </w:r>
      <w:r w:rsidRPr="00EA6F68">
        <w:rPr>
          <w:rFonts w:ascii="Times New Roman" w:hAnsi="Times New Roman"/>
          <w:color w:val="000000"/>
          <w:spacing w:val="67"/>
          <w:sz w:val="24"/>
        </w:rPr>
        <w:t xml:space="preserve"> </w:t>
      </w:r>
      <w:r w:rsidRPr="00EA6F68">
        <w:rPr>
          <w:rFonts w:ascii="Times New Roman" w:hAnsi="Times New Roman"/>
          <w:color w:val="000000"/>
          <w:sz w:val="24"/>
        </w:rPr>
        <w:t>иссле</w:t>
      </w:r>
      <w:r w:rsidRPr="00EA6F68">
        <w:rPr>
          <w:rFonts w:ascii="Times New Roman" w:hAnsi="Times New Roman"/>
          <w:color w:val="000000"/>
          <w:spacing w:val="-2"/>
          <w:sz w:val="24"/>
        </w:rPr>
        <w:t>д</w:t>
      </w:r>
      <w:r w:rsidRPr="00EA6F68">
        <w:rPr>
          <w:rFonts w:ascii="Times New Roman" w:hAnsi="Times New Roman"/>
          <w:color w:val="000000"/>
          <w:sz w:val="24"/>
        </w:rPr>
        <w:t>ования</w:t>
      </w:r>
      <w:r w:rsidRPr="00EA6F68">
        <w:rPr>
          <w:rFonts w:ascii="Times New Roman" w:hAnsi="Times New Roman"/>
          <w:color w:val="000000"/>
          <w:spacing w:val="64"/>
          <w:sz w:val="24"/>
        </w:rPr>
        <w:t xml:space="preserve"> </w:t>
      </w:r>
      <w:r w:rsidRPr="00EA6F68">
        <w:rPr>
          <w:rFonts w:ascii="Times New Roman" w:hAnsi="Times New Roman"/>
          <w:color w:val="000000"/>
          <w:sz w:val="24"/>
        </w:rPr>
        <w:t>с</w:t>
      </w:r>
      <w:r w:rsidRPr="00EA6F68">
        <w:rPr>
          <w:rFonts w:ascii="Times New Roman" w:hAnsi="Times New Roman"/>
          <w:color w:val="000000"/>
          <w:spacing w:val="66"/>
          <w:sz w:val="24"/>
        </w:rPr>
        <w:t xml:space="preserve"> </w:t>
      </w:r>
      <w:r w:rsidRPr="00EA6F68">
        <w:rPr>
          <w:rFonts w:ascii="Times New Roman" w:hAnsi="Times New Roman"/>
          <w:color w:val="000000"/>
          <w:spacing w:val="1"/>
          <w:sz w:val="24"/>
        </w:rPr>
        <w:t>и</w:t>
      </w:r>
      <w:r w:rsidRPr="00EA6F68">
        <w:rPr>
          <w:rFonts w:ascii="Times New Roman" w:hAnsi="Times New Roman"/>
          <w:color w:val="000000"/>
          <w:sz w:val="24"/>
        </w:rPr>
        <w:t>споль</w:t>
      </w:r>
      <w:r w:rsidRPr="00EA6F68">
        <w:rPr>
          <w:rFonts w:ascii="Times New Roman" w:hAnsi="Times New Roman"/>
          <w:color w:val="000000"/>
          <w:spacing w:val="-1"/>
          <w:sz w:val="24"/>
        </w:rPr>
        <w:t>з</w:t>
      </w:r>
      <w:r w:rsidRPr="00EA6F68">
        <w:rPr>
          <w:rFonts w:ascii="Times New Roman" w:hAnsi="Times New Roman"/>
          <w:color w:val="000000"/>
          <w:sz w:val="24"/>
        </w:rPr>
        <w:t>ова</w:t>
      </w:r>
      <w:r w:rsidRPr="00EA6F68">
        <w:rPr>
          <w:rFonts w:ascii="Times New Roman" w:hAnsi="Times New Roman"/>
          <w:color w:val="000000"/>
          <w:spacing w:val="-2"/>
          <w:sz w:val="24"/>
        </w:rPr>
        <w:t>н</w:t>
      </w:r>
      <w:r w:rsidRPr="00EA6F68">
        <w:rPr>
          <w:rFonts w:ascii="Times New Roman" w:hAnsi="Times New Roman"/>
          <w:color w:val="000000"/>
          <w:sz w:val="24"/>
        </w:rPr>
        <w:t>ием</w:t>
      </w:r>
      <w:r w:rsidRPr="00EA6F68">
        <w:rPr>
          <w:rFonts w:ascii="Times New Roman" w:hAnsi="Times New Roman"/>
          <w:color w:val="000000"/>
          <w:spacing w:val="66"/>
          <w:sz w:val="24"/>
        </w:rPr>
        <w:t xml:space="preserve"> </w:t>
      </w:r>
      <w:r w:rsidRPr="00EA6F68">
        <w:rPr>
          <w:rFonts w:ascii="Times New Roman" w:hAnsi="Times New Roman"/>
          <w:color w:val="000000"/>
          <w:spacing w:val="-2"/>
          <w:sz w:val="24"/>
        </w:rPr>
        <w:t>у</w:t>
      </w:r>
      <w:r w:rsidRPr="00EA6F68">
        <w:rPr>
          <w:rFonts w:ascii="Times New Roman" w:hAnsi="Times New Roman"/>
          <w:color w:val="000000"/>
          <w:sz w:val="24"/>
        </w:rPr>
        <w:t>чеб</w:t>
      </w:r>
      <w:r w:rsidRPr="00EA6F68">
        <w:rPr>
          <w:rFonts w:ascii="Times New Roman" w:hAnsi="Times New Roman"/>
          <w:color w:val="000000"/>
          <w:spacing w:val="1"/>
          <w:sz w:val="24"/>
        </w:rPr>
        <w:t>ной</w:t>
      </w:r>
      <w:r w:rsidRPr="00EA6F68">
        <w:rPr>
          <w:rFonts w:ascii="Times New Roman" w:hAnsi="Times New Roman"/>
          <w:color w:val="000000"/>
          <w:spacing w:val="64"/>
          <w:sz w:val="24"/>
        </w:rPr>
        <w:t xml:space="preserve"> </w:t>
      </w:r>
      <w:r w:rsidRPr="00EA6F68">
        <w:rPr>
          <w:rFonts w:ascii="Times New Roman" w:hAnsi="Times New Roman"/>
          <w:color w:val="000000"/>
          <w:spacing w:val="1"/>
          <w:sz w:val="24"/>
        </w:rPr>
        <w:t>и</w:t>
      </w:r>
      <w:r w:rsidRPr="00EA6F68">
        <w:rPr>
          <w:rFonts w:ascii="Times New Roman" w:hAnsi="Times New Roman"/>
          <w:color w:val="000000"/>
          <w:spacing w:val="67"/>
          <w:sz w:val="24"/>
        </w:rPr>
        <w:t xml:space="preserve"> </w:t>
      </w:r>
      <w:r w:rsidRPr="00EA6F68">
        <w:rPr>
          <w:rFonts w:ascii="Times New Roman" w:hAnsi="Times New Roman"/>
          <w:color w:val="000000"/>
          <w:sz w:val="24"/>
        </w:rPr>
        <w:t>до</w:t>
      </w:r>
      <w:r w:rsidRPr="00EA6F68">
        <w:rPr>
          <w:rFonts w:ascii="Times New Roman" w:hAnsi="Times New Roman"/>
          <w:color w:val="000000"/>
          <w:spacing w:val="-1"/>
          <w:sz w:val="24"/>
        </w:rPr>
        <w:t>п</w:t>
      </w:r>
      <w:r w:rsidRPr="00EA6F68">
        <w:rPr>
          <w:rFonts w:ascii="Times New Roman" w:hAnsi="Times New Roman"/>
          <w:color w:val="000000"/>
          <w:sz w:val="24"/>
        </w:rPr>
        <w:t>олните</w:t>
      </w:r>
      <w:r w:rsidRPr="00EA6F68">
        <w:rPr>
          <w:rFonts w:ascii="Times New Roman" w:hAnsi="Times New Roman"/>
          <w:color w:val="000000"/>
          <w:spacing w:val="-1"/>
          <w:sz w:val="24"/>
        </w:rPr>
        <w:t>льн</w:t>
      </w:r>
      <w:r w:rsidRPr="00EA6F68">
        <w:rPr>
          <w:rFonts w:ascii="Times New Roman" w:hAnsi="Times New Roman"/>
          <w:color w:val="000000"/>
          <w:sz w:val="24"/>
        </w:rPr>
        <w:t>ой лите</w:t>
      </w:r>
      <w:r w:rsidRPr="00EA6F68">
        <w:rPr>
          <w:rFonts w:ascii="Times New Roman" w:hAnsi="Times New Roman"/>
          <w:color w:val="000000"/>
          <w:spacing w:val="1"/>
          <w:sz w:val="24"/>
        </w:rPr>
        <w:t>р</w:t>
      </w:r>
      <w:r w:rsidRPr="00EA6F68">
        <w:rPr>
          <w:rFonts w:ascii="Times New Roman" w:hAnsi="Times New Roman"/>
          <w:color w:val="000000"/>
          <w:sz w:val="24"/>
        </w:rPr>
        <w:t>ат</w:t>
      </w:r>
      <w:r w:rsidRPr="00EA6F68">
        <w:rPr>
          <w:rFonts w:ascii="Times New Roman" w:hAnsi="Times New Roman"/>
          <w:color w:val="000000"/>
          <w:spacing w:val="-2"/>
          <w:sz w:val="24"/>
        </w:rPr>
        <w:t>у</w:t>
      </w:r>
      <w:r w:rsidRPr="00EA6F68">
        <w:rPr>
          <w:rFonts w:ascii="Times New Roman" w:hAnsi="Times New Roman"/>
          <w:color w:val="000000"/>
          <w:sz w:val="24"/>
        </w:rPr>
        <w:t>ры в о</w:t>
      </w:r>
      <w:r w:rsidRPr="00EA6F68">
        <w:rPr>
          <w:rFonts w:ascii="Times New Roman" w:hAnsi="Times New Roman"/>
          <w:color w:val="000000"/>
          <w:spacing w:val="-1"/>
          <w:sz w:val="24"/>
        </w:rPr>
        <w:t>т</w:t>
      </w:r>
      <w:r w:rsidRPr="00EA6F68">
        <w:rPr>
          <w:rFonts w:ascii="Times New Roman" w:hAnsi="Times New Roman"/>
          <w:color w:val="000000"/>
          <w:sz w:val="24"/>
        </w:rPr>
        <w:t>крыт</w:t>
      </w:r>
      <w:r w:rsidRPr="00EA6F68">
        <w:rPr>
          <w:rFonts w:ascii="Times New Roman" w:hAnsi="Times New Roman"/>
          <w:color w:val="000000"/>
          <w:spacing w:val="1"/>
          <w:sz w:val="24"/>
        </w:rPr>
        <w:t>о</w:t>
      </w:r>
      <w:r w:rsidRPr="00EA6F68">
        <w:rPr>
          <w:rFonts w:ascii="Times New Roman" w:hAnsi="Times New Roman"/>
          <w:color w:val="000000"/>
          <w:sz w:val="24"/>
        </w:rPr>
        <w:t xml:space="preserve">м информационном </w:t>
      </w:r>
      <w:r w:rsidRPr="00EA6F68">
        <w:rPr>
          <w:rFonts w:ascii="Times New Roman" w:hAnsi="Times New Roman"/>
          <w:color w:val="000000"/>
          <w:spacing w:val="-1"/>
          <w:sz w:val="24"/>
        </w:rPr>
        <w:t>пр</w:t>
      </w:r>
      <w:r w:rsidRPr="00EA6F68">
        <w:rPr>
          <w:rFonts w:ascii="Times New Roman" w:hAnsi="Times New Roman"/>
          <w:color w:val="000000"/>
          <w:sz w:val="24"/>
        </w:rPr>
        <w:t>ос</w:t>
      </w:r>
      <w:r w:rsidRPr="00EA6F68">
        <w:rPr>
          <w:rFonts w:ascii="Times New Roman" w:hAnsi="Times New Roman"/>
          <w:color w:val="000000"/>
          <w:spacing w:val="-1"/>
          <w:sz w:val="24"/>
        </w:rPr>
        <w:t>т</w:t>
      </w:r>
      <w:r w:rsidRPr="00EA6F68">
        <w:rPr>
          <w:rFonts w:ascii="Times New Roman" w:hAnsi="Times New Roman"/>
          <w:color w:val="000000"/>
          <w:sz w:val="24"/>
        </w:rPr>
        <w:t>ра</w:t>
      </w:r>
      <w:r w:rsidRPr="00EA6F68">
        <w:rPr>
          <w:rFonts w:ascii="Times New Roman" w:hAnsi="Times New Roman"/>
          <w:color w:val="000000"/>
          <w:spacing w:val="-2"/>
          <w:sz w:val="24"/>
        </w:rPr>
        <w:t>н</w:t>
      </w:r>
      <w:r w:rsidRPr="00EA6F68">
        <w:rPr>
          <w:rFonts w:ascii="Times New Roman" w:hAnsi="Times New Roman"/>
          <w:color w:val="000000"/>
          <w:spacing w:val="-1"/>
          <w:sz w:val="24"/>
        </w:rPr>
        <w:t>с</w:t>
      </w:r>
      <w:r w:rsidRPr="00EA6F68">
        <w:rPr>
          <w:rFonts w:ascii="Times New Roman" w:hAnsi="Times New Roman"/>
          <w:color w:val="000000"/>
          <w:sz w:val="24"/>
        </w:rPr>
        <w:t>тве, в т.ч. контролир</w:t>
      </w:r>
      <w:r w:rsidRPr="00EA6F68">
        <w:rPr>
          <w:rFonts w:ascii="Times New Roman" w:hAnsi="Times New Roman"/>
          <w:color w:val="000000"/>
          <w:spacing w:val="-2"/>
          <w:sz w:val="24"/>
        </w:rPr>
        <w:t>у</w:t>
      </w:r>
      <w:r w:rsidRPr="00EA6F68">
        <w:rPr>
          <w:rFonts w:ascii="Times New Roman" w:hAnsi="Times New Roman"/>
          <w:color w:val="000000"/>
          <w:sz w:val="24"/>
        </w:rPr>
        <w:t>емо</w:t>
      </w:r>
      <w:r w:rsidRPr="00EA6F68">
        <w:rPr>
          <w:rFonts w:ascii="Times New Roman" w:hAnsi="Times New Roman"/>
          <w:color w:val="000000"/>
          <w:spacing w:val="1"/>
          <w:sz w:val="24"/>
        </w:rPr>
        <w:t>м</w:t>
      </w:r>
      <w:r w:rsidRPr="00EA6F68">
        <w:rPr>
          <w:rFonts w:ascii="Times New Roman" w:hAnsi="Times New Roman"/>
          <w:color w:val="000000"/>
          <w:sz w:val="24"/>
        </w:rPr>
        <w:t xml:space="preserve"> </w:t>
      </w:r>
      <w:r w:rsidRPr="00EA6F68">
        <w:rPr>
          <w:rFonts w:ascii="Times New Roman" w:hAnsi="Times New Roman"/>
          <w:color w:val="000000"/>
          <w:spacing w:val="-1"/>
          <w:sz w:val="24"/>
        </w:rPr>
        <w:t>пр</w:t>
      </w:r>
      <w:r w:rsidRPr="00EA6F68">
        <w:rPr>
          <w:rFonts w:ascii="Times New Roman" w:hAnsi="Times New Roman"/>
          <w:color w:val="000000"/>
          <w:spacing w:val="1"/>
          <w:sz w:val="24"/>
        </w:rPr>
        <w:t>о</w:t>
      </w:r>
      <w:r w:rsidRPr="00EA6F68">
        <w:rPr>
          <w:rFonts w:ascii="Times New Roman" w:hAnsi="Times New Roman"/>
          <w:color w:val="000000"/>
          <w:sz w:val="24"/>
        </w:rPr>
        <w:t>с</w:t>
      </w:r>
      <w:r w:rsidRPr="00EA6F68">
        <w:rPr>
          <w:rFonts w:ascii="Times New Roman" w:hAnsi="Times New Roman"/>
          <w:color w:val="000000"/>
          <w:spacing w:val="-2"/>
          <w:sz w:val="24"/>
        </w:rPr>
        <w:t>т</w:t>
      </w:r>
      <w:r w:rsidRPr="00EA6F68">
        <w:rPr>
          <w:rFonts w:ascii="Times New Roman" w:hAnsi="Times New Roman"/>
          <w:color w:val="000000"/>
          <w:sz w:val="24"/>
        </w:rPr>
        <w:t>ра</w:t>
      </w:r>
      <w:r w:rsidRPr="00EA6F68">
        <w:rPr>
          <w:rFonts w:ascii="Times New Roman" w:hAnsi="Times New Roman"/>
          <w:color w:val="000000"/>
          <w:spacing w:val="-1"/>
          <w:sz w:val="24"/>
        </w:rPr>
        <w:t>н</w:t>
      </w:r>
      <w:r w:rsidRPr="00EA6F68">
        <w:rPr>
          <w:rFonts w:ascii="Times New Roman" w:hAnsi="Times New Roman"/>
          <w:color w:val="000000"/>
          <w:sz w:val="24"/>
        </w:rPr>
        <w:t>стве</w:t>
      </w:r>
      <w:r w:rsidRPr="00EA6F68">
        <w:rPr>
          <w:rFonts w:ascii="Times New Roman" w:hAnsi="Times New Roman"/>
          <w:color w:val="000000"/>
          <w:spacing w:val="-1"/>
          <w:sz w:val="24"/>
        </w:rPr>
        <w:t xml:space="preserve"> И</w:t>
      </w:r>
      <w:r w:rsidRPr="00EA6F68">
        <w:rPr>
          <w:rFonts w:ascii="Times New Roman" w:hAnsi="Times New Roman"/>
          <w:color w:val="000000"/>
          <w:sz w:val="24"/>
        </w:rPr>
        <w:t>нт</w:t>
      </w:r>
      <w:r w:rsidRPr="00EA6F68">
        <w:rPr>
          <w:rFonts w:ascii="Times New Roman" w:hAnsi="Times New Roman"/>
          <w:color w:val="000000"/>
          <w:spacing w:val="-1"/>
          <w:sz w:val="24"/>
        </w:rPr>
        <w:t>е</w:t>
      </w:r>
      <w:r w:rsidRPr="00EA6F68">
        <w:rPr>
          <w:rFonts w:ascii="Times New Roman" w:hAnsi="Times New Roman"/>
          <w:color w:val="000000"/>
          <w:sz w:val="24"/>
        </w:rPr>
        <w:t>р</w:t>
      </w:r>
      <w:r w:rsidRPr="00EA6F68">
        <w:rPr>
          <w:rFonts w:ascii="Times New Roman" w:hAnsi="Times New Roman"/>
          <w:color w:val="000000"/>
          <w:spacing w:val="1"/>
          <w:sz w:val="24"/>
        </w:rPr>
        <w:t>н</w:t>
      </w:r>
      <w:r w:rsidRPr="00EA6F68">
        <w:rPr>
          <w:rFonts w:ascii="Times New Roman" w:hAnsi="Times New Roman"/>
          <w:color w:val="000000"/>
          <w:spacing w:val="-1"/>
          <w:sz w:val="24"/>
        </w:rPr>
        <w:t>е</w:t>
      </w:r>
      <w:r w:rsidRPr="00EA6F68">
        <w:rPr>
          <w:rFonts w:ascii="Times New Roman" w:hAnsi="Times New Roman"/>
          <w:color w:val="000000"/>
          <w:sz w:val="24"/>
        </w:rPr>
        <w:t>т;</w:t>
      </w:r>
    </w:p>
    <w:p w:rsidR="00BB6F59" w:rsidRPr="00EA6F68" w:rsidRDefault="00EA6F68">
      <w:pPr>
        <w:spacing w:after="0" w:line="1" w:lineRule="atLeast"/>
        <w:ind w:left="120"/>
      </w:pPr>
      <w:r w:rsidRPr="00EA6F68">
        <w:rPr>
          <w:rFonts w:ascii="Times New Roman" w:hAnsi="Times New Roman"/>
          <w:color w:val="000000"/>
          <w:sz w:val="24"/>
        </w:rPr>
        <w:t>-испол</w:t>
      </w:r>
      <w:r w:rsidRPr="00EA6F68">
        <w:rPr>
          <w:rFonts w:ascii="Times New Roman" w:hAnsi="Times New Roman"/>
          <w:color w:val="000000"/>
          <w:spacing w:val="-1"/>
          <w:sz w:val="24"/>
        </w:rPr>
        <w:t>ь</w:t>
      </w:r>
      <w:r w:rsidRPr="00EA6F68">
        <w:rPr>
          <w:rFonts w:ascii="Times New Roman" w:hAnsi="Times New Roman"/>
          <w:color w:val="000000"/>
          <w:sz w:val="24"/>
        </w:rPr>
        <w:t>зовать</w:t>
      </w:r>
      <w:r w:rsidRPr="00EA6F68">
        <w:rPr>
          <w:rFonts w:ascii="Times New Roman" w:hAnsi="Times New Roman"/>
          <w:color w:val="000000"/>
          <w:spacing w:val="147"/>
          <w:sz w:val="24"/>
        </w:rPr>
        <w:t xml:space="preserve"> </w:t>
      </w:r>
      <w:r w:rsidRPr="00EA6F68">
        <w:rPr>
          <w:rFonts w:ascii="Times New Roman" w:hAnsi="Times New Roman"/>
          <w:color w:val="000000"/>
          <w:sz w:val="24"/>
        </w:rPr>
        <w:t>зна</w:t>
      </w:r>
      <w:r w:rsidRPr="00EA6F68">
        <w:rPr>
          <w:rFonts w:ascii="Times New Roman" w:hAnsi="Times New Roman"/>
          <w:color w:val="000000"/>
          <w:spacing w:val="-2"/>
          <w:sz w:val="24"/>
        </w:rPr>
        <w:t>к</w:t>
      </w:r>
      <w:r w:rsidRPr="00EA6F68">
        <w:rPr>
          <w:rFonts w:ascii="Times New Roman" w:hAnsi="Times New Roman"/>
          <w:color w:val="000000"/>
          <w:sz w:val="24"/>
        </w:rPr>
        <w:t>и,</w:t>
      </w:r>
      <w:r w:rsidRPr="00EA6F68">
        <w:rPr>
          <w:rFonts w:ascii="Times New Roman" w:hAnsi="Times New Roman"/>
          <w:color w:val="000000"/>
          <w:spacing w:val="148"/>
          <w:sz w:val="24"/>
        </w:rPr>
        <w:t xml:space="preserve"> </w:t>
      </w:r>
      <w:r w:rsidRPr="00EA6F68">
        <w:rPr>
          <w:rFonts w:ascii="Times New Roman" w:hAnsi="Times New Roman"/>
          <w:color w:val="000000"/>
          <w:sz w:val="24"/>
        </w:rPr>
        <w:t>символы,</w:t>
      </w:r>
      <w:r w:rsidRPr="00EA6F68">
        <w:rPr>
          <w:rFonts w:ascii="Times New Roman" w:hAnsi="Times New Roman"/>
          <w:color w:val="000000"/>
          <w:spacing w:val="147"/>
          <w:sz w:val="24"/>
        </w:rPr>
        <w:t xml:space="preserve"> </w:t>
      </w:r>
      <w:r w:rsidRPr="00EA6F68">
        <w:rPr>
          <w:rFonts w:ascii="Times New Roman" w:hAnsi="Times New Roman"/>
          <w:color w:val="000000"/>
          <w:sz w:val="24"/>
        </w:rPr>
        <w:t>модели,</w:t>
      </w:r>
      <w:r w:rsidRPr="00EA6F68">
        <w:rPr>
          <w:rFonts w:ascii="Times New Roman" w:hAnsi="Times New Roman"/>
          <w:color w:val="000000"/>
          <w:spacing w:val="148"/>
          <w:sz w:val="24"/>
        </w:rPr>
        <w:t xml:space="preserve"> </w:t>
      </w:r>
      <w:r w:rsidRPr="00EA6F68">
        <w:rPr>
          <w:rFonts w:ascii="Times New Roman" w:hAnsi="Times New Roman"/>
          <w:color w:val="000000"/>
          <w:sz w:val="24"/>
        </w:rPr>
        <w:t>схе</w:t>
      </w:r>
      <w:r w:rsidRPr="00EA6F68">
        <w:rPr>
          <w:rFonts w:ascii="Times New Roman" w:hAnsi="Times New Roman"/>
          <w:color w:val="000000"/>
          <w:spacing w:val="-1"/>
          <w:sz w:val="24"/>
        </w:rPr>
        <w:t>м</w:t>
      </w:r>
      <w:r w:rsidRPr="00EA6F68">
        <w:rPr>
          <w:rFonts w:ascii="Times New Roman" w:hAnsi="Times New Roman"/>
          <w:color w:val="000000"/>
          <w:sz w:val="24"/>
        </w:rPr>
        <w:t>ы</w:t>
      </w:r>
      <w:r w:rsidRPr="00EA6F68">
        <w:rPr>
          <w:rFonts w:ascii="Times New Roman" w:hAnsi="Times New Roman"/>
          <w:color w:val="000000"/>
          <w:spacing w:val="149"/>
          <w:sz w:val="24"/>
        </w:rPr>
        <w:t xml:space="preserve"> </w:t>
      </w:r>
      <w:r w:rsidRPr="00EA6F68">
        <w:rPr>
          <w:rFonts w:ascii="Times New Roman" w:hAnsi="Times New Roman"/>
          <w:color w:val="000000"/>
          <w:spacing w:val="1"/>
          <w:sz w:val="24"/>
        </w:rPr>
        <w:t>д</w:t>
      </w:r>
      <w:r w:rsidRPr="00EA6F68">
        <w:rPr>
          <w:rFonts w:ascii="Times New Roman" w:hAnsi="Times New Roman"/>
          <w:color w:val="000000"/>
          <w:sz w:val="24"/>
        </w:rPr>
        <w:t>ля</w:t>
      </w:r>
      <w:r w:rsidRPr="00EA6F68">
        <w:rPr>
          <w:rFonts w:ascii="Times New Roman" w:hAnsi="Times New Roman"/>
          <w:color w:val="000000"/>
          <w:spacing w:val="147"/>
          <w:sz w:val="24"/>
        </w:rPr>
        <w:t xml:space="preserve"> </w:t>
      </w:r>
      <w:r w:rsidRPr="00EA6F68">
        <w:rPr>
          <w:rFonts w:ascii="Times New Roman" w:hAnsi="Times New Roman"/>
          <w:color w:val="000000"/>
          <w:sz w:val="24"/>
        </w:rPr>
        <w:t>решения п</w:t>
      </w:r>
      <w:r w:rsidRPr="00EA6F68">
        <w:rPr>
          <w:rFonts w:ascii="Times New Roman" w:hAnsi="Times New Roman"/>
          <w:color w:val="000000"/>
          <w:spacing w:val="1"/>
          <w:sz w:val="24"/>
        </w:rPr>
        <w:t>о</w:t>
      </w:r>
      <w:r w:rsidRPr="00EA6F68">
        <w:rPr>
          <w:rFonts w:ascii="Times New Roman" w:hAnsi="Times New Roman"/>
          <w:color w:val="000000"/>
          <w:spacing w:val="-1"/>
          <w:sz w:val="24"/>
        </w:rPr>
        <w:t>з</w:t>
      </w:r>
      <w:r w:rsidRPr="00EA6F68">
        <w:rPr>
          <w:rFonts w:ascii="Times New Roman" w:hAnsi="Times New Roman"/>
          <w:color w:val="000000"/>
          <w:sz w:val="24"/>
        </w:rPr>
        <w:t>навате</w:t>
      </w:r>
      <w:r w:rsidRPr="00EA6F68">
        <w:rPr>
          <w:rFonts w:ascii="Times New Roman" w:hAnsi="Times New Roman"/>
          <w:color w:val="000000"/>
          <w:spacing w:val="-1"/>
          <w:sz w:val="24"/>
        </w:rPr>
        <w:t>льны</w:t>
      </w:r>
      <w:r w:rsidRPr="00EA6F68">
        <w:rPr>
          <w:rFonts w:ascii="Times New Roman" w:hAnsi="Times New Roman"/>
          <w:color w:val="000000"/>
          <w:sz w:val="24"/>
        </w:rPr>
        <w:t>х</w:t>
      </w:r>
      <w:r w:rsidRPr="00EA6F68">
        <w:rPr>
          <w:rFonts w:ascii="Times New Roman" w:hAnsi="Times New Roman"/>
          <w:color w:val="000000"/>
          <w:spacing w:val="2"/>
          <w:sz w:val="24"/>
        </w:rPr>
        <w:t xml:space="preserve"> </w:t>
      </w:r>
      <w:r w:rsidRPr="00EA6F68">
        <w:rPr>
          <w:rFonts w:ascii="Times New Roman" w:hAnsi="Times New Roman"/>
          <w:color w:val="000000"/>
          <w:spacing w:val="-1"/>
          <w:sz w:val="24"/>
        </w:rPr>
        <w:t>з</w:t>
      </w:r>
      <w:r w:rsidRPr="00EA6F68">
        <w:rPr>
          <w:rFonts w:ascii="Times New Roman" w:hAnsi="Times New Roman"/>
          <w:color w:val="000000"/>
          <w:sz w:val="24"/>
        </w:rPr>
        <w:t>а</w:t>
      </w:r>
      <w:r w:rsidRPr="00EA6F68">
        <w:rPr>
          <w:rFonts w:ascii="Times New Roman" w:hAnsi="Times New Roman"/>
          <w:color w:val="000000"/>
          <w:spacing w:val="-1"/>
          <w:sz w:val="24"/>
        </w:rPr>
        <w:t>д</w:t>
      </w:r>
      <w:r w:rsidRPr="00EA6F68">
        <w:rPr>
          <w:rFonts w:ascii="Times New Roman" w:hAnsi="Times New Roman"/>
          <w:color w:val="000000"/>
          <w:sz w:val="24"/>
        </w:rPr>
        <w:t>ач и</w:t>
      </w:r>
      <w:r w:rsidRPr="00EA6F68">
        <w:rPr>
          <w:rFonts w:ascii="Times New Roman" w:hAnsi="Times New Roman"/>
          <w:color w:val="000000"/>
          <w:spacing w:val="1"/>
          <w:sz w:val="24"/>
        </w:rPr>
        <w:t xml:space="preserve"> </w:t>
      </w:r>
      <w:r w:rsidRPr="00EA6F68">
        <w:rPr>
          <w:rFonts w:ascii="Times New Roman" w:hAnsi="Times New Roman"/>
          <w:color w:val="000000"/>
          <w:sz w:val="24"/>
        </w:rPr>
        <w:t>пр</w:t>
      </w:r>
      <w:r w:rsidRPr="00EA6F68">
        <w:rPr>
          <w:rFonts w:ascii="Times New Roman" w:hAnsi="Times New Roman"/>
          <w:color w:val="000000"/>
          <w:spacing w:val="-1"/>
          <w:sz w:val="24"/>
        </w:rPr>
        <w:t>е</w:t>
      </w:r>
      <w:r w:rsidRPr="00EA6F68">
        <w:rPr>
          <w:rFonts w:ascii="Times New Roman" w:hAnsi="Times New Roman"/>
          <w:color w:val="000000"/>
          <w:sz w:val="24"/>
        </w:rPr>
        <w:t>дставл</w:t>
      </w:r>
      <w:r w:rsidRPr="00EA6F68">
        <w:rPr>
          <w:rFonts w:ascii="Times New Roman" w:hAnsi="Times New Roman"/>
          <w:color w:val="000000"/>
          <w:spacing w:val="-1"/>
          <w:sz w:val="24"/>
        </w:rPr>
        <w:t>е</w:t>
      </w:r>
      <w:r w:rsidRPr="00EA6F68">
        <w:rPr>
          <w:rFonts w:ascii="Times New Roman" w:hAnsi="Times New Roman"/>
          <w:color w:val="000000"/>
          <w:sz w:val="24"/>
        </w:rPr>
        <w:t>н</w:t>
      </w:r>
      <w:r w:rsidRPr="00EA6F68">
        <w:rPr>
          <w:rFonts w:ascii="Times New Roman" w:hAnsi="Times New Roman"/>
          <w:color w:val="000000"/>
          <w:spacing w:val="-1"/>
          <w:sz w:val="24"/>
        </w:rPr>
        <w:t>и</w:t>
      </w:r>
      <w:r w:rsidRPr="00EA6F68">
        <w:rPr>
          <w:rFonts w:ascii="Times New Roman" w:hAnsi="Times New Roman"/>
          <w:color w:val="000000"/>
          <w:sz w:val="24"/>
        </w:rPr>
        <w:t>я их рез</w:t>
      </w:r>
      <w:r w:rsidRPr="00EA6F68">
        <w:rPr>
          <w:rFonts w:ascii="Times New Roman" w:hAnsi="Times New Roman"/>
          <w:color w:val="000000"/>
          <w:spacing w:val="-3"/>
          <w:sz w:val="24"/>
        </w:rPr>
        <w:t>у</w:t>
      </w:r>
      <w:r w:rsidRPr="00EA6F68">
        <w:rPr>
          <w:rFonts w:ascii="Times New Roman" w:hAnsi="Times New Roman"/>
          <w:color w:val="000000"/>
          <w:spacing w:val="-1"/>
          <w:sz w:val="24"/>
        </w:rPr>
        <w:t>л</w:t>
      </w:r>
      <w:r w:rsidRPr="00EA6F68">
        <w:rPr>
          <w:rFonts w:ascii="Times New Roman" w:hAnsi="Times New Roman"/>
          <w:color w:val="000000"/>
          <w:sz w:val="24"/>
        </w:rPr>
        <w:t>ьтатов;</w:t>
      </w:r>
    </w:p>
    <w:p w:rsidR="00BB6F59" w:rsidRPr="00EA6F68" w:rsidRDefault="00EA6F68">
      <w:pPr>
        <w:spacing w:after="0" w:line="1" w:lineRule="atLeast"/>
        <w:ind w:left="120"/>
      </w:pPr>
      <w:r w:rsidRPr="00EA6F68">
        <w:rPr>
          <w:rFonts w:ascii="Times New Roman" w:hAnsi="Times New Roman"/>
          <w:color w:val="000000"/>
          <w:sz w:val="24"/>
        </w:rPr>
        <w:t>-выск</w:t>
      </w:r>
      <w:r w:rsidRPr="00EA6F68">
        <w:rPr>
          <w:rFonts w:ascii="Times New Roman" w:hAnsi="Times New Roman"/>
          <w:color w:val="000000"/>
          <w:spacing w:val="1"/>
          <w:sz w:val="24"/>
        </w:rPr>
        <w:t>а</w:t>
      </w:r>
      <w:r w:rsidRPr="00EA6F68">
        <w:rPr>
          <w:rFonts w:ascii="Times New Roman" w:hAnsi="Times New Roman"/>
          <w:color w:val="000000"/>
          <w:spacing w:val="-2"/>
          <w:sz w:val="24"/>
        </w:rPr>
        <w:t>з</w:t>
      </w:r>
      <w:r w:rsidRPr="00EA6F68">
        <w:rPr>
          <w:rFonts w:ascii="Times New Roman" w:hAnsi="Times New Roman"/>
          <w:color w:val="000000"/>
          <w:sz w:val="24"/>
        </w:rPr>
        <w:t>ыват</w:t>
      </w:r>
      <w:r w:rsidRPr="00EA6F68">
        <w:rPr>
          <w:rFonts w:ascii="Times New Roman" w:hAnsi="Times New Roman"/>
          <w:color w:val="000000"/>
          <w:spacing w:val="-1"/>
          <w:sz w:val="24"/>
        </w:rPr>
        <w:t>ь</w:t>
      </w:r>
      <w:r w:rsidRPr="00EA6F68">
        <w:rPr>
          <w:rFonts w:ascii="Times New Roman" w:hAnsi="Times New Roman"/>
          <w:color w:val="000000"/>
          <w:sz w:val="24"/>
        </w:rPr>
        <w:t>ся в</w:t>
      </w:r>
      <w:r w:rsidRPr="00EA6F68">
        <w:rPr>
          <w:rFonts w:ascii="Times New Roman" w:hAnsi="Times New Roman"/>
          <w:color w:val="000000"/>
          <w:spacing w:val="-1"/>
          <w:sz w:val="24"/>
        </w:rPr>
        <w:t xml:space="preserve"> </w:t>
      </w:r>
      <w:r w:rsidRPr="00EA6F68">
        <w:rPr>
          <w:rFonts w:ascii="Times New Roman" w:hAnsi="Times New Roman"/>
          <w:color w:val="000000"/>
          <w:spacing w:val="-3"/>
          <w:sz w:val="24"/>
        </w:rPr>
        <w:t>у</w:t>
      </w:r>
      <w:r w:rsidRPr="00EA6F68">
        <w:rPr>
          <w:rFonts w:ascii="Times New Roman" w:hAnsi="Times New Roman"/>
          <w:color w:val="000000"/>
          <w:sz w:val="24"/>
        </w:rPr>
        <w:t xml:space="preserve">стной </w:t>
      </w:r>
      <w:r w:rsidRPr="00EA6F68">
        <w:rPr>
          <w:rFonts w:ascii="Times New Roman" w:hAnsi="Times New Roman"/>
          <w:color w:val="000000"/>
          <w:spacing w:val="1"/>
          <w:sz w:val="24"/>
        </w:rPr>
        <w:t>и</w:t>
      </w:r>
      <w:r w:rsidRPr="00EA6F68">
        <w:rPr>
          <w:rFonts w:ascii="Times New Roman" w:hAnsi="Times New Roman"/>
          <w:color w:val="000000"/>
          <w:spacing w:val="-2"/>
          <w:sz w:val="24"/>
        </w:rPr>
        <w:t xml:space="preserve"> </w:t>
      </w:r>
      <w:r w:rsidRPr="00EA6F68">
        <w:rPr>
          <w:rFonts w:ascii="Times New Roman" w:hAnsi="Times New Roman"/>
          <w:color w:val="000000"/>
          <w:sz w:val="24"/>
        </w:rPr>
        <w:t>п</w:t>
      </w:r>
      <w:r w:rsidRPr="00EA6F68">
        <w:rPr>
          <w:rFonts w:ascii="Times New Roman" w:hAnsi="Times New Roman"/>
          <w:color w:val="000000"/>
          <w:spacing w:val="1"/>
          <w:sz w:val="24"/>
        </w:rPr>
        <w:t>и</w:t>
      </w:r>
      <w:r w:rsidRPr="00EA6F68">
        <w:rPr>
          <w:rFonts w:ascii="Times New Roman" w:hAnsi="Times New Roman"/>
          <w:color w:val="000000"/>
          <w:sz w:val="24"/>
        </w:rPr>
        <w:t>сь</w:t>
      </w:r>
      <w:r w:rsidRPr="00EA6F68">
        <w:rPr>
          <w:rFonts w:ascii="Times New Roman" w:hAnsi="Times New Roman"/>
          <w:color w:val="000000"/>
          <w:spacing w:val="-1"/>
          <w:sz w:val="24"/>
        </w:rPr>
        <w:t>м</w:t>
      </w:r>
      <w:r w:rsidRPr="00EA6F68">
        <w:rPr>
          <w:rFonts w:ascii="Times New Roman" w:hAnsi="Times New Roman"/>
          <w:color w:val="000000"/>
          <w:sz w:val="24"/>
        </w:rPr>
        <w:t>е</w:t>
      </w:r>
      <w:r w:rsidRPr="00EA6F68">
        <w:rPr>
          <w:rFonts w:ascii="Times New Roman" w:hAnsi="Times New Roman"/>
          <w:color w:val="000000"/>
          <w:spacing w:val="-2"/>
          <w:sz w:val="24"/>
        </w:rPr>
        <w:t>н</w:t>
      </w:r>
      <w:r w:rsidRPr="00EA6F68">
        <w:rPr>
          <w:rFonts w:ascii="Times New Roman" w:hAnsi="Times New Roman"/>
          <w:color w:val="000000"/>
          <w:sz w:val="24"/>
        </w:rPr>
        <w:t>ной</w:t>
      </w:r>
      <w:r w:rsidRPr="00EA6F68">
        <w:rPr>
          <w:rFonts w:ascii="Times New Roman" w:hAnsi="Times New Roman"/>
          <w:color w:val="000000"/>
          <w:spacing w:val="-2"/>
          <w:sz w:val="24"/>
        </w:rPr>
        <w:t xml:space="preserve"> </w:t>
      </w:r>
      <w:r w:rsidRPr="00EA6F68">
        <w:rPr>
          <w:rFonts w:ascii="Times New Roman" w:hAnsi="Times New Roman"/>
          <w:color w:val="000000"/>
          <w:sz w:val="24"/>
        </w:rPr>
        <w:t>формах;</w:t>
      </w:r>
    </w:p>
    <w:p w:rsidR="00BB6F59" w:rsidRPr="00EA6F68" w:rsidRDefault="00EA6F68">
      <w:pPr>
        <w:spacing w:after="0" w:line="1" w:lineRule="atLeast"/>
        <w:ind w:left="120"/>
      </w:pPr>
      <w:r w:rsidRPr="00EA6F68">
        <w:rPr>
          <w:rFonts w:ascii="Times New Roman" w:hAnsi="Times New Roman"/>
          <w:color w:val="000000"/>
          <w:sz w:val="24"/>
        </w:rPr>
        <w:t>-ориент</w:t>
      </w:r>
      <w:r w:rsidRPr="00EA6F68">
        <w:rPr>
          <w:rFonts w:ascii="Times New Roman" w:hAnsi="Times New Roman"/>
          <w:color w:val="000000"/>
          <w:spacing w:val="-1"/>
          <w:sz w:val="24"/>
        </w:rPr>
        <w:t>ир</w:t>
      </w:r>
      <w:r w:rsidRPr="00EA6F68">
        <w:rPr>
          <w:rFonts w:ascii="Times New Roman" w:hAnsi="Times New Roman"/>
          <w:color w:val="000000"/>
          <w:sz w:val="24"/>
        </w:rPr>
        <w:t>оваться</w:t>
      </w:r>
      <w:r w:rsidRPr="00EA6F68">
        <w:rPr>
          <w:rFonts w:ascii="Times New Roman" w:hAnsi="Times New Roman"/>
          <w:color w:val="000000"/>
          <w:spacing w:val="90"/>
          <w:sz w:val="24"/>
        </w:rPr>
        <w:t xml:space="preserve"> </w:t>
      </w:r>
      <w:r w:rsidRPr="00EA6F68">
        <w:rPr>
          <w:rFonts w:ascii="Times New Roman" w:hAnsi="Times New Roman"/>
          <w:color w:val="000000"/>
          <w:spacing w:val="-1"/>
          <w:sz w:val="24"/>
        </w:rPr>
        <w:t>н</w:t>
      </w:r>
      <w:r w:rsidRPr="00EA6F68">
        <w:rPr>
          <w:rFonts w:ascii="Times New Roman" w:hAnsi="Times New Roman"/>
          <w:color w:val="000000"/>
          <w:sz w:val="24"/>
        </w:rPr>
        <w:t>а</w:t>
      </w:r>
      <w:r w:rsidRPr="00EA6F68">
        <w:rPr>
          <w:rFonts w:ascii="Times New Roman" w:hAnsi="Times New Roman"/>
          <w:color w:val="000000"/>
          <w:spacing w:val="92"/>
          <w:sz w:val="24"/>
        </w:rPr>
        <w:t xml:space="preserve"> </w:t>
      </w:r>
      <w:r w:rsidRPr="00EA6F68">
        <w:rPr>
          <w:rFonts w:ascii="Times New Roman" w:hAnsi="Times New Roman"/>
          <w:color w:val="000000"/>
          <w:spacing w:val="1"/>
          <w:sz w:val="24"/>
        </w:rPr>
        <w:t>р</w:t>
      </w:r>
      <w:r w:rsidRPr="00EA6F68">
        <w:rPr>
          <w:rFonts w:ascii="Times New Roman" w:hAnsi="Times New Roman"/>
          <w:color w:val="000000"/>
          <w:sz w:val="24"/>
        </w:rPr>
        <w:t>азные</w:t>
      </w:r>
      <w:r w:rsidRPr="00EA6F68">
        <w:rPr>
          <w:rFonts w:ascii="Times New Roman" w:hAnsi="Times New Roman"/>
          <w:color w:val="000000"/>
          <w:spacing w:val="93"/>
          <w:sz w:val="24"/>
        </w:rPr>
        <w:t xml:space="preserve"> </w:t>
      </w:r>
      <w:r w:rsidRPr="00EA6F68">
        <w:rPr>
          <w:rFonts w:ascii="Times New Roman" w:hAnsi="Times New Roman"/>
          <w:color w:val="000000"/>
          <w:spacing w:val="-1"/>
          <w:sz w:val="24"/>
        </w:rPr>
        <w:t>сп</w:t>
      </w:r>
      <w:r w:rsidRPr="00EA6F68">
        <w:rPr>
          <w:rFonts w:ascii="Times New Roman" w:hAnsi="Times New Roman"/>
          <w:color w:val="000000"/>
          <w:sz w:val="24"/>
        </w:rPr>
        <w:t>о</w:t>
      </w:r>
      <w:r w:rsidRPr="00EA6F68">
        <w:rPr>
          <w:rFonts w:ascii="Times New Roman" w:hAnsi="Times New Roman"/>
          <w:color w:val="000000"/>
          <w:spacing w:val="-1"/>
          <w:sz w:val="24"/>
        </w:rPr>
        <w:t>с</w:t>
      </w:r>
      <w:r w:rsidRPr="00EA6F68">
        <w:rPr>
          <w:rFonts w:ascii="Times New Roman" w:hAnsi="Times New Roman"/>
          <w:color w:val="000000"/>
          <w:sz w:val="24"/>
        </w:rPr>
        <w:t>о</w:t>
      </w:r>
      <w:r w:rsidRPr="00EA6F68">
        <w:rPr>
          <w:rFonts w:ascii="Times New Roman" w:hAnsi="Times New Roman"/>
          <w:color w:val="000000"/>
          <w:spacing w:val="-1"/>
          <w:sz w:val="24"/>
        </w:rPr>
        <w:t>б</w:t>
      </w:r>
      <w:r w:rsidRPr="00EA6F68">
        <w:rPr>
          <w:rFonts w:ascii="Times New Roman" w:hAnsi="Times New Roman"/>
          <w:color w:val="000000"/>
          <w:sz w:val="24"/>
        </w:rPr>
        <w:t>ы</w:t>
      </w:r>
      <w:r w:rsidRPr="00EA6F68">
        <w:rPr>
          <w:rFonts w:ascii="Times New Roman" w:hAnsi="Times New Roman"/>
          <w:color w:val="000000"/>
          <w:spacing w:val="91"/>
          <w:sz w:val="24"/>
        </w:rPr>
        <w:t xml:space="preserve"> </w:t>
      </w:r>
      <w:r w:rsidRPr="00EA6F68">
        <w:rPr>
          <w:rFonts w:ascii="Times New Roman" w:hAnsi="Times New Roman"/>
          <w:color w:val="000000"/>
          <w:spacing w:val="1"/>
          <w:sz w:val="24"/>
        </w:rPr>
        <w:t>р</w:t>
      </w:r>
      <w:r w:rsidRPr="00EA6F68">
        <w:rPr>
          <w:rFonts w:ascii="Times New Roman" w:hAnsi="Times New Roman"/>
          <w:color w:val="000000"/>
          <w:sz w:val="24"/>
        </w:rPr>
        <w:t>еш</w:t>
      </w:r>
      <w:r w:rsidRPr="00EA6F68">
        <w:rPr>
          <w:rFonts w:ascii="Times New Roman" w:hAnsi="Times New Roman"/>
          <w:color w:val="000000"/>
          <w:spacing w:val="-1"/>
          <w:sz w:val="24"/>
        </w:rPr>
        <w:t>е</w:t>
      </w:r>
      <w:r w:rsidRPr="00EA6F68">
        <w:rPr>
          <w:rFonts w:ascii="Times New Roman" w:hAnsi="Times New Roman"/>
          <w:color w:val="000000"/>
          <w:sz w:val="24"/>
        </w:rPr>
        <w:t>н</w:t>
      </w:r>
      <w:r w:rsidRPr="00EA6F68">
        <w:rPr>
          <w:rFonts w:ascii="Times New Roman" w:hAnsi="Times New Roman"/>
          <w:color w:val="000000"/>
          <w:spacing w:val="-1"/>
          <w:sz w:val="24"/>
        </w:rPr>
        <w:t>и</w:t>
      </w:r>
      <w:r w:rsidRPr="00EA6F68">
        <w:rPr>
          <w:rFonts w:ascii="Times New Roman" w:hAnsi="Times New Roman"/>
          <w:color w:val="000000"/>
          <w:sz w:val="24"/>
        </w:rPr>
        <w:t>я</w:t>
      </w:r>
      <w:r w:rsidRPr="00EA6F68">
        <w:rPr>
          <w:rFonts w:ascii="Times New Roman" w:hAnsi="Times New Roman"/>
          <w:color w:val="000000"/>
          <w:spacing w:val="93"/>
          <w:sz w:val="24"/>
        </w:rPr>
        <w:t xml:space="preserve"> </w:t>
      </w:r>
      <w:r w:rsidRPr="00EA6F68">
        <w:rPr>
          <w:rFonts w:ascii="Times New Roman" w:hAnsi="Times New Roman"/>
          <w:color w:val="000000"/>
          <w:sz w:val="24"/>
        </w:rPr>
        <w:t>позна</w:t>
      </w:r>
      <w:r w:rsidRPr="00EA6F68">
        <w:rPr>
          <w:rFonts w:ascii="Times New Roman" w:hAnsi="Times New Roman"/>
          <w:color w:val="000000"/>
          <w:spacing w:val="-2"/>
          <w:sz w:val="24"/>
        </w:rPr>
        <w:t>в</w:t>
      </w:r>
      <w:r w:rsidRPr="00EA6F68">
        <w:rPr>
          <w:rFonts w:ascii="Times New Roman" w:hAnsi="Times New Roman"/>
          <w:color w:val="000000"/>
          <w:sz w:val="24"/>
        </w:rPr>
        <w:t>а</w:t>
      </w:r>
      <w:r w:rsidRPr="00EA6F68">
        <w:rPr>
          <w:rFonts w:ascii="Times New Roman" w:hAnsi="Times New Roman"/>
          <w:color w:val="000000"/>
          <w:spacing w:val="-2"/>
          <w:sz w:val="24"/>
        </w:rPr>
        <w:t>т</w:t>
      </w:r>
      <w:r w:rsidRPr="00EA6F68">
        <w:rPr>
          <w:rFonts w:ascii="Times New Roman" w:hAnsi="Times New Roman"/>
          <w:color w:val="000000"/>
          <w:sz w:val="24"/>
        </w:rPr>
        <w:t>ел</w:t>
      </w:r>
      <w:r w:rsidRPr="00EA6F68">
        <w:rPr>
          <w:rFonts w:ascii="Times New Roman" w:hAnsi="Times New Roman"/>
          <w:color w:val="000000"/>
          <w:spacing w:val="-1"/>
          <w:sz w:val="24"/>
        </w:rPr>
        <w:t>ь</w:t>
      </w:r>
      <w:r w:rsidRPr="00EA6F68">
        <w:rPr>
          <w:rFonts w:ascii="Times New Roman" w:hAnsi="Times New Roman"/>
          <w:color w:val="000000"/>
          <w:sz w:val="24"/>
        </w:rPr>
        <w:t>н</w:t>
      </w:r>
      <w:r w:rsidRPr="00EA6F68">
        <w:rPr>
          <w:rFonts w:ascii="Times New Roman" w:hAnsi="Times New Roman"/>
          <w:color w:val="000000"/>
          <w:spacing w:val="-1"/>
          <w:sz w:val="24"/>
        </w:rPr>
        <w:t>ы</w:t>
      </w:r>
      <w:r w:rsidRPr="00EA6F68">
        <w:rPr>
          <w:rFonts w:ascii="Times New Roman" w:hAnsi="Times New Roman"/>
          <w:color w:val="000000"/>
          <w:sz w:val="24"/>
        </w:rPr>
        <w:t>х иссл</w:t>
      </w:r>
      <w:r w:rsidRPr="00EA6F68">
        <w:rPr>
          <w:rFonts w:ascii="Times New Roman" w:hAnsi="Times New Roman"/>
          <w:color w:val="000000"/>
          <w:spacing w:val="-2"/>
          <w:sz w:val="24"/>
        </w:rPr>
        <w:t>е</w:t>
      </w:r>
      <w:r w:rsidRPr="00EA6F68">
        <w:rPr>
          <w:rFonts w:ascii="Times New Roman" w:hAnsi="Times New Roman"/>
          <w:color w:val="000000"/>
          <w:sz w:val="24"/>
        </w:rPr>
        <w:t>дова</w:t>
      </w:r>
      <w:r w:rsidRPr="00EA6F68">
        <w:rPr>
          <w:rFonts w:ascii="Times New Roman" w:hAnsi="Times New Roman"/>
          <w:color w:val="000000"/>
          <w:spacing w:val="-1"/>
          <w:sz w:val="24"/>
        </w:rPr>
        <w:t>т</w:t>
      </w:r>
      <w:r w:rsidRPr="00EA6F68">
        <w:rPr>
          <w:rFonts w:ascii="Times New Roman" w:hAnsi="Times New Roman"/>
          <w:color w:val="000000"/>
          <w:sz w:val="24"/>
        </w:rPr>
        <w:t>ел</w:t>
      </w:r>
      <w:r w:rsidRPr="00EA6F68">
        <w:rPr>
          <w:rFonts w:ascii="Times New Roman" w:hAnsi="Times New Roman"/>
          <w:color w:val="000000"/>
          <w:spacing w:val="-1"/>
          <w:sz w:val="24"/>
        </w:rPr>
        <w:t>ь</w:t>
      </w:r>
      <w:r w:rsidRPr="00EA6F68">
        <w:rPr>
          <w:rFonts w:ascii="Times New Roman" w:hAnsi="Times New Roman"/>
          <w:color w:val="000000"/>
          <w:sz w:val="24"/>
        </w:rPr>
        <w:t>ских</w:t>
      </w:r>
      <w:r w:rsidRPr="00EA6F68">
        <w:rPr>
          <w:rFonts w:ascii="Times New Roman" w:hAnsi="Times New Roman"/>
          <w:color w:val="000000"/>
          <w:spacing w:val="1"/>
          <w:sz w:val="24"/>
        </w:rPr>
        <w:t xml:space="preserve"> </w:t>
      </w:r>
      <w:r w:rsidRPr="00EA6F68">
        <w:rPr>
          <w:rFonts w:ascii="Times New Roman" w:hAnsi="Times New Roman"/>
          <w:color w:val="000000"/>
          <w:spacing w:val="-3"/>
          <w:sz w:val="24"/>
        </w:rPr>
        <w:t>з</w:t>
      </w:r>
      <w:r w:rsidRPr="00EA6F68">
        <w:rPr>
          <w:rFonts w:ascii="Times New Roman" w:hAnsi="Times New Roman"/>
          <w:color w:val="000000"/>
          <w:sz w:val="24"/>
        </w:rPr>
        <w:t>ада</w:t>
      </w:r>
      <w:r w:rsidRPr="00EA6F68">
        <w:rPr>
          <w:rFonts w:ascii="Times New Roman" w:hAnsi="Times New Roman"/>
          <w:color w:val="000000"/>
          <w:spacing w:val="-1"/>
          <w:sz w:val="24"/>
        </w:rPr>
        <w:t>ч</w:t>
      </w:r>
      <w:r w:rsidRPr="00EA6F68">
        <w:rPr>
          <w:rFonts w:ascii="Times New Roman" w:hAnsi="Times New Roman"/>
          <w:color w:val="000000"/>
          <w:sz w:val="24"/>
        </w:rPr>
        <w:t>;</w:t>
      </w:r>
    </w:p>
    <w:p w:rsidR="00BB6F59" w:rsidRPr="00EA6F68" w:rsidRDefault="00EA6F68">
      <w:pPr>
        <w:spacing w:after="0" w:line="1" w:lineRule="atLeast"/>
        <w:ind w:left="120"/>
      </w:pPr>
      <w:r w:rsidRPr="00EA6F68">
        <w:rPr>
          <w:rFonts w:ascii="Times New Roman" w:hAnsi="Times New Roman"/>
          <w:color w:val="000000"/>
          <w:sz w:val="24"/>
        </w:rPr>
        <w:t>-владеть основами</w:t>
      </w:r>
      <w:r w:rsidRPr="00EA6F68">
        <w:rPr>
          <w:rFonts w:ascii="Times New Roman" w:hAnsi="Times New Roman"/>
          <w:color w:val="000000"/>
          <w:spacing w:val="-2"/>
          <w:sz w:val="24"/>
        </w:rPr>
        <w:t xml:space="preserve"> </w:t>
      </w:r>
      <w:r w:rsidRPr="00EA6F68">
        <w:rPr>
          <w:rFonts w:ascii="Times New Roman" w:hAnsi="Times New Roman"/>
          <w:color w:val="000000"/>
          <w:spacing w:val="-1"/>
          <w:sz w:val="24"/>
        </w:rPr>
        <w:t>с</w:t>
      </w:r>
      <w:r w:rsidRPr="00EA6F68">
        <w:rPr>
          <w:rFonts w:ascii="Times New Roman" w:hAnsi="Times New Roman"/>
          <w:color w:val="000000"/>
          <w:sz w:val="24"/>
        </w:rPr>
        <w:t>мысло</w:t>
      </w:r>
      <w:r w:rsidRPr="00EA6F68">
        <w:rPr>
          <w:rFonts w:ascii="Times New Roman" w:hAnsi="Times New Roman"/>
          <w:color w:val="000000"/>
          <w:spacing w:val="-1"/>
          <w:sz w:val="24"/>
        </w:rPr>
        <w:t>в</w:t>
      </w:r>
      <w:r w:rsidRPr="00EA6F68">
        <w:rPr>
          <w:rFonts w:ascii="Times New Roman" w:hAnsi="Times New Roman"/>
          <w:color w:val="000000"/>
          <w:sz w:val="24"/>
        </w:rPr>
        <w:t>о</w:t>
      </w:r>
      <w:r w:rsidRPr="00EA6F68">
        <w:rPr>
          <w:rFonts w:ascii="Times New Roman" w:hAnsi="Times New Roman"/>
          <w:color w:val="000000"/>
          <w:spacing w:val="-2"/>
          <w:sz w:val="24"/>
        </w:rPr>
        <w:t>г</w:t>
      </w:r>
      <w:r w:rsidRPr="00EA6F68">
        <w:rPr>
          <w:rFonts w:ascii="Times New Roman" w:hAnsi="Times New Roman"/>
          <w:color w:val="000000"/>
          <w:sz w:val="24"/>
        </w:rPr>
        <w:t>о</w:t>
      </w:r>
      <w:r w:rsidRPr="00EA6F68">
        <w:rPr>
          <w:rFonts w:ascii="Times New Roman" w:hAnsi="Times New Roman"/>
          <w:color w:val="000000"/>
          <w:spacing w:val="1"/>
          <w:sz w:val="24"/>
        </w:rPr>
        <w:t xml:space="preserve"> </w:t>
      </w:r>
      <w:r w:rsidRPr="00EA6F68">
        <w:rPr>
          <w:rFonts w:ascii="Times New Roman" w:hAnsi="Times New Roman"/>
          <w:color w:val="000000"/>
          <w:sz w:val="24"/>
        </w:rPr>
        <w:t>чт</w:t>
      </w:r>
      <w:r w:rsidRPr="00EA6F68">
        <w:rPr>
          <w:rFonts w:ascii="Times New Roman" w:hAnsi="Times New Roman"/>
          <w:color w:val="000000"/>
          <w:spacing w:val="-1"/>
          <w:sz w:val="24"/>
        </w:rPr>
        <w:t>е</w:t>
      </w:r>
      <w:r w:rsidRPr="00EA6F68">
        <w:rPr>
          <w:rFonts w:ascii="Times New Roman" w:hAnsi="Times New Roman"/>
          <w:color w:val="000000"/>
          <w:sz w:val="24"/>
        </w:rPr>
        <w:t>н</w:t>
      </w:r>
      <w:r w:rsidRPr="00EA6F68">
        <w:rPr>
          <w:rFonts w:ascii="Times New Roman" w:hAnsi="Times New Roman"/>
          <w:color w:val="000000"/>
          <w:spacing w:val="-1"/>
          <w:sz w:val="24"/>
        </w:rPr>
        <w:t>и</w:t>
      </w:r>
      <w:r w:rsidRPr="00EA6F68">
        <w:rPr>
          <w:rFonts w:ascii="Times New Roman" w:hAnsi="Times New Roman"/>
          <w:color w:val="000000"/>
          <w:sz w:val="24"/>
        </w:rPr>
        <w:t>я текст</w:t>
      </w:r>
      <w:r w:rsidRPr="00EA6F68">
        <w:rPr>
          <w:rFonts w:ascii="Times New Roman" w:hAnsi="Times New Roman"/>
          <w:color w:val="000000"/>
          <w:spacing w:val="-2"/>
          <w:sz w:val="24"/>
        </w:rPr>
        <w:t>а</w:t>
      </w:r>
      <w:r w:rsidRPr="00EA6F68">
        <w:rPr>
          <w:rFonts w:ascii="Times New Roman" w:hAnsi="Times New Roman"/>
          <w:color w:val="000000"/>
          <w:sz w:val="24"/>
        </w:rPr>
        <w:t>; -анали</w:t>
      </w:r>
      <w:r w:rsidRPr="00EA6F68">
        <w:rPr>
          <w:rFonts w:ascii="Times New Roman" w:hAnsi="Times New Roman"/>
          <w:color w:val="000000"/>
          <w:spacing w:val="-1"/>
          <w:sz w:val="24"/>
        </w:rPr>
        <w:t>зи</w:t>
      </w:r>
      <w:r w:rsidRPr="00EA6F68">
        <w:rPr>
          <w:rFonts w:ascii="Times New Roman" w:hAnsi="Times New Roman"/>
          <w:color w:val="000000"/>
          <w:sz w:val="24"/>
        </w:rPr>
        <w:t>ровать</w:t>
      </w:r>
      <w:r w:rsidRPr="00EA6F68">
        <w:rPr>
          <w:rFonts w:ascii="Times New Roman" w:hAnsi="Times New Roman"/>
          <w:color w:val="000000"/>
          <w:spacing w:val="-3"/>
          <w:sz w:val="24"/>
        </w:rPr>
        <w:t xml:space="preserve"> </w:t>
      </w:r>
      <w:r w:rsidRPr="00EA6F68">
        <w:rPr>
          <w:rFonts w:ascii="Times New Roman" w:hAnsi="Times New Roman"/>
          <w:color w:val="000000"/>
          <w:sz w:val="24"/>
        </w:rPr>
        <w:t>о</w:t>
      </w:r>
      <w:r w:rsidRPr="00EA6F68">
        <w:rPr>
          <w:rFonts w:ascii="Times New Roman" w:hAnsi="Times New Roman"/>
          <w:color w:val="000000"/>
          <w:spacing w:val="1"/>
          <w:sz w:val="24"/>
        </w:rPr>
        <w:t>б</w:t>
      </w:r>
      <w:r w:rsidRPr="00EA6F68">
        <w:rPr>
          <w:rFonts w:ascii="Times New Roman" w:hAnsi="Times New Roman"/>
          <w:color w:val="000000"/>
          <w:sz w:val="24"/>
        </w:rPr>
        <w:t>ъ</w:t>
      </w:r>
      <w:r w:rsidRPr="00EA6F68">
        <w:rPr>
          <w:rFonts w:ascii="Times New Roman" w:hAnsi="Times New Roman"/>
          <w:color w:val="000000"/>
          <w:spacing w:val="-1"/>
          <w:sz w:val="24"/>
        </w:rPr>
        <w:t>е</w:t>
      </w:r>
      <w:r w:rsidRPr="00EA6F68">
        <w:rPr>
          <w:rFonts w:ascii="Times New Roman" w:hAnsi="Times New Roman"/>
          <w:color w:val="000000"/>
          <w:sz w:val="24"/>
        </w:rPr>
        <w:t>кты, в</w:t>
      </w:r>
      <w:r w:rsidRPr="00EA6F68">
        <w:rPr>
          <w:rFonts w:ascii="Times New Roman" w:hAnsi="Times New Roman"/>
          <w:color w:val="000000"/>
          <w:spacing w:val="-1"/>
          <w:sz w:val="24"/>
        </w:rPr>
        <w:t>ы</w:t>
      </w:r>
      <w:r w:rsidRPr="00EA6F68">
        <w:rPr>
          <w:rFonts w:ascii="Times New Roman" w:hAnsi="Times New Roman"/>
          <w:color w:val="000000"/>
          <w:spacing w:val="1"/>
          <w:sz w:val="24"/>
        </w:rPr>
        <w:t>д</w:t>
      </w:r>
      <w:r w:rsidRPr="00EA6F68">
        <w:rPr>
          <w:rFonts w:ascii="Times New Roman" w:hAnsi="Times New Roman"/>
          <w:color w:val="000000"/>
          <w:sz w:val="24"/>
        </w:rPr>
        <w:t>елять глав</w:t>
      </w:r>
      <w:r w:rsidRPr="00EA6F68">
        <w:rPr>
          <w:rFonts w:ascii="Times New Roman" w:hAnsi="Times New Roman"/>
          <w:color w:val="000000"/>
          <w:spacing w:val="-2"/>
          <w:sz w:val="24"/>
        </w:rPr>
        <w:t>н</w:t>
      </w:r>
      <w:r w:rsidRPr="00EA6F68">
        <w:rPr>
          <w:rFonts w:ascii="Times New Roman" w:hAnsi="Times New Roman"/>
          <w:color w:val="000000"/>
          <w:sz w:val="24"/>
        </w:rPr>
        <w:t>ое;</w:t>
      </w:r>
    </w:p>
    <w:p w:rsidR="00BB6F59" w:rsidRPr="00EA6F68" w:rsidRDefault="00EA6F68">
      <w:pPr>
        <w:spacing w:after="0" w:line="1" w:lineRule="atLeast"/>
        <w:ind w:left="120"/>
      </w:pPr>
      <w:r w:rsidRPr="00EA6F68">
        <w:rPr>
          <w:rFonts w:ascii="Times New Roman" w:hAnsi="Times New Roman"/>
          <w:color w:val="000000"/>
          <w:sz w:val="24"/>
        </w:rPr>
        <w:t>-</w:t>
      </w:r>
      <w:r w:rsidRPr="00EA6F68">
        <w:rPr>
          <w:rFonts w:ascii="Times New Roman" w:hAnsi="Times New Roman"/>
          <w:color w:val="000000"/>
          <w:spacing w:val="1"/>
          <w:sz w:val="24"/>
        </w:rPr>
        <w:t>о</w:t>
      </w:r>
      <w:r w:rsidRPr="00EA6F68">
        <w:rPr>
          <w:rFonts w:ascii="Times New Roman" w:hAnsi="Times New Roman"/>
          <w:color w:val="000000"/>
          <w:sz w:val="24"/>
        </w:rPr>
        <w:t>с</w:t>
      </w:r>
      <w:r w:rsidRPr="00EA6F68">
        <w:rPr>
          <w:rFonts w:ascii="Times New Roman" w:hAnsi="Times New Roman"/>
          <w:color w:val="000000"/>
          <w:spacing w:val="-3"/>
          <w:sz w:val="24"/>
        </w:rPr>
        <w:t>у</w:t>
      </w:r>
      <w:r w:rsidRPr="00EA6F68">
        <w:rPr>
          <w:rFonts w:ascii="Times New Roman" w:hAnsi="Times New Roman"/>
          <w:color w:val="000000"/>
          <w:sz w:val="24"/>
        </w:rPr>
        <w:t>ществ</w:t>
      </w:r>
      <w:r w:rsidRPr="00EA6F68">
        <w:rPr>
          <w:rFonts w:ascii="Times New Roman" w:hAnsi="Times New Roman"/>
          <w:color w:val="000000"/>
          <w:spacing w:val="-1"/>
          <w:sz w:val="24"/>
        </w:rPr>
        <w:t>л</w:t>
      </w:r>
      <w:r w:rsidRPr="00EA6F68">
        <w:rPr>
          <w:rFonts w:ascii="Times New Roman" w:hAnsi="Times New Roman"/>
          <w:color w:val="000000"/>
          <w:sz w:val="24"/>
        </w:rPr>
        <w:t>ять</w:t>
      </w:r>
      <w:r w:rsidRPr="00EA6F68">
        <w:rPr>
          <w:rFonts w:ascii="Times New Roman" w:hAnsi="Times New Roman"/>
          <w:color w:val="000000"/>
          <w:spacing w:val="-1"/>
          <w:sz w:val="24"/>
        </w:rPr>
        <w:t xml:space="preserve"> </w:t>
      </w:r>
      <w:r w:rsidRPr="00EA6F68">
        <w:rPr>
          <w:rFonts w:ascii="Times New Roman" w:hAnsi="Times New Roman"/>
          <w:color w:val="000000"/>
          <w:sz w:val="24"/>
        </w:rPr>
        <w:t>синтез (цел</w:t>
      </w:r>
      <w:r w:rsidRPr="00EA6F68">
        <w:rPr>
          <w:rFonts w:ascii="Times New Roman" w:hAnsi="Times New Roman"/>
          <w:color w:val="000000"/>
          <w:spacing w:val="-1"/>
          <w:sz w:val="24"/>
        </w:rPr>
        <w:t>о</w:t>
      </w:r>
      <w:r w:rsidRPr="00EA6F68">
        <w:rPr>
          <w:rFonts w:ascii="Times New Roman" w:hAnsi="Times New Roman"/>
          <w:color w:val="000000"/>
          <w:sz w:val="24"/>
        </w:rPr>
        <w:t>е из час</w:t>
      </w:r>
      <w:r w:rsidRPr="00EA6F68">
        <w:rPr>
          <w:rFonts w:ascii="Times New Roman" w:hAnsi="Times New Roman"/>
          <w:color w:val="000000"/>
          <w:spacing w:val="-2"/>
          <w:sz w:val="24"/>
        </w:rPr>
        <w:t>т</w:t>
      </w:r>
      <w:r w:rsidRPr="00EA6F68">
        <w:rPr>
          <w:rFonts w:ascii="Times New Roman" w:hAnsi="Times New Roman"/>
          <w:color w:val="000000"/>
          <w:sz w:val="24"/>
        </w:rPr>
        <w:t>ей</w:t>
      </w:r>
      <w:r w:rsidRPr="00EA6F68">
        <w:rPr>
          <w:rFonts w:ascii="Times New Roman" w:hAnsi="Times New Roman"/>
          <w:color w:val="000000"/>
          <w:spacing w:val="-1"/>
          <w:sz w:val="24"/>
        </w:rPr>
        <w:t>)</w:t>
      </w:r>
      <w:r w:rsidRPr="00EA6F68">
        <w:rPr>
          <w:rFonts w:ascii="Times New Roman" w:hAnsi="Times New Roman"/>
          <w:color w:val="000000"/>
          <w:sz w:val="24"/>
        </w:rPr>
        <w:t>;</w:t>
      </w:r>
    </w:p>
    <w:p w:rsidR="00BB6F59" w:rsidRPr="00EA6F68" w:rsidRDefault="00EA6F68">
      <w:pPr>
        <w:spacing w:after="0" w:line="1" w:lineRule="atLeast"/>
        <w:ind w:left="120"/>
      </w:pPr>
      <w:r w:rsidRPr="00EA6F68">
        <w:rPr>
          <w:rFonts w:ascii="Times New Roman" w:hAnsi="Times New Roman"/>
          <w:color w:val="000000"/>
          <w:sz w:val="24"/>
        </w:rPr>
        <w:t>-проводить с</w:t>
      </w:r>
      <w:r w:rsidRPr="00EA6F68">
        <w:rPr>
          <w:rFonts w:ascii="Times New Roman" w:hAnsi="Times New Roman"/>
          <w:color w:val="000000"/>
          <w:spacing w:val="-2"/>
          <w:sz w:val="24"/>
        </w:rPr>
        <w:t>р</w:t>
      </w:r>
      <w:r w:rsidRPr="00EA6F68">
        <w:rPr>
          <w:rFonts w:ascii="Times New Roman" w:hAnsi="Times New Roman"/>
          <w:color w:val="000000"/>
          <w:sz w:val="24"/>
        </w:rPr>
        <w:t>авн</w:t>
      </w:r>
      <w:r w:rsidRPr="00EA6F68">
        <w:rPr>
          <w:rFonts w:ascii="Times New Roman" w:hAnsi="Times New Roman"/>
          <w:color w:val="000000"/>
          <w:spacing w:val="-1"/>
          <w:sz w:val="24"/>
        </w:rPr>
        <w:t>ен</w:t>
      </w:r>
      <w:r w:rsidRPr="00EA6F68">
        <w:rPr>
          <w:rFonts w:ascii="Times New Roman" w:hAnsi="Times New Roman"/>
          <w:color w:val="000000"/>
          <w:sz w:val="24"/>
        </w:rPr>
        <w:t>ие, клас</w:t>
      </w:r>
      <w:r w:rsidRPr="00EA6F68">
        <w:rPr>
          <w:rFonts w:ascii="Times New Roman" w:hAnsi="Times New Roman"/>
          <w:color w:val="000000"/>
          <w:spacing w:val="-2"/>
          <w:sz w:val="24"/>
        </w:rPr>
        <w:t>с</w:t>
      </w:r>
      <w:r w:rsidRPr="00EA6F68">
        <w:rPr>
          <w:rFonts w:ascii="Times New Roman" w:hAnsi="Times New Roman"/>
          <w:color w:val="000000"/>
          <w:sz w:val="24"/>
        </w:rPr>
        <w:t>и</w:t>
      </w:r>
      <w:r w:rsidRPr="00EA6F68">
        <w:rPr>
          <w:rFonts w:ascii="Times New Roman" w:hAnsi="Times New Roman"/>
          <w:color w:val="000000"/>
          <w:spacing w:val="-1"/>
          <w:sz w:val="24"/>
        </w:rPr>
        <w:t>ф</w:t>
      </w:r>
      <w:r w:rsidRPr="00EA6F68">
        <w:rPr>
          <w:rFonts w:ascii="Times New Roman" w:hAnsi="Times New Roman"/>
          <w:color w:val="000000"/>
          <w:sz w:val="24"/>
        </w:rPr>
        <w:t>ик</w:t>
      </w:r>
      <w:r w:rsidRPr="00EA6F68">
        <w:rPr>
          <w:rFonts w:ascii="Times New Roman" w:hAnsi="Times New Roman"/>
          <w:color w:val="000000"/>
          <w:spacing w:val="-1"/>
          <w:sz w:val="24"/>
        </w:rPr>
        <w:t>а</w:t>
      </w:r>
      <w:r w:rsidRPr="00EA6F68">
        <w:rPr>
          <w:rFonts w:ascii="Times New Roman" w:hAnsi="Times New Roman"/>
          <w:color w:val="000000"/>
          <w:sz w:val="24"/>
        </w:rPr>
        <w:t>цию</w:t>
      </w:r>
      <w:r w:rsidRPr="00EA6F68">
        <w:rPr>
          <w:rFonts w:ascii="Times New Roman" w:hAnsi="Times New Roman"/>
          <w:color w:val="000000"/>
          <w:spacing w:val="-3"/>
          <w:sz w:val="24"/>
        </w:rPr>
        <w:t xml:space="preserve"> </w:t>
      </w:r>
      <w:r w:rsidRPr="00EA6F68">
        <w:rPr>
          <w:rFonts w:ascii="Times New Roman" w:hAnsi="Times New Roman"/>
          <w:color w:val="000000"/>
          <w:sz w:val="24"/>
        </w:rPr>
        <w:t>по</w:t>
      </w:r>
      <w:r w:rsidRPr="00EA6F68">
        <w:rPr>
          <w:rFonts w:ascii="Times New Roman" w:hAnsi="Times New Roman"/>
          <w:color w:val="000000"/>
          <w:spacing w:val="-1"/>
          <w:sz w:val="24"/>
        </w:rPr>
        <w:t xml:space="preserve"> </w:t>
      </w:r>
      <w:r w:rsidRPr="00EA6F68">
        <w:rPr>
          <w:rFonts w:ascii="Times New Roman" w:hAnsi="Times New Roman"/>
          <w:color w:val="000000"/>
          <w:sz w:val="24"/>
        </w:rPr>
        <w:t xml:space="preserve">разным </w:t>
      </w:r>
      <w:r w:rsidRPr="00EA6F68">
        <w:rPr>
          <w:rFonts w:ascii="Times New Roman" w:hAnsi="Times New Roman"/>
          <w:color w:val="000000"/>
          <w:spacing w:val="-2"/>
          <w:sz w:val="24"/>
        </w:rPr>
        <w:t>к</w:t>
      </w:r>
      <w:r w:rsidRPr="00EA6F68">
        <w:rPr>
          <w:rFonts w:ascii="Times New Roman" w:hAnsi="Times New Roman"/>
          <w:color w:val="000000"/>
          <w:sz w:val="24"/>
        </w:rPr>
        <w:t>рите</w:t>
      </w:r>
      <w:r w:rsidRPr="00EA6F68">
        <w:rPr>
          <w:rFonts w:ascii="Times New Roman" w:hAnsi="Times New Roman"/>
          <w:color w:val="000000"/>
          <w:spacing w:val="-1"/>
          <w:sz w:val="24"/>
        </w:rPr>
        <w:t>р</w:t>
      </w:r>
      <w:r w:rsidRPr="00EA6F68">
        <w:rPr>
          <w:rFonts w:ascii="Times New Roman" w:hAnsi="Times New Roman"/>
          <w:color w:val="000000"/>
          <w:sz w:val="24"/>
        </w:rPr>
        <w:t>и</w:t>
      </w:r>
      <w:r w:rsidRPr="00EA6F68">
        <w:rPr>
          <w:rFonts w:ascii="Times New Roman" w:hAnsi="Times New Roman"/>
          <w:color w:val="000000"/>
          <w:spacing w:val="-1"/>
          <w:sz w:val="24"/>
        </w:rPr>
        <w:t>я</w:t>
      </w:r>
      <w:r w:rsidRPr="00EA6F68">
        <w:rPr>
          <w:rFonts w:ascii="Times New Roman" w:hAnsi="Times New Roman"/>
          <w:color w:val="000000"/>
          <w:sz w:val="24"/>
        </w:rPr>
        <w:t>м; -</w:t>
      </w:r>
      <w:r w:rsidRPr="00EA6F68">
        <w:rPr>
          <w:rFonts w:ascii="Times New Roman" w:hAnsi="Times New Roman"/>
          <w:color w:val="000000"/>
          <w:spacing w:val="-2"/>
          <w:sz w:val="24"/>
        </w:rPr>
        <w:t>у</w:t>
      </w:r>
      <w:r w:rsidRPr="00EA6F68">
        <w:rPr>
          <w:rFonts w:ascii="Times New Roman" w:hAnsi="Times New Roman"/>
          <w:color w:val="000000"/>
          <w:sz w:val="24"/>
        </w:rPr>
        <w:t>станав</w:t>
      </w:r>
      <w:r w:rsidRPr="00EA6F68">
        <w:rPr>
          <w:rFonts w:ascii="Times New Roman" w:hAnsi="Times New Roman"/>
          <w:color w:val="000000"/>
          <w:spacing w:val="-1"/>
          <w:sz w:val="24"/>
        </w:rPr>
        <w:t>л</w:t>
      </w:r>
      <w:r w:rsidRPr="00EA6F68">
        <w:rPr>
          <w:rFonts w:ascii="Times New Roman" w:hAnsi="Times New Roman"/>
          <w:color w:val="000000"/>
          <w:sz w:val="24"/>
        </w:rPr>
        <w:t>ивать</w:t>
      </w:r>
      <w:r w:rsidRPr="00EA6F68">
        <w:rPr>
          <w:rFonts w:ascii="Times New Roman" w:hAnsi="Times New Roman"/>
          <w:color w:val="000000"/>
          <w:spacing w:val="-1"/>
          <w:sz w:val="24"/>
        </w:rPr>
        <w:t xml:space="preserve"> </w:t>
      </w:r>
      <w:r w:rsidRPr="00EA6F68">
        <w:rPr>
          <w:rFonts w:ascii="Times New Roman" w:hAnsi="Times New Roman"/>
          <w:color w:val="000000"/>
          <w:sz w:val="24"/>
        </w:rPr>
        <w:t>причинн</w:t>
      </w:r>
      <w:r w:rsidRPr="00EA6F68">
        <w:rPr>
          <w:rFonts w:ascii="Times New Roman" w:hAnsi="Times New Roman"/>
          <w:color w:val="000000"/>
          <w:spacing w:val="2"/>
          <w:sz w:val="24"/>
        </w:rPr>
        <w:t>о</w:t>
      </w:r>
      <w:r w:rsidRPr="00EA6F68">
        <w:rPr>
          <w:rFonts w:ascii="Times New Roman" w:hAnsi="Times New Roman"/>
          <w:color w:val="000000"/>
          <w:sz w:val="24"/>
        </w:rPr>
        <w:t>-сл</w:t>
      </w:r>
      <w:r w:rsidRPr="00EA6F68">
        <w:rPr>
          <w:rFonts w:ascii="Times New Roman" w:hAnsi="Times New Roman"/>
          <w:color w:val="000000"/>
          <w:spacing w:val="-1"/>
          <w:sz w:val="24"/>
        </w:rPr>
        <w:t>е</w:t>
      </w:r>
      <w:r w:rsidRPr="00EA6F68">
        <w:rPr>
          <w:rFonts w:ascii="Times New Roman" w:hAnsi="Times New Roman"/>
          <w:color w:val="000000"/>
          <w:sz w:val="24"/>
        </w:rPr>
        <w:t>дств</w:t>
      </w:r>
      <w:r w:rsidRPr="00EA6F68">
        <w:rPr>
          <w:rFonts w:ascii="Times New Roman" w:hAnsi="Times New Roman"/>
          <w:color w:val="000000"/>
          <w:spacing w:val="-2"/>
          <w:sz w:val="24"/>
        </w:rPr>
        <w:t>е</w:t>
      </w:r>
      <w:r w:rsidRPr="00EA6F68">
        <w:rPr>
          <w:rFonts w:ascii="Times New Roman" w:hAnsi="Times New Roman"/>
          <w:color w:val="000000"/>
          <w:sz w:val="24"/>
        </w:rPr>
        <w:t>н</w:t>
      </w:r>
      <w:r w:rsidRPr="00EA6F68">
        <w:rPr>
          <w:rFonts w:ascii="Times New Roman" w:hAnsi="Times New Roman"/>
          <w:color w:val="000000"/>
          <w:spacing w:val="-1"/>
          <w:sz w:val="24"/>
        </w:rPr>
        <w:t>ны</w:t>
      </w:r>
      <w:r w:rsidRPr="00EA6F68">
        <w:rPr>
          <w:rFonts w:ascii="Times New Roman" w:hAnsi="Times New Roman"/>
          <w:color w:val="000000"/>
          <w:sz w:val="24"/>
        </w:rPr>
        <w:t>е с</w:t>
      </w:r>
      <w:r w:rsidRPr="00EA6F68">
        <w:rPr>
          <w:rFonts w:ascii="Times New Roman" w:hAnsi="Times New Roman"/>
          <w:color w:val="000000"/>
          <w:spacing w:val="-1"/>
          <w:sz w:val="24"/>
        </w:rPr>
        <w:t>в</w:t>
      </w:r>
      <w:r w:rsidRPr="00EA6F68">
        <w:rPr>
          <w:rFonts w:ascii="Times New Roman" w:hAnsi="Times New Roman"/>
          <w:color w:val="000000"/>
          <w:sz w:val="24"/>
        </w:rPr>
        <w:t>яз</w:t>
      </w:r>
      <w:r w:rsidRPr="00EA6F68">
        <w:rPr>
          <w:rFonts w:ascii="Times New Roman" w:hAnsi="Times New Roman"/>
          <w:color w:val="000000"/>
          <w:spacing w:val="-1"/>
          <w:sz w:val="24"/>
        </w:rPr>
        <w:t>и</w:t>
      </w:r>
      <w:r w:rsidRPr="00EA6F68">
        <w:rPr>
          <w:rFonts w:ascii="Times New Roman" w:hAnsi="Times New Roman"/>
          <w:color w:val="000000"/>
          <w:sz w:val="24"/>
        </w:rPr>
        <w:t>;</w:t>
      </w:r>
    </w:p>
    <w:p w:rsidR="00BB6F59" w:rsidRPr="00EA6F68" w:rsidRDefault="00EA6F68">
      <w:pPr>
        <w:spacing w:after="0" w:line="1" w:lineRule="atLeast"/>
        <w:ind w:left="120"/>
      </w:pPr>
      <w:r w:rsidRPr="00EA6F68">
        <w:rPr>
          <w:rFonts w:ascii="Times New Roman" w:hAnsi="Times New Roman"/>
          <w:color w:val="000000"/>
          <w:sz w:val="24"/>
        </w:rPr>
        <w:t>-строить</w:t>
      </w:r>
      <w:r w:rsidRPr="00EA6F68">
        <w:rPr>
          <w:rFonts w:ascii="Times New Roman" w:hAnsi="Times New Roman"/>
          <w:color w:val="000000"/>
          <w:spacing w:val="-3"/>
          <w:sz w:val="24"/>
        </w:rPr>
        <w:t xml:space="preserve"> </w:t>
      </w:r>
      <w:r w:rsidRPr="00EA6F68">
        <w:rPr>
          <w:rFonts w:ascii="Times New Roman" w:hAnsi="Times New Roman"/>
          <w:color w:val="000000"/>
          <w:sz w:val="24"/>
        </w:rPr>
        <w:t>расс</w:t>
      </w:r>
      <w:r w:rsidRPr="00EA6F68">
        <w:rPr>
          <w:rFonts w:ascii="Times New Roman" w:hAnsi="Times New Roman"/>
          <w:color w:val="000000"/>
          <w:spacing w:val="-3"/>
          <w:sz w:val="24"/>
        </w:rPr>
        <w:t>у</w:t>
      </w:r>
      <w:r w:rsidRPr="00EA6F68">
        <w:rPr>
          <w:rFonts w:ascii="Times New Roman" w:hAnsi="Times New Roman"/>
          <w:color w:val="000000"/>
          <w:sz w:val="24"/>
        </w:rPr>
        <w:t xml:space="preserve">ждения </w:t>
      </w:r>
      <w:r w:rsidRPr="00EA6F68">
        <w:rPr>
          <w:rFonts w:ascii="Times New Roman" w:hAnsi="Times New Roman"/>
          <w:color w:val="000000"/>
          <w:spacing w:val="-1"/>
          <w:sz w:val="24"/>
        </w:rPr>
        <w:t>о</w:t>
      </w:r>
      <w:r w:rsidRPr="00EA6F68">
        <w:rPr>
          <w:rFonts w:ascii="Times New Roman" w:hAnsi="Times New Roman"/>
          <w:color w:val="000000"/>
          <w:sz w:val="24"/>
        </w:rPr>
        <w:t>б</w:t>
      </w:r>
      <w:r w:rsidRPr="00EA6F68">
        <w:rPr>
          <w:rFonts w:ascii="Times New Roman" w:hAnsi="Times New Roman"/>
          <w:color w:val="000000"/>
          <w:spacing w:val="-1"/>
          <w:sz w:val="24"/>
        </w:rPr>
        <w:t xml:space="preserve"> </w:t>
      </w:r>
      <w:r w:rsidRPr="00EA6F68">
        <w:rPr>
          <w:rFonts w:ascii="Times New Roman" w:hAnsi="Times New Roman"/>
          <w:color w:val="000000"/>
          <w:sz w:val="24"/>
        </w:rPr>
        <w:t>объек</w:t>
      </w:r>
      <w:r w:rsidRPr="00EA6F68">
        <w:rPr>
          <w:rFonts w:ascii="Times New Roman" w:hAnsi="Times New Roman"/>
          <w:color w:val="000000"/>
          <w:spacing w:val="-1"/>
          <w:sz w:val="24"/>
        </w:rPr>
        <w:t>т</w:t>
      </w:r>
      <w:r w:rsidRPr="00EA6F68">
        <w:rPr>
          <w:rFonts w:ascii="Times New Roman" w:hAnsi="Times New Roman"/>
          <w:color w:val="000000"/>
          <w:sz w:val="24"/>
        </w:rPr>
        <w:t>е;</w:t>
      </w:r>
    </w:p>
    <w:p w:rsidR="00BB6F59" w:rsidRPr="00EA6F68" w:rsidRDefault="00EA6F68">
      <w:pPr>
        <w:spacing w:after="0" w:line="1" w:lineRule="atLeast"/>
        <w:ind w:left="120"/>
      </w:pPr>
      <w:r w:rsidRPr="00EA6F68">
        <w:rPr>
          <w:rFonts w:ascii="Times New Roman" w:hAnsi="Times New Roman"/>
          <w:color w:val="000000"/>
          <w:sz w:val="24"/>
        </w:rPr>
        <w:t>-</w:t>
      </w:r>
      <w:r w:rsidRPr="00EA6F68">
        <w:rPr>
          <w:rFonts w:ascii="Times New Roman" w:hAnsi="Times New Roman"/>
          <w:color w:val="000000"/>
          <w:spacing w:val="1"/>
          <w:sz w:val="24"/>
        </w:rPr>
        <w:t>о</w:t>
      </w:r>
      <w:r w:rsidRPr="00EA6F68">
        <w:rPr>
          <w:rFonts w:ascii="Times New Roman" w:hAnsi="Times New Roman"/>
          <w:color w:val="000000"/>
          <w:sz w:val="24"/>
        </w:rPr>
        <w:t>бобщать (</w:t>
      </w:r>
      <w:r w:rsidRPr="00EA6F68">
        <w:rPr>
          <w:rFonts w:ascii="Times New Roman" w:hAnsi="Times New Roman"/>
          <w:color w:val="000000"/>
          <w:spacing w:val="-1"/>
          <w:sz w:val="24"/>
        </w:rPr>
        <w:t>вы</w:t>
      </w:r>
      <w:r w:rsidRPr="00EA6F68">
        <w:rPr>
          <w:rFonts w:ascii="Times New Roman" w:hAnsi="Times New Roman"/>
          <w:color w:val="000000"/>
          <w:spacing w:val="1"/>
          <w:sz w:val="24"/>
        </w:rPr>
        <w:t>д</w:t>
      </w:r>
      <w:r w:rsidRPr="00EA6F68">
        <w:rPr>
          <w:rFonts w:ascii="Times New Roman" w:hAnsi="Times New Roman"/>
          <w:color w:val="000000"/>
          <w:sz w:val="24"/>
        </w:rPr>
        <w:t>еля</w:t>
      </w:r>
      <w:r w:rsidRPr="00EA6F68">
        <w:rPr>
          <w:rFonts w:ascii="Times New Roman" w:hAnsi="Times New Roman"/>
          <w:color w:val="000000"/>
          <w:spacing w:val="-2"/>
          <w:sz w:val="24"/>
        </w:rPr>
        <w:t>т</w:t>
      </w:r>
      <w:r w:rsidRPr="00EA6F68">
        <w:rPr>
          <w:rFonts w:ascii="Times New Roman" w:hAnsi="Times New Roman"/>
          <w:color w:val="000000"/>
          <w:sz w:val="24"/>
        </w:rPr>
        <w:t>ь к</w:t>
      </w:r>
      <w:r w:rsidRPr="00EA6F68">
        <w:rPr>
          <w:rFonts w:ascii="Times New Roman" w:hAnsi="Times New Roman"/>
          <w:color w:val="000000"/>
          <w:spacing w:val="-1"/>
          <w:sz w:val="24"/>
        </w:rPr>
        <w:t>л</w:t>
      </w:r>
      <w:r w:rsidRPr="00EA6F68">
        <w:rPr>
          <w:rFonts w:ascii="Times New Roman" w:hAnsi="Times New Roman"/>
          <w:color w:val="000000"/>
          <w:sz w:val="24"/>
        </w:rPr>
        <w:t>асс о</w:t>
      </w:r>
      <w:r w:rsidRPr="00EA6F68">
        <w:rPr>
          <w:rFonts w:ascii="Times New Roman" w:hAnsi="Times New Roman"/>
          <w:color w:val="000000"/>
          <w:spacing w:val="1"/>
          <w:sz w:val="24"/>
        </w:rPr>
        <w:t>б</w:t>
      </w:r>
      <w:r w:rsidRPr="00EA6F68">
        <w:rPr>
          <w:rFonts w:ascii="Times New Roman" w:hAnsi="Times New Roman"/>
          <w:color w:val="000000"/>
          <w:sz w:val="24"/>
        </w:rPr>
        <w:t>ъ</w:t>
      </w:r>
      <w:r w:rsidRPr="00EA6F68">
        <w:rPr>
          <w:rFonts w:ascii="Times New Roman" w:hAnsi="Times New Roman"/>
          <w:color w:val="000000"/>
          <w:spacing w:val="-2"/>
          <w:sz w:val="24"/>
        </w:rPr>
        <w:t>е</w:t>
      </w:r>
      <w:r w:rsidRPr="00EA6F68">
        <w:rPr>
          <w:rFonts w:ascii="Times New Roman" w:hAnsi="Times New Roman"/>
          <w:color w:val="000000"/>
          <w:sz w:val="24"/>
        </w:rPr>
        <w:t>кт</w:t>
      </w:r>
      <w:r w:rsidRPr="00EA6F68">
        <w:rPr>
          <w:rFonts w:ascii="Times New Roman" w:hAnsi="Times New Roman"/>
          <w:color w:val="000000"/>
          <w:spacing w:val="1"/>
          <w:sz w:val="24"/>
        </w:rPr>
        <w:t>о</w:t>
      </w:r>
      <w:r w:rsidRPr="00EA6F68">
        <w:rPr>
          <w:rFonts w:ascii="Times New Roman" w:hAnsi="Times New Roman"/>
          <w:color w:val="000000"/>
          <w:sz w:val="24"/>
        </w:rPr>
        <w:t>в</w:t>
      </w:r>
      <w:r w:rsidRPr="00EA6F68">
        <w:rPr>
          <w:rFonts w:ascii="Times New Roman" w:hAnsi="Times New Roman"/>
          <w:color w:val="000000"/>
          <w:spacing w:val="-2"/>
          <w:sz w:val="24"/>
        </w:rPr>
        <w:t xml:space="preserve"> </w:t>
      </w:r>
      <w:r w:rsidRPr="00EA6F68">
        <w:rPr>
          <w:rFonts w:ascii="Times New Roman" w:hAnsi="Times New Roman"/>
          <w:color w:val="000000"/>
          <w:sz w:val="24"/>
        </w:rPr>
        <w:t>по</w:t>
      </w:r>
      <w:r w:rsidRPr="00EA6F68">
        <w:rPr>
          <w:rFonts w:ascii="Times New Roman" w:hAnsi="Times New Roman"/>
          <w:color w:val="000000"/>
          <w:spacing w:val="-1"/>
          <w:sz w:val="24"/>
        </w:rPr>
        <w:t xml:space="preserve"> </w:t>
      </w:r>
      <w:r w:rsidRPr="00EA6F68">
        <w:rPr>
          <w:rFonts w:ascii="Times New Roman" w:hAnsi="Times New Roman"/>
          <w:color w:val="000000"/>
          <w:sz w:val="24"/>
        </w:rPr>
        <w:t>какому-л</w:t>
      </w:r>
      <w:r w:rsidRPr="00EA6F68">
        <w:rPr>
          <w:rFonts w:ascii="Times New Roman" w:hAnsi="Times New Roman"/>
          <w:color w:val="000000"/>
          <w:spacing w:val="2"/>
          <w:sz w:val="24"/>
        </w:rPr>
        <w:t>иб</w:t>
      </w:r>
      <w:r w:rsidRPr="00EA6F68">
        <w:rPr>
          <w:rFonts w:ascii="Times New Roman" w:hAnsi="Times New Roman"/>
          <w:color w:val="000000"/>
          <w:sz w:val="24"/>
        </w:rPr>
        <w:t>о</w:t>
      </w:r>
      <w:r w:rsidRPr="00EA6F68">
        <w:rPr>
          <w:rFonts w:ascii="Times New Roman" w:hAnsi="Times New Roman"/>
          <w:color w:val="000000"/>
          <w:spacing w:val="-1"/>
          <w:sz w:val="24"/>
        </w:rPr>
        <w:t xml:space="preserve"> </w:t>
      </w:r>
      <w:r w:rsidRPr="00EA6F68">
        <w:rPr>
          <w:rFonts w:ascii="Times New Roman" w:hAnsi="Times New Roman"/>
          <w:color w:val="000000"/>
          <w:sz w:val="24"/>
        </w:rPr>
        <w:t>признак</w:t>
      </w:r>
      <w:r w:rsidRPr="00EA6F68">
        <w:rPr>
          <w:rFonts w:ascii="Times New Roman" w:hAnsi="Times New Roman"/>
          <w:color w:val="000000"/>
          <w:spacing w:val="-3"/>
          <w:sz w:val="24"/>
        </w:rPr>
        <w:t>у</w:t>
      </w:r>
      <w:r w:rsidRPr="00EA6F68">
        <w:rPr>
          <w:rFonts w:ascii="Times New Roman" w:hAnsi="Times New Roman"/>
          <w:color w:val="000000"/>
          <w:sz w:val="24"/>
        </w:rPr>
        <w:t>); -под</w:t>
      </w:r>
      <w:r w:rsidRPr="00EA6F68">
        <w:rPr>
          <w:rFonts w:ascii="Times New Roman" w:hAnsi="Times New Roman"/>
          <w:color w:val="000000"/>
          <w:spacing w:val="-1"/>
          <w:sz w:val="24"/>
        </w:rPr>
        <w:t>в</w:t>
      </w:r>
      <w:r w:rsidRPr="00EA6F68">
        <w:rPr>
          <w:rFonts w:ascii="Times New Roman" w:hAnsi="Times New Roman"/>
          <w:color w:val="000000"/>
          <w:sz w:val="24"/>
        </w:rPr>
        <w:t>одить под</w:t>
      </w:r>
      <w:r w:rsidRPr="00EA6F68">
        <w:rPr>
          <w:rFonts w:ascii="Times New Roman" w:hAnsi="Times New Roman"/>
          <w:color w:val="000000"/>
          <w:spacing w:val="-1"/>
          <w:sz w:val="24"/>
        </w:rPr>
        <w:t xml:space="preserve"> </w:t>
      </w:r>
      <w:r w:rsidRPr="00EA6F68">
        <w:rPr>
          <w:rFonts w:ascii="Times New Roman" w:hAnsi="Times New Roman"/>
          <w:color w:val="000000"/>
          <w:sz w:val="24"/>
        </w:rPr>
        <w:t>по</w:t>
      </w:r>
      <w:r w:rsidRPr="00EA6F68">
        <w:rPr>
          <w:rFonts w:ascii="Times New Roman" w:hAnsi="Times New Roman"/>
          <w:color w:val="000000"/>
          <w:spacing w:val="-1"/>
          <w:sz w:val="24"/>
        </w:rPr>
        <w:t>н</w:t>
      </w:r>
      <w:r w:rsidRPr="00EA6F68">
        <w:rPr>
          <w:rFonts w:ascii="Times New Roman" w:hAnsi="Times New Roman"/>
          <w:color w:val="000000"/>
          <w:sz w:val="24"/>
        </w:rPr>
        <w:t>яти</w:t>
      </w:r>
      <w:r w:rsidRPr="00EA6F68">
        <w:rPr>
          <w:rFonts w:ascii="Times New Roman" w:hAnsi="Times New Roman"/>
          <w:color w:val="000000"/>
          <w:spacing w:val="-1"/>
          <w:sz w:val="24"/>
        </w:rPr>
        <w:t>е</w:t>
      </w:r>
      <w:r w:rsidRPr="00EA6F68">
        <w:rPr>
          <w:rFonts w:ascii="Times New Roman" w:hAnsi="Times New Roman"/>
          <w:color w:val="000000"/>
          <w:sz w:val="24"/>
        </w:rPr>
        <w:t>;</w:t>
      </w:r>
    </w:p>
    <w:p w:rsidR="00BB6F59" w:rsidRPr="00EA6F68" w:rsidRDefault="00EA6F68">
      <w:pPr>
        <w:spacing w:after="0" w:line="1" w:lineRule="atLeast"/>
        <w:ind w:left="120"/>
      </w:pPr>
      <w:r w:rsidRPr="00EA6F68">
        <w:rPr>
          <w:rFonts w:ascii="Times New Roman" w:hAnsi="Times New Roman"/>
          <w:color w:val="000000"/>
          <w:sz w:val="24"/>
        </w:rPr>
        <w:t>-</w:t>
      </w:r>
      <w:r w:rsidRPr="00EA6F68">
        <w:rPr>
          <w:rFonts w:ascii="Times New Roman" w:hAnsi="Times New Roman"/>
          <w:color w:val="000000"/>
          <w:spacing w:val="-2"/>
          <w:sz w:val="24"/>
        </w:rPr>
        <w:t>у</w:t>
      </w:r>
      <w:r w:rsidRPr="00EA6F68">
        <w:rPr>
          <w:rFonts w:ascii="Times New Roman" w:hAnsi="Times New Roman"/>
          <w:color w:val="000000"/>
          <w:sz w:val="24"/>
        </w:rPr>
        <w:t>станав</w:t>
      </w:r>
      <w:r w:rsidRPr="00EA6F68">
        <w:rPr>
          <w:rFonts w:ascii="Times New Roman" w:hAnsi="Times New Roman"/>
          <w:color w:val="000000"/>
          <w:spacing w:val="-1"/>
          <w:sz w:val="24"/>
        </w:rPr>
        <w:t>л</w:t>
      </w:r>
      <w:r w:rsidRPr="00EA6F68">
        <w:rPr>
          <w:rFonts w:ascii="Times New Roman" w:hAnsi="Times New Roman"/>
          <w:color w:val="000000"/>
          <w:sz w:val="24"/>
        </w:rPr>
        <w:t>ивать ана</w:t>
      </w:r>
      <w:r w:rsidRPr="00EA6F68">
        <w:rPr>
          <w:rFonts w:ascii="Times New Roman" w:hAnsi="Times New Roman"/>
          <w:color w:val="000000"/>
          <w:spacing w:val="-3"/>
          <w:sz w:val="24"/>
        </w:rPr>
        <w:t>л</w:t>
      </w:r>
      <w:r w:rsidRPr="00EA6F68">
        <w:rPr>
          <w:rFonts w:ascii="Times New Roman" w:hAnsi="Times New Roman"/>
          <w:color w:val="000000"/>
          <w:spacing w:val="1"/>
          <w:sz w:val="24"/>
        </w:rPr>
        <w:t>о</w:t>
      </w:r>
      <w:r w:rsidRPr="00EA6F68">
        <w:rPr>
          <w:rFonts w:ascii="Times New Roman" w:hAnsi="Times New Roman"/>
          <w:color w:val="000000"/>
          <w:sz w:val="24"/>
        </w:rPr>
        <w:t>ги</w:t>
      </w:r>
      <w:r w:rsidRPr="00EA6F68">
        <w:rPr>
          <w:rFonts w:ascii="Times New Roman" w:hAnsi="Times New Roman"/>
          <w:color w:val="000000"/>
          <w:spacing w:val="-1"/>
          <w:sz w:val="24"/>
        </w:rPr>
        <w:t>и</w:t>
      </w:r>
      <w:r w:rsidRPr="00EA6F68">
        <w:rPr>
          <w:rFonts w:ascii="Times New Roman" w:hAnsi="Times New Roman"/>
          <w:color w:val="000000"/>
          <w:sz w:val="24"/>
        </w:rPr>
        <w:t>;</w:t>
      </w:r>
    </w:p>
    <w:p w:rsidR="00BB6F59" w:rsidRPr="00EA6F68" w:rsidRDefault="00EA6F68">
      <w:pPr>
        <w:spacing w:after="0" w:line="1" w:lineRule="atLeast"/>
        <w:ind w:left="120"/>
      </w:pPr>
      <w:r w:rsidRPr="00EA6F68">
        <w:rPr>
          <w:rFonts w:ascii="Times New Roman" w:hAnsi="Times New Roman"/>
          <w:color w:val="000000"/>
          <w:sz w:val="24"/>
        </w:rPr>
        <w:t>-</w:t>
      </w:r>
      <w:r w:rsidRPr="00EA6F68">
        <w:rPr>
          <w:rFonts w:ascii="Times New Roman" w:hAnsi="Times New Roman"/>
          <w:color w:val="000000"/>
          <w:spacing w:val="1"/>
          <w:sz w:val="24"/>
        </w:rPr>
        <w:t>о</w:t>
      </w:r>
      <w:r w:rsidRPr="00EA6F68">
        <w:rPr>
          <w:rFonts w:ascii="Times New Roman" w:hAnsi="Times New Roman"/>
          <w:color w:val="000000"/>
          <w:sz w:val="24"/>
        </w:rPr>
        <w:t>пе</w:t>
      </w:r>
      <w:r w:rsidRPr="00EA6F68">
        <w:rPr>
          <w:rFonts w:ascii="Times New Roman" w:hAnsi="Times New Roman"/>
          <w:color w:val="000000"/>
          <w:spacing w:val="-1"/>
          <w:sz w:val="24"/>
        </w:rPr>
        <w:t>р</w:t>
      </w:r>
      <w:r w:rsidRPr="00EA6F68">
        <w:rPr>
          <w:rFonts w:ascii="Times New Roman" w:hAnsi="Times New Roman"/>
          <w:color w:val="000000"/>
          <w:sz w:val="24"/>
        </w:rPr>
        <w:t>ировать та</w:t>
      </w:r>
      <w:r w:rsidRPr="00EA6F68">
        <w:rPr>
          <w:rFonts w:ascii="Times New Roman" w:hAnsi="Times New Roman"/>
          <w:color w:val="000000"/>
          <w:spacing w:val="-1"/>
          <w:sz w:val="24"/>
        </w:rPr>
        <w:t>ки</w:t>
      </w:r>
      <w:r w:rsidRPr="00EA6F68">
        <w:rPr>
          <w:rFonts w:ascii="Times New Roman" w:hAnsi="Times New Roman"/>
          <w:color w:val="000000"/>
          <w:sz w:val="24"/>
        </w:rPr>
        <w:t>ми поня</w:t>
      </w:r>
      <w:r w:rsidRPr="00EA6F68">
        <w:rPr>
          <w:rFonts w:ascii="Times New Roman" w:hAnsi="Times New Roman"/>
          <w:color w:val="000000"/>
          <w:spacing w:val="-1"/>
          <w:sz w:val="24"/>
        </w:rPr>
        <w:t>т</w:t>
      </w:r>
      <w:r w:rsidRPr="00EA6F68">
        <w:rPr>
          <w:rFonts w:ascii="Times New Roman" w:hAnsi="Times New Roman"/>
          <w:color w:val="000000"/>
          <w:sz w:val="24"/>
        </w:rPr>
        <w:t>ия</w:t>
      </w:r>
      <w:r w:rsidRPr="00EA6F68">
        <w:rPr>
          <w:rFonts w:ascii="Times New Roman" w:hAnsi="Times New Roman"/>
          <w:color w:val="000000"/>
          <w:spacing w:val="-2"/>
          <w:sz w:val="24"/>
        </w:rPr>
        <w:t>м</w:t>
      </w:r>
      <w:r w:rsidRPr="00EA6F68">
        <w:rPr>
          <w:rFonts w:ascii="Times New Roman" w:hAnsi="Times New Roman"/>
          <w:color w:val="000000"/>
          <w:sz w:val="24"/>
        </w:rPr>
        <w:t xml:space="preserve">и, </w:t>
      </w:r>
      <w:r w:rsidRPr="00EA6F68">
        <w:rPr>
          <w:rFonts w:ascii="Times New Roman" w:hAnsi="Times New Roman"/>
          <w:color w:val="000000"/>
          <w:spacing w:val="-1"/>
          <w:sz w:val="24"/>
        </w:rPr>
        <w:t>к</w:t>
      </w:r>
      <w:r w:rsidRPr="00EA6F68">
        <w:rPr>
          <w:rFonts w:ascii="Times New Roman" w:hAnsi="Times New Roman"/>
          <w:color w:val="000000"/>
          <w:sz w:val="24"/>
        </w:rPr>
        <w:t xml:space="preserve">ак проблема, </w:t>
      </w:r>
      <w:r w:rsidRPr="00EA6F68">
        <w:rPr>
          <w:rFonts w:ascii="Times New Roman" w:hAnsi="Times New Roman"/>
          <w:color w:val="000000"/>
          <w:spacing w:val="-1"/>
          <w:sz w:val="24"/>
        </w:rPr>
        <w:t>ги</w:t>
      </w:r>
      <w:r w:rsidRPr="00EA6F68">
        <w:rPr>
          <w:rFonts w:ascii="Times New Roman" w:hAnsi="Times New Roman"/>
          <w:color w:val="000000"/>
          <w:sz w:val="24"/>
        </w:rPr>
        <w:t>поте</w:t>
      </w:r>
      <w:r w:rsidRPr="00EA6F68">
        <w:rPr>
          <w:rFonts w:ascii="Times New Roman" w:hAnsi="Times New Roman"/>
          <w:color w:val="000000"/>
          <w:spacing w:val="-3"/>
          <w:sz w:val="24"/>
        </w:rPr>
        <w:t>з</w:t>
      </w:r>
      <w:r w:rsidRPr="00EA6F68">
        <w:rPr>
          <w:rFonts w:ascii="Times New Roman" w:hAnsi="Times New Roman"/>
          <w:color w:val="000000"/>
          <w:sz w:val="24"/>
        </w:rPr>
        <w:t>а, на</w:t>
      </w:r>
      <w:r w:rsidRPr="00EA6F68">
        <w:rPr>
          <w:rFonts w:ascii="Times New Roman" w:hAnsi="Times New Roman"/>
          <w:color w:val="000000"/>
          <w:spacing w:val="1"/>
          <w:sz w:val="24"/>
        </w:rPr>
        <w:t>б</w:t>
      </w:r>
      <w:r w:rsidRPr="00EA6F68">
        <w:rPr>
          <w:rFonts w:ascii="Times New Roman" w:hAnsi="Times New Roman"/>
          <w:color w:val="000000"/>
          <w:sz w:val="24"/>
        </w:rPr>
        <w:t>л</w:t>
      </w:r>
      <w:r w:rsidRPr="00EA6F68">
        <w:rPr>
          <w:rFonts w:ascii="Times New Roman" w:hAnsi="Times New Roman"/>
          <w:color w:val="000000"/>
          <w:spacing w:val="-1"/>
          <w:sz w:val="24"/>
        </w:rPr>
        <w:t>ю</w:t>
      </w:r>
      <w:r w:rsidRPr="00EA6F68">
        <w:rPr>
          <w:rFonts w:ascii="Times New Roman" w:hAnsi="Times New Roman"/>
          <w:color w:val="000000"/>
          <w:sz w:val="24"/>
        </w:rPr>
        <w:t>де</w:t>
      </w:r>
      <w:r w:rsidRPr="00EA6F68">
        <w:rPr>
          <w:rFonts w:ascii="Times New Roman" w:hAnsi="Times New Roman"/>
          <w:color w:val="000000"/>
          <w:spacing w:val="-1"/>
          <w:sz w:val="24"/>
        </w:rPr>
        <w:t>н</w:t>
      </w:r>
      <w:r w:rsidRPr="00EA6F68">
        <w:rPr>
          <w:rFonts w:ascii="Times New Roman" w:hAnsi="Times New Roman"/>
          <w:color w:val="000000"/>
          <w:sz w:val="24"/>
        </w:rPr>
        <w:t>ие, эк</w:t>
      </w:r>
      <w:r w:rsidRPr="00EA6F68">
        <w:rPr>
          <w:rFonts w:ascii="Times New Roman" w:hAnsi="Times New Roman"/>
          <w:color w:val="000000"/>
          <w:spacing w:val="-1"/>
          <w:sz w:val="24"/>
        </w:rPr>
        <w:t>с</w:t>
      </w:r>
      <w:r w:rsidRPr="00EA6F68">
        <w:rPr>
          <w:rFonts w:ascii="Times New Roman" w:hAnsi="Times New Roman"/>
          <w:color w:val="000000"/>
          <w:sz w:val="24"/>
        </w:rPr>
        <w:t>п</w:t>
      </w:r>
      <w:r w:rsidRPr="00EA6F68">
        <w:rPr>
          <w:rFonts w:ascii="Times New Roman" w:hAnsi="Times New Roman"/>
          <w:color w:val="000000"/>
          <w:spacing w:val="-2"/>
          <w:sz w:val="24"/>
        </w:rPr>
        <w:t>е</w:t>
      </w:r>
      <w:r w:rsidRPr="00EA6F68">
        <w:rPr>
          <w:rFonts w:ascii="Times New Roman" w:hAnsi="Times New Roman"/>
          <w:color w:val="000000"/>
          <w:spacing w:val="-1"/>
          <w:sz w:val="24"/>
        </w:rPr>
        <w:t>р</w:t>
      </w:r>
      <w:r w:rsidRPr="00EA6F68">
        <w:rPr>
          <w:rFonts w:ascii="Times New Roman" w:hAnsi="Times New Roman"/>
          <w:color w:val="000000"/>
          <w:sz w:val="24"/>
        </w:rPr>
        <w:t>им</w:t>
      </w:r>
      <w:r w:rsidRPr="00EA6F68">
        <w:rPr>
          <w:rFonts w:ascii="Times New Roman" w:hAnsi="Times New Roman"/>
          <w:color w:val="000000"/>
          <w:spacing w:val="-2"/>
          <w:sz w:val="24"/>
        </w:rPr>
        <w:t>е</w:t>
      </w:r>
      <w:r w:rsidRPr="00EA6F68">
        <w:rPr>
          <w:rFonts w:ascii="Times New Roman" w:hAnsi="Times New Roman"/>
          <w:color w:val="000000"/>
          <w:sz w:val="24"/>
        </w:rPr>
        <w:t xml:space="preserve">нт, </w:t>
      </w:r>
      <w:r w:rsidRPr="00EA6F68">
        <w:rPr>
          <w:rFonts w:ascii="Times New Roman" w:hAnsi="Times New Roman"/>
          <w:color w:val="000000"/>
          <w:spacing w:val="-3"/>
          <w:sz w:val="24"/>
        </w:rPr>
        <w:t>у</w:t>
      </w:r>
      <w:r w:rsidRPr="00EA6F68">
        <w:rPr>
          <w:rFonts w:ascii="Times New Roman" w:hAnsi="Times New Roman"/>
          <w:color w:val="000000"/>
          <w:sz w:val="24"/>
        </w:rPr>
        <w:t>мозаключение, вывод</w:t>
      </w:r>
      <w:r w:rsidRPr="00EA6F68">
        <w:rPr>
          <w:rFonts w:ascii="Times New Roman" w:hAnsi="Times New Roman"/>
          <w:color w:val="000000"/>
          <w:spacing w:val="-1"/>
          <w:sz w:val="24"/>
        </w:rPr>
        <w:t xml:space="preserve"> </w:t>
      </w:r>
      <w:r w:rsidRPr="00EA6F68">
        <w:rPr>
          <w:rFonts w:ascii="Times New Roman" w:hAnsi="Times New Roman"/>
          <w:color w:val="000000"/>
          <w:sz w:val="24"/>
        </w:rPr>
        <w:t>и т.п.;</w:t>
      </w:r>
    </w:p>
    <w:p w:rsidR="00BB6F59" w:rsidRPr="00EA6F68" w:rsidRDefault="00EA6F68">
      <w:pPr>
        <w:spacing w:after="0" w:line="1" w:lineRule="atLeast"/>
        <w:ind w:left="120"/>
      </w:pPr>
      <w:r w:rsidRPr="00EA6F68">
        <w:rPr>
          <w:rFonts w:ascii="Times New Roman" w:hAnsi="Times New Roman"/>
          <w:color w:val="000000"/>
          <w:sz w:val="24"/>
        </w:rPr>
        <w:t>-ви</w:t>
      </w:r>
      <w:r w:rsidRPr="00EA6F68">
        <w:rPr>
          <w:rFonts w:ascii="Times New Roman" w:hAnsi="Times New Roman"/>
          <w:color w:val="000000"/>
          <w:spacing w:val="1"/>
          <w:sz w:val="24"/>
        </w:rPr>
        <w:t>д</w:t>
      </w:r>
      <w:r w:rsidRPr="00EA6F68">
        <w:rPr>
          <w:rFonts w:ascii="Times New Roman" w:hAnsi="Times New Roman"/>
          <w:color w:val="000000"/>
          <w:sz w:val="24"/>
        </w:rPr>
        <w:t>еть пробле</w:t>
      </w:r>
      <w:r w:rsidRPr="00EA6F68">
        <w:rPr>
          <w:rFonts w:ascii="Times New Roman" w:hAnsi="Times New Roman"/>
          <w:color w:val="000000"/>
          <w:spacing w:val="-2"/>
          <w:sz w:val="24"/>
        </w:rPr>
        <w:t>м</w:t>
      </w:r>
      <w:r w:rsidRPr="00EA6F68">
        <w:rPr>
          <w:rFonts w:ascii="Times New Roman" w:hAnsi="Times New Roman"/>
          <w:color w:val="000000"/>
          <w:sz w:val="24"/>
        </w:rPr>
        <w:t>ы, ставить воп</w:t>
      </w:r>
      <w:r w:rsidRPr="00EA6F68">
        <w:rPr>
          <w:rFonts w:ascii="Times New Roman" w:hAnsi="Times New Roman"/>
          <w:color w:val="000000"/>
          <w:spacing w:val="-1"/>
          <w:sz w:val="24"/>
        </w:rPr>
        <w:t>р</w:t>
      </w:r>
      <w:r w:rsidRPr="00EA6F68">
        <w:rPr>
          <w:rFonts w:ascii="Times New Roman" w:hAnsi="Times New Roman"/>
          <w:color w:val="000000"/>
          <w:sz w:val="24"/>
        </w:rPr>
        <w:t xml:space="preserve">осы, выдвигать </w:t>
      </w:r>
      <w:r w:rsidRPr="00EA6F68">
        <w:rPr>
          <w:rFonts w:ascii="Times New Roman" w:hAnsi="Times New Roman"/>
          <w:color w:val="000000"/>
          <w:spacing w:val="-1"/>
          <w:sz w:val="24"/>
        </w:rPr>
        <w:t>ги</w:t>
      </w:r>
      <w:r w:rsidRPr="00EA6F68">
        <w:rPr>
          <w:rFonts w:ascii="Times New Roman" w:hAnsi="Times New Roman"/>
          <w:color w:val="000000"/>
          <w:sz w:val="24"/>
        </w:rPr>
        <w:t>поте</w:t>
      </w:r>
      <w:r w:rsidRPr="00EA6F68">
        <w:rPr>
          <w:rFonts w:ascii="Times New Roman" w:hAnsi="Times New Roman"/>
          <w:color w:val="000000"/>
          <w:spacing w:val="-2"/>
          <w:sz w:val="24"/>
        </w:rPr>
        <w:t>з</w:t>
      </w:r>
      <w:r w:rsidRPr="00EA6F68">
        <w:rPr>
          <w:rFonts w:ascii="Times New Roman" w:hAnsi="Times New Roman"/>
          <w:color w:val="000000"/>
          <w:sz w:val="24"/>
        </w:rPr>
        <w:t>ы, пла</w:t>
      </w:r>
      <w:r w:rsidRPr="00EA6F68">
        <w:rPr>
          <w:rFonts w:ascii="Times New Roman" w:hAnsi="Times New Roman"/>
          <w:color w:val="000000"/>
          <w:spacing w:val="-1"/>
          <w:sz w:val="24"/>
        </w:rPr>
        <w:t>н</w:t>
      </w:r>
      <w:r w:rsidRPr="00EA6F68">
        <w:rPr>
          <w:rFonts w:ascii="Times New Roman" w:hAnsi="Times New Roman"/>
          <w:color w:val="000000"/>
          <w:sz w:val="24"/>
        </w:rPr>
        <w:t>ир</w:t>
      </w:r>
      <w:r w:rsidRPr="00EA6F68">
        <w:rPr>
          <w:rFonts w:ascii="Times New Roman" w:hAnsi="Times New Roman"/>
          <w:color w:val="000000"/>
          <w:spacing w:val="1"/>
          <w:sz w:val="24"/>
        </w:rPr>
        <w:t>о</w:t>
      </w:r>
      <w:r w:rsidRPr="00EA6F68">
        <w:rPr>
          <w:rFonts w:ascii="Times New Roman" w:hAnsi="Times New Roman"/>
          <w:color w:val="000000"/>
          <w:sz w:val="24"/>
        </w:rPr>
        <w:t>вать</w:t>
      </w:r>
      <w:r w:rsidRPr="00EA6F68">
        <w:rPr>
          <w:rFonts w:ascii="Times New Roman" w:hAnsi="Times New Roman"/>
          <w:color w:val="000000"/>
          <w:spacing w:val="80"/>
          <w:sz w:val="24"/>
        </w:rPr>
        <w:t xml:space="preserve"> </w:t>
      </w:r>
      <w:r w:rsidRPr="00EA6F68">
        <w:rPr>
          <w:rFonts w:ascii="Times New Roman" w:hAnsi="Times New Roman"/>
          <w:color w:val="000000"/>
          <w:sz w:val="24"/>
        </w:rPr>
        <w:t>и</w:t>
      </w:r>
      <w:r w:rsidRPr="00EA6F68">
        <w:rPr>
          <w:rFonts w:ascii="Times New Roman" w:hAnsi="Times New Roman"/>
          <w:color w:val="000000"/>
          <w:spacing w:val="84"/>
          <w:sz w:val="24"/>
        </w:rPr>
        <w:t xml:space="preserve"> </w:t>
      </w:r>
      <w:r w:rsidRPr="00EA6F68">
        <w:rPr>
          <w:rFonts w:ascii="Times New Roman" w:hAnsi="Times New Roman"/>
          <w:color w:val="000000"/>
          <w:sz w:val="24"/>
        </w:rPr>
        <w:t>пр</w:t>
      </w:r>
      <w:r w:rsidRPr="00EA6F68">
        <w:rPr>
          <w:rFonts w:ascii="Times New Roman" w:hAnsi="Times New Roman"/>
          <w:color w:val="000000"/>
          <w:spacing w:val="-1"/>
          <w:sz w:val="24"/>
        </w:rPr>
        <w:t>о</w:t>
      </w:r>
      <w:r w:rsidRPr="00EA6F68">
        <w:rPr>
          <w:rFonts w:ascii="Times New Roman" w:hAnsi="Times New Roman"/>
          <w:color w:val="000000"/>
          <w:sz w:val="24"/>
        </w:rPr>
        <w:t>водить</w:t>
      </w:r>
      <w:r w:rsidRPr="00EA6F68">
        <w:rPr>
          <w:rFonts w:ascii="Times New Roman" w:hAnsi="Times New Roman"/>
          <w:color w:val="000000"/>
          <w:spacing w:val="83"/>
          <w:sz w:val="24"/>
        </w:rPr>
        <w:t xml:space="preserve"> </w:t>
      </w:r>
      <w:r w:rsidRPr="00EA6F68">
        <w:rPr>
          <w:rFonts w:ascii="Times New Roman" w:hAnsi="Times New Roman"/>
          <w:color w:val="000000"/>
          <w:sz w:val="24"/>
        </w:rPr>
        <w:t>н</w:t>
      </w:r>
      <w:r w:rsidRPr="00EA6F68">
        <w:rPr>
          <w:rFonts w:ascii="Times New Roman" w:hAnsi="Times New Roman"/>
          <w:color w:val="000000"/>
          <w:spacing w:val="-1"/>
          <w:sz w:val="24"/>
        </w:rPr>
        <w:t>а</w:t>
      </w:r>
      <w:r w:rsidRPr="00EA6F68">
        <w:rPr>
          <w:rFonts w:ascii="Times New Roman" w:hAnsi="Times New Roman"/>
          <w:color w:val="000000"/>
          <w:sz w:val="24"/>
        </w:rPr>
        <w:t>блю</w:t>
      </w:r>
      <w:r w:rsidRPr="00EA6F68">
        <w:rPr>
          <w:rFonts w:ascii="Times New Roman" w:hAnsi="Times New Roman"/>
          <w:color w:val="000000"/>
          <w:spacing w:val="-1"/>
          <w:sz w:val="24"/>
        </w:rPr>
        <w:t>д</w:t>
      </w:r>
      <w:r w:rsidRPr="00EA6F68">
        <w:rPr>
          <w:rFonts w:ascii="Times New Roman" w:hAnsi="Times New Roman"/>
          <w:color w:val="000000"/>
          <w:sz w:val="24"/>
        </w:rPr>
        <w:t>е</w:t>
      </w:r>
      <w:r w:rsidRPr="00EA6F68">
        <w:rPr>
          <w:rFonts w:ascii="Times New Roman" w:hAnsi="Times New Roman"/>
          <w:color w:val="000000"/>
          <w:spacing w:val="-1"/>
          <w:sz w:val="24"/>
        </w:rPr>
        <w:t>н</w:t>
      </w:r>
      <w:r w:rsidRPr="00EA6F68">
        <w:rPr>
          <w:rFonts w:ascii="Times New Roman" w:hAnsi="Times New Roman"/>
          <w:color w:val="000000"/>
          <w:sz w:val="24"/>
        </w:rPr>
        <w:t>ия</w:t>
      </w:r>
      <w:r w:rsidRPr="00EA6F68">
        <w:rPr>
          <w:rFonts w:ascii="Times New Roman" w:hAnsi="Times New Roman"/>
          <w:color w:val="000000"/>
          <w:spacing w:val="81"/>
          <w:sz w:val="24"/>
        </w:rPr>
        <w:t xml:space="preserve"> </w:t>
      </w:r>
      <w:r w:rsidRPr="00EA6F68">
        <w:rPr>
          <w:rFonts w:ascii="Times New Roman" w:hAnsi="Times New Roman"/>
          <w:color w:val="000000"/>
          <w:sz w:val="24"/>
        </w:rPr>
        <w:t>и</w:t>
      </w:r>
      <w:r w:rsidRPr="00EA6F68">
        <w:rPr>
          <w:rFonts w:ascii="Times New Roman" w:hAnsi="Times New Roman"/>
          <w:color w:val="000000"/>
          <w:spacing w:val="84"/>
          <w:sz w:val="24"/>
        </w:rPr>
        <w:t xml:space="preserve"> </w:t>
      </w:r>
      <w:r w:rsidRPr="00EA6F68">
        <w:rPr>
          <w:rFonts w:ascii="Times New Roman" w:hAnsi="Times New Roman"/>
          <w:color w:val="000000"/>
          <w:sz w:val="24"/>
        </w:rPr>
        <w:t>эк</w:t>
      </w:r>
      <w:r w:rsidRPr="00EA6F68">
        <w:rPr>
          <w:rFonts w:ascii="Times New Roman" w:hAnsi="Times New Roman"/>
          <w:color w:val="000000"/>
          <w:spacing w:val="-1"/>
          <w:sz w:val="24"/>
        </w:rPr>
        <w:t>с</w:t>
      </w:r>
      <w:r w:rsidRPr="00EA6F68">
        <w:rPr>
          <w:rFonts w:ascii="Times New Roman" w:hAnsi="Times New Roman"/>
          <w:color w:val="000000"/>
          <w:sz w:val="24"/>
        </w:rPr>
        <w:t>п</w:t>
      </w:r>
      <w:r w:rsidRPr="00EA6F68">
        <w:rPr>
          <w:rFonts w:ascii="Times New Roman" w:hAnsi="Times New Roman"/>
          <w:color w:val="000000"/>
          <w:spacing w:val="-1"/>
          <w:sz w:val="24"/>
        </w:rPr>
        <w:t>е</w:t>
      </w:r>
      <w:r w:rsidRPr="00EA6F68">
        <w:rPr>
          <w:rFonts w:ascii="Times New Roman" w:hAnsi="Times New Roman"/>
          <w:color w:val="000000"/>
          <w:sz w:val="24"/>
        </w:rPr>
        <w:t>р</w:t>
      </w:r>
      <w:r w:rsidRPr="00EA6F68">
        <w:rPr>
          <w:rFonts w:ascii="Times New Roman" w:hAnsi="Times New Roman"/>
          <w:color w:val="000000"/>
          <w:spacing w:val="1"/>
          <w:sz w:val="24"/>
        </w:rPr>
        <w:t>и</w:t>
      </w:r>
      <w:r w:rsidRPr="00EA6F68">
        <w:rPr>
          <w:rFonts w:ascii="Times New Roman" w:hAnsi="Times New Roman"/>
          <w:color w:val="000000"/>
          <w:spacing w:val="-1"/>
          <w:sz w:val="24"/>
        </w:rPr>
        <w:t>м</w:t>
      </w:r>
      <w:r w:rsidRPr="00EA6F68">
        <w:rPr>
          <w:rFonts w:ascii="Times New Roman" w:hAnsi="Times New Roman"/>
          <w:color w:val="000000"/>
          <w:sz w:val="24"/>
        </w:rPr>
        <w:t>ен</w:t>
      </w:r>
      <w:r w:rsidRPr="00EA6F68">
        <w:rPr>
          <w:rFonts w:ascii="Times New Roman" w:hAnsi="Times New Roman"/>
          <w:color w:val="000000"/>
          <w:spacing w:val="-1"/>
          <w:sz w:val="24"/>
        </w:rPr>
        <w:t>т</w:t>
      </w:r>
      <w:r w:rsidRPr="00EA6F68">
        <w:rPr>
          <w:rFonts w:ascii="Times New Roman" w:hAnsi="Times New Roman"/>
          <w:color w:val="000000"/>
          <w:sz w:val="24"/>
        </w:rPr>
        <w:t>ы,</w:t>
      </w:r>
      <w:r w:rsidRPr="00EA6F68">
        <w:rPr>
          <w:rFonts w:ascii="Times New Roman" w:hAnsi="Times New Roman"/>
          <w:color w:val="000000"/>
          <w:spacing w:val="80"/>
          <w:sz w:val="24"/>
        </w:rPr>
        <w:t xml:space="preserve"> </w:t>
      </w:r>
      <w:r w:rsidRPr="00EA6F68">
        <w:rPr>
          <w:rFonts w:ascii="Times New Roman" w:hAnsi="Times New Roman"/>
          <w:color w:val="000000"/>
          <w:sz w:val="24"/>
        </w:rPr>
        <w:t>выск</w:t>
      </w:r>
      <w:r w:rsidRPr="00EA6F68">
        <w:rPr>
          <w:rFonts w:ascii="Times New Roman" w:hAnsi="Times New Roman"/>
          <w:color w:val="000000"/>
          <w:spacing w:val="1"/>
          <w:sz w:val="24"/>
        </w:rPr>
        <w:t>а</w:t>
      </w:r>
      <w:r w:rsidRPr="00EA6F68">
        <w:rPr>
          <w:rFonts w:ascii="Times New Roman" w:hAnsi="Times New Roman"/>
          <w:color w:val="000000"/>
          <w:spacing w:val="-2"/>
          <w:sz w:val="24"/>
        </w:rPr>
        <w:t>з</w:t>
      </w:r>
      <w:r w:rsidRPr="00EA6F68">
        <w:rPr>
          <w:rFonts w:ascii="Times New Roman" w:hAnsi="Times New Roman"/>
          <w:color w:val="000000"/>
          <w:sz w:val="24"/>
        </w:rPr>
        <w:t>ывать с</w:t>
      </w:r>
      <w:r w:rsidRPr="00EA6F68">
        <w:rPr>
          <w:rFonts w:ascii="Times New Roman" w:hAnsi="Times New Roman"/>
          <w:color w:val="000000"/>
          <w:spacing w:val="-2"/>
          <w:sz w:val="24"/>
        </w:rPr>
        <w:t>у</w:t>
      </w:r>
      <w:r w:rsidRPr="00EA6F68">
        <w:rPr>
          <w:rFonts w:ascii="Times New Roman" w:hAnsi="Times New Roman"/>
          <w:color w:val="000000"/>
          <w:sz w:val="24"/>
        </w:rPr>
        <w:t xml:space="preserve">ждения, </w:t>
      </w:r>
      <w:r w:rsidRPr="00EA6F68">
        <w:rPr>
          <w:rFonts w:ascii="Times New Roman" w:hAnsi="Times New Roman"/>
          <w:color w:val="000000"/>
          <w:spacing w:val="-1"/>
          <w:sz w:val="24"/>
        </w:rPr>
        <w:t>д</w:t>
      </w:r>
      <w:r w:rsidRPr="00EA6F68">
        <w:rPr>
          <w:rFonts w:ascii="Times New Roman" w:hAnsi="Times New Roman"/>
          <w:color w:val="000000"/>
          <w:sz w:val="24"/>
        </w:rPr>
        <w:t>ела</w:t>
      </w:r>
      <w:r w:rsidRPr="00EA6F68">
        <w:rPr>
          <w:rFonts w:ascii="Times New Roman" w:hAnsi="Times New Roman"/>
          <w:color w:val="000000"/>
          <w:spacing w:val="-1"/>
          <w:sz w:val="24"/>
        </w:rPr>
        <w:t>т</w:t>
      </w:r>
      <w:r w:rsidRPr="00EA6F68">
        <w:rPr>
          <w:rFonts w:ascii="Times New Roman" w:hAnsi="Times New Roman"/>
          <w:color w:val="000000"/>
          <w:sz w:val="24"/>
        </w:rPr>
        <w:t xml:space="preserve">ь </w:t>
      </w:r>
      <w:r w:rsidRPr="00EA6F68">
        <w:rPr>
          <w:rFonts w:ascii="Times New Roman" w:hAnsi="Times New Roman"/>
          <w:color w:val="000000"/>
          <w:spacing w:val="-2"/>
          <w:sz w:val="24"/>
        </w:rPr>
        <w:t>у</w:t>
      </w:r>
      <w:r w:rsidRPr="00EA6F68">
        <w:rPr>
          <w:rFonts w:ascii="Times New Roman" w:hAnsi="Times New Roman"/>
          <w:color w:val="000000"/>
          <w:sz w:val="24"/>
        </w:rPr>
        <w:t>мозаключе</w:t>
      </w:r>
      <w:r w:rsidRPr="00EA6F68">
        <w:rPr>
          <w:rFonts w:ascii="Times New Roman" w:hAnsi="Times New Roman"/>
          <w:color w:val="000000"/>
          <w:spacing w:val="1"/>
          <w:sz w:val="24"/>
        </w:rPr>
        <w:t>н</w:t>
      </w:r>
      <w:r w:rsidRPr="00EA6F68">
        <w:rPr>
          <w:rFonts w:ascii="Times New Roman" w:hAnsi="Times New Roman"/>
          <w:color w:val="000000"/>
          <w:sz w:val="24"/>
        </w:rPr>
        <w:t xml:space="preserve">ия и </w:t>
      </w:r>
      <w:r w:rsidRPr="00EA6F68">
        <w:rPr>
          <w:rFonts w:ascii="Times New Roman" w:hAnsi="Times New Roman"/>
          <w:color w:val="000000"/>
          <w:spacing w:val="-1"/>
          <w:sz w:val="24"/>
        </w:rPr>
        <w:t>в</w:t>
      </w:r>
      <w:r w:rsidRPr="00EA6F68">
        <w:rPr>
          <w:rFonts w:ascii="Times New Roman" w:hAnsi="Times New Roman"/>
          <w:color w:val="000000"/>
          <w:sz w:val="24"/>
        </w:rPr>
        <w:t>ывод</w:t>
      </w:r>
      <w:r w:rsidRPr="00EA6F68">
        <w:rPr>
          <w:rFonts w:ascii="Times New Roman" w:hAnsi="Times New Roman"/>
          <w:color w:val="000000"/>
          <w:spacing w:val="1"/>
          <w:sz w:val="24"/>
        </w:rPr>
        <w:t>ы</w:t>
      </w:r>
      <w:r w:rsidRPr="00EA6F68">
        <w:rPr>
          <w:rFonts w:ascii="Times New Roman" w:hAnsi="Times New Roman"/>
          <w:color w:val="000000"/>
          <w:sz w:val="24"/>
        </w:rPr>
        <w:t>, арг</w:t>
      </w:r>
      <w:r w:rsidRPr="00EA6F68">
        <w:rPr>
          <w:rFonts w:ascii="Times New Roman" w:hAnsi="Times New Roman"/>
          <w:color w:val="000000"/>
          <w:spacing w:val="-3"/>
          <w:sz w:val="24"/>
        </w:rPr>
        <w:t>у</w:t>
      </w:r>
      <w:r w:rsidRPr="00EA6F68">
        <w:rPr>
          <w:rFonts w:ascii="Times New Roman" w:hAnsi="Times New Roman"/>
          <w:color w:val="000000"/>
          <w:sz w:val="24"/>
        </w:rPr>
        <w:t>ментировать (защищать)</w:t>
      </w:r>
      <w:r w:rsidRPr="00EA6F68">
        <w:rPr>
          <w:rFonts w:ascii="Times New Roman" w:hAnsi="Times New Roman"/>
          <w:color w:val="000000"/>
          <w:spacing w:val="-1"/>
          <w:sz w:val="24"/>
        </w:rPr>
        <w:t xml:space="preserve"> </w:t>
      </w:r>
      <w:r w:rsidRPr="00EA6F68">
        <w:rPr>
          <w:rFonts w:ascii="Times New Roman" w:hAnsi="Times New Roman"/>
          <w:color w:val="000000"/>
          <w:sz w:val="24"/>
        </w:rPr>
        <w:t>с</w:t>
      </w:r>
      <w:r w:rsidRPr="00EA6F68">
        <w:rPr>
          <w:rFonts w:ascii="Times New Roman" w:hAnsi="Times New Roman"/>
          <w:color w:val="000000"/>
          <w:spacing w:val="-2"/>
          <w:sz w:val="24"/>
        </w:rPr>
        <w:t>в</w:t>
      </w:r>
      <w:r w:rsidRPr="00EA6F68">
        <w:rPr>
          <w:rFonts w:ascii="Times New Roman" w:hAnsi="Times New Roman"/>
          <w:color w:val="000000"/>
          <w:sz w:val="24"/>
        </w:rPr>
        <w:t>ои</w:t>
      </w:r>
      <w:r w:rsidRPr="00EA6F68">
        <w:rPr>
          <w:rFonts w:ascii="Times New Roman" w:hAnsi="Times New Roman"/>
          <w:color w:val="000000"/>
          <w:spacing w:val="-1"/>
          <w:sz w:val="24"/>
        </w:rPr>
        <w:t xml:space="preserve"> </w:t>
      </w:r>
      <w:r w:rsidRPr="00EA6F68">
        <w:rPr>
          <w:rFonts w:ascii="Times New Roman" w:hAnsi="Times New Roman"/>
          <w:color w:val="000000"/>
          <w:spacing w:val="-2"/>
          <w:sz w:val="24"/>
        </w:rPr>
        <w:t>и</w:t>
      </w:r>
      <w:r w:rsidRPr="00EA6F68">
        <w:rPr>
          <w:rFonts w:ascii="Times New Roman" w:hAnsi="Times New Roman"/>
          <w:color w:val="000000"/>
          <w:spacing w:val="-1"/>
          <w:sz w:val="24"/>
        </w:rPr>
        <w:t>д</w:t>
      </w:r>
      <w:r w:rsidRPr="00EA6F68">
        <w:rPr>
          <w:rFonts w:ascii="Times New Roman" w:hAnsi="Times New Roman"/>
          <w:color w:val="000000"/>
          <w:sz w:val="24"/>
        </w:rPr>
        <w:t>еи</w:t>
      </w:r>
      <w:r w:rsidRPr="00EA6F68">
        <w:rPr>
          <w:rFonts w:ascii="Times New Roman" w:hAnsi="Times New Roman"/>
          <w:color w:val="000000"/>
          <w:spacing w:val="1"/>
          <w:sz w:val="24"/>
        </w:rPr>
        <w:t xml:space="preserve"> </w:t>
      </w:r>
      <w:r w:rsidRPr="00EA6F68">
        <w:rPr>
          <w:rFonts w:ascii="Times New Roman" w:hAnsi="Times New Roman"/>
          <w:color w:val="000000"/>
          <w:sz w:val="24"/>
        </w:rPr>
        <w:t>и т.п.</w:t>
      </w:r>
    </w:p>
    <w:p w:rsidR="00BB6F59" w:rsidRPr="00EA6F68" w:rsidRDefault="00EA6F68">
      <w:pPr>
        <w:spacing w:after="0" w:line="1" w:lineRule="atLeast"/>
        <w:ind w:left="120"/>
      </w:pPr>
      <w:r w:rsidRPr="00EA6F68">
        <w:rPr>
          <w:rFonts w:ascii="Times New Roman" w:hAnsi="Times New Roman"/>
          <w:i/>
          <w:color w:val="000000"/>
          <w:sz w:val="24"/>
        </w:rPr>
        <w:t>Обучаю</w:t>
      </w:r>
      <w:r w:rsidRPr="00EA6F68">
        <w:rPr>
          <w:rFonts w:ascii="Times New Roman" w:hAnsi="Times New Roman"/>
          <w:i/>
          <w:color w:val="000000"/>
          <w:spacing w:val="-1"/>
          <w:sz w:val="24"/>
        </w:rPr>
        <w:t>щ</w:t>
      </w:r>
      <w:r w:rsidRPr="00EA6F68">
        <w:rPr>
          <w:rFonts w:ascii="Times New Roman" w:hAnsi="Times New Roman"/>
          <w:i/>
          <w:color w:val="000000"/>
          <w:sz w:val="24"/>
        </w:rPr>
        <w:t>и</w:t>
      </w:r>
      <w:r w:rsidRPr="00EA6F68">
        <w:rPr>
          <w:rFonts w:ascii="Times New Roman" w:hAnsi="Times New Roman"/>
          <w:i/>
          <w:color w:val="000000"/>
          <w:spacing w:val="1"/>
          <w:sz w:val="24"/>
        </w:rPr>
        <w:t>й</w:t>
      </w:r>
      <w:r w:rsidRPr="00EA6F68">
        <w:rPr>
          <w:rFonts w:ascii="Times New Roman" w:hAnsi="Times New Roman"/>
          <w:i/>
          <w:color w:val="000000"/>
          <w:sz w:val="24"/>
        </w:rPr>
        <w:t>ся</w:t>
      </w:r>
      <w:r w:rsidRPr="00EA6F68">
        <w:rPr>
          <w:rFonts w:ascii="Times New Roman" w:hAnsi="Times New Roman"/>
          <w:i/>
          <w:color w:val="000000"/>
          <w:spacing w:val="-4"/>
          <w:sz w:val="24"/>
        </w:rPr>
        <w:t xml:space="preserve"> </w:t>
      </w:r>
      <w:r w:rsidRPr="00EA6F68">
        <w:rPr>
          <w:rFonts w:ascii="Times New Roman" w:hAnsi="Times New Roman"/>
          <w:i/>
          <w:color w:val="000000"/>
          <w:sz w:val="24"/>
        </w:rPr>
        <w:t>полу</w:t>
      </w:r>
      <w:r w:rsidRPr="00EA6F68">
        <w:rPr>
          <w:rFonts w:ascii="Times New Roman" w:hAnsi="Times New Roman"/>
          <w:i/>
          <w:color w:val="000000"/>
          <w:spacing w:val="-1"/>
          <w:sz w:val="24"/>
        </w:rPr>
        <w:t>ч</w:t>
      </w:r>
      <w:r w:rsidRPr="00EA6F68">
        <w:rPr>
          <w:rFonts w:ascii="Times New Roman" w:hAnsi="Times New Roman"/>
          <w:i/>
          <w:color w:val="000000"/>
          <w:sz w:val="24"/>
        </w:rPr>
        <w:t>ит воз</w:t>
      </w:r>
      <w:r w:rsidRPr="00EA6F68">
        <w:rPr>
          <w:rFonts w:ascii="Times New Roman" w:hAnsi="Times New Roman"/>
          <w:i/>
          <w:color w:val="000000"/>
          <w:spacing w:val="-1"/>
          <w:sz w:val="24"/>
        </w:rPr>
        <w:t>м</w:t>
      </w:r>
      <w:r w:rsidRPr="00EA6F68">
        <w:rPr>
          <w:rFonts w:ascii="Times New Roman" w:hAnsi="Times New Roman"/>
          <w:i/>
          <w:color w:val="000000"/>
          <w:sz w:val="24"/>
        </w:rPr>
        <w:t xml:space="preserve">ожность </w:t>
      </w:r>
      <w:r w:rsidRPr="00EA6F68">
        <w:rPr>
          <w:rFonts w:ascii="Times New Roman" w:hAnsi="Times New Roman"/>
          <w:i/>
          <w:color w:val="000000"/>
          <w:spacing w:val="-3"/>
          <w:sz w:val="24"/>
        </w:rPr>
        <w:t>н</w:t>
      </w:r>
      <w:r w:rsidRPr="00EA6F68">
        <w:rPr>
          <w:rFonts w:ascii="Times New Roman" w:hAnsi="Times New Roman"/>
          <w:i/>
          <w:color w:val="000000"/>
          <w:spacing w:val="-1"/>
          <w:sz w:val="24"/>
        </w:rPr>
        <w:t>а</w:t>
      </w:r>
      <w:r w:rsidRPr="00EA6F68">
        <w:rPr>
          <w:rFonts w:ascii="Times New Roman" w:hAnsi="Times New Roman"/>
          <w:i/>
          <w:color w:val="000000"/>
          <w:sz w:val="24"/>
        </w:rPr>
        <w:t>учиться:</w:t>
      </w:r>
    </w:p>
    <w:p w:rsidR="00BB6F59" w:rsidRPr="00EA6F68" w:rsidRDefault="00EA6F68">
      <w:pPr>
        <w:spacing w:after="0" w:line="1" w:lineRule="atLeast"/>
        <w:ind w:left="120"/>
      </w:pPr>
      <w:r w:rsidRPr="00EA6F68">
        <w:rPr>
          <w:rFonts w:ascii="Times New Roman" w:hAnsi="Times New Roman"/>
          <w:color w:val="000000"/>
          <w:sz w:val="24"/>
        </w:rPr>
        <w:t>-</w:t>
      </w:r>
      <w:r w:rsidRPr="00EA6F68">
        <w:rPr>
          <w:rFonts w:ascii="Times New Roman" w:hAnsi="Times New Roman"/>
          <w:color w:val="000000"/>
          <w:spacing w:val="1"/>
          <w:sz w:val="24"/>
        </w:rPr>
        <w:t>о</w:t>
      </w:r>
      <w:r w:rsidRPr="00EA6F68">
        <w:rPr>
          <w:rFonts w:ascii="Times New Roman" w:hAnsi="Times New Roman"/>
          <w:color w:val="000000"/>
          <w:sz w:val="24"/>
        </w:rPr>
        <w:t>с</w:t>
      </w:r>
      <w:r w:rsidRPr="00EA6F68">
        <w:rPr>
          <w:rFonts w:ascii="Times New Roman" w:hAnsi="Times New Roman"/>
          <w:color w:val="000000"/>
          <w:spacing w:val="-3"/>
          <w:sz w:val="24"/>
        </w:rPr>
        <w:t>у</w:t>
      </w:r>
      <w:r w:rsidRPr="00EA6F68">
        <w:rPr>
          <w:rFonts w:ascii="Times New Roman" w:hAnsi="Times New Roman"/>
          <w:color w:val="000000"/>
          <w:sz w:val="24"/>
        </w:rPr>
        <w:t>ществ</w:t>
      </w:r>
      <w:r w:rsidRPr="00EA6F68">
        <w:rPr>
          <w:rFonts w:ascii="Times New Roman" w:hAnsi="Times New Roman"/>
          <w:color w:val="000000"/>
          <w:spacing w:val="-1"/>
          <w:sz w:val="24"/>
        </w:rPr>
        <w:t>л</w:t>
      </w:r>
      <w:r w:rsidRPr="00EA6F68">
        <w:rPr>
          <w:rFonts w:ascii="Times New Roman" w:hAnsi="Times New Roman"/>
          <w:color w:val="000000"/>
          <w:sz w:val="24"/>
        </w:rPr>
        <w:t>ять</w:t>
      </w:r>
      <w:r w:rsidRPr="00EA6F68">
        <w:rPr>
          <w:rFonts w:ascii="Times New Roman" w:hAnsi="Times New Roman"/>
          <w:color w:val="000000"/>
          <w:spacing w:val="22"/>
          <w:sz w:val="24"/>
        </w:rPr>
        <w:t xml:space="preserve"> </w:t>
      </w:r>
      <w:r w:rsidRPr="00EA6F68">
        <w:rPr>
          <w:rFonts w:ascii="Times New Roman" w:hAnsi="Times New Roman"/>
          <w:color w:val="000000"/>
          <w:sz w:val="24"/>
        </w:rPr>
        <w:t>рас</w:t>
      </w:r>
      <w:r w:rsidRPr="00EA6F68">
        <w:rPr>
          <w:rFonts w:ascii="Times New Roman" w:hAnsi="Times New Roman"/>
          <w:color w:val="000000"/>
          <w:spacing w:val="-3"/>
          <w:sz w:val="24"/>
        </w:rPr>
        <w:t>ш</w:t>
      </w:r>
      <w:r w:rsidRPr="00EA6F68">
        <w:rPr>
          <w:rFonts w:ascii="Times New Roman" w:hAnsi="Times New Roman"/>
          <w:color w:val="000000"/>
          <w:sz w:val="24"/>
        </w:rPr>
        <w:t>ир</w:t>
      </w:r>
      <w:r w:rsidRPr="00EA6F68">
        <w:rPr>
          <w:rFonts w:ascii="Times New Roman" w:hAnsi="Times New Roman"/>
          <w:color w:val="000000"/>
          <w:spacing w:val="-1"/>
          <w:sz w:val="24"/>
        </w:rPr>
        <w:t>ен</w:t>
      </w:r>
      <w:r w:rsidRPr="00EA6F68">
        <w:rPr>
          <w:rFonts w:ascii="Times New Roman" w:hAnsi="Times New Roman"/>
          <w:color w:val="000000"/>
          <w:sz w:val="24"/>
        </w:rPr>
        <w:t>ный</w:t>
      </w:r>
      <w:r w:rsidRPr="00EA6F68">
        <w:rPr>
          <w:rFonts w:ascii="Times New Roman" w:hAnsi="Times New Roman"/>
          <w:color w:val="000000"/>
          <w:spacing w:val="24"/>
          <w:sz w:val="24"/>
        </w:rPr>
        <w:t xml:space="preserve"> </w:t>
      </w:r>
      <w:r w:rsidRPr="00EA6F68">
        <w:rPr>
          <w:rFonts w:ascii="Times New Roman" w:hAnsi="Times New Roman"/>
          <w:color w:val="000000"/>
          <w:sz w:val="24"/>
        </w:rPr>
        <w:t>п</w:t>
      </w:r>
      <w:r w:rsidRPr="00EA6F68">
        <w:rPr>
          <w:rFonts w:ascii="Times New Roman" w:hAnsi="Times New Roman"/>
          <w:color w:val="000000"/>
          <w:spacing w:val="-1"/>
          <w:sz w:val="24"/>
        </w:rPr>
        <w:t>о</w:t>
      </w:r>
      <w:r w:rsidRPr="00EA6F68">
        <w:rPr>
          <w:rFonts w:ascii="Times New Roman" w:hAnsi="Times New Roman"/>
          <w:color w:val="000000"/>
          <w:sz w:val="24"/>
        </w:rPr>
        <w:t>иск</w:t>
      </w:r>
      <w:r w:rsidRPr="00EA6F68">
        <w:rPr>
          <w:rFonts w:ascii="Times New Roman" w:hAnsi="Times New Roman"/>
          <w:color w:val="000000"/>
          <w:spacing w:val="22"/>
          <w:sz w:val="24"/>
        </w:rPr>
        <w:t xml:space="preserve"> </w:t>
      </w:r>
      <w:r w:rsidRPr="00EA6F68">
        <w:rPr>
          <w:rFonts w:ascii="Times New Roman" w:hAnsi="Times New Roman"/>
          <w:color w:val="000000"/>
          <w:sz w:val="24"/>
        </w:rPr>
        <w:t>ин</w:t>
      </w:r>
      <w:r w:rsidRPr="00EA6F68">
        <w:rPr>
          <w:rFonts w:ascii="Times New Roman" w:hAnsi="Times New Roman"/>
          <w:color w:val="000000"/>
          <w:spacing w:val="-1"/>
          <w:sz w:val="24"/>
        </w:rPr>
        <w:t>ф</w:t>
      </w:r>
      <w:r w:rsidRPr="00EA6F68">
        <w:rPr>
          <w:rFonts w:ascii="Times New Roman" w:hAnsi="Times New Roman"/>
          <w:color w:val="000000"/>
          <w:sz w:val="24"/>
        </w:rPr>
        <w:t>о</w:t>
      </w:r>
      <w:r w:rsidRPr="00EA6F68">
        <w:rPr>
          <w:rFonts w:ascii="Times New Roman" w:hAnsi="Times New Roman"/>
          <w:color w:val="000000"/>
          <w:spacing w:val="1"/>
          <w:sz w:val="24"/>
        </w:rPr>
        <w:t>р</w:t>
      </w:r>
      <w:r w:rsidRPr="00EA6F68">
        <w:rPr>
          <w:rFonts w:ascii="Times New Roman" w:hAnsi="Times New Roman"/>
          <w:color w:val="000000"/>
          <w:spacing w:val="-1"/>
          <w:sz w:val="24"/>
        </w:rPr>
        <w:t>м</w:t>
      </w:r>
      <w:r w:rsidRPr="00EA6F68">
        <w:rPr>
          <w:rFonts w:ascii="Times New Roman" w:hAnsi="Times New Roman"/>
          <w:color w:val="000000"/>
          <w:sz w:val="24"/>
        </w:rPr>
        <w:t>ации</w:t>
      </w:r>
      <w:r w:rsidRPr="00EA6F68">
        <w:rPr>
          <w:rFonts w:ascii="Times New Roman" w:hAnsi="Times New Roman"/>
          <w:color w:val="000000"/>
          <w:spacing w:val="22"/>
          <w:sz w:val="24"/>
        </w:rPr>
        <w:t xml:space="preserve"> </w:t>
      </w:r>
      <w:r w:rsidRPr="00EA6F68">
        <w:rPr>
          <w:rFonts w:ascii="Times New Roman" w:hAnsi="Times New Roman"/>
          <w:color w:val="000000"/>
          <w:sz w:val="24"/>
        </w:rPr>
        <w:t>в</w:t>
      </w:r>
      <w:r w:rsidRPr="00EA6F68">
        <w:rPr>
          <w:rFonts w:ascii="Times New Roman" w:hAnsi="Times New Roman"/>
          <w:color w:val="000000"/>
          <w:spacing w:val="23"/>
          <w:sz w:val="24"/>
        </w:rPr>
        <w:t xml:space="preserve"> </w:t>
      </w:r>
      <w:r w:rsidRPr="00EA6F68">
        <w:rPr>
          <w:rFonts w:ascii="Times New Roman" w:hAnsi="Times New Roman"/>
          <w:color w:val="000000"/>
          <w:sz w:val="24"/>
        </w:rPr>
        <w:t>соотве</w:t>
      </w:r>
      <w:r w:rsidRPr="00EA6F68">
        <w:rPr>
          <w:rFonts w:ascii="Times New Roman" w:hAnsi="Times New Roman"/>
          <w:color w:val="000000"/>
          <w:spacing w:val="-2"/>
          <w:sz w:val="24"/>
        </w:rPr>
        <w:t>тс</w:t>
      </w:r>
      <w:r w:rsidRPr="00EA6F68">
        <w:rPr>
          <w:rFonts w:ascii="Times New Roman" w:hAnsi="Times New Roman"/>
          <w:color w:val="000000"/>
          <w:sz w:val="24"/>
        </w:rPr>
        <w:t>т</w:t>
      </w:r>
      <w:r w:rsidRPr="00EA6F68">
        <w:rPr>
          <w:rFonts w:ascii="Times New Roman" w:hAnsi="Times New Roman"/>
          <w:color w:val="000000"/>
          <w:spacing w:val="-1"/>
          <w:sz w:val="24"/>
        </w:rPr>
        <w:t>в</w:t>
      </w:r>
      <w:r w:rsidRPr="00EA6F68">
        <w:rPr>
          <w:rFonts w:ascii="Times New Roman" w:hAnsi="Times New Roman"/>
          <w:color w:val="000000"/>
          <w:sz w:val="24"/>
        </w:rPr>
        <w:t>ии</w:t>
      </w:r>
      <w:r w:rsidRPr="00EA6F68">
        <w:rPr>
          <w:rFonts w:ascii="Times New Roman" w:hAnsi="Times New Roman"/>
          <w:color w:val="000000"/>
          <w:spacing w:val="24"/>
          <w:sz w:val="24"/>
        </w:rPr>
        <w:t xml:space="preserve"> </w:t>
      </w:r>
      <w:r w:rsidRPr="00EA6F68">
        <w:rPr>
          <w:rFonts w:ascii="Times New Roman" w:hAnsi="Times New Roman"/>
          <w:color w:val="000000"/>
          <w:sz w:val="24"/>
        </w:rPr>
        <w:t>с иссл</w:t>
      </w:r>
      <w:r w:rsidRPr="00EA6F68">
        <w:rPr>
          <w:rFonts w:ascii="Times New Roman" w:hAnsi="Times New Roman"/>
          <w:color w:val="000000"/>
          <w:spacing w:val="-2"/>
          <w:sz w:val="24"/>
        </w:rPr>
        <w:t>е</w:t>
      </w:r>
      <w:r w:rsidRPr="00EA6F68">
        <w:rPr>
          <w:rFonts w:ascii="Times New Roman" w:hAnsi="Times New Roman"/>
          <w:color w:val="000000"/>
          <w:sz w:val="24"/>
        </w:rPr>
        <w:t>дова</w:t>
      </w:r>
      <w:r w:rsidRPr="00EA6F68">
        <w:rPr>
          <w:rFonts w:ascii="Times New Roman" w:hAnsi="Times New Roman"/>
          <w:color w:val="000000"/>
          <w:spacing w:val="-1"/>
          <w:sz w:val="24"/>
        </w:rPr>
        <w:t>т</w:t>
      </w:r>
      <w:r w:rsidRPr="00EA6F68">
        <w:rPr>
          <w:rFonts w:ascii="Times New Roman" w:hAnsi="Times New Roman"/>
          <w:color w:val="000000"/>
          <w:sz w:val="24"/>
        </w:rPr>
        <w:t>ел</w:t>
      </w:r>
      <w:r w:rsidRPr="00EA6F68">
        <w:rPr>
          <w:rFonts w:ascii="Times New Roman" w:hAnsi="Times New Roman"/>
          <w:color w:val="000000"/>
          <w:spacing w:val="-1"/>
          <w:sz w:val="24"/>
        </w:rPr>
        <w:t>ь</w:t>
      </w:r>
      <w:r w:rsidRPr="00EA6F68">
        <w:rPr>
          <w:rFonts w:ascii="Times New Roman" w:hAnsi="Times New Roman"/>
          <w:color w:val="000000"/>
          <w:sz w:val="24"/>
        </w:rPr>
        <w:t>ской</w:t>
      </w:r>
      <w:r w:rsidRPr="00EA6F68">
        <w:rPr>
          <w:rFonts w:ascii="Times New Roman" w:hAnsi="Times New Roman"/>
          <w:color w:val="000000"/>
          <w:spacing w:val="65"/>
          <w:sz w:val="24"/>
        </w:rPr>
        <w:t xml:space="preserve"> </w:t>
      </w:r>
      <w:r w:rsidRPr="00EA6F68">
        <w:rPr>
          <w:rFonts w:ascii="Times New Roman" w:hAnsi="Times New Roman"/>
          <w:color w:val="000000"/>
          <w:sz w:val="24"/>
        </w:rPr>
        <w:t>и</w:t>
      </w:r>
      <w:r w:rsidRPr="00EA6F68">
        <w:rPr>
          <w:rFonts w:ascii="Times New Roman" w:hAnsi="Times New Roman"/>
          <w:color w:val="000000"/>
          <w:spacing w:val="67"/>
          <w:sz w:val="24"/>
        </w:rPr>
        <w:t xml:space="preserve"> </w:t>
      </w:r>
      <w:r w:rsidRPr="00EA6F68">
        <w:rPr>
          <w:rFonts w:ascii="Times New Roman" w:hAnsi="Times New Roman"/>
          <w:color w:val="000000"/>
          <w:sz w:val="24"/>
        </w:rPr>
        <w:t>проек</w:t>
      </w:r>
      <w:r w:rsidRPr="00EA6F68">
        <w:rPr>
          <w:rFonts w:ascii="Times New Roman" w:hAnsi="Times New Roman"/>
          <w:color w:val="000000"/>
          <w:spacing w:val="-1"/>
          <w:sz w:val="24"/>
        </w:rPr>
        <w:t>т</w:t>
      </w:r>
      <w:r w:rsidRPr="00EA6F68">
        <w:rPr>
          <w:rFonts w:ascii="Times New Roman" w:hAnsi="Times New Roman"/>
          <w:color w:val="000000"/>
          <w:sz w:val="24"/>
        </w:rPr>
        <w:t>ной</w:t>
      </w:r>
      <w:r w:rsidRPr="00EA6F68">
        <w:rPr>
          <w:rFonts w:ascii="Times New Roman" w:hAnsi="Times New Roman"/>
          <w:color w:val="000000"/>
          <w:spacing w:val="67"/>
          <w:sz w:val="24"/>
        </w:rPr>
        <w:t xml:space="preserve"> </w:t>
      </w:r>
      <w:r w:rsidRPr="00EA6F68">
        <w:rPr>
          <w:rFonts w:ascii="Times New Roman" w:hAnsi="Times New Roman"/>
          <w:color w:val="000000"/>
          <w:sz w:val="24"/>
        </w:rPr>
        <w:t>з</w:t>
      </w:r>
      <w:r w:rsidRPr="00EA6F68">
        <w:rPr>
          <w:rFonts w:ascii="Times New Roman" w:hAnsi="Times New Roman"/>
          <w:color w:val="000000"/>
          <w:spacing w:val="-2"/>
          <w:sz w:val="24"/>
        </w:rPr>
        <w:t>а</w:t>
      </w:r>
      <w:r w:rsidRPr="00EA6F68">
        <w:rPr>
          <w:rFonts w:ascii="Times New Roman" w:hAnsi="Times New Roman"/>
          <w:color w:val="000000"/>
          <w:sz w:val="24"/>
        </w:rPr>
        <w:t>дач</w:t>
      </w:r>
      <w:r w:rsidRPr="00EA6F68">
        <w:rPr>
          <w:rFonts w:ascii="Times New Roman" w:hAnsi="Times New Roman"/>
          <w:color w:val="000000"/>
          <w:spacing w:val="-1"/>
          <w:sz w:val="24"/>
        </w:rPr>
        <w:t>а</w:t>
      </w:r>
      <w:r w:rsidRPr="00EA6F68">
        <w:rPr>
          <w:rFonts w:ascii="Times New Roman" w:hAnsi="Times New Roman"/>
          <w:color w:val="000000"/>
          <w:sz w:val="24"/>
        </w:rPr>
        <w:t>ми</w:t>
      </w:r>
      <w:r w:rsidRPr="00EA6F68">
        <w:rPr>
          <w:rFonts w:ascii="Times New Roman" w:hAnsi="Times New Roman"/>
          <w:color w:val="000000"/>
          <w:spacing w:val="67"/>
          <w:sz w:val="24"/>
        </w:rPr>
        <w:t xml:space="preserve"> </w:t>
      </w:r>
      <w:r w:rsidRPr="00EA6F68">
        <w:rPr>
          <w:rFonts w:ascii="Times New Roman" w:hAnsi="Times New Roman"/>
          <w:color w:val="000000"/>
          <w:sz w:val="24"/>
        </w:rPr>
        <w:t>с</w:t>
      </w:r>
      <w:r w:rsidRPr="00EA6F68">
        <w:rPr>
          <w:rFonts w:ascii="Times New Roman" w:hAnsi="Times New Roman"/>
          <w:color w:val="000000"/>
          <w:spacing w:val="64"/>
          <w:sz w:val="24"/>
        </w:rPr>
        <w:t xml:space="preserve"> </w:t>
      </w:r>
      <w:r w:rsidRPr="00EA6F68">
        <w:rPr>
          <w:rFonts w:ascii="Times New Roman" w:hAnsi="Times New Roman"/>
          <w:color w:val="000000"/>
          <w:sz w:val="24"/>
        </w:rPr>
        <w:t>испол</w:t>
      </w:r>
      <w:r w:rsidRPr="00EA6F68">
        <w:rPr>
          <w:rFonts w:ascii="Times New Roman" w:hAnsi="Times New Roman"/>
          <w:color w:val="000000"/>
          <w:spacing w:val="-1"/>
          <w:sz w:val="24"/>
        </w:rPr>
        <w:t>ь</w:t>
      </w:r>
      <w:r w:rsidRPr="00EA6F68">
        <w:rPr>
          <w:rFonts w:ascii="Times New Roman" w:hAnsi="Times New Roman"/>
          <w:color w:val="000000"/>
          <w:sz w:val="24"/>
        </w:rPr>
        <w:t>зов</w:t>
      </w:r>
      <w:r w:rsidRPr="00EA6F68">
        <w:rPr>
          <w:rFonts w:ascii="Times New Roman" w:hAnsi="Times New Roman"/>
          <w:color w:val="000000"/>
          <w:spacing w:val="-1"/>
          <w:sz w:val="24"/>
        </w:rPr>
        <w:t>а</w:t>
      </w:r>
      <w:r w:rsidRPr="00EA6F68">
        <w:rPr>
          <w:rFonts w:ascii="Times New Roman" w:hAnsi="Times New Roman"/>
          <w:color w:val="000000"/>
          <w:sz w:val="24"/>
        </w:rPr>
        <w:t>н</w:t>
      </w:r>
      <w:r w:rsidRPr="00EA6F68">
        <w:rPr>
          <w:rFonts w:ascii="Times New Roman" w:hAnsi="Times New Roman"/>
          <w:color w:val="000000"/>
          <w:spacing w:val="-1"/>
          <w:sz w:val="24"/>
        </w:rPr>
        <w:t>и</w:t>
      </w:r>
      <w:r w:rsidRPr="00EA6F68">
        <w:rPr>
          <w:rFonts w:ascii="Times New Roman" w:hAnsi="Times New Roman"/>
          <w:color w:val="000000"/>
          <w:sz w:val="24"/>
        </w:rPr>
        <w:t>ем</w:t>
      </w:r>
      <w:r w:rsidRPr="00EA6F68">
        <w:rPr>
          <w:rFonts w:ascii="Times New Roman" w:hAnsi="Times New Roman"/>
          <w:color w:val="000000"/>
          <w:spacing w:val="67"/>
          <w:sz w:val="24"/>
        </w:rPr>
        <w:t xml:space="preserve"> </w:t>
      </w:r>
      <w:r w:rsidRPr="00EA6F68">
        <w:rPr>
          <w:rFonts w:ascii="Times New Roman" w:hAnsi="Times New Roman"/>
          <w:color w:val="000000"/>
          <w:sz w:val="24"/>
        </w:rPr>
        <w:t>рес</w:t>
      </w:r>
      <w:r w:rsidRPr="00EA6F68">
        <w:rPr>
          <w:rFonts w:ascii="Times New Roman" w:hAnsi="Times New Roman"/>
          <w:color w:val="000000"/>
          <w:spacing w:val="-3"/>
          <w:sz w:val="24"/>
        </w:rPr>
        <w:t>у</w:t>
      </w:r>
      <w:r w:rsidRPr="00EA6F68">
        <w:rPr>
          <w:rFonts w:ascii="Times New Roman" w:hAnsi="Times New Roman"/>
          <w:color w:val="000000"/>
          <w:sz w:val="24"/>
        </w:rPr>
        <w:t>р</w:t>
      </w:r>
      <w:r w:rsidRPr="00EA6F68">
        <w:rPr>
          <w:rFonts w:ascii="Times New Roman" w:hAnsi="Times New Roman"/>
          <w:color w:val="000000"/>
          <w:spacing w:val="-1"/>
          <w:sz w:val="24"/>
        </w:rPr>
        <w:t>с</w:t>
      </w:r>
      <w:r w:rsidRPr="00EA6F68">
        <w:rPr>
          <w:rFonts w:ascii="Times New Roman" w:hAnsi="Times New Roman"/>
          <w:color w:val="000000"/>
          <w:sz w:val="24"/>
        </w:rPr>
        <w:t>ов библиотек</w:t>
      </w:r>
      <w:r w:rsidRPr="00EA6F68">
        <w:rPr>
          <w:rFonts w:ascii="Times New Roman" w:hAnsi="Times New Roman"/>
          <w:color w:val="000000"/>
          <w:spacing w:val="-2"/>
          <w:sz w:val="24"/>
        </w:rPr>
        <w:t xml:space="preserve"> </w:t>
      </w:r>
      <w:r w:rsidRPr="00EA6F68">
        <w:rPr>
          <w:rFonts w:ascii="Times New Roman" w:hAnsi="Times New Roman"/>
          <w:color w:val="000000"/>
          <w:sz w:val="24"/>
        </w:rPr>
        <w:t>и се</w:t>
      </w:r>
      <w:r w:rsidRPr="00EA6F68">
        <w:rPr>
          <w:rFonts w:ascii="Times New Roman" w:hAnsi="Times New Roman"/>
          <w:color w:val="000000"/>
          <w:spacing w:val="-3"/>
          <w:sz w:val="24"/>
        </w:rPr>
        <w:t>т</w:t>
      </w:r>
      <w:r w:rsidRPr="00EA6F68">
        <w:rPr>
          <w:rFonts w:ascii="Times New Roman" w:hAnsi="Times New Roman"/>
          <w:color w:val="000000"/>
          <w:sz w:val="24"/>
        </w:rPr>
        <w:t>и</w:t>
      </w:r>
      <w:r w:rsidRPr="00EA6F68">
        <w:rPr>
          <w:rFonts w:ascii="Times New Roman" w:hAnsi="Times New Roman"/>
          <w:color w:val="000000"/>
          <w:spacing w:val="1"/>
          <w:sz w:val="24"/>
        </w:rPr>
        <w:t xml:space="preserve"> </w:t>
      </w:r>
      <w:r w:rsidRPr="00EA6F68">
        <w:rPr>
          <w:rFonts w:ascii="Times New Roman" w:hAnsi="Times New Roman"/>
          <w:color w:val="000000"/>
          <w:sz w:val="24"/>
        </w:rPr>
        <w:t>Интерне</w:t>
      </w:r>
      <w:r w:rsidRPr="00EA6F68">
        <w:rPr>
          <w:rFonts w:ascii="Times New Roman" w:hAnsi="Times New Roman"/>
          <w:color w:val="000000"/>
          <w:spacing w:val="-2"/>
          <w:sz w:val="24"/>
        </w:rPr>
        <w:t>т</w:t>
      </w:r>
      <w:r w:rsidRPr="00EA6F68">
        <w:rPr>
          <w:rFonts w:ascii="Times New Roman" w:hAnsi="Times New Roman"/>
          <w:color w:val="000000"/>
          <w:sz w:val="24"/>
        </w:rPr>
        <w:t>;</w:t>
      </w:r>
    </w:p>
    <w:p w:rsidR="00BB6F59" w:rsidRPr="00EA6F68" w:rsidRDefault="00EA6F68">
      <w:pPr>
        <w:spacing w:after="0" w:line="1" w:lineRule="atLeast"/>
        <w:ind w:left="120"/>
      </w:pPr>
      <w:r w:rsidRPr="00EA6F68">
        <w:rPr>
          <w:rFonts w:ascii="Times New Roman" w:hAnsi="Times New Roman"/>
          <w:color w:val="000000"/>
          <w:sz w:val="24"/>
        </w:rPr>
        <w:lastRenderedPageBreak/>
        <w:t>-ф</w:t>
      </w:r>
      <w:r w:rsidRPr="00EA6F68">
        <w:rPr>
          <w:rFonts w:ascii="Times New Roman" w:hAnsi="Times New Roman"/>
          <w:color w:val="000000"/>
          <w:spacing w:val="1"/>
          <w:sz w:val="24"/>
        </w:rPr>
        <w:t>и</w:t>
      </w:r>
      <w:r w:rsidRPr="00EA6F68">
        <w:rPr>
          <w:rFonts w:ascii="Times New Roman" w:hAnsi="Times New Roman"/>
          <w:color w:val="000000"/>
          <w:sz w:val="24"/>
        </w:rPr>
        <w:t>кс</w:t>
      </w:r>
      <w:r w:rsidRPr="00EA6F68">
        <w:rPr>
          <w:rFonts w:ascii="Times New Roman" w:hAnsi="Times New Roman"/>
          <w:color w:val="000000"/>
          <w:spacing w:val="-1"/>
          <w:sz w:val="24"/>
        </w:rPr>
        <w:t>ир</w:t>
      </w:r>
      <w:r w:rsidRPr="00EA6F68">
        <w:rPr>
          <w:rFonts w:ascii="Times New Roman" w:hAnsi="Times New Roman"/>
          <w:color w:val="000000"/>
          <w:sz w:val="24"/>
        </w:rPr>
        <w:t>овать инфо</w:t>
      </w:r>
      <w:r w:rsidRPr="00EA6F68">
        <w:rPr>
          <w:rFonts w:ascii="Times New Roman" w:hAnsi="Times New Roman"/>
          <w:color w:val="000000"/>
          <w:spacing w:val="-1"/>
          <w:sz w:val="24"/>
        </w:rPr>
        <w:t>р</w:t>
      </w:r>
      <w:r w:rsidRPr="00EA6F68">
        <w:rPr>
          <w:rFonts w:ascii="Times New Roman" w:hAnsi="Times New Roman"/>
          <w:color w:val="000000"/>
          <w:sz w:val="24"/>
        </w:rPr>
        <w:t>мацию с</w:t>
      </w:r>
      <w:r w:rsidRPr="00EA6F68">
        <w:rPr>
          <w:rFonts w:ascii="Times New Roman" w:hAnsi="Times New Roman"/>
          <w:color w:val="000000"/>
          <w:spacing w:val="-1"/>
          <w:sz w:val="24"/>
        </w:rPr>
        <w:t xml:space="preserve"> </w:t>
      </w:r>
      <w:r w:rsidRPr="00EA6F68">
        <w:rPr>
          <w:rFonts w:ascii="Times New Roman" w:hAnsi="Times New Roman"/>
          <w:color w:val="000000"/>
          <w:sz w:val="24"/>
        </w:rPr>
        <w:t>пом</w:t>
      </w:r>
      <w:r w:rsidRPr="00EA6F68">
        <w:rPr>
          <w:rFonts w:ascii="Times New Roman" w:hAnsi="Times New Roman"/>
          <w:color w:val="000000"/>
          <w:spacing w:val="1"/>
          <w:sz w:val="24"/>
        </w:rPr>
        <w:t>о</w:t>
      </w:r>
      <w:r w:rsidRPr="00EA6F68">
        <w:rPr>
          <w:rFonts w:ascii="Times New Roman" w:hAnsi="Times New Roman"/>
          <w:color w:val="000000"/>
          <w:sz w:val="24"/>
        </w:rPr>
        <w:t xml:space="preserve">щью </w:t>
      </w:r>
      <w:r w:rsidRPr="00EA6F68">
        <w:rPr>
          <w:rFonts w:ascii="Times New Roman" w:hAnsi="Times New Roman"/>
          <w:color w:val="000000"/>
          <w:spacing w:val="-2"/>
          <w:sz w:val="24"/>
        </w:rPr>
        <w:t>и</w:t>
      </w:r>
      <w:r w:rsidRPr="00EA6F68">
        <w:rPr>
          <w:rFonts w:ascii="Times New Roman" w:hAnsi="Times New Roman"/>
          <w:color w:val="000000"/>
          <w:sz w:val="24"/>
        </w:rPr>
        <w:t>нст</w:t>
      </w:r>
      <w:r w:rsidRPr="00EA6F68">
        <w:rPr>
          <w:rFonts w:ascii="Times New Roman" w:hAnsi="Times New Roman"/>
          <w:color w:val="000000"/>
          <w:spacing w:val="1"/>
          <w:sz w:val="24"/>
        </w:rPr>
        <w:t>р</w:t>
      </w:r>
      <w:r w:rsidRPr="00EA6F68">
        <w:rPr>
          <w:rFonts w:ascii="Times New Roman" w:hAnsi="Times New Roman"/>
          <w:color w:val="000000"/>
          <w:spacing w:val="-2"/>
          <w:sz w:val="24"/>
        </w:rPr>
        <w:t>у</w:t>
      </w:r>
      <w:r w:rsidRPr="00EA6F68">
        <w:rPr>
          <w:rFonts w:ascii="Times New Roman" w:hAnsi="Times New Roman"/>
          <w:color w:val="000000"/>
          <w:sz w:val="24"/>
        </w:rPr>
        <w:t>мен</w:t>
      </w:r>
      <w:r w:rsidRPr="00EA6F68">
        <w:rPr>
          <w:rFonts w:ascii="Times New Roman" w:hAnsi="Times New Roman"/>
          <w:color w:val="000000"/>
          <w:spacing w:val="-1"/>
          <w:sz w:val="24"/>
        </w:rPr>
        <w:t>т</w:t>
      </w:r>
      <w:r w:rsidRPr="00EA6F68">
        <w:rPr>
          <w:rFonts w:ascii="Times New Roman" w:hAnsi="Times New Roman"/>
          <w:color w:val="000000"/>
          <w:sz w:val="24"/>
        </w:rPr>
        <w:t>ов ИКТ;</w:t>
      </w:r>
    </w:p>
    <w:p w:rsidR="00BB6F59" w:rsidRPr="00EA6F68" w:rsidRDefault="00EA6F68">
      <w:pPr>
        <w:spacing w:after="0" w:line="1" w:lineRule="atLeast"/>
        <w:ind w:left="120"/>
      </w:pPr>
      <w:r w:rsidRPr="00EA6F68">
        <w:rPr>
          <w:rFonts w:ascii="Times New Roman" w:hAnsi="Times New Roman"/>
          <w:color w:val="000000"/>
          <w:sz w:val="24"/>
        </w:rPr>
        <w:t>-осознанно</w:t>
      </w:r>
      <w:r w:rsidRPr="00EA6F68">
        <w:rPr>
          <w:rFonts w:ascii="Times New Roman" w:hAnsi="Times New Roman"/>
          <w:color w:val="000000"/>
          <w:spacing w:val="165"/>
          <w:sz w:val="24"/>
        </w:rPr>
        <w:t xml:space="preserve"> </w:t>
      </w:r>
      <w:r w:rsidRPr="00EA6F68">
        <w:rPr>
          <w:rFonts w:ascii="Times New Roman" w:hAnsi="Times New Roman"/>
          <w:color w:val="000000"/>
          <w:spacing w:val="1"/>
          <w:sz w:val="24"/>
        </w:rPr>
        <w:t>и</w:t>
      </w:r>
      <w:r w:rsidRPr="00EA6F68">
        <w:rPr>
          <w:rFonts w:ascii="Times New Roman" w:hAnsi="Times New Roman"/>
          <w:color w:val="000000"/>
          <w:spacing w:val="165"/>
          <w:sz w:val="24"/>
        </w:rPr>
        <w:t xml:space="preserve"> </w:t>
      </w:r>
      <w:r w:rsidRPr="00EA6F68">
        <w:rPr>
          <w:rFonts w:ascii="Times New Roman" w:hAnsi="Times New Roman"/>
          <w:color w:val="000000"/>
          <w:spacing w:val="1"/>
          <w:sz w:val="24"/>
        </w:rPr>
        <w:t>п</w:t>
      </w:r>
      <w:r w:rsidRPr="00EA6F68">
        <w:rPr>
          <w:rFonts w:ascii="Times New Roman" w:hAnsi="Times New Roman"/>
          <w:color w:val="000000"/>
          <w:sz w:val="24"/>
        </w:rPr>
        <w:t>роизвол</w:t>
      </w:r>
      <w:r w:rsidRPr="00EA6F68">
        <w:rPr>
          <w:rFonts w:ascii="Times New Roman" w:hAnsi="Times New Roman"/>
          <w:color w:val="000000"/>
          <w:spacing w:val="-1"/>
          <w:sz w:val="24"/>
        </w:rPr>
        <w:t>ьн</w:t>
      </w:r>
      <w:r w:rsidRPr="00EA6F68">
        <w:rPr>
          <w:rFonts w:ascii="Times New Roman" w:hAnsi="Times New Roman"/>
          <w:color w:val="000000"/>
          <w:sz w:val="24"/>
        </w:rPr>
        <w:t>о</w:t>
      </w:r>
      <w:r w:rsidRPr="00EA6F68">
        <w:rPr>
          <w:rFonts w:ascii="Times New Roman" w:hAnsi="Times New Roman"/>
          <w:color w:val="000000"/>
          <w:spacing w:val="168"/>
          <w:sz w:val="24"/>
        </w:rPr>
        <w:t xml:space="preserve"> </w:t>
      </w:r>
      <w:r w:rsidRPr="00EA6F68">
        <w:rPr>
          <w:rFonts w:ascii="Times New Roman" w:hAnsi="Times New Roman"/>
          <w:color w:val="000000"/>
          <w:sz w:val="24"/>
        </w:rPr>
        <w:t>с</w:t>
      </w:r>
      <w:r w:rsidRPr="00EA6F68">
        <w:rPr>
          <w:rFonts w:ascii="Times New Roman" w:hAnsi="Times New Roman"/>
          <w:color w:val="000000"/>
          <w:spacing w:val="-1"/>
          <w:sz w:val="24"/>
        </w:rPr>
        <w:t>тр</w:t>
      </w:r>
      <w:r w:rsidRPr="00EA6F68">
        <w:rPr>
          <w:rFonts w:ascii="Times New Roman" w:hAnsi="Times New Roman"/>
          <w:color w:val="000000"/>
          <w:sz w:val="24"/>
        </w:rPr>
        <w:t>оить</w:t>
      </w:r>
      <w:r w:rsidRPr="00EA6F68">
        <w:rPr>
          <w:rFonts w:ascii="Times New Roman" w:hAnsi="Times New Roman"/>
          <w:color w:val="000000"/>
          <w:spacing w:val="163"/>
          <w:sz w:val="24"/>
        </w:rPr>
        <w:t xml:space="preserve"> </w:t>
      </w:r>
      <w:r w:rsidRPr="00EA6F68">
        <w:rPr>
          <w:rFonts w:ascii="Times New Roman" w:hAnsi="Times New Roman"/>
          <w:color w:val="000000"/>
          <w:sz w:val="24"/>
        </w:rPr>
        <w:t>соо</w:t>
      </w:r>
      <w:r w:rsidRPr="00EA6F68">
        <w:rPr>
          <w:rFonts w:ascii="Times New Roman" w:hAnsi="Times New Roman"/>
          <w:color w:val="000000"/>
          <w:spacing w:val="1"/>
          <w:sz w:val="24"/>
        </w:rPr>
        <w:t>б</w:t>
      </w:r>
      <w:r w:rsidRPr="00EA6F68">
        <w:rPr>
          <w:rFonts w:ascii="Times New Roman" w:hAnsi="Times New Roman"/>
          <w:color w:val="000000"/>
          <w:spacing w:val="-1"/>
          <w:sz w:val="24"/>
        </w:rPr>
        <w:t>щ</w:t>
      </w:r>
      <w:r w:rsidRPr="00EA6F68">
        <w:rPr>
          <w:rFonts w:ascii="Times New Roman" w:hAnsi="Times New Roman"/>
          <w:color w:val="000000"/>
          <w:sz w:val="24"/>
        </w:rPr>
        <w:t>е</w:t>
      </w:r>
      <w:r w:rsidRPr="00EA6F68">
        <w:rPr>
          <w:rFonts w:ascii="Times New Roman" w:hAnsi="Times New Roman"/>
          <w:color w:val="000000"/>
          <w:spacing w:val="-1"/>
          <w:sz w:val="24"/>
        </w:rPr>
        <w:t>н</w:t>
      </w:r>
      <w:r w:rsidRPr="00EA6F68">
        <w:rPr>
          <w:rFonts w:ascii="Times New Roman" w:hAnsi="Times New Roman"/>
          <w:color w:val="000000"/>
          <w:sz w:val="24"/>
        </w:rPr>
        <w:t>ия</w:t>
      </w:r>
      <w:r w:rsidRPr="00EA6F68">
        <w:rPr>
          <w:rFonts w:ascii="Times New Roman" w:hAnsi="Times New Roman"/>
          <w:color w:val="000000"/>
          <w:spacing w:val="167"/>
          <w:sz w:val="24"/>
        </w:rPr>
        <w:t xml:space="preserve"> </w:t>
      </w:r>
      <w:r w:rsidRPr="00EA6F68">
        <w:rPr>
          <w:rFonts w:ascii="Times New Roman" w:hAnsi="Times New Roman"/>
          <w:color w:val="000000"/>
          <w:spacing w:val="1"/>
          <w:sz w:val="24"/>
        </w:rPr>
        <w:t>в</w:t>
      </w:r>
      <w:r w:rsidRPr="00EA6F68">
        <w:rPr>
          <w:rFonts w:ascii="Times New Roman" w:hAnsi="Times New Roman"/>
          <w:color w:val="000000"/>
          <w:spacing w:val="167"/>
          <w:sz w:val="24"/>
        </w:rPr>
        <w:t xml:space="preserve"> </w:t>
      </w:r>
      <w:r w:rsidRPr="00EA6F68">
        <w:rPr>
          <w:rFonts w:ascii="Times New Roman" w:hAnsi="Times New Roman"/>
          <w:color w:val="000000"/>
          <w:spacing w:val="-3"/>
          <w:sz w:val="24"/>
        </w:rPr>
        <w:t>у</w:t>
      </w:r>
      <w:r w:rsidRPr="00EA6F68">
        <w:rPr>
          <w:rFonts w:ascii="Times New Roman" w:hAnsi="Times New Roman"/>
          <w:color w:val="000000"/>
          <w:sz w:val="24"/>
        </w:rPr>
        <w:t>стной</w:t>
      </w:r>
      <w:r w:rsidRPr="00EA6F68">
        <w:rPr>
          <w:rFonts w:ascii="Times New Roman" w:hAnsi="Times New Roman"/>
          <w:color w:val="000000"/>
          <w:spacing w:val="166"/>
          <w:sz w:val="24"/>
        </w:rPr>
        <w:t xml:space="preserve"> </w:t>
      </w:r>
      <w:r w:rsidRPr="00EA6F68">
        <w:rPr>
          <w:rFonts w:ascii="Times New Roman" w:hAnsi="Times New Roman"/>
          <w:color w:val="000000"/>
          <w:sz w:val="24"/>
        </w:rPr>
        <w:t>и п</w:t>
      </w:r>
      <w:r w:rsidRPr="00EA6F68">
        <w:rPr>
          <w:rFonts w:ascii="Times New Roman" w:hAnsi="Times New Roman"/>
          <w:color w:val="000000"/>
          <w:spacing w:val="1"/>
          <w:sz w:val="24"/>
        </w:rPr>
        <w:t>и</w:t>
      </w:r>
      <w:r w:rsidRPr="00EA6F68">
        <w:rPr>
          <w:rFonts w:ascii="Times New Roman" w:hAnsi="Times New Roman"/>
          <w:color w:val="000000"/>
          <w:sz w:val="24"/>
        </w:rPr>
        <w:t>сь</w:t>
      </w:r>
      <w:r w:rsidRPr="00EA6F68">
        <w:rPr>
          <w:rFonts w:ascii="Times New Roman" w:hAnsi="Times New Roman"/>
          <w:color w:val="000000"/>
          <w:spacing w:val="-2"/>
          <w:sz w:val="24"/>
        </w:rPr>
        <w:t>м</w:t>
      </w:r>
      <w:r w:rsidRPr="00EA6F68">
        <w:rPr>
          <w:rFonts w:ascii="Times New Roman" w:hAnsi="Times New Roman"/>
          <w:color w:val="000000"/>
          <w:sz w:val="24"/>
        </w:rPr>
        <w:t>е</w:t>
      </w:r>
      <w:r w:rsidRPr="00EA6F68">
        <w:rPr>
          <w:rFonts w:ascii="Times New Roman" w:hAnsi="Times New Roman"/>
          <w:color w:val="000000"/>
          <w:spacing w:val="-1"/>
          <w:sz w:val="24"/>
        </w:rPr>
        <w:t>н</w:t>
      </w:r>
      <w:r w:rsidRPr="00EA6F68">
        <w:rPr>
          <w:rFonts w:ascii="Times New Roman" w:hAnsi="Times New Roman"/>
          <w:color w:val="000000"/>
          <w:sz w:val="24"/>
        </w:rPr>
        <w:t>ной</w:t>
      </w:r>
      <w:r w:rsidRPr="00EA6F68">
        <w:rPr>
          <w:rFonts w:ascii="Times New Roman" w:hAnsi="Times New Roman"/>
          <w:color w:val="000000"/>
          <w:spacing w:val="1"/>
          <w:sz w:val="24"/>
        </w:rPr>
        <w:t xml:space="preserve"> </w:t>
      </w:r>
      <w:r w:rsidRPr="00EA6F68">
        <w:rPr>
          <w:rFonts w:ascii="Times New Roman" w:hAnsi="Times New Roman"/>
          <w:color w:val="000000"/>
          <w:spacing w:val="-2"/>
          <w:sz w:val="24"/>
        </w:rPr>
        <w:t>ф</w:t>
      </w:r>
      <w:r w:rsidRPr="00EA6F68">
        <w:rPr>
          <w:rFonts w:ascii="Times New Roman" w:hAnsi="Times New Roman"/>
          <w:color w:val="000000"/>
          <w:spacing w:val="1"/>
          <w:sz w:val="24"/>
        </w:rPr>
        <w:t>о</w:t>
      </w:r>
      <w:r w:rsidRPr="00EA6F68">
        <w:rPr>
          <w:rFonts w:ascii="Times New Roman" w:hAnsi="Times New Roman"/>
          <w:color w:val="000000"/>
          <w:sz w:val="24"/>
        </w:rPr>
        <w:t>рме;</w:t>
      </w:r>
    </w:p>
    <w:p w:rsidR="00BB6F59" w:rsidRPr="00EA6F68" w:rsidRDefault="00EA6F68">
      <w:pPr>
        <w:spacing w:after="0" w:line="1" w:lineRule="atLeast"/>
        <w:ind w:left="120"/>
      </w:pPr>
      <w:r w:rsidRPr="00EA6F68">
        <w:rPr>
          <w:rFonts w:ascii="Times New Roman" w:hAnsi="Times New Roman"/>
          <w:color w:val="000000"/>
          <w:sz w:val="24"/>
        </w:rPr>
        <w:t>-строить</w:t>
      </w:r>
      <w:r w:rsidRPr="00EA6F68">
        <w:rPr>
          <w:rFonts w:ascii="Times New Roman" w:hAnsi="Times New Roman"/>
          <w:color w:val="000000"/>
          <w:spacing w:val="144"/>
          <w:sz w:val="24"/>
        </w:rPr>
        <w:t xml:space="preserve"> </w:t>
      </w:r>
      <w:r w:rsidRPr="00EA6F68">
        <w:rPr>
          <w:rFonts w:ascii="Times New Roman" w:hAnsi="Times New Roman"/>
          <w:color w:val="000000"/>
          <w:sz w:val="24"/>
        </w:rPr>
        <w:t>логи</w:t>
      </w:r>
      <w:r w:rsidRPr="00EA6F68">
        <w:rPr>
          <w:rFonts w:ascii="Times New Roman" w:hAnsi="Times New Roman"/>
          <w:color w:val="000000"/>
          <w:spacing w:val="-1"/>
          <w:sz w:val="24"/>
        </w:rPr>
        <w:t>ч</w:t>
      </w:r>
      <w:r w:rsidRPr="00EA6F68">
        <w:rPr>
          <w:rFonts w:ascii="Times New Roman" w:hAnsi="Times New Roman"/>
          <w:color w:val="000000"/>
          <w:sz w:val="24"/>
        </w:rPr>
        <w:t>ес</w:t>
      </w:r>
      <w:r w:rsidRPr="00EA6F68">
        <w:rPr>
          <w:rFonts w:ascii="Times New Roman" w:hAnsi="Times New Roman"/>
          <w:color w:val="000000"/>
          <w:spacing w:val="-2"/>
          <w:sz w:val="24"/>
        </w:rPr>
        <w:t>к</w:t>
      </w:r>
      <w:r w:rsidRPr="00EA6F68">
        <w:rPr>
          <w:rFonts w:ascii="Times New Roman" w:hAnsi="Times New Roman"/>
          <w:color w:val="000000"/>
          <w:sz w:val="24"/>
        </w:rPr>
        <w:t>ое</w:t>
      </w:r>
      <w:r w:rsidRPr="00EA6F68">
        <w:rPr>
          <w:rFonts w:ascii="Times New Roman" w:hAnsi="Times New Roman"/>
          <w:color w:val="000000"/>
          <w:spacing w:val="145"/>
          <w:sz w:val="24"/>
        </w:rPr>
        <w:t xml:space="preserve"> </w:t>
      </w:r>
      <w:r w:rsidRPr="00EA6F68">
        <w:rPr>
          <w:rFonts w:ascii="Times New Roman" w:hAnsi="Times New Roman"/>
          <w:color w:val="000000"/>
          <w:sz w:val="24"/>
        </w:rPr>
        <w:t>расс</w:t>
      </w:r>
      <w:r w:rsidRPr="00EA6F68">
        <w:rPr>
          <w:rFonts w:ascii="Times New Roman" w:hAnsi="Times New Roman"/>
          <w:color w:val="000000"/>
          <w:spacing w:val="-3"/>
          <w:sz w:val="24"/>
        </w:rPr>
        <w:t>у</w:t>
      </w:r>
      <w:r w:rsidRPr="00EA6F68">
        <w:rPr>
          <w:rFonts w:ascii="Times New Roman" w:hAnsi="Times New Roman"/>
          <w:color w:val="000000"/>
          <w:sz w:val="24"/>
        </w:rPr>
        <w:t>ж</w:t>
      </w:r>
      <w:r w:rsidRPr="00EA6F68">
        <w:rPr>
          <w:rFonts w:ascii="Times New Roman" w:hAnsi="Times New Roman"/>
          <w:color w:val="000000"/>
          <w:spacing w:val="1"/>
          <w:sz w:val="24"/>
        </w:rPr>
        <w:t>д</w:t>
      </w:r>
      <w:r w:rsidRPr="00EA6F68">
        <w:rPr>
          <w:rFonts w:ascii="Times New Roman" w:hAnsi="Times New Roman"/>
          <w:color w:val="000000"/>
          <w:spacing w:val="-1"/>
          <w:sz w:val="24"/>
        </w:rPr>
        <w:t>е</w:t>
      </w:r>
      <w:r w:rsidRPr="00EA6F68">
        <w:rPr>
          <w:rFonts w:ascii="Times New Roman" w:hAnsi="Times New Roman"/>
          <w:color w:val="000000"/>
          <w:sz w:val="24"/>
        </w:rPr>
        <w:t>ние,</w:t>
      </w:r>
      <w:r w:rsidRPr="00EA6F68">
        <w:rPr>
          <w:rFonts w:ascii="Times New Roman" w:hAnsi="Times New Roman"/>
          <w:color w:val="000000"/>
          <w:spacing w:val="144"/>
          <w:sz w:val="24"/>
        </w:rPr>
        <w:t xml:space="preserve"> </w:t>
      </w:r>
      <w:r w:rsidRPr="00EA6F68">
        <w:rPr>
          <w:rFonts w:ascii="Times New Roman" w:hAnsi="Times New Roman"/>
          <w:color w:val="000000"/>
          <w:sz w:val="24"/>
        </w:rPr>
        <w:t>вкл</w:t>
      </w:r>
      <w:r w:rsidRPr="00EA6F68">
        <w:rPr>
          <w:rFonts w:ascii="Times New Roman" w:hAnsi="Times New Roman"/>
          <w:color w:val="000000"/>
          <w:spacing w:val="-1"/>
          <w:sz w:val="24"/>
        </w:rPr>
        <w:t>ю</w:t>
      </w:r>
      <w:r w:rsidRPr="00EA6F68">
        <w:rPr>
          <w:rFonts w:ascii="Times New Roman" w:hAnsi="Times New Roman"/>
          <w:color w:val="000000"/>
          <w:sz w:val="24"/>
        </w:rPr>
        <w:t>чающее</w:t>
      </w:r>
      <w:r w:rsidRPr="00EA6F68">
        <w:rPr>
          <w:rFonts w:ascii="Times New Roman" w:hAnsi="Times New Roman"/>
          <w:color w:val="000000"/>
          <w:spacing w:val="144"/>
          <w:sz w:val="24"/>
        </w:rPr>
        <w:t xml:space="preserve"> </w:t>
      </w:r>
      <w:r w:rsidRPr="00EA6F68">
        <w:rPr>
          <w:rFonts w:ascii="Times New Roman" w:hAnsi="Times New Roman"/>
          <w:color w:val="000000"/>
          <w:spacing w:val="-2"/>
          <w:sz w:val="24"/>
        </w:rPr>
        <w:t>у</w:t>
      </w:r>
      <w:r w:rsidRPr="00EA6F68">
        <w:rPr>
          <w:rFonts w:ascii="Times New Roman" w:hAnsi="Times New Roman"/>
          <w:color w:val="000000"/>
          <w:sz w:val="24"/>
        </w:rPr>
        <w:t>стан</w:t>
      </w:r>
      <w:r w:rsidRPr="00EA6F68">
        <w:rPr>
          <w:rFonts w:ascii="Times New Roman" w:hAnsi="Times New Roman"/>
          <w:color w:val="000000"/>
          <w:spacing w:val="1"/>
          <w:sz w:val="24"/>
        </w:rPr>
        <w:t>о</w:t>
      </w:r>
      <w:r w:rsidRPr="00EA6F68">
        <w:rPr>
          <w:rFonts w:ascii="Times New Roman" w:hAnsi="Times New Roman"/>
          <w:color w:val="000000"/>
          <w:spacing w:val="-2"/>
          <w:sz w:val="24"/>
        </w:rPr>
        <w:t>в</w:t>
      </w:r>
      <w:r w:rsidRPr="00EA6F68">
        <w:rPr>
          <w:rFonts w:ascii="Times New Roman" w:hAnsi="Times New Roman"/>
          <w:color w:val="000000"/>
          <w:spacing w:val="-1"/>
          <w:sz w:val="24"/>
        </w:rPr>
        <w:t>л</w:t>
      </w:r>
      <w:r w:rsidRPr="00EA6F68">
        <w:rPr>
          <w:rFonts w:ascii="Times New Roman" w:hAnsi="Times New Roman"/>
          <w:color w:val="000000"/>
          <w:sz w:val="24"/>
        </w:rPr>
        <w:t>ен</w:t>
      </w:r>
      <w:r w:rsidRPr="00EA6F68">
        <w:rPr>
          <w:rFonts w:ascii="Times New Roman" w:hAnsi="Times New Roman"/>
          <w:color w:val="000000"/>
          <w:spacing w:val="1"/>
          <w:sz w:val="24"/>
        </w:rPr>
        <w:t>и</w:t>
      </w:r>
      <w:r w:rsidRPr="00EA6F68">
        <w:rPr>
          <w:rFonts w:ascii="Times New Roman" w:hAnsi="Times New Roman"/>
          <w:color w:val="000000"/>
          <w:sz w:val="24"/>
        </w:rPr>
        <w:t>е причинно-следстве</w:t>
      </w:r>
      <w:r w:rsidRPr="00EA6F68">
        <w:rPr>
          <w:rFonts w:ascii="Times New Roman" w:hAnsi="Times New Roman"/>
          <w:color w:val="000000"/>
          <w:spacing w:val="-2"/>
          <w:sz w:val="24"/>
        </w:rPr>
        <w:t>н</w:t>
      </w:r>
      <w:r w:rsidRPr="00EA6F68">
        <w:rPr>
          <w:rFonts w:ascii="Times New Roman" w:hAnsi="Times New Roman"/>
          <w:color w:val="000000"/>
          <w:sz w:val="24"/>
        </w:rPr>
        <w:t>ных</w:t>
      </w:r>
      <w:r w:rsidRPr="00EA6F68">
        <w:rPr>
          <w:rFonts w:ascii="Times New Roman" w:hAnsi="Times New Roman"/>
          <w:color w:val="000000"/>
          <w:spacing w:val="1"/>
          <w:sz w:val="24"/>
        </w:rPr>
        <w:t xml:space="preserve"> </w:t>
      </w:r>
      <w:r w:rsidRPr="00EA6F68">
        <w:rPr>
          <w:rFonts w:ascii="Times New Roman" w:hAnsi="Times New Roman"/>
          <w:color w:val="000000"/>
          <w:sz w:val="24"/>
        </w:rPr>
        <w:t>связ</w:t>
      </w:r>
      <w:r w:rsidRPr="00EA6F68">
        <w:rPr>
          <w:rFonts w:ascii="Times New Roman" w:hAnsi="Times New Roman"/>
          <w:color w:val="000000"/>
          <w:spacing w:val="-2"/>
          <w:sz w:val="24"/>
        </w:rPr>
        <w:t>е</w:t>
      </w:r>
      <w:r w:rsidRPr="00EA6F68">
        <w:rPr>
          <w:rFonts w:ascii="Times New Roman" w:hAnsi="Times New Roman"/>
          <w:color w:val="000000"/>
          <w:sz w:val="24"/>
        </w:rPr>
        <w:t>й;</w:t>
      </w:r>
    </w:p>
    <w:p w:rsidR="00BB6F59" w:rsidRPr="00EA6F68" w:rsidRDefault="00EA6F68">
      <w:pPr>
        <w:spacing w:after="0" w:line="1" w:lineRule="atLeast"/>
        <w:ind w:left="120"/>
      </w:pPr>
      <w:r w:rsidRPr="00EA6F68">
        <w:rPr>
          <w:rFonts w:ascii="Times New Roman" w:hAnsi="Times New Roman"/>
          <w:color w:val="000000"/>
          <w:sz w:val="24"/>
        </w:rPr>
        <w:t>-</w:t>
      </w:r>
      <w:r w:rsidRPr="00EA6F68">
        <w:rPr>
          <w:rFonts w:ascii="Times New Roman" w:hAnsi="Times New Roman"/>
          <w:color w:val="000000"/>
          <w:spacing w:val="1"/>
          <w:sz w:val="24"/>
        </w:rPr>
        <w:t>о</w:t>
      </w:r>
      <w:r w:rsidRPr="00EA6F68">
        <w:rPr>
          <w:rFonts w:ascii="Times New Roman" w:hAnsi="Times New Roman"/>
          <w:color w:val="000000"/>
          <w:sz w:val="24"/>
        </w:rPr>
        <w:t>пе</w:t>
      </w:r>
      <w:r w:rsidRPr="00EA6F68">
        <w:rPr>
          <w:rFonts w:ascii="Times New Roman" w:hAnsi="Times New Roman"/>
          <w:color w:val="000000"/>
          <w:spacing w:val="-1"/>
          <w:sz w:val="24"/>
        </w:rPr>
        <w:t>р</w:t>
      </w:r>
      <w:r w:rsidRPr="00EA6F68">
        <w:rPr>
          <w:rFonts w:ascii="Times New Roman" w:hAnsi="Times New Roman"/>
          <w:color w:val="000000"/>
          <w:sz w:val="24"/>
        </w:rPr>
        <w:t>ировать</w:t>
      </w:r>
      <w:r w:rsidRPr="00EA6F68">
        <w:rPr>
          <w:rFonts w:ascii="Times New Roman" w:hAnsi="Times New Roman"/>
          <w:color w:val="000000"/>
          <w:spacing w:val="2"/>
          <w:sz w:val="24"/>
        </w:rPr>
        <w:t xml:space="preserve"> </w:t>
      </w:r>
      <w:r w:rsidRPr="00EA6F68">
        <w:rPr>
          <w:rFonts w:ascii="Times New Roman" w:hAnsi="Times New Roman"/>
          <w:color w:val="000000"/>
          <w:sz w:val="24"/>
        </w:rPr>
        <w:t>та</w:t>
      </w:r>
      <w:r w:rsidRPr="00EA6F68">
        <w:rPr>
          <w:rFonts w:ascii="Times New Roman" w:hAnsi="Times New Roman"/>
          <w:color w:val="000000"/>
          <w:spacing w:val="-1"/>
          <w:sz w:val="24"/>
        </w:rPr>
        <w:t>к</w:t>
      </w:r>
      <w:r w:rsidRPr="00EA6F68">
        <w:rPr>
          <w:rFonts w:ascii="Times New Roman" w:hAnsi="Times New Roman"/>
          <w:color w:val="000000"/>
          <w:sz w:val="24"/>
        </w:rPr>
        <w:t>и</w:t>
      </w:r>
      <w:r w:rsidRPr="00EA6F68">
        <w:rPr>
          <w:rFonts w:ascii="Times New Roman" w:hAnsi="Times New Roman"/>
          <w:color w:val="000000"/>
          <w:spacing w:val="-1"/>
          <w:sz w:val="24"/>
        </w:rPr>
        <w:t>м</w:t>
      </w:r>
      <w:r w:rsidRPr="00EA6F68">
        <w:rPr>
          <w:rFonts w:ascii="Times New Roman" w:hAnsi="Times New Roman"/>
          <w:color w:val="000000"/>
          <w:sz w:val="24"/>
        </w:rPr>
        <w:t>и</w:t>
      </w:r>
      <w:r w:rsidRPr="00EA6F68">
        <w:rPr>
          <w:rFonts w:ascii="Times New Roman" w:hAnsi="Times New Roman"/>
          <w:color w:val="000000"/>
          <w:spacing w:val="5"/>
          <w:sz w:val="24"/>
        </w:rPr>
        <w:t xml:space="preserve"> </w:t>
      </w:r>
      <w:r w:rsidRPr="00EA6F68">
        <w:rPr>
          <w:rFonts w:ascii="Times New Roman" w:hAnsi="Times New Roman"/>
          <w:color w:val="000000"/>
          <w:spacing w:val="-1"/>
          <w:sz w:val="24"/>
        </w:rPr>
        <w:t>п</w:t>
      </w:r>
      <w:r w:rsidRPr="00EA6F68">
        <w:rPr>
          <w:rFonts w:ascii="Times New Roman" w:hAnsi="Times New Roman"/>
          <w:color w:val="000000"/>
          <w:sz w:val="24"/>
        </w:rPr>
        <w:t>онят</w:t>
      </w:r>
      <w:r w:rsidRPr="00EA6F68">
        <w:rPr>
          <w:rFonts w:ascii="Times New Roman" w:hAnsi="Times New Roman"/>
          <w:color w:val="000000"/>
          <w:spacing w:val="1"/>
          <w:sz w:val="24"/>
        </w:rPr>
        <w:t>и</w:t>
      </w:r>
      <w:r w:rsidRPr="00EA6F68">
        <w:rPr>
          <w:rFonts w:ascii="Times New Roman" w:hAnsi="Times New Roman"/>
          <w:color w:val="000000"/>
          <w:sz w:val="24"/>
        </w:rPr>
        <w:t>ями,</w:t>
      </w:r>
      <w:r w:rsidRPr="00EA6F68">
        <w:rPr>
          <w:rFonts w:ascii="Times New Roman" w:hAnsi="Times New Roman"/>
          <w:color w:val="000000"/>
          <w:spacing w:val="4"/>
          <w:sz w:val="24"/>
        </w:rPr>
        <w:t xml:space="preserve"> </w:t>
      </w:r>
      <w:r w:rsidRPr="00EA6F68">
        <w:rPr>
          <w:rFonts w:ascii="Times New Roman" w:hAnsi="Times New Roman"/>
          <w:color w:val="000000"/>
          <w:sz w:val="24"/>
        </w:rPr>
        <w:t>к</w:t>
      </w:r>
      <w:r w:rsidRPr="00EA6F68">
        <w:rPr>
          <w:rFonts w:ascii="Times New Roman" w:hAnsi="Times New Roman"/>
          <w:color w:val="000000"/>
          <w:spacing w:val="-1"/>
          <w:sz w:val="24"/>
        </w:rPr>
        <w:t>а</w:t>
      </w:r>
      <w:r w:rsidRPr="00EA6F68">
        <w:rPr>
          <w:rFonts w:ascii="Times New Roman" w:hAnsi="Times New Roman"/>
          <w:color w:val="000000"/>
          <w:sz w:val="24"/>
        </w:rPr>
        <w:t>к</w:t>
      </w:r>
      <w:r w:rsidRPr="00EA6F68">
        <w:rPr>
          <w:rFonts w:ascii="Times New Roman" w:hAnsi="Times New Roman"/>
          <w:color w:val="000000"/>
          <w:spacing w:val="9"/>
          <w:sz w:val="24"/>
        </w:rPr>
        <w:t xml:space="preserve"> </w:t>
      </w:r>
      <w:r w:rsidRPr="00EA6F68">
        <w:rPr>
          <w:rFonts w:ascii="Times New Roman" w:hAnsi="Times New Roman"/>
          <w:color w:val="000000"/>
          <w:sz w:val="24"/>
        </w:rPr>
        <w:t>я</w:t>
      </w:r>
      <w:r w:rsidRPr="00EA6F68">
        <w:rPr>
          <w:rFonts w:ascii="Times New Roman" w:hAnsi="Times New Roman"/>
          <w:color w:val="000000"/>
          <w:spacing w:val="-1"/>
          <w:sz w:val="24"/>
        </w:rPr>
        <w:t>вл</w:t>
      </w:r>
      <w:r w:rsidRPr="00EA6F68">
        <w:rPr>
          <w:rFonts w:ascii="Times New Roman" w:hAnsi="Times New Roman"/>
          <w:color w:val="000000"/>
          <w:sz w:val="24"/>
        </w:rPr>
        <w:t xml:space="preserve">ение, </w:t>
      </w:r>
      <w:r w:rsidRPr="00EA6F68">
        <w:rPr>
          <w:rFonts w:ascii="Times New Roman" w:hAnsi="Times New Roman"/>
          <w:color w:val="000000"/>
          <w:spacing w:val="1"/>
          <w:sz w:val="24"/>
        </w:rPr>
        <w:t>п</w:t>
      </w:r>
      <w:r w:rsidRPr="00EA6F68">
        <w:rPr>
          <w:rFonts w:ascii="Times New Roman" w:hAnsi="Times New Roman"/>
          <w:color w:val="000000"/>
          <w:sz w:val="24"/>
        </w:rPr>
        <w:t>ричина,</w:t>
      </w:r>
      <w:r w:rsidRPr="00EA6F68">
        <w:rPr>
          <w:rFonts w:ascii="Times New Roman" w:hAnsi="Times New Roman"/>
          <w:color w:val="000000"/>
          <w:spacing w:val="4"/>
          <w:sz w:val="24"/>
        </w:rPr>
        <w:t xml:space="preserve"> </w:t>
      </w:r>
      <w:r w:rsidRPr="00EA6F68">
        <w:rPr>
          <w:rFonts w:ascii="Times New Roman" w:hAnsi="Times New Roman"/>
          <w:color w:val="000000"/>
          <w:sz w:val="24"/>
        </w:rPr>
        <w:t>сл</w:t>
      </w:r>
      <w:r w:rsidRPr="00EA6F68">
        <w:rPr>
          <w:rFonts w:ascii="Times New Roman" w:hAnsi="Times New Roman"/>
          <w:color w:val="000000"/>
          <w:spacing w:val="-3"/>
          <w:sz w:val="24"/>
        </w:rPr>
        <w:t>е</w:t>
      </w:r>
      <w:r w:rsidRPr="00EA6F68">
        <w:rPr>
          <w:rFonts w:ascii="Times New Roman" w:hAnsi="Times New Roman"/>
          <w:color w:val="000000"/>
          <w:sz w:val="24"/>
        </w:rPr>
        <w:t>дств</w:t>
      </w:r>
      <w:r w:rsidRPr="00EA6F68">
        <w:rPr>
          <w:rFonts w:ascii="Times New Roman" w:hAnsi="Times New Roman"/>
          <w:color w:val="000000"/>
          <w:spacing w:val="-1"/>
          <w:sz w:val="24"/>
        </w:rPr>
        <w:t>и</w:t>
      </w:r>
      <w:r w:rsidRPr="00EA6F68">
        <w:rPr>
          <w:rFonts w:ascii="Times New Roman" w:hAnsi="Times New Roman"/>
          <w:color w:val="000000"/>
          <w:sz w:val="24"/>
        </w:rPr>
        <w:t>е, собы</w:t>
      </w:r>
      <w:r w:rsidRPr="00EA6F68">
        <w:rPr>
          <w:rFonts w:ascii="Times New Roman" w:hAnsi="Times New Roman"/>
          <w:color w:val="000000"/>
          <w:spacing w:val="-1"/>
          <w:sz w:val="24"/>
        </w:rPr>
        <w:t>т</w:t>
      </w:r>
      <w:r w:rsidRPr="00EA6F68">
        <w:rPr>
          <w:rFonts w:ascii="Times New Roman" w:hAnsi="Times New Roman"/>
          <w:color w:val="000000"/>
          <w:sz w:val="24"/>
        </w:rPr>
        <w:t>ие,</w:t>
      </w:r>
      <w:r w:rsidRPr="00EA6F68">
        <w:rPr>
          <w:rFonts w:ascii="Times New Roman" w:hAnsi="Times New Roman"/>
          <w:color w:val="000000"/>
          <w:spacing w:val="22"/>
          <w:sz w:val="24"/>
        </w:rPr>
        <w:t xml:space="preserve"> </w:t>
      </w:r>
      <w:r w:rsidRPr="00EA6F68">
        <w:rPr>
          <w:rFonts w:ascii="Times New Roman" w:hAnsi="Times New Roman"/>
          <w:color w:val="000000"/>
          <w:sz w:val="24"/>
        </w:rPr>
        <w:t>об</w:t>
      </w:r>
      <w:r w:rsidRPr="00EA6F68">
        <w:rPr>
          <w:rFonts w:ascii="Times New Roman" w:hAnsi="Times New Roman"/>
          <w:color w:val="000000"/>
          <w:spacing w:val="-2"/>
          <w:sz w:val="24"/>
        </w:rPr>
        <w:t>у</w:t>
      </w:r>
      <w:r w:rsidRPr="00EA6F68">
        <w:rPr>
          <w:rFonts w:ascii="Times New Roman" w:hAnsi="Times New Roman"/>
          <w:color w:val="000000"/>
          <w:sz w:val="24"/>
        </w:rPr>
        <w:t>словленность,</w:t>
      </w:r>
      <w:r w:rsidRPr="00EA6F68">
        <w:rPr>
          <w:rFonts w:ascii="Times New Roman" w:hAnsi="Times New Roman"/>
          <w:color w:val="000000"/>
          <w:spacing w:val="22"/>
          <w:sz w:val="24"/>
        </w:rPr>
        <w:t xml:space="preserve"> </w:t>
      </w:r>
      <w:r w:rsidRPr="00EA6F68">
        <w:rPr>
          <w:rFonts w:ascii="Times New Roman" w:hAnsi="Times New Roman"/>
          <w:color w:val="000000"/>
          <w:sz w:val="24"/>
        </w:rPr>
        <w:t>зави</w:t>
      </w:r>
      <w:r w:rsidRPr="00EA6F68">
        <w:rPr>
          <w:rFonts w:ascii="Times New Roman" w:hAnsi="Times New Roman"/>
          <w:color w:val="000000"/>
          <w:spacing w:val="-2"/>
          <w:sz w:val="24"/>
        </w:rPr>
        <w:t>с</w:t>
      </w:r>
      <w:r w:rsidRPr="00EA6F68">
        <w:rPr>
          <w:rFonts w:ascii="Times New Roman" w:hAnsi="Times New Roman"/>
          <w:color w:val="000000"/>
          <w:sz w:val="24"/>
        </w:rPr>
        <w:t>имос</w:t>
      </w:r>
      <w:r w:rsidRPr="00EA6F68">
        <w:rPr>
          <w:rFonts w:ascii="Times New Roman" w:hAnsi="Times New Roman"/>
          <w:color w:val="000000"/>
          <w:spacing w:val="-3"/>
          <w:sz w:val="24"/>
        </w:rPr>
        <w:t>т</w:t>
      </w:r>
      <w:r w:rsidRPr="00EA6F68">
        <w:rPr>
          <w:rFonts w:ascii="Times New Roman" w:hAnsi="Times New Roman"/>
          <w:color w:val="000000"/>
          <w:sz w:val="24"/>
        </w:rPr>
        <w:t>ь,</w:t>
      </w:r>
      <w:r w:rsidRPr="00EA6F68">
        <w:rPr>
          <w:rFonts w:ascii="Times New Roman" w:hAnsi="Times New Roman"/>
          <w:color w:val="000000"/>
          <w:spacing w:val="22"/>
          <w:sz w:val="24"/>
        </w:rPr>
        <w:t xml:space="preserve"> </w:t>
      </w:r>
      <w:r w:rsidRPr="00EA6F68">
        <w:rPr>
          <w:rFonts w:ascii="Times New Roman" w:hAnsi="Times New Roman"/>
          <w:color w:val="000000"/>
          <w:spacing w:val="1"/>
          <w:sz w:val="24"/>
        </w:rPr>
        <w:t>р</w:t>
      </w:r>
      <w:r w:rsidRPr="00EA6F68">
        <w:rPr>
          <w:rFonts w:ascii="Times New Roman" w:hAnsi="Times New Roman"/>
          <w:color w:val="000000"/>
          <w:sz w:val="24"/>
        </w:rPr>
        <w:t>азлич</w:t>
      </w:r>
      <w:r w:rsidRPr="00EA6F68">
        <w:rPr>
          <w:rFonts w:ascii="Times New Roman" w:hAnsi="Times New Roman"/>
          <w:color w:val="000000"/>
          <w:spacing w:val="1"/>
          <w:sz w:val="24"/>
        </w:rPr>
        <w:t>и</w:t>
      </w:r>
      <w:r w:rsidRPr="00EA6F68">
        <w:rPr>
          <w:rFonts w:ascii="Times New Roman" w:hAnsi="Times New Roman"/>
          <w:color w:val="000000"/>
          <w:sz w:val="24"/>
        </w:rPr>
        <w:t>е,</w:t>
      </w:r>
      <w:r w:rsidRPr="00EA6F68">
        <w:rPr>
          <w:rFonts w:ascii="Times New Roman" w:hAnsi="Times New Roman"/>
          <w:color w:val="000000"/>
          <w:spacing w:val="23"/>
          <w:sz w:val="24"/>
        </w:rPr>
        <w:t xml:space="preserve"> </w:t>
      </w:r>
      <w:r w:rsidRPr="00EA6F68">
        <w:rPr>
          <w:rFonts w:ascii="Times New Roman" w:hAnsi="Times New Roman"/>
          <w:color w:val="000000"/>
          <w:spacing w:val="-1"/>
          <w:sz w:val="24"/>
        </w:rPr>
        <w:t>с</w:t>
      </w:r>
      <w:r w:rsidRPr="00EA6F68">
        <w:rPr>
          <w:rFonts w:ascii="Times New Roman" w:hAnsi="Times New Roman"/>
          <w:color w:val="000000"/>
          <w:sz w:val="24"/>
        </w:rPr>
        <w:t>ходс</w:t>
      </w:r>
      <w:r w:rsidRPr="00EA6F68">
        <w:rPr>
          <w:rFonts w:ascii="Times New Roman" w:hAnsi="Times New Roman"/>
          <w:color w:val="000000"/>
          <w:spacing w:val="-2"/>
          <w:sz w:val="24"/>
        </w:rPr>
        <w:t>т</w:t>
      </w:r>
      <w:r w:rsidRPr="00EA6F68">
        <w:rPr>
          <w:rFonts w:ascii="Times New Roman" w:hAnsi="Times New Roman"/>
          <w:color w:val="000000"/>
          <w:sz w:val="24"/>
        </w:rPr>
        <w:t>во,</w:t>
      </w:r>
      <w:r w:rsidRPr="00EA6F68">
        <w:rPr>
          <w:rFonts w:ascii="Times New Roman" w:hAnsi="Times New Roman"/>
          <w:color w:val="000000"/>
          <w:spacing w:val="24"/>
          <w:sz w:val="24"/>
        </w:rPr>
        <w:t xml:space="preserve"> </w:t>
      </w:r>
      <w:r w:rsidRPr="00EA6F68">
        <w:rPr>
          <w:rFonts w:ascii="Times New Roman" w:hAnsi="Times New Roman"/>
          <w:color w:val="000000"/>
          <w:spacing w:val="1"/>
          <w:sz w:val="24"/>
        </w:rPr>
        <w:t>об</w:t>
      </w:r>
      <w:r w:rsidRPr="00EA6F68">
        <w:rPr>
          <w:rFonts w:ascii="Times New Roman" w:hAnsi="Times New Roman"/>
          <w:color w:val="000000"/>
          <w:sz w:val="24"/>
        </w:rPr>
        <w:t>щност</w:t>
      </w:r>
      <w:r w:rsidRPr="00EA6F68">
        <w:rPr>
          <w:rFonts w:ascii="Times New Roman" w:hAnsi="Times New Roman"/>
          <w:color w:val="000000"/>
          <w:spacing w:val="-1"/>
          <w:sz w:val="24"/>
        </w:rPr>
        <w:t>ь</w:t>
      </w:r>
      <w:r w:rsidRPr="00EA6F68">
        <w:rPr>
          <w:rFonts w:ascii="Times New Roman" w:hAnsi="Times New Roman"/>
          <w:color w:val="000000"/>
          <w:sz w:val="24"/>
        </w:rPr>
        <w:t>, совмес</w:t>
      </w:r>
      <w:r w:rsidRPr="00EA6F68">
        <w:rPr>
          <w:rFonts w:ascii="Times New Roman" w:hAnsi="Times New Roman"/>
          <w:color w:val="000000"/>
          <w:spacing w:val="-2"/>
          <w:sz w:val="24"/>
        </w:rPr>
        <w:t>т</w:t>
      </w:r>
      <w:r w:rsidRPr="00EA6F68">
        <w:rPr>
          <w:rFonts w:ascii="Times New Roman" w:hAnsi="Times New Roman"/>
          <w:color w:val="000000"/>
          <w:sz w:val="24"/>
        </w:rPr>
        <w:t>и</w:t>
      </w:r>
      <w:r w:rsidRPr="00EA6F68">
        <w:rPr>
          <w:rFonts w:ascii="Times New Roman" w:hAnsi="Times New Roman"/>
          <w:color w:val="000000"/>
          <w:spacing w:val="-2"/>
          <w:sz w:val="24"/>
        </w:rPr>
        <w:t>м</w:t>
      </w:r>
      <w:r w:rsidRPr="00EA6F68">
        <w:rPr>
          <w:rFonts w:ascii="Times New Roman" w:hAnsi="Times New Roman"/>
          <w:color w:val="000000"/>
          <w:sz w:val="24"/>
        </w:rPr>
        <w:t>ость,</w:t>
      </w:r>
      <w:r w:rsidRPr="00EA6F68">
        <w:rPr>
          <w:rFonts w:ascii="Times New Roman" w:hAnsi="Times New Roman"/>
          <w:color w:val="000000"/>
          <w:spacing w:val="-1"/>
          <w:sz w:val="24"/>
        </w:rPr>
        <w:t xml:space="preserve"> </w:t>
      </w:r>
      <w:r w:rsidRPr="00EA6F68">
        <w:rPr>
          <w:rFonts w:ascii="Times New Roman" w:hAnsi="Times New Roman"/>
          <w:color w:val="000000"/>
          <w:sz w:val="24"/>
        </w:rPr>
        <w:t>несовмес</w:t>
      </w:r>
      <w:r w:rsidRPr="00EA6F68">
        <w:rPr>
          <w:rFonts w:ascii="Times New Roman" w:hAnsi="Times New Roman"/>
          <w:color w:val="000000"/>
          <w:spacing w:val="-3"/>
          <w:sz w:val="24"/>
        </w:rPr>
        <w:t>т</w:t>
      </w:r>
      <w:r w:rsidRPr="00EA6F68">
        <w:rPr>
          <w:rFonts w:ascii="Times New Roman" w:hAnsi="Times New Roman"/>
          <w:color w:val="000000"/>
          <w:sz w:val="24"/>
        </w:rPr>
        <w:t>и</w:t>
      </w:r>
      <w:r w:rsidRPr="00EA6F68">
        <w:rPr>
          <w:rFonts w:ascii="Times New Roman" w:hAnsi="Times New Roman"/>
          <w:color w:val="000000"/>
          <w:spacing w:val="-1"/>
          <w:sz w:val="24"/>
        </w:rPr>
        <w:t>м</w:t>
      </w:r>
      <w:r w:rsidRPr="00EA6F68">
        <w:rPr>
          <w:rFonts w:ascii="Times New Roman" w:hAnsi="Times New Roman"/>
          <w:color w:val="000000"/>
          <w:sz w:val="24"/>
        </w:rPr>
        <w:t>ост</w:t>
      </w:r>
      <w:r w:rsidRPr="00EA6F68">
        <w:rPr>
          <w:rFonts w:ascii="Times New Roman" w:hAnsi="Times New Roman"/>
          <w:color w:val="000000"/>
          <w:spacing w:val="-1"/>
          <w:sz w:val="24"/>
        </w:rPr>
        <w:t>ь</w:t>
      </w:r>
      <w:r w:rsidRPr="00EA6F68">
        <w:rPr>
          <w:rFonts w:ascii="Times New Roman" w:hAnsi="Times New Roman"/>
          <w:color w:val="000000"/>
          <w:sz w:val="24"/>
        </w:rPr>
        <w:t>, возможност</w:t>
      </w:r>
      <w:r w:rsidRPr="00EA6F68">
        <w:rPr>
          <w:rFonts w:ascii="Times New Roman" w:hAnsi="Times New Roman"/>
          <w:color w:val="000000"/>
          <w:spacing w:val="-1"/>
          <w:sz w:val="24"/>
        </w:rPr>
        <w:t>ь</w:t>
      </w:r>
      <w:r w:rsidRPr="00EA6F68">
        <w:rPr>
          <w:rFonts w:ascii="Times New Roman" w:hAnsi="Times New Roman"/>
          <w:color w:val="000000"/>
          <w:sz w:val="24"/>
        </w:rPr>
        <w:t>,</w:t>
      </w:r>
      <w:r w:rsidRPr="00EA6F68">
        <w:rPr>
          <w:rFonts w:ascii="Times New Roman" w:hAnsi="Times New Roman"/>
          <w:color w:val="000000"/>
          <w:spacing w:val="-2"/>
          <w:sz w:val="24"/>
        </w:rPr>
        <w:t xml:space="preserve"> </w:t>
      </w:r>
      <w:r w:rsidRPr="00EA6F68">
        <w:rPr>
          <w:rFonts w:ascii="Times New Roman" w:hAnsi="Times New Roman"/>
          <w:color w:val="000000"/>
          <w:sz w:val="24"/>
        </w:rPr>
        <w:t>невозмо</w:t>
      </w:r>
      <w:r w:rsidRPr="00EA6F68">
        <w:rPr>
          <w:rFonts w:ascii="Times New Roman" w:hAnsi="Times New Roman"/>
          <w:color w:val="000000"/>
          <w:spacing w:val="-1"/>
          <w:sz w:val="24"/>
        </w:rPr>
        <w:t>жн</w:t>
      </w:r>
      <w:r w:rsidRPr="00EA6F68">
        <w:rPr>
          <w:rFonts w:ascii="Times New Roman" w:hAnsi="Times New Roman"/>
          <w:color w:val="000000"/>
          <w:sz w:val="24"/>
        </w:rPr>
        <w:t>ость и</w:t>
      </w:r>
      <w:r w:rsidRPr="00EA6F68">
        <w:rPr>
          <w:rFonts w:ascii="Times New Roman" w:hAnsi="Times New Roman"/>
          <w:color w:val="000000"/>
          <w:spacing w:val="-2"/>
          <w:sz w:val="24"/>
        </w:rPr>
        <w:t xml:space="preserve"> </w:t>
      </w:r>
      <w:r w:rsidRPr="00EA6F68">
        <w:rPr>
          <w:rFonts w:ascii="Times New Roman" w:hAnsi="Times New Roman"/>
          <w:color w:val="000000"/>
          <w:sz w:val="24"/>
        </w:rPr>
        <w:t>д</w:t>
      </w:r>
      <w:r w:rsidRPr="00EA6F68">
        <w:rPr>
          <w:rFonts w:ascii="Times New Roman" w:hAnsi="Times New Roman"/>
          <w:color w:val="000000"/>
          <w:spacing w:val="1"/>
          <w:sz w:val="24"/>
        </w:rPr>
        <w:t>р</w:t>
      </w:r>
      <w:r w:rsidRPr="00EA6F68">
        <w:rPr>
          <w:rFonts w:ascii="Times New Roman" w:hAnsi="Times New Roman"/>
          <w:color w:val="000000"/>
          <w:spacing w:val="-1"/>
          <w:sz w:val="24"/>
        </w:rPr>
        <w:t>.</w:t>
      </w:r>
      <w:r w:rsidRPr="00EA6F68">
        <w:rPr>
          <w:rFonts w:ascii="Times New Roman" w:hAnsi="Times New Roman"/>
          <w:color w:val="000000"/>
          <w:sz w:val="24"/>
        </w:rPr>
        <w:t>;</w:t>
      </w:r>
    </w:p>
    <w:p w:rsidR="00BB6F59" w:rsidRPr="00EA6F68" w:rsidRDefault="00EA6F68">
      <w:pPr>
        <w:spacing w:after="0" w:line="1" w:lineRule="atLeast"/>
        <w:ind w:left="120"/>
      </w:pPr>
      <w:r w:rsidRPr="00EA6F68">
        <w:rPr>
          <w:rFonts w:ascii="Times New Roman" w:hAnsi="Times New Roman"/>
          <w:color w:val="000000"/>
          <w:sz w:val="24"/>
        </w:rPr>
        <w:t>-использов</w:t>
      </w:r>
      <w:r w:rsidRPr="00EA6F68">
        <w:rPr>
          <w:rFonts w:ascii="Times New Roman" w:hAnsi="Times New Roman"/>
          <w:color w:val="000000"/>
          <w:spacing w:val="-2"/>
          <w:sz w:val="24"/>
        </w:rPr>
        <w:t>ан</w:t>
      </w:r>
      <w:r w:rsidRPr="00EA6F68">
        <w:rPr>
          <w:rFonts w:ascii="Times New Roman" w:hAnsi="Times New Roman"/>
          <w:color w:val="000000"/>
          <w:sz w:val="24"/>
        </w:rPr>
        <w:t xml:space="preserve">ию </w:t>
      </w:r>
      <w:r w:rsidRPr="00EA6F68">
        <w:rPr>
          <w:rFonts w:ascii="Times New Roman" w:hAnsi="Times New Roman"/>
          <w:color w:val="000000"/>
          <w:spacing w:val="-1"/>
          <w:sz w:val="24"/>
        </w:rPr>
        <w:t>и</w:t>
      </w:r>
      <w:r w:rsidRPr="00EA6F68">
        <w:rPr>
          <w:rFonts w:ascii="Times New Roman" w:hAnsi="Times New Roman"/>
          <w:color w:val="000000"/>
          <w:sz w:val="24"/>
        </w:rPr>
        <w:t>ссле</w:t>
      </w:r>
      <w:r w:rsidRPr="00EA6F68">
        <w:rPr>
          <w:rFonts w:ascii="Times New Roman" w:hAnsi="Times New Roman"/>
          <w:color w:val="000000"/>
          <w:spacing w:val="-2"/>
          <w:sz w:val="24"/>
        </w:rPr>
        <w:t>д</w:t>
      </w:r>
      <w:r w:rsidRPr="00EA6F68">
        <w:rPr>
          <w:rFonts w:ascii="Times New Roman" w:hAnsi="Times New Roman"/>
          <w:color w:val="000000"/>
          <w:spacing w:val="1"/>
          <w:sz w:val="24"/>
        </w:rPr>
        <w:t>о</w:t>
      </w:r>
      <w:r w:rsidRPr="00EA6F68">
        <w:rPr>
          <w:rFonts w:ascii="Times New Roman" w:hAnsi="Times New Roman"/>
          <w:color w:val="000000"/>
          <w:sz w:val="24"/>
        </w:rPr>
        <w:t>вате</w:t>
      </w:r>
      <w:r w:rsidRPr="00EA6F68">
        <w:rPr>
          <w:rFonts w:ascii="Times New Roman" w:hAnsi="Times New Roman"/>
          <w:color w:val="000000"/>
          <w:spacing w:val="-1"/>
          <w:sz w:val="24"/>
        </w:rPr>
        <w:t>л</w:t>
      </w:r>
      <w:r w:rsidRPr="00EA6F68">
        <w:rPr>
          <w:rFonts w:ascii="Times New Roman" w:hAnsi="Times New Roman"/>
          <w:color w:val="000000"/>
          <w:sz w:val="24"/>
        </w:rPr>
        <w:t>ьс</w:t>
      </w:r>
      <w:r w:rsidRPr="00EA6F68">
        <w:rPr>
          <w:rFonts w:ascii="Times New Roman" w:hAnsi="Times New Roman"/>
          <w:color w:val="000000"/>
          <w:spacing w:val="-2"/>
          <w:sz w:val="24"/>
        </w:rPr>
        <w:t>к</w:t>
      </w:r>
      <w:r w:rsidRPr="00EA6F68">
        <w:rPr>
          <w:rFonts w:ascii="Times New Roman" w:hAnsi="Times New Roman"/>
          <w:color w:val="000000"/>
          <w:sz w:val="24"/>
        </w:rPr>
        <w:t>их методов об</w:t>
      </w:r>
      <w:r w:rsidRPr="00EA6F68">
        <w:rPr>
          <w:rFonts w:ascii="Times New Roman" w:hAnsi="Times New Roman"/>
          <w:color w:val="000000"/>
          <w:spacing w:val="-1"/>
          <w:sz w:val="24"/>
        </w:rPr>
        <w:t>у</w:t>
      </w:r>
      <w:r w:rsidRPr="00EA6F68">
        <w:rPr>
          <w:rFonts w:ascii="Times New Roman" w:hAnsi="Times New Roman"/>
          <w:color w:val="000000"/>
          <w:sz w:val="24"/>
        </w:rPr>
        <w:t>чения в осно</w:t>
      </w:r>
      <w:r w:rsidRPr="00EA6F68">
        <w:rPr>
          <w:rFonts w:ascii="Times New Roman" w:hAnsi="Times New Roman"/>
          <w:color w:val="000000"/>
          <w:spacing w:val="-1"/>
          <w:sz w:val="24"/>
        </w:rPr>
        <w:t>в</w:t>
      </w:r>
      <w:r w:rsidRPr="00EA6F68">
        <w:rPr>
          <w:rFonts w:ascii="Times New Roman" w:hAnsi="Times New Roman"/>
          <w:color w:val="000000"/>
          <w:sz w:val="24"/>
        </w:rPr>
        <w:t>н</w:t>
      </w:r>
      <w:r w:rsidRPr="00EA6F68">
        <w:rPr>
          <w:rFonts w:ascii="Times New Roman" w:hAnsi="Times New Roman"/>
          <w:color w:val="000000"/>
          <w:spacing w:val="1"/>
          <w:sz w:val="24"/>
        </w:rPr>
        <w:t>о</w:t>
      </w:r>
      <w:r w:rsidRPr="00EA6F68">
        <w:rPr>
          <w:rFonts w:ascii="Times New Roman" w:hAnsi="Times New Roman"/>
          <w:color w:val="000000"/>
          <w:sz w:val="24"/>
        </w:rPr>
        <w:t>м</w:t>
      </w:r>
      <w:r w:rsidRPr="00EA6F68">
        <w:rPr>
          <w:rFonts w:ascii="Times New Roman" w:hAnsi="Times New Roman"/>
          <w:color w:val="000000"/>
          <w:spacing w:val="6"/>
          <w:sz w:val="24"/>
        </w:rPr>
        <w:t xml:space="preserve"> </w:t>
      </w:r>
      <w:r w:rsidRPr="00EA6F68">
        <w:rPr>
          <w:rFonts w:ascii="Times New Roman" w:hAnsi="Times New Roman"/>
          <w:color w:val="000000"/>
          <w:spacing w:val="-1"/>
          <w:sz w:val="24"/>
        </w:rPr>
        <w:t>у</w:t>
      </w:r>
      <w:r w:rsidRPr="00EA6F68">
        <w:rPr>
          <w:rFonts w:ascii="Times New Roman" w:hAnsi="Times New Roman"/>
          <w:color w:val="000000"/>
          <w:sz w:val="24"/>
        </w:rPr>
        <w:t>че</w:t>
      </w:r>
      <w:r w:rsidRPr="00EA6F68">
        <w:rPr>
          <w:rFonts w:ascii="Times New Roman" w:hAnsi="Times New Roman"/>
          <w:color w:val="000000"/>
          <w:spacing w:val="-1"/>
          <w:sz w:val="24"/>
        </w:rPr>
        <w:t>б</w:t>
      </w:r>
      <w:r w:rsidRPr="00EA6F68">
        <w:rPr>
          <w:rFonts w:ascii="Times New Roman" w:hAnsi="Times New Roman"/>
          <w:color w:val="000000"/>
          <w:sz w:val="24"/>
        </w:rPr>
        <w:t>ном</w:t>
      </w:r>
      <w:r w:rsidRPr="00EA6F68">
        <w:rPr>
          <w:rFonts w:ascii="Times New Roman" w:hAnsi="Times New Roman"/>
          <w:color w:val="000000"/>
          <w:spacing w:val="4"/>
          <w:sz w:val="24"/>
        </w:rPr>
        <w:t xml:space="preserve"> </w:t>
      </w:r>
      <w:r w:rsidRPr="00EA6F68">
        <w:rPr>
          <w:rFonts w:ascii="Times New Roman" w:hAnsi="Times New Roman"/>
          <w:color w:val="000000"/>
          <w:sz w:val="24"/>
        </w:rPr>
        <w:t>процессе</w:t>
      </w:r>
      <w:r w:rsidRPr="00EA6F68">
        <w:rPr>
          <w:rFonts w:ascii="Times New Roman" w:hAnsi="Times New Roman"/>
          <w:color w:val="000000"/>
          <w:spacing w:val="4"/>
          <w:sz w:val="24"/>
        </w:rPr>
        <w:t xml:space="preserve"> </w:t>
      </w:r>
      <w:r w:rsidRPr="00EA6F68">
        <w:rPr>
          <w:rFonts w:ascii="Times New Roman" w:hAnsi="Times New Roman"/>
          <w:color w:val="000000"/>
          <w:sz w:val="24"/>
        </w:rPr>
        <w:t>и</w:t>
      </w:r>
      <w:r w:rsidRPr="00EA6F68">
        <w:rPr>
          <w:rFonts w:ascii="Times New Roman" w:hAnsi="Times New Roman"/>
          <w:color w:val="000000"/>
          <w:spacing w:val="7"/>
          <w:sz w:val="24"/>
        </w:rPr>
        <w:t xml:space="preserve"> </w:t>
      </w:r>
      <w:r w:rsidRPr="00EA6F68">
        <w:rPr>
          <w:rFonts w:ascii="Times New Roman" w:hAnsi="Times New Roman"/>
          <w:color w:val="000000"/>
          <w:sz w:val="24"/>
        </w:rPr>
        <w:t>повс</w:t>
      </w:r>
      <w:r w:rsidRPr="00EA6F68">
        <w:rPr>
          <w:rFonts w:ascii="Times New Roman" w:hAnsi="Times New Roman"/>
          <w:color w:val="000000"/>
          <w:spacing w:val="-1"/>
          <w:sz w:val="24"/>
        </w:rPr>
        <w:t>е</w:t>
      </w:r>
      <w:r w:rsidRPr="00EA6F68">
        <w:rPr>
          <w:rFonts w:ascii="Times New Roman" w:hAnsi="Times New Roman"/>
          <w:color w:val="000000"/>
          <w:sz w:val="24"/>
        </w:rPr>
        <w:t>д</w:t>
      </w:r>
      <w:r w:rsidRPr="00EA6F68">
        <w:rPr>
          <w:rFonts w:ascii="Times New Roman" w:hAnsi="Times New Roman"/>
          <w:color w:val="000000"/>
          <w:spacing w:val="-1"/>
          <w:sz w:val="24"/>
        </w:rPr>
        <w:t>н</w:t>
      </w:r>
      <w:r w:rsidRPr="00EA6F68">
        <w:rPr>
          <w:rFonts w:ascii="Times New Roman" w:hAnsi="Times New Roman"/>
          <w:color w:val="000000"/>
          <w:sz w:val="24"/>
        </w:rPr>
        <w:t>евн</w:t>
      </w:r>
      <w:r w:rsidRPr="00EA6F68">
        <w:rPr>
          <w:rFonts w:ascii="Times New Roman" w:hAnsi="Times New Roman"/>
          <w:color w:val="000000"/>
          <w:spacing w:val="5"/>
          <w:sz w:val="24"/>
        </w:rPr>
        <w:t>о</w:t>
      </w:r>
      <w:r w:rsidRPr="00EA6F68">
        <w:rPr>
          <w:rFonts w:ascii="Times New Roman" w:hAnsi="Times New Roman"/>
          <w:color w:val="000000"/>
          <w:sz w:val="24"/>
        </w:rPr>
        <w:t>й</w:t>
      </w:r>
      <w:r w:rsidRPr="00EA6F68">
        <w:rPr>
          <w:rFonts w:ascii="Times New Roman" w:hAnsi="Times New Roman"/>
          <w:color w:val="000000"/>
          <w:spacing w:val="7"/>
          <w:sz w:val="24"/>
        </w:rPr>
        <w:t xml:space="preserve"> </w:t>
      </w:r>
      <w:r w:rsidRPr="00EA6F68">
        <w:rPr>
          <w:rFonts w:ascii="Times New Roman" w:hAnsi="Times New Roman"/>
          <w:color w:val="000000"/>
          <w:sz w:val="24"/>
        </w:rPr>
        <w:t>прак</w:t>
      </w:r>
      <w:r w:rsidRPr="00EA6F68">
        <w:rPr>
          <w:rFonts w:ascii="Times New Roman" w:hAnsi="Times New Roman"/>
          <w:color w:val="000000"/>
          <w:spacing w:val="-1"/>
          <w:sz w:val="24"/>
        </w:rPr>
        <w:t>т</w:t>
      </w:r>
      <w:r w:rsidRPr="00EA6F68">
        <w:rPr>
          <w:rFonts w:ascii="Times New Roman" w:hAnsi="Times New Roman"/>
          <w:color w:val="000000"/>
          <w:sz w:val="24"/>
        </w:rPr>
        <w:t>ике</w:t>
      </w:r>
      <w:r w:rsidRPr="00EA6F68">
        <w:rPr>
          <w:rFonts w:ascii="Times New Roman" w:hAnsi="Times New Roman"/>
          <w:color w:val="000000"/>
          <w:spacing w:val="7"/>
          <w:sz w:val="24"/>
        </w:rPr>
        <w:t xml:space="preserve"> </w:t>
      </w:r>
      <w:r w:rsidRPr="00EA6F68">
        <w:rPr>
          <w:rFonts w:ascii="Times New Roman" w:hAnsi="Times New Roman"/>
          <w:color w:val="000000"/>
          <w:sz w:val="24"/>
        </w:rPr>
        <w:t>вз</w:t>
      </w:r>
      <w:r w:rsidRPr="00EA6F68">
        <w:rPr>
          <w:rFonts w:ascii="Times New Roman" w:hAnsi="Times New Roman"/>
          <w:color w:val="000000"/>
          <w:spacing w:val="-2"/>
          <w:sz w:val="24"/>
        </w:rPr>
        <w:t>а</w:t>
      </w:r>
      <w:r w:rsidRPr="00EA6F68">
        <w:rPr>
          <w:rFonts w:ascii="Times New Roman" w:hAnsi="Times New Roman"/>
          <w:color w:val="000000"/>
          <w:spacing w:val="-1"/>
          <w:sz w:val="24"/>
        </w:rPr>
        <w:t>и</w:t>
      </w:r>
      <w:r w:rsidRPr="00EA6F68">
        <w:rPr>
          <w:rFonts w:ascii="Times New Roman" w:hAnsi="Times New Roman"/>
          <w:color w:val="000000"/>
          <w:sz w:val="24"/>
        </w:rPr>
        <w:t>модейст</w:t>
      </w:r>
      <w:r w:rsidRPr="00EA6F68">
        <w:rPr>
          <w:rFonts w:ascii="Times New Roman" w:hAnsi="Times New Roman"/>
          <w:color w:val="000000"/>
          <w:spacing w:val="-1"/>
          <w:sz w:val="24"/>
        </w:rPr>
        <w:t>в</w:t>
      </w:r>
      <w:r w:rsidRPr="00EA6F68">
        <w:rPr>
          <w:rFonts w:ascii="Times New Roman" w:hAnsi="Times New Roman"/>
          <w:color w:val="000000"/>
          <w:sz w:val="24"/>
        </w:rPr>
        <w:t>ия</w:t>
      </w:r>
      <w:r w:rsidRPr="00EA6F68">
        <w:rPr>
          <w:rFonts w:ascii="Times New Roman" w:hAnsi="Times New Roman"/>
          <w:color w:val="000000"/>
          <w:spacing w:val="7"/>
          <w:sz w:val="24"/>
        </w:rPr>
        <w:t xml:space="preserve"> </w:t>
      </w:r>
      <w:r w:rsidRPr="00EA6F68">
        <w:rPr>
          <w:rFonts w:ascii="Times New Roman" w:hAnsi="Times New Roman"/>
          <w:color w:val="000000"/>
          <w:sz w:val="24"/>
        </w:rPr>
        <w:t>с миром.</w:t>
      </w:r>
    </w:p>
    <w:p w:rsidR="00BB6F59" w:rsidRPr="00EA6F68" w:rsidRDefault="00EA6F68">
      <w:pPr>
        <w:spacing w:after="0" w:line="1" w:lineRule="atLeast"/>
        <w:ind w:left="120"/>
      </w:pPr>
      <w:r w:rsidRPr="00EA6F68">
        <w:rPr>
          <w:rFonts w:ascii="Times New Roman" w:hAnsi="Times New Roman"/>
          <w:b/>
          <w:color w:val="000000"/>
          <w:sz w:val="24"/>
        </w:rPr>
        <w:t>Коммуника</w:t>
      </w:r>
      <w:r w:rsidRPr="00EA6F68">
        <w:rPr>
          <w:rFonts w:ascii="Times New Roman" w:hAnsi="Times New Roman"/>
          <w:b/>
          <w:color w:val="000000"/>
          <w:spacing w:val="1"/>
          <w:sz w:val="24"/>
        </w:rPr>
        <w:t>т</w:t>
      </w:r>
      <w:r w:rsidRPr="00EA6F68">
        <w:rPr>
          <w:rFonts w:ascii="Times New Roman" w:hAnsi="Times New Roman"/>
          <w:b/>
          <w:color w:val="000000"/>
          <w:sz w:val="24"/>
        </w:rPr>
        <w:t>ивные</w:t>
      </w:r>
      <w:r w:rsidRPr="00EA6F68">
        <w:rPr>
          <w:rFonts w:ascii="Times New Roman" w:hAnsi="Times New Roman"/>
          <w:b/>
          <w:color w:val="000000"/>
          <w:spacing w:val="-2"/>
          <w:sz w:val="24"/>
        </w:rPr>
        <w:t xml:space="preserve"> </w:t>
      </w:r>
      <w:r w:rsidRPr="00EA6F68">
        <w:rPr>
          <w:rFonts w:ascii="Times New Roman" w:hAnsi="Times New Roman"/>
          <w:b/>
          <w:color w:val="000000"/>
          <w:sz w:val="24"/>
        </w:rPr>
        <w:t>универс</w:t>
      </w:r>
      <w:r w:rsidRPr="00EA6F68">
        <w:rPr>
          <w:rFonts w:ascii="Times New Roman" w:hAnsi="Times New Roman"/>
          <w:b/>
          <w:color w:val="000000"/>
          <w:spacing w:val="-1"/>
          <w:sz w:val="24"/>
        </w:rPr>
        <w:t>а</w:t>
      </w:r>
      <w:r w:rsidRPr="00EA6F68">
        <w:rPr>
          <w:rFonts w:ascii="Times New Roman" w:hAnsi="Times New Roman"/>
          <w:b/>
          <w:color w:val="000000"/>
          <w:sz w:val="24"/>
        </w:rPr>
        <w:t>льн</w:t>
      </w:r>
      <w:r w:rsidRPr="00EA6F68">
        <w:rPr>
          <w:rFonts w:ascii="Times New Roman" w:hAnsi="Times New Roman"/>
          <w:b/>
          <w:color w:val="000000"/>
          <w:spacing w:val="-1"/>
          <w:sz w:val="24"/>
        </w:rPr>
        <w:t>ы</w:t>
      </w:r>
      <w:r w:rsidRPr="00EA6F68">
        <w:rPr>
          <w:rFonts w:ascii="Times New Roman" w:hAnsi="Times New Roman"/>
          <w:b/>
          <w:color w:val="000000"/>
          <w:sz w:val="24"/>
        </w:rPr>
        <w:t xml:space="preserve">е </w:t>
      </w:r>
      <w:r w:rsidRPr="00EA6F68">
        <w:rPr>
          <w:rFonts w:ascii="Times New Roman" w:hAnsi="Times New Roman"/>
          <w:b/>
          <w:color w:val="000000"/>
          <w:spacing w:val="-1"/>
          <w:sz w:val="24"/>
        </w:rPr>
        <w:t>у</w:t>
      </w:r>
      <w:r w:rsidRPr="00EA6F68">
        <w:rPr>
          <w:rFonts w:ascii="Times New Roman" w:hAnsi="Times New Roman"/>
          <w:b/>
          <w:color w:val="000000"/>
          <w:spacing w:val="-2"/>
          <w:sz w:val="24"/>
        </w:rPr>
        <w:t>ч</w:t>
      </w:r>
      <w:r w:rsidRPr="00EA6F68">
        <w:rPr>
          <w:rFonts w:ascii="Times New Roman" w:hAnsi="Times New Roman"/>
          <w:b/>
          <w:color w:val="000000"/>
          <w:sz w:val="24"/>
        </w:rPr>
        <w:t>е</w:t>
      </w:r>
      <w:r w:rsidRPr="00EA6F68">
        <w:rPr>
          <w:rFonts w:ascii="Times New Roman" w:hAnsi="Times New Roman"/>
          <w:b/>
          <w:color w:val="000000"/>
          <w:spacing w:val="1"/>
          <w:sz w:val="24"/>
        </w:rPr>
        <w:t>б</w:t>
      </w:r>
      <w:r w:rsidRPr="00EA6F68">
        <w:rPr>
          <w:rFonts w:ascii="Times New Roman" w:hAnsi="Times New Roman"/>
          <w:b/>
          <w:color w:val="000000"/>
          <w:sz w:val="24"/>
        </w:rPr>
        <w:t>ные действия</w:t>
      </w:r>
    </w:p>
    <w:p w:rsidR="00BB6F59" w:rsidRPr="00EA6F68" w:rsidRDefault="00EA6F68">
      <w:pPr>
        <w:spacing w:after="0" w:line="1" w:lineRule="atLeast"/>
        <w:ind w:left="120"/>
      </w:pPr>
      <w:r w:rsidRPr="00EA6F68">
        <w:rPr>
          <w:rFonts w:ascii="Times New Roman" w:hAnsi="Times New Roman"/>
          <w:color w:val="000000"/>
          <w:sz w:val="24"/>
        </w:rPr>
        <w:t>Об</w:t>
      </w:r>
      <w:r w:rsidRPr="00EA6F68">
        <w:rPr>
          <w:rFonts w:ascii="Times New Roman" w:hAnsi="Times New Roman"/>
          <w:color w:val="000000"/>
          <w:spacing w:val="-1"/>
          <w:sz w:val="24"/>
        </w:rPr>
        <w:t>у</w:t>
      </w:r>
      <w:r w:rsidRPr="00EA6F68">
        <w:rPr>
          <w:rFonts w:ascii="Times New Roman" w:hAnsi="Times New Roman"/>
          <w:color w:val="000000"/>
          <w:sz w:val="24"/>
        </w:rPr>
        <w:t>чающийся</w:t>
      </w:r>
      <w:r w:rsidRPr="00EA6F68">
        <w:rPr>
          <w:rFonts w:ascii="Times New Roman" w:hAnsi="Times New Roman"/>
          <w:color w:val="000000"/>
          <w:spacing w:val="-2"/>
          <w:sz w:val="24"/>
        </w:rPr>
        <w:t xml:space="preserve"> </w:t>
      </w:r>
      <w:r w:rsidRPr="00EA6F68">
        <w:rPr>
          <w:rFonts w:ascii="Times New Roman" w:hAnsi="Times New Roman"/>
          <w:color w:val="000000"/>
          <w:sz w:val="24"/>
        </w:rPr>
        <w:t>на</w:t>
      </w:r>
      <w:r w:rsidRPr="00EA6F68">
        <w:rPr>
          <w:rFonts w:ascii="Times New Roman" w:hAnsi="Times New Roman"/>
          <w:color w:val="000000"/>
          <w:spacing w:val="-3"/>
          <w:sz w:val="24"/>
        </w:rPr>
        <w:t>у</w:t>
      </w:r>
      <w:r w:rsidRPr="00EA6F68">
        <w:rPr>
          <w:rFonts w:ascii="Times New Roman" w:hAnsi="Times New Roman"/>
          <w:color w:val="000000"/>
          <w:sz w:val="24"/>
        </w:rPr>
        <w:t>ч</w:t>
      </w:r>
      <w:r w:rsidRPr="00EA6F68">
        <w:rPr>
          <w:rFonts w:ascii="Times New Roman" w:hAnsi="Times New Roman"/>
          <w:color w:val="000000"/>
          <w:spacing w:val="1"/>
          <w:sz w:val="24"/>
        </w:rPr>
        <w:t>и</w:t>
      </w:r>
      <w:r w:rsidRPr="00EA6F68">
        <w:rPr>
          <w:rFonts w:ascii="Times New Roman" w:hAnsi="Times New Roman"/>
          <w:color w:val="000000"/>
          <w:sz w:val="24"/>
        </w:rPr>
        <w:t>тс</w:t>
      </w:r>
      <w:r w:rsidRPr="00EA6F68">
        <w:rPr>
          <w:rFonts w:ascii="Times New Roman" w:hAnsi="Times New Roman"/>
          <w:color w:val="000000"/>
          <w:spacing w:val="-2"/>
          <w:sz w:val="24"/>
        </w:rPr>
        <w:t>я</w:t>
      </w:r>
      <w:r w:rsidRPr="00EA6F68">
        <w:rPr>
          <w:rFonts w:ascii="Times New Roman" w:hAnsi="Times New Roman"/>
          <w:color w:val="000000"/>
          <w:sz w:val="24"/>
        </w:rPr>
        <w:t>:</w:t>
      </w:r>
    </w:p>
    <w:p w:rsidR="00BB6F59" w:rsidRPr="00EA6F68" w:rsidRDefault="00EA6F68">
      <w:pPr>
        <w:spacing w:after="0" w:line="1" w:lineRule="atLeast"/>
        <w:ind w:left="120"/>
      </w:pPr>
      <w:r w:rsidRPr="00EA6F68">
        <w:rPr>
          <w:rFonts w:ascii="Times New Roman" w:hAnsi="Times New Roman"/>
          <w:color w:val="000000"/>
          <w:sz w:val="24"/>
        </w:rPr>
        <w:t>-</w:t>
      </w:r>
      <w:r w:rsidRPr="00EA6F68">
        <w:rPr>
          <w:rFonts w:ascii="Times New Roman" w:hAnsi="Times New Roman"/>
          <w:color w:val="000000"/>
          <w:spacing w:val="1"/>
          <w:sz w:val="24"/>
        </w:rPr>
        <w:t>д</w:t>
      </w:r>
      <w:r w:rsidRPr="00EA6F68">
        <w:rPr>
          <w:rFonts w:ascii="Times New Roman" w:hAnsi="Times New Roman"/>
          <w:color w:val="000000"/>
          <w:sz w:val="24"/>
        </w:rPr>
        <w:t>оп</w:t>
      </w:r>
      <w:r w:rsidRPr="00EA6F68">
        <w:rPr>
          <w:rFonts w:ascii="Times New Roman" w:hAnsi="Times New Roman"/>
          <w:color w:val="000000"/>
          <w:spacing w:val="-2"/>
          <w:sz w:val="24"/>
        </w:rPr>
        <w:t>у</w:t>
      </w:r>
      <w:r w:rsidRPr="00EA6F68">
        <w:rPr>
          <w:rFonts w:ascii="Times New Roman" w:hAnsi="Times New Roman"/>
          <w:color w:val="000000"/>
          <w:sz w:val="24"/>
        </w:rPr>
        <w:t>скать с</w:t>
      </w:r>
      <w:r w:rsidRPr="00EA6F68">
        <w:rPr>
          <w:rFonts w:ascii="Times New Roman" w:hAnsi="Times New Roman"/>
          <w:color w:val="000000"/>
          <w:spacing w:val="-3"/>
          <w:sz w:val="24"/>
        </w:rPr>
        <w:t>у</w:t>
      </w:r>
      <w:r w:rsidRPr="00EA6F68">
        <w:rPr>
          <w:rFonts w:ascii="Times New Roman" w:hAnsi="Times New Roman"/>
          <w:color w:val="000000"/>
          <w:sz w:val="24"/>
        </w:rPr>
        <w:t>щест</w:t>
      </w:r>
      <w:r w:rsidRPr="00EA6F68">
        <w:rPr>
          <w:rFonts w:ascii="Times New Roman" w:hAnsi="Times New Roman"/>
          <w:color w:val="000000"/>
          <w:spacing w:val="1"/>
          <w:sz w:val="24"/>
        </w:rPr>
        <w:t>в</w:t>
      </w:r>
      <w:r w:rsidRPr="00EA6F68">
        <w:rPr>
          <w:rFonts w:ascii="Times New Roman" w:hAnsi="Times New Roman"/>
          <w:color w:val="000000"/>
          <w:sz w:val="24"/>
        </w:rPr>
        <w:t>ова</w:t>
      </w:r>
      <w:r w:rsidRPr="00EA6F68">
        <w:rPr>
          <w:rFonts w:ascii="Times New Roman" w:hAnsi="Times New Roman"/>
          <w:color w:val="000000"/>
          <w:spacing w:val="-1"/>
          <w:sz w:val="24"/>
        </w:rPr>
        <w:t>н</w:t>
      </w:r>
      <w:r w:rsidRPr="00EA6F68">
        <w:rPr>
          <w:rFonts w:ascii="Times New Roman" w:hAnsi="Times New Roman"/>
          <w:color w:val="000000"/>
          <w:sz w:val="24"/>
        </w:rPr>
        <w:t>ие</w:t>
      </w:r>
      <w:r w:rsidRPr="00EA6F68">
        <w:rPr>
          <w:rFonts w:ascii="Times New Roman" w:hAnsi="Times New Roman"/>
          <w:color w:val="000000"/>
          <w:spacing w:val="-2"/>
          <w:sz w:val="24"/>
        </w:rPr>
        <w:t xml:space="preserve"> </w:t>
      </w:r>
      <w:r w:rsidRPr="00EA6F68">
        <w:rPr>
          <w:rFonts w:ascii="Times New Roman" w:hAnsi="Times New Roman"/>
          <w:color w:val="000000"/>
          <w:sz w:val="24"/>
        </w:rPr>
        <w:t>разли</w:t>
      </w:r>
      <w:r w:rsidRPr="00EA6F68">
        <w:rPr>
          <w:rFonts w:ascii="Times New Roman" w:hAnsi="Times New Roman"/>
          <w:color w:val="000000"/>
          <w:spacing w:val="-1"/>
          <w:sz w:val="24"/>
        </w:rPr>
        <w:t>чн</w:t>
      </w:r>
      <w:r w:rsidRPr="00EA6F68">
        <w:rPr>
          <w:rFonts w:ascii="Times New Roman" w:hAnsi="Times New Roman"/>
          <w:color w:val="000000"/>
          <w:sz w:val="24"/>
        </w:rPr>
        <w:t>ых</w:t>
      </w:r>
      <w:r w:rsidRPr="00EA6F68">
        <w:rPr>
          <w:rFonts w:ascii="Times New Roman" w:hAnsi="Times New Roman"/>
          <w:color w:val="000000"/>
          <w:spacing w:val="1"/>
          <w:sz w:val="24"/>
        </w:rPr>
        <w:t xml:space="preserve"> </w:t>
      </w:r>
      <w:r w:rsidRPr="00EA6F68">
        <w:rPr>
          <w:rFonts w:ascii="Times New Roman" w:hAnsi="Times New Roman"/>
          <w:color w:val="000000"/>
          <w:spacing w:val="-1"/>
          <w:sz w:val="24"/>
        </w:rPr>
        <w:t>т</w:t>
      </w:r>
      <w:r w:rsidRPr="00EA6F68">
        <w:rPr>
          <w:rFonts w:ascii="Times New Roman" w:hAnsi="Times New Roman"/>
          <w:color w:val="000000"/>
          <w:sz w:val="24"/>
        </w:rPr>
        <w:t>оч</w:t>
      </w:r>
      <w:r w:rsidRPr="00EA6F68">
        <w:rPr>
          <w:rFonts w:ascii="Times New Roman" w:hAnsi="Times New Roman"/>
          <w:color w:val="000000"/>
          <w:spacing w:val="-1"/>
          <w:sz w:val="24"/>
        </w:rPr>
        <w:t>е</w:t>
      </w:r>
      <w:r w:rsidRPr="00EA6F68">
        <w:rPr>
          <w:rFonts w:ascii="Times New Roman" w:hAnsi="Times New Roman"/>
          <w:color w:val="000000"/>
          <w:sz w:val="24"/>
        </w:rPr>
        <w:t>к зр</w:t>
      </w:r>
      <w:r w:rsidRPr="00EA6F68">
        <w:rPr>
          <w:rFonts w:ascii="Times New Roman" w:hAnsi="Times New Roman"/>
          <w:color w:val="000000"/>
          <w:spacing w:val="-1"/>
          <w:sz w:val="24"/>
        </w:rPr>
        <w:t>е</w:t>
      </w:r>
      <w:r w:rsidRPr="00EA6F68">
        <w:rPr>
          <w:rFonts w:ascii="Times New Roman" w:hAnsi="Times New Roman"/>
          <w:color w:val="000000"/>
          <w:sz w:val="24"/>
        </w:rPr>
        <w:t>н</w:t>
      </w:r>
      <w:r w:rsidRPr="00EA6F68">
        <w:rPr>
          <w:rFonts w:ascii="Times New Roman" w:hAnsi="Times New Roman"/>
          <w:color w:val="000000"/>
          <w:spacing w:val="-1"/>
          <w:sz w:val="24"/>
        </w:rPr>
        <w:t>и</w:t>
      </w:r>
      <w:r w:rsidRPr="00EA6F68">
        <w:rPr>
          <w:rFonts w:ascii="Times New Roman" w:hAnsi="Times New Roman"/>
          <w:color w:val="000000"/>
          <w:sz w:val="24"/>
        </w:rPr>
        <w:t>я;</w:t>
      </w:r>
    </w:p>
    <w:p w:rsidR="00BB6F59" w:rsidRPr="00EA6F68" w:rsidRDefault="00EA6F68">
      <w:pPr>
        <w:spacing w:after="0" w:line="1" w:lineRule="atLeast"/>
        <w:ind w:left="120"/>
      </w:pPr>
      <w:r w:rsidRPr="00EA6F68">
        <w:rPr>
          <w:rFonts w:ascii="Times New Roman" w:hAnsi="Times New Roman"/>
          <w:color w:val="000000"/>
          <w:sz w:val="24"/>
        </w:rPr>
        <w:t>-</w:t>
      </w:r>
      <w:r w:rsidRPr="00EA6F68">
        <w:rPr>
          <w:rFonts w:ascii="Times New Roman" w:hAnsi="Times New Roman"/>
          <w:color w:val="000000"/>
          <w:spacing w:val="-2"/>
          <w:sz w:val="24"/>
        </w:rPr>
        <w:t>у</w:t>
      </w:r>
      <w:r w:rsidRPr="00EA6F68">
        <w:rPr>
          <w:rFonts w:ascii="Times New Roman" w:hAnsi="Times New Roman"/>
          <w:color w:val="000000"/>
          <w:sz w:val="24"/>
        </w:rPr>
        <w:t>чи</w:t>
      </w:r>
      <w:r w:rsidRPr="00EA6F68">
        <w:rPr>
          <w:rFonts w:ascii="Times New Roman" w:hAnsi="Times New Roman"/>
          <w:color w:val="000000"/>
          <w:spacing w:val="1"/>
          <w:sz w:val="24"/>
        </w:rPr>
        <w:t>тывать</w:t>
      </w:r>
      <w:r w:rsidRPr="00EA6F68">
        <w:rPr>
          <w:rFonts w:ascii="Times New Roman" w:hAnsi="Times New Roman"/>
          <w:color w:val="000000"/>
          <w:sz w:val="24"/>
        </w:rPr>
        <w:t xml:space="preserve"> разные</w:t>
      </w:r>
      <w:r w:rsidRPr="00EA6F68">
        <w:rPr>
          <w:rFonts w:ascii="Times New Roman" w:hAnsi="Times New Roman"/>
          <w:color w:val="000000"/>
          <w:spacing w:val="-3"/>
          <w:sz w:val="24"/>
        </w:rPr>
        <w:t xml:space="preserve"> </w:t>
      </w:r>
      <w:r w:rsidRPr="00EA6F68">
        <w:rPr>
          <w:rFonts w:ascii="Times New Roman" w:hAnsi="Times New Roman"/>
          <w:color w:val="000000"/>
          <w:sz w:val="24"/>
        </w:rPr>
        <w:t>мнения, с</w:t>
      </w:r>
      <w:r w:rsidRPr="00EA6F68">
        <w:rPr>
          <w:rFonts w:ascii="Times New Roman" w:hAnsi="Times New Roman"/>
          <w:color w:val="000000"/>
          <w:spacing w:val="-4"/>
          <w:sz w:val="24"/>
        </w:rPr>
        <w:t>т</w:t>
      </w:r>
      <w:r w:rsidRPr="00EA6F68">
        <w:rPr>
          <w:rFonts w:ascii="Times New Roman" w:hAnsi="Times New Roman"/>
          <w:color w:val="000000"/>
          <w:spacing w:val="1"/>
          <w:sz w:val="24"/>
        </w:rPr>
        <w:t>р</w:t>
      </w:r>
      <w:r w:rsidRPr="00EA6F68">
        <w:rPr>
          <w:rFonts w:ascii="Times New Roman" w:hAnsi="Times New Roman"/>
          <w:color w:val="000000"/>
          <w:sz w:val="24"/>
        </w:rPr>
        <w:t>е</w:t>
      </w:r>
      <w:r w:rsidRPr="00EA6F68">
        <w:rPr>
          <w:rFonts w:ascii="Times New Roman" w:hAnsi="Times New Roman"/>
          <w:color w:val="000000"/>
          <w:spacing w:val="-2"/>
          <w:sz w:val="24"/>
        </w:rPr>
        <w:t>м</w:t>
      </w:r>
      <w:r w:rsidRPr="00EA6F68">
        <w:rPr>
          <w:rFonts w:ascii="Times New Roman" w:hAnsi="Times New Roman"/>
          <w:color w:val="000000"/>
          <w:sz w:val="24"/>
        </w:rPr>
        <w:t>иться</w:t>
      </w:r>
      <w:r w:rsidRPr="00EA6F68">
        <w:rPr>
          <w:rFonts w:ascii="Times New Roman" w:hAnsi="Times New Roman"/>
          <w:color w:val="000000"/>
          <w:spacing w:val="-2"/>
          <w:sz w:val="24"/>
        </w:rPr>
        <w:t xml:space="preserve"> </w:t>
      </w:r>
      <w:r w:rsidRPr="00EA6F68">
        <w:rPr>
          <w:rFonts w:ascii="Times New Roman" w:hAnsi="Times New Roman"/>
          <w:color w:val="000000"/>
          <w:sz w:val="24"/>
        </w:rPr>
        <w:t>к коор</w:t>
      </w:r>
      <w:r w:rsidRPr="00EA6F68">
        <w:rPr>
          <w:rFonts w:ascii="Times New Roman" w:hAnsi="Times New Roman"/>
          <w:color w:val="000000"/>
          <w:spacing w:val="-1"/>
          <w:sz w:val="24"/>
        </w:rPr>
        <w:t>д</w:t>
      </w:r>
      <w:r w:rsidRPr="00EA6F68">
        <w:rPr>
          <w:rFonts w:ascii="Times New Roman" w:hAnsi="Times New Roman"/>
          <w:color w:val="000000"/>
          <w:sz w:val="24"/>
        </w:rPr>
        <w:t>и</w:t>
      </w:r>
      <w:r w:rsidRPr="00EA6F68">
        <w:rPr>
          <w:rFonts w:ascii="Times New Roman" w:hAnsi="Times New Roman"/>
          <w:color w:val="000000"/>
          <w:spacing w:val="1"/>
          <w:sz w:val="24"/>
        </w:rPr>
        <w:t>н</w:t>
      </w:r>
      <w:r w:rsidRPr="00EA6F68">
        <w:rPr>
          <w:rFonts w:ascii="Times New Roman" w:hAnsi="Times New Roman"/>
          <w:color w:val="000000"/>
          <w:spacing w:val="-1"/>
          <w:sz w:val="24"/>
        </w:rPr>
        <w:t>ац</w:t>
      </w:r>
      <w:r w:rsidRPr="00EA6F68">
        <w:rPr>
          <w:rFonts w:ascii="Times New Roman" w:hAnsi="Times New Roman"/>
          <w:color w:val="000000"/>
          <w:sz w:val="24"/>
        </w:rPr>
        <w:t>ии; -форм</w:t>
      </w:r>
      <w:r w:rsidRPr="00EA6F68">
        <w:rPr>
          <w:rFonts w:ascii="Times New Roman" w:hAnsi="Times New Roman"/>
          <w:color w:val="000000"/>
          <w:spacing w:val="-1"/>
          <w:sz w:val="24"/>
        </w:rPr>
        <w:t>ул</w:t>
      </w:r>
      <w:r w:rsidRPr="00EA6F68">
        <w:rPr>
          <w:rFonts w:ascii="Times New Roman" w:hAnsi="Times New Roman"/>
          <w:color w:val="000000"/>
          <w:sz w:val="24"/>
        </w:rPr>
        <w:t>и</w:t>
      </w:r>
      <w:r w:rsidRPr="00EA6F68">
        <w:rPr>
          <w:rFonts w:ascii="Times New Roman" w:hAnsi="Times New Roman"/>
          <w:color w:val="000000"/>
          <w:spacing w:val="1"/>
          <w:sz w:val="24"/>
        </w:rPr>
        <w:t>ро</w:t>
      </w:r>
      <w:r w:rsidRPr="00EA6F68">
        <w:rPr>
          <w:rFonts w:ascii="Times New Roman" w:hAnsi="Times New Roman"/>
          <w:color w:val="000000"/>
          <w:sz w:val="24"/>
        </w:rPr>
        <w:t>вать</w:t>
      </w:r>
      <w:r w:rsidRPr="00EA6F68">
        <w:rPr>
          <w:rFonts w:ascii="Times New Roman" w:hAnsi="Times New Roman"/>
          <w:color w:val="000000"/>
          <w:spacing w:val="-1"/>
          <w:sz w:val="24"/>
        </w:rPr>
        <w:t xml:space="preserve"> </w:t>
      </w:r>
      <w:r w:rsidRPr="00EA6F68">
        <w:rPr>
          <w:rFonts w:ascii="Times New Roman" w:hAnsi="Times New Roman"/>
          <w:color w:val="000000"/>
          <w:spacing w:val="-2"/>
          <w:sz w:val="24"/>
        </w:rPr>
        <w:t>с</w:t>
      </w:r>
      <w:r w:rsidRPr="00EA6F68">
        <w:rPr>
          <w:rFonts w:ascii="Times New Roman" w:hAnsi="Times New Roman"/>
          <w:color w:val="000000"/>
          <w:spacing w:val="-1"/>
          <w:sz w:val="24"/>
        </w:rPr>
        <w:t>об</w:t>
      </w:r>
      <w:r w:rsidRPr="00EA6F68">
        <w:rPr>
          <w:rFonts w:ascii="Times New Roman" w:hAnsi="Times New Roman"/>
          <w:color w:val="000000"/>
          <w:sz w:val="24"/>
        </w:rPr>
        <w:t>ствен</w:t>
      </w:r>
      <w:r w:rsidRPr="00EA6F68">
        <w:rPr>
          <w:rFonts w:ascii="Times New Roman" w:hAnsi="Times New Roman"/>
          <w:color w:val="000000"/>
          <w:spacing w:val="-1"/>
          <w:sz w:val="24"/>
        </w:rPr>
        <w:t>н</w:t>
      </w:r>
      <w:r w:rsidRPr="00EA6F68">
        <w:rPr>
          <w:rFonts w:ascii="Times New Roman" w:hAnsi="Times New Roman"/>
          <w:color w:val="000000"/>
          <w:sz w:val="24"/>
        </w:rPr>
        <w:t xml:space="preserve">ое </w:t>
      </w:r>
      <w:r w:rsidRPr="00EA6F68">
        <w:rPr>
          <w:rFonts w:ascii="Times New Roman" w:hAnsi="Times New Roman"/>
          <w:color w:val="000000"/>
          <w:spacing w:val="-3"/>
          <w:sz w:val="24"/>
        </w:rPr>
        <w:t>м</w:t>
      </w:r>
      <w:r w:rsidRPr="00EA6F68">
        <w:rPr>
          <w:rFonts w:ascii="Times New Roman" w:hAnsi="Times New Roman"/>
          <w:color w:val="000000"/>
          <w:sz w:val="24"/>
        </w:rPr>
        <w:t>нение</w:t>
      </w:r>
      <w:r w:rsidRPr="00EA6F68">
        <w:rPr>
          <w:rFonts w:ascii="Times New Roman" w:hAnsi="Times New Roman"/>
          <w:color w:val="000000"/>
          <w:spacing w:val="-2"/>
          <w:sz w:val="24"/>
        </w:rPr>
        <w:t xml:space="preserve"> </w:t>
      </w:r>
      <w:r w:rsidRPr="00EA6F68">
        <w:rPr>
          <w:rFonts w:ascii="Times New Roman" w:hAnsi="Times New Roman"/>
          <w:color w:val="000000"/>
          <w:sz w:val="24"/>
        </w:rPr>
        <w:t>и позици</w:t>
      </w:r>
      <w:r w:rsidRPr="00EA6F68">
        <w:rPr>
          <w:rFonts w:ascii="Times New Roman" w:hAnsi="Times New Roman"/>
          <w:color w:val="000000"/>
          <w:spacing w:val="-2"/>
          <w:sz w:val="24"/>
        </w:rPr>
        <w:t>ю</w:t>
      </w:r>
      <w:r w:rsidRPr="00EA6F68">
        <w:rPr>
          <w:rFonts w:ascii="Times New Roman" w:hAnsi="Times New Roman"/>
          <w:color w:val="000000"/>
          <w:sz w:val="24"/>
        </w:rPr>
        <w:t>;</w:t>
      </w:r>
    </w:p>
    <w:p w:rsidR="00BB6F59" w:rsidRPr="00EA6F68" w:rsidRDefault="00EA6F68">
      <w:pPr>
        <w:spacing w:after="0" w:line="1" w:lineRule="atLeast"/>
        <w:ind w:left="120"/>
      </w:pPr>
      <w:r w:rsidRPr="00EA6F68">
        <w:rPr>
          <w:rFonts w:ascii="Times New Roman" w:hAnsi="Times New Roman"/>
          <w:color w:val="000000"/>
          <w:sz w:val="24"/>
        </w:rPr>
        <w:t>-</w:t>
      </w:r>
      <w:r w:rsidRPr="00EA6F68">
        <w:rPr>
          <w:rFonts w:ascii="Times New Roman" w:hAnsi="Times New Roman"/>
          <w:color w:val="000000"/>
          <w:spacing w:val="1"/>
          <w:sz w:val="24"/>
        </w:rPr>
        <w:t>д</w:t>
      </w:r>
      <w:r w:rsidRPr="00EA6F68">
        <w:rPr>
          <w:rFonts w:ascii="Times New Roman" w:hAnsi="Times New Roman"/>
          <w:color w:val="000000"/>
          <w:sz w:val="24"/>
        </w:rPr>
        <w:t>ог</w:t>
      </w:r>
      <w:r w:rsidRPr="00EA6F68">
        <w:rPr>
          <w:rFonts w:ascii="Times New Roman" w:hAnsi="Times New Roman"/>
          <w:color w:val="000000"/>
          <w:spacing w:val="1"/>
          <w:sz w:val="24"/>
        </w:rPr>
        <w:t>о</w:t>
      </w:r>
      <w:r w:rsidRPr="00EA6F68">
        <w:rPr>
          <w:rFonts w:ascii="Times New Roman" w:hAnsi="Times New Roman"/>
          <w:color w:val="000000"/>
          <w:sz w:val="24"/>
        </w:rPr>
        <w:t>в</w:t>
      </w:r>
      <w:r w:rsidRPr="00EA6F68">
        <w:rPr>
          <w:rFonts w:ascii="Times New Roman" w:hAnsi="Times New Roman"/>
          <w:color w:val="000000"/>
          <w:spacing w:val="-1"/>
          <w:sz w:val="24"/>
        </w:rPr>
        <w:t>ар</w:t>
      </w:r>
      <w:r w:rsidRPr="00EA6F68">
        <w:rPr>
          <w:rFonts w:ascii="Times New Roman" w:hAnsi="Times New Roman"/>
          <w:color w:val="000000"/>
          <w:sz w:val="24"/>
        </w:rPr>
        <w:t>иват</w:t>
      </w:r>
      <w:r w:rsidRPr="00EA6F68">
        <w:rPr>
          <w:rFonts w:ascii="Times New Roman" w:hAnsi="Times New Roman"/>
          <w:color w:val="000000"/>
          <w:spacing w:val="-1"/>
          <w:sz w:val="24"/>
        </w:rPr>
        <w:t>ь</w:t>
      </w:r>
      <w:r w:rsidRPr="00EA6F68">
        <w:rPr>
          <w:rFonts w:ascii="Times New Roman" w:hAnsi="Times New Roman"/>
          <w:color w:val="000000"/>
          <w:sz w:val="24"/>
        </w:rPr>
        <w:t>ся, приходить к</w:t>
      </w:r>
      <w:r w:rsidRPr="00EA6F68">
        <w:rPr>
          <w:rFonts w:ascii="Times New Roman" w:hAnsi="Times New Roman"/>
          <w:color w:val="000000"/>
          <w:spacing w:val="-2"/>
          <w:sz w:val="24"/>
        </w:rPr>
        <w:t xml:space="preserve"> </w:t>
      </w:r>
      <w:r w:rsidRPr="00EA6F68">
        <w:rPr>
          <w:rFonts w:ascii="Times New Roman" w:hAnsi="Times New Roman"/>
          <w:color w:val="000000"/>
          <w:sz w:val="24"/>
        </w:rPr>
        <w:t>о</w:t>
      </w:r>
      <w:r w:rsidRPr="00EA6F68">
        <w:rPr>
          <w:rFonts w:ascii="Times New Roman" w:hAnsi="Times New Roman"/>
          <w:color w:val="000000"/>
          <w:spacing w:val="1"/>
          <w:sz w:val="24"/>
        </w:rPr>
        <w:t>б</w:t>
      </w:r>
      <w:r w:rsidRPr="00EA6F68">
        <w:rPr>
          <w:rFonts w:ascii="Times New Roman" w:hAnsi="Times New Roman"/>
          <w:color w:val="000000"/>
          <w:spacing w:val="-1"/>
          <w:sz w:val="24"/>
        </w:rPr>
        <w:t>щ</w:t>
      </w:r>
      <w:r w:rsidRPr="00EA6F68">
        <w:rPr>
          <w:rFonts w:ascii="Times New Roman" w:hAnsi="Times New Roman"/>
          <w:color w:val="000000"/>
          <w:sz w:val="24"/>
        </w:rPr>
        <w:t>ему</w:t>
      </w:r>
      <w:r w:rsidRPr="00EA6F68">
        <w:rPr>
          <w:rFonts w:ascii="Times New Roman" w:hAnsi="Times New Roman"/>
          <w:color w:val="000000"/>
          <w:spacing w:val="-2"/>
          <w:sz w:val="24"/>
        </w:rPr>
        <w:t xml:space="preserve"> </w:t>
      </w:r>
      <w:r w:rsidRPr="00EA6F68">
        <w:rPr>
          <w:rFonts w:ascii="Times New Roman" w:hAnsi="Times New Roman"/>
          <w:color w:val="000000"/>
          <w:sz w:val="24"/>
        </w:rPr>
        <w:t xml:space="preserve">решению; -соблюдать </w:t>
      </w:r>
      <w:r w:rsidRPr="00EA6F68">
        <w:rPr>
          <w:rFonts w:ascii="Times New Roman" w:hAnsi="Times New Roman"/>
          <w:color w:val="000000"/>
          <w:spacing w:val="-2"/>
          <w:sz w:val="24"/>
        </w:rPr>
        <w:t>к</w:t>
      </w:r>
      <w:r w:rsidRPr="00EA6F68">
        <w:rPr>
          <w:rFonts w:ascii="Times New Roman" w:hAnsi="Times New Roman"/>
          <w:color w:val="000000"/>
          <w:sz w:val="24"/>
        </w:rPr>
        <w:t>оррек</w:t>
      </w:r>
      <w:r w:rsidRPr="00EA6F68">
        <w:rPr>
          <w:rFonts w:ascii="Times New Roman" w:hAnsi="Times New Roman"/>
          <w:color w:val="000000"/>
          <w:spacing w:val="-2"/>
          <w:sz w:val="24"/>
        </w:rPr>
        <w:t>т</w:t>
      </w:r>
      <w:r w:rsidRPr="00EA6F68">
        <w:rPr>
          <w:rFonts w:ascii="Times New Roman" w:hAnsi="Times New Roman"/>
          <w:color w:val="000000"/>
          <w:sz w:val="24"/>
        </w:rPr>
        <w:t xml:space="preserve">ность в </w:t>
      </w:r>
      <w:r w:rsidRPr="00EA6F68">
        <w:rPr>
          <w:rFonts w:ascii="Times New Roman" w:hAnsi="Times New Roman"/>
          <w:color w:val="000000"/>
          <w:spacing w:val="-1"/>
          <w:sz w:val="24"/>
        </w:rPr>
        <w:t>вы</w:t>
      </w:r>
      <w:r w:rsidRPr="00EA6F68">
        <w:rPr>
          <w:rFonts w:ascii="Times New Roman" w:hAnsi="Times New Roman"/>
          <w:color w:val="000000"/>
          <w:sz w:val="24"/>
        </w:rPr>
        <w:t>ска</w:t>
      </w:r>
      <w:r w:rsidRPr="00EA6F68">
        <w:rPr>
          <w:rFonts w:ascii="Times New Roman" w:hAnsi="Times New Roman"/>
          <w:color w:val="000000"/>
          <w:spacing w:val="-2"/>
          <w:sz w:val="24"/>
        </w:rPr>
        <w:t>з</w:t>
      </w:r>
      <w:r w:rsidRPr="00EA6F68">
        <w:rPr>
          <w:rFonts w:ascii="Times New Roman" w:hAnsi="Times New Roman"/>
          <w:color w:val="000000"/>
          <w:sz w:val="24"/>
        </w:rPr>
        <w:t>ыва</w:t>
      </w:r>
      <w:r w:rsidRPr="00EA6F68">
        <w:rPr>
          <w:rFonts w:ascii="Times New Roman" w:hAnsi="Times New Roman"/>
          <w:color w:val="000000"/>
          <w:spacing w:val="-1"/>
          <w:sz w:val="24"/>
        </w:rPr>
        <w:t>н</w:t>
      </w:r>
      <w:r w:rsidRPr="00EA6F68">
        <w:rPr>
          <w:rFonts w:ascii="Times New Roman" w:hAnsi="Times New Roman"/>
          <w:color w:val="000000"/>
          <w:sz w:val="24"/>
        </w:rPr>
        <w:t>и</w:t>
      </w:r>
      <w:r w:rsidRPr="00EA6F68">
        <w:rPr>
          <w:rFonts w:ascii="Times New Roman" w:hAnsi="Times New Roman"/>
          <w:color w:val="000000"/>
          <w:spacing w:val="-1"/>
          <w:sz w:val="24"/>
        </w:rPr>
        <w:t>я</w:t>
      </w:r>
      <w:r w:rsidRPr="00EA6F68">
        <w:rPr>
          <w:rFonts w:ascii="Times New Roman" w:hAnsi="Times New Roman"/>
          <w:color w:val="000000"/>
          <w:sz w:val="24"/>
        </w:rPr>
        <w:t>х;</w:t>
      </w:r>
    </w:p>
    <w:p w:rsidR="00BB6F59" w:rsidRPr="00EA6F68" w:rsidRDefault="00EA6F68">
      <w:pPr>
        <w:spacing w:after="0" w:line="1" w:lineRule="atLeast"/>
        <w:ind w:left="120"/>
      </w:pPr>
      <w:r w:rsidRPr="00EA6F68">
        <w:rPr>
          <w:rFonts w:ascii="Times New Roman" w:hAnsi="Times New Roman"/>
          <w:color w:val="000000"/>
          <w:sz w:val="24"/>
        </w:rPr>
        <w:t>-задавать в</w:t>
      </w:r>
      <w:r w:rsidRPr="00EA6F68">
        <w:rPr>
          <w:rFonts w:ascii="Times New Roman" w:hAnsi="Times New Roman"/>
          <w:color w:val="000000"/>
          <w:spacing w:val="-1"/>
          <w:sz w:val="24"/>
        </w:rPr>
        <w:t>оп</w:t>
      </w:r>
      <w:r w:rsidRPr="00EA6F68">
        <w:rPr>
          <w:rFonts w:ascii="Times New Roman" w:hAnsi="Times New Roman"/>
          <w:color w:val="000000"/>
          <w:sz w:val="24"/>
        </w:rPr>
        <w:t>росы</w:t>
      </w:r>
      <w:r w:rsidRPr="00EA6F68">
        <w:rPr>
          <w:rFonts w:ascii="Times New Roman" w:hAnsi="Times New Roman"/>
          <w:color w:val="000000"/>
          <w:spacing w:val="-1"/>
          <w:sz w:val="24"/>
        </w:rPr>
        <w:t xml:space="preserve"> </w:t>
      </w:r>
      <w:r w:rsidRPr="00EA6F68">
        <w:rPr>
          <w:rFonts w:ascii="Times New Roman" w:hAnsi="Times New Roman"/>
          <w:color w:val="000000"/>
          <w:spacing w:val="-2"/>
          <w:sz w:val="24"/>
        </w:rPr>
        <w:t>п</w:t>
      </w:r>
      <w:r w:rsidRPr="00EA6F68">
        <w:rPr>
          <w:rFonts w:ascii="Times New Roman" w:hAnsi="Times New Roman"/>
          <w:color w:val="000000"/>
          <w:sz w:val="24"/>
        </w:rPr>
        <w:t>о</w:t>
      </w:r>
      <w:r w:rsidRPr="00EA6F68">
        <w:rPr>
          <w:rFonts w:ascii="Times New Roman" w:hAnsi="Times New Roman"/>
          <w:color w:val="000000"/>
          <w:spacing w:val="1"/>
          <w:sz w:val="24"/>
        </w:rPr>
        <w:t xml:space="preserve"> </w:t>
      </w:r>
      <w:r w:rsidRPr="00EA6F68">
        <w:rPr>
          <w:rFonts w:ascii="Times New Roman" w:hAnsi="Times New Roman"/>
          <w:color w:val="000000"/>
          <w:sz w:val="24"/>
        </w:rPr>
        <w:t>с</w:t>
      </w:r>
      <w:r w:rsidRPr="00EA6F68">
        <w:rPr>
          <w:rFonts w:ascii="Times New Roman" w:hAnsi="Times New Roman"/>
          <w:color w:val="000000"/>
          <w:spacing w:val="-4"/>
          <w:sz w:val="24"/>
        </w:rPr>
        <w:t>у</w:t>
      </w:r>
      <w:r w:rsidRPr="00EA6F68">
        <w:rPr>
          <w:rFonts w:ascii="Times New Roman" w:hAnsi="Times New Roman"/>
          <w:color w:val="000000"/>
          <w:sz w:val="24"/>
        </w:rPr>
        <w:t>ществ</w:t>
      </w:r>
      <w:r w:rsidRPr="00EA6F68">
        <w:rPr>
          <w:rFonts w:ascii="Times New Roman" w:hAnsi="Times New Roman"/>
          <w:color w:val="000000"/>
          <w:spacing w:val="-4"/>
          <w:sz w:val="24"/>
        </w:rPr>
        <w:t>у</w:t>
      </w:r>
      <w:r w:rsidRPr="00EA6F68">
        <w:rPr>
          <w:rFonts w:ascii="Times New Roman" w:hAnsi="Times New Roman"/>
          <w:color w:val="000000"/>
          <w:sz w:val="24"/>
        </w:rPr>
        <w:t>;</w:t>
      </w:r>
    </w:p>
    <w:p w:rsidR="00BB6F59" w:rsidRPr="00EA6F68" w:rsidRDefault="00EA6F68">
      <w:pPr>
        <w:spacing w:after="0" w:line="1" w:lineRule="atLeast"/>
        <w:ind w:left="120"/>
      </w:pPr>
      <w:r w:rsidRPr="00EA6F68">
        <w:rPr>
          <w:rFonts w:ascii="Times New Roman" w:hAnsi="Times New Roman"/>
          <w:color w:val="000000"/>
          <w:sz w:val="24"/>
        </w:rPr>
        <w:t>-испол</w:t>
      </w:r>
      <w:r w:rsidRPr="00EA6F68">
        <w:rPr>
          <w:rFonts w:ascii="Times New Roman" w:hAnsi="Times New Roman"/>
          <w:color w:val="000000"/>
          <w:spacing w:val="-1"/>
          <w:sz w:val="24"/>
        </w:rPr>
        <w:t>ь</w:t>
      </w:r>
      <w:r w:rsidRPr="00EA6F68">
        <w:rPr>
          <w:rFonts w:ascii="Times New Roman" w:hAnsi="Times New Roman"/>
          <w:color w:val="000000"/>
          <w:sz w:val="24"/>
        </w:rPr>
        <w:t>зовать</w:t>
      </w:r>
      <w:r w:rsidRPr="00EA6F68">
        <w:rPr>
          <w:rFonts w:ascii="Times New Roman" w:hAnsi="Times New Roman"/>
          <w:color w:val="000000"/>
          <w:spacing w:val="-3"/>
          <w:sz w:val="24"/>
        </w:rPr>
        <w:t xml:space="preserve"> </w:t>
      </w:r>
      <w:r w:rsidRPr="00EA6F68">
        <w:rPr>
          <w:rFonts w:ascii="Times New Roman" w:hAnsi="Times New Roman"/>
          <w:color w:val="000000"/>
          <w:sz w:val="24"/>
        </w:rPr>
        <w:t>речь</w:t>
      </w:r>
      <w:r w:rsidRPr="00EA6F68">
        <w:rPr>
          <w:rFonts w:ascii="Times New Roman" w:hAnsi="Times New Roman"/>
          <w:color w:val="000000"/>
          <w:spacing w:val="-2"/>
          <w:sz w:val="24"/>
        </w:rPr>
        <w:t xml:space="preserve"> </w:t>
      </w:r>
      <w:r w:rsidRPr="00EA6F68">
        <w:rPr>
          <w:rFonts w:ascii="Times New Roman" w:hAnsi="Times New Roman"/>
          <w:color w:val="000000"/>
          <w:sz w:val="24"/>
        </w:rPr>
        <w:t>для рег</w:t>
      </w:r>
      <w:r w:rsidRPr="00EA6F68">
        <w:rPr>
          <w:rFonts w:ascii="Times New Roman" w:hAnsi="Times New Roman"/>
          <w:color w:val="000000"/>
          <w:spacing w:val="-4"/>
          <w:sz w:val="24"/>
        </w:rPr>
        <w:t>у</w:t>
      </w:r>
      <w:r w:rsidRPr="00EA6F68">
        <w:rPr>
          <w:rFonts w:ascii="Times New Roman" w:hAnsi="Times New Roman"/>
          <w:color w:val="000000"/>
          <w:sz w:val="24"/>
        </w:rPr>
        <w:t>ляции с</w:t>
      </w:r>
      <w:r w:rsidRPr="00EA6F68">
        <w:rPr>
          <w:rFonts w:ascii="Times New Roman" w:hAnsi="Times New Roman"/>
          <w:color w:val="000000"/>
          <w:spacing w:val="-3"/>
          <w:sz w:val="24"/>
        </w:rPr>
        <w:t>в</w:t>
      </w:r>
      <w:r w:rsidRPr="00EA6F68">
        <w:rPr>
          <w:rFonts w:ascii="Times New Roman" w:hAnsi="Times New Roman"/>
          <w:color w:val="000000"/>
          <w:spacing w:val="1"/>
          <w:sz w:val="24"/>
        </w:rPr>
        <w:t>о</w:t>
      </w:r>
      <w:r w:rsidRPr="00EA6F68">
        <w:rPr>
          <w:rFonts w:ascii="Times New Roman" w:hAnsi="Times New Roman"/>
          <w:color w:val="000000"/>
          <w:sz w:val="24"/>
        </w:rPr>
        <w:t>е</w:t>
      </w:r>
      <w:r w:rsidRPr="00EA6F68">
        <w:rPr>
          <w:rFonts w:ascii="Times New Roman" w:hAnsi="Times New Roman"/>
          <w:color w:val="000000"/>
          <w:spacing w:val="-2"/>
          <w:sz w:val="24"/>
        </w:rPr>
        <w:t>г</w:t>
      </w:r>
      <w:r w:rsidRPr="00EA6F68">
        <w:rPr>
          <w:rFonts w:ascii="Times New Roman" w:hAnsi="Times New Roman"/>
          <w:color w:val="000000"/>
          <w:sz w:val="24"/>
        </w:rPr>
        <w:t>о</w:t>
      </w:r>
      <w:r w:rsidRPr="00EA6F68">
        <w:rPr>
          <w:rFonts w:ascii="Times New Roman" w:hAnsi="Times New Roman"/>
          <w:color w:val="000000"/>
          <w:spacing w:val="1"/>
          <w:sz w:val="24"/>
        </w:rPr>
        <w:t xml:space="preserve"> </w:t>
      </w:r>
      <w:r w:rsidRPr="00EA6F68">
        <w:rPr>
          <w:rFonts w:ascii="Times New Roman" w:hAnsi="Times New Roman"/>
          <w:color w:val="000000"/>
          <w:sz w:val="24"/>
        </w:rPr>
        <w:t>д</w:t>
      </w:r>
      <w:r w:rsidRPr="00EA6F68">
        <w:rPr>
          <w:rFonts w:ascii="Times New Roman" w:hAnsi="Times New Roman"/>
          <w:color w:val="000000"/>
          <w:spacing w:val="-1"/>
          <w:sz w:val="24"/>
        </w:rPr>
        <w:t>е</w:t>
      </w:r>
      <w:r w:rsidRPr="00EA6F68">
        <w:rPr>
          <w:rFonts w:ascii="Times New Roman" w:hAnsi="Times New Roman"/>
          <w:color w:val="000000"/>
          <w:sz w:val="24"/>
        </w:rPr>
        <w:t>йст</w:t>
      </w:r>
      <w:r w:rsidRPr="00EA6F68">
        <w:rPr>
          <w:rFonts w:ascii="Times New Roman" w:hAnsi="Times New Roman"/>
          <w:color w:val="000000"/>
          <w:spacing w:val="-2"/>
          <w:sz w:val="24"/>
        </w:rPr>
        <w:t>в</w:t>
      </w:r>
      <w:r w:rsidRPr="00EA6F68">
        <w:rPr>
          <w:rFonts w:ascii="Times New Roman" w:hAnsi="Times New Roman"/>
          <w:color w:val="000000"/>
          <w:sz w:val="24"/>
        </w:rPr>
        <w:t>и</w:t>
      </w:r>
      <w:r w:rsidRPr="00EA6F68">
        <w:rPr>
          <w:rFonts w:ascii="Times New Roman" w:hAnsi="Times New Roman"/>
          <w:color w:val="000000"/>
          <w:spacing w:val="-1"/>
          <w:sz w:val="24"/>
        </w:rPr>
        <w:t>я</w:t>
      </w:r>
      <w:r w:rsidRPr="00EA6F68">
        <w:rPr>
          <w:rFonts w:ascii="Times New Roman" w:hAnsi="Times New Roman"/>
          <w:color w:val="000000"/>
          <w:sz w:val="24"/>
        </w:rPr>
        <w:t>; -контролировать д</w:t>
      </w:r>
      <w:r w:rsidRPr="00EA6F68">
        <w:rPr>
          <w:rFonts w:ascii="Times New Roman" w:hAnsi="Times New Roman"/>
          <w:color w:val="000000"/>
          <w:spacing w:val="-1"/>
          <w:sz w:val="24"/>
        </w:rPr>
        <w:t>е</w:t>
      </w:r>
      <w:r w:rsidRPr="00EA6F68">
        <w:rPr>
          <w:rFonts w:ascii="Times New Roman" w:hAnsi="Times New Roman"/>
          <w:color w:val="000000"/>
          <w:sz w:val="24"/>
        </w:rPr>
        <w:t>йств</w:t>
      </w:r>
      <w:r w:rsidRPr="00EA6F68">
        <w:rPr>
          <w:rFonts w:ascii="Times New Roman" w:hAnsi="Times New Roman"/>
          <w:color w:val="000000"/>
          <w:spacing w:val="-1"/>
          <w:sz w:val="24"/>
        </w:rPr>
        <w:t>и</w:t>
      </w:r>
      <w:r w:rsidRPr="00EA6F68">
        <w:rPr>
          <w:rFonts w:ascii="Times New Roman" w:hAnsi="Times New Roman"/>
          <w:color w:val="000000"/>
          <w:sz w:val="24"/>
        </w:rPr>
        <w:t>я п</w:t>
      </w:r>
      <w:r w:rsidRPr="00EA6F68">
        <w:rPr>
          <w:rFonts w:ascii="Times New Roman" w:hAnsi="Times New Roman"/>
          <w:color w:val="000000"/>
          <w:spacing w:val="-1"/>
          <w:sz w:val="24"/>
        </w:rPr>
        <w:t>а</w:t>
      </w:r>
      <w:r w:rsidRPr="00EA6F68">
        <w:rPr>
          <w:rFonts w:ascii="Times New Roman" w:hAnsi="Times New Roman"/>
          <w:color w:val="000000"/>
          <w:sz w:val="24"/>
        </w:rPr>
        <w:t>рт</w:t>
      </w:r>
      <w:r w:rsidRPr="00EA6F68">
        <w:rPr>
          <w:rFonts w:ascii="Times New Roman" w:hAnsi="Times New Roman"/>
          <w:color w:val="000000"/>
          <w:spacing w:val="-1"/>
          <w:sz w:val="24"/>
        </w:rPr>
        <w:t>н</w:t>
      </w:r>
      <w:r w:rsidRPr="00EA6F68">
        <w:rPr>
          <w:rFonts w:ascii="Times New Roman" w:hAnsi="Times New Roman"/>
          <w:color w:val="000000"/>
          <w:sz w:val="24"/>
        </w:rPr>
        <w:t>е</w:t>
      </w:r>
      <w:r w:rsidRPr="00EA6F68">
        <w:rPr>
          <w:rFonts w:ascii="Times New Roman" w:hAnsi="Times New Roman"/>
          <w:color w:val="000000"/>
          <w:spacing w:val="-1"/>
          <w:sz w:val="24"/>
        </w:rPr>
        <w:t>р</w:t>
      </w:r>
      <w:r w:rsidRPr="00EA6F68">
        <w:rPr>
          <w:rFonts w:ascii="Times New Roman" w:hAnsi="Times New Roman"/>
          <w:color w:val="000000"/>
          <w:sz w:val="24"/>
        </w:rPr>
        <w:t>а;</w:t>
      </w:r>
    </w:p>
    <w:p w:rsidR="00BB6F59" w:rsidRPr="00EA6F68" w:rsidRDefault="00EA6F68">
      <w:pPr>
        <w:spacing w:after="0" w:line="1" w:lineRule="atLeast"/>
        <w:ind w:left="120"/>
      </w:pPr>
      <w:r w:rsidRPr="00EA6F68">
        <w:rPr>
          <w:rFonts w:ascii="Times New Roman" w:hAnsi="Times New Roman"/>
          <w:color w:val="000000"/>
          <w:sz w:val="24"/>
        </w:rPr>
        <w:t>-владеть моноло</w:t>
      </w:r>
      <w:r w:rsidRPr="00EA6F68">
        <w:rPr>
          <w:rFonts w:ascii="Times New Roman" w:hAnsi="Times New Roman"/>
          <w:color w:val="000000"/>
          <w:spacing w:val="-2"/>
          <w:sz w:val="24"/>
        </w:rPr>
        <w:t>г</w:t>
      </w:r>
      <w:r w:rsidRPr="00EA6F68">
        <w:rPr>
          <w:rFonts w:ascii="Times New Roman" w:hAnsi="Times New Roman"/>
          <w:color w:val="000000"/>
          <w:sz w:val="24"/>
        </w:rPr>
        <w:t>ической и</w:t>
      </w:r>
      <w:r w:rsidRPr="00EA6F68">
        <w:rPr>
          <w:rFonts w:ascii="Times New Roman" w:hAnsi="Times New Roman"/>
          <w:color w:val="000000"/>
          <w:spacing w:val="-1"/>
          <w:sz w:val="24"/>
        </w:rPr>
        <w:t xml:space="preserve"> </w:t>
      </w:r>
      <w:r w:rsidRPr="00EA6F68">
        <w:rPr>
          <w:rFonts w:ascii="Times New Roman" w:hAnsi="Times New Roman"/>
          <w:color w:val="000000"/>
          <w:sz w:val="24"/>
        </w:rPr>
        <w:t>диало</w:t>
      </w:r>
      <w:r w:rsidRPr="00EA6F68">
        <w:rPr>
          <w:rFonts w:ascii="Times New Roman" w:hAnsi="Times New Roman"/>
          <w:color w:val="000000"/>
          <w:spacing w:val="-1"/>
          <w:sz w:val="24"/>
        </w:rPr>
        <w:t>г</w:t>
      </w:r>
      <w:r w:rsidRPr="00EA6F68">
        <w:rPr>
          <w:rFonts w:ascii="Times New Roman" w:hAnsi="Times New Roman"/>
          <w:color w:val="000000"/>
          <w:sz w:val="24"/>
        </w:rPr>
        <w:t>иче</w:t>
      </w:r>
      <w:r w:rsidRPr="00EA6F68">
        <w:rPr>
          <w:rFonts w:ascii="Times New Roman" w:hAnsi="Times New Roman"/>
          <w:color w:val="000000"/>
          <w:spacing w:val="-1"/>
          <w:sz w:val="24"/>
        </w:rPr>
        <w:t>ск</w:t>
      </w:r>
      <w:r w:rsidRPr="00EA6F68">
        <w:rPr>
          <w:rFonts w:ascii="Times New Roman" w:hAnsi="Times New Roman"/>
          <w:color w:val="000000"/>
          <w:sz w:val="24"/>
        </w:rPr>
        <w:t>ой форма</w:t>
      </w:r>
      <w:r w:rsidRPr="00EA6F68">
        <w:rPr>
          <w:rFonts w:ascii="Times New Roman" w:hAnsi="Times New Roman"/>
          <w:color w:val="000000"/>
          <w:spacing w:val="-1"/>
          <w:sz w:val="24"/>
        </w:rPr>
        <w:t>м</w:t>
      </w:r>
      <w:r w:rsidRPr="00EA6F68">
        <w:rPr>
          <w:rFonts w:ascii="Times New Roman" w:hAnsi="Times New Roman"/>
          <w:color w:val="000000"/>
          <w:sz w:val="24"/>
        </w:rPr>
        <w:t>и</w:t>
      </w:r>
      <w:r w:rsidRPr="00EA6F68">
        <w:rPr>
          <w:rFonts w:ascii="Times New Roman" w:hAnsi="Times New Roman"/>
          <w:color w:val="000000"/>
          <w:spacing w:val="1"/>
          <w:sz w:val="24"/>
        </w:rPr>
        <w:t xml:space="preserve"> </w:t>
      </w:r>
      <w:r w:rsidRPr="00EA6F68">
        <w:rPr>
          <w:rFonts w:ascii="Times New Roman" w:hAnsi="Times New Roman"/>
          <w:color w:val="000000"/>
          <w:spacing w:val="-1"/>
          <w:sz w:val="24"/>
        </w:rPr>
        <w:t>р</w:t>
      </w:r>
      <w:r w:rsidRPr="00EA6F68">
        <w:rPr>
          <w:rFonts w:ascii="Times New Roman" w:hAnsi="Times New Roman"/>
          <w:color w:val="000000"/>
          <w:sz w:val="24"/>
        </w:rPr>
        <w:t>еч</w:t>
      </w:r>
      <w:r w:rsidRPr="00EA6F68">
        <w:rPr>
          <w:rFonts w:ascii="Times New Roman" w:hAnsi="Times New Roman"/>
          <w:color w:val="000000"/>
          <w:spacing w:val="1"/>
          <w:sz w:val="24"/>
        </w:rPr>
        <w:t>и</w:t>
      </w:r>
      <w:r w:rsidRPr="00EA6F68">
        <w:rPr>
          <w:rFonts w:ascii="Times New Roman" w:hAnsi="Times New Roman"/>
          <w:color w:val="000000"/>
          <w:sz w:val="24"/>
        </w:rPr>
        <w:t xml:space="preserve">. </w:t>
      </w:r>
      <w:r w:rsidRPr="00EA6F68">
        <w:rPr>
          <w:rFonts w:ascii="Times New Roman" w:hAnsi="Times New Roman"/>
          <w:i/>
          <w:color w:val="000000"/>
          <w:sz w:val="24"/>
        </w:rPr>
        <w:t>Обучаю</w:t>
      </w:r>
      <w:r w:rsidRPr="00EA6F68">
        <w:rPr>
          <w:rFonts w:ascii="Times New Roman" w:hAnsi="Times New Roman"/>
          <w:i/>
          <w:color w:val="000000"/>
          <w:spacing w:val="-1"/>
          <w:sz w:val="24"/>
        </w:rPr>
        <w:t>щ</w:t>
      </w:r>
      <w:r w:rsidRPr="00EA6F68">
        <w:rPr>
          <w:rFonts w:ascii="Times New Roman" w:hAnsi="Times New Roman"/>
          <w:i/>
          <w:color w:val="000000"/>
          <w:spacing w:val="1"/>
          <w:sz w:val="24"/>
        </w:rPr>
        <w:t>ий</w:t>
      </w:r>
      <w:r w:rsidRPr="00EA6F68">
        <w:rPr>
          <w:rFonts w:ascii="Times New Roman" w:hAnsi="Times New Roman"/>
          <w:i/>
          <w:color w:val="000000"/>
          <w:sz w:val="24"/>
        </w:rPr>
        <w:t>ся</w:t>
      </w:r>
      <w:r w:rsidRPr="00EA6F68">
        <w:rPr>
          <w:rFonts w:ascii="Times New Roman" w:hAnsi="Times New Roman"/>
          <w:i/>
          <w:color w:val="000000"/>
          <w:spacing w:val="-4"/>
          <w:sz w:val="24"/>
        </w:rPr>
        <w:t xml:space="preserve"> </w:t>
      </w:r>
      <w:r w:rsidRPr="00EA6F68">
        <w:rPr>
          <w:rFonts w:ascii="Times New Roman" w:hAnsi="Times New Roman"/>
          <w:i/>
          <w:color w:val="000000"/>
          <w:sz w:val="24"/>
        </w:rPr>
        <w:t>получит воз</w:t>
      </w:r>
      <w:r w:rsidRPr="00EA6F68">
        <w:rPr>
          <w:rFonts w:ascii="Times New Roman" w:hAnsi="Times New Roman"/>
          <w:i/>
          <w:color w:val="000000"/>
          <w:spacing w:val="-1"/>
          <w:sz w:val="24"/>
        </w:rPr>
        <w:t>м</w:t>
      </w:r>
      <w:r w:rsidRPr="00EA6F68">
        <w:rPr>
          <w:rFonts w:ascii="Times New Roman" w:hAnsi="Times New Roman"/>
          <w:i/>
          <w:color w:val="000000"/>
          <w:sz w:val="24"/>
        </w:rPr>
        <w:t xml:space="preserve">ожность </w:t>
      </w:r>
      <w:r w:rsidRPr="00EA6F68">
        <w:rPr>
          <w:rFonts w:ascii="Times New Roman" w:hAnsi="Times New Roman"/>
          <w:i/>
          <w:color w:val="000000"/>
          <w:spacing w:val="-3"/>
          <w:sz w:val="24"/>
        </w:rPr>
        <w:t>н</w:t>
      </w:r>
      <w:r w:rsidRPr="00EA6F68">
        <w:rPr>
          <w:rFonts w:ascii="Times New Roman" w:hAnsi="Times New Roman"/>
          <w:i/>
          <w:color w:val="000000"/>
          <w:sz w:val="24"/>
        </w:rPr>
        <w:t>ауч</w:t>
      </w:r>
      <w:r w:rsidRPr="00EA6F68">
        <w:rPr>
          <w:rFonts w:ascii="Times New Roman" w:hAnsi="Times New Roman"/>
          <w:i/>
          <w:color w:val="000000"/>
          <w:spacing w:val="1"/>
          <w:sz w:val="24"/>
        </w:rPr>
        <w:t>и</w:t>
      </w:r>
      <w:r w:rsidRPr="00EA6F68">
        <w:rPr>
          <w:rFonts w:ascii="Times New Roman" w:hAnsi="Times New Roman"/>
          <w:i/>
          <w:color w:val="000000"/>
          <w:spacing w:val="-1"/>
          <w:sz w:val="24"/>
        </w:rPr>
        <w:t>т</w:t>
      </w:r>
      <w:r w:rsidRPr="00EA6F68">
        <w:rPr>
          <w:rFonts w:ascii="Times New Roman" w:hAnsi="Times New Roman"/>
          <w:i/>
          <w:color w:val="000000"/>
          <w:sz w:val="24"/>
        </w:rPr>
        <w:t>ьс</w:t>
      </w:r>
      <w:r w:rsidRPr="00EA6F68">
        <w:rPr>
          <w:rFonts w:ascii="Times New Roman" w:hAnsi="Times New Roman"/>
          <w:i/>
          <w:color w:val="000000"/>
          <w:spacing w:val="-1"/>
          <w:sz w:val="24"/>
        </w:rPr>
        <w:t>я</w:t>
      </w:r>
      <w:r w:rsidRPr="00EA6F68">
        <w:rPr>
          <w:rFonts w:ascii="Times New Roman" w:hAnsi="Times New Roman"/>
          <w:i/>
          <w:color w:val="000000"/>
          <w:sz w:val="24"/>
        </w:rPr>
        <w:t>:</w:t>
      </w:r>
    </w:p>
    <w:p w:rsidR="00BB6F59" w:rsidRPr="00EA6F68" w:rsidRDefault="00EA6F68">
      <w:pPr>
        <w:spacing w:after="0" w:line="1" w:lineRule="atLeast"/>
        <w:ind w:left="120"/>
      </w:pPr>
      <w:r w:rsidRPr="00EA6F68">
        <w:rPr>
          <w:rFonts w:ascii="Times New Roman" w:hAnsi="Times New Roman"/>
          <w:color w:val="000000"/>
          <w:sz w:val="24"/>
        </w:rPr>
        <w:t xml:space="preserve">- </w:t>
      </w:r>
      <w:r w:rsidRPr="00EA6F68">
        <w:rPr>
          <w:rFonts w:ascii="Times New Roman" w:hAnsi="Times New Roman"/>
          <w:color w:val="000000"/>
          <w:spacing w:val="-2"/>
          <w:sz w:val="24"/>
        </w:rPr>
        <w:t>у</w:t>
      </w:r>
      <w:r w:rsidRPr="00EA6F68">
        <w:rPr>
          <w:rFonts w:ascii="Times New Roman" w:hAnsi="Times New Roman"/>
          <w:color w:val="000000"/>
          <w:sz w:val="24"/>
        </w:rPr>
        <w:t>читывать разные</w:t>
      </w:r>
      <w:r w:rsidRPr="00EA6F68">
        <w:rPr>
          <w:rFonts w:ascii="Times New Roman" w:hAnsi="Times New Roman"/>
          <w:color w:val="000000"/>
          <w:spacing w:val="-2"/>
          <w:sz w:val="24"/>
        </w:rPr>
        <w:t xml:space="preserve"> </w:t>
      </w:r>
      <w:r w:rsidRPr="00EA6F68">
        <w:rPr>
          <w:rFonts w:ascii="Times New Roman" w:hAnsi="Times New Roman"/>
          <w:color w:val="000000"/>
          <w:sz w:val="24"/>
        </w:rPr>
        <w:t>мнения</w:t>
      </w:r>
      <w:r w:rsidRPr="00EA6F68">
        <w:rPr>
          <w:rFonts w:ascii="Times New Roman" w:hAnsi="Times New Roman"/>
          <w:color w:val="000000"/>
          <w:spacing w:val="-2"/>
          <w:sz w:val="24"/>
        </w:rPr>
        <w:t xml:space="preserve"> </w:t>
      </w:r>
      <w:r w:rsidRPr="00EA6F68">
        <w:rPr>
          <w:rFonts w:ascii="Times New Roman" w:hAnsi="Times New Roman"/>
          <w:color w:val="000000"/>
          <w:sz w:val="24"/>
        </w:rPr>
        <w:t>и обос</w:t>
      </w:r>
      <w:r w:rsidRPr="00EA6F68">
        <w:rPr>
          <w:rFonts w:ascii="Times New Roman" w:hAnsi="Times New Roman"/>
          <w:color w:val="000000"/>
          <w:spacing w:val="-1"/>
          <w:sz w:val="24"/>
        </w:rPr>
        <w:t>н</w:t>
      </w:r>
      <w:r w:rsidRPr="00EA6F68">
        <w:rPr>
          <w:rFonts w:ascii="Times New Roman" w:hAnsi="Times New Roman"/>
          <w:color w:val="000000"/>
          <w:sz w:val="24"/>
        </w:rPr>
        <w:t>о</w:t>
      </w:r>
      <w:r w:rsidRPr="00EA6F68">
        <w:rPr>
          <w:rFonts w:ascii="Times New Roman" w:hAnsi="Times New Roman"/>
          <w:color w:val="000000"/>
          <w:spacing w:val="-1"/>
          <w:sz w:val="24"/>
        </w:rPr>
        <w:t>вы</w:t>
      </w:r>
      <w:r w:rsidRPr="00EA6F68">
        <w:rPr>
          <w:rFonts w:ascii="Times New Roman" w:hAnsi="Times New Roman"/>
          <w:color w:val="000000"/>
          <w:sz w:val="24"/>
        </w:rPr>
        <w:t>вать</w:t>
      </w:r>
      <w:r w:rsidRPr="00EA6F68">
        <w:rPr>
          <w:rFonts w:ascii="Times New Roman" w:hAnsi="Times New Roman"/>
          <w:color w:val="000000"/>
          <w:spacing w:val="-1"/>
          <w:sz w:val="24"/>
        </w:rPr>
        <w:t xml:space="preserve"> </w:t>
      </w:r>
      <w:r w:rsidRPr="00EA6F68">
        <w:rPr>
          <w:rFonts w:ascii="Times New Roman" w:hAnsi="Times New Roman"/>
          <w:color w:val="000000"/>
          <w:sz w:val="24"/>
        </w:rPr>
        <w:t>свою п</w:t>
      </w:r>
      <w:r w:rsidRPr="00EA6F68">
        <w:rPr>
          <w:rFonts w:ascii="Times New Roman" w:hAnsi="Times New Roman"/>
          <w:color w:val="000000"/>
          <w:spacing w:val="1"/>
          <w:sz w:val="24"/>
        </w:rPr>
        <w:t>о</w:t>
      </w:r>
      <w:r w:rsidRPr="00EA6F68">
        <w:rPr>
          <w:rFonts w:ascii="Times New Roman" w:hAnsi="Times New Roman"/>
          <w:color w:val="000000"/>
          <w:spacing w:val="-1"/>
          <w:sz w:val="24"/>
        </w:rPr>
        <w:t>з</w:t>
      </w:r>
      <w:r w:rsidRPr="00EA6F68">
        <w:rPr>
          <w:rFonts w:ascii="Times New Roman" w:hAnsi="Times New Roman"/>
          <w:color w:val="000000"/>
          <w:sz w:val="24"/>
        </w:rPr>
        <w:t>ицию;</w:t>
      </w:r>
    </w:p>
    <w:p w:rsidR="00BB6F59" w:rsidRPr="00EA6F68" w:rsidRDefault="00EA6F68">
      <w:pPr>
        <w:spacing w:after="0" w:line="1" w:lineRule="atLeast"/>
        <w:ind w:left="120"/>
      </w:pPr>
      <w:r w:rsidRPr="00EA6F68">
        <w:rPr>
          <w:rFonts w:ascii="Times New Roman" w:hAnsi="Times New Roman"/>
          <w:color w:val="000000"/>
          <w:sz w:val="24"/>
        </w:rPr>
        <w:t>-арг</w:t>
      </w:r>
      <w:r w:rsidRPr="00EA6F68">
        <w:rPr>
          <w:rFonts w:ascii="Times New Roman" w:hAnsi="Times New Roman"/>
          <w:color w:val="000000"/>
          <w:spacing w:val="-2"/>
          <w:sz w:val="24"/>
        </w:rPr>
        <w:t>у</w:t>
      </w:r>
      <w:r w:rsidRPr="00EA6F68">
        <w:rPr>
          <w:rFonts w:ascii="Times New Roman" w:hAnsi="Times New Roman"/>
          <w:color w:val="000000"/>
          <w:sz w:val="24"/>
        </w:rPr>
        <w:t>менти</w:t>
      </w:r>
      <w:r w:rsidRPr="00EA6F68">
        <w:rPr>
          <w:rFonts w:ascii="Times New Roman" w:hAnsi="Times New Roman"/>
          <w:color w:val="000000"/>
          <w:spacing w:val="-1"/>
          <w:sz w:val="24"/>
        </w:rPr>
        <w:t>р</w:t>
      </w:r>
      <w:r w:rsidRPr="00EA6F68">
        <w:rPr>
          <w:rFonts w:ascii="Times New Roman" w:hAnsi="Times New Roman"/>
          <w:color w:val="000000"/>
          <w:sz w:val="24"/>
        </w:rPr>
        <w:t>овать</w:t>
      </w:r>
      <w:r w:rsidRPr="00EA6F68">
        <w:rPr>
          <w:rFonts w:ascii="Times New Roman" w:hAnsi="Times New Roman"/>
          <w:color w:val="000000"/>
          <w:spacing w:val="19"/>
          <w:sz w:val="24"/>
        </w:rPr>
        <w:t xml:space="preserve"> </w:t>
      </w:r>
      <w:r w:rsidRPr="00EA6F68">
        <w:rPr>
          <w:rFonts w:ascii="Times New Roman" w:hAnsi="Times New Roman"/>
          <w:color w:val="000000"/>
          <w:spacing w:val="-1"/>
          <w:sz w:val="24"/>
        </w:rPr>
        <w:t>с</w:t>
      </w:r>
      <w:r w:rsidRPr="00EA6F68">
        <w:rPr>
          <w:rFonts w:ascii="Times New Roman" w:hAnsi="Times New Roman"/>
          <w:color w:val="000000"/>
          <w:sz w:val="24"/>
        </w:rPr>
        <w:t>вою</w:t>
      </w:r>
      <w:r w:rsidRPr="00EA6F68">
        <w:rPr>
          <w:rFonts w:ascii="Times New Roman" w:hAnsi="Times New Roman"/>
          <w:color w:val="000000"/>
          <w:spacing w:val="21"/>
          <w:sz w:val="24"/>
        </w:rPr>
        <w:t xml:space="preserve"> </w:t>
      </w:r>
      <w:r w:rsidRPr="00EA6F68">
        <w:rPr>
          <w:rFonts w:ascii="Times New Roman" w:hAnsi="Times New Roman"/>
          <w:color w:val="000000"/>
          <w:sz w:val="24"/>
        </w:rPr>
        <w:t>позицию</w:t>
      </w:r>
      <w:r w:rsidRPr="00EA6F68">
        <w:rPr>
          <w:rFonts w:ascii="Times New Roman" w:hAnsi="Times New Roman"/>
          <w:color w:val="000000"/>
          <w:spacing w:val="20"/>
          <w:sz w:val="24"/>
        </w:rPr>
        <w:t xml:space="preserve"> </w:t>
      </w:r>
      <w:r w:rsidRPr="00EA6F68">
        <w:rPr>
          <w:rFonts w:ascii="Times New Roman" w:hAnsi="Times New Roman"/>
          <w:color w:val="000000"/>
          <w:spacing w:val="1"/>
          <w:sz w:val="24"/>
        </w:rPr>
        <w:t>и</w:t>
      </w:r>
      <w:r w:rsidRPr="00EA6F68">
        <w:rPr>
          <w:rFonts w:ascii="Times New Roman" w:hAnsi="Times New Roman"/>
          <w:color w:val="000000"/>
          <w:spacing w:val="19"/>
          <w:sz w:val="24"/>
        </w:rPr>
        <w:t xml:space="preserve"> </w:t>
      </w:r>
      <w:r w:rsidRPr="00EA6F68">
        <w:rPr>
          <w:rFonts w:ascii="Times New Roman" w:hAnsi="Times New Roman"/>
          <w:color w:val="000000"/>
          <w:sz w:val="24"/>
        </w:rPr>
        <w:t>коорди</w:t>
      </w:r>
      <w:r w:rsidRPr="00EA6F68">
        <w:rPr>
          <w:rFonts w:ascii="Times New Roman" w:hAnsi="Times New Roman"/>
          <w:color w:val="000000"/>
          <w:spacing w:val="-1"/>
          <w:sz w:val="24"/>
        </w:rPr>
        <w:t>н</w:t>
      </w:r>
      <w:r w:rsidRPr="00EA6F68">
        <w:rPr>
          <w:rFonts w:ascii="Times New Roman" w:hAnsi="Times New Roman"/>
          <w:color w:val="000000"/>
          <w:sz w:val="24"/>
        </w:rPr>
        <w:t>ир</w:t>
      </w:r>
      <w:r w:rsidRPr="00EA6F68">
        <w:rPr>
          <w:rFonts w:ascii="Times New Roman" w:hAnsi="Times New Roman"/>
          <w:color w:val="000000"/>
          <w:spacing w:val="1"/>
          <w:sz w:val="24"/>
        </w:rPr>
        <w:t>о</w:t>
      </w:r>
      <w:r w:rsidRPr="00EA6F68">
        <w:rPr>
          <w:rFonts w:ascii="Times New Roman" w:hAnsi="Times New Roman"/>
          <w:color w:val="000000"/>
          <w:sz w:val="24"/>
        </w:rPr>
        <w:t>вать</w:t>
      </w:r>
      <w:r w:rsidRPr="00EA6F68">
        <w:rPr>
          <w:rFonts w:ascii="Times New Roman" w:hAnsi="Times New Roman"/>
          <w:color w:val="000000"/>
          <w:spacing w:val="17"/>
          <w:sz w:val="24"/>
        </w:rPr>
        <w:t xml:space="preserve"> </w:t>
      </w:r>
      <w:r w:rsidRPr="00EA6F68">
        <w:rPr>
          <w:rFonts w:ascii="Times New Roman" w:hAnsi="Times New Roman"/>
          <w:color w:val="000000"/>
          <w:sz w:val="24"/>
        </w:rPr>
        <w:t>ее</w:t>
      </w:r>
      <w:r w:rsidRPr="00EA6F68">
        <w:rPr>
          <w:rFonts w:ascii="Times New Roman" w:hAnsi="Times New Roman"/>
          <w:color w:val="000000"/>
          <w:spacing w:val="20"/>
          <w:sz w:val="24"/>
        </w:rPr>
        <w:t xml:space="preserve"> </w:t>
      </w:r>
      <w:r w:rsidRPr="00EA6F68">
        <w:rPr>
          <w:rFonts w:ascii="Times New Roman" w:hAnsi="Times New Roman"/>
          <w:color w:val="000000"/>
          <w:sz w:val="24"/>
        </w:rPr>
        <w:t>с</w:t>
      </w:r>
      <w:r w:rsidRPr="00EA6F68">
        <w:rPr>
          <w:rFonts w:ascii="Times New Roman" w:hAnsi="Times New Roman"/>
          <w:color w:val="000000"/>
          <w:spacing w:val="18"/>
          <w:sz w:val="24"/>
        </w:rPr>
        <w:t xml:space="preserve"> </w:t>
      </w:r>
      <w:r w:rsidRPr="00EA6F68">
        <w:rPr>
          <w:rFonts w:ascii="Times New Roman" w:hAnsi="Times New Roman"/>
          <w:color w:val="000000"/>
          <w:sz w:val="24"/>
        </w:rPr>
        <w:t>п</w:t>
      </w:r>
      <w:r w:rsidRPr="00EA6F68">
        <w:rPr>
          <w:rFonts w:ascii="Times New Roman" w:hAnsi="Times New Roman"/>
          <w:color w:val="000000"/>
          <w:spacing w:val="-1"/>
          <w:sz w:val="24"/>
        </w:rPr>
        <w:t>о</w:t>
      </w:r>
      <w:r w:rsidRPr="00EA6F68">
        <w:rPr>
          <w:rFonts w:ascii="Times New Roman" w:hAnsi="Times New Roman"/>
          <w:color w:val="000000"/>
          <w:sz w:val="24"/>
        </w:rPr>
        <w:t>зици</w:t>
      </w:r>
      <w:r w:rsidRPr="00EA6F68">
        <w:rPr>
          <w:rFonts w:ascii="Times New Roman" w:hAnsi="Times New Roman"/>
          <w:color w:val="000000"/>
          <w:spacing w:val="-1"/>
          <w:sz w:val="24"/>
        </w:rPr>
        <w:t>е</w:t>
      </w:r>
      <w:r w:rsidRPr="00EA6F68">
        <w:rPr>
          <w:rFonts w:ascii="Times New Roman" w:hAnsi="Times New Roman"/>
          <w:color w:val="000000"/>
          <w:sz w:val="24"/>
        </w:rPr>
        <w:t>й па</w:t>
      </w:r>
      <w:r w:rsidRPr="00EA6F68">
        <w:rPr>
          <w:rFonts w:ascii="Times New Roman" w:hAnsi="Times New Roman"/>
          <w:color w:val="000000"/>
          <w:spacing w:val="1"/>
          <w:sz w:val="24"/>
        </w:rPr>
        <w:t>р</w:t>
      </w:r>
      <w:r w:rsidRPr="00EA6F68">
        <w:rPr>
          <w:rFonts w:ascii="Times New Roman" w:hAnsi="Times New Roman"/>
          <w:color w:val="000000"/>
          <w:spacing w:val="-1"/>
          <w:sz w:val="24"/>
        </w:rPr>
        <w:t>т</w:t>
      </w:r>
      <w:r w:rsidRPr="00EA6F68">
        <w:rPr>
          <w:rFonts w:ascii="Times New Roman" w:hAnsi="Times New Roman"/>
          <w:color w:val="000000"/>
          <w:sz w:val="24"/>
        </w:rPr>
        <w:t>н</w:t>
      </w:r>
      <w:r w:rsidRPr="00EA6F68">
        <w:rPr>
          <w:rFonts w:ascii="Times New Roman" w:hAnsi="Times New Roman"/>
          <w:color w:val="000000"/>
          <w:spacing w:val="-1"/>
          <w:sz w:val="24"/>
        </w:rPr>
        <w:t>ер</w:t>
      </w:r>
      <w:r w:rsidRPr="00EA6F68">
        <w:rPr>
          <w:rFonts w:ascii="Times New Roman" w:hAnsi="Times New Roman"/>
          <w:color w:val="000000"/>
          <w:sz w:val="24"/>
        </w:rPr>
        <w:t>ов при</w:t>
      </w:r>
      <w:r w:rsidRPr="00EA6F68">
        <w:rPr>
          <w:rFonts w:ascii="Times New Roman" w:hAnsi="Times New Roman"/>
          <w:color w:val="000000"/>
          <w:spacing w:val="1"/>
          <w:sz w:val="24"/>
        </w:rPr>
        <w:t xml:space="preserve"> </w:t>
      </w:r>
      <w:r w:rsidRPr="00EA6F68">
        <w:rPr>
          <w:rFonts w:ascii="Times New Roman" w:hAnsi="Times New Roman"/>
          <w:color w:val="000000"/>
          <w:spacing w:val="-1"/>
          <w:sz w:val="24"/>
        </w:rPr>
        <w:t>вы</w:t>
      </w:r>
      <w:r w:rsidRPr="00EA6F68">
        <w:rPr>
          <w:rFonts w:ascii="Times New Roman" w:hAnsi="Times New Roman"/>
          <w:color w:val="000000"/>
          <w:spacing w:val="1"/>
          <w:sz w:val="24"/>
        </w:rPr>
        <w:t>р</w:t>
      </w:r>
      <w:r w:rsidRPr="00EA6F68">
        <w:rPr>
          <w:rFonts w:ascii="Times New Roman" w:hAnsi="Times New Roman"/>
          <w:color w:val="000000"/>
          <w:spacing w:val="-1"/>
          <w:sz w:val="24"/>
        </w:rPr>
        <w:t>а</w:t>
      </w:r>
      <w:r w:rsidRPr="00EA6F68">
        <w:rPr>
          <w:rFonts w:ascii="Times New Roman" w:hAnsi="Times New Roman"/>
          <w:color w:val="000000"/>
          <w:sz w:val="24"/>
        </w:rPr>
        <w:t>б</w:t>
      </w:r>
      <w:r w:rsidRPr="00EA6F68">
        <w:rPr>
          <w:rFonts w:ascii="Times New Roman" w:hAnsi="Times New Roman"/>
          <w:color w:val="000000"/>
          <w:spacing w:val="1"/>
          <w:sz w:val="24"/>
        </w:rPr>
        <w:t>о</w:t>
      </w:r>
      <w:r w:rsidRPr="00EA6F68">
        <w:rPr>
          <w:rFonts w:ascii="Times New Roman" w:hAnsi="Times New Roman"/>
          <w:color w:val="000000"/>
          <w:spacing w:val="-1"/>
          <w:sz w:val="24"/>
        </w:rPr>
        <w:t>т</w:t>
      </w:r>
      <w:r w:rsidRPr="00EA6F68">
        <w:rPr>
          <w:rFonts w:ascii="Times New Roman" w:hAnsi="Times New Roman"/>
          <w:color w:val="000000"/>
          <w:sz w:val="24"/>
        </w:rPr>
        <w:t>ке обще</w:t>
      </w:r>
      <w:r w:rsidRPr="00EA6F68">
        <w:rPr>
          <w:rFonts w:ascii="Times New Roman" w:hAnsi="Times New Roman"/>
          <w:color w:val="000000"/>
          <w:spacing w:val="-2"/>
          <w:sz w:val="24"/>
        </w:rPr>
        <w:t>г</w:t>
      </w:r>
      <w:r w:rsidRPr="00EA6F68">
        <w:rPr>
          <w:rFonts w:ascii="Times New Roman" w:hAnsi="Times New Roman"/>
          <w:color w:val="000000"/>
          <w:sz w:val="24"/>
        </w:rPr>
        <w:t>о</w:t>
      </w:r>
      <w:r w:rsidRPr="00EA6F68">
        <w:rPr>
          <w:rFonts w:ascii="Times New Roman" w:hAnsi="Times New Roman"/>
          <w:color w:val="000000"/>
          <w:spacing w:val="-1"/>
          <w:sz w:val="24"/>
        </w:rPr>
        <w:t xml:space="preserve"> </w:t>
      </w:r>
      <w:r w:rsidRPr="00EA6F68">
        <w:rPr>
          <w:rFonts w:ascii="Times New Roman" w:hAnsi="Times New Roman"/>
          <w:color w:val="000000"/>
          <w:sz w:val="24"/>
        </w:rPr>
        <w:t>реш</w:t>
      </w:r>
      <w:r w:rsidRPr="00EA6F68">
        <w:rPr>
          <w:rFonts w:ascii="Times New Roman" w:hAnsi="Times New Roman"/>
          <w:color w:val="000000"/>
          <w:spacing w:val="-1"/>
          <w:sz w:val="24"/>
        </w:rPr>
        <w:t>ен</w:t>
      </w:r>
      <w:r w:rsidRPr="00EA6F68">
        <w:rPr>
          <w:rFonts w:ascii="Times New Roman" w:hAnsi="Times New Roman"/>
          <w:color w:val="000000"/>
          <w:sz w:val="24"/>
        </w:rPr>
        <w:t>ия в сов</w:t>
      </w:r>
      <w:r w:rsidRPr="00EA6F68">
        <w:rPr>
          <w:rFonts w:ascii="Times New Roman" w:hAnsi="Times New Roman"/>
          <w:color w:val="000000"/>
          <w:spacing w:val="-1"/>
          <w:sz w:val="24"/>
        </w:rPr>
        <w:t>м</w:t>
      </w:r>
      <w:r w:rsidRPr="00EA6F68">
        <w:rPr>
          <w:rFonts w:ascii="Times New Roman" w:hAnsi="Times New Roman"/>
          <w:color w:val="000000"/>
          <w:sz w:val="24"/>
        </w:rPr>
        <w:t>ест</w:t>
      </w:r>
      <w:r w:rsidRPr="00EA6F68">
        <w:rPr>
          <w:rFonts w:ascii="Times New Roman" w:hAnsi="Times New Roman"/>
          <w:color w:val="000000"/>
          <w:spacing w:val="-1"/>
          <w:sz w:val="24"/>
        </w:rPr>
        <w:t>но</w:t>
      </w:r>
      <w:r w:rsidRPr="00EA6F68">
        <w:rPr>
          <w:rFonts w:ascii="Times New Roman" w:hAnsi="Times New Roman"/>
          <w:color w:val="000000"/>
          <w:sz w:val="24"/>
        </w:rPr>
        <w:t>й</w:t>
      </w:r>
      <w:r w:rsidRPr="00EA6F68">
        <w:rPr>
          <w:rFonts w:ascii="Times New Roman" w:hAnsi="Times New Roman"/>
          <w:color w:val="000000"/>
          <w:spacing w:val="1"/>
          <w:sz w:val="24"/>
        </w:rPr>
        <w:t xml:space="preserve"> </w:t>
      </w:r>
      <w:r w:rsidRPr="00EA6F68">
        <w:rPr>
          <w:rFonts w:ascii="Times New Roman" w:hAnsi="Times New Roman"/>
          <w:color w:val="000000"/>
          <w:sz w:val="24"/>
        </w:rPr>
        <w:t>де</w:t>
      </w:r>
      <w:r w:rsidRPr="00EA6F68">
        <w:rPr>
          <w:rFonts w:ascii="Times New Roman" w:hAnsi="Times New Roman"/>
          <w:color w:val="000000"/>
          <w:spacing w:val="-2"/>
          <w:sz w:val="24"/>
        </w:rPr>
        <w:t>я</w:t>
      </w:r>
      <w:r w:rsidRPr="00EA6F68">
        <w:rPr>
          <w:rFonts w:ascii="Times New Roman" w:hAnsi="Times New Roman"/>
          <w:color w:val="000000"/>
          <w:sz w:val="24"/>
        </w:rPr>
        <w:t>те</w:t>
      </w:r>
      <w:r w:rsidRPr="00EA6F68">
        <w:rPr>
          <w:rFonts w:ascii="Times New Roman" w:hAnsi="Times New Roman"/>
          <w:color w:val="000000"/>
          <w:spacing w:val="-1"/>
          <w:sz w:val="24"/>
        </w:rPr>
        <w:t>л</w:t>
      </w:r>
      <w:r w:rsidRPr="00EA6F68">
        <w:rPr>
          <w:rFonts w:ascii="Times New Roman" w:hAnsi="Times New Roman"/>
          <w:color w:val="000000"/>
          <w:sz w:val="24"/>
        </w:rPr>
        <w:t>ьнос</w:t>
      </w:r>
      <w:r w:rsidRPr="00EA6F68">
        <w:rPr>
          <w:rFonts w:ascii="Times New Roman" w:hAnsi="Times New Roman"/>
          <w:color w:val="000000"/>
          <w:spacing w:val="-2"/>
          <w:sz w:val="24"/>
        </w:rPr>
        <w:t>т</w:t>
      </w:r>
      <w:r w:rsidRPr="00EA6F68">
        <w:rPr>
          <w:rFonts w:ascii="Times New Roman" w:hAnsi="Times New Roman"/>
          <w:color w:val="000000"/>
          <w:sz w:val="24"/>
        </w:rPr>
        <w:t>и;</w:t>
      </w:r>
    </w:p>
    <w:p w:rsidR="00BB6F59" w:rsidRPr="00EA6F68" w:rsidRDefault="00EA6F68">
      <w:pPr>
        <w:spacing w:after="0" w:line="1" w:lineRule="atLeast"/>
        <w:ind w:left="120"/>
      </w:pPr>
      <w:r w:rsidRPr="00EA6F68">
        <w:rPr>
          <w:rFonts w:ascii="Times New Roman" w:hAnsi="Times New Roman"/>
          <w:color w:val="000000"/>
          <w:sz w:val="24"/>
        </w:rPr>
        <w:t>-с</w:t>
      </w:r>
      <w:r w:rsidRPr="00EA6F68">
        <w:rPr>
          <w:rFonts w:ascii="Times New Roman" w:hAnsi="Times New Roman"/>
          <w:color w:val="000000"/>
          <w:spacing w:val="152"/>
          <w:sz w:val="24"/>
        </w:rPr>
        <w:t xml:space="preserve"> </w:t>
      </w:r>
      <w:r w:rsidRPr="00EA6F68">
        <w:rPr>
          <w:rFonts w:ascii="Times New Roman" w:hAnsi="Times New Roman"/>
          <w:color w:val="000000"/>
          <w:spacing w:val="-1"/>
          <w:sz w:val="24"/>
        </w:rPr>
        <w:t>у</w:t>
      </w:r>
      <w:r w:rsidRPr="00EA6F68">
        <w:rPr>
          <w:rFonts w:ascii="Times New Roman" w:hAnsi="Times New Roman"/>
          <w:color w:val="000000"/>
          <w:sz w:val="24"/>
        </w:rPr>
        <w:t>четом</w:t>
      </w:r>
      <w:r w:rsidRPr="00EA6F68">
        <w:rPr>
          <w:rFonts w:ascii="Times New Roman" w:hAnsi="Times New Roman"/>
          <w:color w:val="000000"/>
          <w:spacing w:val="152"/>
          <w:sz w:val="24"/>
        </w:rPr>
        <w:t xml:space="preserve"> </w:t>
      </w:r>
      <w:r w:rsidRPr="00EA6F68">
        <w:rPr>
          <w:rFonts w:ascii="Times New Roman" w:hAnsi="Times New Roman"/>
          <w:color w:val="000000"/>
          <w:sz w:val="24"/>
        </w:rPr>
        <w:t>цел</w:t>
      </w:r>
      <w:r w:rsidRPr="00EA6F68">
        <w:rPr>
          <w:rFonts w:ascii="Times New Roman" w:hAnsi="Times New Roman"/>
          <w:color w:val="000000"/>
          <w:spacing w:val="-1"/>
          <w:sz w:val="24"/>
        </w:rPr>
        <w:t>е</w:t>
      </w:r>
      <w:r w:rsidRPr="00EA6F68">
        <w:rPr>
          <w:rFonts w:ascii="Times New Roman" w:hAnsi="Times New Roman"/>
          <w:color w:val="000000"/>
          <w:sz w:val="24"/>
        </w:rPr>
        <w:t>й</w:t>
      </w:r>
      <w:r w:rsidRPr="00EA6F68">
        <w:rPr>
          <w:rFonts w:ascii="Times New Roman" w:hAnsi="Times New Roman"/>
          <w:color w:val="000000"/>
          <w:spacing w:val="151"/>
          <w:sz w:val="24"/>
        </w:rPr>
        <w:t xml:space="preserve"> </w:t>
      </w:r>
      <w:r w:rsidRPr="00EA6F68">
        <w:rPr>
          <w:rFonts w:ascii="Times New Roman" w:hAnsi="Times New Roman"/>
          <w:color w:val="000000"/>
          <w:sz w:val="24"/>
        </w:rPr>
        <w:t>к</w:t>
      </w:r>
      <w:r w:rsidRPr="00EA6F68">
        <w:rPr>
          <w:rFonts w:ascii="Times New Roman" w:hAnsi="Times New Roman"/>
          <w:color w:val="000000"/>
          <w:spacing w:val="1"/>
          <w:sz w:val="24"/>
        </w:rPr>
        <w:t>о</w:t>
      </w:r>
      <w:r w:rsidRPr="00EA6F68">
        <w:rPr>
          <w:rFonts w:ascii="Times New Roman" w:hAnsi="Times New Roman"/>
          <w:color w:val="000000"/>
          <w:sz w:val="24"/>
        </w:rPr>
        <w:t>мм</w:t>
      </w:r>
      <w:r w:rsidRPr="00EA6F68">
        <w:rPr>
          <w:rFonts w:ascii="Times New Roman" w:hAnsi="Times New Roman"/>
          <w:color w:val="000000"/>
          <w:spacing w:val="-1"/>
          <w:sz w:val="24"/>
        </w:rPr>
        <w:t>у</w:t>
      </w:r>
      <w:r w:rsidRPr="00EA6F68">
        <w:rPr>
          <w:rFonts w:ascii="Times New Roman" w:hAnsi="Times New Roman"/>
          <w:color w:val="000000"/>
          <w:sz w:val="24"/>
        </w:rPr>
        <w:t>никации</w:t>
      </w:r>
      <w:r w:rsidRPr="00EA6F68">
        <w:rPr>
          <w:rFonts w:ascii="Times New Roman" w:hAnsi="Times New Roman"/>
          <w:color w:val="000000"/>
          <w:spacing w:val="151"/>
          <w:sz w:val="24"/>
        </w:rPr>
        <w:t xml:space="preserve"> </w:t>
      </w:r>
      <w:r w:rsidRPr="00EA6F68">
        <w:rPr>
          <w:rFonts w:ascii="Times New Roman" w:hAnsi="Times New Roman"/>
          <w:color w:val="000000"/>
          <w:spacing w:val="-1"/>
          <w:sz w:val="24"/>
        </w:rPr>
        <w:t>д</w:t>
      </w:r>
      <w:r w:rsidRPr="00EA6F68">
        <w:rPr>
          <w:rFonts w:ascii="Times New Roman" w:hAnsi="Times New Roman"/>
          <w:color w:val="000000"/>
          <w:spacing w:val="1"/>
          <w:sz w:val="24"/>
        </w:rPr>
        <w:t>о</w:t>
      </w:r>
      <w:r w:rsidRPr="00EA6F68">
        <w:rPr>
          <w:rFonts w:ascii="Times New Roman" w:hAnsi="Times New Roman"/>
          <w:color w:val="000000"/>
          <w:spacing w:val="-1"/>
          <w:sz w:val="24"/>
        </w:rPr>
        <w:t>с</w:t>
      </w:r>
      <w:r w:rsidRPr="00EA6F68">
        <w:rPr>
          <w:rFonts w:ascii="Times New Roman" w:hAnsi="Times New Roman"/>
          <w:color w:val="000000"/>
          <w:sz w:val="24"/>
        </w:rPr>
        <w:t>тато</w:t>
      </w:r>
      <w:r w:rsidRPr="00EA6F68">
        <w:rPr>
          <w:rFonts w:ascii="Times New Roman" w:hAnsi="Times New Roman"/>
          <w:color w:val="000000"/>
          <w:spacing w:val="5"/>
          <w:sz w:val="24"/>
        </w:rPr>
        <w:t>ч</w:t>
      </w:r>
      <w:r w:rsidRPr="00EA6F68">
        <w:rPr>
          <w:rFonts w:ascii="Times New Roman" w:hAnsi="Times New Roman"/>
          <w:color w:val="000000"/>
          <w:spacing w:val="1"/>
          <w:sz w:val="24"/>
        </w:rPr>
        <w:t>н</w:t>
      </w:r>
      <w:r w:rsidRPr="00EA6F68">
        <w:rPr>
          <w:rFonts w:ascii="Times New Roman" w:hAnsi="Times New Roman"/>
          <w:color w:val="000000"/>
          <w:sz w:val="24"/>
        </w:rPr>
        <w:t>о</w:t>
      </w:r>
      <w:r w:rsidRPr="00EA6F68">
        <w:rPr>
          <w:rFonts w:ascii="Times New Roman" w:hAnsi="Times New Roman"/>
          <w:color w:val="000000"/>
          <w:spacing w:val="151"/>
          <w:sz w:val="24"/>
        </w:rPr>
        <w:t xml:space="preserve"> </w:t>
      </w:r>
      <w:r w:rsidRPr="00EA6F68">
        <w:rPr>
          <w:rFonts w:ascii="Times New Roman" w:hAnsi="Times New Roman"/>
          <w:color w:val="000000"/>
          <w:sz w:val="24"/>
        </w:rPr>
        <w:t>пол</w:t>
      </w:r>
      <w:r w:rsidRPr="00EA6F68">
        <w:rPr>
          <w:rFonts w:ascii="Times New Roman" w:hAnsi="Times New Roman"/>
          <w:color w:val="000000"/>
          <w:spacing w:val="-1"/>
          <w:sz w:val="24"/>
        </w:rPr>
        <w:t>н</w:t>
      </w:r>
      <w:r w:rsidRPr="00EA6F68">
        <w:rPr>
          <w:rFonts w:ascii="Times New Roman" w:hAnsi="Times New Roman"/>
          <w:color w:val="000000"/>
          <w:sz w:val="24"/>
        </w:rPr>
        <w:t>о</w:t>
      </w:r>
      <w:r w:rsidRPr="00EA6F68">
        <w:rPr>
          <w:rFonts w:ascii="Times New Roman" w:hAnsi="Times New Roman"/>
          <w:color w:val="000000"/>
          <w:spacing w:val="154"/>
          <w:sz w:val="24"/>
        </w:rPr>
        <w:t xml:space="preserve"> </w:t>
      </w:r>
      <w:r w:rsidRPr="00EA6F68">
        <w:rPr>
          <w:rFonts w:ascii="Times New Roman" w:hAnsi="Times New Roman"/>
          <w:color w:val="000000"/>
          <w:sz w:val="24"/>
        </w:rPr>
        <w:t>и</w:t>
      </w:r>
      <w:r w:rsidRPr="00EA6F68">
        <w:rPr>
          <w:rFonts w:ascii="Times New Roman" w:hAnsi="Times New Roman"/>
          <w:color w:val="000000"/>
          <w:spacing w:val="152"/>
          <w:sz w:val="24"/>
        </w:rPr>
        <w:t xml:space="preserve"> </w:t>
      </w:r>
      <w:r w:rsidRPr="00EA6F68">
        <w:rPr>
          <w:rFonts w:ascii="Times New Roman" w:hAnsi="Times New Roman"/>
          <w:color w:val="000000"/>
          <w:sz w:val="24"/>
        </w:rPr>
        <w:t>т</w:t>
      </w:r>
      <w:r w:rsidRPr="00EA6F68">
        <w:rPr>
          <w:rFonts w:ascii="Times New Roman" w:hAnsi="Times New Roman"/>
          <w:color w:val="000000"/>
          <w:spacing w:val="1"/>
          <w:sz w:val="24"/>
        </w:rPr>
        <w:t>о</w:t>
      </w:r>
      <w:r w:rsidRPr="00EA6F68">
        <w:rPr>
          <w:rFonts w:ascii="Times New Roman" w:hAnsi="Times New Roman"/>
          <w:color w:val="000000"/>
          <w:sz w:val="24"/>
        </w:rPr>
        <w:t>чно пере</w:t>
      </w:r>
      <w:r w:rsidRPr="00EA6F68">
        <w:rPr>
          <w:rFonts w:ascii="Times New Roman" w:hAnsi="Times New Roman"/>
          <w:color w:val="000000"/>
          <w:spacing w:val="-2"/>
          <w:sz w:val="24"/>
        </w:rPr>
        <w:t>д</w:t>
      </w:r>
      <w:r w:rsidRPr="00EA6F68">
        <w:rPr>
          <w:rFonts w:ascii="Times New Roman" w:hAnsi="Times New Roman"/>
          <w:color w:val="000000"/>
          <w:sz w:val="24"/>
        </w:rPr>
        <w:t>авать</w:t>
      </w:r>
      <w:r w:rsidRPr="00EA6F68">
        <w:rPr>
          <w:rFonts w:ascii="Times New Roman" w:hAnsi="Times New Roman"/>
          <w:color w:val="000000"/>
          <w:spacing w:val="120"/>
          <w:sz w:val="24"/>
        </w:rPr>
        <w:t xml:space="preserve"> </w:t>
      </w:r>
      <w:r w:rsidRPr="00EA6F68">
        <w:rPr>
          <w:rFonts w:ascii="Times New Roman" w:hAnsi="Times New Roman"/>
          <w:color w:val="000000"/>
          <w:spacing w:val="1"/>
          <w:sz w:val="24"/>
        </w:rPr>
        <w:t>п</w:t>
      </w:r>
      <w:r w:rsidRPr="00EA6F68">
        <w:rPr>
          <w:rFonts w:ascii="Times New Roman" w:hAnsi="Times New Roman"/>
          <w:color w:val="000000"/>
          <w:sz w:val="24"/>
        </w:rPr>
        <w:t>а</w:t>
      </w:r>
      <w:r w:rsidRPr="00EA6F68">
        <w:rPr>
          <w:rFonts w:ascii="Times New Roman" w:hAnsi="Times New Roman"/>
          <w:color w:val="000000"/>
          <w:spacing w:val="1"/>
          <w:sz w:val="24"/>
        </w:rPr>
        <w:t>р</w:t>
      </w:r>
      <w:r w:rsidRPr="00EA6F68">
        <w:rPr>
          <w:rFonts w:ascii="Times New Roman" w:hAnsi="Times New Roman"/>
          <w:color w:val="000000"/>
          <w:spacing w:val="-2"/>
          <w:sz w:val="24"/>
        </w:rPr>
        <w:t>т</w:t>
      </w:r>
      <w:r w:rsidRPr="00EA6F68">
        <w:rPr>
          <w:rFonts w:ascii="Times New Roman" w:hAnsi="Times New Roman"/>
          <w:color w:val="000000"/>
          <w:sz w:val="24"/>
        </w:rPr>
        <w:t>н</w:t>
      </w:r>
      <w:r w:rsidRPr="00EA6F68">
        <w:rPr>
          <w:rFonts w:ascii="Times New Roman" w:hAnsi="Times New Roman"/>
          <w:color w:val="000000"/>
          <w:spacing w:val="-1"/>
          <w:sz w:val="24"/>
        </w:rPr>
        <w:t>ер</w:t>
      </w:r>
      <w:r w:rsidRPr="00EA6F68">
        <w:rPr>
          <w:rFonts w:ascii="Times New Roman" w:hAnsi="Times New Roman"/>
          <w:color w:val="000000"/>
          <w:sz w:val="24"/>
        </w:rPr>
        <w:t>у</w:t>
      </w:r>
      <w:r w:rsidRPr="00EA6F68">
        <w:rPr>
          <w:rFonts w:ascii="Times New Roman" w:hAnsi="Times New Roman"/>
          <w:color w:val="000000"/>
          <w:spacing w:val="120"/>
          <w:sz w:val="24"/>
        </w:rPr>
        <w:t xml:space="preserve"> </w:t>
      </w:r>
      <w:r w:rsidRPr="00EA6F68">
        <w:rPr>
          <w:rFonts w:ascii="Times New Roman" w:hAnsi="Times New Roman"/>
          <w:color w:val="000000"/>
          <w:spacing w:val="1"/>
          <w:sz w:val="24"/>
        </w:rPr>
        <w:t>н</w:t>
      </w:r>
      <w:r w:rsidRPr="00EA6F68">
        <w:rPr>
          <w:rFonts w:ascii="Times New Roman" w:hAnsi="Times New Roman"/>
          <w:color w:val="000000"/>
          <w:sz w:val="24"/>
        </w:rPr>
        <w:t>е</w:t>
      </w:r>
      <w:r w:rsidRPr="00EA6F68">
        <w:rPr>
          <w:rFonts w:ascii="Times New Roman" w:hAnsi="Times New Roman"/>
          <w:color w:val="000000"/>
          <w:spacing w:val="1"/>
          <w:sz w:val="24"/>
        </w:rPr>
        <w:t>о</w:t>
      </w:r>
      <w:r w:rsidRPr="00EA6F68">
        <w:rPr>
          <w:rFonts w:ascii="Times New Roman" w:hAnsi="Times New Roman"/>
          <w:color w:val="000000"/>
          <w:sz w:val="24"/>
        </w:rPr>
        <w:t>бходим</w:t>
      </w:r>
      <w:r w:rsidRPr="00EA6F68">
        <w:rPr>
          <w:rFonts w:ascii="Times New Roman" w:hAnsi="Times New Roman"/>
          <w:color w:val="000000"/>
          <w:spacing w:val="-2"/>
          <w:sz w:val="24"/>
        </w:rPr>
        <w:t>у</w:t>
      </w:r>
      <w:r w:rsidRPr="00EA6F68">
        <w:rPr>
          <w:rFonts w:ascii="Times New Roman" w:hAnsi="Times New Roman"/>
          <w:color w:val="000000"/>
          <w:sz w:val="24"/>
        </w:rPr>
        <w:t>ю</w:t>
      </w:r>
      <w:r w:rsidRPr="00EA6F68">
        <w:rPr>
          <w:rFonts w:ascii="Times New Roman" w:hAnsi="Times New Roman"/>
          <w:color w:val="000000"/>
          <w:spacing w:val="121"/>
          <w:sz w:val="24"/>
        </w:rPr>
        <w:t xml:space="preserve"> </w:t>
      </w:r>
      <w:r w:rsidRPr="00EA6F68">
        <w:rPr>
          <w:rFonts w:ascii="Times New Roman" w:hAnsi="Times New Roman"/>
          <w:color w:val="000000"/>
          <w:spacing w:val="1"/>
          <w:sz w:val="24"/>
        </w:rPr>
        <w:t>ин</w:t>
      </w:r>
      <w:r w:rsidRPr="00EA6F68">
        <w:rPr>
          <w:rFonts w:ascii="Times New Roman" w:hAnsi="Times New Roman"/>
          <w:color w:val="000000"/>
          <w:sz w:val="24"/>
        </w:rPr>
        <w:t>фор</w:t>
      </w:r>
      <w:r w:rsidRPr="00EA6F68">
        <w:rPr>
          <w:rFonts w:ascii="Times New Roman" w:hAnsi="Times New Roman"/>
          <w:color w:val="000000"/>
          <w:spacing w:val="-1"/>
          <w:sz w:val="24"/>
        </w:rPr>
        <w:t>м</w:t>
      </w:r>
      <w:r w:rsidRPr="00EA6F68">
        <w:rPr>
          <w:rFonts w:ascii="Times New Roman" w:hAnsi="Times New Roman"/>
          <w:color w:val="000000"/>
          <w:sz w:val="24"/>
        </w:rPr>
        <w:t>ацию</w:t>
      </w:r>
      <w:r w:rsidRPr="00EA6F68">
        <w:rPr>
          <w:rFonts w:ascii="Times New Roman" w:hAnsi="Times New Roman"/>
          <w:color w:val="000000"/>
          <w:spacing w:val="121"/>
          <w:sz w:val="24"/>
        </w:rPr>
        <w:t xml:space="preserve"> </w:t>
      </w:r>
      <w:r w:rsidRPr="00EA6F68">
        <w:rPr>
          <w:rFonts w:ascii="Times New Roman" w:hAnsi="Times New Roman"/>
          <w:color w:val="000000"/>
          <w:sz w:val="24"/>
        </w:rPr>
        <w:t>как</w:t>
      </w:r>
      <w:r w:rsidRPr="00EA6F68">
        <w:rPr>
          <w:rFonts w:ascii="Times New Roman" w:hAnsi="Times New Roman"/>
          <w:color w:val="000000"/>
          <w:spacing w:val="122"/>
          <w:sz w:val="24"/>
        </w:rPr>
        <w:t xml:space="preserve"> </w:t>
      </w:r>
      <w:r w:rsidRPr="00EA6F68">
        <w:rPr>
          <w:rFonts w:ascii="Times New Roman" w:hAnsi="Times New Roman"/>
          <w:color w:val="000000"/>
          <w:sz w:val="24"/>
        </w:rPr>
        <w:t>ориен</w:t>
      </w:r>
      <w:r w:rsidRPr="00EA6F68">
        <w:rPr>
          <w:rFonts w:ascii="Times New Roman" w:hAnsi="Times New Roman"/>
          <w:color w:val="000000"/>
          <w:spacing w:val="-2"/>
          <w:sz w:val="24"/>
        </w:rPr>
        <w:t>т</w:t>
      </w:r>
      <w:r w:rsidRPr="00EA6F68">
        <w:rPr>
          <w:rFonts w:ascii="Times New Roman" w:hAnsi="Times New Roman"/>
          <w:color w:val="000000"/>
          <w:sz w:val="24"/>
        </w:rPr>
        <w:t>ир</w:t>
      </w:r>
      <w:r w:rsidRPr="00EA6F68">
        <w:rPr>
          <w:rFonts w:ascii="Times New Roman" w:hAnsi="Times New Roman"/>
          <w:color w:val="000000"/>
          <w:spacing w:val="122"/>
          <w:sz w:val="24"/>
        </w:rPr>
        <w:t xml:space="preserve"> </w:t>
      </w:r>
      <w:r w:rsidRPr="00EA6F68">
        <w:rPr>
          <w:rFonts w:ascii="Times New Roman" w:hAnsi="Times New Roman"/>
          <w:color w:val="000000"/>
          <w:spacing w:val="1"/>
          <w:sz w:val="24"/>
        </w:rPr>
        <w:t>д</w:t>
      </w:r>
      <w:r w:rsidRPr="00EA6F68">
        <w:rPr>
          <w:rFonts w:ascii="Times New Roman" w:hAnsi="Times New Roman"/>
          <w:color w:val="000000"/>
          <w:spacing w:val="-2"/>
          <w:sz w:val="24"/>
        </w:rPr>
        <w:t>л</w:t>
      </w:r>
      <w:r w:rsidRPr="00EA6F68">
        <w:rPr>
          <w:rFonts w:ascii="Times New Roman" w:hAnsi="Times New Roman"/>
          <w:color w:val="000000"/>
          <w:sz w:val="24"/>
        </w:rPr>
        <w:t>я п</w:t>
      </w:r>
      <w:r w:rsidRPr="00EA6F68">
        <w:rPr>
          <w:rFonts w:ascii="Times New Roman" w:hAnsi="Times New Roman"/>
          <w:color w:val="000000"/>
          <w:spacing w:val="1"/>
          <w:sz w:val="24"/>
        </w:rPr>
        <w:t>о</w:t>
      </w:r>
      <w:r w:rsidRPr="00EA6F68">
        <w:rPr>
          <w:rFonts w:ascii="Times New Roman" w:hAnsi="Times New Roman"/>
          <w:color w:val="000000"/>
          <w:sz w:val="24"/>
        </w:rPr>
        <w:t>с</w:t>
      </w:r>
      <w:r w:rsidRPr="00EA6F68">
        <w:rPr>
          <w:rFonts w:ascii="Times New Roman" w:hAnsi="Times New Roman"/>
          <w:color w:val="000000"/>
          <w:spacing w:val="-1"/>
          <w:sz w:val="24"/>
        </w:rPr>
        <w:t>тр</w:t>
      </w:r>
      <w:r w:rsidRPr="00EA6F68">
        <w:rPr>
          <w:rFonts w:ascii="Times New Roman" w:hAnsi="Times New Roman"/>
          <w:color w:val="000000"/>
          <w:sz w:val="24"/>
        </w:rPr>
        <w:t>оения</w:t>
      </w:r>
      <w:r w:rsidRPr="00EA6F68">
        <w:rPr>
          <w:rFonts w:ascii="Times New Roman" w:hAnsi="Times New Roman"/>
          <w:color w:val="000000"/>
          <w:spacing w:val="-2"/>
          <w:sz w:val="24"/>
        </w:rPr>
        <w:t xml:space="preserve"> </w:t>
      </w:r>
      <w:r w:rsidRPr="00EA6F68">
        <w:rPr>
          <w:rFonts w:ascii="Times New Roman" w:hAnsi="Times New Roman"/>
          <w:color w:val="000000"/>
          <w:sz w:val="24"/>
        </w:rPr>
        <w:t>д</w:t>
      </w:r>
      <w:r w:rsidRPr="00EA6F68">
        <w:rPr>
          <w:rFonts w:ascii="Times New Roman" w:hAnsi="Times New Roman"/>
          <w:color w:val="000000"/>
          <w:spacing w:val="-1"/>
          <w:sz w:val="24"/>
        </w:rPr>
        <w:t>е</w:t>
      </w:r>
      <w:r w:rsidRPr="00EA6F68">
        <w:rPr>
          <w:rFonts w:ascii="Times New Roman" w:hAnsi="Times New Roman"/>
          <w:color w:val="000000"/>
          <w:sz w:val="24"/>
        </w:rPr>
        <w:t>йств</w:t>
      </w:r>
      <w:r w:rsidRPr="00EA6F68">
        <w:rPr>
          <w:rFonts w:ascii="Times New Roman" w:hAnsi="Times New Roman"/>
          <w:color w:val="000000"/>
          <w:spacing w:val="-1"/>
          <w:sz w:val="24"/>
        </w:rPr>
        <w:t>и</w:t>
      </w:r>
      <w:r w:rsidRPr="00EA6F68">
        <w:rPr>
          <w:rFonts w:ascii="Times New Roman" w:hAnsi="Times New Roman"/>
          <w:color w:val="000000"/>
          <w:sz w:val="24"/>
        </w:rPr>
        <w:t>я;</w:t>
      </w:r>
    </w:p>
    <w:p w:rsidR="00BB6F59" w:rsidRPr="00EA6F68" w:rsidRDefault="00EA6F68">
      <w:pPr>
        <w:spacing w:after="0" w:line="1" w:lineRule="atLeast"/>
        <w:ind w:left="120"/>
      </w:pPr>
      <w:r w:rsidRPr="00EA6F68">
        <w:rPr>
          <w:rFonts w:ascii="Times New Roman" w:hAnsi="Times New Roman"/>
          <w:color w:val="000000"/>
          <w:sz w:val="24"/>
        </w:rPr>
        <w:t>-</w:t>
      </w:r>
      <w:r w:rsidRPr="00EA6F68">
        <w:rPr>
          <w:rFonts w:ascii="Times New Roman" w:hAnsi="Times New Roman"/>
          <w:color w:val="000000"/>
          <w:spacing w:val="1"/>
          <w:sz w:val="24"/>
        </w:rPr>
        <w:t>д</w:t>
      </w:r>
      <w:r w:rsidRPr="00EA6F68">
        <w:rPr>
          <w:rFonts w:ascii="Times New Roman" w:hAnsi="Times New Roman"/>
          <w:color w:val="000000"/>
          <w:sz w:val="24"/>
        </w:rPr>
        <w:t>оп</w:t>
      </w:r>
      <w:r w:rsidRPr="00EA6F68">
        <w:rPr>
          <w:rFonts w:ascii="Times New Roman" w:hAnsi="Times New Roman"/>
          <w:color w:val="000000"/>
          <w:spacing w:val="-2"/>
          <w:sz w:val="24"/>
        </w:rPr>
        <w:t>у</w:t>
      </w:r>
      <w:r w:rsidRPr="00EA6F68">
        <w:rPr>
          <w:rFonts w:ascii="Times New Roman" w:hAnsi="Times New Roman"/>
          <w:color w:val="000000"/>
          <w:sz w:val="24"/>
        </w:rPr>
        <w:t>скать</w:t>
      </w:r>
      <w:r w:rsidRPr="00EA6F68">
        <w:rPr>
          <w:rFonts w:ascii="Times New Roman" w:hAnsi="Times New Roman"/>
          <w:color w:val="000000"/>
          <w:spacing w:val="82"/>
          <w:sz w:val="24"/>
        </w:rPr>
        <w:t xml:space="preserve"> </w:t>
      </w:r>
      <w:r w:rsidRPr="00EA6F68">
        <w:rPr>
          <w:rFonts w:ascii="Times New Roman" w:hAnsi="Times New Roman"/>
          <w:color w:val="000000"/>
          <w:sz w:val="24"/>
        </w:rPr>
        <w:t>возможн</w:t>
      </w:r>
      <w:r w:rsidRPr="00EA6F68">
        <w:rPr>
          <w:rFonts w:ascii="Times New Roman" w:hAnsi="Times New Roman"/>
          <w:color w:val="000000"/>
          <w:spacing w:val="1"/>
          <w:sz w:val="24"/>
        </w:rPr>
        <w:t>о</w:t>
      </w:r>
      <w:r w:rsidRPr="00EA6F68">
        <w:rPr>
          <w:rFonts w:ascii="Times New Roman" w:hAnsi="Times New Roman"/>
          <w:color w:val="000000"/>
          <w:sz w:val="24"/>
        </w:rPr>
        <w:t>сть</w:t>
      </w:r>
      <w:r w:rsidRPr="00EA6F68">
        <w:rPr>
          <w:rFonts w:ascii="Times New Roman" w:hAnsi="Times New Roman"/>
          <w:color w:val="000000"/>
          <w:spacing w:val="80"/>
          <w:sz w:val="24"/>
        </w:rPr>
        <w:t xml:space="preserve"> </w:t>
      </w:r>
      <w:r w:rsidRPr="00EA6F68">
        <w:rPr>
          <w:rFonts w:ascii="Times New Roman" w:hAnsi="Times New Roman"/>
          <w:color w:val="000000"/>
          <w:sz w:val="24"/>
        </w:rPr>
        <w:t>с</w:t>
      </w:r>
      <w:r w:rsidRPr="00EA6F68">
        <w:rPr>
          <w:rFonts w:ascii="Times New Roman" w:hAnsi="Times New Roman"/>
          <w:color w:val="000000"/>
          <w:spacing w:val="-2"/>
          <w:sz w:val="24"/>
        </w:rPr>
        <w:t>у</w:t>
      </w:r>
      <w:r w:rsidRPr="00EA6F68">
        <w:rPr>
          <w:rFonts w:ascii="Times New Roman" w:hAnsi="Times New Roman"/>
          <w:color w:val="000000"/>
          <w:sz w:val="24"/>
        </w:rPr>
        <w:t>ществова</w:t>
      </w:r>
      <w:r w:rsidRPr="00EA6F68">
        <w:rPr>
          <w:rFonts w:ascii="Times New Roman" w:hAnsi="Times New Roman"/>
          <w:color w:val="000000"/>
          <w:spacing w:val="-1"/>
          <w:sz w:val="24"/>
        </w:rPr>
        <w:t>н</w:t>
      </w:r>
      <w:r w:rsidRPr="00EA6F68">
        <w:rPr>
          <w:rFonts w:ascii="Times New Roman" w:hAnsi="Times New Roman"/>
          <w:color w:val="000000"/>
          <w:sz w:val="24"/>
        </w:rPr>
        <w:t>ия</w:t>
      </w:r>
      <w:r w:rsidRPr="00EA6F68">
        <w:rPr>
          <w:rFonts w:ascii="Times New Roman" w:hAnsi="Times New Roman"/>
          <w:color w:val="000000"/>
          <w:spacing w:val="83"/>
          <w:sz w:val="24"/>
        </w:rPr>
        <w:t xml:space="preserve"> </w:t>
      </w:r>
      <w:r w:rsidRPr="00EA6F68">
        <w:rPr>
          <w:rFonts w:ascii="Times New Roman" w:hAnsi="Times New Roman"/>
          <w:color w:val="000000"/>
          <w:sz w:val="24"/>
        </w:rPr>
        <w:t>у</w:t>
      </w:r>
      <w:r w:rsidRPr="00EA6F68">
        <w:rPr>
          <w:rFonts w:ascii="Times New Roman" w:hAnsi="Times New Roman"/>
          <w:color w:val="000000"/>
          <w:spacing w:val="80"/>
          <w:sz w:val="24"/>
        </w:rPr>
        <w:t xml:space="preserve"> </w:t>
      </w:r>
      <w:r w:rsidRPr="00EA6F68">
        <w:rPr>
          <w:rFonts w:ascii="Times New Roman" w:hAnsi="Times New Roman"/>
          <w:color w:val="000000"/>
          <w:sz w:val="24"/>
        </w:rPr>
        <w:t>люд</w:t>
      </w:r>
      <w:r w:rsidRPr="00EA6F68">
        <w:rPr>
          <w:rFonts w:ascii="Times New Roman" w:hAnsi="Times New Roman"/>
          <w:color w:val="000000"/>
          <w:spacing w:val="-1"/>
          <w:sz w:val="24"/>
        </w:rPr>
        <w:t>е</w:t>
      </w:r>
      <w:r w:rsidRPr="00EA6F68">
        <w:rPr>
          <w:rFonts w:ascii="Times New Roman" w:hAnsi="Times New Roman"/>
          <w:color w:val="000000"/>
          <w:sz w:val="24"/>
        </w:rPr>
        <w:t>й</w:t>
      </w:r>
      <w:r w:rsidRPr="00EA6F68">
        <w:rPr>
          <w:rFonts w:ascii="Times New Roman" w:hAnsi="Times New Roman"/>
          <w:color w:val="000000"/>
          <w:spacing w:val="81"/>
          <w:sz w:val="24"/>
        </w:rPr>
        <w:t xml:space="preserve"> </w:t>
      </w:r>
      <w:r w:rsidRPr="00EA6F68">
        <w:rPr>
          <w:rFonts w:ascii="Times New Roman" w:hAnsi="Times New Roman"/>
          <w:color w:val="000000"/>
          <w:spacing w:val="1"/>
          <w:sz w:val="24"/>
        </w:rPr>
        <w:t>р</w:t>
      </w:r>
      <w:r w:rsidRPr="00EA6F68">
        <w:rPr>
          <w:rFonts w:ascii="Times New Roman" w:hAnsi="Times New Roman"/>
          <w:color w:val="000000"/>
          <w:sz w:val="24"/>
        </w:rPr>
        <w:t>аз</w:t>
      </w:r>
      <w:r w:rsidRPr="00EA6F68">
        <w:rPr>
          <w:rFonts w:ascii="Times New Roman" w:hAnsi="Times New Roman"/>
          <w:color w:val="000000"/>
          <w:spacing w:val="-1"/>
          <w:sz w:val="24"/>
        </w:rPr>
        <w:t>ны</w:t>
      </w:r>
      <w:r w:rsidRPr="00EA6F68">
        <w:rPr>
          <w:rFonts w:ascii="Times New Roman" w:hAnsi="Times New Roman"/>
          <w:color w:val="000000"/>
          <w:sz w:val="24"/>
        </w:rPr>
        <w:t>х</w:t>
      </w:r>
      <w:r w:rsidRPr="00EA6F68">
        <w:rPr>
          <w:rFonts w:ascii="Times New Roman" w:hAnsi="Times New Roman"/>
          <w:color w:val="000000"/>
          <w:spacing w:val="85"/>
          <w:sz w:val="24"/>
        </w:rPr>
        <w:t xml:space="preserve"> </w:t>
      </w:r>
      <w:r w:rsidRPr="00EA6F68">
        <w:rPr>
          <w:rFonts w:ascii="Times New Roman" w:hAnsi="Times New Roman"/>
          <w:color w:val="000000"/>
          <w:spacing w:val="-2"/>
          <w:sz w:val="24"/>
        </w:rPr>
        <w:t>т</w:t>
      </w:r>
      <w:r w:rsidRPr="00EA6F68">
        <w:rPr>
          <w:rFonts w:ascii="Times New Roman" w:hAnsi="Times New Roman"/>
          <w:color w:val="000000"/>
          <w:sz w:val="24"/>
        </w:rPr>
        <w:t>о</w:t>
      </w:r>
      <w:r w:rsidRPr="00EA6F68">
        <w:rPr>
          <w:rFonts w:ascii="Times New Roman" w:hAnsi="Times New Roman"/>
          <w:color w:val="000000"/>
          <w:spacing w:val="-1"/>
          <w:sz w:val="24"/>
        </w:rPr>
        <w:t>че</w:t>
      </w:r>
      <w:r w:rsidRPr="00EA6F68">
        <w:rPr>
          <w:rFonts w:ascii="Times New Roman" w:hAnsi="Times New Roman"/>
          <w:color w:val="000000"/>
          <w:sz w:val="24"/>
        </w:rPr>
        <w:t>к зрения,</w:t>
      </w:r>
      <w:r w:rsidRPr="00EA6F68">
        <w:rPr>
          <w:rFonts w:ascii="Times New Roman" w:hAnsi="Times New Roman"/>
          <w:color w:val="000000"/>
          <w:spacing w:val="50"/>
          <w:sz w:val="24"/>
        </w:rPr>
        <w:t xml:space="preserve"> </w:t>
      </w:r>
      <w:r w:rsidRPr="00EA6F68">
        <w:rPr>
          <w:rFonts w:ascii="Times New Roman" w:hAnsi="Times New Roman"/>
          <w:color w:val="000000"/>
          <w:sz w:val="24"/>
        </w:rPr>
        <w:t>в</w:t>
      </w:r>
      <w:r w:rsidRPr="00EA6F68">
        <w:rPr>
          <w:rFonts w:ascii="Times New Roman" w:hAnsi="Times New Roman"/>
          <w:color w:val="000000"/>
          <w:spacing w:val="47"/>
          <w:sz w:val="24"/>
        </w:rPr>
        <w:t xml:space="preserve"> </w:t>
      </w:r>
      <w:r w:rsidRPr="00EA6F68">
        <w:rPr>
          <w:rFonts w:ascii="Times New Roman" w:hAnsi="Times New Roman"/>
          <w:color w:val="000000"/>
          <w:sz w:val="24"/>
        </w:rPr>
        <w:t>том</w:t>
      </w:r>
      <w:r w:rsidRPr="00EA6F68">
        <w:rPr>
          <w:rFonts w:ascii="Times New Roman" w:hAnsi="Times New Roman"/>
          <w:color w:val="000000"/>
          <w:spacing w:val="50"/>
          <w:sz w:val="24"/>
        </w:rPr>
        <w:t xml:space="preserve"> </w:t>
      </w:r>
      <w:r w:rsidRPr="00EA6F68">
        <w:rPr>
          <w:rFonts w:ascii="Times New Roman" w:hAnsi="Times New Roman"/>
          <w:color w:val="000000"/>
          <w:sz w:val="24"/>
        </w:rPr>
        <w:t>чис</w:t>
      </w:r>
      <w:r w:rsidRPr="00EA6F68">
        <w:rPr>
          <w:rFonts w:ascii="Times New Roman" w:hAnsi="Times New Roman"/>
          <w:color w:val="000000"/>
          <w:spacing w:val="-3"/>
          <w:sz w:val="24"/>
        </w:rPr>
        <w:t>л</w:t>
      </w:r>
      <w:r w:rsidRPr="00EA6F68">
        <w:rPr>
          <w:rFonts w:ascii="Times New Roman" w:hAnsi="Times New Roman"/>
          <w:color w:val="000000"/>
          <w:sz w:val="24"/>
        </w:rPr>
        <w:t>е</w:t>
      </w:r>
      <w:r w:rsidRPr="00EA6F68">
        <w:rPr>
          <w:rFonts w:ascii="Times New Roman" w:hAnsi="Times New Roman"/>
          <w:color w:val="000000"/>
          <w:spacing w:val="49"/>
          <w:sz w:val="24"/>
        </w:rPr>
        <w:t xml:space="preserve"> </w:t>
      </w:r>
      <w:r w:rsidRPr="00EA6F68">
        <w:rPr>
          <w:rFonts w:ascii="Times New Roman" w:hAnsi="Times New Roman"/>
          <w:color w:val="000000"/>
          <w:sz w:val="24"/>
        </w:rPr>
        <w:t>не</w:t>
      </w:r>
      <w:r w:rsidRPr="00EA6F68">
        <w:rPr>
          <w:rFonts w:ascii="Times New Roman" w:hAnsi="Times New Roman"/>
          <w:color w:val="000000"/>
          <w:spacing w:val="46"/>
          <w:sz w:val="24"/>
        </w:rPr>
        <w:t xml:space="preserve"> </w:t>
      </w:r>
      <w:r w:rsidRPr="00EA6F68">
        <w:rPr>
          <w:rFonts w:ascii="Times New Roman" w:hAnsi="Times New Roman"/>
          <w:color w:val="000000"/>
          <w:sz w:val="24"/>
        </w:rPr>
        <w:t>совп</w:t>
      </w:r>
      <w:r w:rsidRPr="00EA6F68">
        <w:rPr>
          <w:rFonts w:ascii="Times New Roman" w:hAnsi="Times New Roman"/>
          <w:color w:val="000000"/>
          <w:spacing w:val="-1"/>
          <w:sz w:val="24"/>
        </w:rPr>
        <w:t>а</w:t>
      </w:r>
      <w:r w:rsidRPr="00EA6F68">
        <w:rPr>
          <w:rFonts w:ascii="Times New Roman" w:hAnsi="Times New Roman"/>
          <w:color w:val="000000"/>
          <w:sz w:val="24"/>
        </w:rPr>
        <w:t>даю</w:t>
      </w:r>
      <w:r w:rsidRPr="00EA6F68">
        <w:rPr>
          <w:rFonts w:ascii="Times New Roman" w:hAnsi="Times New Roman"/>
          <w:color w:val="000000"/>
          <w:spacing w:val="-2"/>
          <w:sz w:val="24"/>
        </w:rPr>
        <w:t>щ</w:t>
      </w:r>
      <w:r w:rsidRPr="00EA6F68">
        <w:rPr>
          <w:rFonts w:ascii="Times New Roman" w:hAnsi="Times New Roman"/>
          <w:color w:val="000000"/>
          <w:sz w:val="24"/>
        </w:rPr>
        <w:t>их</w:t>
      </w:r>
      <w:r w:rsidRPr="00EA6F68">
        <w:rPr>
          <w:rFonts w:ascii="Times New Roman" w:hAnsi="Times New Roman"/>
          <w:color w:val="000000"/>
          <w:spacing w:val="46"/>
          <w:sz w:val="24"/>
        </w:rPr>
        <w:t xml:space="preserve"> </w:t>
      </w:r>
      <w:r w:rsidRPr="00EA6F68">
        <w:rPr>
          <w:rFonts w:ascii="Times New Roman" w:hAnsi="Times New Roman"/>
          <w:color w:val="000000"/>
          <w:sz w:val="24"/>
        </w:rPr>
        <w:t>с</w:t>
      </w:r>
      <w:r w:rsidRPr="00EA6F68">
        <w:rPr>
          <w:rFonts w:ascii="Times New Roman" w:hAnsi="Times New Roman"/>
          <w:color w:val="000000"/>
          <w:spacing w:val="50"/>
          <w:sz w:val="24"/>
        </w:rPr>
        <w:t xml:space="preserve"> </w:t>
      </w:r>
      <w:r w:rsidRPr="00EA6F68">
        <w:rPr>
          <w:rFonts w:ascii="Times New Roman" w:hAnsi="Times New Roman"/>
          <w:color w:val="000000"/>
          <w:sz w:val="24"/>
        </w:rPr>
        <w:t>е</w:t>
      </w:r>
      <w:r w:rsidRPr="00EA6F68">
        <w:rPr>
          <w:rFonts w:ascii="Times New Roman" w:hAnsi="Times New Roman"/>
          <w:color w:val="000000"/>
          <w:spacing w:val="-2"/>
          <w:sz w:val="24"/>
        </w:rPr>
        <w:t>г</w:t>
      </w:r>
      <w:r w:rsidRPr="00EA6F68">
        <w:rPr>
          <w:rFonts w:ascii="Times New Roman" w:hAnsi="Times New Roman"/>
          <w:color w:val="000000"/>
          <w:sz w:val="24"/>
        </w:rPr>
        <w:t>о</w:t>
      </w:r>
      <w:r w:rsidRPr="00EA6F68">
        <w:rPr>
          <w:rFonts w:ascii="Times New Roman" w:hAnsi="Times New Roman"/>
          <w:color w:val="000000"/>
          <w:spacing w:val="50"/>
          <w:sz w:val="24"/>
        </w:rPr>
        <w:t xml:space="preserve"> </w:t>
      </w:r>
      <w:r w:rsidRPr="00EA6F68">
        <w:rPr>
          <w:rFonts w:ascii="Times New Roman" w:hAnsi="Times New Roman"/>
          <w:color w:val="000000"/>
          <w:spacing w:val="-1"/>
          <w:sz w:val="24"/>
        </w:rPr>
        <w:t>со</w:t>
      </w:r>
      <w:r w:rsidRPr="00EA6F68">
        <w:rPr>
          <w:rFonts w:ascii="Times New Roman" w:hAnsi="Times New Roman"/>
          <w:color w:val="000000"/>
          <w:sz w:val="24"/>
        </w:rPr>
        <w:t>бстве</w:t>
      </w:r>
      <w:r w:rsidRPr="00EA6F68">
        <w:rPr>
          <w:rFonts w:ascii="Times New Roman" w:hAnsi="Times New Roman"/>
          <w:color w:val="000000"/>
          <w:spacing w:val="-1"/>
          <w:sz w:val="24"/>
        </w:rPr>
        <w:t>нн</w:t>
      </w:r>
      <w:r w:rsidRPr="00EA6F68">
        <w:rPr>
          <w:rFonts w:ascii="Times New Roman" w:hAnsi="Times New Roman"/>
          <w:color w:val="000000"/>
          <w:sz w:val="24"/>
        </w:rPr>
        <w:t>о</w:t>
      </w:r>
      <w:r w:rsidRPr="00EA6F68">
        <w:rPr>
          <w:rFonts w:ascii="Times New Roman" w:hAnsi="Times New Roman"/>
          <w:color w:val="000000"/>
          <w:spacing w:val="1"/>
          <w:sz w:val="24"/>
        </w:rPr>
        <w:t>й</w:t>
      </w:r>
      <w:r w:rsidRPr="00EA6F68">
        <w:rPr>
          <w:rFonts w:ascii="Times New Roman" w:hAnsi="Times New Roman"/>
          <w:color w:val="000000"/>
          <w:sz w:val="24"/>
        </w:rPr>
        <w:t>,</w:t>
      </w:r>
      <w:r w:rsidRPr="00EA6F68">
        <w:rPr>
          <w:rFonts w:ascii="Times New Roman" w:hAnsi="Times New Roman"/>
          <w:color w:val="000000"/>
          <w:spacing w:val="47"/>
          <w:sz w:val="24"/>
        </w:rPr>
        <w:t xml:space="preserve"> </w:t>
      </w:r>
      <w:r w:rsidRPr="00EA6F68">
        <w:rPr>
          <w:rFonts w:ascii="Times New Roman" w:hAnsi="Times New Roman"/>
          <w:color w:val="000000"/>
          <w:spacing w:val="1"/>
          <w:sz w:val="24"/>
        </w:rPr>
        <w:t>и</w:t>
      </w:r>
      <w:r w:rsidRPr="00EA6F68">
        <w:rPr>
          <w:rFonts w:ascii="Times New Roman" w:hAnsi="Times New Roman"/>
          <w:color w:val="000000"/>
          <w:spacing w:val="50"/>
          <w:sz w:val="24"/>
        </w:rPr>
        <w:t xml:space="preserve"> </w:t>
      </w:r>
      <w:r w:rsidRPr="00EA6F68">
        <w:rPr>
          <w:rFonts w:ascii="Times New Roman" w:hAnsi="Times New Roman"/>
          <w:color w:val="000000"/>
          <w:spacing w:val="-2"/>
          <w:sz w:val="24"/>
        </w:rPr>
        <w:t>у</w:t>
      </w:r>
      <w:r w:rsidRPr="00EA6F68">
        <w:rPr>
          <w:rFonts w:ascii="Times New Roman" w:hAnsi="Times New Roman"/>
          <w:color w:val="000000"/>
          <w:sz w:val="24"/>
        </w:rPr>
        <w:t>читывать п</w:t>
      </w:r>
      <w:r w:rsidRPr="00EA6F68">
        <w:rPr>
          <w:rFonts w:ascii="Times New Roman" w:hAnsi="Times New Roman"/>
          <w:color w:val="000000"/>
          <w:spacing w:val="1"/>
          <w:sz w:val="24"/>
        </w:rPr>
        <w:t>о</w:t>
      </w:r>
      <w:r w:rsidRPr="00EA6F68">
        <w:rPr>
          <w:rFonts w:ascii="Times New Roman" w:hAnsi="Times New Roman"/>
          <w:color w:val="000000"/>
          <w:spacing w:val="-1"/>
          <w:sz w:val="24"/>
        </w:rPr>
        <w:t>з</w:t>
      </w:r>
      <w:r w:rsidRPr="00EA6F68">
        <w:rPr>
          <w:rFonts w:ascii="Times New Roman" w:hAnsi="Times New Roman"/>
          <w:color w:val="000000"/>
          <w:sz w:val="24"/>
        </w:rPr>
        <w:t>ицию п</w:t>
      </w:r>
      <w:r w:rsidRPr="00EA6F68">
        <w:rPr>
          <w:rFonts w:ascii="Times New Roman" w:hAnsi="Times New Roman"/>
          <w:color w:val="000000"/>
          <w:spacing w:val="-1"/>
          <w:sz w:val="24"/>
        </w:rPr>
        <w:t>а</w:t>
      </w:r>
      <w:r w:rsidRPr="00EA6F68">
        <w:rPr>
          <w:rFonts w:ascii="Times New Roman" w:hAnsi="Times New Roman"/>
          <w:color w:val="000000"/>
          <w:sz w:val="24"/>
        </w:rPr>
        <w:t>рт</w:t>
      </w:r>
      <w:r w:rsidRPr="00EA6F68">
        <w:rPr>
          <w:rFonts w:ascii="Times New Roman" w:hAnsi="Times New Roman"/>
          <w:color w:val="000000"/>
          <w:spacing w:val="-1"/>
          <w:sz w:val="24"/>
        </w:rPr>
        <w:t>н</w:t>
      </w:r>
      <w:r w:rsidRPr="00EA6F68">
        <w:rPr>
          <w:rFonts w:ascii="Times New Roman" w:hAnsi="Times New Roman"/>
          <w:color w:val="000000"/>
          <w:sz w:val="24"/>
        </w:rPr>
        <w:t>е</w:t>
      </w:r>
      <w:r w:rsidRPr="00EA6F68">
        <w:rPr>
          <w:rFonts w:ascii="Times New Roman" w:hAnsi="Times New Roman"/>
          <w:color w:val="000000"/>
          <w:spacing w:val="-1"/>
          <w:sz w:val="24"/>
        </w:rPr>
        <w:t>р</w:t>
      </w:r>
      <w:r w:rsidRPr="00EA6F68">
        <w:rPr>
          <w:rFonts w:ascii="Times New Roman" w:hAnsi="Times New Roman"/>
          <w:color w:val="000000"/>
          <w:sz w:val="24"/>
        </w:rPr>
        <w:t>а в о</w:t>
      </w:r>
      <w:r w:rsidRPr="00EA6F68">
        <w:rPr>
          <w:rFonts w:ascii="Times New Roman" w:hAnsi="Times New Roman"/>
          <w:color w:val="000000"/>
          <w:spacing w:val="1"/>
          <w:sz w:val="24"/>
        </w:rPr>
        <w:t>б</w:t>
      </w:r>
      <w:r w:rsidRPr="00EA6F68">
        <w:rPr>
          <w:rFonts w:ascii="Times New Roman" w:hAnsi="Times New Roman"/>
          <w:color w:val="000000"/>
          <w:spacing w:val="-1"/>
          <w:sz w:val="24"/>
        </w:rPr>
        <w:t>щ</w:t>
      </w:r>
      <w:r w:rsidRPr="00EA6F68">
        <w:rPr>
          <w:rFonts w:ascii="Times New Roman" w:hAnsi="Times New Roman"/>
          <w:color w:val="000000"/>
          <w:sz w:val="24"/>
        </w:rPr>
        <w:t>ении</w:t>
      </w:r>
      <w:r w:rsidRPr="00EA6F68">
        <w:rPr>
          <w:rFonts w:ascii="Times New Roman" w:hAnsi="Times New Roman"/>
          <w:color w:val="000000"/>
          <w:spacing w:val="-2"/>
          <w:sz w:val="24"/>
        </w:rPr>
        <w:t xml:space="preserve"> </w:t>
      </w:r>
      <w:r w:rsidRPr="00EA6F68">
        <w:rPr>
          <w:rFonts w:ascii="Times New Roman" w:hAnsi="Times New Roman"/>
          <w:color w:val="000000"/>
          <w:sz w:val="24"/>
        </w:rPr>
        <w:t>и взаи</w:t>
      </w:r>
      <w:r w:rsidRPr="00EA6F68">
        <w:rPr>
          <w:rFonts w:ascii="Times New Roman" w:hAnsi="Times New Roman"/>
          <w:color w:val="000000"/>
          <w:spacing w:val="2"/>
          <w:sz w:val="24"/>
        </w:rPr>
        <w:t>м</w:t>
      </w:r>
      <w:r w:rsidRPr="00EA6F68">
        <w:rPr>
          <w:rFonts w:ascii="Times New Roman" w:hAnsi="Times New Roman"/>
          <w:color w:val="000000"/>
          <w:spacing w:val="1"/>
          <w:sz w:val="24"/>
        </w:rPr>
        <w:t>о</w:t>
      </w:r>
      <w:r w:rsidRPr="00EA6F68">
        <w:rPr>
          <w:rFonts w:ascii="Times New Roman" w:hAnsi="Times New Roman"/>
          <w:color w:val="000000"/>
          <w:sz w:val="24"/>
        </w:rPr>
        <w:t>действии;</w:t>
      </w:r>
    </w:p>
    <w:p w:rsidR="00BB6F59" w:rsidRPr="00EA6F68" w:rsidRDefault="00EA6F68">
      <w:pPr>
        <w:spacing w:after="0" w:line="1" w:lineRule="atLeast"/>
        <w:ind w:left="120"/>
      </w:pPr>
      <w:r w:rsidRPr="00EA6F68">
        <w:rPr>
          <w:rFonts w:ascii="Times New Roman" w:hAnsi="Times New Roman"/>
          <w:color w:val="000000"/>
          <w:sz w:val="24"/>
        </w:rPr>
        <w:t>-</w:t>
      </w:r>
      <w:r w:rsidRPr="00EA6F68">
        <w:rPr>
          <w:rFonts w:ascii="Times New Roman" w:hAnsi="Times New Roman"/>
          <w:color w:val="000000"/>
          <w:spacing w:val="1"/>
          <w:sz w:val="24"/>
        </w:rPr>
        <w:t>о</w:t>
      </w:r>
      <w:r w:rsidRPr="00EA6F68">
        <w:rPr>
          <w:rFonts w:ascii="Times New Roman" w:hAnsi="Times New Roman"/>
          <w:color w:val="000000"/>
          <w:sz w:val="24"/>
        </w:rPr>
        <w:t>с</w:t>
      </w:r>
      <w:r w:rsidRPr="00EA6F68">
        <w:rPr>
          <w:rFonts w:ascii="Times New Roman" w:hAnsi="Times New Roman"/>
          <w:color w:val="000000"/>
          <w:spacing w:val="-3"/>
          <w:sz w:val="24"/>
        </w:rPr>
        <w:t>у</w:t>
      </w:r>
      <w:r w:rsidRPr="00EA6F68">
        <w:rPr>
          <w:rFonts w:ascii="Times New Roman" w:hAnsi="Times New Roman"/>
          <w:color w:val="000000"/>
          <w:sz w:val="24"/>
        </w:rPr>
        <w:t>ществ</w:t>
      </w:r>
      <w:r w:rsidRPr="00EA6F68">
        <w:rPr>
          <w:rFonts w:ascii="Times New Roman" w:hAnsi="Times New Roman"/>
          <w:color w:val="000000"/>
          <w:spacing w:val="-1"/>
          <w:sz w:val="24"/>
        </w:rPr>
        <w:t>л</w:t>
      </w:r>
      <w:r w:rsidRPr="00EA6F68">
        <w:rPr>
          <w:rFonts w:ascii="Times New Roman" w:hAnsi="Times New Roman"/>
          <w:color w:val="000000"/>
          <w:sz w:val="24"/>
        </w:rPr>
        <w:t>ять</w:t>
      </w:r>
      <w:r w:rsidRPr="00EA6F68">
        <w:rPr>
          <w:rFonts w:ascii="Times New Roman" w:hAnsi="Times New Roman"/>
          <w:color w:val="000000"/>
          <w:spacing w:val="137"/>
          <w:sz w:val="24"/>
        </w:rPr>
        <w:t xml:space="preserve"> </w:t>
      </w:r>
      <w:r w:rsidRPr="00EA6F68">
        <w:rPr>
          <w:rFonts w:ascii="Times New Roman" w:hAnsi="Times New Roman"/>
          <w:color w:val="000000"/>
          <w:sz w:val="24"/>
        </w:rPr>
        <w:t>взаимный</w:t>
      </w:r>
      <w:r w:rsidRPr="00EA6F68">
        <w:rPr>
          <w:rFonts w:ascii="Times New Roman" w:hAnsi="Times New Roman"/>
          <w:color w:val="000000"/>
          <w:spacing w:val="137"/>
          <w:sz w:val="24"/>
        </w:rPr>
        <w:t xml:space="preserve"> </w:t>
      </w:r>
      <w:r w:rsidRPr="00EA6F68">
        <w:rPr>
          <w:rFonts w:ascii="Times New Roman" w:hAnsi="Times New Roman"/>
          <w:color w:val="000000"/>
          <w:spacing w:val="-1"/>
          <w:sz w:val="24"/>
        </w:rPr>
        <w:t>к</w:t>
      </w:r>
      <w:r w:rsidRPr="00EA6F68">
        <w:rPr>
          <w:rFonts w:ascii="Times New Roman" w:hAnsi="Times New Roman"/>
          <w:color w:val="000000"/>
          <w:spacing w:val="1"/>
          <w:sz w:val="24"/>
        </w:rPr>
        <w:t>он</w:t>
      </w:r>
      <w:r w:rsidRPr="00EA6F68">
        <w:rPr>
          <w:rFonts w:ascii="Times New Roman" w:hAnsi="Times New Roman"/>
          <w:color w:val="000000"/>
          <w:spacing w:val="-2"/>
          <w:sz w:val="24"/>
        </w:rPr>
        <w:t>т</w:t>
      </w:r>
      <w:r w:rsidRPr="00EA6F68">
        <w:rPr>
          <w:rFonts w:ascii="Times New Roman" w:hAnsi="Times New Roman"/>
          <w:color w:val="000000"/>
          <w:spacing w:val="-1"/>
          <w:sz w:val="24"/>
        </w:rPr>
        <w:t>р</w:t>
      </w:r>
      <w:r w:rsidRPr="00EA6F68">
        <w:rPr>
          <w:rFonts w:ascii="Times New Roman" w:hAnsi="Times New Roman"/>
          <w:color w:val="000000"/>
          <w:spacing w:val="1"/>
          <w:sz w:val="24"/>
        </w:rPr>
        <w:t>о</w:t>
      </w:r>
      <w:r w:rsidRPr="00EA6F68">
        <w:rPr>
          <w:rFonts w:ascii="Times New Roman" w:hAnsi="Times New Roman"/>
          <w:color w:val="000000"/>
          <w:sz w:val="24"/>
        </w:rPr>
        <w:t>ль</w:t>
      </w:r>
      <w:r w:rsidRPr="00EA6F68">
        <w:rPr>
          <w:rFonts w:ascii="Times New Roman" w:hAnsi="Times New Roman"/>
          <w:color w:val="000000"/>
          <w:spacing w:val="138"/>
          <w:sz w:val="24"/>
        </w:rPr>
        <w:t xml:space="preserve"> </w:t>
      </w:r>
      <w:r w:rsidRPr="00EA6F68">
        <w:rPr>
          <w:rFonts w:ascii="Times New Roman" w:hAnsi="Times New Roman"/>
          <w:color w:val="000000"/>
          <w:sz w:val="24"/>
        </w:rPr>
        <w:t>и</w:t>
      </w:r>
      <w:r w:rsidRPr="00EA6F68">
        <w:rPr>
          <w:rFonts w:ascii="Times New Roman" w:hAnsi="Times New Roman"/>
          <w:color w:val="000000"/>
          <w:spacing w:val="139"/>
          <w:sz w:val="24"/>
        </w:rPr>
        <w:t xml:space="preserve"> </w:t>
      </w:r>
      <w:r w:rsidRPr="00EA6F68">
        <w:rPr>
          <w:rFonts w:ascii="Times New Roman" w:hAnsi="Times New Roman"/>
          <w:color w:val="000000"/>
          <w:sz w:val="24"/>
        </w:rPr>
        <w:t>оказывать</w:t>
      </w:r>
      <w:r w:rsidRPr="00EA6F68">
        <w:rPr>
          <w:rFonts w:ascii="Times New Roman" w:hAnsi="Times New Roman"/>
          <w:color w:val="000000"/>
          <w:spacing w:val="138"/>
          <w:sz w:val="24"/>
        </w:rPr>
        <w:t xml:space="preserve"> </w:t>
      </w:r>
      <w:r w:rsidRPr="00EA6F68">
        <w:rPr>
          <w:rFonts w:ascii="Times New Roman" w:hAnsi="Times New Roman"/>
          <w:color w:val="000000"/>
          <w:sz w:val="24"/>
        </w:rPr>
        <w:t>п</w:t>
      </w:r>
      <w:r w:rsidRPr="00EA6F68">
        <w:rPr>
          <w:rFonts w:ascii="Times New Roman" w:hAnsi="Times New Roman"/>
          <w:color w:val="000000"/>
          <w:spacing w:val="-1"/>
          <w:sz w:val="24"/>
        </w:rPr>
        <w:t>а</w:t>
      </w:r>
      <w:r w:rsidRPr="00EA6F68">
        <w:rPr>
          <w:rFonts w:ascii="Times New Roman" w:hAnsi="Times New Roman"/>
          <w:color w:val="000000"/>
          <w:sz w:val="24"/>
        </w:rPr>
        <w:t>р</w:t>
      </w:r>
      <w:r w:rsidRPr="00EA6F68">
        <w:rPr>
          <w:rFonts w:ascii="Times New Roman" w:hAnsi="Times New Roman"/>
          <w:color w:val="000000"/>
          <w:spacing w:val="-2"/>
          <w:sz w:val="24"/>
        </w:rPr>
        <w:t>т</w:t>
      </w:r>
      <w:r w:rsidRPr="00EA6F68">
        <w:rPr>
          <w:rFonts w:ascii="Times New Roman" w:hAnsi="Times New Roman"/>
          <w:color w:val="000000"/>
          <w:sz w:val="24"/>
        </w:rPr>
        <w:t>нерам</w:t>
      </w:r>
      <w:r w:rsidRPr="00EA6F68">
        <w:rPr>
          <w:rFonts w:ascii="Times New Roman" w:hAnsi="Times New Roman"/>
          <w:color w:val="000000"/>
          <w:spacing w:val="135"/>
          <w:sz w:val="24"/>
        </w:rPr>
        <w:t xml:space="preserve"> </w:t>
      </w:r>
      <w:r w:rsidRPr="00EA6F68">
        <w:rPr>
          <w:rFonts w:ascii="Times New Roman" w:hAnsi="Times New Roman"/>
          <w:color w:val="000000"/>
          <w:spacing w:val="1"/>
          <w:sz w:val="24"/>
        </w:rPr>
        <w:t>в</w:t>
      </w:r>
      <w:r w:rsidRPr="00EA6F68">
        <w:rPr>
          <w:rFonts w:ascii="Times New Roman" w:hAnsi="Times New Roman"/>
          <w:color w:val="000000"/>
          <w:sz w:val="24"/>
        </w:rPr>
        <w:t xml:space="preserve"> со</w:t>
      </w:r>
      <w:r w:rsidRPr="00EA6F68">
        <w:rPr>
          <w:rFonts w:ascii="Times New Roman" w:hAnsi="Times New Roman"/>
          <w:color w:val="000000"/>
          <w:spacing w:val="-1"/>
          <w:sz w:val="24"/>
        </w:rPr>
        <w:t>т</w:t>
      </w:r>
      <w:r w:rsidRPr="00EA6F68">
        <w:rPr>
          <w:rFonts w:ascii="Times New Roman" w:hAnsi="Times New Roman"/>
          <w:color w:val="000000"/>
          <w:sz w:val="24"/>
        </w:rPr>
        <w:t>р</w:t>
      </w:r>
      <w:r w:rsidRPr="00EA6F68">
        <w:rPr>
          <w:rFonts w:ascii="Times New Roman" w:hAnsi="Times New Roman"/>
          <w:color w:val="000000"/>
          <w:spacing w:val="-2"/>
          <w:sz w:val="24"/>
        </w:rPr>
        <w:t>у</w:t>
      </w:r>
      <w:r w:rsidRPr="00EA6F68">
        <w:rPr>
          <w:rFonts w:ascii="Times New Roman" w:hAnsi="Times New Roman"/>
          <w:color w:val="000000"/>
          <w:sz w:val="24"/>
        </w:rPr>
        <w:t>д</w:t>
      </w:r>
      <w:r w:rsidRPr="00EA6F68">
        <w:rPr>
          <w:rFonts w:ascii="Times New Roman" w:hAnsi="Times New Roman"/>
          <w:color w:val="000000"/>
          <w:spacing w:val="1"/>
          <w:sz w:val="24"/>
        </w:rPr>
        <w:t>ни</w:t>
      </w:r>
      <w:r w:rsidRPr="00EA6F68">
        <w:rPr>
          <w:rFonts w:ascii="Times New Roman" w:hAnsi="Times New Roman"/>
          <w:color w:val="000000"/>
          <w:spacing w:val="-1"/>
          <w:sz w:val="24"/>
        </w:rPr>
        <w:t>ч</w:t>
      </w:r>
      <w:r w:rsidRPr="00EA6F68">
        <w:rPr>
          <w:rFonts w:ascii="Times New Roman" w:hAnsi="Times New Roman"/>
          <w:color w:val="000000"/>
          <w:sz w:val="24"/>
        </w:rPr>
        <w:t>естве</w:t>
      </w:r>
      <w:r w:rsidRPr="00EA6F68">
        <w:rPr>
          <w:rFonts w:ascii="Times New Roman" w:hAnsi="Times New Roman"/>
          <w:color w:val="000000"/>
          <w:spacing w:val="-1"/>
          <w:sz w:val="24"/>
        </w:rPr>
        <w:t xml:space="preserve"> </w:t>
      </w:r>
      <w:r w:rsidRPr="00EA6F68">
        <w:rPr>
          <w:rFonts w:ascii="Times New Roman" w:hAnsi="Times New Roman"/>
          <w:color w:val="000000"/>
          <w:sz w:val="24"/>
        </w:rPr>
        <w:t>необх</w:t>
      </w:r>
      <w:r w:rsidRPr="00EA6F68">
        <w:rPr>
          <w:rFonts w:ascii="Times New Roman" w:hAnsi="Times New Roman"/>
          <w:color w:val="000000"/>
          <w:spacing w:val="-1"/>
          <w:sz w:val="24"/>
        </w:rPr>
        <w:t>о</w:t>
      </w:r>
      <w:r w:rsidRPr="00EA6F68">
        <w:rPr>
          <w:rFonts w:ascii="Times New Roman" w:hAnsi="Times New Roman"/>
          <w:color w:val="000000"/>
          <w:sz w:val="24"/>
        </w:rPr>
        <w:t>дим</w:t>
      </w:r>
      <w:r w:rsidRPr="00EA6F68">
        <w:rPr>
          <w:rFonts w:ascii="Times New Roman" w:hAnsi="Times New Roman"/>
          <w:color w:val="000000"/>
          <w:spacing w:val="-2"/>
          <w:sz w:val="24"/>
        </w:rPr>
        <w:t>у</w:t>
      </w:r>
      <w:r w:rsidRPr="00EA6F68">
        <w:rPr>
          <w:rFonts w:ascii="Times New Roman" w:hAnsi="Times New Roman"/>
          <w:color w:val="000000"/>
          <w:sz w:val="24"/>
        </w:rPr>
        <w:t>ю взаимопом</w:t>
      </w:r>
      <w:r w:rsidRPr="00EA6F68">
        <w:rPr>
          <w:rFonts w:ascii="Times New Roman" w:hAnsi="Times New Roman"/>
          <w:color w:val="000000"/>
          <w:spacing w:val="1"/>
          <w:sz w:val="24"/>
        </w:rPr>
        <w:t>о</w:t>
      </w:r>
      <w:r w:rsidRPr="00EA6F68">
        <w:rPr>
          <w:rFonts w:ascii="Times New Roman" w:hAnsi="Times New Roman"/>
          <w:color w:val="000000"/>
          <w:sz w:val="24"/>
        </w:rPr>
        <w:t>щь;</w:t>
      </w:r>
    </w:p>
    <w:p w:rsidR="00BB6F59" w:rsidRPr="00EA6F68" w:rsidRDefault="00EA6F68">
      <w:pPr>
        <w:spacing w:after="0" w:line="1" w:lineRule="atLeast"/>
        <w:ind w:left="120"/>
      </w:pPr>
      <w:r w:rsidRPr="00EA6F68">
        <w:rPr>
          <w:rFonts w:ascii="Times New Roman" w:hAnsi="Times New Roman"/>
          <w:color w:val="000000"/>
          <w:sz w:val="24"/>
        </w:rPr>
        <w:t>-ад</w:t>
      </w:r>
      <w:r w:rsidRPr="00EA6F68">
        <w:rPr>
          <w:rFonts w:ascii="Times New Roman" w:hAnsi="Times New Roman"/>
          <w:color w:val="000000"/>
          <w:spacing w:val="-1"/>
          <w:sz w:val="24"/>
        </w:rPr>
        <w:t>е</w:t>
      </w:r>
      <w:r w:rsidRPr="00EA6F68">
        <w:rPr>
          <w:rFonts w:ascii="Times New Roman" w:hAnsi="Times New Roman"/>
          <w:color w:val="000000"/>
          <w:sz w:val="24"/>
        </w:rPr>
        <w:t>кват</w:t>
      </w:r>
      <w:r w:rsidRPr="00EA6F68">
        <w:rPr>
          <w:rFonts w:ascii="Times New Roman" w:hAnsi="Times New Roman"/>
          <w:color w:val="000000"/>
          <w:spacing w:val="-1"/>
          <w:sz w:val="24"/>
        </w:rPr>
        <w:t>н</w:t>
      </w:r>
      <w:r w:rsidRPr="00EA6F68">
        <w:rPr>
          <w:rFonts w:ascii="Times New Roman" w:hAnsi="Times New Roman"/>
          <w:color w:val="000000"/>
          <w:sz w:val="24"/>
        </w:rPr>
        <w:t>о</w:t>
      </w:r>
      <w:r w:rsidRPr="00EA6F68">
        <w:rPr>
          <w:rFonts w:ascii="Times New Roman" w:hAnsi="Times New Roman"/>
          <w:color w:val="000000"/>
          <w:spacing w:val="115"/>
          <w:sz w:val="24"/>
        </w:rPr>
        <w:t xml:space="preserve"> </w:t>
      </w:r>
      <w:r w:rsidRPr="00EA6F68">
        <w:rPr>
          <w:rFonts w:ascii="Times New Roman" w:hAnsi="Times New Roman"/>
          <w:color w:val="000000"/>
          <w:spacing w:val="1"/>
          <w:sz w:val="24"/>
        </w:rPr>
        <w:t>и</w:t>
      </w:r>
      <w:r w:rsidRPr="00EA6F68">
        <w:rPr>
          <w:rFonts w:ascii="Times New Roman" w:hAnsi="Times New Roman"/>
          <w:color w:val="000000"/>
          <w:sz w:val="24"/>
        </w:rPr>
        <w:t>споль</w:t>
      </w:r>
      <w:r w:rsidRPr="00EA6F68">
        <w:rPr>
          <w:rFonts w:ascii="Times New Roman" w:hAnsi="Times New Roman"/>
          <w:color w:val="000000"/>
          <w:spacing w:val="-2"/>
          <w:sz w:val="24"/>
        </w:rPr>
        <w:t>з</w:t>
      </w:r>
      <w:r w:rsidRPr="00EA6F68">
        <w:rPr>
          <w:rFonts w:ascii="Times New Roman" w:hAnsi="Times New Roman"/>
          <w:color w:val="000000"/>
          <w:sz w:val="24"/>
        </w:rPr>
        <w:t>овать</w:t>
      </w:r>
      <w:r w:rsidRPr="00EA6F68">
        <w:rPr>
          <w:rFonts w:ascii="Times New Roman" w:hAnsi="Times New Roman"/>
          <w:color w:val="000000"/>
          <w:spacing w:val="113"/>
          <w:sz w:val="24"/>
        </w:rPr>
        <w:t xml:space="preserve"> </w:t>
      </w:r>
      <w:r w:rsidRPr="00EA6F68">
        <w:rPr>
          <w:rFonts w:ascii="Times New Roman" w:hAnsi="Times New Roman"/>
          <w:color w:val="000000"/>
          <w:spacing w:val="1"/>
          <w:sz w:val="24"/>
        </w:rPr>
        <w:t>р</w:t>
      </w:r>
      <w:r w:rsidRPr="00EA6F68">
        <w:rPr>
          <w:rFonts w:ascii="Times New Roman" w:hAnsi="Times New Roman"/>
          <w:color w:val="000000"/>
          <w:sz w:val="24"/>
        </w:rPr>
        <w:t>ечь</w:t>
      </w:r>
      <w:r w:rsidRPr="00EA6F68">
        <w:rPr>
          <w:rFonts w:ascii="Times New Roman" w:hAnsi="Times New Roman"/>
          <w:color w:val="000000"/>
          <w:spacing w:val="115"/>
          <w:sz w:val="24"/>
        </w:rPr>
        <w:t xml:space="preserve"> </w:t>
      </w:r>
      <w:r w:rsidRPr="00EA6F68">
        <w:rPr>
          <w:rFonts w:ascii="Times New Roman" w:hAnsi="Times New Roman"/>
          <w:color w:val="000000"/>
          <w:sz w:val="24"/>
        </w:rPr>
        <w:t>для</w:t>
      </w:r>
      <w:r w:rsidRPr="00EA6F68">
        <w:rPr>
          <w:rFonts w:ascii="Times New Roman" w:hAnsi="Times New Roman"/>
          <w:color w:val="000000"/>
          <w:spacing w:val="112"/>
          <w:sz w:val="24"/>
        </w:rPr>
        <w:t xml:space="preserve"> </w:t>
      </w:r>
      <w:r w:rsidRPr="00EA6F68">
        <w:rPr>
          <w:rFonts w:ascii="Times New Roman" w:hAnsi="Times New Roman"/>
          <w:color w:val="000000"/>
          <w:sz w:val="24"/>
        </w:rPr>
        <w:t>планирова</w:t>
      </w:r>
      <w:r w:rsidRPr="00EA6F68">
        <w:rPr>
          <w:rFonts w:ascii="Times New Roman" w:hAnsi="Times New Roman"/>
          <w:color w:val="000000"/>
          <w:spacing w:val="-2"/>
          <w:sz w:val="24"/>
        </w:rPr>
        <w:t>н</w:t>
      </w:r>
      <w:r w:rsidRPr="00EA6F68">
        <w:rPr>
          <w:rFonts w:ascii="Times New Roman" w:hAnsi="Times New Roman"/>
          <w:color w:val="000000"/>
          <w:sz w:val="24"/>
        </w:rPr>
        <w:t>ия</w:t>
      </w:r>
      <w:r w:rsidRPr="00EA6F68">
        <w:rPr>
          <w:rFonts w:ascii="Times New Roman" w:hAnsi="Times New Roman"/>
          <w:color w:val="000000"/>
          <w:spacing w:val="114"/>
          <w:sz w:val="24"/>
        </w:rPr>
        <w:t xml:space="preserve"> </w:t>
      </w:r>
      <w:r w:rsidRPr="00EA6F68">
        <w:rPr>
          <w:rFonts w:ascii="Times New Roman" w:hAnsi="Times New Roman"/>
          <w:color w:val="000000"/>
          <w:sz w:val="24"/>
        </w:rPr>
        <w:t>и</w:t>
      </w:r>
      <w:r w:rsidRPr="00EA6F68">
        <w:rPr>
          <w:rFonts w:ascii="Times New Roman" w:hAnsi="Times New Roman"/>
          <w:color w:val="000000"/>
          <w:spacing w:val="113"/>
          <w:sz w:val="24"/>
        </w:rPr>
        <w:t xml:space="preserve"> </w:t>
      </w:r>
      <w:r w:rsidRPr="00EA6F68">
        <w:rPr>
          <w:rFonts w:ascii="Times New Roman" w:hAnsi="Times New Roman"/>
          <w:color w:val="000000"/>
          <w:spacing w:val="1"/>
          <w:sz w:val="24"/>
        </w:rPr>
        <w:t>р</w:t>
      </w:r>
      <w:r w:rsidRPr="00EA6F68">
        <w:rPr>
          <w:rFonts w:ascii="Times New Roman" w:hAnsi="Times New Roman"/>
          <w:color w:val="000000"/>
          <w:sz w:val="24"/>
        </w:rPr>
        <w:t>ег</w:t>
      </w:r>
      <w:r w:rsidRPr="00EA6F68">
        <w:rPr>
          <w:rFonts w:ascii="Times New Roman" w:hAnsi="Times New Roman"/>
          <w:color w:val="000000"/>
          <w:spacing w:val="-1"/>
          <w:sz w:val="24"/>
        </w:rPr>
        <w:t>ул</w:t>
      </w:r>
      <w:r w:rsidRPr="00EA6F68">
        <w:rPr>
          <w:rFonts w:ascii="Times New Roman" w:hAnsi="Times New Roman"/>
          <w:color w:val="000000"/>
          <w:sz w:val="24"/>
        </w:rPr>
        <w:t>яц</w:t>
      </w:r>
      <w:r w:rsidRPr="00EA6F68">
        <w:rPr>
          <w:rFonts w:ascii="Times New Roman" w:hAnsi="Times New Roman"/>
          <w:color w:val="000000"/>
          <w:spacing w:val="-1"/>
          <w:sz w:val="24"/>
        </w:rPr>
        <w:t>и</w:t>
      </w:r>
      <w:r w:rsidRPr="00EA6F68">
        <w:rPr>
          <w:rFonts w:ascii="Times New Roman" w:hAnsi="Times New Roman"/>
          <w:color w:val="000000"/>
          <w:sz w:val="24"/>
        </w:rPr>
        <w:t>и сво</w:t>
      </w:r>
      <w:r w:rsidRPr="00EA6F68">
        <w:rPr>
          <w:rFonts w:ascii="Times New Roman" w:hAnsi="Times New Roman"/>
          <w:color w:val="000000"/>
          <w:spacing w:val="-1"/>
          <w:sz w:val="24"/>
        </w:rPr>
        <w:t>е</w:t>
      </w:r>
      <w:r w:rsidRPr="00EA6F68">
        <w:rPr>
          <w:rFonts w:ascii="Times New Roman" w:hAnsi="Times New Roman"/>
          <w:color w:val="000000"/>
          <w:sz w:val="24"/>
        </w:rPr>
        <w:t>й д</w:t>
      </w:r>
      <w:r w:rsidRPr="00EA6F68">
        <w:rPr>
          <w:rFonts w:ascii="Times New Roman" w:hAnsi="Times New Roman"/>
          <w:color w:val="000000"/>
          <w:spacing w:val="-1"/>
          <w:sz w:val="24"/>
        </w:rPr>
        <w:t>е</w:t>
      </w:r>
      <w:r w:rsidRPr="00EA6F68">
        <w:rPr>
          <w:rFonts w:ascii="Times New Roman" w:hAnsi="Times New Roman"/>
          <w:color w:val="000000"/>
          <w:sz w:val="24"/>
        </w:rPr>
        <w:t>ятел</w:t>
      </w:r>
      <w:r w:rsidRPr="00EA6F68">
        <w:rPr>
          <w:rFonts w:ascii="Times New Roman" w:hAnsi="Times New Roman"/>
          <w:color w:val="000000"/>
          <w:spacing w:val="-1"/>
          <w:sz w:val="24"/>
        </w:rPr>
        <w:t>ьн</w:t>
      </w:r>
      <w:r w:rsidRPr="00EA6F68">
        <w:rPr>
          <w:rFonts w:ascii="Times New Roman" w:hAnsi="Times New Roman"/>
          <w:color w:val="000000"/>
          <w:sz w:val="24"/>
        </w:rPr>
        <w:t>ости.</w:t>
      </w:r>
    </w:p>
    <w:p w:rsidR="00BB6F59" w:rsidRPr="00EA6F68"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color w:val="333333"/>
          <w:sz w:val="24"/>
        </w:rPr>
        <w:t>ПРЕДМЕТНЫЕ РЕЗУЛЬТАТЫ</w:t>
      </w:r>
    </w:p>
    <w:p w:rsidR="00BB6F59" w:rsidRPr="00EA6F68" w:rsidRDefault="00EA6F68">
      <w:pPr>
        <w:spacing w:after="0" w:line="1" w:lineRule="atLeast"/>
        <w:ind w:left="120"/>
      </w:pPr>
      <w:r w:rsidRPr="00EA6F68">
        <w:rPr>
          <w:rFonts w:ascii="Times New Roman" w:hAnsi="Times New Roman"/>
          <w:color w:val="333333"/>
          <w:sz w:val="24"/>
        </w:rPr>
        <w:t>1 КЛАСС</w:t>
      </w:r>
    </w:p>
    <w:p w:rsidR="00BB6F59" w:rsidRPr="00EA6F68" w:rsidRDefault="00EA6F68">
      <w:pPr>
        <w:spacing w:after="0" w:line="1" w:lineRule="atLeast"/>
        <w:ind w:left="120"/>
      </w:pPr>
      <w:r w:rsidRPr="00EA6F68">
        <w:rPr>
          <w:rFonts w:ascii="Times New Roman" w:hAnsi="Times New Roman"/>
          <w:color w:val="000000"/>
          <w:sz w:val="24"/>
        </w:rPr>
        <w:t>Предполагает приобретение первоклассниками новых знаний, опыта решения проектных задач по различным направлениям. Результат выражается в понимании детьми сути проектной деятельности, умении поэтапно решать проектные задачи.</w:t>
      </w:r>
    </w:p>
    <w:p w:rsidR="00BB6F59" w:rsidRPr="00EA6F68"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color w:val="333333"/>
          <w:sz w:val="24"/>
        </w:rPr>
        <w:t>2-3 КЛАСС</w:t>
      </w:r>
    </w:p>
    <w:p w:rsidR="00BB6F59" w:rsidRPr="00EA6F68" w:rsidRDefault="00EA6F68">
      <w:pPr>
        <w:spacing w:after="0" w:line="1" w:lineRule="atLeast"/>
        <w:ind w:left="120"/>
      </w:pPr>
      <w:r w:rsidRPr="00EA6F68">
        <w:rPr>
          <w:rFonts w:ascii="Times New Roman" w:hAnsi="Times New Roman"/>
          <w:color w:val="000000"/>
          <w:sz w:val="24"/>
        </w:rPr>
        <w:t>Предполагает позитивное отношение детей к базовым ценностям общества, в частности к образованию и самообразованию. Результат проявляется в активном использовании школьниками метода проектов, самостоятельном выборе тем (подтем) проекта, приобретении опыта самостоятельного поиска, систематизации и оформлении интересующей информации.</w:t>
      </w:r>
    </w:p>
    <w:p w:rsidR="00BB6F59" w:rsidRPr="00EA6F68"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color w:val="333333"/>
          <w:sz w:val="24"/>
        </w:rPr>
        <w:t>4 КЛАСС</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Предполагает получение школьниками самостоятельного социального опыта. Проявляется в участии школьников в реализации социальных проектов по самостоятельно выбранному направлению.</w:t>
      </w:r>
    </w:p>
    <w:p w:rsidR="00BB6F59" w:rsidRPr="00EA6F68" w:rsidRDefault="00EA6F68">
      <w:pPr>
        <w:shd w:val="clear" w:color="auto" w:fill="FFFFFF"/>
        <w:spacing w:after="0" w:line="1" w:lineRule="atLeast"/>
        <w:ind w:firstLine="600"/>
        <w:jc w:val="both"/>
      </w:pPr>
      <w:r w:rsidRPr="00EA6F68">
        <w:rPr>
          <w:rFonts w:ascii="Times New Roman" w:hAnsi="Times New Roman"/>
          <w:b/>
          <w:i/>
          <w:color w:val="000000"/>
          <w:sz w:val="24"/>
        </w:rPr>
        <w:t xml:space="preserve">Итоги </w:t>
      </w:r>
      <w:r w:rsidRPr="00EA6F68">
        <w:rPr>
          <w:rFonts w:ascii="Times New Roman" w:hAnsi="Times New Roman"/>
          <w:color w:val="000000"/>
          <w:sz w:val="24"/>
        </w:rPr>
        <w:t xml:space="preserve">реализации программы могут быть </w:t>
      </w:r>
      <w:r w:rsidRPr="00EA6F68">
        <w:rPr>
          <w:rFonts w:ascii="Times New Roman" w:hAnsi="Times New Roman"/>
          <w:b/>
          <w:i/>
          <w:color w:val="000000"/>
          <w:sz w:val="24"/>
        </w:rPr>
        <w:t xml:space="preserve">представлены </w:t>
      </w:r>
      <w:r w:rsidRPr="00EA6F68">
        <w:rPr>
          <w:rFonts w:ascii="Times New Roman" w:hAnsi="Times New Roman"/>
          <w:color w:val="000000"/>
          <w:sz w:val="24"/>
        </w:rPr>
        <w:t>через презентации проектов, участие в конкурсах и олимпиадах по разным направлениям, выставки, конференции, фестивали, чемпионаты и пр.</w:t>
      </w:r>
    </w:p>
    <w:p w:rsidR="00BB6F59" w:rsidRPr="00EA6F68" w:rsidRDefault="00BB6F59">
      <w:pPr>
        <w:spacing w:after="0" w:line="1" w:lineRule="atLeast"/>
        <w:ind w:left="120"/>
      </w:pPr>
    </w:p>
    <w:p w:rsidR="00BB6F59" w:rsidRPr="00EA6F68" w:rsidRDefault="00BB6F59">
      <w:pPr>
        <w:spacing w:line="1" w:lineRule="atLeast"/>
        <w:jc w:val="both"/>
        <w:sectPr w:rsidR="00BB6F59" w:rsidRPr="00EA6F68">
          <w:pgSz w:w="11906" w:h="16383"/>
          <w:pgMar w:top="850" w:right="566" w:bottom="850" w:left="1132" w:header="720" w:footer="720" w:gutter="0"/>
          <w:cols w:space="720"/>
        </w:sectPr>
      </w:pPr>
    </w:p>
    <w:p w:rsidR="00BB6F59" w:rsidRDefault="00EA6F68">
      <w:pPr>
        <w:spacing w:after="0" w:line="1" w:lineRule="atLeast"/>
        <w:ind w:left="120"/>
      </w:pPr>
      <w:bookmarkStart w:id="219" w:name="block-82371615"/>
      <w:bookmarkEnd w:id="218"/>
      <w:r w:rsidRPr="00EA6F68">
        <w:rPr>
          <w:rFonts w:ascii="Times New Roman" w:hAnsi="Times New Roman"/>
          <w:b/>
          <w:color w:val="000000"/>
          <w:sz w:val="24"/>
        </w:rPr>
        <w:lastRenderedPageBreak/>
        <w:t xml:space="preserve"> </w:t>
      </w:r>
      <w:r>
        <w:rPr>
          <w:rFonts w:ascii="Times New Roman" w:hAnsi="Times New Roman"/>
          <w:b/>
          <w:color w:val="000000"/>
          <w:sz w:val="24"/>
        </w:rPr>
        <w:t xml:space="preserve">ТЕМАТИЧЕСКОЕ ПЛАНИРОВАНИЕ </w:t>
      </w:r>
    </w:p>
    <w:p w:rsidR="00BB6F59" w:rsidRDefault="00EA6F68">
      <w:pPr>
        <w:spacing w:after="0" w:line="1" w:lineRule="atLeast"/>
        <w:ind w:left="120"/>
      </w:pPr>
      <w:r>
        <w:rPr>
          <w:rFonts w:ascii="Times New Roman" w:hAnsi="Times New Roman"/>
          <w:b/>
          <w:color w:val="000000"/>
          <w:sz w:val="24"/>
        </w:rPr>
        <w:t xml:space="preserve"> 1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933"/>
        <w:gridCol w:w="5541"/>
        <w:gridCol w:w="2399"/>
        <w:gridCol w:w="1710"/>
        <w:gridCol w:w="1956"/>
        <w:gridCol w:w="2358"/>
      </w:tblGrid>
      <w:tr w:rsidR="00BB6F59">
        <w:trPr>
          <w:trHeight w:val="144"/>
          <w:tblCellSpacing w:w="0" w:type="dxa"/>
        </w:trPr>
        <w:tc>
          <w:tcPr>
            <w:tcW w:w="445"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4100"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Наименование разделов и тем программы </w:t>
            </w:r>
          </w:p>
          <w:p w:rsidR="00BB6F59" w:rsidRDefault="00BB6F59">
            <w:pPr>
              <w:spacing w:after="0"/>
              <w:ind w:left="135"/>
            </w:pPr>
          </w:p>
        </w:tc>
        <w:tc>
          <w:tcPr>
            <w:tcW w:w="1440"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Количество часов </w:t>
            </w:r>
          </w:p>
          <w:p w:rsidR="00BB6F59" w:rsidRDefault="00BB6F59">
            <w:pPr>
              <w:spacing w:after="0"/>
              <w:ind w:left="135"/>
            </w:pPr>
          </w:p>
        </w:tc>
        <w:tc>
          <w:tcPr>
            <w:tcW w:w="1232"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Основное содержание </w:t>
            </w:r>
          </w:p>
          <w:p w:rsidR="00BB6F59" w:rsidRDefault="00BB6F59">
            <w:pPr>
              <w:spacing w:after="0"/>
              <w:ind w:left="135"/>
            </w:pPr>
          </w:p>
        </w:tc>
        <w:tc>
          <w:tcPr>
            <w:tcW w:w="1845"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Основные виды деятельности </w:t>
            </w:r>
          </w:p>
          <w:p w:rsidR="00BB6F59" w:rsidRDefault="00BB6F59">
            <w:pPr>
              <w:spacing w:after="0"/>
              <w:ind w:left="135"/>
            </w:pPr>
          </w:p>
        </w:tc>
        <w:tc>
          <w:tcPr>
            <w:tcW w:w="1942"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445" w:type="dxa"/>
            <w:tcMar>
              <w:top w:w="50" w:type="dxa"/>
              <w:left w:w="100" w:type="dxa"/>
            </w:tcMar>
            <w:vAlign w:val="center"/>
          </w:tcPr>
          <w:p w:rsidR="00BB6F59" w:rsidRDefault="00EA6F68">
            <w:pPr>
              <w:spacing w:after="0"/>
            </w:pPr>
            <w:r>
              <w:rPr>
                <w:rFonts w:ascii="Times New Roman" w:hAnsi="Times New Roman"/>
                <w:color w:val="000000"/>
                <w:sz w:val="24"/>
              </w:rPr>
              <w:t>1</w:t>
            </w:r>
          </w:p>
        </w:tc>
        <w:tc>
          <w:tcPr>
            <w:tcW w:w="4100" w:type="dxa"/>
            <w:tcMar>
              <w:top w:w="50" w:type="dxa"/>
              <w:left w:w="100" w:type="dxa"/>
            </w:tcMar>
            <w:vAlign w:val="center"/>
          </w:tcPr>
          <w:p w:rsidR="00BB6F59" w:rsidRDefault="00EA6F68">
            <w:pPr>
              <w:spacing w:after="0"/>
              <w:ind w:left="135"/>
            </w:pPr>
            <w:r>
              <w:rPr>
                <w:rFonts w:ascii="Times New Roman" w:hAnsi="Times New Roman"/>
                <w:color w:val="000000"/>
                <w:sz w:val="24"/>
              </w:rPr>
              <w:t>Теоретический блок</w:t>
            </w:r>
          </w:p>
        </w:tc>
        <w:tc>
          <w:tcPr>
            <w:tcW w:w="144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9 </w:t>
            </w:r>
          </w:p>
        </w:tc>
        <w:tc>
          <w:tcPr>
            <w:tcW w:w="1232" w:type="dxa"/>
            <w:tcMar>
              <w:top w:w="50" w:type="dxa"/>
              <w:left w:w="100" w:type="dxa"/>
            </w:tcMar>
            <w:vAlign w:val="center"/>
          </w:tcPr>
          <w:p w:rsidR="00BB6F59" w:rsidRDefault="00BB6F59">
            <w:pPr>
              <w:spacing w:after="0"/>
              <w:ind w:left="135"/>
            </w:pPr>
          </w:p>
        </w:tc>
        <w:tc>
          <w:tcPr>
            <w:tcW w:w="1845" w:type="dxa"/>
            <w:tcMar>
              <w:top w:w="50" w:type="dxa"/>
              <w:left w:w="100" w:type="dxa"/>
            </w:tcMar>
            <w:vAlign w:val="center"/>
          </w:tcPr>
          <w:p w:rsidR="00BB6F59" w:rsidRDefault="00BB6F59">
            <w:pPr>
              <w:spacing w:after="0"/>
              <w:ind w:left="135"/>
            </w:pPr>
          </w:p>
        </w:tc>
        <w:tc>
          <w:tcPr>
            <w:tcW w:w="1942" w:type="dxa"/>
            <w:tcMar>
              <w:top w:w="50" w:type="dxa"/>
              <w:left w:w="100" w:type="dxa"/>
            </w:tcMar>
            <w:vAlign w:val="center"/>
          </w:tcPr>
          <w:p w:rsidR="00BB6F59" w:rsidRDefault="00BB6F59">
            <w:pPr>
              <w:spacing w:after="0"/>
              <w:ind w:left="135"/>
            </w:pPr>
          </w:p>
        </w:tc>
      </w:tr>
      <w:tr w:rsidR="00BB6F59">
        <w:trPr>
          <w:trHeight w:val="144"/>
          <w:tblCellSpacing w:w="0" w:type="dxa"/>
        </w:trPr>
        <w:tc>
          <w:tcPr>
            <w:tcW w:w="445" w:type="dxa"/>
            <w:tcMar>
              <w:top w:w="50" w:type="dxa"/>
              <w:left w:w="100" w:type="dxa"/>
            </w:tcMar>
            <w:vAlign w:val="center"/>
          </w:tcPr>
          <w:p w:rsidR="00BB6F59" w:rsidRDefault="00EA6F68">
            <w:pPr>
              <w:spacing w:after="0"/>
            </w:pPr>
            <w:r>
              <w:rPr>
                <w:rFonts w:ascii="Times New Roman" w:hAnsi="Times New Roman"/>
                <w:color w:val="000000"/>
                <w:sz w:val="24"/>
              </w:rPr>
              <w:t>2</w:t>
            </w:r>
          </w:p>
        </w:tc>
        <w:tc>
          <w:tcPr>
            <w:tcW w:w="4100" w:type="dxa"/>
            <w:tcMar>
              <w:top w:w="50" w:type="dxa"/>
              <w:left w:w="100" w:type="dxa"/>
            </w:tcMar>
            <w:vAlign w:val="center"/>
          </w:tcPr>
          <w:p w:rsidR="00BB6F59" w:rsidRDefault="00EA6F68">
            <w:pPr>
              <w:spacing w:after="0"/>
              <w:ind w:left="135"/>
            </w:pPr>
            <w:r>
              <w:rPr>
                <w:rFonts w:ascii="Times New Roman" w:hAnsi="Times New Roman"/>
                <w:color w:val="000000"/>
                <w:sz w:val="24"/>
              </w:rPr>
              <w:t>Практический блок</w:t>
            </w:r>
          </w:p>
        </w:tc>
        <w:tc>
          <w:tcPr>
            <w:tcW w:w="144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24 </w:t>
            </w:r>
          </w:p>
        </w:tc>
        <w:tc>
          <w:tcPr>
            <w:tcW w:w="1232" w:type="dxa"/>
            <w:tcMar>
              <w:top w:w="50" w:type="dxa"/>
              <w:left w:w="100" w:type="dxa"/>
            </w:tcMar>
            <w:vAlign w:val="center"/>
          </w:tcPr>
          <w:p w:rsidR="00BB6F59" w:rsidRDefault="00BB6F59">
            <w:pPr>
              <w:spacing w:after="0"/>
              <w:ind w:left="135"/>
            </w:pPr>
          </w:p>
        </w:tc>
        <w:tc>
          <w:tcPr>
            <w:tcW w:w="1845" w:type="dxa"/>
            <w:tcMar>
              <w:top w:w="50" w:type="dxa"/>
              <w:left w:w="100" w:type="dxa"/>
            </w:tcMar>
            <w:vAlign w:val="center"/>
          </w:tcPr>
          <w:p w:rsidR="00BB6F59" w:rsidRDefault="00BB6F59">
            <w:pPr>
              <w:spacing w:after="0"/>
              <w:ind w:left="135"/>
            </w:pPr>
          </w:p>
        </w:tc>
        <w:tc>
          <w:tcPr>
            <w:tcW w:w="1942"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b/>
                <w:color w:val="000000"/>
                <w:sz w:val="24"/>
              </w:rPr>
              <w:t>ОБЩЕЕ КОЛИЧЕСТВО ЧАСОВ ПО ПРОГРАММЕ</w:t>
            </w:r>
          </w:p>
        </w:tc>
        <w:tc>
          <w:tcPr>
            <w:tcW w:w="2263"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33 </w:t>
            </w:r>
          </w:p>
        </w:tc>
        <w:tc>
          <w:tcPr>
            <w:tcW w:w="0" w:type="auto"/>
            <w:gridSpan w:val="3"/>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EA6F68">
      <w:pPr>
        <w:spacing w:after="0" w:line="1" w:lineRule="atLeast"/>
        <w:ind w:left="120"/>
      </w:pPr>
      <w:r>
        <w:rPr>
          <w:rFonts w:ascii="Times New Roman" w:hAnsi="Times New Roman"/>
          <w:b/>
          <w:color w:val="000000"/>
          <w:sz w:val="24"/>
        </w:rPr>
        <w:lastRenderedPageBreak/>
        <w:t xml:space="preserve"> 2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933"/>
        <w:gridCol w:w="5541"/>
        <w:gridCol w:w="2399"/>
        <w:gridCol w:w="1710"/>
        <w:gridCol w:w="1956"/>
        <w:gridCol w:w="2358"/>
      </w:tblGrid>
      <w:tr w:rsidR="00BB6F59">
        <w:trPr>
          <w:trHeight w:val="144"/>
          <w:tblCellSpacing w:w="0" w:type="dxa"/>
        </w:trPr>
        <w:tc>
          <w:tcPr>
            <w:tcW w:w="445"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4100"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Наименование разделов и тем программы </w:t>
            </w:r>
          </w:p>
          <w:p w:rsidR="00BB6F59" w:rsidRDefault="00BB6F59">
            <w:pPr>
              <w:spacing w:after="0"/>
              <w:ind w:left="135"/>
            </w:pPr>
          </w:p>
        </w:tc>
        <w:tc>
          <w:tcPr>
            <w:tcW w:w="1440"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Количество часов </w:t>
            </w:r>
          </w:p>
          <w:p w:rsidR="00BB6F59" w:rsidRDefault="00BB6F59">
            <w:pPr>
              <w:spacing w:after="0"/>
              <w:ind w:left="135"/>
            </w:pPr>
          </w:p>
        </w:tc>
        <w:tc>
          <w:tcPr>
            <w:tcW w:w="1232"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Основное содержание </w:t>
            </w:r>
          </w:p>
          <w:p w:rsidR="00BB6F59" w:rsidRDefault="00BB6F59">
            <w:pPr>
              <w:spacing w:after="0"/>
              <w:ind w:left="135"/>
            </w:pPr>
          </w:p>
        </w:tc>
        <w:tc>
          <w:tcPr>
            <w:tcW w:w="1845"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Основные виды деятельности </w:t>
            </w:r>
          </w:p>
          <w:p w:rsidR="00BB6F59" w:rsidRDefault="00BB6F59">
            <w:pPr>
              <w:spacing w:after="0"/>
              <w:ind w:left="135"/>
            </w:pPr>
          </w:p>
        </w:tc>
        <w:tc>
          <w:tcPr>
            <w:tcW w:w="1942"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445" w:type="dxa"/>
            <w:tcMar>
              <w:top w:w="50" w:type="dxa"/>
              <w:left w:w="100" w:type="dxa"/>
            </w:tcMar>
            <w:vAlign w:val="center"/>
          </w:tcPr>
          <w:p w:rsidR="00BB6F59" w:rsidRDefault="00EA6F68">
            <w:pPr>
              <w:spacing w:after="0"/>
            </w:pPr>
            <w:r>
              <w:rPr>
                <w:rFonts w:ascii="Times New Roman" w:hAnsi="Times New Roman"/>
                <w:color w:val="000000"/>
                <w:sz w:val="24"/>
              </w:rPr>
              <w:t>1</w:t>
            </w:r>
          </w:p>
        </w:tc>
        <w:tc>
          <w:tcPr>
            <w:tcW w:w="4100" w:type="dxa"/>
            <w:tcMar>
              <w:top w:w="50" w:type="dxa"/>
              <w:left w:w="100" w:type="dxa"/>
            </w:tcMar>
            <w:vAlign w:val="center"/>
          </w:tcPr>
          <w:p w:rsidR="00BB6F59" w:rsidRDefault="00EA6F68">
            <w:pPr>
              <w:spacing w:after="0"/>
              <w:ind w:left="135"/>
            </w:pPr>
            <w:r>
              <w:rPr>
                <w:rFonts w:ascii="Times New Roman" w:hAnsi="Times New Roman"/>
                <w:color w:val="000000"/>
                <w:sz w:val="24"/>
              </w:rPr>
              <w:t>Теоретический блок</w:t>
            </w:r>
          </w:p>
        </w:tc>
        <w:tc>
          <w:tcPr>
            <w:tcW w:w="144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5 </w:t>
            </w:r>
          </w:p>
        </w:tc>
        <w:tc>
          <w:tcPr>
            <w:tcW w:w="1232" w:type="dxa"/>
            <w:tcMar>
              <w:top w:w="50" w:type="dxa"/>
              <w:left w:w="100" w:type="dxa"/>
            </w:tcMar>
            <w:vAlign w:val="center"/>
          </w:tcPr>
          <w:p w:rsidR="00BB6F59" w:rsidRDefault="00BB6F59">
            <w:pPr>
              <w:spacing w:after="0"/>
              <w:ind w:left="135"/>
            </w:pPr>
          </w:p>
        </w:tc>
        <w:tc>
          <w:tcPr>
            <w:tcW w:w="1845" w:type="dxa"/>
            <w:tcMar>
              <w:top w:w="50" w:type="dxa"/>
              <w:left w:w="100" w:type="dxa"/>
            </w:tcMar>
            <w:vAlign w:val="center"/>
          </w:tcPr>
          <w:p w:rsidR="00BB6F59" w:rsidRDefault="00BB6F59">
            <w:pPr>
              <w:spacing w:after="0"/>
              <w:ind w:left="135"/>
            </w:pPr>
          </w:p>
        </w:tc>
        <w:tc>
          <w:tcPr>
            <w:tcW w:w="1942" w:type="dxa"/>
            <w:tcMar>
              <w:top w:w="50" w:type="dxa"/>
              <w:left w:w="100" w:type="dxa"/>
            </w:tcMar>
            <w:vAlign w:val="center"/>
          </w:tcPr>
          <w:p w:rsidR="00BB6F59" w:rsidRDefault="00BB6F59">
            <w:pPr>
              <w:spacing w:after="0"/>
              <w:ind w:left="135"/>
            </w:pPr>
          </w:p>
        </w:tc>
      </w:tr>
      <w:tr w:rsidR="00BB6F59">
        <w:trPr>
          <w:trHeight w:val="144"/>
          <w:tblCellSpacing w:w="0" w:type="dxa"/>
        </w:trPr>
        <w:tc>
          <w:tcPr>
            <w:tcW w:w="445" w:type="dxa"/>
            <w:tcMar>
              <w:top w:w="50" w:type="dxa"/>
              <w:left w:w="100" w:type="dxa"/>
            </w:tcMar>
            <w:vAlign w:val="center"/>
          </w:tcPr>
          <w:p w:rsidR="00BB6F59" w:rsidRDefault="00EA6F68">
            <w:pPr>
              <w:spacing w:after="0"/>
            </w:pPr>
            <w:r>
              <w:rPr>
                <w:rFonts w:ascii="Times New Roman" w:hAnsi="Times New Roman"/>
                <w:color w:val="000000"/>
                <w:sz w:val="24"/>
              </w:rPr>
              <w:t>2</w:t>
            </w:r>
          </w:p>
        </w:tc>
        <w:tc>
          <w:tcPr>
            <w:tcW w:w="4100" w:type="dxa"/>
            <w:tcMar>
              <w:top w:w="50" w:type="dxa"/>
              <w:left w:w="100" w:type="dxa"/>
            </w:tcMar>
            <w:vAlign w:val="center"/>
          </w:tcPr>
          <w:p w:rsidR="00BB6F59" w:rsidRDefault="00EA6F68">
            <w:pPr>
              <w:spacing w:after="0"/>
              <w:ind w:left="135"/>
            </w:pPr>
            <w:r>
              <w:rPr>
                <w:rFonts w:ascii="Times New Roman" w:hAnsi="Times New Roman"/>
                <w:color w:val="000000"/>
                <w:sz w:val="24"/>
              </w:rPr>
              <w:t>Практический блок</w:t>
            </w:r>
          </w:p>
        </w:tc>
        <w:tc>
          <w:tcPr>
            <w:tcW w:w="144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29 </w:t>
            </w:r>
          </w:p>
        </w:tc>
        <w:tc>
          <w:tcPr>
            <w:tcW w:w="1232" w:type="dxa"/>
            <w:tcMar>
              <w:top w:w="50" w:type="dxa"/>
              <w:left w:w="100" w:type="dxa"/>
            </w:tcMar>
            <w:vAlign w:val="center"/>
          </w:tcPr>
          <w:p w:rsidR="00BB6F59" w:rsidRDefault="00BB6F59">
            <w:pPr>
              <w:spacing w:after="0"/>
              <w:ind w:left="135"/>
            </w:pPr>
          </w:p>
        </w:tc>
        <w:tc>
          <w:tcPr>
            <w:tcW w:w="1845" w:type="dxa"/>
            <w:tcMar>
              <w:top w:w="50" w:type="dxa"/>
              <w:left w:w="100" w:type="dxa"/>
            </w:tcMar>
            <w:vAlign w:val="center"/>
          </w:tcPr>
          <w:p w:rsidR="00BB6F59" w:rsidRDefault="00BB6F59">
            <w:pPr>
              <w:spacing w:after="0"/>
              <w:ind w:left="135"/>
            </w:pPr>
          </w:p>
        </w:tc>
        <w:tc>
          <w:tcPr>
            <w:tcW w:w="1942"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b/>
                <w:color w:val="000000"/>
                <w:sz w:val="24"/>
              </w:rPr>
              <w:t>ОБЩЕЕ КОЛИЧЕСТВО ЧАСОВ ПО ПРОГРАММЕ</w:t>
            </w:r>
          </w:p>
        </w:tc>
        <w:tc>
          <w:tcPr>
            <w:tcW w:w="2263"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34 </w:t>
            </w:r>
          </w:p>
        </w:tc>
        <w:tc>
          <w:tcPr>
            <w:tcW w:w="0" w:type="auto"/>
            <w:gridSpan w:val="3"/>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EA6F68">
      <w:pPr>
        <w:spacing w:after="0" w:line="1" w:lineRule="atLeast"/>
        <w:ind w:left="120"/>
      </w:pPr>
      <w:r>
        <w:rPr>
          <w:rFonts w:ascii="Times New Roman" w:hAnsi="Times New Roman"/>
          <w:b/>
          <w:color w:val="000000"/>
          <w:sz w:val="24"/>
        </w:rPr>
        <w:lastRenderedPageBreak/>
        <w:t xml:space="preserve"> 3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944"/>
        <w:gridCol w:w="5515"/>
        <w:gridCol w:w="2410"/>
        <w:gridCol w:w="1706"/>
        <w:gridCol w:w="1969"/>
        <w:gridCol w:w="2353"/>
      </w:tblGrid>
      <w:tr w:rsidR="00BB6F59">
        <w:trPr>
          <w:trHeight w:val="144"/>
          <w:tblCellSpacing w:w="0" w:type="dxa"/>
        </w:trPr>
        <w:tc>
          <w:tcPr>
            <w:tcW w:w="452"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4037"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Наименование разделов и тем программы </w:t>
            </w:r>
          </w:p>
          <w:p w:rsidR="00BB6F59" w:rsidRDefault="00BB6F59">
            <w:pPr>
              <w:spacing w:after="0"/>
              <w:ind w:left="135"/>
            </w:pPr>
          </w:p>
        </w:tc>
        <w:tc>
          <w:tcPr>
            <w:tcW w:w="1450"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Количество часов </w:t>
            </w:r>
          </w:p>
          <w:p w:rsidR="00BB6F59" w:rsidRDefault="00BB6F59">
            <w:pPr>
              <w:spacing w:after="0"/>
              <w:ind w:left="135"/>
            </w:pPr>
          </w:p>
        </w:tc>
        <w:tc>
          <w:tcPr>
            <w:tcW w:w="1232"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Основное содержание </w:t>
            </w:r>
          </w:p>
          <w:p w:rsidR="00BB6F59" w:rsidRDefault="00BB6F59">
            <w:pPr>
              <w:spacing w:after="0"/>
              <w:ind w:left="135"/>
            </w:pPr>
          </w:p>
        </w:tc>
        <w:tc>
          <w:tcPr>
            <w:tcW w:w="1862"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Основные виды деятельности </w:t>
            </w:r>
          </w:p>
          <w:p w:rsidR="00BB6F59" w:rsidRDefault="00BB6F59">
            <w:pPr>
              <w:spacing w:after="0"/>
              <w:ind w:left="135"/>
            </w:pPr>
          </w:p>
        </w:tc>
        <w:tc>
          <w:tcPr>
            <w:tcW w:w="1948"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452" w:type="dxa"/>
            <w:tcMar>
              <w:top w:w="50" w:type="dxa"/>
              <w:left w:w="100" w:type="dxa"/>
            </w:tcMar>
            <w:vAlign w:val="center"/>
          </w:tcPr>
          <w:p w:rsidR="00BB6F59" w:rsidRDefault="00EA6F68">
            <w:pPr>
              <w:spacing w:after="0"/>
            </w:pPr>
            <w:r>
              <w:rPr>
                <w:rFonts w:ascii="Times New Roman" w:hAnsi="Times New Roman"/>
                <w:color w:val="000000"/>
                <w:sz w:val="24"/>
              </w:rPr>
              <w:t>1</w:t>
            </w:r>
          </w:p>
        </w:tc>
        <w:tc>
          <w:tcPr>
            <w:tcW w:w="4037" w:type="dxa"/>
            <w:tcMar>
              <w:top w:w="50" w:type="dxa"/>
              <w:left w:w="100" w:type="dxa"/>
            </w:tcMar>
            <w:vAlign w:val="center"/>
          </w:tcPr>
          <w:p w:rsidR="00BB6F59" w:rsidRDefault="00EA6F68">
            <w:pPr>
              <w:spacing w:after="0"/>
              <w:ind w:left="135"/>
            </w:pPr>
            <w:r>
              <w:rPr>
                <w:rFonts w:ascii="Times New Roman" w:hAnsi="Times New Roman"/>
                <w:color w:val="000000"/>
                <w:sz w:val="24"/>
              </w:rPr>
              <w:t>Практичексий блок</w:t>
            </w:r>
          </w:p>
        </w:tc>
        <w:tc>
          <w:tcPr>
            <w:tcW w:w="14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16 </w:t>
            </w:r>
          </w:p>
        </w:tc>
        <w:tc>
          <w:tcPr>
            <w:tcW w:w="1232" w:type="dxa"/>
            <w:tcMar>
              <w:top w:w="50" w:type="dxa"/>
              <w:left w:w="100" w:type="dxa"/>
            </w:tcMar>
            <w:vAlign w:val="center"/>
          </w:tcPr>
          <w:p w:rsidR="00BB6F59" w:rsidRDefault="00BB6F59">
            <w:pPr>
              <w:spacing w:after="0"/>
              <w:ind w:left="135"/>
            </w:pPr>
          </w:p>
        </w:tc>
        <w:tc>
          <w:tcPr>
            <w:tcW w:w="1862"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2" w:type="dxa"/>
            <w:tcMar>
              <w:top w:w="50" w:type="dxa"/>
              <w:left w:w="100" w:type="dxa"/>
            </w:tcMar>
            <w:vAlign w:val="center"/>
          </w:tcPr>
          <w:p w:rsidR="00BB6F59" w:rsidRDefault="00EA6F68">
            <w:pPr>
              <w:spacing w:after="0"/>
            </w:pPr>
            <w:r>
              <w:rPr>
                <w:rFonts w:ascii="Times New Roman" w:hAnsi="Times New Roman"/>
                <w:color w:val="000000"/>
                <w:sz w:val="24"/>
              </w:rPr>
              <w:t>2</w:t>
            </w:r>
          </w:p>
        </w:tc>
        <w:tc>
          <w:tcPr>
            <w:tcW w:w="4037" w:type="dxa"/>
            <w:tcMar>
              <w:top w:w="50" w:type="dxa"/>
              <w:left w:w="100" w:type="dxa"/>
            </w:tcMar>
            <w:vAlign w:val="center"/>
          </w:tcPr>
          <w:p w:rsidR="00BB6F59" w:rsidRDefault="00EA6F68">
            <w:pPr>
              <w:spacing w:after="0"/>
              <w:ind w:left="135"/>
            </w:pPr>
            <w:r>
              <w:rPr>
                <w:rFonts w:ascii="Times New Roman" w:hAnsi="Times New Roman"/>
                <w:color w:val="000000"/>
                <w:sz w:val="24"/>
              </w:rPr>
              <w:t>Мои проекты</w:t>
            </w:r>
          </w:p>
        </w:tc>
        <w:tc>
          <w:tcPr>
            <w:tcW w:w="14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17 </w:t>
            </w:r>
          </w:p>
        </w:tc>
        <w:tc>
          <w:tcPr>
            <w:tcW w:w="1232" w:type="dxa"/>
            <w:tcMar>
              <w:top w:w="50" w:type="dxa"/>
              <w:left w:w="100" w:type="dxa"/>
            </w:tcMar>
            <w:vAlign w:val="center"/>
          </w:tcPr>
          <w:p w:rsidR="00BB6F59" w:rsidRDefault="00BB6F59">
            <w:pPr>
              <w:spacing w:after="0"/>
              <w:ind w:left="135"/>
            </w:pPr>
          </w:p>
        </w:tc>
        <w:tc>
          <w:tcPr>
            <w:tcW w:w="1862"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452" w:type="dxa"/>
            <w:tcMar>
              <w:top w:w="50" w:type="dxa"/>
              <w:left w:w="100" w:type="dxa"/>
            </w:tcMar>
            <w:vAlign w:val="center"/>
          </w:tcPr>
          <w:p w:rsidR="00BB6F59" w:rsidRDefault="00EA6F68">
            <w:pPr>
              <w:spacing w:after="0"/>
            </w:pPr>
            <w:r>
              <w:rPr>
                <w:rFonts w:ascii="Times New Roman" w:hAnsi="Times New Roman"/>
                <w:color w:val="000000"/>
                <w:sz w:val="24"/>
              </w:rPr>
              <w:t>3</w:t>
            </w:r>
          </w:p>
        </w:tc>
        <w:tc>
          <w:tcPr>
            <w:tcW w:w="4037" w:type="dxa"/>
            <w:tcMar>
              <w:top w:w="50" w:type="dxa"/>
              <w:left w:w="100" w:type="dxa"/>
            </w:tcMar>
            <w:vAlign w:val="center"/>
          </w:tcPr>
          <w:p w:rsidR="00BB6F59" w:rsidRDefault="00EA6F68">
            <w:pPr>
              <w:spacing w:after="0"/>
              <w:ind w:left="135"/>
            </w:pPr>
            <w:r>
              <w:rPr>
                <w:rFonts w:ascii="Times New Roman" w:hAnsi="Times New Roman"/>
                <w:color w:val="000000"/>
                <w:sz w:val="24"/>
              </w:rPr>
              <w:t>Итоговое занятие</w:t>
            </w:r>
          </w:p>
        </w:tc>
        <w:tc>
          <w:tcPr>
            <w:tcW w:w="14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1232" w:type="dxa"/>
            <w:tcMar>
              <w:top w:w="50" w:type="dxa"/>
              <w:left w:w="100" w:type="dxa"/>
            </w:tcMar>
            <w:vAlign w:val="center"/>
          </w:tcPr>
          <w:p w:rsidR="00BB6F59" w:rsidRDefault="00BB6F59">
            <w:pPr>
              <w:spacing w:after="0"/>
              <w:ind w:left="135"/>
            </w:pPr>
          </w:p>
        </w:tc>
        <w:tc>
          <w:tcPr>
            <w:tcW w:w="1862"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b/>
                <w:color w:val="000000"/>
                <w:sz w:val="24"/>
              </w:rPr>
              <w:t>ОБЩЕЕ КОЛИЧЕСТВО ЧАСОВ ПО ПРОГРАММЕ</w:t>
            </w:r>
          </w:p>
        </w:tc>
        <w:tc>
          <w:tcPr>
            <w:tcW w:w="227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34 </w:t>
            </w:r>
          </w:p>
        </w:tc>
        <w:tc>
          <w:tcPr>
            <w:tcW w:w="0" w:type="auto"/>
            <w:gridSpan w:val="3"/>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EA6F68">
      <w:pPr>
        <w:spacing w:after="0" w:line="1" w:lineRule="atLeast"/>
        <w:ind w:left="120"/>
      </w:pPr>
      <w:r>
        <w:rPr>
          <w:rFonts w:ascii="Times New Roman" w:hAnsi="Times New Roman"/>
          <w:b/>
          <w:color w:val="000000"/>
          <w:sz w:val="24"/>
        </w:rPr>
        <w:lastRenderedPageBreak/>
        <w:t xml:space="preserve"> 4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944"/>
        <w:gridCol w:w="5515"/>
        <w:gridCol w:w="2410"/>
        <w:gridCol w:w="1706"/>
        <w:gridCol w:w="1969"/>
        <w:gridCol w:w="2353"/>
      </w:tblGrid>
      <w:tr w:rsidR="00BB6F59">
        <w:trPr>
          <w:trHeight w:val="144"/>
          <w:tblCellSpacing w:w="0" w:type="dxa"/>
        </w:trPr>
        <w:tc>
          <w:tcPr>
            <w:tcW w:w="452"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4037"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Наименование разделов и тем программы </w:t>
            </w:r>
          </w:p>
          <w:p w:rsidR="00BB6F59" w:rsidRDefault="00BB6F59">
            <w:pPr>
              <w:spacing w:after="0"/>
              <w:ind w:left="135"/>
            </w:pPr>
          </w:p>
        </w:tc>
        <w:tc>
          <w:tcPr>
            <w:tcW w:w="1450"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Количество часов </w:t>
            </w:r>
          </w:p>
          <w:p w:rsidR="00BB6F59" w:rsidRDefault="00BB6F59">
            <w:pPr>
              <w:spacing w:after="0"/>
              <w:ind w:left="135"/>
            </w:pPr>
          </w:p>
        </w:tc>
        <w:tc>
          <w:tcPr>
            <w:tcW w:w="1232"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Основное содержание </w:t>
            </w:r>
          </w:p>
          <w:p w:rsidR="00BB6F59" w:rsidRDefault="00BB6F59">
            <w:pPr>
              <w:spacing w:after="0"/>
              <w:ind w:left="135"/>
            </w:pPr>
          </w:p>
        </w:tc>
        <w:tc>
          <w:tcPr>
            <w:tcW w:w="1862"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Основные виды деятельности </w:t>
            </w:r>
          </w:p>
          <w:p w:rsidR="00BB6F59" w:rsidRDefault="00BB6F59">
            <w:pPr>
              <w:spacing w:after="0"/>
              <w:ind w:left="135"/>
            </w:pPr>
          </w:p>
        </w:tc>
        <w:tc>
          <w:tcPr>
            <w:tcW w:w="1948"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452" w:type="dxa"/>
            <w:tcMar>
              <w:top w:w="50" w:type="dxa"/>
              <w:left w:w="100" w:type="dxa"/>
            </w:tcMar>
            <w:vAlign w:val="center"/>
          </w:tcPr>
          <w:p w:rsidR="00BB6F59" w:rsidRDefault="00EA6F68">
            <w:pPr>
              <w:spacing w:after="0"/>
            </w:pPr>
            <w:r>
              <w:rPr>
                <w:rFonts w:ascii="Times New Roman" w:hAnsi="Times New Roman"/>
                <w:color w:val="000000"/>
                <w:sz w:val="24"/>
              </w:rPr>
              <w:t>1</w:t>
            </w:r>
          </w:p>
        </w:tc>
        <w:tc>
          <w:tcPr>
            <w:tcW w:w="4037" w:type="dxa"/>
            <w:tcMar>
              <w:top w:w="50" w:type="dxa"/>
              <w:left w:w="100" w:type="dxa"/>
            </w:tcMar>
            <w:vAlign w:val="center"/>
          </w:tcPr>
          <w:p w:rsidR="00BB6F59" w:rsidRDefault="00EA6F68">
            <w:pPr>
              <w:spacing w:after="0"/>
              <w:ind w:left="135"/>
            </w:pPr>
            <w:r>
              <w:rPr>
                <w:rFonts w:ascii="Times New Roman" w:hAnsi="Times New Roman"/>
                <w:color w:val="000000"/>
                <w:sz w:val="24"/>
              </w:rPr>
              <w:t>Практическая блок</w:t>
            </w:r>
          </w:p>
        </w:tc>
        <w:tc>
          <w:tcPr>
            <w:tcW w:w="1450"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34 </w:t>
            </w:r>
          </w:p>
        </w:tc>
        <w:tc>
          <w:tcPr>
            <w:tcW w:w="1232" w:type="dxa"/>
            <w:tcMar>
              <w:top w:w="50" w:type="dxa"/>
              <w:left w:w="100" w:type="dxa"/>
            </w:tcMar>
            <w:vAlign w:val="center"/>
          </w:tcPr>
          <w:p w:rsidR="00BB6F59" w:rsidRDefault="00BB6F59">
            <w:pPr>
              <w:spacing w:after="0"/>
              <w:ind w:left="135"/>
            </w:pPr>
          </w:p>
        </w:tc>
        <w:tc>
          <w:tcPr>
            <w:tcW w:w="1862" w:type="dxa"/>
            <w:tcMar>
              <w:top w:w="50" w:type="dxa"/>
              <w:left w:w="100" w:type="dxa"/>
            </w:tcMar>
            <w:vAlign w:val="center"/>
          </w:tcPr>
          <w:p w:rsidR="00BB6F59" w:rsidRDefault="00BB6F59">
            <w:pPr>
              <w:spacing w:after="0"/>
              <w:ind w:left="135"/>
            </w:pPr>
          </w:p>
        </w:tc>
        <w:tc>
          <w:tcPr>
            <w:tcW w:w="1948" w:type="dxa"/>
            <w:tcMar>
              <w:top w:w="50" w:type="dxa"/>
              <w:left w:w="100" w:type="dxa"/>
            </w:tcMar>
            <w:vAlign w:val="center"/>
          </w:tcPr>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b/>
                <w:color w:val="000000"/>
                <w:sz w:val="24"/>
              </w:rPr>
              <w:t>ОБЩЕЕ КОЛИЧЕСТВО ЧАСОВ ПО ПРОГРАММЕ</w:t>
            </w:r>
          </w:p>
        </w:tc>
        <w:tc>
          <w:tcPr>
            <w:tcW w:w="227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34 </w:t>
            </w:r>
          </w:p>
        </w:tc>
        <w:tc>
          <w:tcPr>
            <w:tcW w:w="0" w:type="auto"/>
            <w:gridSpan w:val="3"/>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BB6F59">
      <w:pPr>
        <w:spacing w:line="1" w:lineRule="atLeast"/>
        <w:jc w:val="both"/>
        <w:sectPr w:rsidR="00BB6F59">
          <w:pgSz w:w="16383" w:h="11906" w:orient="landscape"/>
          <w:pgMar w:top="850" w:right="566" w:bottom="850" w:left="1132" w:header="720" w:footer="720" w:gutter="0"/>
          <w:cols w:space="720"/>
        </w:sectPr>
      </w:pPr>
    </w:p>
    <w:bookmarkEnd w:id="214"/>
    <w:p w:rsidR="00BB6F59" w:rsidRDefault="00EA6F68">
      <w:pPr>
        <w:spacing w:after="0" w:line="1" w:lineRule="atLeast"/>
        <w:ind w:left="120"/>
      </w:pPr>
      <w:r>
        <w:rPr>
          <w:rFonts w:ascii="Times New Roman" w:hAnsi="Times New Roman"/>
          <w:b/>
          <w:color w:val="000000"/>
          <w:sz w:val="24"/>
        </w:rPr>
        <w:lastRenderedPageBreak/>
        <w:t xml:space="preserve"> ТЕМАТИЧЕСКОЕ ПЛАНИРОВАНИЕ (С РАЗДЕЛАМИ) </w:t>
      </w:r>
    </w:p>
    <w:p w:rsidR="00BB6F59" w:rsidRDefault="00EA6F68">
      <w:pPr>
        <w:spacing w:after="0" w:line="1" w:lineRule="atLeast"/>
        <w:ind w:left="120"/>
      </w:pPr>
      <w:r>
        <w:rPr>
          <w:rFonts w:ascii="Times New Roman" w:hAnsi="Times New Roman"/>
          <w:b/>
          <w:color w:val="000000"/>
          <w:sz w:val="24"/>
        </w:rPr>
        <w:t xml:space="preserve"> 1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944"/>
        <w:gridCol w:w="5515"/>
        <w:gridCol w:w="2410"/>
        <w:gridCol w:w="1706"/>
        <w:gridCol w:w="1969"/>
        <w:gridCol w:w="2353"/>
      </w:tblGrid>
      <w:tr w:rsidR="00BB6F59">
        <w:trPr>
          <w:trHeight w:val="144"/>
          <w:tblCellSpacing w:w="0" w:type="dxa"/>
        </w:trPr>
        <w:tc>
          <w:tcPr>
            <w:tcW w:w="452"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4037"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Наименование разделов и тем программы </w:t>
            </w:r>
          </w:p>
          <w:p w:rsidR="00BB6F59" w:rsidRDefault="00BB6F59">
            <w:pPr>
              <w:spacing w:after="0"/>
              <w:ind w:left="135"/>
            </w:pPr>
          </w:p>
        </w:tc>
        <w:tc>
          <w:tcPr>
            <w:tcW w:w="1450"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Количество часов </w:t>
            </w:r>
          </w:p>
          <w:p w:rsidR="00BB6F59" w:rsidRDefault="00BB6F59">
            <w:pPr>
              <w:spacing w:after="0"/>
              <w:ind w:left="135"/>
            </w:pPr>
          </w:p>
        </w:tc>
        <w:tc>
          <w:tcPr>
            <w:tcW w:w="1232"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Основное содержание </w:t>
            </w:r>
          </w:p>
          <w:p w:rsidR="00BB6F59" w:rsidRDefault="00BB6F59">
            <w:pPr>
              <w:spacing w:after="0"/>
              <w:ind w:left="135"/>
            </w:pPr>
          </w:p>
        </w:tc>
        <w:tc>
          <w:tcPr>
            <w:tcW w:w="1862"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Основные виды деятельности </w:t>
            </w:r>
          </w:p>
          <w:p w:rsidR="00BB6F59" w:rsidRDefault="00BB6F59">
            <w:pPr>
              <w:spacing w:after="0"/>
              <w:ind w:left="135"/>
            </w:pPr>
          </w:p>
        </w:tc>
        <w:tc>
          <w:tcPr>
            <w:tcW w:w="1948"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b/>
                <w:color w:val="000000"/>
                <w:sz w:val="24"/>
              </w:rPr>
              <w:t>ОБЩЕЕ КОЛИЧЕСТВО ЧАСОВ ПО ПРОГРАММЕ</w:t>
            </w:r>
          </w:p>
        </w:tc>
        <w:tc>
          <w:tcPr>
            <w:tcW w:w="227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0 </w:t>
            </w:r>
          </w:p>
        </w:tc>
        <w:tc>
          <w:tcPr>
            <w:tcW w:w="0" w:type="auto"/>
            <w:gridSpan w:val="3"/>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EA6F68">
      <w:pPr>
        <w:spacing w:after="0" w:line="1" w:lineRule="atLeast"/>
        <w:ind w:left="120"/>
      </w:pPr>
      <w:r>
        <w:rPr>
          <w:rFonts w:ascii="Times New Roman" w:hAnsi="Times New Roman"/>
          <w:b/>
          <w:color w:val="000000"/>
          <w:sz w:val="24"/>
        </w:rPr>
        <w:lastRenderedPageBreak/>
        <w:t xml:space="preserve"> 2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944"/>
        <w:gridCol w:w="5515"/>
        <w:gridCol w:w="2410"/>
        <w:gridCol w:w="1706"/>
        <w:gridCol w:w="1969"/>
        <w:gridCol w:w="2353"/>
      </w:tblGrid>
      <w:tr w:rsidR="00BB6F59">
        <w:trPr>
          <w:trHeight w:val="144"/>
          <w:tblCellSpacing w:w="0" w:type="dxa"/>
        </w:trPr>
        <w:tc>
          <w:tcPr>
            <w:tcW w:w="452"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4037"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Наименование разделов и тем программы </w:t>
            </w:r>
          </w:p>
          <w:p w:rsidR="00BB6F59" w:rsidRDefault="00BB6F59">
            <w:pPr>
              <w:spacing w:after="0"/>
              <w:ind w:left="135"/>
            </w:pPr>
          </w:p>
        </w:tc>
        <w:tc>
          <w:tcPr>
            <w:tcW w:w="1450"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Количество часов </w:t>
            </w:r>
          </w:p>
          <w:p w:rsidR="00BB6F59" w:rsidRDefault="00BB6F59">
            <w:pPr>
              <w:spacing w:after="0"/>
              <w:ind w:left="135"/>
            </w:pPr>
          </w:p>
        </w:tc>
        <w:tc>
          <w:tcPr>
            <w:tcW w:w="1232"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Основное содержание </w:t>
            </w:r>
          </w:p>
          <w:p w:rsidR="00BB6F59" w:rsidRDefault="00BB6F59">
            <w:pPr>
              <w:spacing w:after="0"/>
              <w:ind w:left="135"/>
            </w:pPr>
          </w:p>
        </w:tc>
        <w:tc>
          <w:tcPr>
            <w:tcW w:w="1862"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Основные виды деятельности </w:t>
            </w:r>
          </w:p>
          <w:p w:rsidR="00BB6F59" w:rsidRDefault="00BB6F59">
            <w:pPr>
              <w:spacing w:after="0"/>
              <w:ind w:left="135"/>
            </w:pPr>
          </w:p>
        </w:tc>
        <w:tc>
          <w:tcPr>
            <w:tcW w:w="1948"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b/>
                <w:color w:val="000000"/>
                <w:sz w:val="24"/>
              </w:rPr>
              <w:t>ОБЩЕЕ КОЛИЧЕСТВО ЧАСОВ ПО ПРОГРАММЕ</w:t>
            </w:r>
          </w:p>
        </w:tc>
        <w:tc>
          <w:tcPr>
            <w:tcW w:w="227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0 </w:t>
            </w:r>
          </w:p>
        </w:tc>
        <w:tc>
          <w:tcPr>
            <w:tcW w:w="0" w:type="auto"/>
            <w:gridSpan w:val="3"/>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EA6F68">
      <w:pPr>
        <w:spacing w:after="0" w:line="1" w:lineRule="atLeast"/>
        <w:ind w:left="120"/>
      </w:pPr>
      <w:r>
        <w:rPr>
          <w:rFonts w:ascii="Times New Roman" w:hAnsi="Times New Roman"/>
          <w:b/>
          <w:color w:val="000000"/>
          <w:sz w:val="24"/>
        </w:rPr>
        <w:lastRenderedPageBreak/>
        <w:t xml:space="preserve"> 3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944"/>
        <w:gridCol w:w="5515"/>
        <w:gridCol w:w="2410"/>
        <w:gridCol w:w="1706"/>
        <w:gridCol w:w="1969"/>
        <w:gridCol w:w="2353"/>
      </w:tblGrid>
      <w:tr w:rsidR="00BB6F59">
        <w:trPr>
          <w:trHeight w:val="144"/>
          <w:tblCellSpacing w:w="0" w:type="dxa"/>
        </w:trPr>
        <w:tc>
          <w:tcPr>
            <w:tcW w:w="452"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4037"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Наименование разделов и тем программы </w:t>
            </w:r>
          </w:p>
          <w:p w:rsidR="00BB6F59" w:rsidRDefault="00BB6F59">
            <w:pPr>
              <w:spacing w:after="0"/>
              <w:ind w:left="135"/>
            </w:pPr>
          </w:p>
        </w:tc>
        <w:tc>
          <w:tcPr>
            <w:tcW w:w="1450"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Количество часов </w:t>
            </w:r>
          </w:p>
          <w:p w:rsidR="00BB6F59" w:rsidRDefault="00BB6F59">
            <w:pPr>
              <w:spacing w:after="0"/>
              <w:ind w:left="135"/>
            </w:pPr>
          </w:p>
        </w:tc>
        <w:tc>
          <w:tcPr>
            <w:tcW w:w="1232"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Основное содержание </w:t>
            </w:r>
          </w:p>
          <w:p w:rsidR="00BB6F59" w:rsidRDefault="00BB6F59">
            <w:pPr>
              <w:spacing w:after="0"/>
              <w:ind w:left="135"/>
            </w:pPr>
          </w:p>
        </w:tc>
        <w:tc>
          <w:tcPr>
            <w:tcW w:w="1862"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Основные виды деятельности </w:t>
            </w:r>
          </w:p>
          <w:p w:rsidR="00BB6F59" w:rsidRDefault="00BB6F59">
            <w:pPr>
              <w:spacing w:after="0"/>
              <w:ind w:left="135"/>
            </w:pPr>
          </w:p>
        </w:tc>
        <w:tc>
          <w:tcPr>
            <w:tcW w:w="1948"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b/>
                <w:color w:val="000000"/>
                <w:sz w:val="24"/>
              </w:rPr>
              <w:t>ОБЩЕЕ КОЛИЧЕСТВО ЧАСОВ ПО ПРОГРАММЕ</w:t>
            </w:r>
          </w:p>
        </w:tc>
        <w:tc>
          <w:tcPr>
            <w:tcW w:w="227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0 </w:t>
            </w:r>
          </w:p>
        </w:tc>
        <w:tc>
          <w:tcPr>
            <w:tcW w:w="0" w:type="auto"/>
            <w:gridSpan w:val="3"/>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EA6F68">
      <w:pPr>
        <w:spacing w:after="0" w:line="1" w:lineRule="atLeast"/>
        <w:ind w:left="120"/>
      </w:pPr>
      <w:r>
        <w:rPr>
          <w:rFonts w:ascii="Times New Roman" w:hAnsi="Times New Roman"/>
          <w:b/>
          <w:color w:val="000000"/>
          <w:sz w:val="24"/>
        </w:rPr>
        <w:lastRenderedPageBreak/>
        <w:t xml:space="preserve"> 4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944"/>
        <w:gridCol w:w="5515"/>
        <w:gridCol w:w="2410"/>
        <w:gridCol w:w="1706"/>
        <w:gridCol w:w="1969"/>
        <w:gridCol w:w="2353"/>
      </w:tblGrid>
      <w:tr w:rsidR="00BB6F59">
        <w:trPr>
          <w:trHeight w:val="144"/>
          <w:tblCellSpacing w:w="0" w:type="dxa"/>
        </w:trPr>
        <w:tc>
          <w:tcPr>
            <w:tcW w:w="452"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4037"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Наименование разделов и тем программы </w:t>
            </w:r>
          </w:p>
          <w:p w:rsidR="00BB6F59" w:rsidRDefault="00BB6F59">
            <w:pPr>
              <w:spacing w:after="0"/>
              <w:ind w:left="135"/>
            </w:pPr>
          </w:p>
        </w:tc>
        <w:tc>
          <w:tcPr>
            <w:tcW w:w="1450"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Количество часов </w:t>
            </w:r>
          </w:p>
          <w:p w:rsidR="00BB6F59" w:rsidRDefault="00BB6F59">
            <w:pPr>
              <w:spacing w:after="0"/>
              <w:ind w:left="135"/>
            </w:pPr>
          </w:p>
        </w:tc>
        <w:tc>
          <w:tcPr>
            <w:tcW w:w="1232"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Основное содержание </w:t>
            </w:r>
          </w:p>
          <w:p w:rsidR="00BB6F59" w:rsidRDefault="00BB6F59">
            <w:pPr>
              <w:spacing w:after="0"/>
              <w:ind w:left="135"/>
            </w:pPr>
          </w:p>
        </w:tc>
        <w:tc>
          <w:tcPr>
            <w:tcW w:w="1862"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Основные виды деятельности </w:t>
            </w:r>
          </w:p>
          <w:p w:rsidR="00BB6F59" w:rsidRDefault="00BB6F59">
            <w:pPr>
              <w:spacing w:after="0"/>
              <w:ind w:left="135"/>
            </w:pPr>
          </w:p>
        </w:tc>
        <w:tc>
          <w:tcPr>
            <w:tcW w:w="1948"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Электронные (цифровые) образовательные ресурсы </w:t>
            </w:r>
          </w:p>
          <w:p w:rsidR="00BB6F59" w:rsidRDefault="00BB6F59">
            <w:pPr>
              <w:spacing w:after="0"/>
              <w:ind w:left="135"/>
            </w:pPr>
          </w:p>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b/>
                <w:color w:val="000000"/>
                <w:sz w:val="24"/>
              </w:rPr>
              <w:t>ОБЩЕЕ КОЛИЧЕСТВО ЧАСОВ ПО ПРОГРАММЕ</w:t>
            </w:r>
          </w:p>
        </w:tc>
        <w:tc>
          <w:tcPr>
            <w:tcW w:w="2279"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0 </w:t>
            </w:r>
          </w:p>
        </w:tc>
        <w:tc>
          <w:tcPr>
            <w:tcW w:w="0" w:type="auto"/>
            <w:gridSpan w:val="3"/>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BB6F59">
      <w:pPr>
        <w:spacing w:line="1" w:lineRule="atLeast"/>
        <w:jc w:val="both"/>
        <w:sectPr w:rsidR="00BB6F59">
          <w:pgSz w:w="16383" w:h="11906" w:orient="landscape"/>
          <w:pgMar w:top="850" w:right="566" w:bottom="850" w:left="1132" w:header="720" w:footer="720" w:gutter="0"/>
          <w:cols w:space="720"/>
        </w:sectPr>
      </w:pPr>
      <w:bookmarkStart w:id="220" w:name="block-82371616"/>
    </w:p>
    <w:bookmarkEnd w:id="206"/>
    <w:bookmarkEnd w:id="220"/>
    <w:p w:rsidR="00BB6F59" w:rsidRPr="00EA6F68" w:rsidRDefault="00EA6F68">
      <w:pPr>
        <w:spacing w:after="0" w:line="1" w:lineRule="atLeast"/>
        <w:ind w:left="120"/>
      </w:pPr>
      <w:r w:rsidRPr="00EA6F68">
        <w:rPr>
          <w:rFonts w:ascii="Times New Roman" w:hAnsi="Times New Roman"/>
          <w:b/>
          <w:color w:val="333333"/>
          <w:sz w:val="24"/>
        </w:rPr>
        <w:lastRenderedPageBreak/>
        <w:t>РАБОЧАЯ ПРОГРАММА КУРСА ВНЕУРОЧНОЙ ДЕЯТЕЛЬНОСТИ "РАЗГОВОРЫ О ВАЖНОМ"</w:t>
      </w:r>
    </w:p>
    <w:p w:rsidR="00BB6F59" w:rsidRPr="00EA6F68" w:rsidRDefault="00BB6F59">
      <w:pPr>
        <w:spacing w:after="0" w:line="1" w:lineRule="atLeast"/>
        <w:ind w:left="120"/>
      </w:pPr>
    </w:p>
    <w:p w:rsidR="00BB6F59" w:rsidRPr="00EA6F68" w:rsidRDefault="00EA6F68">
      <w:pPr>
        <w:spacing w:after="0" w:line="1" w:lineRule="atLeast"/>
        <w:ind w:left="120"/>
      </w:pPr>
      <w:r w:rsidRPr="00EA6F68">
        <w:rPr>
          <w:rFonts w:ascii="Times New Roman" w:hAnsi="Times New Roman"/>
          <w:b/>
          <w:color w:val="333333"/>
          <w:sz w:val="24"/>
        </w:rPr>
        <w:t>ПОЯСНИТЕЛЬНАЯ ЗАПИСКА</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b/>
          <w:color w:val="333333"/>
          <w:sz w:val="24"/>
        </w:rPr>
        <w:t>Актуальность и назначение программы</w:t>
      </w:r>
    </w:p>
    <w:p w:rsidR="00BB6F59" w:rsidRPr="00EA6F68" w:rsidRDefault="00EA6F68">
      <w:pPr>
        <w:spacing w:after="0" w:line="1" w:lineRule="atLeast"/>
        <w:ind w:firstLine="600"/>
        <w:jc w:val="both"/>
      </w:pPr>
      <w:r w:rsidRPr="00EA6F68">
        <w:rPr>
          <w:rFonts w:ascii="Times New Roman" w:hAnsi="Times New Roman"/>
          <w:color w:val="333333"/>
          <w:sz w:val="24"/>
        </w:rPr>
        <w:t>Программа курса внеурочной деятельности «Разговоры о важном» (далее — программа) разработана в соответствии с требованиями федеральных государственных образовательных стандартов начального общего, основного общего и среднего общего образования, ориентирована на обеспечение индивидуальных потребностей обучающихся и направлена на достижение планируемых результатов федеральных основных образовательных программ начального общего, основного общего и среднего общего образования с учётом выбора участниками образовательных отношений курсов внеурочной деятельности.Задачей педагога, работающего по программе, является развитие у обучающегося ценностного отношения к Родине, природе, человеку, культуре, знаниям, здоровью, сохранение и укрепление традиционных российских духовно-нравственных ценностей.</w:t>
      </w:r>
    </w:p>
    <w:p w:rsidR="00BB6F59" w:rsidRDefault="00EA6F68">
      <w:pPr>
        <w:spacing w:after="0" w:line="1" w:lineRule="atLeast"/>
        <w:ind w:firstLine="600"/>
        <w:jc w:val="both"/>
      </w:pPr>
      <w:r>
        <w:rPr>
          <w:rFonts w:ascii="Times New Roman" w:hAnsi="Times New Roman"/>
          <w:color w:val="333333"/>
          <w:sz w:val="24"/>
        </w:rPr>
        <w:t>Педагог помогает обучающемуся:</w:t>
      </w:r>
    </w:p>
    <w:p w:rsidR="00BB6F59" w:rsidRPr="00EA6F68" w:rsidRDefault="00EA6F68" w:rsidP="00275D33">
      <w:pPr>
        <w:numPr>
          <w:ilvl w:val="0"/>
          <w:numId w:val="98"/>
        </w:numPr>
        <w:spacing w:after="0" w:line="1" w:lineRule="atLeast"/>
        <w:jc w:val="both"/>
      </w:pPr>
      <w:r w:rsidRPr="00EA6F68">
        <w:rPr>
          <w:rFonts w:ascii="Times New Roman" w:hAnsi="Times New Roman"/>
          <w:color w:val="333333"/>
          <w:sz w:val="24"/>
        </w:rPr>
        <w:t>в формировании его российской идентичности;</w:t>
      </w:r>
    </w:p>
    <w:p w:rsidR="00BB6F59" w:rsidRPr="00EA6F68" w:rsidRDefault="00EA6F68" w:rsidP="00275D33">
      <w:pPr>
        <w:numPr>
          <w:ilvl w:val="0"/>
          <w:numId w:val="98"/>
        </w:numPr>
        <w:spacing w:after="0" w:line="1" w:lineRule="atLeast"/>
        <w:jc w:val="both"/>
      </w:pPr>
      <w:r w:rsidRPr="00EA6F68">
        <w:rPr>
          <w:rFonts w:ascii="Times New Roman" w:hAnsi="Times New Roman"/>
          <w:color w:val="333333"/>
          <w:sz w:val="24"/>
        </w:rPr>
        <w:t>в формировании интереса к познанию;</w:t>
      </w:r>
    </w:p>
    <w:p w:rsidR="00BB6F59" w:rsidRPr="00EA6F68" w:rsidRDefault="00EA6F68" w:rsidP="00275D33">
      <w:pPr>
        <w:numPr>
          <w:ilvl w:val="0"/>
          <w:numId w:val="98"/>
        </w:numPr>
        <w:spacing w:after="0" w:line="1" w:lineRule="atLeast"/>
        <w:jc w:val="both"/>
      </w:pPr>
      <w:r w:rsidRPr="00EA6F68">
        <w:rPr>
          <w:rFonts w:ascii="Times New Roman" w:hAnsi="Times New Roman"/>
          <w:color w:val="333333"/>
          <w:sz w:val="24"/>
        </w:rPr>
        <w:t>в формировании осознанного отношения к своим правам и свободам и уважительного отношения к правам и свободам других;</w:t>
      </w:r>
    </w:p>
    <w:p w:rsidR="00BB6F59" w:rsidRPr="00EA6F68" w:rsidRDefault="00EA6F68" w:rsidP="00275D33">
      <w:pPr>
        <w:numPr>
          <w:ilvl w:val="0"/>
          <w:numId w:val="98"/>
        </w:numPr>
        <w:spacing w:after="0" w:line="1" w:lineRule="atLeast"/>
        <w:jc w:val="both"/>
      </w:pPr>
      <w:r w:rsidRPr="00EA6F68">
        <w:rPr>
          <w:rFonts w:ascii="Times New Roman" w:hAnsi="Times New Roman"/>
          <w:color w:val="333333"/>
          <w:sz w:val="24"/>
        </w:rPr>
        <w:t>в выстраивании собственного поведения с позиции нравственных и правовых норм;</w:t>
      </w:r>
    </w:p>
    <w:p w:rsidR="00BB6F59" w:rsidRPr="00EA6F68" w:rsidRDefault="00EA6F68" w:rsidP="00275D33">
      <w:pPr>
        <w:numPr>
          <w:ilvl w:val="0"/>
          <w:numId w:val="98"/>
        </w:numPr>
        <w:spacing w:after="0" w:line="1" w:lineRule="atLeast"/>
        <w:jc w:val="both"/>
      </w:pPr>
      <w:r w:rsidRPr="00EA6F68">
        <w:rPr>
          <w:rFonts w:ascii="Times New Roman" w:hAnsi="Times New Roman"/>
          <w:color w:val="333333"/>
          <w:sz w:val="24"/>
        </w:rPr>
        <w:t>в создании и мотивации для участия в социально значимой деятельности;</w:t>
      </w:r>
    </w:p>
    <w:p w:rsidR="00BB6F59" w:rsidRPr="00EA6F68" w:rsidRDefault="00EA6F68" w:rsidP="00275D33">
      <w:pPr>
        <w:numPr>
          <w:ilvl w:val="0"/>
          <w:numId w:val="98"/>
        </w:numPr>
        <w:spacing w:after="0" w:line="1" w:lineRule="atLeast"/>
        <w:jc w:val="both"/>
      </w:pPr>
      <w:r w:rsidRPr="00EA6F68">
        <w:rPr>
          <w:rFonts w:ascii="Times New Roman" w:hAnsi="Times New Roman"/>
          <w:color w:val="333333"/>
          <w:sz w:val="24"/>
        </w:rPr>
        <w:t>в развитии у школьников общекультурной компетентности;</w:t>
      </w:r>
    </w:p>
    <w:p w:rsidR="00BB6F59" w:rsidRPr="00EA6F68" w:rsidRDefault="00EA6F68" w:rsidP="00275D33">
      <w:pPr>
        <w:numPr>
          <w:ilvl w:val="0"/>
          <w:numId w:val="98"/>
        </w:numPr>
        <w:spacing w:after="0" w:line="1" w:lineRule="atLeast"/>
        <w:jc w:val="both"/>
      </w:pPr>
      <w:r w:rsidRPr="00EA6F68">
        <w:rPr>
          <w:rFonts w:ascii="Times New Roman" w:hAnsi="Times New Roman"/>
          <w:color w:val="333333"/>
          <w:sz w:val="24"/>
        </w:rPr>
        <w:t>в развитии умения принимать осознанные решения и делать выбор;</w:t>
      </w:r>
    </w:p>
    <w:p w:rsidR="00BB6F59" w:rsidRPr="00EA6F68" w:rsidRDefault="00EA6F68" w:rsidP="00275D33">
      <w:pPr>
        <w:numPr>
          <w:ilvl w:val="0"/>
          <w:numId w:val="98"/>
        </w:numPr>
        <w:spacing w:after="0" w:line="1" w:lineRule="atLeast"/>
        <w:jc w:val="both"/>
      </w:pPr>
      <w:r w:rsidRPr="00EA6F68">
        <w:rPr>
          <w:rFonts w:ascii="Times New Roman" w:hAnsi="Times New Roman"/>
          <w:color w:val="333333"/>
          <w:sz w:val="24"/>
        </w:rPr>
        <w:t>в осознании своего места в обществе;</w:t>
      </w:r>
    </w:p>
    <w:p w:rsidR="00BB6F59" w:rsidRPr="00EA6F68" w:rsidRDefault="00EA6F68" w:rsidP="00275D33">
      <w:pPr>
        <w:numPr>
          <w:ilvl w:val="0"/>
          <w:numId w:val="98"/>
        </w:numPr>
        <w:spacing w:after="0" w:line="1" w:lineRule="atLeast"/>
        <w:jc w:val="both"/>
      </w:pPr>
      <w:r w:rsidRPr="00EA6F68">
        <w:rPr>
          <w:rFonts w:ascii="Times New Roman" w:hAnsi="Times New Roman"/>
          <w:color w:val="333333"/>
          <w:sz w:val="24"/>
        </w:rPr>
        <w:t>в познании себя, своих мотивов, устремлений, склонностей;</w:t>
      </w:r>
    </w:p>
    <w:p w:rsidR="00BB6F59" w:rsidRPr="00EA6F68" w:rsidRDefault="00EA6F68" w:rsidP="00275D33">
      <w:pPr>
        <w:numPr>
          <w:ilvl w:val="0"/>
          <w:numId w:val="98"/>
        </w:numPr>
        <w:spacing w:after="0" w:line="1" w:lineRule="atLeast"/>
        <w:jc w:val="both"/>
      </w:pPr>
      <w:r w:rsidRPr="00EA6F68">
        <w:rPr>
          <w:rFonts w:ascii="Times New Roman" w:hAnsi="Times New Roman"/>
          <w:color w:val="333333"/>
          <w:sz w:val="24"/>
        </w:rPr>
        <w:t>в формировании готовности к личностному самоопределению.</w:t>
      </w:r>
    </w:p>
    <w:p w:rsidR="00BB6F59" w:rsidRPr="00EA6F68" w:rsidRDefault="00EA6F68">
      <w:pPr>
        <w:spacing w:after="0" w:line="1" w:lineRule="atLeast"/>
        <w:ind w:firstLine="600"/>
        <w:jc w:val="both"/>
      </w:pPr>
      <w:r w:rsidRPr="00EA6F68">
        <w:rPr>
          <w:rFonts w:ascii="Times New Roman" w:hAnsi="Times New Roman"/>
          <w:color w:val="333333"/>
          <w:sz w:val="24"/>
        </w:rPr>
        <w:t>Нормативно-правовую основу рабочей программы курса внеурочной деятельности «Разговоры о важном» составляют следующие документы:</w:t>
      </w:r>
    </w:p>
    <w:p w:rsidR="00BB6F59" w:rsidRPr="00EA6F68" w:rsidRDefault="00EA6F68">
      <w:pPr>
        <w:spacing w:after="0" w:line="1" w:lineRule="atLeast"/>
        <w:ind w:firstLine="600"/>
        <w:jc w:val="both"/>
      </w:pPr>
      <w:r w:rsidRPr="00EA6F68">
        <w:rPr>
          <w:rFonts w:ascii="Times New Roman" w:hAnsi="Times New Roman"/>
          <w:color w:val="333333"/>
          <w:sz w:val="24"/>
        </w:rPr>
        <w:t>1. Федеральный закон от 29.12.2012 № 273-ФЗ «Об образовании в Российской Федерации».</w:t>
      </w:r>
    </w:p>
    <w:p w:rsidR="00BB6F59" w:rsidRPr="00EA6F68" w:rsidRDefault="00EA6F68">
      <w:pPr>
        <w:spacing w:after="0" w:line="1" w:lineRule="atLeast"/>
        <w:ind w:firstLine="600"/>
        <w:jc w:val="both"/>
      </w:pPr>
      <w:r w:rsidRPr="00EA6F68">
        <w:rPr>
          <w:rFonts w:ascii="Times New Roman" w:hAnsi="Times New Roman"/>
          <w:color w:val="333333"/>
          <w:sz w:val="24"/>
        </w:rPr>
        <w:t>2. Указ Президента Российской Федерации от 02.07.2021 № 400 «О Стратегии национальной безопасности Российской Федерации».</w:t>
      </w:r>
    </w:p>
    <w:p w:rsidR="00BB6F59" w:rsidRPr="00EA6F68" w:rsidRDefault="00EA6F68">
      <w:pPr>
        <w:spacing w:after="0" w:line="1" w:lineRule="atLeast"/>
        <w:ind w:firstLine="600"/>
        <w:jc w:val="both"/>
      </w:pPr>
      <w:r w:rsidRPr="00EA6F68">
        <w:rPr>
          <w:rFonts w:ascii="Times New Roman" w:hAnsi="Times New Roman"/>
          <w:color w:val="333333"/>
          <w:sz w:val="24"/>
        </w:rPr>
        <w:t>3. Указ Президента Российской Федерации от 09.11.2022 № 809 «Об утверждении Основ государственной политики по сохранению и укреплению традиционных российских духовно-нравственных ценностей».</w:t>
      </w:r>
    </w:p>
    <w:p w:rsidR="00BB6F59" w:rsidRPr="00EA6F68" w:rsidRDefault="00EA6F68">
      <w:pPr>
        <w:spacing w:after="0" w:line="1" w:lineRule="atLeast"/>
        <w:ind w:firstLine="600"/>
        <w:jc w:val="both"/>
      </w:pPr>
      <w:r w:rsidRPr="00EA6F68">
        <w:rPr>
          <w:rFonts w:ascii="Times New Roman" w:hAnsi="Times New Roman"/>
          <w:color w:val="333333"/>
          <w:sz w:val="24"/>
        </w:rPr>
        <w:t>4. Распоряжение Правительства Российской Федерации от 29.04.2015 № 996-р «Об утверждении Стратегии развития воспитания на период до 2025 года».</w:t>
      </w:r>
    </w:p>
    <w:p w:rsidR="00BB6F59" w:rsidRPr="00EA6F68" w:rsidRDefault="00EA6F68">
      <w:pPr>
        <w:spacing w:after="0" w:line="1" w:lineRule="atLeast"/>
        <w:ind w:firstLine="600"/>
        <w:jc w:val="both"/>
      </w:pPr>
      <w:r w:rsidRPr="00EA6F68">
        <w:rPr>
          <w:rFonts w:ascii="Times New Roman" w:hAnsi="Times New Roman"/>
          <w:color w:val="333333"/>
          <w:sz w:val="24"/>
        </w:rPr>
        <w:t>5. Приказ Минпросвещения России от 31.05.2021 № 286 «Об утверждении федерального государственного образовательного стандарта начального общего образования».</w:t>
      </w:r>
    </w:p>
    <w:p w:rsidR="00BB6F59" w:rsidRPr="00EA6F68" w:rsidRDefault="00EA6F68">
      <w:pPr>
        <w:spacing w:after="0" w:line="1" w:lineRule="atLeast"/>
        <w:ind w:firstLine="600"/>
        <w:jc w:val="both"/>
      </w:pPr>
      <w:r w:rsidRPr="00EA6F68">
        <w:rPr>
          <w:rFonts w:ascii="Times New Roman" w:hAnsi="Times New Roman"/>
          <w:color w:val="333333"/>
          <w:sz w:val="24"/>
        </w:rPr>
        <w:t>6. Приказ Минпросвещения России от 31.05.2021 №287 «Об утверждении федерального государственного образовательного стандарта основного общего образования». 7. Приказ Минобрнауки России от 17.05.2012 № 413 «Об утверждении федерального государственного образовательного стандарта среднего общего образования».</w:t>
      </w:r>
    </w:p>
    <w:p w:rsidR="00BB6F59" w:rsidRPr="00EA6F68" w:rsidRDefault="00EA6F68">
      <w:pPr>
        <w:spacing w:after="0" w:line="1" w:lineRule="atLeast"/>
        <w:ind w:firstLine="600"/>
        <w:jc w:val="both"/>
      </w:pPr>
      <w:r w:rsidRPr="00EA6F68">
        <w:rPr>
          <w:rFonts w:ascii="Times New Roman" w:hAnsi="Times New Roman"/>
          <w:color w:val="333333"/>
          <w:sz w:val="24"/>
        </w:rPr>
        <w:t>8. Приказ Минпросвещения России от 18.05.2023 № 372 «Об утверждении федеральной образовательной программы начального общего образования».</w:t>
      </w:r>
    </w:p>
    <w:p w:rsidR="00BB6F59" w:rsidRPr="00EA6F68" w:rsidRDefault="00EA6F68">
      <w:pPr>
        <w:spacing w:after="0" w:line="1" w:lineRule="atLeast"/>
        <w:ind w:firstLine="600"/>
        <w:jc w:val="both"/>
      </w:pPr>
      <w:r w:rsidRPr="00EA6F68">
        <w:rPr>
          <w:rFonts w:ascii="Times New Roman" w:hAnsi="Times New Roman"/>
          <w:color w:val="333333"/>
          <w:sz w:val="24"/>
        </w:rPr>
        <w:t>9. Приказ Минпросвещения России от 18.05.2023 № 370 «Об утверждении федеральной образовательной программы основного общего образования».</w:t>
      </w:r>
    </w:p>
    <w:p w:rsidR="00BB6F59" w:rsidRPr="00EA6F68" w:rsidRDefault="00EA6F68">
      <w:pPr>
        <w:spacing w:after="0" w:line="1" w:lineRule="atLeast"/>
        <w:ind w:firstLine="600"/>
        <w:jc w:val="both"/>
      </w:pPr>
      <w:r w:rsidRPr="00EA6F68">
        <w:rPr>
          <w:rFonts w:ascii="Times New Roman" w:hAnsi="Times New Roman"/>
          <w:color w:val="333333"/>
          <w:sz w:val="24"/>
        </w:rPr>
        <w:t>10. Приказ Минпросвещения России от 18.05.2023 № 371 «Об утверждении федеральной образовательной программы среднего общего образования».</w:t>
      </w:r>
    </w:p>
    <w:p w:rsidR="00BB6F59" w:rsidRPr="00EA6F68" w:rsidRDefault="00EA6F68">
      <w:pPr>
        <w:spacing w:after="0" w:line="1" w:lineRule="atLeast"/>
        <w:ind w:firstLine="600"/>
        <w:jc w:val="both"/>
      </w:pPr>
      <w:r w:rsidRPr="00EA6F68">
        <w:rPr>
          <w:rFonts w:ascii="Times New Roman" w:hAnsi="Times New Roman"/>
          <w:color w:val="333333"/>
          <w:sz w:val="24"/>
        </w:rPr>
        <w:t>11. Письмо Минпросвещения России от 18.02.2025 № 06-221 «О направлении информации» (вместе с Методическими рекомендациями по реализации цикла внеурочных занятий «Разговоры о важном»).</w:t>
      </w:r>
    </w:p>
    <w:p w:rsidR="00BB6F59" w:rsidRPr="00EA6F68" w:rsidRDefault="00EA6F68">
      <w:pPr>
        <w:spacing w:after="0" w:line="1" w:lineRule="atLeast"/>
        <w:ind w:firstLine="600"/>
        <w:jc w:val="both"/>
      </w:pPr>
      <w:r w:rsidRPr="00EA6F68">
        <w:rPr>
          <w:rFonts w:ascii="Times New Roman" w:hAnsi="Times New Roman"/>
          <w:color w:val="333333"/>
          <w:sz w:val="24"/>
        </w:rPr>
        <w:lastRenderedPageBreak/>
        <w:t>Программа может быть реализована в работе с обучающимися 1‒2, 3‒4, 5‒7, 8‒9 и 10‒11 классов, в течение одного учебного года, если занятия проводятся 1 раз в неделю, 34/35 учебных часов.</w:t>
      </w:r>
    </w:p>
    <w:p w:rsidR="00BB6F59" w:rsidRPr="00EA6F68" w:rsidRDefault="00EA6F68">
      <w:pPr>
        <w:spacing w:after="0" w:line="1" w:lineRule="atLeast"/>
        <w:ind w:firstLine="600"/>
        <w:jc w:val="both"/>
      </w:pPr>
      <w:r w:rsidRPr="00EA6F68">
        <w:rPr>
          <w:rFonts w:ascii="Times New Roman" w:hAnsi="Times New Roman"/>
          <w:color w:val="333333"/>
          <w:sz w:val="24"/>
        </w:rPr>
        <w:t>Занятия по программе проводятся в формах, соответствующих возрастным особенностям обучающихся и позволяющих им вырабатывать собственную мировоззренческую позицию по обсуждаемым темам (например, познавательные беседы, деловые игры, викторины, интервью, блиц-опросы и т. д.). Следует отметить, что внеурочные занятия входят в общую систему воспитательной работы образовательной организации, поэтому тематика и содержание должны обеспечить реализацию их назначения и целей. Это позволяет на практике соединить учебную и воспитательную деятельность педагога, ориентировать её не только на интеллектуальное, но и на нравственное, социальное развитие ребёнка.</w:t>
      </w:r>
    </w:p>
    <w:p w:rsidR="00BB6F59" w:rsidRPr="00EA6F68" w:rsidRDefault="00EA6F68">
      <w:pPr>
        <w:spacing w:after="0" w:line="1" w:lineRule="atLeast"/>
        <w:ind w:firstLine="600"/>
        <w:jc w:val="both"/>
      </w:pPr>
      <w:r w:rsidRPr="00EA6F68">
        <w:rPr>
          <w:rFonts w:ascii="Times New Roman" w:hAnsi="Times New Roman"/>
          <w:color w:val="333333"/>
          <w:sz w:val="24"/>
        </w:rPr>
        <w:t>Многие темы внеурочных занятий выходят за рамки содержания, изучаемого на уроках, но это не означает, что учитель будет обязательно добиваться точного усвоения нового знания, запоминания и чёткого воспроизведения нового термина или понятия. В течение учебного года обучающиеся много раз будут возвращаться к обсуждению одних и тех же понятий, что послужит постепенному осознанному их принятию.</w:t>
      </w:r>
    </w:p>
    <w:p w:rsidR="00BB6F59" w:rsidRPr="00EA6F68" w:rsidRDefault="00EA6F68">
      <w:pPr>
        <w:spacing w:after="0" w:line="1" w:lineRule="atLeast"/>
        <w:ind w:firstLine="600"/>
        <w:jc w:val="both"/>
      </w:pPr>
      <w:r w:rsidRPr="00EA6F68">
        <w:rPr>
          <w:rFonts w:ascii="Times New Roman" w:hAnsi="Times New Roman"/>
          <w:color w:val="333333"/>
          <w:sz w:val="24"/>
        </w:rPr>
        <w:t>Наличие сценариев внеурочных занятий не означает формального следования им. При реализации содержания занятия, которое предлагается в сценарии, педагог учитывает региональные, национальные, этнокультурные особенности территории, где функционирует данная образовательная организация. Обязательно учитывается и уровень развития школьников, их интересы и потребности. При необходимости, исходя из статуса семей обучающихся, целесообразно уточнить (изменить, скорректировать) и творческие задания, выполнять которые предлагается вместе с родителями, другими членами семьи.</w:t>
      </w:r>
    </w:p>
    <w:p w:rsidR="00BB6F59" w:rsidRPr="00EA6F68" w:rsidRDefault="00EA6F68">
      <w:pPr>
        <w:spacing w:after="0" w:line="1" w:lineRule="atLeast"/>
        <w:ind w:firstLine="600"/>
        <w:jc w:val="both"/>
      </w:pPr>
      <w:r w:rsidRPr="00EA6F68">
        <w:rPr>
          <w:rFonts w:ascii="Times New Roman" w:hAnsi="Times New Roman"/>
          <w:color w:val="333333"/>
          <w:sz w:val="24"/>
        </w:rPr>
        <w:t>Личностных результатов можно достичь, увлекая школьников совместной, интересной и многообразной деятельностью, позволяющей раскрыть потенциал каждого; используя разные формы работы; устанавливая во время занятий доброжелательную, поддерживающую атмосферу; насыщая занятия ценностным содержанием. Задача педагога, организуя беседы, дать возможность школьнику анализировать, сравнивать и выбирать.</w:t>
      </w:r>
    </w:p>
    <w:p w:rsidR="00BB6F59" w:rsidRPr="00EA6F68" w:rsidRDefault="00EA6F68">
      <w:pPr>
        <w:spacing w:after="0" w:line="1" w:lineRule="atLeast"/>
        <w:ind w:firstLine="600"/>
        <w:jc w:val="both"/>
      </w:pPr>
      <w:r w:rsidRPr="00EA6F68">
        <w:rPr>
          <w:rFonts w:ascii="Times New Roman" w:hAnsi="Times New Roman"/>
          <w:color w:val="333333"/>
          <w:sz w:val="24"/>
        </w:rPr>
        <w:t>Внеурочное занятие проходит каждый понедельник. Оно начинается поднятием Государственного флага Российской Федерации, слушанием (исполнением) Государственного гимна Российской Федерации. Это мероприятие проходит в общем школьном актовом зале. Затем обучающиеся расходятся по классам, где проходит тематическая часть занятия. При подготовке к занятию учитель должен внимательно ознакомиться со сценарием и методическими комментариями к нему. Необходимо обратить внимание на три структурные части сценария: первая часть — мотивационная, вторая часть — основная, третья часть — заключительная.</w:t>
      </w:r>
    </w:p>
    <w:p w:rsidR="00BB6F59" w:rsidRPr="00EA6F68" w:rsidRDefault="00EA6F68">
      <w:pPr>
        <w:spacing w:after="0" w:line="1" w:lineRule="atLeast"/>
        <w:ind w:firstLine="600"/>
        <w:jc w:val="both"/>
      </w:pPr>
      <w:r w:rsidRPr="00EA6F68">
        <w:rPr>
          <w:rFonts w:ascii="Times New Roman" w:hAnsi="Times New Roman"/>
          <w:color w:val="333333"/>
          <w:sz w:val="24"/>
        </w:rPr>
        <w:t>Цель мотивационной части занятия — знакомство обучающихся с темой занятия, выдвижение мотива его проведения. Эта часть обычно начинается с просмотра видеоматериала, оценка которого является введением в дальнейшую содержательную часть занятия.</w:t>
      </w:r>
    </w:p>
    <w:p w:rsidR="00BB6F59" w:rsidRPr="00EA6F68" w:rsidRDefault="00EA6F68">
      <w:pPr>
        <w:spacing w:after="0" w:line="1" w:lineRule="atLeast"/>
        <w:ind w:firstLine="600"/>
        <w:jc w:val="both"/>
      </w:pPr>
      <w:r w:rsidRPr="00EA6F68">
        <w:rPr>
          <w:rFonts w:ascii="Times New Roman" w:hAnsi="Times New Roman"/>
          <w:color w:val="333333"/>
          <w:sz w:val="24"/>
        </w:rPr>
        <w:t>Основная часть строится как сочетание разнообразной деятельности обучающихся: интеллектуальной (работа с представленной информацией), коммуникативной (беседы, обсуждение видеоролика), практической (выполнение разнообразных заданий), игровой (дидактическая и ролевая игра), творческой (обсуждение воображаемых ситуаций, художественное творчество).</w:t>
      </w:r>
    </w:p>
    <w:p w:rsidR="00BB6F59" w:rsidRPr="00EA6F68" w:rsidRDefault="00EA6F68">
      <w:pPr>
        <w:spacing w:after="0" w:line="1" w:lineRule="atLeast"/>
        <w:ind w:firstLine="600"/>
        <w:jc w:val="both"/>
      </w:pPr>
      <w:r w:rsidRPr="00EA6F68">
        <w:rPr>
          <w:rFonts w:ascii="Times New Roman" w:hAnsi="Times New Roman"/>
          <w:color w:val="333333"/>
          <w:sz w:val="24"/>
        </w:rPr>
        <w:t>В заключительной части подводятся итоги занятия.</w:t>
      </w:r>
    </w:p>
    <w:p w:rsidR="00BB6F59" w:rsidRPr="00EA6F68" w:rsidRDefault="00BB6F59">
      <w:pPr>
        <w:spacing w:line="1" w:lineRule="atLeast"/>
        <w:jc w:val="both"/>
        <w:sectPr w:rsidR="00BB6F59" w:rsidRPr="00EA6F68">
          <w:pgSz w:w="11906" w:h="16383"/>
          <w:pgMar w:top="850" w:right="566" w:bottom="850" w:left="1132" w:header="720" w:footer="720" w:gutter="0"/>
          <w:cols w:space="720"/>
        </w:sectPr>
      </w:pPr>
      <w:bookmarkStart w:id="221" w:name="block-82371650"/>
    </w:p>
    <w:p w:rsidR="00BB6F59" w:rsidRPr="00EA6F68" w:rsidRDefault="00EA6F68">
      <w:pPr>
        <w:spacing w:after="0" w:line="1" w:lineRule="atLeast"/>
        <w:ind w:left="120"/>
      </w:pPr>
      <w:bookmarkStart w:id="222" w:name="block-82371647"/>
      <w:bookmarkEnd w:id="221"/>
      <w:r w:rsidRPr="00EA6F68">
        <w:rPr>
          <w:rFonts w:ascii="Times New Roman" w:hAnsi="Times New Roman"/>
          <w:b/>
          <w:color w:val="333333"/>
          <w:sz w:val="24"/>
        </w:rPr>
        <w:lastRenderedPageBreak/>
        <w:t>СОДЕРЖАНИЕ КУРСА ВНЕУРОЧНОЙ ДЕЯТЕЛЬНОСТИ «РАЗГОВОРЫ О ВАЖНОМ»</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b/>
          <w:color w:val="333333"/>
          <w:sz w:val="24"/>
        </w:rPr>
        <w:t xml:space="preserve">Зачем человеку учиться? </w:t>
      </w:r>
      <w:r w:rsidRPr="00EA6F68">
        <w:rPr>
          <w:rFonts w:ascii="Times New Roman" w:hAnsi="Times New Roman"/>
          <w:color w:val="333333"/>
          <w:sz w:val="24"/>
        </w:rPr>
        <w:t>Обучение человека происходит на протяжении всей жизни. Влияние цифровых технологий на приобретение знаний. Почему знания влияют на всю жизнь человека? Развитие навыков работы в команде, уважения разных мнений, разрешения конфликтов и эмпатии в ходе школьного образования.</w:t>
      </w:r>
    </w:p>
    <w:p w:rsidR="00BB6F59" w:rsidRPr="00EA6F68" w:rsidRDefault="00EA6F68">
      <w:pPr>
        <w:spacing w:after="0" w:line="1" w:lineRule="atLeast"/>
        <w:ind w:firstLine="600"/>
        <w:jc w:val="both"/>
      </w:pPr>
      <w:r w:rsidRPr="00EA6F68">
        <w:rPr>
          <w:rFonts w:ascii="Times New Roman" w:hAnsi="Times New Roman"/>
          <w:b/>
          <w:color w:val="333333"/>
          <w:sz w:val="24"/>
        </w:rPr>
        <w:t>Русский язык в эпоху цифровых технологий.</w:t>
      </w:r>
      <w:r w:rsidRPr="00EA6F68">
        <w:rPr>
          <w:rFonts w:ascii="Times New Roman" w:hAnsi="Times New Roman"/>
          <w:color w:val="333333"/>
          <w:sz w:val="24"/>
        </w:rPr>
        <w:t xml:space="preserve"> Русский язык — государственный язык, объединяющий многонациональную семью народов Российской Федерации. Современный языковой ландшафт характеризуется изменениями в устной и письменной речи под влиянием цифровой среды. Понимание уместности употребления тех или иных слов и форм. Грамотная, логичная и понятная речь — признак образованного человека и залог успеха в будущем.</w:t>
      </w:r>
    </w:p>
    <w:p w:rsidR="00BB6F59" w:rsidRPr="00EA6F68" w:rsidRDefault="00EA6F68">
      <w:pPr>
        <w:spacing w:after="0" w:line="1" w:lineRule="atLeast"/>
        <w:ind w:firstLine="600"/>
        <w:jc w:val="both"/>
      </w:pPr>
      <w:r w:rsidRPr="00EA6F68">
        <w:rPr>
          <w:rFonts w:ascii="Times New Roman" w:hAnsi="Times New Roman"/>
          <w:b/>
          <w:color w:val="333333"/>
          <w:sz w:val="24"/>
        </w:rPr>
        <w:t xml:space="preserve">Цифровой суверенитет страны. </w:t>
      </w:r>
      <w:r w:rsidRPr="00EA6F68">
        <w:rPr>
          <w:rFonts w:ascii="Times New Roman" w:hAnsi="Times New Roman"/>
          <w:color w:val="333333"/>
          <w:sz w:val="24"/>
        </w:rPr>
        <w:t>Что такое цифровой суверенитет? Как обеспечивается цифровая безопасность государства и каждого человека? Возможности цифрового мира: как современные технологии помогают учиться, работать и осваивать новые горизонты. Мир цифровых профессий: как создаются новые технологии? Правила безопасного поведения в сети и угрозы цифрового мира.</w:t>
      </w:r>
    </w:p>
    <w:p w:rsidR="00BB6F59" w:rsidRPr="00EA6F68" w:rsidRDefault="00EA6F68">
      <w:pPr>
        <w:spacing w:after="0" w:line="1" w:lineRule="atLeast"/>
        <w:ind w:firstLine="600"/>
        <w:jc w:val="both"/>
      </w:pPr>
      <w:r w:rsidRPr="00EA6F68">
        <w:rPr>
          <w:rFonts w:ascii="Times New Roman" w:hAnsi="Times New Roman"/>
          <w:b/>
          <w:color w:val="333333"/>
          <w:sz w:val="24"/>
        </w:rPr>
        <w:t xml:space="preserve">Мирный атом. День работника атомной промышленности. </w:t>
      </w:r>
      <w:r w:rsidRPr="00EA6F68">
        <w:rPr>
          <w:rFonts w:ascii="Times New Roman" w:hAnsi="Times New Roman"/>
          <w:color w:val="333333"/>
          <w:sz w:val="24"/>
        </w:rPr>
        <w:t>Мирный атом — это использование атомной энергии в мирных целях на благо человечества. Уникальные атомные технологии и достижения отечественной научной школы. Контроль распространения атомной энергии. Влияние экологически чистых и эффективных источников энергии на будущее человечества.</w:t>
      </w:r>
    </w:p>
    <w:p w:rsidR="00BB6F59" w:rsidRPr="00EA6F68" w:rsidRDefault="00EA6F68">
      <w:pPr>
        <w:spacing w:after="0" w:line="1" w:lineRule="atLeast"/>
        <w:ind w:firstLine="600"/>
        <w:jc w:val="both"/>
      </w:pPr>
      <w:r w:rsidRPr="00EA6F68">
        <w:rPr>
          <w:rFonts w:ascii="Times New Roman" w:hAnsi="Times New Roman"/>
          <w:b/>
          <w:color w:val="333333"/>
          <w:sz w:val="24"/>
        </w:rPr>
        <w:t xml:space="preserve">О творчестве. Ко Дню музыки. </w:t>
      </w:r>
      <w:r w:rsidRPr="00EA6F68">
        <w:rPr>
          <w:rFonts w:ascii="Times New Roman" w:hAnsi="Times New Roman"/>
          <w:color w:val="333333"/>
          <w:sz w:val="24"/>
        </w:rPr>
        <w:t>Творчество — неотъемлемая часть жизни каждого человека. Возможности реализации творческого потенциала взрослых и детей. Русская культура — признанное мировое достояние человечества. Музыка как вид искусства. Состояние развития современной отечественной музыки: жанры и направления.</w:t>
      </w:r>
    </w:p>
    <w:p w:rsidR="00BB6F59" w:rsidRPr="00EA6F68" w:rsidRDefault="00EA6F68">
      <w:pPr>
        <w:spacing w:after="0" w:line="1" w:lineRule="atLeast"/>
        <w:ind w:firstLine="600"/>
        <w:jc w:val="both"/>
      </w:pPr>
      <w:r w:rsidRPr="00EA6F68">
        <w:rPr>
          <w:rFonts w:ascii="Times New Roman" w:hAnsi="Times New Roman"/>
          <w:b/>
          <w:color w:val="333333"/>
          <w:sz w:val="24"/>
        </w:rPr>
        <w:t>Что такое уважение? Ко Дню учителя.</w:t>
      </w:r>
      <w:r w:rsidRPr="00EA6F68">
        <w:rPr>
          <w:rFonts w:ascii="Times New Roman" w:hAnsi="Times New Roman"/>
          <w:color w:val="333333"/>
          <w:sz w:val="24"/>
        </w:rPr>
        <w:t xml:space="preserve"> Уважение — признание достоинств личности. Уважение к окружающим и чужому труду как основа гармоничного развития общества. Правила общения внутри семьи, школы и коллектива. Подготовка ко взрослой жизни и формирование ответственности. О роли педагога в воспитании личности. Традиции празднования Дня учителя.</w:t>
      </w:r>
    </w:p>
    <w:p w:rsidR="00BB6F59" w:rsidRPr="00EA6F68" w:rsidRDefault="00EA6F68">
      <w:pPr>
        <w:spacing w:after="0" w:line="1" w:lineRule="atLeast"/>
        <w:ind w:firstLine="600"/>
        <w:jc w:val="both"/>
      </w:pPr>
      <w:r w:rsidRPr="00EA6F68">
        <w:rPr>
          <w:rFonts w:ascii="Times New Roman" w:hAnsi="Times New Roman"/>
          <w:b/>
          <w:color w:val="333333"/>
          <w:sz w:val="24"/>
        </w:rPr>
        <w:t xml:space="preserve">Как понять друг друга разным поколениям? </w:t>
      </w:r>
      <w:r w:rsidRPr="00EA6F68">
        <w:rPr>
          <w:rFonts w:ascii="Times New Roman" w:hAnsi="Times New Roman"/>
          <w:color w:val="333333"/>
          <w:sz w:val="24"/>
        </w:rPr>
        <w:t>Семья как ценность в жизникаждого человека, основа любого общества. Формирование общих семейных ценностей — залог взаимопонимания в семье. Обмен опытом между поколениями и бережное отношение друг к другу как путь к позитивным изменениям и взрослению.</w:t>
      </w:r>
    </w:p>
    <w:p w:rsidR="00BB6F59" w:rsidRPr="00EA6F68" w:rsidRDefault="00EA6F68">
      <w:pPr>
        <w:spacing w:after="0" w:line="1" w:lineRule="atLeast"/>
        <w:ind w:firstLine="600"/>
        <w:jc w:val="both"/>
      </w:pPr>
      <w:r w:rsidRPr="00EA6F68">
        <w:rPr>
          <w:rFonts w:ascii="Times New Roman" w:hAnsi="Times New Roman"/>
          <w:b/>
          <w:color w:val="333333"/>
          <w:sz w:val="24"/>
        </w:rPr>
        <w:t xml:space="preserve">О городах России. Ко Дню народного единства. </w:t>
      </w:r>
      <w:r w:rsidRPr="00EA6F68">
        <w:rPr>
          <w:rFonts w:ascii="Times New Roman" w:hAnsi="Times New Roman"/>
          <w:color w:val="333333"/>
          <w:sz w:val="24"/>
        </w:rPr>
        <w:t>Города России: разнообразие культур, языков и вековых традиций. Единство народов, проживающих на территории Российской Федерации. Древнейшие города России как хранители информации о наших предках и культурного кода страны. Изучение российских городов — изучение страниц истории Отечества. Роль государства в развитии малых городов. Возможности граждан в развитии своей малой родины.</w:t>
      </w:r>
    </w:p>
    <w:p w:rsidR="00BB6F59" w:rsidRPr="00EA6F68" w:rsidRDefault="00EA6F68">
      <w:pPr>
        <w:spacing w:after="0" w:line="1" w:lineRule="atLeast"/>
        <w:ind w:firstLine="600"/>
        <w:jc w:val="both"/>
      </w:pPr>
      <w:r w:rsidRPr="00EA6F68">
        <w:rPr>
          <w:rFonts w:ascii="Times New Roman" w:hAnsi="Times New Roman"/>
          <w:b/>
          <w:color w:val="333333"/>
          <w:sz w:val="24"/>
        </w:rPr>
        <w:t xml:space="preserve">Общество безграничных возможностей. </w:t>
      </w:r>
      <w:r w:rsidRPr="00EA6F68">
        <w:rPr>
          <w:rFonts w:ascii="Times New Roman" w:hAnsi="Times New Roman"/>
          <w:color w:val="333333"/>
          <w:sz w:val="24"/>
        </w:rPr>
        <w:t>Общество — совокупность разных людей, отличных друг от друга, но имеющих единые потребности в любви, уважении, дружбе, принятии и самореализации. Роль цифровых технологий в расширении возможностей участия в общественных процессах. Готовность уважительно воспринимать другого человека — основа гармоничных отношений в обществе.</w:t>
      </w:r>
    </w:p>
    <w:p w:rsidR="00BB6F59" w:rsidRPr="00EA6F68" w:rsidRDefault="00EA6F68">
      <w:pPr>
        <w:spacing w:after="0" w:line="1" w:lineRule="atLeast"/>
        <w:ind w:firstLine="600"/>
        <w:jc w:val="both"/>
      </w:pPr>
      <w:r w:rsidRPr="00EA6F68">
        <w:rPr>
          <w:rFonts w:ascii="Times New Roman" w:hAnsi="Times New Roman"/>
          <w:b/>
          <w:color w:val="333333"/>
          <w:sz w:val="24"/>
        </w:rPr>
        <w:t>Селекция и генетика. К 170-летию И. В. Мичурина.</w:t>
      </w:r>
      <w:r w:rsidRPr="00EA6F68">
        <w:rPr>
          <w:rFonts w:ascii="Times New Roman" w:hAnsi="Times New Roman"/>
          <w:color w:val="333333"/>
          <w:sz w:val="24"/>
        </w:rPr>
        <w:t xml:space="preserve"> Состояние науки в современной России. Роль генетики и селекции в сельском хозяйстве, медицине, промышленности и т.д. Мировое признание достижений отечественной научной школы. Открытия И. В. Мичурина и их влияние на развитие страны. Возможности для подрастающего поколения в познании мира и личном развитии.</w:t>
      </w:r>
    </w:p>
    <w:p w:rsidR="00BB6F59" w:rsidRPr="00EA6F68" w:rsidRDefault="00EA6F68">
      <w:pPr>
        <w:spacing w:after="0" w:line="1" w:lineRule="atLeast"/>
        <w:ind w:firstLine="600"/>
        <w:jc w:val="both"/>
      </w:pPr>
      <w:r w:rsidRPr="00EA6F68">
        <w:rPr>
          <w:rFonts w:ascii="Times New Roman" w:hAnsi="Times New Roman"/>
          <w:b/>
          <w:color w:val="333333"/>
          <w:sz w:val="24"/>
        </w:rPr>
        <w:t>Как решать конфликты и справляться с трудностями.</w:t>
      </w:r>
      <w:r w:rsidRPr="00EA6F68">
        <w:rPr>
          <w:rFonts w:ascii="Times New Roman" w:hAnsi="Times New Roman"/>
          <w:color w:val="333333"/>
          <w:sz w:val="24"/>
        </w:rPr>
        <w:t xml:space="preserve"> </w:t>
      </w:r>
      <w:r w:rsidRPr="00EA6F68">
        <w:rPr>
          <w:rFonts w:ascii="Times New Roman" w:hAnsi="Times New Roman"/>
          <w:b/>
          <w:color w:val="333333"/>
          <w:sz w:val="24"/>
        </w:rPr>
        <w:t>Ко Дню психолога.</w:t>
      </w:r>
      <w:r w:rsidRPr="00EA6F68">
        <w:rPr>
          <w:rFonts w:ascii="Times New Roman" w:hAnsi="Times New Roman"/>
          <w:color w:val="333333"/>
          <w:sz w:val="24"/>
        </w:rPr>
        <w:t xml:space="preserve"> Конфликты и трудности — естественный элемент развития общества и каждого отдельного человека. Поиск причины конфликтов как ключ к их разрешению. Совместные усилия и внимание друг к другу как залог преодоления трудностей. Правила разрешения конфликтных ситуаций.</w:t>
      </w:r>
    </w:p>
    <w:p w:rsidR="00BB6F59" w:rsidRPr="00EA6F68" w:rsidRDefault="00EA6F68">
      <w:pPr>
        <w:spacing w:after="0" w:line="1" w:lineRule="atLeast"/>
        <w:ind w:firstLine="600"/>
        <w:jc w:val="both"/>
      </w:pPr>
      <w:r w:rsidRPr="00EA6F68">
        <w:rPr>
          <w:rFonts w:ascii="Times New Roman" w:hAnsi="Times New Roman"/>
          <w:b/>
          <w:color w:val="333333"/>
          <w:sz w:val="24"/>
        </w:rPr>
        <w:lastRenderedPageBreak/>
        <w:t xml:space="preserve">Профессия — жизнь спасать. </w:t>
      </w:r>
      <w:r w:rsidRPr="00EA6F68">
        <w:rPr>
          <w:rFonts w:ascii="Times New Roman" w:hAnsi="Times New Roman"/>
          <w:color w:val="333333"/>
          <w:sz w:val="24"/>
        </w:rPr>
        <w:t>Спасатели — специалисты, которые помогают людям в опасных ситуациях. Профессия спасателя связана с повышенным риском. Профессиональные качества и навыки спасателей. Поведение в экстремальных ситуациях. Ответственное отношение к своей и чужой жизни, правила безопасности.</w:t>
      </w:r>
    </w:p>
    <w:p w:rsidR="00BB6F59" w:rsidRPr="00EA6F68" w:rsidRDefault="00EA6F68">
      <w:pPr>
        <w:spacing w:after="0" w:line="1" w:lineRule="atLeast"/>
        <w:ind w:firstLine="600"/>
        <w:jc w:val="both"/>
      </w:pPr>
      <w:r w:rsidRPr="00EA6F68">
        <w:rPr>
          <w:rFonts w:ascii="Times New Roman" w:hAnsi="Times New Roman"/>
          <w:b/>
          <w:color w:val="333333"/>
          <w:sz w:val="24"/>
        </w:rPr>
        <w:t xml:space="preserve">Домашние питомцы. Всемирный день питомца. </w:t>
      </w:r>
      <w:r w:rsidRPr="00EA6F68">
        <w:rPr>
          <w:rFonts w:ascii="Times New Roman" w:hAnsi="Times New Roman"/>
          <w:color w:val="333333"/>
          <w:sz w:val="24"/>
        </w:rPr>
        <w:t>Роль домашних питомцев в жизни человека. Ответственность, забота и бережное отношение к питомцам. Всемирный день питомца объединяет людей всей планеты для укрепления ценностей дружбы и заботы о животных. Как соблюдать безопасность при общении с животными?</w:t>
      </w:r>
    </w:p>
    <w:p w:rsidR="00BB6F59" w:rsidRPr="00EA6F68" w:rsidRDefault="00EA6F68">
      <w:pPr>
        <w:spacing w:after="0" w:line="1" w:lineRule="atLeast"/>
        <w:ind w:firstLine="600"/>
        <w:jc w:val="both"/>
      </w:pPr>
      <w:r w:rsidRPr="00EA6F68">
        <w:rPr>
          <w:rFonts w:ascii="Times New Roman" w:hAnsi="Times New Roman"/>
          <w:b/>
          <w:color w:val="333333"/>
          <w:sz w:val="24"/>
        </w:rPr>
        <w:t xml:space="preserve">Россия — страна победителей. Ко Дню Героев Отечества. </w:t>
      </w:r>
      <w:r w:rsidRPr="00EA6F68">
        <w:rPr>
          <w:rFonts w:ascii="Times New Roman" w:hAnsi="Times New Roman"/>
          <w:color w:val="333333"/>
          <w:sz w:val="24"/>
        </w:rPr>
        <w:t>Герои России с древнейших времен и до современности. Традиции героизма, мужества и решительности — неотъемлемая часть российской идентичности и культурного кода. День Героев Отечества — выражение благодарности, признательности и уважения за самоотверженность и мужество.</w:t>
      </w:r>
    </w:p>
    <w:p w:rsidR="00BB6F59" w:rsidRPr="00EA6F68" w:rsidRDefault="00EA6F68">
      <w:pPr>
        <w:spacing w:after="0" w:line="1" w:lineRule="atLeast"/>
        <w:ind w:firstLine="600"/>
        <w:jc w:val="both"/>
      </w:pPr>
      <w:r w:rsidRPr="00EA6F68">
        <w:rPr>
          <w:rFonts w:ascii="Times New Roman" w:hAnsi="Times New Roman"/>
          <w:b/>
          <w:color w:val="333333"/>
          <w:sz w:val="24"/>
        </w:rPr>
        <w:t>Закон и справедливость. Ко Дню Конституции.</w:t>
      </w:r>
      <w:r w:rsidRPr="00EA6F68">
        <w:rPr>
          <w:rFonts w:ascii="Times New Roman" w:hAnsi="Times New Roman"/>
          <w:color w:val="333333"/>
          <w:sz w:val="24"/>
        </w:rPr>
        <w:t xml:space="preserve"> Конституция Российской Федерации — основной закон страны. Конституция закрепляет права и свободы человека как высшую ценность. Справедливость — одна из важнейших духовно-нравственных ценностей российского общества. Знание законов страны как прямая обязанность каждого гражданина России. Какие права и обязанности есть у детей?</w:t>
      </w:r>
    </w:p>
    <w:p w:rsidR="00BB6F59" w:rsidRPr="00EA6F68" w:rsidRDefault="00EA6F68">
      <w:pPr>
        <w:spacing w:after="0" w:line="1" w:lineRule="atLeast"/>
        <w:ind w:firstLine="600"/>
        <w:jc w:val="both"/>
      </w:pPr>
      <w:r w:rsidRPr="00EA6F68">
        <w:rPr>
          <w:rFonts w:ascii="Times New Roman" w:hAnsi="Times New Roman"/>
          <w:b/>
          <w:color w:val="333333"/>
          <w:sz w:val="24"/>
        </w:rPr>
        <w:t>Совесть внутри нас.</w:t>
      </w:r>
      <w:r w:rsidRPr="00EA6F68">
        <w:rPr>
          <w:rFonts w:ascii="Times New Roman" w:hAnsi="Times New Roman"/>
          <w:color w:val="333333"/>
          <w:sz w:val="24"/>
        </w:rPr>
        <w:t xml:space="preserve"> Совесть — внутренний ориентир, помогающий отличить добро от зла. Ключевая роль совести в осуществлении личного выбора. Влияние традиционных ценностей, культуры и исторического опыта страны на формирование нравственных ориентиров личности.</w:t>
      </w:r>
    </w:p>
    <w:p w:rsidR="00BB6F59" w:rsidRPr="00EA6F68" w:rsidRDefault="00EA6F68">
      <w:pPr>
        <w:spacing w:after="0" w:line="1" w:lineRule="atLeast"/>
        <w:ind w:firstLine="600"/>
        <w:jc w:val="both"/>
      </w:pPr>
      <w:r w:rsidRPr="00EA6F68">
        <w:rPr>
          <w:rFonts w:ascii="Times New Roman" w:hAnsi="Times New Roman"/>
          <w:b/>
          <w:color w:val="333333"/>
          <w:sz w:val="24"/>
        </w:rPr>
        <w:t>Календарь полезных дел. Новогоднее занятие.</w:t>
      </w:r>
      <w:r w:rsidRPr="00EA6F68">
        <w:rPr>
          <w:rFonts w:ascii="Times New Roman" w:hAnsi="Times New Roman"/>
          <w:color w:val="333333"/>
          <w:sz w:val="24"/>
        </w:rPr>
        <w:t xml:space="preserve"> Зимние каникулы — это время не только для семейного досуга и отдыха, но и добрых дел. Чем заняться на каникулах, чтобы провести время с пользой: составление календаря. Новогодние традиции народов России. Подарки, создание атмосферы новогодней сказки для своих родных и близких.</w:t>
      </w:r>
    </w:p>
    <w:p w:rsidR="00BB6F59" w:rsidRPr="00EA6F68" w:rsidRDefault="00EA6F68">
      <w:pPr>
        <w:spacing w:after="0" w:line="1" w:lineRule="atLeast"/>
        <w:ind w:firstLine="600"/>
        <w:jc w:val="both"/>
      </w:pPr>
      <w:r w:rsidRPr="00EA6F68">
        <w:rPr>
          <w:rFonts w:ascii="Times New Roman" w:hAnsi="Times New Roman"/>
          <w:b/>
          <w:color w:val="333333"/>
          <w:sz w:val="24"/>
        </w:rPr>
        <w:t xml:space="preserve">Как создают мультфильмы? Мультипликация, анимация. </w:t>
      </w:r>
      <w:r w:rsidRPr="00EA6F68">
        <w:rPr>
          <w:rFonts w:ascii="Times New Roman" w:hAnsi="Times New Roman"/>
          <w:color w:val="333333"/>
          <w:sz w:val="24"/>
        </w:rPr>
        <w:t>Отечественная школа мультипликации и ее достижения. Мировое признание советских и российских мультипликационных фильмов. Каждый фильм — это труд большой команды профессионалов. От идеи — до экрана: как появляются современные мультипликационные фильмы?</w:t>
      </w:r>
    </w:p>
    <w:p w:rsidR="00BB6F59" w:rsidRPr="00EA6F68" w:rsidRDefault="00EA6F68">
      <w:pPr>
        <w:spacing w:after="0" w:line="1" w:lineRule="atLeast"/>
        <w:ind w:firstLine="600"/>
        <w:jc w:val="both"/>
      </w:pPr>
      <w:r w:rsidRPr="00EA6F68">
        <w:rPr>
          <w:rFonts w:ascii="Times New Roman" w:hAnsi="Times New Roman"/>
          <w:b/>
          <w:color w:val="333333"/>
          <w:sz w:val="24"/>
        </w:rPr>
        <w:t>Музейное дело. 170 лет Третьяковской галерее.</w:t>
      </w:r>
      <w:r w:rsidRPr="00EA6F68">
        <w:rPr>
          <w:rFonts w:ascii="Times New Roman" w:hAnsi="Times New Roman"/>
          <w:color w:val="333333"/>
          <w:sz w:val="24"/>
        </w:rPr>
        <w:t xml:space="preserve"> Российские музеи — хранители богатейшего материального и нематериального наследия страны. Сохранение исторического и культурного наследия как направление государственной политики. Изучение, реставрация и интерпретация памятников искусства. Третьяковская галерея — крупнейший музей русского искусства и объект всемирного достояния. Почему важно посещать музеи? Профессии в сфере музейного дела. Как создавать и развивать школьный музей?</w:t>
      </w:r>
    </w:p>
    <w:p w:rsidR="00BB6F59" w:rsidRPr="00EA6F68" w:rsidRDefault="00EA6F68">
      <w:pPr>
        <w:spacing w:after="0" w:line="1" w:lineRule="atLeast"/>
        <w:ind w:firstLine="600"/>
        <w:jc w:val="both"/>
      </w:pPr>
      <w:r w:rsidRPr="00EA6F68">
        <w:rPr>
          <w:rFonts w:ascii="Times New Roman" w:hAnsi="Times New Roman"/>
          <w:b/>
          <w:color w:val="333333"/>
          <w:sz w:val="24"/>
        </w:rPr>
        <w:t xml:space="preserve">Как создавать свой бизнес? </w:t>
      </w:r>
      <w:r w:rsidRPr="00EA6F68">
        <w:rPr>
          <w:rFonts w:ascii="Times New Roman" w:hAnsi="Times New Roman"/>
          <w:color w:val="333333"/>
          <w:sz w:val="24"/>
        </w:rPr>
        <w:t>Бизнес — ответственный выбор человека, возможность реализовать свою мечту и принести пользу обществу. Современные предприниматели и их возможности в развитии отечественной экономики и улучшения жизни людей. Бизнес — это не только личный успех, но и ответственная командная работа. С чего начать свое дело? О мерах поддержки молодых предпринимателей в нашей стране.</w:t>
      </w:r>
    </w:p>
    <w:p w:rsidR="00BB6F59" w:rsidRPr="00EA6F68" w:rsidRDefault="00EA6F68">
      <w:pPr>
        <w:spacing w:after="0" w:line="1" w:lineRule="atLeast"/>
        <w:ind w:firstLine="600"/>
        <w:jc w:val="both"/>
      </w:pPr>
      <w:r w:rsidRPr="00EA6F68">
        <w:rPr>
          <w:rFonts w:ascii="Times New Roman" w:hAnsi="Times New Roman"/>
          <w:b/>
          <w:color w:val="333333"/>
          <w:sz w:val="24"/>
        </w:rPr>
        <w:t>Есть ли у знания границы? Ко Дню науки.</w:t>
      </w:r>
      <w:r w:rsidRPr="00EA6F68">
        <w:rPr>
          <w:rFonts w:ascii="Times New Roman" w:hAnsi="Times New Roman"/>
          <w:color w:val="333333"/>
          <w:sz w:val="24"/>
        </w:rPr>
        <w:t xml:space="preserve"> Богатейшее наследие российской науки и ее выдающихся представителей. Технологическое лидерство государства и развитие науки. Как меняются научные подходы с развитием цифровых технологий? Государственная поддержка науки и молодых ученых. Как происходят современные открытия? Как стать ученым?</w:t>
      </w:r>
    </w:p>
    <w:p w:rsidR="00BB6F59" w:rsidRPr="00EA6F68" w:rsidRDefault="00EA6F68">
      <w:pPr>
        <w:spacing w:after="0" w:line="1" w:lineRule="atLeast"/>
        <w:ind w:firstLine="600"/>
        <w:jc w:val="both"/>
      </w:pPr>
      <w:r w:rsidRPr="00EA6F68">
        <w:rPr>
          <w:rFonts w:ascii="Times New Roman" w:hAnsi="Times New Roman"/>
          <w:b/>
          <w:color w:val="333333"/>
          <w:sz w:val="24"/>
        </w:rPr>
        <w:t xml:space="preserve">Слушать, слышать и договариваться. Кто такие дипломаты? </w:t>
      </w:r>
      <w:r w:rsidRPr="00EA6F68">
        <w:rPr>
          <w:rFonts w:ascii="Times New Roman" w:hAnsi="Times New Roman"/>
          <w:color w:val="333333"/>
          <w:sz w:val="24"/>
        </w:rPr>
        <w:t>Дипломатия — важная сфера деятельности государства, обеспечивающая защиту интересов государства и российских граждан. Специфика дипломатической работы. Диалог между государствами как основа международной стабильности. Навыки для жизни: как научиться договариваться с окружающими людьми и вести конструктивный диалог?</w:t>
      </w:r>
    </w:p>
    <w:p w:rsidR="00BB6F59" w:rsidRPr="00EA6F68" w:rsidRDefault="00EA6F68">
      <w:pPr>
        <w:spacing w:after="0" w:line="1" w:lineRule="atLeast"/>
        <w:ind w:firstLine="600"/>
        <w:jc w:val="both"/>
      </w:pPr>
      <w:r w:rsidRPr="00EA6F68">
        <w:rPr>
          <w:rFonts w:ascii="Times New Roman" w:hAnsi="Times New Roman"/>
          <w:b/>
          <w:color w:val="333333"/>
          <w:sz w:val="24"/>
        </w:rPr>
        <w:t xml:space="preserve">Герой из соседнего двора. Региональный урок ко Дню защитника Отечества. </w:t>
      </w:r>
      <w:r w:rsidRPr="00EA6F68">
        <w:rPr>
          <w:rFonts w:ascii="Times New Roman" w:hAnsi="Times New Roman"/>
          <w:color w:val="333333"/>
          <w:sz w:val="24"/>
        </w:rPr>
        <w:t>Герой — реальный человек, живущий рядом с нами, чья жизнь является примером для окружающих. В каждом регионе России живут выдающиеся герои, отважные, мужественные и трудолюбивые. Что такое героизм? Какие качества отличают героя?</w:t>
      </w:r>
    </w:p>
    <w:p w:rsidR="00BB6F59" w:rsidRPr="00EA6F68" w:rsidRDefault="00EA6F68">
      <w:pPr>
        <w:spacing w:after="0" w:line="1" w:lineRule="atLeast"/>
        <w:ind w:firstLine="600"/>
        <w:jc w:val="both"/>
      </w:pPr>
      <w:r w:rsidRPr="00EA6F68">
        <w:rPr>
          <w:rFonts w:ascii="Times New Roman" w:hAnsi="Times New Roman"/>
          <w:b/>
          <w:color w:val="333333"/>
          <w:sz w:val="24"/>
        </w:rPr>
        <w:lastRenderedPageBreak/>
        <w:t xml:space="preserve">День наставника. </w:t>
      </w:r>
      <w:r w:rsidRPr="00EA6F68">
        <w:rPr>
          <w:rFonts w:ascii="Times New Roman" w:hAnsi="Times New Roman"/>
          <w:color w:val="333333"/>
          <w:sz w:val="24"/>
        </w:rPr>
        <w:t>День наставника — важный государственный праздник, который позволяет закрепить статус наставников, подчеркнуть значимость этой деятельности и повысить ее престиж. Роль наставника в формировании и профессиональном развитии личности. Знаменитые россияне и их наставники. К. Д. Ушинский как основоположник научной педагогики в России. Как найти наставника?</w:t>
      </w:r>
    </w:p>
    <w:p w:rsidR="00BB6F59" w:rsidRPr="00EA6F68" w:rsidRDefault="00EA6F68">
      <w:pPr>
        <w:spacing w:after="0" w:line="1" w:lineRule="atLeast"/>
        <w:ind w:firstLine="600"/>
        <w:jc w:val="both"/>
      </w:pPr>
      <w:r w:rsidRPr="00EA6F68">
        <w:rPr>
          <w:rFonts w:ascii="Times New Roman" w:hAnsi="Times New Roman"/>
          <w:b/>
          <w:color w:val="333333"/>
          <w:sz w:val="24"/>
        </w:rPr>
        <w:t xml:space="preserve">Большой. За кулисами. 250 лет Большому театру и 150 лет Союзу театральных деятелей России. </w:t>
      </w:r>
      <w:r w:rsidRPr="00EA6F68">
        <w:rPr>
          <w:rFonts w:ascii="Times New Roman" w:hAnsi="Times New Roman"/>
          <w:color w:val="333333"/>
          <w:sz w:val="24"/>
        </w:rPr>
        <w:t>Российская драматургия, опера и балет — часть мирового наследия. Театр — целая семья разных профессий: декораторы, костюмеры, режиссеры, музыканты, дирижеры, гримеры и многие другие. Почему достижения русской театральной школы широко используются во многих странах мира? Как стать актером и что для этого нужно? Развитие школьных театров в России.</w:t>
      </w:r>
    </w:p>
    <w:p w:rsidR="00BB6F59" w:rsidRPr="00EA6F68" w:rsidRDefault="00EA6F68">
      <w:pPr>
        <w:spacing w:after="0" w:line="1" w:lineRule="atLeast"/>
        <w:ind w:firstLine="600"/>
        <w:jc w:val="both"/>
      </w:pPr>
      <w:r w:rsidRPr="00EA6F68">
        <w:rPr>
          <w:rFonts w:ascii="Times New Roman" w:hAnsi="Times New Roman"/>
          <w:b/>
          <w:color w:val="333333"/>
          <w:sz w:val="24"/>
        </w:rPr>
        <w:t xml:space="preserve">Как справляться с волнением? </w:t>
      </w:r>
      <w:r w:rsidRPr="00EA6F68">
        <w:rPr>
          <w:rFonts w:ascii="Times New Roman" w:hAnsi="Times New Roman"/>
          <w:color w:val="333333"/>
          <w:sz w:val="24"/>
        </w:rPr>
        <w:t>Волнение как естественное состояние человека перед важным событием в жизни. Контроль эмоционального состояния, забота о своем физическом и психологическом здоровье. Какие полезные привычки положительно влияют на эмоциональное состояние? Как их сформировать и придерживаться?</w:t>
      </w:r>
    </w:p>
    <w:p w:rsidR="00BB6F59" w:rsidRPr="00EA6F68" w:rsidRDefault="00EA6F68">
      <w:pPr>
        <w:spacing w:after="0" w:line="1" w:lineRule="atLeast"/>
        <w:ind w:firstLine="600"/>
        <w:jc w:val="both"/>
      </w:pPr>
      <w:r w:rsidRPr="00EA6F68">
        <w:rPr>
          <w:rFonts w:ascii="Times New Roman" w:hAnsi="Times New Roman"/>
          <w:b/>
          <w:color w:val="333333"/>
          <w:sz w:val="24"/>
        </w:rPr>
        <w:t xml:space="preserve">65 лет триумфа. Ко Дню космонавтики. </w:t>
      </w:r>
      <w:r w:rsidRPr="00EA6F68">
        <w:rPr>
          <w:rFonts w:ascii="Times New Roman" w:hAnsi="Times New Roman"/>
          <w:color w:val="333333"/>
          <w:sz w:val="24"/>
        </w:rPr>
        <w:t>Россия — одна из ведущих космических держав. Развитие космической отрасли — приоритетное направление национальных проектов. Достижения прошлого как предмет национальной гордости и мотивация для будущих свершений отечественной космонавтики. Как устроен современный космодром? Труд конструкторов, инженеров, летчиков и других специалистов открывает для страны и всего человечества новые горизонты.</w:t>
      </w:r>
    </w:p>
    <w:p w:rsidR="00BB6F59" w:rsidRPr="00EA6F68" w:rsidRDefault="00EA6F68">
      <w:pPr>
        <w:spacing w:after="0" w:line="1" w:lineRule="atLeast"/>
        <w:ind w:firstLine="600"/>
        <w:jc w:val="both"/>
      </w:pPr>
      <w:r w:rsidRPr="00EA6F68">
        <w:rPr>
          <w:rFonts w:ascii="Times New Roman" w:hAnsi="Times New Roman"/>
          <w:b/>
          <w:color w:val="333333"/>
          <w:sz w:val="24"/>
        </w:rPr>
        <w:t>Как мусор получает «вторую жизнь»? Технологии переработки.</w:t>
      </w:r>
      <w:r w:rsidRPr="00EA6F68">
        <w:rPr>
          <w:rFonts w:ascii="Times New Roman" w:hAnsi="Times New Roman"/>
          <w:color w:val="333333"/>
          <w:sz w:val="24"/>
        </w:rPr>
        <w:t xml:space="preserve"> Состояние планеты — личная ответственность каждого человека. Почему об экологии должен заботиться каждый человек? Неосознанное потребление как причина роста количества мусора. Климатические изменения, загрязнение окружающей среды. Развитие системы переработки отходов и роль государства в этом процессе. Какие полезные привычки необходимо сформировать у себя?</w:t>
      </w:r>
    </w:p>
    <w:p w:rsidR="00BB6F59" w:rsidRPr="00EA6F68" w:rsidRDefault="00EA6F68">
      <w:pPr>
        <w:spacing w:after="0" w:line="1" w:lineRule="atLeast"/>
        <w:ind w:firstLine="600"/>
        <w:jc w:val="both"/>
      </w:pPr>
      <w:r w:rsidRPr="00EA6F68">
        <w:rPr>
          <w:rFonts w:ascii="Times New Roman" w:hAnsi="Times New Roman"/>
          <w:b/>
          <w:color w:val="333333"/>
          <w:sz w:val="24"/>
        </w:rPr>
        <w:t xml:space="preserve">Что значит работать в команде? Сила команды. Ко Дню труда. </w:t>
      </w:r>
      <w:r w:rsidRPr="00EA6F68">
        <w:rPr>
          <w:rFonts w:ascii="Times New Roman" w:hAnsi="Times New Roman"/>
          <w:color w:val="333333"/>
          <w:sz w:val="24"/>
        </w:rPr>
        <w:t>Команда — это друзья и единомышленники, где каждый вносит свой значимый вклад в общее дело и помогает добиться общего успеха. Как стать частью команды? Умение слышать и трудиться сообща, разделять успех и вместе переживать неудачу. Примеры коллективной работы в истории страны.</w:t>
      </w:r>
    </w:p>
    <w:p w:rsidR="00BB6F59" w:rsidRPr="00EA6F68" w:rsidRDefault="00EA6F68">
      <w:pPr>
        <w:spacing w:after="0" w:line="1" w:lineRule="atLeast"/>
        <w:ind w:firstLine="600"/>
        <w:jc w:val="both"/>
      </w:pPr>
      <w:r w:rsidRPr="00EA6F68">
        <w:rPr>
          <w:rFonts w:ascii="Times New Roman" w:hAnsi="Times New Roman"/>
          <w:b/>
          <w:color w:val="333333"/>
          <w:sz w:val="24"/>
        </w:rPr>
        <w:t xml:space="preserve">Песни о войне. Ко Дню Победы. </w:t>
      </w:r>
      <w:r w:rsidRPr="00EA6F68">
        <w:rPr>
          <w:rFonts w:ascii="Times New Roman" w:hAnsi="Times New Roman"/>
          <w:color w:val="333333"/>
          <w:sz w:val="24"/>
        </w:rPr>
        <w:t xml:space="preserve">Песни были свидетелями многих великих событий. В них отразилась история нашей великой страны. Влияние песни на чувство сопричастности истории народа, сохранение памяти о Великой Отечественной войне последующими поколениями. Как песни передают чувства, эмоции и переживания создателей? </w:t>
      </w:r>
    </w:p>
    <w:p w:rsidR="00BB6F59" w:rsidRPr="00EA6F68" w:rsidRDefault="00EA6F68">
      <w:pPr>
        <w:spacing w:after="0" w:line="1" w:lineRule="atLeast"/>
        <w:ind w:firstLine="600"/>
        <w:jc w:val="both"/>
      </w:pPr>
      <w:r w:rsidRPr="00EA6F68">
        <w:rPr>
          <w:rFonts w:ascii="Times New Roman" w:hAnsi="Times New Roman"/>
          <w:b/>
          <w:color w:val="333333"/>
          <w:sz w:val="24"/>
        </w:rPr>
        <w:t xml:space="preserve">Ценности, которые нас объединяют. </w:t>
      </w:r>
      <w:r w:rsidRPr="00EA6F68">
        <w:rPr>
          <w:rFonts w:ascii="Times New Roman" w:hAnsi="Times New Roman"/>
          <w:color w:val="333333"/>
          <w:sz w:val="24"/>
        </w:rPr>
        <w:t>Занятие проходит по итогам всех занятий года. Ценности — это ориентир, который помогает поступать правильно и ответственно. Традиционные ценности помогают чувствовать себя частью народа, способствуют укреплению общества и развитию страны. Следование ценностям помогает человеку развиваться и достигать успеха. Уникальность каждого человека и опыт разных поколений обогащают общество, но только в сочетании с единством, взаимопомощью и уважением друг к другу существует сильный и сплоченный народ.</w:t>
      </w:r>
    </w:p>
    <w:p w:rsidR="00BB6F59" w:rsidRPr="00EA6F68" w:rsidRDefault="00BB6F59">
      <w:pPr>
        <w:spacing w:line="1" w:lineRule="atLeast"/>
        <w:jc w:val="both"/>
        <w:sectPr w:rsidR="00BB6F59" w:rsidRPr="00EA6F68">
          <w:pgSz w:w="11906" w:h="16383"/>
          <w:pgMar w:top="850" w:right="566" w:bottom="850" w:left="1132" w:header="720" w:footer="720" w:gutter="0"/>
          <w:cols w:space="720"/>
        </w:sectPr>
      </w:pPr>
    </w:p>
    <w:p w:rsidR="00BB6F59" w:rsidRPr="00EA6F68" w:rsidRDefault="00EA6F68">
      <w:pPr>
        <w:spacing w:after="0" w:line="1" w:lineRule="atLeast"/>
        <w:ind w:left="120"/>
      </w:pPr>
      <w:bookmarkStart w:id="223" w:name="block-82371649"/>
      <w:bookmarkEnd w:id="222"/>
      <w:r w:rsidRPr="00EA6F68">
        <w:rPr>
          <w:rFonts w:ascii="Times New Roman" w:hAnsi="Times New Roman"/>
          <w:b/>
          <w:color w:val="333333"/>
          <w:sz w:val="24"/>
        </w:rPr>
        <w:lastRenderedPageBreak/>
        <w:t>ПЛАНИРУЕМЫЕ ОБРАЗОВАТЕЛЬНЫЕ РЕЗУЛЬТАТЫ</w:t>
      </w:r>
    </w:p>
    <w:p w:rsidR="00BB6F59" w:rsidRPr="00EA6F68" w:rsidRDefault="00BB6F59">
      <w:pPr>
        <w:spacing w:after="0" w:line="1" w:lineRule="atLeast"/>
        <w:ind w:left="120"/>
      </w:pPr>
    </w:p>
    <w:p w:rsidR="00BB6F59" w:rsidRPr="00EA6F68" w:rsidRDefault="00EA6F68">
      <w:pPr>
        <w:spacing w:after="0" w:line="1" w:lineRule="atLeast"/>
        <w:ind w:firstLine="600"/>
        <w:jc w:val="both"/>
      </w:pPr>
      <w:r w:rsidRPr="00EA6F68">
        <w:rPr>
          <w:rFonts w:ascii="Times New Roman" w:hAnsi="Times New Roman"/>
          <w:color w:val="333333"/>
          <w:sz w:val="24"/>
        </w:rPr>
        <w:t>Занятия в рамках программы направлены на обеспечение достижения обучающимися личностных, метапредметных и предметных образовательных результатов.</w:t>
      </w:r>
    </w:p>
    <w:p w:rsidR="00BB6F59" w:rsidRPr="00EA6F68" w:rsidRDefault="00EA6F68">
      <w:pPr>
        <w:spacing w:after="0" w:line="1" w:lineRule="atLeast"/>
        <w:ind w:firstLine="600"/>
        <w:jc w:val="both"/>
      </w:pPr>
      <w:r w:rsidRPr="00EA6F68">
        <w:rPr>
          <w:rFonts w:ascii="Times New Roman" w:hAnsi="Times New Roman"/>
          <w:b/>
          <w:color w:val="333333"/>
          <w:sz w:val="24"/>
        </w:rPr>
        <w:t>ЛИЧНОСТНЫЕ РЕЗУЛЬТАТЫ</w:t>
      </w:r>
    </w:p>
    <w:p w:rsidR="00BB6F59" w:rsidRPr="00EA6F68" w:rsidRDefault="00EA6F68">
      <w:pPr>
        <w:spacing w:after="0" w:line="1" w:lineRule="atLeast"/>
        <w:ind w:firstLine="600"/>
        <w:jc w:val="both"/>
      </w:pPr>
      <w:r w:rsidRPr="00EA6F68">
        <w:rPr>
          <w:rFonts w:ascii="Times New Roman" w:hAnsi="Times New Roman"/>
          <w:i/>
          <w:color w:val="333333"/>
          <w:sz w:val="24"/>
        </w:rPr>
        <w:t>В сфере гражданско-патриотического воспитания:</w:t>
      </w:r>
      <w:r w:rsidRPr="00EA6F68">
        <w:rPr>
          <w:rFonts w:ascii="Times New Roman" w:hAnsi="Times New Roman"/>
          <w:color w:val="333333"/>
          <w:sz w:val="24"/>
        </w:rPr>
        <w:t xml:space="preserve"> становление ценностного отношения к своей Родине — России; осознание своей этнокультурной и российской гражданской идентичности; сопричастность к прошлому, настоящему и будущему своей страны и родного края; уважение к своему и другим народам;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BB6F59" w:rsidRPr="00EA6F68" w:rsidRDefault="00EA6F68">
      <w:pPr>
        <w:spacing w:after="0" w:line="1" w:lineRule="atLeast"/>
        <w:ind w:firstLine="600"/>
        <w:jc w:val="both"/>
      </w:pPr>
      <w:r w:rsidRPr="00EA6F68">
        <w:rPr>
          <w:rFonts w:ascii="Times New Roman" w:hAnsi="Times New Roman"/>
          <w:i/>
          <w:color w:val="333333"/>
          <w:sz w:val="24"/>
        </w:rPr>
        <w:t xml:space="preserve">В сфере духовно-нравственного воспитания: </w:t>
      </w:r>
      <w:r w:rsidRPr="00EA6F68">
        <w:rPr>
          <w:rFonts w:ascii="Times New Roman" w:hAnsi="Times New Roman"/>
          <w:color w:val="333333"/>
          <w:sz w:val="24"/>
        </w:rPr>
        <w:t xml:space="preserve">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 </w:t>
      </w:r>
    </w:p>
    <w:p w:rsidR="00BB6F59" w:rsidRPr="00EA6F68" w:rsidRDefault="00EA6F68">
      <w:pPr>
        <w:spacing w:after="0" w:line="1" w:lineRule="atLeast"/>
        <w:ind w:firstLine="600"/>
        <w:jc w:val="both"/>
      </w:pPr>
      <w:r w:rsidRPr="00EA6F68">
        <w:rPr>
          <w:rFonts w:ascii="Times New Roman" w:hAnsi="Times New Roman"/>
          <w:i/>
          <w:color w:val="333333"/>
          <w:sz w:val="24"/>
        </w:rPr>
        <w:t>В сфере эстетического воспитания:</w:t>
      </w:r>
      <w:r w:rsidRPr="00EA6F68">
        <w:rPr>
          <w:rFonts w:ascii="Times New Roman" w:hAnsi="Times New Roman"/>
          <w:color w:val="333333"/>
          <w:sz w:val="24"/>
        </w:rPr>
        <w:t xml:space="preserve"> уважительное отношение и интерес к художественной культуре, 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 </w:t>
      </w:r>
    </w:p>
    <w:p w:rsidR="00BB6F59" w:rsidRPr="00EA6F68" w:rsidRDefault="00EA6F68">
      <w:pPr>
        <w:spacing w:after="0" w:line="1" w:lineRule="atLeast"/>
        <w:ind w:firstLine="600"/>
        <w:jc w:val="both"/>
      </w:pPr>
      <w:r w:rsidRPr="00EA6F68">
        <w:rPr>
          <w:rFonts w:ascii="Times New Roman" w:hAnsi="Times New Roman"/>
          <w:i/>
          <w:color w:val="333333"/>
          <w:sz w:val="24"/>
        </w:rPr>
        <w:t>В сфере физического воспитания, формирования культуры здоровья и эмоционального благополучия:</w:t>
      </w:r>
      <w:r w:rsidRPr="00EA6F68">
        <w:rPr>
          <w:rFonts w:ascii="Times New Roman" w:hAnsi="Times New Roman"/>
          <w:color w:val="333333"/>
          <w:sz w:val="24"/>
        </w:rPr>
        <w:t xml:space="preserve"> соблюдение правил здорового и безопасного (для себя и других людей) образа жизни в окружающей среде (в том числе информационной); бережное отношение к физическому и психическому здоровью.</w:t>
      </w:r>
    </w:p>
    <w:p w:rsidR="00BB6F59" w:rsidRPr="00EA6F68" w:rsidRDefault="00EA6F68">
      <w:pPr>
        <w:spacing w:after="0" w:line="1" w:lineRule="atLeast"/>
        <w:ind w:firstLine="600"/>
        <w:jc w:val="both"/>
      </w:pPr>
      <w:r w:rsidRPr="00EA6F68">
        <w:rPr>
          <w:rFonts w:ascii="Times New Roman" w:hAnsi="Times New Roman"/>
          <w:i/>
          <w:color w:val="333333"/>
          <w:sz w:val="24"/>
        </w:rPr>
        <w:t>В сфере трудового воспитания:</w:t>
      </w:r>
      <w:r w:rsidRPr="00EA6F68">
        <w:rPr>
          <w:rFonts w:ascii="Times New Roman" w:hAnsi="Times New Roman"/>
          <w:color w:val="333333"/>
          <w:sz w:val="24"/>
        </w:rPr>
        <w:t xml:space="preserve"> осознание ценности труда в жизни человека и общества, ответственное потребление и бережное отношение к результатам труда, интерес к различным профессиям.</w:t>
      </w:r>
    </w:p>
    <w:p w:rsidR="00BB6F59" w:rsidRPr="00EA6F68" w:rsidRDefault="00EA6F68">
      <w:pPr>
        <w:spacing w:after="0" w:line="1" w:lineRule="atLeast"/>
        <w:ind w:firstLine="600"/>
        <w:jc w:val="both"/>
      </w:pPr>
      <w:r w:rsidRPr="00EA6F68">
        <w:rPr>
          <w:rFonts w:ascii="Times New Roman" w:hAnsi="Times New Roman"/>
          <w:i/>
          <w:color w:val="333333"/>
          <w:sz w:val="24"/>
        </w:rPr>
        <w:t>В сфере экологического воспитания:</w:t>
      </w:r>
      <w:r w:rsidRPr="00EA6F68">
        <w:rPr>
          <w:rFonts w:ascii="Times New Roman" w:hAnsi="Times New Roman"/>
          <w:color w:val="333333"/>
          <w:sz w:val="24"/>
        </w:rPr>
        <w:t xml:space="preserve"> бережное отношение к природе; неприятие действий, приносящих ей вред.</w:t>
      </w:r>
    </w:p>
    <w:p w:rsidR="00BB6F59" w:rsidRPr="00EA6F68" w:rsidRDefault="00EA6F68">
      <w:pPr>
        <w:spacing w:after="0" w:line="1" w:lineRule="atLeast"/>
        <w:ind w:firstLine="600"/>
        <w:jc w:val="both"/>
      </w:pPr>
      <w:r w:rsidRPr="00EA6F68">
        <w:rPr>
          <w:rFonts w:ascii="Times New Roman" w:hAnsi="Times New Roman"/>
          <w:i/>
          <w:color w:val="333333"/>
          <w:sz w:val="24"/>
        </w:rPr>
        <w:t>В сфере понимания ценности научного познания:</w:t>
      </w:r>
      <w:r w:rsidRPr="00EA6F68">
        <w:rPr>
          <w:rFonts w:ascii="Times New Roman" w:hAnsi="Times New Roman"/>
          <w:color w:val="333333"/>
          <w:sz w:val="24"/>
        </w:rPr>
        <w:t xml:space="preserve"> 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w:t>
      </w:r>
    </w:p>
    <w:p w:rsidR="00BB6F59" w:rsidRPr="00EA6F68" w:rsidRDefault="00EA6F68">
      <w:pPr>
        <w:spacing w:after="0" w:line="1" w:lineRule="atLeast"/>
        <w:ind w:firstLine="600"/>
        <w:jc w:val="both"/>
      </w:pPr>
      <w:r w:rsidRPr="00EA6F68">
        <w:rPr>
          <w:rFonts w:ascii="Times New Roman" w:hAnsi="Times New Roman"/>
          <w:b/>
          <w:color w:val="333333"/>
          <w:sz w:val="24"/>
        </w:rPr>
        <w:t>МЕТАПРЕДМЕТНЫЕ РЕЗУЛЬТАТЫ</w:t>
      </w:r>
    </w:p>
    <w:p w:rsidR="00BB6F59" w:rsidRPr="00EA6F68" w:rsidRDefault="00EA6F68">
      <w:pPr>
        <w:spacing w:after="0" w:line="1" w:lineRule="atLeast"/>
        <w:ind w:firstLine="600"/>
        <w:jc w:val="both"/>
      </w:pPr>
      <w:r w:rsidRPr="00EA6F68">
        <w:rPr>
          <w:rFonts w:ascii="Times New Roman" w:hAnsi="Times New Roman"/>
          <w:i/>
          <w:color w:val="333333"/>
          <w:sz w:val="24"/>
        </w:rPr>
        <w:t>В сфере овладения познавательными универсальными учебными действиями:</w:t>
      </w:r>
      <w:r w:rsidRPr="00EA6F68">
        <w:rPr>
          <w:rFonts w:ascii="Times New Roman" w:hAnsi="Times New Roman"/>
          <w:color w:val="333333"/>
          <w:sz w:val="24"/>
        </w:rPr>
        <w:t xml:space="preserve"> сравнивать объекты, устанавливать основания для сравнения, устанавливать аналогии; определять существенный признак для классификации, классифицировать предложенные объекты; находить закономерности и противоречия в рассматриваемых фактах, данных и наблюдениях на основе предложенного педагогическим работником алгоритма; выявлять недостаток информации для решения учебной (практической) задачи на основе предложенного алгоритма; устанавливать причинно-следственные связи в ситуациях, поддающихся непосредственному наблюдению или знакомых по опыту, делать выводы; определять разрыв между реальным и желательным состоянием объекта (ситуации) на основе предложенных педагогическим работником вопросов; 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 прогнозировать возможное развитие процессов, событий и их последствия в аналогичных или сходных ситуациях; выбирать источник получения информации, согласно заданному алгоритму находить в предложенном источнике информацию, представленную в явном виде, распознавать достоверную и недостоверную информацию самостоятельно или на основании предложенного педагогическим работником способа её проверки; 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 анализировать и создавать текстовую, видео-, графическую, звуковую информацию в соответствии с учебной задачей.</w:t>
      </w:r>
    </w:p>
    <w:p w:rsidR="00BB6F59" w:rsidRPr="00EA6F68" w:rsidRDefault="00EA6F68">
      <w:pPr>
        <w:spacing w:after="0" w:line="1" w:lineRule="atLeast"/>
        <w:ind w:firstLine="600"/>
        <w:jc w:val="both"/>
      </w:pPr>
      <w:r w:rsidRPr="00EA6F68">
        <w:rPr>
          <w:rFonts w:ascii="Times New Roman" w:hAnsi="Times New Roman"/>
          <w:i/>
          <w:color w:val="333333"/>
          <w:sz w:val="24"/>
        </w:rPr>
        <w:t>В сфере овладения коммуникативными универсальными учебными действиями:</w:t>
      </w:r>
      <w:r w:rsidRPr="00EA6F68">
        <w:rPr>
          <w:rFonts w:ascii="Times New Roman" w:hAnsi="Times New Roman"/>
          <w:color w:val="333333"/>
          <w:sz w:val="24"/>
        </w:rPr>
        <w:t xml:space="preserve"> 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w:t>
      </w:r>
      <w:r w:rsidRPr="00EA6F68">
        <w:rPr>
          <w:rFonts w:ascii="Times New Roman" w:hAnsi="Times New Roman"/>
          <w:color w:val="333333"/>
          <w:sz w:val="24"/>
        </w:rPr>
        <w:lastRenderedPageBreak/>
        <w:t>ведения диалога и дискуссии, 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готовить небольшие публичные выступления, подбирать иллюстративный материал к тексту выступления;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BB6F59" w:rsidRPr="00EA6F68" w:rsidRDefault="00EA6F68">
      <w:pPr>
        <w:spacing w:after="0" w:line="1" w:lineRule="atLeast"/>
        <w:ind w:firstLine="600"/>
        <w:jc w:val="both"/>
      </w:pPr>
      <w:r w:rsidRPr="00EA6F68">
        <w:rPr>
          <w:rFonts w:ascii="Times New Roman" w:hAnsi="Times New Roman"/>
          <w:i/>
          <w:color w:val="333333"/>
          <w:sz w:val="24"/>
        </w:rPr>
        <w:t xml:space="preserve">В сфере овладения регулятивными универсальными учебными действиями: </w:t>
      </w:r>
      <w:r w:rsidRPr="00EA6F68">
        <w:rPr>
          <w:rFonts w:ascii="Times New Roman" w:hAnsi="Times New Roman"/>
          <w:color w:val="333333"/>
          <w:sz w:val="24"/>
        </w:rPr>
        <w:t>планировать действия по решению учебной задачи для получения результата; выстраивать последовательность выбранных действий; устанавливать причины успеха/неудач учебной деятельности; корректировать свои учебные действия для преодоления ошибок.</w:t>
      </w:r>
    </w:p>
    <w:p w:rsidR="00BB6F59" w:rsidRPr="00EA6F68" w:rsidRDefault="00EA6F68">
      <w:pPr>
        <w:spacing w:after="0" w:line="1" w:lineRule="atLeast"/>
        <w:ind w:firstLine="600"/>
        <w:jc w:val="both"/>
      </w:pPr>
      <w:r w:rsidRPr="00EA6F68">
        <w:rPr>
          <w:rFonts w:ascii="Times New Roman" w:hAnsi="Times New Roman"/>
          <w:b/>
          <w:color w:val="333333"/>
          <w:sz w:val="24"/>
        </w:rPr>
        <w:t>ПРЕДМЕТНЫЕ РЕЗУЛЬТАТЫ</w:t>
      </w:r>
    </w:p>
    <w:p w:rsidR="00BB6F59" w:rsidRPr="00EA6F68" w:rsidRDefault="00EA6F68">
      <w:pPr>
        <w:spacing w:after="0" w:line="1" w:lineRule="atLeast"/>
        <w:ind w:firstLine="600"/>
        <w:jc w:val="both"/>
      </w:pPr>
      <w:r w:rsidRPr="00EA6F68">
        <w:rPr>
          <w:rFonts w:ascii="Times New Roman" w:hAnsi="Times New Roman"/>
          <w:color w:val="333333"/>
          <w:sz w:val="24"/>
        </w:rPr>
        <w:t xml:space="preserve">Предметные результаты представлены с учётом специфики содержания предметных областей, к которым имеет отношение содержание курса внеурочной деятельности «Разговоры о важном». </w:t>
      </w:r>
    </w:p>
    <w:p w:rsidR="00BB6F59" w:rsidRPr="00EA6F68" w:rsidRDefault="00EA6F68">
      <w:pPr>
        <w:spacing w:after="0" w:line="1" w:lineRule="atLeast"/>
        <w:ind w:firstLine="600"/>
        <w:jc w:val="both"/>
      </w:pPr>
      <w:r w:rsidRPr="00EA6F68">
        <w:rPr>
          <w:rFonts w:ascii="Times New Roman" w:hAnsi="Times New Roman"/>
          <w:i/>
          <w:color w:val="333333"/>
          <w:sz w:val="24"/>
        </w:rPr>
        <w:t>Русский язык:</w:t>
      </w:r>
      <w:r w:rsidRPr="00EA6F68">
        <w:rPr>
          <w:rFonts w:ascii="Times New Roman" w:hAnsi="Times New Roman"/>
          <w:color w:val="333333"/>
          <w:sz w:val="24"/>
        </w:rPr>
        <w:t xml:space="preserve"> формирование первоначального представления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 овладение основными видами речевой деятельности на основе первоначальных представлений о нормах современного русского литературного языка; использование в речевой деятельности норм современного русского литературного языка и речевого этикета.</w:t>
      </w:r>
    </w:p>
    <w:p w:rsidR="00BB6F59" w:rsidRPr="00EA6F68" w:rsidRDefault="00EA6F68">
      <w:pPr>
        <w:spacing w:after="0" w:line="1" w:lineRule="atLeast"/>
        <w:ind w:firstLine="600"/>
        <w:jc w:val="both"/>
      </w:pPr>
      <w:r w:rsidRPr="00EA6F68">
        <w:rPr>
          <w:rFonts w:ascii="Times New Roman" w:hAnsi="Times New Roman"/>
          <w:i/>
          <w:color w:val="333333"/>
          <w:sz w:val="24"/>
        </w:rPr>
        <w:t>Литературное чтение:</w:t>
      </w:r>
      <w:r w:rsidRPr="00EA6F68">
        <w:rPr>
          <w:rFonts w:ascii="Times New Roman" w:hAnsi="Times New Roman"/>
          <w:color w:val="333333"/>
          <w:sz w:val="24"/>
        </w:rPr>
        <w:t xml:space="preserve"> осознание значимости художественной литературы и произведений устного народного творчества для всестороннего развития личности человека; формирование первоначального представления о многообразии жанров художественных произведений и произведений устного народного творчества; овладение элементарными умениями анализа и интерпретации текста.</w:t>
      </w:r>
    </w:p>
    <w:p w:rsidR="00BB6F59" w:rsidRPr="00EA6F68" w:rsidRDefault="00EA6F68">
      <w:pPr>
        <w:spacing w:after="0" w:line="1" w:lineRule="atLeast"/>
        <w:ind w:firstLine="600"/>
        <w:jc w:val="both"/>
      </w:pPr>
      <w:r w:rsidRPr="00EA6F68">
        <w:rPr>
          <w:rFonts w:ascii="Times New Roman" w:hAnsi="Times New Roman"/>
          <w:i/>
          <w:color w:val="333333"/>
          <w:sz w:val="24"/>
        </w:rPr>
        <w:t>Иностранный язык:</w:t>
      </w:r>
      <w:r w:rsidRPr="00EA6F68">
        <w:rPr>
          <w:rFonts w:ascii="Times New Roman" w:hAnsi="Times New Roman"/>
          <w:color w:val="333333"/>
          <w:sz w:val="24"/>
        </w:rPr>
        <w:t xml:space="preserve"> знакомство представителей других стран с культурой России.</w:t>
      </w:r>
    </w:p>
    <w:p w:rsidR="00BB6F59" w:rsidRPr="00EA6F68" w:rsidRDefault="00EA6F68">
      <w:pPr>
        <w:spacing w:after="0" w:line="1" w:lineRule="atLeast"/>
        <w:ind w:firstLine="600"/>
        <w:jc w:val="both"/>
      </w:pPr>
      <w:r w:rsidRPr="00EA6F68">
        <w:rPr>
          <w:rFonts w:ascii="Times New Roman" w:hAnsi="Times New Roman"/>
          <w:i/>
          <w:color w:val="333333"/>
          <w:sz w:val="24"/>
        </w:rPr>
        <w:t>Математика и информатика:</w:t>
      </w:r>
      <w:r w:rsidRPr="00EA6F68">
        <w:rPr>
          <w:rFonts w:ascii="Times New Roman" w:hAnsi="Times New Roman"/>
          <w:color w:val="333333"/>
          <w:sz w:val="24"/>
        </w:rPr>
        <w:t xml:space="preserve"> развитие логического мышления; приобретение опыта работы с информацией, представленной в графической и текстовой форме, развитие умений извлекать, анализировать, использовать информацию и делать выводы.</w:t>
      </w:r>
    </w:p>
    <w:p w:rsidR="00BB6F59" w:rsidRPr="00EA6F68" w:rsidRDefault="00EA6F68">
      <w:pPr>
        <w:spacing w:after="0" w:line="1" w:lineRule="atLeast"/>
        <w:ind w:firstLine="600"/>
        <w:jc w:val="both"/>
      </w:pPr>
      <w:r w:rsidRPr="00EA6F68">
        <w:rPr>
          <w:rFonts w:ascii="Times New Roman" w:hAnsi="Times New Roman"/>
          <w:i/>
          <w:color w:val="333333"/>
          <w:sz w:val="24"/>
        </w:rPr>
        <w:t xml:space="preserve">Окружающий мир: </w:t>
      </w:r>
      <w:r w:rsidRPr="00EA6F68">
        <w:rPr>
          <w:rFonts w:ascii="Times New Roman" w:hAnsi="Times New Roman"/>
          <w:color w:val="333333"/>
          <w:sz w:val="24"/>
        </w:rPr>
        <w:t xml:space="preserve">формирование уважительного отношения к своей семье и семейным традициям, родному краю, России, её истории и культуре, природе; формирование чувства гордости за национальные свершения, открытия, победы; формирование первоначальных представлений о природных и социальных объектах как компонентах единого мира, о многообразии объектов и явлений природы, о связи мира живой и неживой природы; формирование основ рационального поведения и обоснованного принятия решений; формирование первоначальных представлений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 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 понимание простейших причинно-следственных связей в окружающем мире (в том числе на материале о природе и культуре родного края); 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образовательной организации и сети Интернет, получения информации из источников в современной информационной среде формирование навыков здорового и безопасного образа </w:t>
      </w:r>
      <w:r w:rsidRPr="00EA6F68">
        <w:rPr>
          <w:rFonts w:ascii="Times New Roman" w:hAnsi="Times New Roman"/>
          <w:color w:val="333333"/>
          <w:sz w:val="24"/>
        </w:rPr>
        <w:lastRenderedPageBreak/>
        <w:t>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 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w:t>
      </w:r>
    </w:p>
    <w:p w:rsidR="00BB6F59" w:rsidRPr="00EA6F68" w:rsidRDefault="00EA6F68">
      <w:pPr>
        <w:spacing w:after="0" w:line="1" w:lineRule="atLeast"/>
        <w:ind w:firstLine="600"/>
        <w:jc w:val="both"/>
      </w:pPr>
      <w:r w:rsidRPr="00EA6F68">
        <w:rPr>
          <w:rFonts w:ascii="Times New Roman" w:hAnsi="Times New Roman"/>
          <w:i/>
          <w:color w:val="333333"/>
          <w:sz w:val="24"/>
        </w:rPr>
        <w:t xml:space="preserve">Основы религиозных культур и светской этики: </w:t>
      </w:r>
      <w:r w:rsidRPr="00EA6F68">
        <w:rPr>
          <w:rFonts w:ascii="Times New Roman" w:hAnsi="Times New Roman"/>
          <w:color w:val="333333"/>
          <w:sz w:val="24"/>
        </w:rPr>
        <w:t xml:space="preserve">понимание необходимости нравственного совершенствования, духовного развития, роли в этом личных усилий человека; развитие умений анализировать и давать нравственную оценку поступкам, отвечать за них, проявлять готовность к сознательному самоограничению в поведении;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 понимание ценности семьи;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 понимание ценности человеческой жизни, человеческого достоинства, честного труда людей на благо человека, общества; формирование умений объяснять значение слов «милосердие», «сострадание», «прощение», «дружелюбие», находить образы, приводить примеры проявления любви к ближнему, милосердия и сострадания в религиозной культуре, истории России, современной жизни, открытость к сотрудничеству, готовность оказывать помощь; осуждение любых случаев унижения человеческого достоинства, 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 </w:t>
      </w:r>
    </w:p>
    <w:p w:rsidR="00BB6F59" w:rsidRPr="00EA6F68" w:rsidRDefault="00EA6F68">
      <w:pPr>
        <w:spacing w:after="0" w:line="1" w:lineRule="atLeast"/>
        <w:ind w:firstLine="600"/>
        <w:jc w:val="both"/>
      </w:pPr>
      <w:r w:rsidRPr="00EA6F68">
        <w:rPr>
          <w:rFonts w:ascii="Times New Roman" w:hAnsi="Times New Roman"/>
          <w:i/>
          <w:color w:val="333333"/>
          <w:sz w:val="24"/>
        </w:rPr>
        <w:t xml:space="preserve">Изобразительное искусство: </w:t>
      </w:r>
      <w:r w:rsidRPr="00EA6F68">
        <w:rPr>
          <w:rFonts w:ascii="Times New Roman" w:hAnsi="Times New Roman"/>
          <w:color w:val="333333"/>
          <w:sz w:val="24"/>
        </w:rPr>
        <w:t>выполнение творческих работ с использованием различных материалов и средств художественной выразительности изобразительного искусства; умение характеризовать виды и жанры изобразительного искусства; умение характеризовать отличительные особенности художественных промыслов России.</w:t>
      </w:r>
    </w:p>
    <w:p w:rsidR="00BB6F59" w:rsidRPr="00EA6F68" w:rsidRDefault="00EA6F68">
      <w:pPr>
        <w:spacing w:after="0" w:line="1" w:lineRule="atLeast"/>
        <w:ind w:firstLine="600"/>
        <w:jc w:val="both"/>
      </w:pPr>
      <w:r w:rsidRPr="00EA6F68">
        <w:rPr>
          <w:rFonts w:ascii="Times New Roman" w:hAnsi="Times New Roman"/>
          <w:i/>
          <w:color w:val="333333"/>
          <w:sz w:val="24"/>
        </w:rPr>
        <w:t xml:space="preserve">Музыка: </w:t>
      </w:r>
      <w:r w:rsidRPr="00EA6F68">
        <w:rPr>
          <w:rFonts w:ascii="Times New Roman" w:hAnsi="Times New Roman"/>
          <w:color w:val="333333"/>
          <w:sz w:val="24"/>
        </w:rPr>
        <w:t>знание основных жанров народной и профессиональной музыки.</w:t>
      </w:r>
    </w:p>
    <w:p w:rsidR="00BB6F59" w:rsidRPr="00EA6F68" w:rsidRDefault="00EA6F68">
      <w:pPr>
        <w:spacing w:after="0" w:line="1" w:lineRule="atLeast"/>
        <w:ind w:firstLine="600"/>
        <w:jc w:val="both"/>
      </w:pPr>
      <w:r w:rsidRPr="00EA6F68">
        <w:rPr>
          <w:rFonts w:ascii="Times New Roman" w:hAnsi="Times New Roman"/>
          <w:i/>
          <w:color w:val="333333"/>
          <w:sz w:val="24"/>
        </w:rPr>
        <w:t xml:space="preserve">Труд (технология): </w:t>
      </w:r>
      <w:r w:rsidRPr="00EA6F68">
        <w:rPr>
          <w:rFonts w:ascii="Times New Roman" w:hAnsi="Times New Roman"/>
          <w:color w:val="333333"/>
          <w:sz w:val="24"/>
        </w:rPr>
        <w:t>формирование общих представлений о мире профессий, значении труда в жизни человека и общества, многообразии предметов материальной культуры.</w:t>
      </w:r>
    </w:p>
    <w:p w:rsidR="00BB6F59" w:rsidRPr="00EA6F68" w:rsidRDefault="00EA6F68">
      <w:pPr>
        <w:spacing w:after="0" w:line="1" w:lineRule="atLeast"/>
        <w:ind w:firstLine="600"/>
        <w:jc w:val="both"/>
      </w:pPr>
      <w:r w:rsidRPr="00EA6F68">
        <w:rPr>
          <w:rFonts w:ascii="Times New Roman" w:hAnsi="Times New Roman"/>
          <w:i/>
          <w:color w:val="333333"/>
          <w:sz w:val="24"/>
        </w:rPr>
        <w:t xml:space="preserve">Физическая культура: </w:t>
      </w:r>
      <w:r w:rsidRPr="00EA6F68">
        <w:rPr>
          <w:rFonts w:ascii="Times New Roman" w:hAnsi="Times New Roman"/>
          <w:color w:val="333333"/>
          <w:sz w:val="24"/>
        </w:rPr>
        <w:t>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развитие умения взаимодействовать со сверстниками в игровых заданиях и игровой деятельности, соблюдая правила честной игры.</w:t>
      </w:r>
    </w:p>
    <w:p w:rsidR="00BB6F59" w:rsidRPr="00EA6F68" w:rsidRDefault="00BB6F59">
      <w:pPr>
        <w:spacing w:line="1" w:lineRule="atLeast"/>
        <w:jc w:val="both"/>
        <w:sectPr w:rsidR="00BB6F59" w:rsidRPr="00EA6F68">
          <w:pgSz w:w="11906" w:h="16383"/>
          <w:pgMar w:top="850" w:right="566" w:bottom="850" w:left="1132" w:header="720" w:footer="720" w:gutter="0"/>
          <w:cols w:space="720"/>
        </w:sectPr>
      </w:pPr>
    </w:p>
    <w:p w:rsidR="00BB6F59" w:rsidRDefault="00EA6F68">
      <w:pPr>
        <w:spacing w:after="0" w:line="1" w:lineRule="atLeast"/>
        <w:ind w:left="120"/>
      </w:pPr>
      <w:bookmarkStart w:id="224" w:name="block-82371648"/>
      <w:bookmarkEnd w:id="223"/>
      <w:r w:rsidRPr="00EA6F68">
        <w:rPr>
          <w:rFonts w:ascii="Times New Roman" w:hAnsi="Times New Roman"/>
          <w:b/>
          <w:color w:val="000000"/>
          <w:sz w:val="24"/>
        </w:rPr>
        <w:lastRenderedPageBreak/>
        <w:t xml:space="preserve"> </w:t>
      </w:r>
      <w:r>
        <w:rPr>
          <w:rFonts w:ascii="Times New Roman" w:hAnsi="Times New Roman"/>
          <w:b/>
          <w:color w:val="000000"/>
          <w:sz w:val="24"/>
        </w:rPr>
        <w:t xml:space="preserve">ТЕМАТИЧЕСКОЕ ПЛАНИРОВАНИЕ </w:t>
      </w:r>
    </w:p>
    <w:p w:rsidR="00BB6F59" w:rsidRDefault="00EA6F68">
      <w:pPr>
        <w:spacing w:after="0" w:line="1" w:lineRule="atLeast"/>
        <w:ind w:left="120"/>
      </w:pPr>
      <w:r>
        <w:rPr>
          <w:rFonts w:ascii="Times New Roman" w:hAnsi="Times New Roman"/>
          <w:b/>
          <w:color w:val="000000"/>
          <w:sz w:val="24"/>
        </w:rPr>
        <w:t xml:space="preserve"> 1-4 КЛАССЫ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070"/>
        <w:gridCol w:w="4059"/>
        <w:gridCol w:w="1844"/>
        <w:gridCol w:w="2597"/>
        <w:gridCol w:w="2203"/>
        <w:gridCol w:w="3124"/>
      </w:tblGrid>
      <w:tr w:rsidR="00BB6F59">
        <w:trPr>
          <w:trHeight w:val="144"/>
          <w:tblCellSpacing w:w="0" w:type="dxa"/>
        </w:trPr>
        <w:tc>
          <w:tcPr>
            <w:tcW w:w="286"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 п/п </w:t>
            </w:r>
          </w:p>
          <w:p w:rsidR="00BB6F59" w:rsidRDefault="00BB6F59">
            <w:pPr>
              <w:spacing w:after="0"/>
              <w:ind w:left="135"/>
            </w:pPr>
          </w:p>
        </w:tc>
        <w:tc>
          <w:tcPr>
            <w:tcW w:w="2728"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Наименование разделов и тем программы </w:t>
            </w:r>
          </w:p>
          <w:p w:rsidR="00BB6F59" w:rsidRDefault="00BB6F59">
            <w:pPr>
              <w:spacing w:after="0"/>
              <w:ind w:left="135"/>
            </w:pPr>
          </w:p>
        </w:tc>
        <w:tc>
          <w:tcPr>
            <w:tcW w:w="1232"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Количество часов </w:t>
            </w:r>
          </w:p>
          <w:p w:rsidR="00BB6F59" w:rsidRDefault="00BB6F59">
            <w:pPr>
              <w:spacing w:after="0"/>
              <w:ind w:left="135"/>
            </w:pPr>
          </w:p>
        </w:tc>
        <w:tc>
          <w:tcPr>
            <w:tcW w:w="2128"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Основное содержание </w:t>
            </w:r>
          </w:p>
          <w:p w:rsidR="00BB6F59" w:rsidRDefault="00BB6F59">
            <w:pPr>
              <w:spacing w:after="0"/>
              <w:ind w:left="135"/>
            </w:pPr>
          </w:p>
        </w:tc>
        <w:tc>
          <w:tcPr>
            <w:tcW w:w="1848"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Основные виды деятельности </w:t>
            </w:r>
          </w:p>
          <w:p w:rsidR="00BB6F59" w:rsidRDefault="00BB6F59">
            <w:pPr>
              <w:spacing w:after="0"/>
              <w:ind w:left="135"/>
            </w:pPr>
          </w:p>
        </w:tc>
        <w:tc>
          <w:tcPr>
            <w:tcW w:w="2527" w:type="dxa"/>
            <w:tcMar>
              <w:top w:w="50" w:type="dxa"/>
              <w:left w:w="100" w:type="dxa"/>
            </w:tcMar>
            <w:vAlign w:val="center"/>
          </w:tcPr>
          <w:p w:rsidR="00BB6F59" w:rsidRDefault="00EA6F68">
            <w:pPr>
              <w:spacing w:after="0"/>
              <w:ind w:left="135"/>
            </w:pPr>
            <w:r>
              <w:rPr>
                <w:rFonts w:ascii="Times New Roman" w:hAnsi="Times New Roman"/>
                <w:b/>
                <w:color w:val="000000"/>
                <w:sz w:val="24"/>
              </w:rPr>
              <w:t xml:space="preserve">Цифровые ресурсы </w:t>
            </w:r>
          </w:p>
          <w:p w:rsidR="00BB6F59" w:rsidRDefault="00BB6F59">
            <w:pPr>
              <w:spacing w:after="0"/>
              <w:ind w:left="135"/>
            </w:pPr>
          </w:p>
        </w:tc>
      </w:tr>
      <w:tr w:rsidR="00BB6F59">
        <w:trPr>
          <w:trHeight w:val="144"/>
          <w:tblCellSpacing w:w="0" w:type="dxa"/>
        </w:trPr>
        <w:tc>
          <w:tcPr>
            <w:tcW w:w="286" w:type="dxa"/>
            <w:tcMar>
              <w:top w:w="50" w:type="dxa"/>
              <w:left w:w="100" w:type="dxa"/>
            </w:tcMar>
            <w:vAlign w:val="center"/>
          </w:tcPr>
          <w:p w:rsidR="00BB6F59" w:rsidRDefault="00EA6F68">
            <w:pPr>
              <w:spacing w:after="0"/>
            </w:pPr>
            <w:r>
              <w:rPr>
                <w:rFonts w:ascii="Times New Roman" w:hAnsi="Times New Roman"/>
                <w:color w:val="000000"/>
                <w:sz w:val="24"/>
              </w:rPr>
              <w:t>1</w:t>
            </w:r>
          </w:p>
        </w:tc>
        <w:tc>
          <w:tcPr>
            <w:tcW w:w="2728" w:type="dxa"/>
            <w:tcMar>
              <w:top w:w="50" w:type="dxa"/>
              <w:left w:w="100" w:type="dxa"/>
            </w:tcMar>
            <w:vAlign w:val="center"/>
          </w:tcPr>
          <w:p w:rsidR="00BB6F59" w:rsidRDefault="00EA6F68">
            <w:pPr>
              <w:spacing w:after="0"/>
              <w:ind w:left="135"/>
            </w:pPr>
            <w:r>
              <w:rPr>
                <w:rFonts w:ascii="Times New Roman" w:hAnsi="Times New Roman"/>
                <w:color w:val="000000"/>
                <w:sz w:val="24"/>
              </w:rPr>
              <w:t>Зачем человеку учиться?</w:t>
            </w:r>
          </w:p>
        </w:tc>
        <w:tc>
          <w:tcPr>
            <w:tcW w:w="1232"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212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Приобретение знаний на протяжении всей жизни. Роль знаний в развитии личности и общества. Влияние цифровых технологий на приобретение знаний. Необходимость управления человеком цифровыми технологиями. Развитие навыков работы в команде, уважения разных мнений, разрешения конфликтов и эмпатии в ходе школьного образования. </w:t>
            </w:r>
            <w:r>
              <w:rPr>
                <w:rFonts w:ascii="Times New Roman" w:hAnsi="Times New Roman"/>
                <w:color w:val="000000"/>
                <w:sz w:val="24"/>
              </w:rPr>
              <w:t>Формирующиеся ценности: жизнь, созидательный труд, патриотизм</w:t>
            </w:r>
          </w:p>
        </w:tc>
        <w:tc>
          <w:tcPr>
            <w:tcW w:w="184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Познавательная беседа, просмотр видеофрагментов, выполнение интерактивных заданий, работа с иллюстративным материалом</w:t>
            </w:r>
          </w:p>
        </w:tc>
        <w:tc>
          <w:tcPr>
            <w:tcW w:w="2527" w:type="dxa"/>
            <w:tcMar>
              <w:top w:w="50" w:type="dxa"/>
              <w:left w:w="100" w:type="dxa"/>
            </w:tcMar>
            <w:vAlign w:val="center"/>
          </w:tcPr>
          <w:p w:rsidR="00BB6F59" w:rsidRDefault="00EA3808">
            <w:pPr>
              <w:spacing w:after="0"/>
              <w:ind w:left="135"/>
            </w:pPr>
            <w:hyperlink r:id="rId336" w:anchor="_ftn1">
              <w:r w:rsidR="00EA6F68">
                <w:rPr>
                  <w:rFonts w:ascii="Times New Roman" w:hAnsi="Times New Roman"/>
                  <w:color w:val="0000FF"/>
                  <w:u w:val="single"/>
                </w:rPr>
                <w:t>https://разговорыоважном.рф/</w:t>
              </w:r>
            </w:hyperlink>
          </w:p>
        </w:tc>
      </w:tr>
      <w:tr w:rsidR="00BB6F59">
        <w:trPr>
          <w:trHeight w:val="144"/>
          <w:tblCellSpacing w:w="0" w:type="dxa"/>
        </w:trPr>
        <w:tc>
          <w:tcPr>
            <w:tcW w:w="286" w:type="dxa"/>
            <w:tcMar>
              <w:top w:w="50" w:type="dxa"/>
              <w:left w:w="100" w:type="dxa"/>
            </w:tcMar>
            <w:vAlign w:val="center"/>
          </w:tcPr>
          <w:p w:rsidR="00BB6F59" w:rsidRDefault="00EA6F68">
            <w:pPr>
              <w:spacing w:after="0"/>
            </w:pPr>
            <w:r>
              <w:rPr>
                <w:rFonts w:ascii="Times New Roman" w:hAnsi="Times New Roman"/>
                <w:color w:val="000000"/>
                <w:sz w:val="24"/>
              </w:rPr>
              <w:lastRenderedPageBreak/>
              <w:t>2</w:t>
            </w:r>
          </w:p>
        </w:tc>
        <w:tc>
          <w:tcPr>
            <w:tcW w:w="272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Русский язык в эпоху цифровых технологий</w:t>
            </w:r>
          </w:p>
        </w:tc>
        <w:tc>
          <w:tcPr>
            <w:tcW w:w="1232"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212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Русский язык — государственный язык, объединяющий многонациональную семью народов Российской Федерации. Современное разнообразие русского языка, изменения в устной и письменной речи под влиянием цифровой среды. Правила использования стилей речи в современной коммуникации. Грамотная, логичная и понятная речь — признак образованного человека и залог успеха в будущем. </w:t>
            </w:r>
            <w:r>
              <w:rPr>
                <w:rFonts w:ascii="Times New Roman" w:hAnsi="Times New Roman"/>
                <w:color w:val="000000"/>
                <w:sz w:val="24"/>
              </w:rPr>
              <w:t>Формирующиеся ценности: высокие нравственные идеалы, патриотизм</w:t>
            </w:r>
          </w:p>
        </w:tc>
        <w:tc>
          <w:tcPr>
            <w:tcW w:w="184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Познавательная беседа, просмотр видеофрагментов, выполнение интерактивных заданий, работа с иллюстративным материалом</w:t>
            </w:r>
          </w:p>
        </w:tc>
        <w:tc>
          <w:tcPr>
            <w:tcW w:w="2527" w:type="dxa"/>
            <w:tcMar>
              <w:top w:w="50" w:type="dxa"/>
              <w:left w:w="100" w:type="dxa"/>
            </w:tcMar>
            <w:vAlign w:val="center"/>
          </w:tcPr>
          <w:p w:rsidR="00BB6F59" w:rsidRDefault="00EA3808">
            <w:pPr>
              <w:spacing w:after="0"/>
              <w:ind w:left="135"/>
            </w:pPr>
            <w:hyperlink r:id="rId337" w:anchor="_ftn1">
              <w:r w:rsidR="00EA6F68">
                <w:rPr>
                  <w:rFonts w:ascii="Times New Roman" w:hAnsi="Times New Roman"/>
                  <w:color w:val="0000FF"/>
                  <w:u w:val="single"/>
                </w:rPr>
                <w:t>https://разговорыоважном.рф/</w:t>
              </w:r>
            </w:hyperlink>
          </w:p>
        </w:tc>
      </w:tr>
      <w:tr w:rsidR="00BB6F59">
        <w:trPr>
          <w:trHeight w:val="144"/>
          <w:tblCellSpacing w:w="0" w:type="dxa"/>
        </w:trPr>
        <w:tc>
          <w:tcPr>
            <w:tcW w:w="286" w:type="dxa"/>
            <w:tcMar>
              <w:top w:w="50" w:type="dxa"/>
              <w:left w:w="100" w:type="dxa"/>
            </w:tcMar>
            <w:vAlign w:val="center"/>
          </w:tcPr>
          <w:p w:rsidR="00BB6F59" w:rsidRDefault="00EA6F68">
            <w:pPr>
              <w:spacing w:after="0"/>
            </w:pPr>
            <w:r>
              <w:rPr>
                <w:rFonts w:ascii="Times New Roman" w:hAnsi="Times New Roman"/>
                <w:color w:val="000000"/>
                <w:sz w:val="24"/>
              </w:rPr>
              <w:t>3</w:t>
            </w:r>
          </w:p>
        </w:tc>
        <w:tc>
          <w:tcPr>
            <w:tcW w:w="2728" w:type="dxa"/>
            <w:tcMar>
              <w:top w:w="50" w:type="dxa"/>
              <w:left w:w="100" w:type="dxa"/>
            </w:tcMar>
            <w:vAlign w:val="center"/>
          </w:tcPr>
          <w:p w:rsidR="00BB6F59" w:rsidRDefault="00EA6F68">
            <w:pPr>
              <w:spacing w:after="0"/>
              <w:ind w:left="135"/>
            </w:pPr>
            <w:r>
              <w:rPr>
                <w:rFonts w:ascii="Times New Roman" w:hAnsi="Times New Roman"/>
                <w:color w:val="000000"/>
                <w:sz w:val="24"/>
              </w:rPr>
              <w:t>Цифровой суверенитет страны</w:t>
            </w:r>
          </w:p>
        </w:tc>
        <w:tc>
          <w:tcPr>
            <w:tcW w:w="1232"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212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Что такое цифровой суверенитет? Как обеспечивается </w:t>
            </w:r>
            <w:r w:rsidRPr="00EA6F68">
              <w:rPr>
                <w:rFonts w:ascii="Times New Roman" w:hAnsi="Times New Roman"/>
                <w:color w:val="000000"/>
                <w:sz w:val="24"/>
              </w:rPr>
              <w:lastRenderedPageBreak/>
              <w:t xml:space="preserve">цифровая безопасность государства и каждого человека? Возможности цифрового мира: как современные технологии помогают учиться, работать и осваивать новые горизонты. Мир цифровых профессий: как создаются новые технологии? Правила безопасного поведения в сети и угрозы цифрового мира. </w:t>
            </w:r>
            <w:r>
              <w:rPr>
                <w:rFonts w:ascii="Times New Roman" w:hAnsi="Times New Roman"/>
                <w:color w:val="000000"/>
                <w:sz w:val="24"/>
              </w:rPr>
              <w:t>Формирующиеся ценности: патриотизм, права и свободы человека</w:t>
            </w:r>
          </w:p>
        </w:tc>
        <w:tc>
          <w:tcPr>
            <w:tcW w:w="184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lastRenderedPageBreak/>
              <w:t xml:space="preserve">Познавательная беседа, просмотр видеофрагментов, </w:t>
            </w:r>
            <w:r w:rsidRPr="00EA6F68">
              <w:rPr>
                <w:rFonts w:ascii="Times New Roman" w:hAnsi="Times New Roman"/>
                <w:color w:val="000000"/>
                <w:sz w:val="24"/>
              </w:rPr>
              <w:lastRenderedPageBreak/>
              <w:t>выполнение интерактивных заданий, работа с иллюстративным материалом</w:t>
            </w:r>
          </w:p>
        </w:tc>
        <w:tc>
          <w:tcPr>
            <w:tcW w:w="2527" w:type="dxa"/>
            <w:tcMar>
              <w:top w:w="50" w:type="dxa"/>
              <w:left w:w="100" w:type="dxa"/>
            </w:tcMar>
            <w:vAlign w:val="center"/>
          </w:tcPr>
          <w:p w:rsidR="00BB6F59" w:rsidRDefault="00EA3808">
            <w:pPr>
              <w:spacing w:after="0"/>
              <w:ind w:left="135"/>
            </w:pPr>
            <w:hyperlink r:id="rId338" w:anchor="_ftn1">
              <w:r w:rsidR="00EA6F68">
                <w:rPr>
                  <w:rFonts w:ascii="Times New Roman" w:hAnsi="Times New Roman"/>
                  <w:color w:val="0000FF"/>
                  <w:u w:val="single"/>
                </w:rPr>
                <w:t>https://разговорыоважном.рф/</w:t>
              </w:r>
            </w:hyperlink>
          </w:p>
        </w:tc>
      </w:tr>
      <w:tr w:rsidR="00BB6F59">
        <w:trPr>
          <w:trHeight w:val="144"/>
          <w:tblCellSpacing w:w="0" w:type="dxa"/>
        </w:trPr>
        <w:tc>
          <w:tcPr>
            <w:tcW w:w="286" w:type="dxa"/>
            <w:tcMar>
              <w:top w:w="50" w:type="dxa"/>
              <w:left w:w="100" w:type="dxa"/>
            </w:tcMar>
            <w:vAlign w:val="center"/>
          </w:tcPr>
          <w:p w:rsidR="00BB6F59" w:rsidRDefault="00EA6F68">
            <w:pPr>
              <w:spacing w:after="0"/>
            </w:pPr>
            <w:r>
              <w:rPr>
                <w:rFonts w:ascii="Times New Roman" w:hAnsi="Times New Roman"/>
                <w:color w:val="000000"/>
                <w:sz w:val="24"/>
              </w:rPr>
              <w:lastRenderedPageBreak/>
              <w:t>4</w:t>
            </w:r>
          </w:p>
        </w:tc>
        <w:tc>
          <w:tcPr>
            <w:tcW w:w="272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Мирный атом. День работника атомной промышленности</w:t>
            </w:r>
          </w:p>
        </w:tc>
        <w:tc>
          <w:tcPr>
            <w:tcW w:w="1232"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212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Мирный атом — это использование атомной энергии в мирных целях на благо человечества. Уникальные атомные технологии и достижения </w:t>
            </w:r>
            <w:r w:rsidRPr="00EA6F68">
              <w:rPr>
                <w:rFonts w:ascii="Times New Roman" w:hAnsi="Times New Roman"/>
                <w:color w:val="000000"/>
                <w:sz w:val="24"/>
              </w:rPr>
              <w:lastRenderedPageBreak/>
              <w:t xml:space="preserve">отечественной научной школы. Контроль распространения атомной энергии. Влияние экологически чистых и эффективных источников энергии на будущее человечества. </w:t>
            </w:r>
            <w:r>
              <w:rPr>
                <w:rFonts w:ascii="Times New Roman" w:hAnsi="Times New Roman"/>
                <w:color w:val="000000"/>
                <w:sz w:val="24"/>
              </w:rPr>
              <w:t>Формирующиеся ценности: патриотизм, созидательный труд</w:t>
            </w:r>
          </w:p>
        </w:tc>
        <w:tc>
          <w:tcPr>
            <w:tcW w:w="184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lastRenderedPageBreak/>
              <w:t>Познавательная беседа, просмотр видеофрагментов, выполнение интерактивных заданий, работа с иллюстративным материалом</w:t>
            </w:r>
          </w:p>
        </w:tc>
        <w:tc>
          <w:tcPr>
            <w:tcW w:w="2527" w:type="dxa"/>
            <w:tcMar>
              <w:top w:w="50" w:type="dxa"/>
              <w:left w:w="100" w:type="dxa"/>
            </w:tcMar>
            <w:vAlign w:val="center"/>
          </w:tcPr>
          <w:p w:rsidR="00BB6F59" w:rsidRDefault="00EA3808">
            <w:pPr>
              <w:spacing w:after="0"/>
              <w:ind w:left="135"/>
            </w:pPr>
            <w:hyperlink r:id="rId339" w:anchor="_ftn1">
              <w:r w:rsidR="00EA6F68">
                <w:rPr>
                  <w:rFonts w:ascii="Times New Roman" w:hAnsi="Times New Roman"/>
                  <w:color w:val="0000FF"/>
                  <w:u w:val="single"/>
                </w:rPr>
                <w:t>https://разговорыоважном.рф/</w:t>
              </w:r>
            </w:hyperlink>
          </w:p>
        </w:tc>
      </w:tr>
      <w:tr w:rsidR="00BB6F59">
        <w:trPr>
          <w:trHeight w:val="144"/>
          <w:tblCellSpacing w:w="0" w:type="dxa"/>
        </w:trPr>
        <w:tc>
          <w:tcPr>
            <w:tcW w:w="286" w:type="dxa"/>
            <w:tcMar>
              <w:top w:w="50" w:type="dxa"/>
              <w:left w:w="100" w:type="dxa"/>
            </w:tcMar>
            <w:vAlign w:val="center"/>
          </w:tcPr>
          <w:p w:rsidR="00BB6F59" w:rsidRDefault="00EA6F68">
            <w:pPr>
              <w:spacing w:after="0"/>
            </w:pPr>
            <w:r>
              <w:rPr>
                <w:rFonts w:ascii="Times New Roman" w:hAnsi="Times New Roman"/>
                <w:color w:val="000000"/>
                <w:sz w:val="24"/>
              </w:rPr>
              <w:lastRenderedPageBreak/>
              <w:t>5</w:t>
            </w:r>
          </w:p>
        </w:tc>
        <w:tc>
          <w:tcPr>
            <w:tcW w:w="272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 творчестве. Ко Дню музыки</w:t>
            </w:r>
          </w:p>
        </w:tc>
        <w:tc>
          <w:tcPr>
            <w:tcW w:w="1232"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212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Творчество — неотъемлемая часть жизни каждого человека. Возможности реализации творческого потенциала взрослых и детей. Русская культура — признанное мировое достояние человечества. Музыка как вид искусства. Состояние развития </w:t>
            </w:r>
            <w:r w:rsidRPr="00EA6F68">
              <w:rPr>
                <w:rFonts w:ascii="Times New Roman" w:hAnsi="Times New Roman"/>
                <w:color w:val="000000"/>
                <w:sz w:val="24"/>
              </w:rPr>
              <w:lastRenderedPageBreak/>
              <w:t>современной отечественной музыки: жанры и направления. Формирующиеся ценности: приоритет духовного над материальным, служение Отечеству</w:t>
            </w:r>
          </w:p>
        </w:tc>
        <w:tc>
          <w:tcPr>
            <w:tcW w:w="184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lastRenderedPageBreak/>
              <w:t>Познавательная беседа, просмотр видеофрагментов, выполнение интерактивных заданий, работа с иллюстративным материалом</w:t>
            </w:r>
          </w:p>
        </w:tc>
        <w:tc>
          <w:tcPr>
            <w:tcW w:w="2527" w:type="dxa"/>
            <w:tcMar>
              <w:top w:w="50" w:type="dxa"/>
              <w:left w:w="100" w:type="dxa"/>
            </w:tcMar>
            <w:vAlign w:val="center"/>
          </w:tcPr>
          <w:p w:rsidR="00BB6F59" w:rsidRDefault="00EA3808">
            <w:pPr>
              <w:spacing w:after="0"/>
              <w:ind w:left="135"/>
            </w:pPr>
            <w:hyperlink r:id="rId340" w:anchor="_ftn1">
              <w:r w:rsidR="00EA6F68">
                <w:rPr>
                  <w:rFonts w:ascii="Times New Roman" w:hAnsi="Times New Roman"/>
                  <w:color w:val="0000FF"/>
                  <w:u w:val="single"/>
                </w:rPr>
                <w:t>https://разговорыоважном.рф/</w:t>
              </w:r>
            </w:hyperlink>
          </w:p>
        </w:tc>
      </w:tr>
      <w:tr w:rsidR="00BB6F59">
        <w:trPr>
          <w:trHeight w:val="144"/>
          <w:tblCellSpacing w:w="0" w:type="dxa"/>
        </w:trPr>
        <w:tc>
          <w:tcPr>
            <w:tcW w:w="286" w:type="dxa"/>
            <w:tcMar>
              <w:top w:w="50" w:type="dxa"/>
              <w:left w:w="100" w:type="dxa"/>
            </w:tcMar>
            <w:vAlign w:val="center"/>
          </w:tcPr>
          <w:p w:rsidR="00BB6F59" w:rsidRDefault="00EA6F68">
            <w:pPr>
              <w:spacing w:after="0"/>
            </w:pPr>
            <w:r>
              <w:rPr>
                <w:rFonts w:ascii="Times New Roman" w:hAnsi="Times New Roman"/>
                <w:color w:val="000000"/>
                <w:sz w:val="24"/>
              </w:rPr>
              <w:lastRenderedPageBreak/>
              <w:t>6</w:t>
            </w:r>
          </w:p>
        </w:tc>
        <w:tc>
          <w:tcPr>
            <w:tcW w:w="272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Что такое уважение? Ко Дню учителя</w:t>
            </w:r>
          </w:p>
        </w:tc>
        <w:tc>
          <w:tcPr>
            <w:tcW w:w="1232"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212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Уважение — признание достоинств личности. Уважение к окружающим и чужому труду как основа гармоничного развития общества. Правила общения внутри семьи, школы и коллектива. Подготовка к взрослой жизни и формирование ответственности. О роли педагога в воспитании личности. Традиции празднования Дня учителя. Формирующиеся ценности: </w:t>
            </w:r>
            <w:r w:rsidRPr="00EA6F68">
              <w:rPr>
                <w:rFonts w:ascii="Times New Roman" w:hAnsi="Times New Roman"/>
                <w:color w:val="000000"/>
                <w:sz w:val="24"/>
              </w:rPr>
              <w:lastRenderedPageBreak/>
              <w:t>взаимоуважение, служение Отечеству и ответственность за его судьбу</w:t>
            </w:r>
          </w:p>
        </w:tc>
        <w:tc>
          <w:tcPr>
            <w:tcW w:w="184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lastRenderedPageBreak/>
              <w:t>Познавательная беседа, просмотр видеофрагментов, выполнение интерактивных заданий, работа с иллюстративным материалом</w:t>
            </w:r>
          </w:p>
        </w:tc>
        <w:tc>
          <w:tcPr>
            <w:tcW w:w="2527" w:type="dxa"/>
            <w:tcMar>
              <w:top w:w="50" w:type="dxa"/>
              <w:left w:w="100" w:type="dxa"/>
            </w:tcMar>
            <w:vAlign w:val="center"/>
          </w:tcPr>
          <w:p w:rsidR="00BB6F59" w:rsidRDefault="00EA3808">
            <w:pPr>
              <w:spacing w:after="0"/>
              <w:ind w:left="135"/>
            </w:pPr>
            <w:hyperlink r:id="rId341" w:anchor="_ftn1">
              <w:r w:rsidR="00EA6F68">
                <w:rPr>
                  <w:rFonts w:ascii="Times New Roman" w:hAnsi="Times New Roman"/>
                  <w:color w:val="0000FF"/>
                  <w:u w:val="single"/>
                </w:rPr>
                <w:t>https://разговорыоважном.рф/</w:t>
              </w:r>
            </w:hyperlink>
          </w:p>
        </w:tc>
      </w:tr>
      <w:tr w:rsidR="00BB6F59">
        <w:trPr>
          <w:trHeight w:val="144"/>
          <w:tblCellSpacing w:w="0" w:type="dxa"/>
        </w:trPr>
        <w:tc>
          <w:tcPr>
            <w:tcW w:w="286" w:type="dxa"/>
            <w:tcMar>
              <w:top w:w="50" w:type="dxa"/>
              <w:left w:w="100" w:type="dxa"/>
            </w:tcMar>
            <w:vAlign w:val="center"/>
          </w:tcPr>
          <w:p w:rsidR="00BB6F59" w:rsidRDefault="00EA6F68">
            <w:pPr>
              <w:spacing w:after="0"/>
            </w:pPr>
            <w:r>
              <w:rPr>
                <w:rFonts w:ascii="Times New Roman" w:hAnsi="Times New Roman"/>
                <w:color w:val="000000"/>
                <w:sz w:val="24"/>
              </w:rPr>
              <w:lastRenderedPageBreak/>
              <w:t>7</w:t>
            </w:r>
          </w:p>
        </w:tc>
        <w:tc>
          <w:tcPr>
            <w:tcW w:w="272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Как понять друг друга разным поколениям?</w:t>
            </w:r>
          </w:p>
        </w:tc>
        <w:tc>
          <w:tcPr>
            <w:tcW w:w="1232"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212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Семья как ценность в жизни каждого человека, основа любого общества. Формирование общих семейных ценностей — залог взаимопонимания в семье. Обмен опытом между поколениями и бережное отношение друг к другу как путь к позитивным изменениям и взрослению. </w:t>
            </w:r>
            <w:r>
              <w:rPr>
                <w:rFonts w:ascii="Times New Roman" w:hAnsi="Times New Roman"/>
                <w:color w:val="000000"/>
                <w:sz w:val="24"/>
              </w:rPr>
              <w:t>Формирующиеся ценности: крепкая семья</w:t>
            </w:r>
          </w:p>
        </w:tc>
        <w:tc>
          <w:tcPr>
            <w:tcW w:w="184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Познавательная беседа, просмотр видеофрагментов, выполнение интерактивных заданий, работа с иллюстративным материалом</w:t>
            </w:r>
          </w:p>
        </w:tc>
        <w:tc>
          <w:tcPr>
            <w:tcW w:w="2527" w:type="dxa"/>
            <w:tcMar>
              <w:top w:w="50" w:type="dxa"/>
              <w:left w:w="100" w:type="dxa"/>
            </w:tcMar>
            <w:vAlign w:val="center"/>
          </w:tcPr>
          <w:p w:rsidR="00BB6F59" w:rsidRDefault="00EA3808">
            <w:pPr>
              <w:spacing w:after="0"/>
              <w:ind w:left="135"/>
            </w:pPr>
            <w:hyperlink r:id="rId342" w:anchor="_ftnref1">
              <w:r w:rsidR="00EA6F68">
                <w:rPr>
                  <w:rFonts w:ascii="Times New Roman" w:hAnsi="Times New Roman"/>
                  <w:color w:val="0000FF"/>
                  <w:u w:val="single"/>
                </w:rPr>
                <w:t>https://разговорыоважном.рф/</w:t>
              </w:r>
            </w:hyperlink>
          </w:p>
        </w:tc>
      </w:tr>
      <w:tr w:rsidR="00BB6F59">
        <w:trPr>
          <w:trHeight w:val="144"/>
          <w:tblCellSpacing w:w="0" w:type="dxa"/>
        </w:trPr>
        <w:tc>
          <w:tcPr>
            <w:tcW w:w="286" w:type="dxa"/>
            <w:tcMar>
              <w:top w:w="50" w:type="dxa"/>
              <w:left w:w="100" w:type="dxa"/>
            </w:tcMar>
            <w:vAlign w:val="center"/>
          </w:tcPr>
          <w:p w:rsidR="00BB6F59" w:rsidRDefault="00EA6F68">
            <w:pPr>
              <w:spacing w:after="0"/>
            </w:pPr>
            <w:r>
              <w:rPr>
                <w:rFonts w:ascii="Times New Roman" w:hAnsi="Times New Roman"/>
                <w:color w:val="000000"/>
                <w:sz w:val="24"/>
              </w:rPr>
              <w:t>8</w:t>
            </w:r>
          </w:p>
        </w:tc>
        <w:tc>
          <w:tcPr>
            <w:tcW w:w="272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О городах России. Ко Дню народного единства</w:t>
            </w:r>
          </w:p>
        </w:tc>
        <w:tc>
          <w:tcPr>
            <w:tcW w:w="1232"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212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Города России: разнообразие культур, языков и вековых традиций. Единство народов, проживающих на территории Российской </w:t>
            </w:r>
            <w:r w:rsidRPr="00EA6F68">
              <w:rPr>
                <w:rFonts w:ascii="Times New Roman" w:hAnsi="Times New Roman"/>
                <w:color w:val="000000"/>
                <w:sz w:val="24"/>
              </w:rPr>
              <w:lastRenderedPageBreak/>
              <w:t>Федерации. Древнейшие города России как хранители информации о наших предках и культурного кода страны. Изучение российских городов — изучение страниц истории Отечества. Роль государства в развитии малых городов. Возможности граждан в развитии своей малой родины. Формирующиеся ценности: единство народов России, гражданственность</w:t>
            </w:r>
          </w:p>
        </w:tc>
        <w:tc>
          <w:tcPr>
            <w:tcW w:w="184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lastRenderedPageBreak/>
              <w:t>Познавательная беседа, просмотр видеофрагментов, выполнение интерактивных заданий, работа с иллюстративным материалом</w:t>
            </w:r>
          </w:p>
        </w:tc>
        <w:tc>
          <w:tcPr>
            <w:tcW w:w="2527" w:type="dxa"/>
            <w:tcMar>
              <w:top w:w="50" w:type="dxa"/>
              <w:left w:w="100" w:type="dxa"/>
            </w:tcMar>
            <w:vAlign w:val="center"/>
          </w:tcPr>
          <w:p w:rsidR="00BB6F59" w:rsidRDefault="00EA3808">
            <w:pPr>
              <w:spacing w:after="0"/>
              <w:ind w:left="135"/>
            </w:pPr>
            <w:hyperlink r:id="rId343" w:anchor="_ftnref1">
              <w:r w:rsidR="00EA6F68">
                <w:rPr>
                  <w:rFonts w:ascii="Times New Roman" w:hAnsi="Times New Roman"/>
                  <w:color w:val="0000FF"/>
                  <w:u w:val="single"/>
                </w:rPr>
                <w:t>https://разговорыоважном.рф/</w:t>
              </w:r>
            </w:hyperlink>
          </w:p>
        </w:tc>
      </w:tr>
      <w:tr w:rsidR="00BB6F59">
        <w:trPr>
          <w:trHeight w:val="144"/>
          <w:tblCellSpacing w:w="0" w:type="dxa"/>
        </w:trPr>
        <w:tc>
          <w:tcPr>
            <w:tcW w:w="286" w:type="dxa"/>
            <w:tcMar>
              <w:top w:w="50" w:type="dxa"/>
              <w:left w:w="100" w:type="dxa"/>
            </w:tcMar>
            <w:vAlign w:val="center"/>
          </w:tcPr>
          <w:p w:rsidR="00BB6F59" w:rsidRDefault="00EA6F68">
            <w:pPr>
              <w:spacing w:after="0"/>
            </w:pPr>
            <w:r>
              <w:rPr>
                <w:rFonts w:ascii="Times New Roman" w:hAnsi="Times New Roman"/>
                <w:color w:val="000000"/>
                <w:sz w:val="24"/>
              </w:rPr>
              <w:lastRenderedPageBreak/>
              <w:t>9</w:t>
            </w:r>
          </w:p>
        </w:tc>
        <w:tc>
          <w:tcPr>
            <w:tcW w:w="2728" w:type="dxa"/>
            <w:tcMar>
              <w:top w:w="50" w:type="dxa"/>
              <w:left w:w="100" w:type="dxa"/>
            </w:tcMar>
            <w:vAlign w:val="center"/>
          </w:tcPr>
          <w:p w:rsidR="00BB6F59" w:rsidRDefault="00EA6F68">
            <w:pPr>
              <w:spacing w:after="0"/>
              <w:ind w:left="135"/>
            </w:pPr>
            <w:r>
              <w:rPr>
                <w:rFonts w:ascii="Times New Roman" w:hAnsi="Times New Roman"/>
                <w:color w:val="000000"/>
                <w:sz w:val="24"/>
              </w:rPr>
              <w:t>Общество безграничных возможностей</w:t>
            </w:r>
          </w:p>
        </w:tc>
        <w:tc>
          <w:tcPr>
            <w:tcW w:w="1232"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212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Общество — совокупность разных людей, отличных друг от друга, но имеющих единые потребности в любви, уважении, дружбе, принятии и самореализации. Роль цифровых технологий в </w:t>
            </w:r>
            <w:r w:rsidRPr="00EA6F68">
              <w:rPr>
                <w:rFonts w:ascii="Times New Roman" w:hAnsi="Times New Roman"/>
                <w:color w:val="000000"/>
                <w:sz w:val="24"/>
              </w:rPr>
              <w:lastRenderedPageBreak/>
              <w:t xml:space="preserve">расширении возможностей участия в общественных процессах. Готовность уважительно воспринимать другого человека — основа гармоничных отношений в обществе. </w:t>
            </w:r>
            <w:r>
              <w:rPr>
                <w:rFonts w:ascii="Times New Roman" w:hAnsi="Times New Roman"/>
                <w:color w:val="000000"/>
                <w:sz w:val="24"/>
              </w:rPr>
              <w:t>Формирующиеся ценности: жизнь, взаимоуважение</w:t>
            </w:r>
          </w:p>
        </w:tc>
        <w:tc>
          <w:tcPr>
            <w:tcW w:w="184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lastRenderedPageBreak/>
              <w:t>Познавательная беседа, просмотр видеофрагментов, выполнение интерактивных заданий, работа с иллюстративным материалом</w:t>
            </w:r>
          </w:p>
        </w:tc>
        <w:tc>
          <w:tcPr>
            <w:tcW w:w="2527" w:type="dxa"/>
            <w:tcMar>
              <w:top w:w="50" w:type="dxa"/>
              <w:left w:w="100" w:type="dxa"/>
            </w:tcMar>
            <w:vAlign w:val="center"/>
          </w:tcPr>
          <w:p w:rsidR="00BB6F59" w:rsidRDefault="00EA3808">
            <w:pPr>
              <w:spacing w:after="0"/>
              <w:ind w:left="135"/>
            </w:pPr>
            <w:hyperlink r:id="rId344">
              <w:r w:rsidR="00EA6F68">
                <w:rPr>
                  <w:rFonts w:ascii="Times New Roman" w:hAnsi="Times New Roman"/>
                  <w:color w:val="0000FF"/>
                  <w:u w:val="single"/>
                </w:rPr>
                <w:t>https://разговорыоважном.рф/</w:t>
              </w:r>
            </w:hyperlink>
          </w:p>
        </w:tc>
      </w:tr>
      <w:tr w:rsidR="00BB6F59">
        <w:trPr>
          <w:trHeight w:val="144"/>
          <w:tblCellSpacing w:w="0" w:type="dxa"/>
        </w:trPr>
        <w:tc>
          <w:tcPr>
            <w:tcW w:w="286" w:type="dxa"/>
            <w:tcMar>
              <w:top w:w="50" w:type="dxa"/>
              <w:left w:w="100" w:type="dxa"/>
            </w:tcMar>
            <w:vAlign w:val="center"/>
          </w:tcPr>
          <w:p w:rsidR="00BB6F59" w:rsidRDefault="00EA6F68">
            <w:pPr>
              <w:spacing w:after="0"/>
            </w:pPr>
            <w:r>
              <w:rPr>
                <w:rFonts w:ascii="Times New Roman" w:hAnsi="Times New Roman"/>
                <w:color w:val="000000"/>
                <w:sz w:val="24"/>
              </w:rPr>
              <w:lastRenderedPageBreak/>
              <w:t>10</w:t>
            </w:r>
          </w:p>
        </w:tc>
        <w:tc>
          <w:tcPr>
            <w:tcW w:w="272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Селекция и генетика. К 170-летию И. В. Мичурина</w:t>
            </w:r>
          </w:p>
        </w:tc>
        <w:tc>
          <w:tcPr>
            <w:tcW w:w="1232"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212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Состояние науки в современной России. Роль генетики и селекции в сельском хозяйстве, медицине, промышленности и т.д. Мировое признание достижений отечественной научной школы. Открытия И. В. Мичурина и их влияние на развитие страны. Возможности для подрастающего </w:t>
            </w:r>
            <w:r w:rsidRPr="00EA6F68">
              <w:rPr>
                <w:rFonts w:ascii="Times New Roman" w:hAnsi="Times New Roman"/>
                <w:color w:val="000000"/>
                <w:sz w:val="24"/>
              </w:rPr>
              <w:lastRenderedPageBreak/>
              <w:t xml:space="preserve">поколения в познании мира и личном развитии. </w:t>
            </w:r>
            <w:r>
              <w:rPr>
                <w:rFonts w:ascii="Times New Roman" w:hAnsi="Times New Roman"/>
                <w:color w:val="000000"/>
                <w:sz w:val="24"/>
              </w:rPr>
              <w:t>Формирующиеся ценности: патриотизм, высокие нравственные идеалы</w:t>
            </w:r>
          </w:p>
        </w:tc>
        <w:tc>
          <w:tcPr>
            <w:tcW w:w="184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lastRenderedPageBreak/>
              <w:t>Познавательная беседа, просмотр видеофрагментов, выполнение интерактивных заданий, работа с иллюстративным материалом</w:t>
            </w:r>
          </w:p>
        </w:tc>
        <w:tc>
          <w:tcPr>
            <w:tcW w:w="2527" w:type="dxa"/>
            <w:tcMar>
              <w:top w:w="50" w:type="dxa"/>
              <w:left w:w="100" w:type="dxa"/>
            </w:tcMar>
            <w:vAlign w:val="center"/>
          </w:tcPr>
          <w:p w:rsidR="00BB6F59" w:rsidRDefault="00EA3808">
            <w:pPr>
              <w:spacing w:after="0"/>
              <w:ind w:left="135"/>
            </w:pPr>
            <w:hyperlink r:id="rId345">
              <w:r w:rsidR="00EA6F68">
                <w:rPr>
                  <w:rFonts w:ascii="Times New Roman" w:hAnsi="Times New Roman"/>
                  <w:color w:val="0000FF"/>
                  <w:u w:val="single"/>
                </w:rPr>
                <w:t>https://разговорыоважном.рф/</w:t>
              </w:r>
            </w:hyperlink>
          </w:p>
        </w:tc>
      </w:tr>
      <w:tr w:rsidR="00BB6F59">
        <w:trPr>
          <w:trHeight w:val="144"/>
          <w:tblCellSpacing w:w="0" w:type="dxa"/>
        </w:trPr>
        <w:tc>
          <w:tcPr>
            <w:tcW w:w="286" w:type="dxa"/>
            <w:tcMar>
              <w:top w:w="50" w:type="dxa"/>
              <w:left w:w="100" w:type="dxa"/>
            </w:tcMar>
            <w:vAlign w:val="center"/>
          </w:tcPr>
          <w:p w:rsidR="00BB6F59" w:rsidRDefault="00EA6F68">
            <w:pPr>
              <w:spacing w:after="0"/>
            </w:pPr>
            <w:r>
              <w:rPr>
                <w:rFonts w:ascii="Times New Roman" w:hAnsi="Times New Roman"/>
                <w:color w:val="000000"/>
                <w:sz w:val="24"/>
              </w:rPr>
              <w:lastRenderedPageBreak/>
              <w:t>11</w:t>
            </w:r>
          </w:p>
        </w:tc>
        <w:tc>
          <w:tcPr>
            <w:tcW w:w="272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Как решать конфликты и справляться с трудностями. </w:t>
            </w:r>
            <w:r>
              <w:rPr>
                <w:rFonts w:ascii="Times New Roman" w:hAnsi="Times New Roman"/>
                <w:color w:val="000000"/>
                <w:sz w:val="24"/>
              </w:rPr>
              <w:t>Ко Дню психолога</w:t>
            </w:r>
          </w:p>
        </w:tc>
        <w:tc>
          <w:tcPr>
            <w:tcW w:w="1232"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212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Конфликты и трудности — естественный элемент развития общества и каждого отдельного человека. Поиск причины конфликтов как ключ к их разрешению. Совместные усилия и внимание друг к другу как залог преодоления трудностей. </w:t>
            </w:r>
            <w:r>
              <w:rPr>
                <w:rFonts w:ascii="Times New Roman" w:hAnsi="Times New Roman"/>
                <w:color w:val="000000"/>
                <w:sz w:val="24"/>
              </w:rPr>
              <w:t>Правила разрешения конфликтных ситуаций. Формирующиеся ценности: взаимопомощь, взаимоуважение, коллективизм</w:t>
            </w:r>
          </w:p>
        </w:tc>
        <w:tc>
          <w:tcPr>
            <w:tcW w:w="184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Познавательная беседа, просмотр видеофрагментов, выполнение интерактивных заданий, работа с иллюстративным материалом</w:t>
            </w:r>
          </w:p>
        </w:tc>
        <w:tc>
          <w:tcPr>
            <w:tcW w:w="2527" w:type="dxa"/>
            <w:tcMar>
              <w:top w:w="50" w:type="dxa"/>
              <w:left w:w="100" w:type="dxa"/>
            </w:tcMar>
            <w:vAlign w:val="center"/>
          </w:tcPr>
          <w:p w:rsidR="00BB6F59" w:rsidRDefault="00EA3808">
            <w:pPr>
              <w:spacing w:after="0"/>
              <w:ind w:left="135"/>
            </w:pPr>
            <w:hyperlink r:id="rId346">
              <w:r w:rsidR="00EA6F68">
                <w:rPr>
                  <w:rFonts w:ascii="Times New Roman" w:hAnsi="Times New Roman"/>
                  <w:color w:val="0000FF"/>
                  <w:u w:val="single"/>
                </w:rPr>
                <w:t>https://разговорыоважном.рф/</w:t>
              </w:r>
            </w:hyperlink>
          </w:p>
        </w:tc>
      </w:tr>
      <w:tr w:rsidR="00BB6F59">
        <w:trPr>
          <w:trHeight w:val="144"/>
          <w:tblCellSpacing w:w="0" w:type="dxa"/>
        </w:trPr>
        <w:tc>
          <w:tcPr>
            <w:tcW w:w="286" w:type="dxa"/>
            <w:tcMar>
              <w:top w:w="50" w:type="dxa"/>
              <w:left w:w="100" w:type="dxa"/>
            </w:tcMar>
            <w:vAlign w:val="center"/>
          </w:tcPr>
          <w:p w:rsidR="00BB6F59" w:rsidRDefault="00EA6F68">
            <w:pPr>
              <w:spacing w:after="0"/>
            </w:pPr>
            <w:r>
              <w:rPr>
                <w:rFonts w:ascii="Times New Roman" w:hAnsi="Times New Roman"/>
                <w:color w:val="000000"/>
                <w:sz w:val="24"/>
              </w:rPr>
              <w:t>12</w:t>
            </w:r>
          </w:p>
        </w:tc>
        <w:tc>
          <w:tcPr>
            <w:tcW w:w="2728" w:type="dxa"/>
            <w:tcMar>
              <w:top w:w="50" w:type="dxa"/>
              <w:left w:w="100" w:type="dxa"/>
            </w:tcMar>
            <w:vAlign w:val="center"/>
          </w:tcPr>
          <w:p w:rsidR="00BB6F59" w:rsidRDefault="00EA6F68">
            <w:pPr>
              <w:spacing w:after="0"/>
              <w:ind w:left="135"/>
            </w:pPr>
            <w:r>
              <w:rPr>
                <w:rFonts w:ascii="Times New Roman" w:hAnsi="Times New Roman"/>
                <w:color w:val="000000"/>
                <w:sz w:val="24"/>
              </w:rPr>
              <w:t>Профессия — жизнь спасать</w:t>
            </w:r>
          </w:p>
        </w:tc>
        <w:tc>
          <w:tcPr>
            <w:tcW w:w="1232"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212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Спасатели — специалисты, </w:t>
            </w:r>
            <w:r w:rsidRPr="00EA6F68">
              <w:rPr>
                <w:rFonts w:ascii="Times New Roman" w:hAnsi="Times New Roman"/>
                <w:color w:val="000000"/>
                <w:sz w:val="24"/>
              </w:rPr>
              <w:lastRenderedPageBreak/>
              <w:t>которые помогают людям в опасных ситуациях. Профессия спасателя связана с повышенным риском. Профессиональные качества и навыки спасателей. Поведение в экстремальных ситуациях. Ответственное отношение к своей и чужой жизни, правила безопасности. Формирующиеся ценности: патриотизм, служение Отечеству и ответственность за его судьбу</w:t>
            </w:r>
          </w:p>
        </w:tc>
        <w:tc>
          <w:tcPr>
            <w:tcW w:w="184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lastRenderedPageBreak/>
              <w:t xml:space="preserve">Познавательная беседа, просмотр </w:t>
            </w:r>
            <w:r w:rsidRPr="00EA6F68">
              <w:rPr>
                <w:rFonts w:ascii="Times New Roman" w:hAnsi="Times New Roman"/>
                <w:color w:val="000000"/>
                <w:sz w:val="24"/>
              </w:rPr>
              <w:lastRenderedPageBreak/>
              <w:t>видеофрагментов, выполнение интерактивных заданий, работа с иллюстративным материалом</w:t>
            </w:r>
          </w:p>
        </w:tc>
        <w:tc>
          <w:tcPr>
            <w:tcW w:w="2527" w:type="dxa"/>
            <w:tcMar>
              <w:top w:w="50" w:type="dxa"/>
              <w:left w:w="100" w:type="dxa"/>
            </w:tcMar>
            <w:vAlign w:val="center"/>
          </w:tcPr>
          <w:p w:rsidR="00BB6F59" w:rsidRDefault="00EA3808">
            <w:pPr>
              <w:spacing w:after="0"/>
              <w:ind w:left="135"/>
            </w:pPr>
            <w:hyperlink r:id="rId347">
              <w:r w:rsidR="00EA6F68">
                <w:rPr>
                  <w:rFonts w:ascii="Times New Roman" w:hAnsi="Times New Roman"/>
                  <w:color w:val="0000FF"/>
                  <w:u w:val="single"/>
                </w:rPr>
                <w:t>https://разговорыоважном.рф/</w:t>
              </w:r>
            </w:hyperlink>
          </w:p>
        </w:tc>
      </w:tr>
      <w:tr w:rsidR="00BB6F59">
        <w:trPr>
          <w:trHeight w:val="144"/>
          <w:tblCellSpacing w:w="0" w:type="dxa"/>
        </w:trPr>
        <w:tc>
          <w:tcPr>
            <w:tcW w:w="286" w:type="dxa"/>
            <w:tcMar>
              <w:top w:w="50" w:type="dxa"/>
              <w:left w:w="100" w:type="dxa"/>
            </w:tcMar>
            <w:vAlign w:val="center"/>
          </w:tcPr>
          <w:p w:rsidR="00BB6F59" w:rsidRDefault="00EA6F68">
            <w:pPr>
              <w:spacing w:after="0"/>
            </w:pPr>
            <w:r>
              <w:rPr>
                <w:rFonts w:ascii="Times New Roman" w:hAnsi="Times New Roman"/>
                <w:color w:val="000000"/>
                <w:sz w:val="24"/>
              </w:rPr>
              <w:lastRenderedPageBreak/>
              <w:t>13</w:t>
            </w:r>
          </w:p>
        </w:tc>
        <w:tc>
          <w:tcPr>
            <w:tcW w:w="272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Домашние питомцы. Всемирный день питомца</w:t>
            </w:r>
          </w:p>
        </w:tc>
        <w:tc>
          <w:tcPr>
            <w:tcW w:w="1232"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212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Роль домашних питомцев в жизни человека. Ответственность, забота и бережное отношение к питомцам. Всемирный день </w:t>
            </w:r>
            <w:r w:rsidRPr="00EA6F68">
              <w:rPr>
                <w:rFonts w:ascii="Times New Roman" w:hAnsi="Times New Roman"/>
                <w:color w:val="000000"/>
                <w:sz w:val="24"/>
              </w:rPr>
              <w:lastRenderedPageBreak/>
              <w:t>питомца объединяет людей всей планеты для укрепления ценностей дружбы и заботы о животных. Как соблюдать безопасность при общении с животными? Формирующиеся ценности: милосердие</w:t>
            </w:r>
          </w:p>
        </w:tc>
        <w:tc>
          <w:tcPr>
            <w:tcW w:w="184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lastRenderedPageBreak/>
              <w:t>Познавательная беседа, просмотр видеофрагментов, выполнение интерактивных заданий, работа с иллюстративным материалом</w:t>
            </w:r>
          </w:p>
        </w:tc>
        <w:tc>
          <w:tcPr>
            <w:tcW w:w="2527" w:type="dxa"/>
            <w:tcMar>
              <w:top w:w="50" w:type="dxa"/>
              <w:left w:w="100" w:type="dxa"/>
            </w:tcMar>
            <w:vAlign w:val="center"/>
          </w:tcPr>
          <w:p w:rsidR="00BB6F59" w:rsidRDefault="00EA3808">
            <w:pPr>
              <w:spacing w:after="0"/>
              <w:ind w:left="135"/>
            </w:pPr>
            <w:hyperlink r:id="rId348">
              <w:r w:rsidR="00EA6F68">
                <w:rPr>
                  <w:rFonts w:ascii="Times New Roman" w:hAnsi="Times New Roman"/>
                  <w:color w:val="0000FF"/>
                  <w:u w:val="single"/>
                </w:rPr>
                <w:t>https://разговорыоважном.рф/</w:t>
              </w:r>
            </w:hyperlink>
          </w:p>
        </w:tc>
      </w:tr>
      <w:tr w:rsidR="00BB6F59">
        <w:trPr>
          <w:trHeight w:val="144"/>
          <w:tblCellSpacing w:w="0" w:type="dxa"/>
        </w:trPr>
        <w:tc>
          <w:tcPr>
            <w:tcW w:w="286" w:type="dxa"/>
            <w:tcMar>
              <w:top w:w="50" w:type="dxa"/>
              <w:left w:w="100" w:type="dxa"/>
            </w:tcMar>
            <w:vAlign w:val="center"/>
          </w:tcPr>
          <w:p w:rsidR="00BB6F59" w:rsidRDefault="00EA6F68">
            <w:pPr>
              <w:spacing w:after="0"/>
            </w:pPr>
            <w:r>
              <w:rPr>
                <w:rFonts w:ascii="Times New Roman" w:hAnsi="Times New Roman"/>
                <w:color w:val="000000"/>
                <w:sz w:val="24"/>
              </w:rPr>
              <w:lastRenderedPageBreak/>
              <w:t>14</w:t>
            </w:r>
          </w:p>
        </w:tc>
        <w:tc>
          <w:tcPr>
            <w:tcW w:w="272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Россия — страна победителей. Ко Дню Героев Отечества</w:t>
            </w:r>
          </w:p>
        </w:tc>
        <w:tc>
          <w:tcPr>
            <w:tcW w:w="1232"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212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Герои России с древнейших времен и до современности. Традиции героизма, мужества и решительности — неотъемлемая часть российской идентичности и культурного кода. День Героев Отечества — выражение благодарности, признательности и уважения за самоотверженность и мужество. Формирующиеся </w:t>
            </w:r>
            <w:r w:rsidRPr="00EA6F68">
              <w:rPr>
                <w:rFonts w:ascii="Times New Roman" w:hAnsi="Times New Roman"/>
                <w:color w:val="000000"/>
                <w:sz w:val="24"/>
              </w:rPr>
              <w:lastRenderedPageBreak/>
              <w:t>ценности: патриотизм, служение Отечеству и ответственность за его судьбу</w:t>
            </w:r>
          </w:p>
        </w:tc>
        <w:tc>
          <w:tcPr>
            <w:tcW w:w="184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lastRenderedPageBreak/>
              <w:t>Познавательная беседа, просмотр видеофрагментов, выполнение интерактивных заданий, работа с иллюстративным материалом</w:t>
            </w:r>
          </w:p>
        </w:tc>
        <w:tc>
          <w:tcPr>
            <w:tcW w:w="2527" w:type="dxa"/>
            <w:tcMar>
              <w:top w:w="50" w:type="dxa"/>
              <w:left w:w="100" w:type="dxa"/>
            </w:tcMar>
            <w:vAlign w:val="center"/>
          </w:tcPr>
          <w:p w:rsidR="00BB6F59" w:rsidRDefault="00EA3808">
            <w:pPr>
              <w:spacing w:after="0"/>
              <w:ind w:left="135"/>
            </w:pPr>
            <w:hyperlink r:id="rId349">
              <w:r w:rsidR="00EA6F68">
                <w:rPr>
                  <w:rFonts w:ascii="Times New Roman" w:hAnsi="Times New Roman"/>
                  <w:color w:val="0000FF"/>
                  <w:u w:val="single"/>
                </w:rPr>
                <w:t>https://разговорыоважном.рф/</w:t>
              </w:r>
            </w:hyperlink>
          </w:p>
        </w:tc>
      </w:tr>
      <w:tr w:rsidR="00BB6F59">
        <w:trPr>
          <w:trHeight w:val="144"/>
          <w:tblCellSpacing w:w="0" w:type="dxa"/>
        </w:trPr>
        <w:tc>
          <w:tcPr>
            <w:tcW w:w="286" w:type="dxa"/>
            <w:tcMar>
              <w:top w:w="50" w:type="dxa"/>
              <w:left w:w="100" w:type="dxa"/>
            </w:tcMar>
            <w:vAlign w:val="center"/>
          </w:tcPr>
          <w:p w:rsidR="00BB6F59" w:rsidRDefault="00EA6F68">
            <w:pPr>
              <w:spacing w:after="0"/>
            </w:pPr>
            <w:r>
              <w:rPr>
                <w:rFonts w:ascii="Times New Roman" w:hAnsi="Times New Roman"/>
                <w:color w:val="000000"/>
                <w:sz w:val="24"/>
              </w:rPr>
              <w:lastRenderedPageBreak/>
              <w:t>15</w:t>
            </w:r>
          </w:p>
        </w:tc>
        <w:tc>
          <w:tcPr>
            <w:tcW w:w="272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Закон и справедливость. Ко Дню Конституции</w:t>
            </w:r>
          </w:p>
        </w:tc>
        <w:tc>
          <w:tcPr>
            <w:tcW w:w="1232"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212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Конституция Российской Федерации — основной закон страны. Конституция закрепляет права и свободы человека как высшую ценность. Справедливость — одна из важнейших духовно-нравственных ценностей российского общества. Знание законов страны как прямая обязанность каждого гражданина России. Какие права и обязанности есть у детей? Формирующиеся ценности: справедливость, жизнь, достоинство, права и свободы </w:t>
            </w:r>
            <w:r w:rsidRPr="00EA6F68">
              <w:rPr>
                <w:rFonts w:ascii="Times New Roman" w:hAnsi="Times New Roman"/>
                <w:color w:val="000000"/>
                <w:sz w:val="24"/>
              </w:rPr>
              <w:lastRenderedPageBreak/>
              <w:t>человека</w:t>
            </w:r>
          </w:p>
        </w:tc>
        <w:tc>
          <w:tcPr>
            <w:tcW w:w="184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lastRenderedPageBreak/>
              <w:t>Познавательная беседа, просмотр видеофрагментов, выполнение интерактивных заданий, работа с иллюстративным материалом</w:t>
            </w:r>
          </w:p>
        </w:tc>
        <w:tc>
          <w:tcPr>
            <w:tcW w:w="2527" w:type="dxa"/>
            <w:tcMar>
              <w:top w:w="50" w:type="dxa"/>
              <w:left w:w="100" w:type="dxa"/>
            </w:tcMar>
            <w:vAlign w:val="center"/>
          </w:tcPr>
          <w:p w:rsidR="00BB6F59" w:rsidRDefault="00EA3808">
            <w:pPr>
              <w:spacing w:after="0"/>
              <w:ind w:left="135"/>
            </w:pPr>
            <w:hyperlink r:id="rId350">
              <w:r w:rsidR="00EA6F68">
                <w:rPr>
                  <w:rFonts w:ascii="Times New Roman" w:hAnsi="Times New Roman"/>
                  <w:color w:val="0000FF"/>
                  <w:u w:val="single"/>
                </w:rPr>
                <w:t>https://разговорыоважном.рф/</w:t>
              </w:r>
            </w:hyperlink>
          </w:p>
        </w:tc>
      </w:tr>
      <w:tr w:rsidR="00BB6F59">
        <w:trPr>
          <w:trHeight w:val="144"/>
          <w:tblCellSpacing w:w="0" w:type="dxa"/>
        </w:trPr>
        <w:tc>
          <w:tcPr>
            <w:tcW w:w="286" w:type="dxa"/>
            <w:tcMar>
              <w:top w:w="50" w:type="dxa"/>
              <w:left w:w="100" w:type="dxa"/>
            </w:tcMar>
            <w:vAlign w:val="center"/>
          </w:tcPr>
          <w:p w:rsidR="00BB6F59" w:rsidRDefault="00EA6F68">
            <w:pPr>
              <w:spacing w:after="0"/>
            </w:pPr>
            <w:r>
              <w:rPr>
                <w:rFonts w:ascii="Times New Roman" w:hAnsi="Times New Roman"/>
                <w:color w:val="000000"/>
                <w:sz w:val="24"/>
              </w:rPr>
              <w:lastRenderedPageBreak/>
              <w:t>16</w:t>
            </w:r>
          </w:p>
        </w:tc>
        <w:tc>
          <w:tcPr>
            <w:tcW w:w="2728" w:type="dxa"/>
            <w:tcMar>
              <w:top w:w="50" w:type="dxa"/>
              <w:left w:w="100" w:type="dxa"/>
            </w:tcMar>
            <w:vAlign w:val="center"/>
          </w:tcPr>
          <w:p w:rsidR="00BB6F59" w:rsidRDefault="00EA6F68">
            <w:pPr>
              <w:spacing w:after="0"/>
              <w:ind w:left="135"/>
            </w:pPr>
            <w:r>
              <w:rPr>
                <w:rFonts w:ascii="Times New Roman" w:hAnsi="Times New Roman"/>
                <w:color w:val="000000"/>
                <w:sz w:val="24"/>
              </w:rPr>
              <w:t>Совесть внутри нас</w:t>
            </w:r>
          </w:p>
        </w:tc>
        <w:tc>
          <w:tcPr>
            <w:tcW w:w="1232"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212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Совесть — внутренний ориентир, помогающий отличить добро от зла. Ключевая роль совести в осуществлении личного выбора. Влияние традиционных ценностей, культуры и исторического опыта страны на формирование нравственных ориентиров личности. </w:t>
            </w:r>
            <w:r>
              <w:rPr>
                <w:rFonts w:ascii="Times New Roman" w:hAnsi="Times New Roman"/>
                <w:color w:val="000000"/>
                <w:sz w:val="24"/>
              </w:rPr>
              <w:t>Формирующиеся ценности: патриотизм, созидательный труд</w:t>
            </w:r>
          </w:p>
        </w:tc>
        <w:tc>
          <w:tcPr>
            <w:tcW w:w="184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Познавательная беседа, просмотр видеофрагментов, выполнение интерактивных заданий, работа с иллюстративным материалом</w:t>
            </w:r>
          </w:p>
        </w:tc>
        <w:tc>
          <w:tcPr>
            <w:tcW w:w="2527" w:type="dxa"/>
            <w:tcMar>
              <w:top w:w="50" w:type="dxa"/>
              <w:left w:w="100" w:type="dxa"/>
            </w:tcMar>
            <w:vAlign w:val="center"/>
          </w:tcPr>
          <w:p w:rsidR="00BB6F59" w:rsidRDefault="00EA3808">
            <w:pPr>
              <w:spacing w:after="0"/>
              <w:ind w:left="135"/>
            </w:pPr>
            <w:hyperlink r:id="rId351">
              <w:r w:rsidR="00EA6F68">
                <w:rPr>
                  <w:rFonts w:ascii="Times New Roman" w:hAnsi="Times New Roman"/>
                  <w:color w:val="0000FF"/>
                  <w:u w:val="single"/>
                </w:rPr>
                <w:t>https://разговорыоважном.рф/</w:t>
              </w:r>
            </w:hyperlink>
          </w:p>
        </w:tc>
      </w:tr>
      <w:tr w:rsidR="00BB6F59">
        <w:trPr>
          <w:trHeight w:val="144"/>
          <w:tblCellSpacing w:w="0" w:type="dxa"/>
        </w:trPr>
        <w:tc>
          <w:tcPr>
            <w:tcW w:w="286" w:type="dxa"/>
            <w:tcMar>
              <w:top w:w="50" w:type="dxa"/>
              <w:left w:w="100" w:type="dxa"/>
            </w:tcMar>
            <w:vAlign w:val="center"/>
          </w:tcPr>
          <w:p w:rsidR="00BB6F59" w:rsidRDefault="00EA6F68">
            <w:pPr>
              <w:spacing w:after="0"/>
            </w:pPr>
            <w:r>
              <w:rPr>
                <w:rFonts w:ascii="Times New Roman" w:hAnsi="Times New Roman"/>
                <w:color w:val="000000"/>
                <w:sz w:val="24"/>
              </w:rPr>
              <w:t>17</w:t>
            </w:r>
          </w:p>
        </w:tc>
        <w:tc>
          <w:tcPr>
            <w:tcW w:w="272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Календарь полезных дел. Новогоднее занятие</w:t>
            </w:r>
          </w:p>
        </w:tc>
        <w:tc>
          <w:tcPr>
            <w:tcW w:w="1232"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212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Зимние каникулы — это время не только для семейного до</w:t>
            </w:r>
            <w:r>
              <w:rPr>
                <w:rFonts w:ascii="Times New Roman" w:hAnsi="Times New Roman"/>
                <w:color w:val="000000"/>
                <w:sz w:val="24"/>
              </w:rPr>
              <w:t>c</w:t>
            </w:r>
            <w:r w:rsidRPr="00EA6F68">
              <w:rPr>
                <w:rFonts w:ascii="Times New Roman" w:hAnsi="Times New Roman"/>
                <w:color w:val="000000"/>
                <w:sz w:val="24"/>
              </w:rPr>
              <w:t xml:space="preserve">уга и отдыха, но и добрых дел. Чем заняться на каникулах, чтобы провести время с </w:t>
            </w:r>
            <w:r w:rsidRPr="00EA6F68">
              <w:rPr>
                <w:rFonts w:ascii="Times New Roman" w:hAnsi="Times New Roman"/>
                <w:color w:val="000000"/>
                <w:sz w:val="24"/>
              </w:rPr>
              <w:lastRenderedPageBreak/>
              <w:t xml:space="preserve">пользой: составление календаря. Новогодние традиции народов России. Подарки, создание атмосферы новогодней сказки для своих родных и близких. </w:t>
            </w:r>
            <w:r>
              <w:rPr>
                <w:rFonts w:ascii="Times New Roman" w:hAnsi="Times New Roman"/>
                <w:color w:val="000000"/>
                <w:sz w:val="24"/>
              </w:rPr>
              <w:t>Формирующиеся ценности: крепкая семья, единство народов России, взаимопомощь</w:t>
            </w:r>
          </w:p>
        </w:tc>
        <w:tc>
          <w:tcPr>
            <w:tcW w:w="184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lastRenderedPageBreak/>
              <w:t>Познавательная беседа, просмотр видеофрагментов, выполнение интерактивных заданий, работа с иллюстративным материалом</w:t>
            </w:r>
          </w:p>
        </w:tc>
        <w:tc>
          <w:tcPr>
            <w:tcW w:w="2527" w:type="dxa"/>
            <w:tcMar>
              <w:top w:w="50" w:type="dxa"/>
              <w:left w:w="100" w:type="dxa"/>
            </w:tcMar>
            <w:vAlign w:val="center"/>
          </w:tcPr>
          <w:p w:rsidR="00BB6F59" w:rsidRDefault="00EA3808">
            <w:pPr>
              <w:spacing w:after="0"/>
              <w:ind w:left="135"/>
            </w:pPr>
            <w:hyperlink r:id="rId352">
              <w:r w:rsidR="00EA6F68">
                <w:rPr>
                  <w:rFonts w:ascii="Times New Roman" w:hAnsi="Times New Roman"/>
                  <w:color w:val="0000FF"/>
                  <w:u w:val="single"/>
                </w:rPr>
                <w:t>https://разговорыоважном.рф/</w:t>
              </w:r>
            </w:hyperlink>
          </w:p>
        </w:tc>
      </w:tr>
      <w:tr w:rsidR="00BB6F59">
        <w:trPr>
          <w:trHeight w:val="144"/>
          <w:tblCellSpacing w:w="0" w:type="dxa"/>
        </w:trPr>
        <w:tc>
          <w:tcPr>
            <w:tcW w:w="286" w:type="dxa"/>
            <w:tcMar>
              <w:top w:w="50" w:type="dxa"/>
              <w:left w:w="100" w:type="dxa"/>
            </w:tcMar>
            <w:vAlign w:val="center"/>
          </w:tcPr>
          <w:p w:rsidR="00BB6F59" w:rsidRDefault="00EA6F68">
            <w:pPr>
              <w:spacing w:after="0"/>
            </w:pPr>
            <w:r>
              <w:rPr>
                <w:rFonts w:ascii="Times New Roman" w:hAnsi="Times New Roman"/>
                <w:color w:val="000000"/>
                <w:sz w:val="24"/>
              </w:rPr>
              <w:lastRenderedPageBreak/>
              <w:t>18</w:t>
            </w:r>
          </w:p>
        </w:tc>
        <w:tc>
          <w:tcPr>
            <w:tcW w:w="272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Как создают мультфильмы? Мультипликация, анимация</w:t>
            </w:r>
          </w:p>
        </w:tc>
        <w:tc>
          <w:tcPr>
            <w:tcW w:w="1232"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212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Отечественная школа мультипликации и ее достижения. Мировое признание советских и российских мультипликационных фильмов. Каждый фильм — это труд большой команды профессионалов. От идеи — до экрана: как появляются современные мультипликационные фильмы? </w:t>
            </w:r>
            <w:r>
              <w:rPr>
                <w:rFonts w:ascii="Times New Roman" w:hAnsi="Times New Roman"/>
                <w:color w:val="000000"/>
                <w:sz w:val="24"/>
              </w:rPr>
              <w:t xml:space="preserve">Формирующиеся </w:t>
            </w:r>
            <w:r>
              <w:rPr>
                <w:rFonts w:ascii="Times New Roman" w:hAnsi="Times New Roman"/>
                <w:color w:val="000000"/>
                <w:sz w:val="24"/>
              </w:rPr>
              <w:lastRenderedPageBreak/>
              <w:t>ценности: приоритет духовного над материальным, гуманизм</w:t>
            </w:r>
          </w:p>
        </w:tc>
        <w:tc>
          <w:tcPr>
            <w:tcW w:w="184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lastRenderedPageBreak/>
              <w:t>Познавательная беседа, просмотр видеофрагментов, выполнение интерактивных заданий, работа с иллюстративным материалом</w:t>
            </w:r>
          </w:p>
        </w:tc>
        <w:tc>
          <w:tcPr>
            <w:tcW w:w="2527" w:type="dxa"/>
            <w:tcMar>
              <w:top w:w="50" w:type="dxa"/>
              <w:left w:w="100" w:type="dxa"/>
            </w:tcMar>
            <w:vAlign w:val="center"/>
          </w:tcPr>
          <w:p w:rsidR="00BB6F59" w:rsidRDefault="00EA3808">
            <w:pPr>
              <w:spacing w:after="0"/>
              <w:ind w:left="135"/>
            </w:pPr>
            <w:hyperlink r:id="rId353">
              <w:r w:rsidR="00EA6F68">
                <w:rPr>
                  <w:rFonts w:ascii="Times New Roman" w:hAnsi="Times New Roman"/>
                  <w:color w:val="0000FF"/>
                  <w:u w:val="single"/>
                </w:rPr>
                <w:t>https://разговорыоважном.рф/</w:t>
              </w:r>
            </w:hyperlink>
          </w:p>
        </w:tc>
      </w:tr>
      <w:tr w:rsidR="00BB6F59">
        <w:trPr>
          <w:trHeight w:val="144"/>
          <w:tblCellSpacing w:w="0" w:type="dxa"/>
        </w:trPr>
        <w:tc>
          <w:tcPr>
            <w:tcW w:w="286" w:type="dxa"/>
            <w:tcMar>
              <w:top w:w="50" w:type="dxa"/>
              <w:left w:w="100" w:type="dxa"/>
            </w:tcMar>
            <w:vAlign w:val="center"/>
          </w:tcPr>
          <w:p w:rsidR="00BB6F59" w:rsidRDefault="00EA6F68">
            <w:pPr>
              <w:spacing w:after="0"/>
            </w:pPr>
            <w:r>
              <w:rPr>
                <w:rFonts w:ascii="Times New Roman" w:hAnsi="Times New Roman"/>
                <w:color w:val="000000"/>
                <w:sz w:val="24"/>
              </w:rPr>
              <w:lastRenderedPageBreak/>
              <w:t>19</w:t>
            </w:r>
          </w:p>
        </w:tc>
        <w:tc>
          <w:tcPr>
            <w:tcW w:w="272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Музейное дело. 170 лет Третьяковской галерее</w:t>
            </w:r>
          </w:p>
        </w:tc>
        <w:tc>
          <w:tcPr>
            <w:tcW w:w="1232"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212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Российские музеи — хранители богатейшего материального и нематериального наследия страны. Сохранение исторического и культурного наследия как направление государственной политики. Изучение, реставрация и интерпретация памятников искусства. Третьяковская галерея — крупнейший музей русского искусства и объект всемирного достояния. Почему важно посещать музеи? Профессии в сфере музейного дела. Как создавать и </w:t>
            </w:r>
            <w:r w:rsidRPr="00EA6F68">
              <w:rPr>
                <w:rFonts w:ascii="Times New Roman" w:hAnsi="Times New Roman"/>
                <w:color w:val="000000"/>
                <w:sz w:val="24"/>
              </w:rPr>
              <w:lastRenderedPageBreak/>
              <w:t xml:space="preserve">развивать школьный музей? </w:t>
            </w:r>
            <w:r>
              <w:rPr>
                <w:rFonts w:ascii="Times New Roman" w:hAnsi="Times New Roman"/>
                <w:color w:val="000000"/>
                <w:sz w:val="24"/>
              </w:rPr>
              <w:t>Формирующиеся ценности: приоритет духовного над материальным, служение Отечеству</w:t>
            </w:r>
          </w:p>
        </w:tc>
        <w:tc>
          <w:tcPr>
            <w:tcW w:w="184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lastRenderedPageBreak/>
              <w:t>Познавательная беседа, просмотр видеофрагментов, выполнение интерактивных заданий, работа с иллюстративным материалом</w:t>
            </w:r>
          </w:p>
        </w:tc>
        <w:tc>
          <w:tcPr>
            <w:tcW w:w="2527" w:type="dxa"/>
            <w:tcMar>
              <w:top w:w="50" w:type="dxa"/>
              <w:left w:w="100" w:type="dxa"/>
            </w:tcMar>
            <w:vAlign w:val="center"/>
          </w:tcPr>
          <w:p w:rsidR="00BB6F59" w:rsidRDefault="00EA3808">
            <w:pPr>
              <w:spacing w:after="0"/>
              <w:ind w:left="135"/>
            </w:pPr>
            <w:hyperlink r:id="rId354">
              <w:r w:rsidR="00EA6F68">
                <w:rPr>
                  <w:rFonts w:ascii="Times New Roman" w:hAnsi="Times New Roman"/>
                  <w:color w:val="0000FF"/>
                  <w:u w:val="single"/>
                </w:rPr>
                <w:t>https://разговорыоважном.рф/</w:t>
              </w:r>
            </w:hyperlink>
          </w:p>
        </w:tc>
      </w:tr>
      <w:tr w:rsidR="00BB6F59">
        <w:trPr>
          <w:trHeight w:val="144"/>
          <w:tblCellSpacing w:w="0" w:type="dxa"/>
        </w:trPr>
        <w:tc>
          <w:tcPr>
            <w:tcW w:w="286" w:type="dxa"/>
            <w:tcMar>
              <w:top w:w="50" w:type="dxa"/>
              <w:left w:w="100" w:type="dxa"/>
            </w:tcMar>
            <w:vAlign w:val="center"/>
          </w:tcPr>
          <w:p w:rsidR="00BB6F59" w:rsidRDefault="00EA6F68">
            <w:pPr>
              <w:spacing w:after="0"/>
            </w:pPr>
            <w:r>
              <w:rPr>
                <w:rFonts w:ascii="Times New Roman" w:hAnsi="Times New Roman"/>
                <w:color w:val="000000"/>
                <w:sz w:val="24"/>
              </w:rPr>
              <w:lastRenderedPageBreak/>
              <w:t>20</w:t>
            </w:r>
          </w:p>
        </w:tc>
        <w:tc>
          <w:tcPr>
            <w:tcW w:w="2728" w:type="dxa"/>
            <w:tcMar>
              <w:top w:w="50" w:type="dxa"/>
              <w:left w:w="100" w:type="dxa"/>
            </w:tcMar>
            <w:vAlign w:val="center"/>
          </w:tcPr>
          <w:p w:rsidR="00BB6F59" w:rsidRDefault="00EA6F68">
            <w:pPr>
              <w:spacing w:after="0"/>
              <w:ind w:left="135"/>
            </w:pPr>
            <w:r>
              <w:rPr>
                <w:rFonts w:ascii="Times New Roman" w:hAnsi="Times New Roman"/>
                <w:color w:val="000000"/>
                <w:sz w:val="24"/>
              </w:rPr>
              <w:t>Как создавать свой бизнес?</w:t>
            </w:r>
          </w:p>
        </w:tc>
        <w:tc>
          <w:tcPr>
            <w:tcW w:w="1232"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212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Бизнес — ответственный выбор человека, возможность реализовать свою мечту и принести пользу обществу. Современные предприниматели и их возможности в развитии отечественной экономики и улучшении жизни людей. Бизнес — это не только личный успех, но и ответственная командная работа. С чего начать свое дело? О мерах поддержки молодых предпринимателей в нашей стране. </w:t>
            </w:r>
            <w:r>
              <w:rPr>
                <w:rFonts w:ascii="Times New Roman" w:hAnsi="Times New Roman"/>
                <w:color w:val="000000"/>
                <w:sz w:val="24"/>
              </w:rPr>
              <w:lastRenderedPageBreak/>
              <w:t>Формирующиеся ценности: коллективизм, созидательный труд</w:t>
            </w:r>
          </w:p>
        </w:tc>
        <w:tc>
          <w:tcPr>
            <w:tcW w:w="184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lastRenderedPageBreak/>
              <w:t>Познавательная беседа, просмотр видеофрагментов, выполнение интерактивных заданий, работа с иллюстративным материалом</w:t>
            </w:r>
          </w:p>
        </w:tc>
        <w:tc>
          <w:tcPr>
            <w:tcW w:w="2527" w:type="dxa"/>
            <w:tcMar>
              <w:top w:w="50" w:type="dxa"/>
              <w:left w:w="100" w:type="dxa"/>
            </w:tcMar>
            <w:vAlign w:val="center"/>
          </w:tcPr>
          <w:p w:rsidR="00BB6F59" w:rsidRDefault="00EA3808">
            <w:pPr>
              <w:spacing w:after="0"/>
              <w:ind w:left="135"/>
            </w:pPr>
            <w:hyperlink r:id="rId355">
              <w:r w:rsidR="00EA6F68">
                <w:rPr>
                  <w:rFonts w:ascii="Times New Roman" w:hAnsi="Times New Roman"/>
                  <w:color w:val="0000FF"/>
                  <w:u w:val="single"/>
                </w:rPr>
                <w:t>https://разговорыоважном.рф/</w:t>
              </w:r>
            </w:hyperlink>
          </w:p>
        </w:tc>
      </w:tr>
      <w:tr w:rsidR="00BB6F59">
        <w:trPr>
          <w:trHeight w:val="144"/>
          <w:tblCellSpacing w:w="0" w:type="dxa"/>
        </w:trPr>
        <w:tc>
          <w:tcPr>
            <w:tcW w:w="286" w:type="dxa"/>
            <w:tcMar>
              <w:top w:w="50" w:type="dxa"/>
              <w:left w:w="100" w:type="dxa"/>
            </w:tcMar>
            <w:vAlign w:val="center"/>
          </w:tcPr>
          <w:p w:rsidR="00BB6F59" w:rsidRDefault="00EA6F68">
            <w:pPr>
              <w:spacing w:after="0"/>
            </w:pPr>
            <w:r>
              <w:rPr>
                <w:rFonts w:ascii="Times New Roman" w:hAnsi="Times New Roman"/>
                <w:color w:val="000000"/>
                <w:sz w:val="24"/>
              </w:rPr>
              <w:lastRenderedPageBreak/>
              <w:t>21</w:t>
            </w:r>
          </w:p>
        </w:tc>
        <w:tc>
          <w:tcPr>
            <w:tcW w:w="272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Есть ли у знания границы? </w:t>
            </w:r>
            <w:r>
              <w:rPr>
                <w:rFonts w:ascii="Times New Roman" w:hAnsi="Times New Roman"/>
                <w:color w:val="000000"/>
                <w:sz w:val="24"/>
              </w:rPr>
              <w:t>Ко Дню науки</w:t>
            </w:r>
          </w:p>
        </w:tc>
        <w:tc>
          <w:tcPr>
            <w:tcW w:w="1232"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212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Богатейшее наследие российской науки и ее выдающихся представителей. Технологическое лидерство государства и развитие науки. Как меняются научные подходы с развитием цифровых технологий? Государственная поддержка науки и молодых ученых. Как происходят современные открытия? </w:t>
            </w:r>
            <w:r>
              <w:rPr>
                <w:rFonts w:ascii="Times New Roman" w:hAnsi="Times New Roman"/>
                <w:color w:val="000000"/>
                <w:sz w:val="24"/>
              </w:rPr>
              <w:t>Как стать ученым? Формирующиеся ценности: патриотизм, созидательный труд</w:t>
            </w:r>
          </w:p>
        </w:tc>
        <w:tc>
          <w:tcPr>
            <w:tcW w:w="184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Познавательная беседа, просмотр видеофрагментов, выполнение интерактивных заданий, работа с иллюстративным материалом</w:t>
            </w:r>
          </w:p>
        </w:tc>
        <w:tc>
          <w:tcPr>
            <w:tcW w:w="2527" w:type="dxa"/>
            <w:tcMar>
              <w:top w:w="50" w:type="dxa"/>
              <w:left w:w="100" w:type="dxa"/>
            </w:tcMar>
            <w:vAlign w:val="center"/>
          </w:tcPr>
          <w:p w:rsidR="00BB6F59" w:rsidRDefault="00EA3808">
            <w:pPr>
              <w:spacing w:after="0"/>
              <w:ind w:left="135"/>
            </w:pPr>
            <w:hyperlink r:id="rId356">
              <w:r w:rsidR="00EA6F68">
                <w:rPr>
                  <w:rFonts w:ascii="Times New Roman" w:hAnsi="Times New Roman"/>
                  <w:color w:val="0000FF"/>
                  <w:u w:val="single"/>
                </w:rPr>
                <w:t>https://разговорыоважном.рф/</w:t>
              </w:r>
            </w:hyperlink>
          </w:p>
        </w:tc>
      </w:tr>
      <w:tr w:rsidR="00BB6F59">
        <w:trPr>
          <w:trHeight w:val="144"/>
          <w:tblCellSpacing w:w="0" w:type="dxa"/>
        </w:trPr>
        <w:tc>
          <w:tcPr>
            <w:tcW w:w="286" w:type="dxa"/>
            <w:tcMar>
              <w:top w:w="50" w:type="dxa"/>
              <w:left w:w="100" w:type="dxa"/>
            </w:tcMar>
            <w:vAlign w:val="center"/>
          </w:tcPr>
          <w:p w:rsidR="00BB6F59" w:rsidRDefault="00EA6F68">
            <w:pPr>
              <w:spacing w:after="0"/>
            </w:pPr>
            <w:r>
              <w:rPr>
                <w:rFonts w:ascii="Times New Roman" w:hAnsi="Times New Roman"/>
                <w:color w:val="000000"/>
                <w:sz w:val="24"/>
              </w:rPr>
              <w:t>22</w:t>
            </w:r>
          </w:p>
        </w:tc>
        <w:tc>
          <w:tcPr>
            <w:tcW w:w="272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Слушать, слышать и договариваться. Кто такие дипломаты?</w:t>
            </w:r>
          </w:p>
        </w:tc>
        <w:tc>
          <w:tcPr>
            <w:tcW w:w="1232"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212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Дипломатия — важная сфера деятельности государства, </w:t>
            </w:r>
            <w:r w:rsidRPr="00EA6F68">
              <w:rPr>
                <w:rFonts w:ascii="Times New Roman" w:hAnsi="Times New Roman"/>
                <w:color w:val="000000"/>
                <w:sz w:val="24"/>
              </w:rPr>
              <w:lastRenderedPageBreak/>
              <w:t xml:space="preserve">обеспечивающая защиту интересов государства и российских граждан. Специфика дипломатической работы. Диалог между государствами как основа международной стабильности. Навыки для жизни: как научиться договариваться с окружающими людьми и вести конструктивный диалог. </w:t>
            </w:r>
            <w:r>
              <w:rPr>
                <w:rFonts w:ascii="Times New Roman" w:hAnsi="Times New Roman"/>
                <w:color w:val="000000"/>
                <w:sz w:val="24"/>
              </w:rPr>
              <w:t>Формирующиеся ценности: историческая память и преемственность поколений, многонациональное единство</w:t>
            </w:r>
          </w:p>
        </w:tc>
        <w:tc>
          <w:tcPr>
            <w:tcW w:w="184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lastRenderedPageBreak/>
              <w:t xml:space="preserve">Познавательная беседа, просмотр видеофрагментов, выполнение </w:t>
            </w:r>
            <w:r w:rsidRPr="00EA6F68">
              <w:rPr>
                <w:rFonts w:ascii="Times New Roman" w:hAnsi="Times New Roman"/>
                <w:color w:val="000000"/>
                <w:sz w:val="24"/>
              </w:rPr>
              <w:lastRenderedPageBreak/>
              <w:t>интерактивных заданий, работа с иллюстративным материалом</w:t>
            </w:r>
          </w:p>
        </w:tc>
        <w:tc>
          <w:tcPr>
            <w:tcW w:w="2527" w:type="dxa"/>
            <w:tcMar>
              <w:top w:w="50" w:type="dxa"/>
              <w:left w:w="100" w:type="dxa"/>
            </w:tcMar>
            <w:vAlign w:val="center"/>
          </w:tcPr>
          <w:p w:rsidR="00BB6F59" w:rsidRDefault="00EA3808">
            <w:pPr>
              <w:spacing w:after="0"/>
              <w:ind w:left="135"/>
            </w:pPr>
            <w:hyperlink r:id="rId357">
              <w:r w:rsidR="00EA6F68">
                <w:rPr>
                  <w:rFonts w:ascii="Times New Roman" w:hAnsi="Times New Roman"/>
                  <w:color w:val="0000FF"/>
                  <w:u w:val="single"/>
                </w:rPr>
                <w:t>https://разговорыоважном.рф/</w:t>
              </w:r>
            </w:hyperlink>
          </w:p>
        </w:tc>
      </w:tr>
      <w:tr w:rsidR="00BB6F59">
        <w:trPr>
          <w:trHeight w:val="144"/>
          <w:tblCellSpacing w:w="0" w:type="dxa"/>
        </w:trPr>
        <w:tc>
          <w:tcPr>
            <w:tcW w:w="286" w:type="dxa"/>
            <w:tcMar>
              <w:top w:w="50" w:type="dxa"/>
              <w:left w:w="100" w:type="dxa"/>
            </w:tcMar>
            <w:vAlign w:val="center"/>
          </w:tcPr>
          <w:p w:rsidR="00BB6F59" w:rsidRDefault="00EA6F68">
            <w:pPr>
              <w:spacing w:after="0"/>
            </w:pPr>
            <w:r>
              <w:rPr>
                <w:rFonts w:ascii="Times New Roman" w:hAnsi="Times New Roman"/>
                <w:color w:val="000000"/>
                <w:sz w:val="24"/>
              </w:rPr>
              <w:lastRenderedPageBreak/>
              <w:t>23</w:t>
            </w:r>
          </w:p>
        </w:tc>
        <w:tc>
          <w:tcPr>
            <w:tcW w:w="272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Герой из соседнего двора. Региональный урок ко Дню защитника Отечества</w:t>
            </w:r>
          </w:p>
        </w:tc>
        <w:tc>
          <w:tcPr>
            <w:tcW w:w="1232"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212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Герой — реальный человек, живущий рядом с нами, чья жизнь является примером для окружающих. В </w:t>
            </w:r>
            <w:r w:rsidRPr="00EA6F68">
              <w:rPr>
                <w:rFonts w:ascii="Times New Roman" w:hAnsi="Times New Roman"/>
                <w:color w:val="000000"/>
                <w:sz w:val="24"/>
              </w:rPr>
              <w:lastRenderedPageBreak/>
              <w:t>каждом регионе России живут выдающиеся герои, отважные, мужественные и трудолюбивые. Что такое героизм? Какие качества отличают героя? Формирующиеся ценности: патриотизм, единство народов России</w:t>
            </w:r>
          </w:p>
        </w:tc>
        <w:tc>
          <w:tcPr>
            <w:tcW w:w="184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lastRenderedPageBreak/>
              <w:t xml:space="preserve">Познавательная беседа, просмотр видеофрагментов, выполнение интерактивных заданий, работа с </w:t>
            </w:r>
            <w:r w:rsidRPr="00EA6F68">
              <w:rPr>
                <w:rFonts w:ascii="Times New Roman" w:hAnsi="Times New Roman"/>
                <w:color w:val="000000"/>
                <w:sz w:val="24"/>
              </w:rPr>
              <w:lastRenderedPageBreak/>
              <w:t>иллюстративным материалом</w:t>
            </w:r>
          </w:p>
        </w:tc>
        <w:tc>
          <w:tcPr>
            <w:tcW w:w="2527" w:type="dxa"/>
            <w:tcMar>
              <w:top w:w="50" w:type="dxa"/>
              <w:left w:w="100" w:type="dxa"/>
            </w:tcMar>
            <w:vAlign w:val="center"/>
          </w:tcPr>
          <w:p w:rsidR="00BB6F59" w:rsidRDefault="00EA3808">
            <w:pPr>
              <w:spacing w:after="0"/>
              <w:ind w:left="135"/>
            </w:pPr>
            <w:hyperlink r:id="rId358">
              <w:r w:rsidR="00EA6F68">
                <w:rPr>
                  <w:rFonts w:ascii="Times New Roman" w:hAnsi="Times New Roman"/>
                  <w:color w:val="0000FF"/>
                  <w:u w:val="single"/>
                </w:rPr>
                <w:t>https://разговорыоважном.рф/</w:t>
              </w:r>
            </w:hyperlink>
          </w:p>
        </w:tc>
      </w:tr>
      <w:tr w:rsidR="00BB6F59">
        <w:trPr>
          <w:trHeight w:val="144"/>
          <w:tblCellSpacing w:w="0" w:type="dxa"/>
        </w:trPr>
        <w:tc>
          <w:tcPr>
            <w:tcW w:w="286" w:type="dxa"/>
            <w:tcMar>
              <w:top w:w="50" w:type="dxa"/>
              <w:left w:w="100" w:type="dxa"/>
            </w:tcMar>
            <w:vAlign w:val="center"/>
          </w:tcPr>
          <w:p w:rsidR="00BB6F59" w:rsidRDefault="00EA6F68">
            <w:pPr>
              <w:spacing w:after="0"/>
            </w:pPr>
            <w:r>
              <w:rPr>
                <w:rFonts w:ascii="Times New Roman" w:hAnsi="Times New Roman"/>
                <w:color w:val="000000"/>
                <w:sz w:val="24"/>
              </w:rPr>
              <w:lastRenderedPageBreak/>
              <w:t>24</w:t>
            </w:r>
          </w:p>
        </w:tc>
        <w:tc>
          <w:tcPr>
            <w:tcW w:w="2728" w:type="dxa"/>
            <w:tcMar>
              <w:top w:w="50" w:type="dxa"/>
              <w:left w:w="100" w:type="dxa"/>
            </w:tcMar>
            <w:vAlign w:val="center"/>
          </w:tcPr>
          <w:p w:rsidR="00BB6F59" w:rsidRDefault="00EA6F68">
            <w:pPr>
              <w:spacing w:after="0"/>
              <w:ind w:left="135"/>
            </w:pPr>
            <w:r>
              <w:rPr>
                <w:rFonts w:ascii="Times New Roman" w:hAnsi="Times New Roman"/>
                <w:color w:val="000000"/>
                <w:sz w:val="24"/>
              </w:rPr>
              <w:t>День наставника</w:t>
            </w:r>
          </w:p>
        </w:tc>
        <w:tc>
          <w:tcPr>
            <w:tcW w:w="1232"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212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День наставника — важный государственный праздник, который позволяет закрепить статус наставников, подчеркнуть значимость этой деятельности и повысить ее престиж. Роль наставника в формировании и профессиональном развитии личности. Знаменитые россияне и их наставники. К. Д. Ушинский как основоположник </w:t>
            </w:r>
            <w:r w:rsidRPr="00EA6F68">
              <w:rPr>
                <w:rFonts w:ascii="Times New Roman" w:hAnsi="Times New Roman"/>
                <w:color w:val="000000"/>
                <w:sz w:val="24"/>
              </w:rPr>
              <w:lastRenderedPageBreak/>
              <w:t xml:space="preserve">научной педагогики в России. Как найти наставника? </w:t>
            </w:r>
            <w:r>
              <w:rPr>
                <w:rFonts w:ascii="Times New Roman" w:hAnsi="Times New Roman"/>
                <w:color w:val="000000"/>
                <w:sz w:val="24"/>
              </w:rPr>
              <w:t>Формирующиеся ценности: служение Отечеству, созидательный труд</w:t>
            </w:r>
          </w:p>
        </w:tc>
        <w:tc>
          <w:tcPr>
            <w:tcW w:w="184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lastRenderedPageBreak/>
              <w:t>Познавательная беседа, просмотр видеофрагментов, выполнение интерактивных заданий, работа с иллюстративным материалом</w:t>
            </w:r>
          </w:p>
        </w:tc>
        <w:tc>
          <w:tcPr>
            <w:tcW w:w="2527" w:type="dxa"/>
            <w:tcMar>
              <w:top w:w="50" w:type="dxa"/>
              <w:left w:w="100" w:type="dxa"/>
            </w:tcMar>
            <w:vAlign w:val="center"/>
          </w:tcPr>
          <w:p w:rsidR="00BB6F59" w:rsidRDefault="00EA3808">
            <w:pPr>
              <w:spacing w:after="0"/>
              <w:ind w:left="135"/>
            </w:pPr>
            <w:hyperlink r:id="rId359">
              <w:r w:rsidR="00EA6F68">
                <w:rPr>
                  <w:rFonts w:ascii="Times New Roman" w:hAnsi="Times New Roman"/>
                  <w:color w:val="0000FF"/>
                  <w:u w:val="single"/>
                </w:rPr>
                <w:t>https://разговорыоважном.рф/</w:t>
              </w:r>
            </w:hyperlink>
          </w:p>
        </w:tc>
      </w:tr>
      <w:tr w:rsidR="00BB6F59">
        <w:trPr>
          <w:trHeight w:val="144"/>
          <w:tblCellSpacing w:w="0" w:type="dxa"/>
        </w:trPr>
        <w:tc>
          <w:tcPr>
            <w:tcW w:w="286" w:type="dxa"/>
            <w:tcMar>
              <w:top w:w="50" w:type="dxa"/>
              <w:left w:w="100" w:type="dxa"/>
            </w:tcMar>
            <w:vAlign w:val="center"/>
          </w:tcPr>
          <w:p w:rsidR="00BB6F59" w:rsidRDefault="00EA6F68">
            <w:pPr>
              <w:spacing w:after="0"/>
            </w:pPr>
            <w:r>
              <w:rPr>
                <w:rFonts w:ascii="Times New Roman" w:hAnsi="Times New Roman"/>
                <w:color w:val="000000"/>
                <w:sz w:val="24"/>
              </w:rPr>
              <w:lastRenderedPageBreak/>
              <w:t>25</w:t>
            </w:r>
          </w:p>
        </w:tc>
        <w:tc>
          <w:tcPr>
            <w:tcW w:w="272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Большой. За кулисами. 250 лет Большому театру и 150 лет Союзу театральных деятелей России</w:t>
            </w:r>
          </w:p>
        </w:tc>
        <w:tc>
          <w:tcPr>
            <w:tcW w:w="1232"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212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Российская драматургия, опера и балет — часть мирового наследия. Театр — целая семья разных профессий: декораторы, костюмеры, режиссеры, музыканты, дирижеры, гримеры и многие другие. Почему достижения русской театральной школы широко используются во многих странах мира? Как стать актером и что для этого нужно? Развитие школьных театров в России. </w:t>
            </w:r>
            <w:r>
              <w:rPr>
                <w:rFonts w:ascii="Times New Roman" w:hAnsi="Times New Roman"/>
                <w:color w:val="000000"/>
                <w:sz w:val="24"/>
              </w:rPr>
              <w:t xml:space="preserve">Формирующиеся ценности: приоритет </w:t>
            </w:r>
            <w:r>
              <w:rPr>
                <w:rFonts w:ascii="Times New Roman" w:hAnsi="Times New Roman"/>
                <w:color w:val="000000"/>
                <w:sz w:val="24"/>
              </w:rPr>
              <w:lastRenderedPageBreak/>
              <w:t>духовного над материальным, созидательный труд</w:t>
            </w:r>
          </w:p>
        </w:tc>
        <w:tc>
          <w:tcPr>
            <w:tcW w:w="184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lastRenderedPageBreak/>
              <w:t>Познавательная беседа, просмотр видеофрагментов, выполнение интерактивных заданий, работа с иллюстративным материалом</w:t>
            </w:r>
          </w:p>
        </w:tc>
        <w:tc>
          <w:tcPr>
            <w:tcW w:w="2527" w:type="dxa"/>
            <w:tcMar>
              <w:top w:w="50" w:type="dxa"/>
              <w:left w:w="100" w:type="dxa"/>
            </w:tcMar>
            <w:vAlign w:val="center"/>
          </w:tcPr>
          <w:p w:rsidR="00BB6F59" w:rsidRDefault="00EA3808">
            <w:pPr>
              <w:spacing w:after="0"/>
              <w:ind w:left="135"/>
            </w:pPr>
            <w:hyperlink r:id="rId360">
              <w:r w:rsidR="00EA6F68">
                <w:rPr>
                  <w:rFonts w:ascii="Times New Roman" w:hAnsi="Times New Roman"/>
                  <w:color w:val="0000FF"/>
                  <w:u w:val="single"/>
                </w:rPr>
                <w:t>https://разговорыоважном.рф/</w:t>
              </w:r>
            </w:hyperlink>
          </w:p>
        </w:tc>
      </w:tr>
      <w:tr w:rsidR="00BB6F59">
        <w:trPr>
          <w:trHeight w:val="144"/>
          <w:tblCellSpacing w:w="0" w:type="dxa"/>
        </w:trPr>
        <w:tc>
          <w:tcPr>
            <w:tcW w:w="286" w:type="dxa"/>
            <w:tcMar>
              <w:top w:w="50" w:type="dxa"/>
              <w:left w:w="100" w:type="dxa"/>
            </w:tcMar>
            <w:vAlign w:val="center"/>
          </w:tcPr>
          <w:p w:rsidR="00BB6F59" w:rsidRDefault="00EA6F68">
            <w:pPr>
              <w:spacing w:after="0"/>
            </w:pPr>
            <w:r>
              <w:rPr>
                <w:rFonts w:ascii="Times New Roman" w:hAnsi="Times New Roman"/>
                <w:color w:val="000000"/>
                <w:sz w:val="24"/>
              </w:rPr>
              <w:lastRenderedPageBreak/>
              <w:t>26</w:t>
            </w:r>
          </w:p>
        </w:tc>
        <w:tc>
          <w:tcPr>
            <w:tcW w:w="2728" w:type="dxa"/>
            <w:tcMar>
              <w:top w:w="50" w:type="dxa"/>
              <w:left w:w="100" w:type="dxa"/>
            </w:tcMar>
            <w:vAlign w:val="center"/>
          </w:tcPr>
          <w:p w:rsidR="00BB6F59" w:rsidRDefault="00EA6F68">
            <w:pPr>
              <w:spacing w:after="0"/>
              <w:ind w:left="135"/>
            </w:pPr>
            <w:r>
              <w:rPr>
                <w:rFonts w:ascii="Times New Roman" w:hAnsi="Times New Roman"/>
                <w:color w:val="000000"/>
                <w:sz w:val="24"/>
              </w:rPr>
              <w:t>Как справляться с волнением?</w:t>
            </w:r>
          </w:p>
        </w:tc>
        <w:tc>
          <w:tcPr>
            <w:tcW w:w="1232"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212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Волнение как естественное состояние человека перед важным событием в жизни. Контроль эмоционального состояния, забота о своем физическом и психологическом здоровье. Какие полезные привычки положительно влияют на эмоциональное состояние? Как их сформировать и придерживаться? </w:t>
            </w:r>
            <w:r>
              <w:rPr>
                <w:rFonts w:ascii="Times New Roman" w:hAnsi="Times New Roman"/>
                <w:color w:val="000000"/>
                <w:sz w:val="24"/>
              </w:rPr>
              <w:t>Формирующиеся ценности: жизнь</w:t>
            </w:r>
          </w:p>
        </w:tc>
        <w:tc>
          <w:tcPr>
            <w:tcW w:w="184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Познавательная беседа, просмотр видеофрагментов, выполнение интерактивных заданий, работа с иллюстративным материалом</w:t>
            </w:r>
          </w:p>
        </w:tc>
        <w:tc>
          <w:tcPr>
            <w:tcW w:w="2527" w:type="dxa"/>
            <w:tcMar>
              <w:top w:w="50" w:type="dxa"/>
              <w:left w:w="100" w:type="dxa"/>
            </w:tcMar>
            <w:vAlign w:val="center"/>
          </w:tcPr>
          <w:p w:rsidR="00BB6F59" w:rsidRDefault="00EA3808">
            <w:pPr>
              <w:spacing w:after="0"/>
              <w:ind w:left="135"/>
            </w:pPr>
            <w:hyperlink r:id="rId361">
              <w:r w:rsidR="00EA6F68">
                <w:rPr>
                  <w:rFonts w:ascii="Times New Roman" w:hAnsi="Times New Roman"/>
                  <w:color w:val="0000FF"/>
                  <w:u w:val="single"/>
                </w:rPr>
                <w:t>https://разговорыоважном.рф/</w:t>
              </w:r>
            </w:hyperlink>
          </w:p>
        </w:tc>
      </w:tr>
      <w:tr w:rsidR="00BB6F59">
        <w:trPr>
          <w:trHeight w:val="144"/>
          <w:tblCellSpacing w:w="0" w:type="dxa"/>
        </w:trPr>
        <w:tc>
          <w:tcPr>
            <w:tcW w:w="286" w:type="dxa"/>
            <w:tcMar>
              <w:top w:w="50" w:type="dxa"/>
              <w:left w:w="100" w:type="dxa"/>
            </w:tcMar>
            <w:vAlign w:val="center"/>
          </w:tcPr>
          <w:p w:rsidR="00BB6F59" w:rsidRDefault="00EA6F68">
            <w:pPr>
              <w:spacing w:after="0"/>
            </w:pPr>
            <w:r>
              <w:rPr>
                <w:rFonts w:ascii="Times New Roman" w:hAnsi="Times New Roman"/>
                <w:color w:val="000000"/>
                <w:sz w:val="24"/>
              </w:rPr>
              <w:t>27</w:t>
            </w:r>
          </w:p>
        </w:tc>
        <w:tc>
          <w:tcPr>
            <w:tcW w:w="272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65 лет триумфа. Ко Дню космонавтики</w:t>
            </w:r>
          </w:p>
        </w:tc>
        <w:tc>
          <w:tcPr>
            <w:tcW w:w="1232"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212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Россия — одна из ведущих космических держав. Развитие космической отрасли — приоритетное направление национальных </w:t>
            </w:r>
            <w:r w:rsidRPr="00EA6F68">
              <w:rPr>
                <w:rFonts w:ascii="Times New Roman" w:hAnsi="Times New Roman"/>
                <w:color w:val="000000"/>
                <w:sz w:val="24"/>
              </w:rPr>
              <w:lastRenderedPageBreak/>
              <w:t xml:space="preserve">проектов. Достижения прошлого как предмет национальной гордости и мотивация для будущих свершений отечественной космонавтики. Как устроен современный космодром? Труд конструкторов, инженеров, летчиков и других специалистов открывает для страны и всего человечества новые горизонты. </w:t>
            </w:r>
            <w:r>
              <w:rPr>
                <w:rFonts w:ascii="Times New Roman" w:hAnsi="Times New Roman"/>
                <w:color w:val="000000"/>
                <w:sz w:val="24"/>
              </w:rPr>
              <w:t>Формирующиеся ценности: служение Отечеству, историческая память</w:t>
            </w:r>
          </w:p>
        </w:tc>
        <w:tc>
          <w:tcPr>
            <w:tcW w:w="184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lastRenderedPageBreak/>
              <w:t>Познавательная беседа, просмотр видеофрагментов, выполнение интерактивных заданий, работа с иллюстративным материалом</w:t>
            </w:r>
          </w:p>
        </w:tc>
        <w:tc>
          <w:tcPr>
            <w:tcW w:w="2527" w:type="dxa"/>
            <w:tcMar>
              <w:top w:w="50" w:type="dxa"/>
              <w:left w:w="100" w:type="dxa"/>
            </w:tcMar>
            <w:vAlign w:val="center"/>
          </w:tcPr>
          <w:p w:rsidR="00BB6F59" w:rsidRDefault="00EA3808">
            <w:pPr>
              <w:spacing w:after="0"/>
              <w:ind w:left="135"/>
            </w:pPr>
            <w:hyperlink r:id="rId362">
              <w:r w:rsidR="00EA6F68">
                <w:rPr>
                  <w:rFonts w:ascii="Times New Roman" w:hAnsi="Times New Roman"/>
                  <w:color w:val="0000FF"/>
                  <w:u w:val="single"/>
                </w:rPr>
                <w:t>https://разговорыоважном.рф/</w:t>
              </w:r>
            </w:hyperlink>
          </w:p>
        </w:tc>
      </w:tr>
      <w:tr w:rsidR="00BB6F59">
        <w:trPr>
          <w:trHeight w:val="144"/>
          <w:tblCellSpacing w:w="0" w:type="dxa"/>
        </w:trPr>
        <w:tc>
          <w:tcPr>
            <w:tcW w:w="286" w:type="dxa"/>
            <w:tcMar>
              <w:top w:w="50" w:type="dxa"/>
              <w:left w:w="100" w:type="dxa"/>
            </w:tcMar>
            <w:vAlign w:val="center"/>
          </w:tcPr>
          <w:p w:rsidR="00BB6F59" w:rsidRDefault="00EA6F68">
            <w:pPr>
              <w:spacing w:after="0"/>
            </w:pPr>
            <w:r>
              <w:rPr>
                <w:rFonts w:ascii="Times New Roman" w:hAnsi="Times New Roman"/>
                <w:color w:val="000000"/>
                <w:sz w:val="24"/>
              </w:rPr>
              <w:lastRenderedPageBreak/>
              <w:t>28</w:t>
            </w:r>
          </w:p>
        </w:tc>
        <w:tc>
          <w:tcPr>
            <w:tcW w:w="272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Как мусор получает «вторую жизнь»? </w:t>
            </w:r>
            <w:r>
              <w:rPr>
                <w:rFonts w:ascii="Times New Roman" w:hAnsi="Times New Roman"/>
                <w:color w:val="000000"/>
                <w:sz w:val="24"/>
              </w:rPr>
              <w:t>Технологии переработки</w:t>
            </w:r>
          </w:p>
        </w:tc>
        <w:tc>
          <w:tcPr>
            <w:tcW w:w="1232"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212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Состояние планеты — личная ответственность каждого человека. Почему об экологии должен заботиться каждый человек </w:t>
            </w:r>
            <w:r w:rsidRPr="00EA6F68">
              <w:rPr>
                <w:rFonts w:ascii="Times New Roman" w:hAnsi="Times New Roman"/>
                <w:color w:val="000000"/>
                <w:sz w:val="24"/>
              </w:rPr>
              <w:lastRenderedPageBreak/>
              <w:t>Неосознанное потребление как причина роста количества мусора. Климатические изменения, загрязнение окружающей среды. Развитие системы переработки отходов и роль государства в этом процессе. Какие полезные привычки необходимо сформировать у себя? Формирующиеся ценности: созидательный труд</w:t>
            </w:r>
          </w:p>
        </w:tc>
        <w:tc>
          <w:tcPr>
            <w:tcW w:w="184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lastRenderedPageBreak/>
              <w:t xml:space="preserve">Познавательная беседа, просмотр видеофрагментов, выполнение интерактивных заданий, работа с иллюстративным </w:t>
            </w:r>
            <w:r w:rsidRPr="00EA6F68">
              <w:rPr>
                <w:rFonts w:ascii="Times New Roman" w:hAnsi="Times New Roman"/>
                <w:color w:val="000000"/>
                <w:sz w:val="24"/>
              </w:rPr>
              <w:lastRenderedPageBreak/>
              <w:t>материалом</w:t>
            </w:r>
          </w:p>
        </w:tc>
        <w:tc>
          <w:tcPr>
            <w:tcW w:w="2527" w:type="dxa"/>
            <w:tcMar>
              <w:top w:w="50" w:type="dxa"/>
              <w:left w:w="100" w:type="dxa"/>
            </w:tcMar>
            <w:vAlign w:val="center"/>
          </w:tcPr>
          <w:p w:rsidR="00BB6F59" w:rsidRDefault="00EA3808">
            <w:pPr>
              <w:spacing w:after="0"/>
              <w:ind w:left="135"/>
            </w:pPr>
            <w:hyperlink r:id="rId363">
              <w:r w:rsidR="00EA6F68">
                <w:rPr>
                  <w:rFonts w:ascii="Times New Roman" w:hAnsi="Times New Roman"/>
                  <w:color w:val="0000FF"/>
                  <w:u w:val="single"/>
                </w:rPr>
                <w:t>https://разговорыоважном.рф/</w:t>
              </w:r>
            </w:hyperlink>
          </w:p>
        </w:tc>
      </w:tr>
      <w:tr w:rsidR="00BB6F59">
        <w:trPr>
          <w:trHeight w:val="144"/>
          <w:tblCellSpacing w:w="0" w:type="dxa"/>
        </w:trPr>
        <w:tc>
          <w:tcPr>
            <w:tcW w:w="286" w:type="dxa"/>
            <w:tcMar>
              <w:top w:w="50" w:type="dxa"/>
              <w:left w:w="100" w:type="dxa"/>
            </w:tcMar>
            <w:vAlign w:val="center"/>
          </w:tcPr>
          <w:p w:rsidR="00BB6F59" w:rsidRDefault="00EA6F68">
            <w:pPr>
              <w:spacing w:after="0"/>
            </w:pPr>
            <w:r>
              <w:rPr>
                <w:rFonts w:ascii="Times New Roman" w:hAnsi="Times New Roman"/>
                <w:color w:val="000000"/>
                <w:sz w:val="24"/>
              </w:rPr>
              <w:lastRenderedPageBreak/>
              <w:t>29</w:t>
            </w:r>
          </w:p>
        </w:tc>
        <w:tc>
          <w:tcPr>
            <w:tcW w:w="272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Что значит работать в команде? Сила команды. Ко Дню труда</w:t>
            </w:r>
          </w:p>
        </w:tc>
        <w:tc>
          <w:tcPr>
            <w:tcW w:w="1232"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212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 xml:space="preserve">Команда — это друзья и единомышленники, где каждый вносит свой значимый вклад в общее дело и помогает добиться успеха. Умение слышать и трудиться сообща, разделять успех и вместе переживать неудачу. Примеры </w:t>
            </w:r>
            <w:r w:rsidRPr="00EA6F68">
              <w:rPr>
                <w:rFonts w:ascii="Times New Roman" w:hAnsi="Times New Roman"/>
                <w:color w:val="000000"/>
                <w:sz w:val="24"/>
              </w:rPr>
              <w:lastRenderedPageBreak/>
              <w:t>коллективной работы в истории страны. Формирующиеся ценности: коллективизм, созидательный труд</w:t>
            </w:r>
          </w:p>
        </w:tc>
        <w:tc>
          <w:tcPr>
            <w:tcW w:w="184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lastRenderedPageBreak/>
              <w:t>Познавательная беседа, просмотр видеофрагментов, выполнение интерактивных заданий, работа с иллюстративным материалом</w:t>
            </w:r>
          </w:p>
        </w:tc>
        <w:tc>
          <w:tcPr>
            <w:tcW w:w="2527" w:type="dxa"/>
            <w:tcMar>
              <w:top w:w="50" w:type="dxa"/>
              <w:left w:w="100" w:type="dxa"/>
            </w:tcMar>
            <w:vAlign w:val="center"/>
          </w:tcPr>
          <w:p w:rsidR="00BB6F59" w:rsidRDefault="00EA3808">
            <w:pPr>
              <w:spacing w:after="0"/>
              <w:ind w:left="135"/>
            </w:pPr>
            <w:hyperlink r:id="rId364">
              <w:r w:rsidR="00EA6F68">
                <w:rPr>
                  <w:rFonts w:ascii="Times New Roman" w:hAnsi="Times New Roman"/>
                  <w:color w:val="0000FF"/>
                  <w:u w:val="single"/>
                </w:rPr>
                <w:t>https://разговорыоважном.рф/</w:t>
              </w:r>
            </w:hyperlink>
          </w:p>
        </w:tc>
      </w:tr>
      <w:tr w:rsidR="00BB6F59">
        <w:trPr>
          <w:trHeight w:val="144"/>
          <w:tblCellSpacing w:w="0" w:type="dxa"/>
        </w:trPr>
        <w:tc>
          <w:tcPr>
            <w:tcW w:w="286" w:type="dxa"/>
            <w:tcMar>
              <w:top w:w="50" w:type="dxa"/>
              <w:left w:w="100" w:type="dxa"/>
            </w:tcMar>
            <w:vAlign w:val="center"/>
          </w:tcPr>
          <w:p w:rsidR="00BB6F59" w:rsidRDefault="00EA6F68">
            <w:pPr>
              <w:spacing w:after="0"/>
            </w:pPr>
            <w:r>
              <w:rPr>
                <w:rFonts w:ascii="Times New Roman" w:hAnsi="Times New Roman"/>
                <w:color w:val="000000"/>
                <w:sz w:val="24"/>
              </w:rPr>
              <w:lastRenderedPageBreak/>
              <w:t>30</w:t>
            </w:r>
          </w:p>
        </w:tc>
        <w:tc>
          <w:tcPr>
            <w:tcW w:w="272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Песни о войне. Ко Дню Победы</w:t>
            </w:r>
          </w:p>
        </w:tc>
        <w:tc>
          <w:tcPr>
            <w:tcW w:w="1232"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1 </w:t>
            </w:r>
          </w:p>
        </w:tc>
        <w:tc>
          <w:tcPr>
            <w:tcW w:w="212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Песни были свидетелями многих великих событий. В них отразилась история нашей великой страны. Влияние песни на чувство сопричастности истории народа, сохранение памяти о Великой Отечественной войне последующими поколениями. Как песни передают чувства, эмоции и переживания создателей? Формирующиеся ценности: единство народов России, историческая память и преемственность поколений</w:t>
            </w:r>
          </w:p>
        </w:tc>
        <w:tc>
          <w:tcPr>
            <w:tcW w:w="184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t>Познавательная беседа, просмотр видеофрагментов, выполнение интерактивных заданий, работа с иллюстративным материалом</w:t>
            </w:r>
          </w:p>
        </w:tc>
        <w:tc>
          <w:tcPr>
            <w:tcW w:w="2527" w:type="dxa"/>
            <w:tcMar>
              <w:top w:w="50" w:type="dxa"/>
              <w:left w:w="100" w:type="dxa"/>
            </w:tcMar>
            <w:vAlign w:val="center"/>
          </w:tcPr>
          <w:p w:rsidR="00BB6F59" w:rsidRDefault="00EA3808">
            <w:pPr>
              <w:spacing w:after="0"/>
              <w:ind w:left="135"/>
            </w:pPr>
            <w:hyperlink r:id="rId365">
              <w:r w:rsidR="00EA6F68">
                <w:rPr>
                  <w:rFonts w:ascii="Times New Roman" w:hAnsi="Times New Roman"/>
                  <w:color w:val="0000FF"/>
                  <w:u w:val="single"/>
                </w:rPr>
                <w:t>https://разговорыоважном.рф/</w:t>
              </w:r>
            </w:hyperlink>
          </w:p>
        </w:tc>
      </w:tr>
      <w:tr w:rsidR="00BB6F59">
        <w:trPr>
          <w:trHeight w:val="144"/>
          <w:tblCellSpacing w:w="0" w:type="dxa"/>
        </w:trPr>
        <w:tc>
          <w:tcPr>
            <w:tcW w:w="286" w:type="dxa"/>
            <w:tcMar>
              <w:top w:w="50" w:type="dxa"/>
              <w:left w:w="100" w:type="dxa"/>
            </w:tcMar>
            <w:vAlign w:val="center"/>
          </w:tcPr>
          <w:p w:rsidR="00BB6F59" w:rsidRDefault="00EA6F68">
            <w:pPr>
              <w:spacing w:after="0"/>
            </w:pPr>
            <w:r>
              <w:rPr>
                <w:rFonts w:ascii="Times New Roman" w:hAnsi="Times New Roman"/>
                <w:color w:val="000000"/>
                <w:sz w:val="24"/>
              </w:rPr>
              <w:lastRenderedPageBreak/>
              <w:t>31</w:t>
            </w:r>
          </w:p>
        </w:tc>
        <w:tc>
          <w:tcPr>
            <w:tcW w:w="2728" w:type="dxa"/>
            <w:tcMar>
              <w:top w:w="50" w:type="dxa"/>
              <w:left w:w="100" w:type="dxa"/>
            </w:tcMar>
            <w:vAlign w:val="center"/>
          </w:tcPr>
          <w:p w:rsidR="00BB6F59" w:rsidRDefault="00EA6F68">
            <w:pPr>
              <w:spacing w:after="0"/>
              <w:ind w:left="135"/>
            </w:pPr>
            <w:r>
              <w:rPr>
                <w:rFonts w:ascii="Times New Roman" w:hAnsi="Times New Roman"/>
                <w:color w:val="000000"/>
                <w:sz w:val="24"/>
              </w:rPr>
              <w:t>Ценности, которые нас объединяют</w:t>
            </w:r>
          </w:p>
        </w:tc>
        <w:tc>
          <w:tcPr>
            <w:tcW w:w="1232" w:type="dxa"/>
            <w:tcMar>
              <w:top w:w="50" w:type="dxa"/>
              <w:left w:w="100" w:type="dxa"/>
            </w:tcMar>
            <w:vAlign w:val="center"/>
          </w:tcPr>
          <w:p w:rsidR="00BB6F59" w:rsidRDefault="00EA6F68">
            <w:pPr>
              <w:spacing w:after="0"/>
              <w:ind w:left="135"/>
              <w:jc w:val="center"/>
            </w:pPr>
            <w:r>
              <w:rPr>
                <w:rFonts w:ascii="Times New Roman" w:hAnsi="Times New Roman"/>
                <w:color w:val="000000"/>
                <w:sz w:val="24"/>
              </w:rPr>
              <w:t xml:space="preserve"> 1 </w:t>
            </w:r>
          </w:p>
        </w:tc>
        <w:tc>
          <w:tcPr>
            <w:tcW w:w="2128" w:type="dxa"/>
            <w:tcMar>
              <w:top w:w="50" w:type="dxa"/>
              <w:left w:w="100" w:type="dxa"/>
            </w:tcMar>
            <w:vAlign w:val="center"/>
          </w:tcPr>
          <w:p w:rsidR="00BB6F59" w:rsidRDefault="00EA6F68">
            <w:pPr>
              <w:spacing w:after="0"/>
              <w:ind w:left="135"/>
            </w:pPr>
            <w:r w:rsidRPr="00EA6F68">
              <w:rPr>
                <w:rFonts w:ascii="Times New Roman" w:hAnsi="Times New Roman"/>
                <w:color w:val="000000"/>
                <w:sz w:val="24"/>
              </w:rPr>
              <w:t xml:space="preserve">Занятие проходит по итогам всех занятий года. Ценности — это ориентир, который помогает нам поступать правильно и ответственно. Традиционные ценности помогают чувствовать себя частью единого народа, способствуют укреплению общества и развитию страны. Следование ценностям помогает человеку развиваться и достигать успеха. Уникальность каждого человека и опыт разных поколений обогащают общество, но только в сочетании с единством, взаимопомощью и уважением друг к другу существует </w:t>
            </w:r>
            <w:r w:rsidRPr="00EA6F68">
              <w:rPr>
                <w:rFonts w:ascii="Times New Roman" w:hAnsi="Times New Roman"/>
                <w:color w:val="000000"/>
                <w:sz w:val="24"/>
              </w:rPr>
              <w:lastRenderedPageBreak/>
              <w:t xml:space="preserve">сильный и сплоченный народ. </w:t>
            </w:r>
            <w:r>
              <w:rPr>
                <w:rFonts w:ascii="Times New Roman" w:hAnsi="Times New Roman"/>
                <w:color w:val="000000"/>
                <w:sz w:val="24"/>
              </w:rPr>
              <w:t>Формирующиеся ценности: традиционные российские духовно-нравственные ценности</w:t>
            </w:r>
          </w:p>
        </w:tc>
        <w:tc>
          <w:tcPr>
            <w:tcW w:w="1848" w:type="dxa"/>
            <w:tcMar>
              <w:top w:w="50" w:type="dxa"/>
              <w:left w:w="100" w:type="dxa"/>
            </w:tcMar>
            <w:vAlign w:val="center"/>
          </w:tcPr>
          <w:p w:rsidR="00BB6F59" w:rsidRPr="00EA6F68" w:rsidRDefault="00EA6F68">
            <w:pPr>
              <w:spacing w:after="0"/>
              <w:ind w:left="135"/>
            </w:pPr>
            <w:r w:rsidRPr="00EA6F68">
              <w:rPr>
                <w:rFonts w:ascii="Times New Roman" w:hAnsi="Times New Roman"/>
                <w:color w:val="000000"/>
                <w:sz w:val="24"/>
              </w:rPr>
              <w:lastRenderedPageBreak/>
              <w:t>Познавательная беседа, просмотр видеофрагментов, выполнение интерактивных заданий, работа с иллюстративным материалом</w:t>
            </w:r>
          </w:p>
        </w:tc>
        <w:tc>
          <w:tcPr>
            <w:tcW w:w="2527" w:type="dxa"/>
            <w:tcMar>
              <w:top w:w="50" w:type="dxa"/>
              <w:left w:w="100" w:type="dxa"/>
            </w:tcMar>
            <w:vAlign w:val="center"/>
          </w:tcPr>
          <w:p w:rsidR="00BB6F59" w:rsidRDefault="00EA3808">
            <w:pPr>
              <w:spacing w:after="0"/>
              <w:ind w:left="135"/>
            </w:pPr>
            <w:hyperlink r:id="rId366">
              <w:r w:rsidR="00EA6F68">
                <w:rPr>
                  <w:rFonts w:ascii="Times New Roman" w:hAnsi="Times New Roman"/>
                  <w:color w:val="0000FF"/>
                  <w:u w:val="single"/>
                </w:rPr>
                <w:t>https://разговорыоважном.рф/</w:t>
              </w:r>
            </w:hyperlink>
          </w:p>
        </w:tc>
      </w:tr>
      <w:tr w:rsidR="00BB6F59">
        <w:trPr>
          <w:trHeight w:val="144"/>
          <w:tblCellSpacing w:w="0" w:type="dxa"/>
        </w:trPr>
        <w:tc>
          <w:tcPr>
            <w:tcW w:w="0" w:type="auto"/>
            <w:gridSpan w:val="2"/>
            <w:tcMar>
              <w:top w:w="50" w:type="dxa"/>
              <w:left w:w="100" w:type="dxa"/>
            </w:tcMar>
            <w:vAlign w:val="center"/>
          </w:tcPr>
          <w:p w:rsidR="00BB6F59" w:rsidRPr="00EA6F68" w:rsidRDefault="00EA6F68">
            <w:pPr>
              <w:spacing w:after="0"/>
              <w:ind w:left="135"/>
            </w:pPr>
            <w:r w:rsidRPr="00EA6F68">
              <w:rPr>
                <w:rFonts w:ascii="Times New Roman" w:hAnsi="Times New Roman"/>
                <w:b/>
                <w:color w:val="000000"/>
                <w:sz w:val="24"/>
              </w:rPr>
              <w:lastRenderedPageBreak/>
              <w:t>ОБЩЕЕ КОЛИЧЕСТВО ЧАСОВ ПО ПРОГРАММЕ</w:t>
            </w:r>
          </w:p>
        </w:tc>
        <w:tc>
          <w:tcPr>
            <w:tcW w:w="1936" w:type="dxa"/>
            <w:tcMar>
              <w:top w:w="50" w:type="dxa"/>
              <w:left w:w="100" w:type="dxa"/>
            </w:tcMar>
            <w:vAlign w:val="center"/>
          </w:tcPr>
          <w:p w:rsidR="00BB6F59" w:rsidRDefault="00EA6F68">
            <w:pPr>
              <w:spacing w:after="0"/>
              <w:ind w:left="135"/>
              <w:jc w:val="center"/>
            </w:pPr>
            <w:r w:rsidRPr="00EA6F68">
              <w:rPr>
                <w:rFonts w:ascii="Times New Roman" w:hAnsi="Times New Roman"/>
                <w:color w:val="000000"/>
                <w:sz w:val="24"/>
              </w:rPr>
              <w:t xml:space="preserve"> </w:t>
            </w:r>
            <w:r>
              <w:rPr>
                <w:rFonts w:ascii="Times New Roman" w:hAnsi="Times New Roman"/>
                <w:color w:val="000000"/>
                <w:sz w:val="24"/>
              </w:rPr>
              <w:t xml:space="preserve">31 </w:t>
            </w:r>
          </w:p>
        </w:tc>
        <w:tc>
          <w:tcPr>
            <w:tcW w:w="0" w:type="auto"/>
            <w:gridSpan w:val="3"/>
            <w:tcMar>
              <w:top w:w="50" w:type="dxa"/>
              <w:left w:w="100" w:type="dxa"/>
            </w:tcMar>
            <w:vAlign w:val="center"/>
          </w:tcPr>
          <w:p w:rsidR="00BB6F59" w:rsidRDefault="00BB6F59"/>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BB6F59">
      <w:pPr>
        <w:spacing w:line="1" w:lineRule="atLeast"/>
        <w:jc w:val="both"/>
        <w:sectPr w:rsidR="00BB6F59">
          <w:pgSz w:w="16383" w:h="11906" w:orient="landscape"/>
          <w:pgMar w:top="850" w:right="566" w:bottom="850" w:left="1132" w:header="720" w:footer="720" w:gutter="0"/>
          <w:cols w:space="720"/>
        </w:sectPr>
      </w:pPr>
    </w:p>
    <w:bookmarkEnd w:id="219"/>
    <w:bookmarkEnd w:id="224"/>
    <w:p w:rsidR="00BB6F59" w:rsidRDefault="00BB6F59">
      <w:pPr>
        <w:shd w:val="clear" w:color="auto" w:fill="FFFFFF"/>
        <w:spacing w:after="0" w:line="1" w:lineRule="atLeast"/>
        <w:ind w:left="120"/>
      </w:pPr>
    </w:p>
    <w:p w:rsidR="00BB6F59" w:rsidRDefault="00BB6F59">
      <w:pPr>
        <w:shd w:val="clear" w:color="auto" w:fill="FFFFFF"/>
        <w:spacing w:after="0" w:line="1" w:lineRule="atLeast"/>
        <w:ind w:left="120"/>
      </w:pPr>
    </w:p>
    <w:p w:rsidR="00BB6F59" w:rsidRDefault="00EA6F68">
      <w:pPr>
        <w:shd w:val="clear" w:color="auto" w:fill="FFFFFF"/>
        <w:spacing w:after="0" w:line="1" w:lineRule="atLeast"/>
        <w:ind w:left="120"/>
      </w:pPr>
      <w:r>
        <w:rPr>
          <w:rFonts w:ascii="Times New Roman" w:hAnsi="Times New Roman"/>
          <w:b/>
          <w:color w:val="000000"/>
          <w:sz w:val="24"/>
        </w:rPr>
        <w:t>ПРОГРАММА ФОРМИРОВАНИЯ УНИВЕРСАЛЬНЫХ УЧЕБНЫХ ДЕЙСТВИЙ</w:t>
      </w:r>
    </w:p>
    <w:p w:rsidR="00BB6F59" w:rsidRDefault="00BB6F59">
      <w:pPr>
        <w:shd w:val="clear" w:color="auto" w:fill="FFFFFF"/>
        <w:spacing w:after="0" w:line="1" w:lineRule="atLeast"/>
        <w:ind w:left="120"/>
      </w:pPr>
    </w:p>
    <w:p w:rsidR="00BB6F59" w:rsidRPr="00EA6F68" w:rsidRDefault="00EA6F68">
      <w:pPr>
        <w:shd w:val="clear" w:color="auto" w:fill="FFFFFF"/>
        <w:spacing w:after="0" w:line="1" w:lineRule="atLeast"/>
        <w:ind w:firstLine="600"/>
        <w:jc w:val="both"/>
      </w:pPr>
      <w:r w:rsidRPr="00EA6F68">
        <w:rPr>
          <w:rFonts w:ascii="Times New Roman" w:hAnsi="Times New Roman"/>
          <w:color w:val="333333"/>
          <w:sz w:val="24"/>
        </w:rPr>
        <w:t>В соответствии с ФГОС НОО программа формирования универсальных (обобщённых) учебных действий (далее ‒ УУД) имеет следующую структуру:</w:t>
      </w:r>
    </w:p>
    <w:p w:rsidR="00BB6F59" w:rsidRPr="00EA6F68" w:rsidRDefault="00BB6F59">
      <w:pPr>
        <w:shd w:val="clear" w:color="auto" w:fill="FFFFFF"/>
        <w:spacing w:after="0" w:line="1" w:lineRule="atLeast"/>
        <w:ind w:left="120"/>
        <w:jc w:val="both"/>
      </w:pPr>
    </w:p>
    <w:p w:rsidR="00BB6F59" w:rsidRPr="00EA6F68" w:rsidRDefault="00EA6F68" w:rsidP="00275D33">
      <w:pPr>
        <w:numPr>
          <w:ilvl w:val="0"/>
          <w:numId w:val="99"/>
        </w:numPr>
        <w:shd w:val="clear" w:color="auto" w:fill="FFFFFF"/>
        <w:spacing w:after="0" w:line="1" w:lineRule="atLeast"/>
        <w:jc w:val="both"/>
      </w:pPr>
      <w:r w:rsidRPr="00EA6F68">
        <w:rPr>
          <w:rFonts w:ascii="Times New Roman" w:hAnsi="Times New Roman"/>
          <w:color w:val="333333"/>
          <w:sz w:val="24"/>
        </w:rPr>
        <w:t>описание взаимосвязи универсальных учебных действий с содержанием учебных предметов;</w:t>
      </w:r>
    </w:p>
    <w:p w:rsidR="00BB6F59" w:rsidRPr="00EA6F68" w:rsidRDefault="00EA6F68" w:rsidP="00275D33">
      <w:pPr>
        <w:numPr>
          <w:ilvl w:val="0"/>
          <w:numId w:val="99"/>
        </w:numPr>
        <w:shd w:val="clear" w:color="auto" w:fill="FFFFFF"/>
        <w:spacing w:after="0" w:line="1" w:lineRule="atLeast"/>
        <w:jc w:val="both"/>
      </w:pPr>
      <w:r w:rsidRPr="00EA6F68">
        <w:rPr>
          <w:rFonts w:ascii="Times New Roman" w:hAnsi="Times New Roman"/>
          <w:color w:val="333333"/>
          <w:sz w:val="24"/>
        </w:rPr>
        <w:t>характеристика познавательных, коммуникативных и регулятивных универсальных учебных действий.</w:t>
      </w:r>
    </w:p>
    <w:p w:rsidR="00BB6F59" w:rsidRPr="00EA6F68" w:rsidRDefault="00EA6F68">
      <w:pPr>
        <w:shd w:val="clear" w:color="auto" w:fill="FFFFFF"/>
        <w:spacing w:after="0" w:line="1" w:lineRule="atLeast"/>
        <w:ind w:firstLine="600"/>
        <w:jc w:val="both"/>
      </w:pPr>
      <w:r w:rsidRPr="00EA6F68">
        <w:rPr>
          <w:rFonts w:ascii="Times New Roman" w:hAnsi="Times New Roman"/>
          <w:b/>
          <w:color w:val="000000"/>
          <w:sz w:val="24"/>
        </w:rPr>
        <w:t>Описание взаимосвязи универсальных учебных действий с содержанием учебных предметов</w:t>
      </w:r>
    </w:p>
    <w:p w:rsidR="00BB6F59" w:rsidRDefault="00EA6F68">
      <w:pPr>
        <w:shd w:val="clear" w:color="auto" w:fill="FFFFFF"/>
        <w:spacing w:after="0" w:line="1" w:lineRule="atLeast"/>
        <w:ind w:firstLine="600"/>
        <w:jc w:val="both"/>
      </w:pPr>
      <w:r w:rsidRPr="00EA6F68">
        <w:rPr>
          <w:rFonts w:ascii="Times New Roman" w:hAnsi="Times New Roman"/>
          <w:color w:val="000000"/>
          <w:sz w:val="24"/>
        </w:rPr>
        <w:t xml:space="preserve">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w:t>
      </w:r>
      <w:r>
        <w:rPr>
          <w:rFonts w:ascii="Times New Roman" w:hAnsi="Times New Roman"/>
          <w:color w:val="000000"/>
          <w:sz w:val="24"/>
        </w:rPr>
        <w:t>Это взаимодействие проявляется в следующем:</w:t>
      </w:r>
    </w:p>
    <w:p w:rsidR="00BB6F59" w:rsidRPr="00EA6F68" w:rsidRDefault="00EA6F68" w:rsidP="00275D33">
      <w:pPr>
        <w:numPr>
          <w:ilvl w:val="0"/>
          <w:numId w:val="100"/>
        </w:numPr>
        <w:shd w:val="clear" w:color="auto" w:fill="FFFFFF"/>
        <w:spacing w:after="0" w:line="1" w:lineRule="atLeast"/>
        <w:jc w:val="both"/>
      </w:pPr>
      <w:r w:rsidRPr="00EA6F68">
        <w:rPr>
          <w:rFonts w:ascii="Times New Roman" w:hAnsi="Times New Roman"/>
          <w:color w:val="000000"/>
          <w:sz w:val="24"/>
        </w:rPr>
        <w:t>предметные знания, умения и способы деятельности являются содержательной основой становления УУД;</w:t>
      </w:r>
    </w:p>
    <w:p w:rsidR="00BB6F59" w:rsidRPr="00EA6F68" w:rsidRDefault="00EA6F68" w:rsidP="00275D33">
      <w:pPr>
        <w:numPr>
          <w:ilvl w:val="0"/>
          <w:numId w:val="100"/>
        </w:numPr>
        <w:shd w:val="clear" w:color="auto" w:fill="FFFFFF"/>
        <w:spacing w:after="0" w:line="1" w:lineRule="atLeast"/>
        <w:jc w:val="both"/>
      </w:pPr>
      <w:r w:rsidRPr="00EA6F68">
        <w:rPr>
          <w:rFonts w:ascii="Times New Roman" w:hAnsi="Times New Roman"/>
          <w:color w:val="000000"/>
          <w:sz w:val="24"/>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BB6F59" w:rsidRPr="00EA6F68" w:rsidRDefault="00EA6F68" w:rsidP="00275D33">
      <w:pPr>
        <w:numPr>
          <w:ilvl w:val="0"/>
          <w:numId w:val="100"/>
        </w:numPr>
        <w:shd w:val="clear" w:color="auto" w:fill="FFFFFF"/>
        <w:spacing w:after="0" w:line="1" w:lineRule="atLeast"/>
        <w:jc w:val="both"/>
      </w:pPr>
      <w:r w:rsidRPr="00EA6F68">
        <w:rPr>
          <w:rFonts w:ascii="Times New Roman" w:hAnsi="Times New Roman"/>
          <w:color w:val="000000"/>
          <w:sz w:val="24"/>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BB6F59" w:rsidRPr="00EA6F68" w:rsidRDefault="00EA6F68" w:rsidP="00275D33">
      <w:pPr>
        <w:numPr>
          <w:ilvl w:val="0"/>
          <w:numId w:val="100"/>
        </w:numPr>
        <w:shd w:val="clear" w:color="auto" w:fill="FFFFFF"/>
        <w:spacing w:after="0" w:line="1" w:lineRule="atLeast"/>
        <w:jc w:val="both"/>
      </w:pPr>
      <w:r w:rsidRPr="00EA6F68">
        <w:rPr>
          <w:rFonts w:ascii="Times New Roman" w:hAnsi="Times New Roman"/>
          <w:color w:val="000000"/>
          <w:sz w:val="24"/>
        </w:rP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BB6F59" w:rsidRPr="00EA6F68" w:rsidRDefault="00EA6F68">
      <w:pPr>
        <w:shd w:val="clear" w:color="auto" w:fill="FFFFFF"/>
        <w:spacing w:after="0" w:line="1" w:lineRule="atLeast"/>
        <w:ind w:firstLine="600"/>
        <w:jc w:val="both"/>
      </w:pPr>
      <w:r w:rsidRPr="00EA6F68">
        <w:rPr>
          <w:rFonts w:ascii="Times New Roman" w:hAnsi="Times New Roman"/>
          <w:b/>
          <w:color w:val="000000"/>
          <w:sz w:val="24"/>
        </w:rPr>
        <w:t>Характеристика познавательных, коммуникативных и регулятивных универсальных учебных действий</w:t>
      </w:r>
    </w:p>
    <w:p w:rsidR="00BB6F59" w:rsidRPr="00EA6F68" w:rsidRDefault="00EA6F68">
      <w:pPr>
        <w:shd w:val="clear" w:color="auto" w:fill="FFFFFF"/>
        <w:spacing w:after="0" w:line="1" w:lineRule="atLeast"/>
        <w:ind w:firstLine="600"/>
        <w:jc w:val="both"/>
      </w:pPr>
      <w:r w:rsidRPr="00EA6F68">
        <w:rPr>
          <w:rFonts w:ascii="Times New Roman" w:hAnsi="Times New Roman"/>
          <w:i/>
          <w:color w:val="000000"/>
          <w:sz w:val="24"/>
        </w:rPr>
        <w:t xml:space="preserve">Познавательные </w:t>
      </w:r>
      <w:r w:rsidRPr="00EA6F68">
        <w:rPr>
          <w:rFonts w:ascii="Times New Roman" w:hAnsi="Times New Roman"/>
          <w:color w:val="000000"/>
          <w:sz w:val="24"/>
        </w:rPr>
        <w:t>УУД отражают совокупность операций, участвующих в учебно-познавательной деятельности обучающихся, и включают:</w:t>
      </w:r>
    </w:p>
    <w:p w:rsidR="00BB6F59" w:rsidRPr="00EA6F68" w:rsidRDefault="00EA6F68" w:rsidP="00275D33">
      <w:pPr>
        <w:numPr>
          <w:ilvl w:val="0"/>
          <w:numId w:val="101"/>
        </w:numPr>
        <w:shd w:val="clear" w:color="auto" w:fill="FFFFFF"/>
        <w:spacing w:after="0" w:line="1" w:lineRule="atLeast"/>
        <w:jc w:val="both"/>
      </w:pPr>
      <w:r w:rsidRPr="00EA6F68">
        <w:rPr>
          <w:rFonts w:ascii="Times New Roman" w:hAnsi="Times New Roman"/>
          <w:color w:val="000000"/>
          <w:sz w:val="24"/>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w:t>
      </w:r>
    </w:p>
    <w:p w:rsidR="00BB6F59" w:rsidRPr="00EA6F68" w:rsidRDefault="00EA6F68" w:rsidP="00275D33">
      <w:pPr>
        <w:numPr>
          <w:ilvl w:val="0"/>
          <w:numId w:val="101"/>
        </w:numPr>
        <w:shd w:val="clear" w:color="auto" w:fill="FFFFFF"/>
        <w:spacing w:after="0" w:line="1" w:lineRule="atLeast"/>
        <w:jc w:val="both"/>
      </w:pPr>
      <w:r w:rsidRPr="00EA6F68">
        <w:rPr>
          <w:rFonts w:ascii="Times New Roman" w:hAnsi="Times New Roman"/>
          <w:color w:val="000000"/>
          <w:sz w:val="24"/>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другие);</w:t>
      </w:r>
    </w:p>
    <w:p w:rsidR="00BB6F59" w:rsidRPr="00EA6F68" w:rsidRDefault="00EA6F68" w:rsidP="00275D33">
      <w:pPr>
        <w:numPr>
          <w:ilvl w:val="0"/>
          <w:numId w:val="101"/>
        </w:numPr>
        <w:shd w:val="clear" w:color="auto" w:fill="FFFFFF"/>
        <w:spacing w:after="0" w:line="1" w:lineRule="atLeast"/>
        <w:jc w:val="both"/>
      </w:pPr>
      <w:r w:rsidRPr="00EA6F68">
        <w:rPr>
          <w:rFonts w:ascii="Times New Roman" w:hAnsi="Times New Roman"/>
          <w:color w:val="000000"/>
          <w:sz w:val="24"/>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Познавательные УУД становятся предпосылкой формирования способности обучающегося к самообразованию и саморазвитию.</w:t>
      </w:r>
    </w:p>
    <w:p w:rsidR="00BB6F59" w:rsidRPr="00EA6F68" w:rsidRDefault="00EA6F68">
      <w:pPr>
        <w:shd w:val="clear" w:color="auto" w:fill="FFFFFF"/>
        <w:spacing w:after="0" w:line="1" w:lineRule="atLeast"/>
        <w:ind w:firstLine="600"/>
        <w:jc w:val="both"/>
      </w:pPr>
      <w:r w:rsidRPr="00EA6F68">
        <w:rPr>
          <w:rFonts w:ascii="Times New Roman" w:hAnsi="Times New Roman"/>
          <w:i/>
          <w:color w:val="000000"/>
          <w:sz w:val="24"/>
        </w:rPr>
        <w:lastRenderedPageBreak/>
        <w:t xml:space="preserve">Коммуникативные </w:t>
      </w:r>
      <w:r w:rsidRPr="00EA6F68">
        <w:rPr>
          <w:rFonts w:ascii="Times New Roman" w:hAnsi="Times New Roman"/>
          <w:color w:val="000000"/>
          <w:sz w:val="24"/>
        </w:rPr>
        <w:t>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 xml:space="preserve">Коммуникативные УУД целесообразно формировать, используя цифровую образовательную среду класса, образовательной организации. </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Коммуникативные УУД характеризуются четырьмя группами учебных операций, обеспечивающих:</w:t>
      </w:r>
    </w:p>
    <w:p w:rsidR="00BB6F59" w:rsidRPr="00EA6F68" w:rsidRDefault="00EA6F68" w:rsidP="00275D33">
      <w:pPr>
        <w:numPr>
          <w:ilvl w:val="0"/>
          <w:numId w:val="102"/>
        </w:numPr>
        <w:shd w:val="clear" w:color="auto" w:fill="FFFFFF"/>
        <w:spacing w:after="0" w:line="1" w:lineRule="atLeast"/>
        <w:jc w:val="both"/>
      </w:pPr>
      <w:r w:rsidRPr="00EA6F68">
        <w:rPr>
          <w:rFonts w:ascii="Times New Roman" w:hAnsi="Times New Roman"/>
          <w:color w:val="000000"/>
          <w:sz w:val="24"/>
        </w:rPr>
        <w:t>смысловое чтение текстов разных жанров, типов, назначений; аналитическую текстовую деятельность с ними;</w:t>
      </w:r>
    </w:p>
    <w:p w:rsidR="00BB6F59" w:rsidRPr="00EA6F68" w:rsidRDefault="00EA6F68" w:rsidP="00275D33">
      <w:pPr>
        <w:numPr>
          <w:ilvl w:val="0"/>
          <w:numId w:val="102"/>
        </w:numPr>
        <w:shd w:val="clear" w:color="auto" w:fill="FFFFFF"/>
        <w:spacing w:after="0" w:line="1" w:lineRule="atLeast"/>
        <w:jc w:val="both"/>
      </w:pPr>
      <w:r w:rsidRPr="00EA6F68">
        <w:rPr>
          <w:rFonts w:ascii="Times New Roman" w:hAnsi="Times New Roman"/>
          <w:color w:val="000000"/>
          <w:sz w:val="24"/>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BB6F59" w:rsidRPr="00EA6F68" w:rsidRDefault="00EA6F68" w:rsidP="00275D33">
      <w:pPr>
        <w:numPr>
          <w:ilvl w:val="0"/>
          <w:numId w:val="102"/>
        </w:numPr>
        <w:shd w:val="clear" w:color="auto" w:fill="FFFFFF"/>
        <w:spacing w:after="0" w:line="1" w:lineRule="atLeast"/>
        <w:jc w:val="both"/>
      </w:pPr>
      <w:r w:rsidRPr="00EA6F68">
        <w:rPr>
          <w:rFonts w:ascii="Times New Roman" w:hAnsi="Times New Roman"/>
          <w:color w:val="000000"/>
          <w:sz w:val="24"/>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BB6F59" w:rsidRPr="00EA6F68" w:rsidRDefault="00EA6F68" w:rsidP="00275D33">
      <w:pPr>
        <w:numPr>
          <w:ilvl w:val="0"/>
          <w:numId w:val="102"/>
        </w:numPr>
        <w:shd w:val="clear" w:color="auto" w:fill="FFFFFF"/>
        <w:spacing w:after="0" w:line="1" w:lineRule="atLeast"/>
        <w:jc w:val="both"/>
      </w:pPr>
      <w:r w:rsidRPr="00EA6F68">
        <w:rPr>
          <w:rFonts w:ascii="Times New Roman" w:hAnsi="Times New Roman"/>
          <w:color w:val="000000"/>
          <w:sz w:val="24"/>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BB6F59" w:rsidRPr="00EA6F68" w:rsidRDefault="00EA6F68">
      <w:pPr>
        <w:shd w:val="clear" w:color="auto" w:fill="FFFFFF"/>
        <w:spacing w:after="0" w:line="1" w:lineRule="atLeast"/>
        <w:ind w:firstLine="600"/>
        <w:jc w:val="both"/>
      </w:pPr>
      <w:r w:rsidRPr="00EA6F68">
        <w:rPr>
          <w:rFonts w:ascii="Times New Roman" w:hAnsi="Times New Roman"/>
          <w:i/>
          <w:color w:val="000000"/>
          <w:sz w:val="24"/>
        </w:rPr>
        <w:t xml:space="preserve">Регулятивные </w:t>
      </w:r>
      <w:r w:rsidRPr="00EA6F68">
        <w:rPr>
          <w:rFonts w:ascii="Times New Roman" w:hAnsi="Times New Roman"/>
          <w:color w:val="000000"/>
          <w:sz w:val="24"/>
        </w:rPr>
        <w:t xml:space="preserve">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 </w:t>
      </w:r>
    </w:p>
    <w:p w:rsidR="00BB6F59" w:rsidRDefault="00EA6F68">
      <w:pPr>
        <w:shd w:val="clear" w:color="auto" w:fill="FFFFFF"/>
        <w:spacing w:after="0" w:line="1" w:lineRule="atLeast"/>
        <w:ind w:firstLine="600"/>
        <w:jc w:val="both"/>
      </w:pPr>
      <w:r>
        <w:rPr>
          <w:rFonts w:ascii="Times New Roman" w:hAnsi="Times New Roman"/>
          <w:color w:val="000000"/>
          <w:sz w:val="24"/>
        </w:rPr>
        <w:t>Выделяются шесть групп операций:</w:t>
      </w:r>
    </w:p>
    <w:p w:rsidR="00BB6F59" w:rsidRPr="00EA6F68" w:rsidRDefault="00EA6F68" w:rsidP="00275D33">
      <w:pPr>
        <w:numPr>
          <w:ilvl w:val="0"/>
          <w:numId w:val="103"/>
        </w:numPr>
        <w:shd w:val="clear" w:color="auto" w:fill="FFFFFF"/>
        <w:spacing w:after="0" w:line="1" w:lineRule="atLeast"/>
        <w:jc w:val="both"/>
      </w:pPr>
      <w:r w:rsidRPr="00EA6F68">
        <w:rPr>
          <w:rFonts w:ascii="Times New Roman" w:hAnsi="Times New Roman"/>
          <w:color w:val="000000"/>
          <w:sz w:val="24"/>
        </w:rPr>
        <w:t>принимать и удерживать учебную задачу;</w:t>
      </w:r>
    </w:p>
    <w:p w:rsidR="00BB6F59" w:rsidRDefault="00EA6F68" w:rsidP="00275D33">
      <w:pPr>
        <w:numPr>
          <w:ilvl w:val="0"/>
          <w:numId w:val="103"/>
        </w:numPr>
        <w:shd w:val="clear" w:color="auto" w:fill="FFFFFF"/>
        <w:spacing w:after="0" w:line="1" w:lineRule="atLeast"/>
        <w:jc w:val="both"/>
      </w:pPr>
      <w:r>
        <w:rPr>
          <w:rFonts w:ascii="Times New Roman" w:hAnsi="Times New Roman"/>
          <w:color w:val="000000"/>
          <w:sz w:val="24"/>
        </w:rPr>
        <w:t>планировать её решение;</w:t>
      </w:r>
    </w:p>
    <w:p w:rsidR="00BB6F59" w:rsidRDefault="00EA6F68" w:rsidP="00275D33">
      <w:pPr>
        <w:numPr>
          <w:ilvl w:val="0"/>
          <w:numId w:val="103"/>
        </w:numPr>
        <w:shd w:val="clear" w:color="auto" w:fill="FFFFFF"/>
        <w:spacing w:after="0" w:line="1" w:lineRule="atLeast"/>
        <w:jc w:val="both"/>
      </w:pPr>
      <w:r>
        <w:rPr>
          <w:rFonts w:ascii="Times New Roman" w:hAnsi="Times New Roman"/>
          <w:color w:val="000000"/>
          <w:sz w:val="24"/>
        </w:rPr>
        <w:t>контролировать полученный результат деятельности;</w:t>
      </w:r>
    </w:p>
    <w:p w:rsidR="00BB6F59" w:rsidRPr="00EA6F68" w:rsidRDefault="00EA6F68" w:rsidP="00275D33">
      <w:pPr>
        <w:numPr>
          <w:ilvl w:val="0"/>
          <w:numId w:val="103"/>
        </w:numPr>
        <w:shd w:val="clear" w:color="auto" w:fill="FFFFFF"/>
        <w:spacing w:after="0" w:line="1" w:lineRule="atLeast"/>
        <w:jc w:val="both"/>
      </w:pPr>
      <w:r w:rsidRPr="00EA6F68">
        <w:rPr>
          <w:rFonts w:ascii="Times New Roman" w:hAnsi="Times New Roman"/>
          <w:color w:val="000000"/>
          <w:sz w:val="24"/>
        </w:rPr>
        <w:t>контролировать процесс деятельности, его соответствие выбранному способу;</w:t>
      </w:r>
    </w:p>
    <w:p w:rsidR="00BB6F59" w:rsidRPr="00EA6F68" w:rsidRDefault="00EA6F68" w:rsidP="00275D33">
      <w:pPr>
        <w:numPr>
          <w:ilvl w:val="0"/>
          <w:numId w:val="103"/>
        </w:numPr>
        <w:shd w:val="clear" w:color="auto" w:fill="FFFFFF"/>
        <w:spacing w:after="0" w:line="1" w:lineRule="atLeast"/>
        <w:jc w:val="both"/>
      </w:pPr>
      <w:r w:rsidRPr="00EA6F68">
        <w:rPr>
          <w:rFonts w:ascii="Times New Roman" w:hAnsi="Times New Roman"/>
          <w:color w:val="000000"/>
          <w:sz w:val="24"/>
        </w:rPr>
        <w:t>предвидеть (прогнозировать) трудности и ошибки при решении данной учебной задачи;</w:t>
      </w:r>
    </w:p>
    <w:p w:rsidR="00BB6F59" w:rsidRPr="00EA6F68" w:rsidRDefault="00EA6F68" w:rsidP="00275D33">
      <w:pPr>
        <w:numPr>
          <w:ilvl w:val="0"/>
          <w:numId w:val="103"/>
        </w:numPr>
        <w:shd w:val="clear" w:color="auto" w:fill="FFFFFF"/>
        <w:spacing w:after="0" w:line="1" w:lineRule="atLeast"/>
        <w:jc w:val="both"/>
      </w:pPr>
      <w:r w:rsidRPr="00EA6F68">
        <w:rPr>
          <w:rFonts w:ascii="Times New Roman" w:hAnsi="Times New Roman"/>
          <w:color w:val="000000"/>
          <w:sz w:val="24"/>
        </w:rPr>
        <w:t>корректировать при необходимости процесс деятельности.</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В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w:t>
      </w:r>
    </w:p>
    <w:p w:rsidR="00BB6F59" w:rsidRPr="00EA6F68" w:rsidRDefault="00EA6F68" w:rsidP="00275D33">
      <w:pPr>
        <w:numPr>
          <w:ilvl w:val="0"/>
          <w:numId w:val="104"/>
        </w:numPr>
        <w:shd w:val="clear" w:color="auto" w:fill="FFFFFF"/>
        <w:spacing w:after="0" w:line="1" w:lineRule="atLeast"/>
        <w:jc w:val="both"/>
      </w:pPr>
      <w:r w:rsidRPr="00EA6F68">
        <w:rPr>
          <w:rFonts w:ascii="Times New Roman" w:hAnsi="Times New Roman"/>
          <w:color w:val="000000"/>
          <w:sz w:val="24"/>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BB6F59" w:rsidRPr="00EA6F68" w:rsidRDefault="00EA6F68" w:rsidP="00275D33">
      <w:pPr>
        <w:numPr>
          <w:ilvl w:val="0"/>
          <w:numId w:val="104"/>
        </w:numPr>
        <w:shd w:val="clear" w:color="auto" w:fill="FFFFFF"/>
        <w:spacing w:after="0" w:line="1" w:lineRule="atLeast"/>
        <w:jc w:val="both"/>
      </w:pPr>
      <w:r w:rsidRPr="00EA6F68">
        <w:rPr>
          <w:rFonts w:ascii="Times New Roman" w:hAnsi="Times New Roman"/>
          <w:color w:val="000000"/>
          <w:sz w:val="24"/>
        </w:rPr>
        <w:t>волевые регулятивные умения (подчиняться, уступать, объективно оценивать вклад свой и других в результат общего труда и другие).</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Механизмом конструирования образовательного процесса являются следующие методические позиции.</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 xml:space="preserve">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w:t>
      </w:r>
      <w:r w:rsidRPr="00EA6F68">
        <w:rPr>
          <w:rFonts w:ascii="Times New Roman" w:hAnsi="Times New Roman"/>
          <w:color w:val="000000"/>
          <w:sz w:val="24"/>
        </w:rPr>
        <w:lastRenderedPageBreak/>
        <w:t xml:space="preserve">Соответствующий вклад в формирование УУД можно выделить в содержании каждого учебного предмета. </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 xml:space="preserve">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 </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 xml:space="preserve">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 </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 xml:space="preserve">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другие. </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 xml:space="preserve">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 xml:space="preserve">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обучающемуся в условиях образовательной организации (объекты природы, художественные визуализации, технологические процессы и другие). </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 xml:space="preserve">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 xml:space="preserve">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 xml:space="preserve">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При этом изменяется и процесс контроля:</w:t>
      </w:r>
    </w:p>
    <w:p w:rsidR="00BB6F59" w:rsidRPr="00EA6F68" w:rsidRDefault="00EA6F68" w:rsidP="00275D33">
      <w:pPr>
        <w:numPr>
          <w:ilvl w:val="0"/>
          <w:numId w:val="105"/>
        </w:numPr>
        <w:shd w:val="clear" w:color="auto" w:fill="FFFFFF"/>
        <w:spacing w:after="0" w:line="1" w:lineRule="atLeast"/>
        <w:jc w:val="both"/>
      </w:pPr>
      <w:r w:rsidRPr="00EA6F68">
        <w:rPr>
          <w:rFonts w:ascii="Times New Roman" w:hAnsi="Times New Roman"/>
          <w:color w:val="000000"/>
          <w:sz w:val="24"/>
        </w:rPr>
        <w:lastRenderedPageBreak/>
        <w:t>от совместных действий с учителем обучающиеся переходят к самостоятельным аналитическим оценкам;</w:t>
      </w:r>
    </w:p>
    <w:p w:rsidR="00BB6F59" w:rsidRPr="00EA6F68" w:rsidRDefault="00EA6F68" w:rsidP="00275D33">
      <w:pPr>
        <w:numPr>
          <w:ilvl w:val="0"/>
          <w:numId w:val="105"/>
        </w:numPr>
        <w:shd w:val="clear" w:color="auto" w:fill="FFFFFF"/>
        <w:spacing w:after="0" w:line="1" w:lineRule="atLeast"/>
        <w:jc w:val="both"/>
      </w:pPr>
      <w:r w:rsidRPr="00EA6F68">
        <w:rPr>
          <w:rFonts w:ascii="Times New Roman" w:hAnsi="Times New Roman"/>
          <w:color w:val="000000"/>
          <w:sz w:val="24"/>
        </w:rPr>
        <w:t xml:space="preserve">выполняющий задание осваивает два вида контроля – результата и процесса деятельности; </w:t>
      </w:r>
    </w:p>
    <w:p w:rsidR="00BB6F59" w:rsidRPr="00EA6F68" w:rsidRDefault="00EA6F68" w:rsidP="00275D33">
      <w:pPr>
        <w:numPr>
          <w:ilvl w:val="0"/>
          <w:numId w:val="105"/>
        </w:numPr>
        <w:shd w:val="clear" w:color="auto" w:fill="FFFFFF"/>
        <w:spacing w:after="0" w:line="1" w:lineRule="atLeast"/>
        <w:jc w:val="both"/>
      </w:pPr>
      <w:r w:rsidRPr="00EA6F68">
        <w:rPr>
          <w:rFonts w:ascii="Times New Roman" w:hAnsi="Times New Roman"/>
          <w:color w:val="000000"/>
          <w:sz w:val="24"/>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 xml:space="preserve">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 </w:t>
      </w:r>
    </w:p>
    <w:p w:rsidR="00BB6F59" w:rsidRPr="00EA6F68" w:rsidRDefault="00EA6F68">
      <w:pPr>
        <w:shd w:val="clear" w:color="auto" w:fill="FFFFFF"/>
        <w:spacing w:after="0" w:line="1" w:lineRule="atLeast"/>
        <w:ind w:firstLine="600"/>
        <w:jc w:val="both"/>
      </w:pPr>
      <w:r w:rsidRPr="00EA6F68">
        <w:rPr>
          <w:rFonts w:ascii="Times New Roman" w:hAnsi="Times New Roman"/>
          <w:i/>
          <w:color w:val="000000"/>
          <w:sz w:val="24"/>
        </w:rPr>
        <w:t>Сравнение</w:t>
      </w:r>
      <w:r w:rsidRPr="00EA6F68">
        <w:rPr>
          <w:rFonts w:ascii="Times New Roman" w:hAnsi="Times New Roman"/>
          <w:color w:val="000000"/>
          <w:sz w:val="24"/>
        </w:rPr>
        <w:t xml:space="preserve"> как универсальное учебное действие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BB6F59" w:rsidRPr="00EA6F68" w:rsidRDefault="00EA6F68">
      <w:pPr>
        <w:shd w:val="clear" w:color="auto" w:fill="FFFFFF"/>
        <w:spacing w:after="0" w:line="1" w:lineRule="atLeast"/>
        <w:ind w:firstLine="600"/>
        <w:jc w:val="both"/>
      </w:pPr>
      <w:r w:rsidRPr="00EA6F68">
        <w:rPr>
          <w:rFonts w:ascii="Times New Roman" w:hAnsi="Times New Roman"/>
          <w:i/>
          <w:color w:val="000000"/>
          <w:sz w:val="24"/>
        </w:rPr>
        <w:t>Классификация</w:t>
      </w:r>
      <w:r w:rsidRPr="00EA6F68">
        <w:rPr>
          <w:rFonts w:ascii="Times New Roman" w:hAnsi="Times New Roman"/>
          <w:color w:val="000000"/>
          <w:sz w:val="24"/>
        </w:rPr>
        <w:t xml:space="preserve"> как универсальное учебное действие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BB6F59" w:rsidRPr="00EA6F68" w:rsidRDefault="00EA6F68">
      <w:pPr>
        <w:shd w:val="clear" w:color="auto" w:fill="FFFFFF"/>
        <w:spacing w:after="0" w:line="1" w:lineRule="atLeast"/>
        <w:ind w:firstLine="600"/>
        <w:jc w:val="both"/>
      </w:pPr>
      <w:r w:rsidRPr="00EA6F68">
        <w:rPr>
          <w:rFonts w:ascii="Times New Roman" w:hAnsi="Times New Roman"/>
          <w:i/>
          <w:color w:val="000000"/>
          <w:sz w:val="24"/>
        </w:rPr>
        <w:t xml:space="preserve">Обобщение </w:t>
      </w:r>
      <w:r w:rsidRPr="00EA6F68">
        <w:rPr>
          <w:rFonts w:ascii="Times New Roman" w:hAnsi="Times New Roman"/>
          <w:color w:val="000000"/>
          <w:sz w:val="24"/>
        </w:rPr>
        <w:t>как</w:t>
      </w:r>
      <w:r w:rsidRPr="00EA6F68">
        <w:rPr>
          <w:rFonts w:ascii="Times New Roman" w:hAnsi="Times New Roman"/>
          <w:i/>
          <w:color w:val="000000"/>
          <w:sz w:val="24"/>
        </w:rPr>
        <w:t xml:space="preserve"> </w:t>
      </w:r>
      <w:r w:rsidRPr="00EA6F68">
        <w:rPr>
          <w:rFonts w:ascii="Times New Roman" w:hAnsi="Times New Roman"/>
          <w:color w:val="000000"/>
          <w:sz w:val="24"/>
        </w:rPr>
        <w:t>универсальное учебное действие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действия.</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 xml:space="preserve">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 </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 xml:space="preserve">В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w:t>
      </w:r>
      <w:r w:rsidRPr="00EA6F68">
        <w:rPr>
          <w:rFonts w:ascii="Times New Roman" w:hAnsi="Times New Roman"/>
          <w:color w:val="000000"/>
          <w:sz w:val="24"/>
        </w:rPr>
        <w:lastRenderedPageBreak/>
        <w:t>пропедевтический уровень овладения УУД, и только к концу второго года обучения появляются признаки универсальности.</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 xml:space="preserve">В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 </w:t>
      </w:r>
    </w:p>
    <w:p w:rsidR="00BB6F59" w:rsidRPr="00EA6F68" w:rsidRDefault="00BB6F59">
      <w:pPr>
        <w:shd w:val="clear" w:color="auto" w:fill="FFFFFF"/>
        <w:spacing w:after="0" w:line="1" w:lineRule="atLeast"/>
        <w:ind w:left="120"/>
      </w:pPr>
    </w:p>
    <w:p w:rsidR="00BB6F59" w:rsidRPr="00EA6F68" w:rsidRDefault="00BB6F59">
      <w:pPr>
        <w:spacing w:line="1" w:lineRule="atLeast"/>
        <w:jc w:val="both"/>
        <w:sectPr w:rsidR="00BB6F59" w:rsidRPr="00EA6F68">
          <w:pgSz w:w="11906" w:h="16383"/>
          <w:pgMar w:top="850" w:right="566" w:bottom="850" w:left="1132" w:header="720" w:footer="720" w:gutter="0"/>
          <w:cols w:space="720"/>
        </w:sectPr>
      </w:pPr>
    </w:p>
    <w:p w:rsidR="00BB6F59" w:rsidRPr="00EA6F68" w:rsidRDefault="00BB6F59">
      <w:pPr>
        <w:shd w:val="clear" w:color="auto" w:fill="FFFFFF"/>
        <w:spacing w:after="0" w:line="1" w:lineRule="atLeast"/>
        <w:ind w:left="120"/>
      </w:pPr>
    </w:p>
    <w:p w:rsidR="00BB6F59" w:rsidRPr="00EA6F68" w:rsidRDefault="00EA6F68">
      <w:pPr>
        <w:shd w:val="clear" w:color="auto" w:fill="FFFFFF"/>
        <w:spacing w:after="0" w:line="1" w:lineRule="atLeast"/>
        <w:ind w:left="120"/>
      </w:pPr>
      <w:r w:rsidRPr="00EA6F68">
        <w:rPr>
          <w:rFonts w:ascii="Times New Roman" w:hAnsi="Times New Roman"/>
          <w:b/>
          <w:color w:val="000000"/>
          <w:sz w:val="24"/>
        </w:rPr>
        <w:t>РАБОЧАЯ ПРОГРАММА ВОСПИТАНИЯ</w:t>
      </w:r>
    </w:p>
    <w:p w:rsidR="00BB6F59" w:rsidRPr="00EA6F68" w:rsidRDefault="00BB6F59">
      <w:pPr>
        <w:shd w:val="clear" w:color="auto" w:fill="FFFFFF"/>
        <w:spacing w:after="0" w:line="1" w:lineRule="atLeast"/>
        <w:ind w:left="120"/>
      </w:pPr>
    </w:p>
    <w:p w:rsidR="00BB6F59" w:rsidRPr="00EA6F68" w:rsidRDefault="00EA6F68">
      <w:pPr>
        <w:shd w:val="clear" w:color="auto" w:fill="FFFFFF"/>
        <w:spacing w:after="0" w:line="1" w:lineRule="atLeast"/>
        <w:ind w:firstLine="600"/>
        <w:jc w:val="both"/>
      </w:pPr>
      <w:r w:rsidRPr="00EA6F68">
        <w:rPr>
          <w:rFonts w:ascii="Times New Roman" w:hAnsi="Times New Roman"/>
          <w:b/>
          <w:color w:val="000000"/>
          <w:sz w:val="24"/>
        </w:rPr>
        <w:t>Пояснительная записка</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 xml:space="preserve">Рабочая программа воспитания </w:t>
      </w:r>
      <w:r w:rsidRPr="00EA6F68">
        <w:rPr>
          <w:rFonts w:ascii="Times New Roman" w:hAnsi="Times New Roman"/>
          <w:color w:val="333333"/>
          <w:sz w:val="24"/>
        </w:rPr>
        <w:t>Муниципальное казенное общеобразовательное учреждение Ачитского муниципального округа "Марикаршинская основная общеобразовательная школа"</w:t>
      </w:r>
      <w:r w:rsidRPr="00EA6F68">
        <w:rPr>
          <w:rFonts w:ascii="Times New Roman" w:hAnsi="Times New Roman"/>
          <w:color w:val="000000"/>
          <w:sz w:val="24"/>
        </w:rPr>
        <w:t xml:space="preserve"> для начального общего образования разработана на основе федеральная рабочая программа воспитания. </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BB6F59" w:rsidRDefault="00EA6F68">
      <w:pPr>
        <w:shd w:val="clear" w:color="auto" w:fill="FFFFFF"/>
        <w:spacing w:after="0" w:line="1" w:lineRule="atLeast"/>
        <w:ind w:firstLine="600"/>
        <w:jc w:val="both"/>
      </w:pPr>
      <w:r>
        <w:rPr>
          <w:rFonts w:ascii="Times New Roman" w:hAnsi="Times New Roman"/>
          <w:color w:val="000000"/>
          <w:sz w:val="24"/>
        </w:rPr>
        <w:t>Программа воспитания:</w:t>
      </w:r>
    </w:p>
    <w:p w:rsidR="00BB6F59" w:rsidRPr="00EA6F68" w:rsidRDefault="00EA6F68" w:rsidP="00275D33">
      <w:pPr>
        <w:numPr>
          <w:ilvl w:val="0"/>
          <w:numId w:val="106"/>
        </w:numPr>
        <w:shd w:val="clear" w:color="auto" w:fill="FFFFFF"/>
        <w:spacing w:after="0" w:line="1" w:lineRule="atLeast"/>
        <w:jc w:val="both"/>
      </w:pPr>
      <w:r w:rsidRPr="00EA6F68">
        <w:rPr>
          <w:rFonts w:ascii="Times New Roman" w:hAnsi="Times New Roman"/>
          <w:color w:val="000000"/>
          <w:sz w:val="24"/>
        </w:rPr>
        <w:t>предназначена для планирования и организации системной воспитательной деятельности в Муниципальное казенное общеобразовательное учреждение Ачитского муниципального округа "Марикаршинская основная общеобразовательная школа";</w:t>
      </w:r>
    </w:p>
    <w:p w:rsidR="00BB6F59" w:rsidRPr="00EA6F68" w:rsidRDefault="00EA6F68" w:rsidP="00275D33">
      <w:pPr>
        <w:numPr>
          <w:ilvl w:val="0"/>
          <w:numId w:val="106"/>
        </w:numPr>
        <w:shd w:val="clear" w:color="auto" w:fill="FFFFFF"/>
        <w:spacing w:after="0" w:line="1" w:lineRule="atLeast"/>
        <w:jc w:val="both"/>
      </w:pPr>
      <w:r w:rsidRPr="00EA6F68">
        <w:rPr>
          <w:rFonts w:ascii="Times New Roman" w:hAnsi="Times New Roman"/>
          <w:color w:val="000000"/>
          <w:sz w:val="24"/>
        </w:rPr>
        <w:t xml:space="preserve">разрабатывается и утверждается с участием коллегиальных органов управления Муниципальное казенное общеобразовательное учреждение Ачитского муниципального округа "Марикаршинская основная общеобразовательная школа", в том числе Общего собрания, Совета обучающихся, Совета родителей Муниципальное казенное общеобразовательное учреждение Ачитского муниципального округа "Марикаршинская основная общеобразовательная школа"; </w:t>
      </w:r>
    </w:p>
    <w:p w:rsidR="00BB6F59" w:rsidRPr="00EA6F68" w:rsidRDefault="00EA6F68" w:rsidP="00275D33">
      <w:pPr>
        <w:numPr>
          <w:ilvl w:val="0"/>
          <w:numId w:val="106"/>
        </w:numPr>
        <w:shd w:val="clear" w:color="auto" w:fill="FFFFFF"/>
        <w:spacing w:after="0" w:line="1" w:lineRule="atLeast"/>
        <w:jc w:val="both"/>
      </w:pPr>
      <w:r w:rsidRPr="00EA6F68">
        <w:rPr>
          <w:rFonts w:ascii="Times New Roman" w:hAnsi="Times New Roman"/>
          <w:color w:val="000000"/>
          <w:sz w:val="24"/>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BB6F59" w:rsidRPr="00EA6F68" w:rsidRDefault="00EA6F68" w:rsidP="00275D33">
      <w:pPr>
        <w:numPr>
          <w:ilvl w:val="0"/>
          <w:numId w:val="106"/>
        </w:numPr>
        <w:shd w:val="clear" w:color="auto" w:fill="FFFFFF"/>
        <w:spacing w:after="0" w:line="1" w:lineRule="atLeast"/>
        <w:jc w:val="both"/>
      </w:pPr>
      <w:r w:rsidRPr="00EA6F68">
        <w:rPr>
          <w:rFonts w:ascii="Times New Roman" w:hAnsi="Times New Roman"/>
          <w:color w:val="000000"/>
          <w:sz w:val="24"/>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rsidR="00BB6F59" w:rsidRPr="00EA6F68" w:rsidRDefault="00EA6F68" w:rsidP="00275D33">
      <w:pPr>
        <w:numPr>
          <w:ilvl w:val="0"/>
          <w:numId w:val="106"/>
        </w:numPr>
        <w:shd w:val="clear" w:color="auto" w:fill="FFFFFF"/>
        <w:spacing w:after="0" w:line="1" w:lineRule="atLeast"/>
        <w:jc w:val="both"/>
      </w:pPr>
      <w:r w:rsidRPr="00EA6F68">
        <w:rPr>
          <w:rFonts w:ascii="Times New Roman" w:hAnsi="Times New Roman"/>
          <w:color w:val="000000"/>
          <w:sz w:val="24"/>
        </w:rPr>
        <w:t>предусматривает историческое просвещение, формирование российской культурной и гражданской идентичности обучающихся.</w:t>
      </w:r>
    </w:p>
    <w:p w:rsidR="00BB6F59" w:rsidRPr="00EA6F68" w:rsidRDefault="00EA6F68">
      <w:pPr>
        <w:shd w:val="clear" w:color="auto" w:fill="FFFFFF"/>
        <w:spacing w:after="0" w:line="1" w:lineRule="atLeast"/>
        <w:ind w:firstLine="600"/>
        <w:jc w:val="both"/>
      </w:pPr>
      <w:r w:rsidRPr="00EA6F68">
        <w:rPr>
          <w:rFonts w:ascii="Times New Roman" w:hAnsi="Times New Roman"/>
          <w:b/>
          <w:color w:val="000000"/>
          <w:sz w:val="24"/>
        </w:rPr>
        <w:t>Целевой раздел</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Содержание воспитания обучающихся в Муниципальное казенное общеобразовательное учреждение Ачитского муниципального округа "Марикаршинская основная общеобразовательная школа"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Воспитательная деятельность в Муниципальное казенное общеобразовательное учреждение Ачитского муниципального округа "Марикаршинская основная общеобразовательная школа"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r w:rsidRPr="00EA6F68">
        <w:rPr>
          <w:rFonts w:ascii="Times New Roman" w:hAnsi="Times New Roman"/>
          <w:b/>
          <w:color w:val="000000"/>
          <w:sz w:val="24"/>
        </w:rPr>
        <w:t xml:space="preserve"> </w:t>
      </w:r>
    </w:p>
    <w:p w:rsidR="00BB6F59" w:rsidRPr="00EA6F68" w:rsidRDefault="00EA6F68">
      <w:pPr>
        <w:shd w:val="clear" w:color="auto" w:fill="FFFFFF"/>
        <w:spacing w:after="0" w:line="1" w:lineRule="atLeast"/>
        <w:ind w:firstLine="600"/>
        <w:jc w:val="both"/>
      </w:pPr>
      <w:r w:rsidRPr="00EA6F68">
        <w:rPr>
          <w:rFonts w:ascii="Times New Roman" w:hAnsi="Times New Roman"/>
          <w:i/>
          <w:color w:val="000000"/>
          <w:sz w:val="24"/>
        </w:rPr>
        <w:t>Цели</w:t>
      </w:r>
      <w:r w:rsidRPr="00EA6F68">
        <w:rPr>
          <w:rFonts w:ascii="Times New Roman" w:hAnsi="Times New Roman"/>
          <w:color w:val="000000"/>
          <w:sz w:val="24"/>
        </w:rPr>
        <w:t xml:space="preserve"> воспитания обучающихся в Муниципальное казенное общеобразовательное учреждение Ачитского муниципального округа "Марикаршинская основная общеобразовательная школа":</w:t>
      </w:r>
    </w:p>
    <w:p w:rsidR="00BB6F59" w:rsidRPr="00EA6F68" w:rsidRDefault="00EA6F68" w:rsidP="00275D33">
      <w:pPr>
        <w:numPr>
          <w:ilvl w:val="0"/>
          <w:numId w:val="107"/>
        </w:numPr>
        <w:shd w:val="clear" w:color="auto" w:fill="FFFFFF"/>
        <w:spacing w:after="0" w:line="1" w:lineRule="atLeast"/>
        <w:jc w:val="both"/>
      </w:pPr>
      <w:r w:rsidRPr="00EA6F68">
        <w:rPr>
          <w:rFonts w:ascii="Times New Roman" w:hAnsi="Times New Roman"/>
          <w:color w:val="000000"/>
          <w:sz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BB6F59" w:rsidRPr="00EA6F68" w:rsidRDefault="00EA6F68" w:rsidP="00275D33">
      <w:pPr>
        <w:numPr>
          <w:ilvl w:val="0"/>
          <w:numId w:val="107"/>
        </w:numPr>
        <w:shd w:val="clear" w:color="auto" w:fill="FFFFFF"/>
        <w:spacing w:after="0" w:line="1" w:lineRule="atLeast"/>
        <w:jc w:val="both"/>
      </w:pPr>
      <w:r w:rsidRPr="00EA6F68">
        <w:rPr>
          <w:rFonts w:ascii="Times New Roman" w:hAnsi="Times New Roman"/>
          <w:color w:val="000000"/>
          <w:sz w:val="24"/>
        </w:rPr>
        <w:t xml:space="preserve">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w:t>
      </w:r>
      <w:r w:rsidRPr="00EA6F68">
        <w:rPr>
          <w:rFonts w:ascii="Times New Roman" w:hAnsi="Times New Roman"/>
          <w:color w:val="000000"/>
          <w:sz w:val="24"/>
        </w:rPr>
        <w:lastRenderedPageBreak/>
        <w:t>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B6F59" w:rsidRPr="00EA6F68" w:rsidRDefault="00EA6F68">
      <w:pPr>
        <w:shd w:val="clear" w:color="auto" w:fill="FFFFFF"/>
        <w:spacing w:after="0" w:line="1" w:lineRule="atLeast"/>
        <w:ind w:firstLine="600"/>
        <w:jc w:val="both"/>
      </w:pPr>
      <w:r w:rsidRPr="00EA6F68">
        <w:rPr>
          <w:rFonts w:ascii="Times New Roman" w:hAnsi="Times New Roman"/>
          <w:i/>
          <w:color w:val="000000"/>
          <w:sz w:val="24"/>
        </w:rPr>
        <w:t>Задачи</w:t>
      </w:r>
      <w:r w:rsidRPr="00EA6F68">
        <w:rPr>
          <w:rFonts w:ascii="Times New Roman" w:hAnsi="Times New Roman"/>
          <w:color w:val="000000"/>
          <w:sz w:val="24"/>
        </w:rPr>
        <w:t xml:space="preserve"> воспитания обучающихся в Муниципальное казенное общеобразовательное учреждение Ачитского муниципального округа "Марикаршинская основная общеобразовательная школа":</w:t>
      </w:r>
    </w:p>
    <w:p w:rsidR="00BB6F59" w:rsidRPr="00EA6F68" w:rsidRDefault="00EA6F68" w:rsidP="00275D33">
      <w:pPr>
        <w:numPr>
          <w:ilvl w:val="0"/>
          <w:numId w:val="108"/>
        </w:numPr>
        <w:shd w:val="clear" w:color="auto" w:fill="FFFFFF"/>
        <w:spacing w:after="0" w:line="1" w:lineRule="atLeast"/>
        <w:jc w:val="both"/>
      </w:pPr>
      <w:r w:rsidRPr="00EA6F68">
        <w:rPr>
          <w:rFonts w:ascii="Times New Roman" w:hAnsi="Times New Roman"/>
          <w:color w:val="000000"/>
          <w:sz w:val="24"/>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BB6F59" w:rsidRPr="00EA6F68" w:rsidRDefault="00EA6F68" w:rsidP="00275D33">
      <w:pPr>
        <w:numPr>
          <w:ilvl w:val="0"/>
          <w:numId w:val="108"/>
        </w:numPr>
        <w:shd w:val="clear" w:color="auto" w:fill="FFFFFF"/>
        <w:spacing w:after="0" w:line="1" w:lineRule="atLeast"/>
        <w:jc w:val="both"/>
      </w:pPr>
      <w:r w:rsidRPr="00EA6F68">
        <w:rPr>
          <w:rFonts w:ascii="Times New Roman" w:hAnsi="Times New Roman"/>
          <w:color w:val="000000"/>
          <w:sz w:val="24"/>
        </w:rPr>
        <w:t xml:space="preserve">формирование и развитие личностных отношений к этим нормам, ценностям, традициям (их освоение, принятие); </w:t>
      </w:r>
    </w:p>
    <w:p w:rsidR="00BB6F59" w:rsidRPr="00EA6F68" w:rsidRDefault="00EA6F68" w:rsidP="00275D33">
      <w:pPr>
        <w:numPr>
          <w:ilvl w:val="0"/>
          <w:numId w:val="108"/>
        </w:numPr>
        <w:shd w:val="clear" w:color="auto" w:fill="FFFFFF"/>
        <w:spacing w:after="0" w:line="1" w:lineRule="atLeast"/>
        <w:jc w:val="both"/>
      </w:pPr>
      <w:r w:rsidRPr="00EA6F68">
        <w:rPr>
          <w:rFonts w:ascii="Times New Roman" w:hAnsi="Times New Roman"/>
          <w:color w:val="000000"/>
          <w:sz w:val="24"/>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BB6F59" w:rsidRPr="00EA6F68" w:rsidRDefault="00EA6F68" w:rsidP="00275D33">
      <w:pPr>
        <w:numPr>
          <w:ilvl w:val="0"/>
          <w:numId w:val="108"/>
        </w:numPr>
        <w:shd w:val="clear" w:color="auto" w:fill="FFFFFF"/>
        <w:spacing w:after="0" w:line="1" w:lineRule="atLeast"/>
        <w:jc w:val="both"/>
      </w:pPr>
      <w:r w:rsidRPr="00EA6F68">
        <w:rPr>
          <w:rFonts w:ascii="Times New Roman" w:hAnsi="Times New Roman"/>
          <w:color w:val="000000"/>
          <w:sz w:val="24"/>
        </w:rPr>
        <w:t xml:space="preserve">достижение личностных результатов освоения образовательной программы в соответствии с ФГОС НОО. </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Личностные результаты освоения обучающимися образовательной программы начального общего образования включают:</w:t>
      </w:r>
    </w:p>
    <w:p w:rsidR="00BB6F59" w:rsidRDefault="00EA6F68" w:rsidP="00275D33">
      <w:pPr>
        <w:numPr>
          <w:ilvl w:val="0"/>
          <w:numId w:val="109"/>
        </w:numPr>
        <w:shd w:val="clear" w:color="auto" w:fill="FFFFFF"/>
        <w:spacing w:after="0" w:line="1" w:lineRule="atLeast"/>
        <w:jc w:val="both"/>
      </w:pPr>
      <w:r>
        <w:rPr>
          <w:rFonts w:ascii="Times New Roman" w:hAnsi="Times New Roman"/>
          <w:color w:val="000000"/>
          <w:sz w:val="24"/>
        </w:rPr>
        <w:t>осознание российской гражданской идентичности;</w:t>
      </w:r>
    </w:p>
    <w:p w:rsidR="00BB6F59" w:rsidRPr="00EA6F68" w:rsidRDefault="00EA6F68" w:rsidP="00275D33">
      <w:pPr>
        <w:numPr>
          <w:ilvl w:val="0"/>
          <w:numId w:val="109"/>
        </w:numPr>
        <w:shd w:val="clear" w:color="auto" w:fill="FFFFFF"/>
        <w:spacing w:after="0" w:line="1" w:lineRule="atLeast"/>
        <w:jc w:val="both"/>
      </w:pPr>
      <w:r w:rsidRPr="00EA6F68">
        <w:rPr>
          <w:rFonts w:ascii="Times New Roman" w:hAnsi="Times New Roman"/>
          <w:color w:val="000000"/>
          <w:sz w:val="24"/>
        </w:rPr>
        <w:t>сформированность ценностей самостоятельности и инициативы;</w:t>
      </w:r>
    </w:p>
    <w:p w:rsidR="00BB6F59" w:rsidRPr="00EA6F68" w:rsidRDefault="00EA6F68" w:rsidP="00275D33">
      <w:pPr>
        <w:numPr>
          <w:ilvl w:val="0"/>
          <w:numId w:val="109"/>
        </w:numPr>
        <w:shd w:val="clear" w:color="auto" w:fill="FFFFFF"/>
        <w:spacing w:after="0" w:line="1" w:lineRule="atLeast"/>
        <w:jc w:val="both"/>
      </w:pPr>
      <w:r w:rsidRPr="00EA6F68">
        <w:rPr>
          <w:rFonts w:ascii="Times New Roman" w:hAnsi="Times New Roman"/>
          <w:color w:val="000000"/>
          <w:sz w:val="24"/>
        </w:rPr>
        <w:t>готовность обучающихся к саморазвитию, самостоятельности и личностному самоопределению;</w:t>
      </w:r>
    </w:p>
    <w:p w:rsidR="00BB6F59" w:rsidRPr="00EA6F68" w:rsidRDefault="00EA6F68" w:rsidP="00275D33">
      <w:pPr>
        <w:numPr>
          <w:ilvl w:val="0"/>
          <w:numId w:val="109"/>
        </w:numPr>
        <w:shd w:val="clear" w:color="auto" w:fill="FFFFFF"/>
        <w:spacing w:after="0" w:line="1" w:lineRule="atLeast"/>
        <w:jc w:val="both"/>
      </w:pPr>
      <w:r w:rsidRPr="00EA6F68">
        <w:rPr>
          <w:rFonts w:ascii="Times New Roman" w:hAnsi="Times New Roman"/>
          <w:color w:val="000000"/>
          <w:sz w:val="24"/>
        </w:rPr>
        <w:t>наличие мотивации к целенаправленной социально значимой деятельности;</w:t>
      </w:r>
    </w:p>
    <w:p w:rsidR="00BB6F59" w:rsidRPr="00EA6F68" w:rsidRDefault="00EA6F68" w:rsidP="00275D33">
      <w:pPr>
        <w:numPr>
          <w:ilvl w:val="0"/>
          <w:numId w:val="109"/>
        </w:numPr>
        <w:shd w:val="clear" w:color="auto" w:fill="FFFFFF"/>
        <w:spacing w:after="0" w:line="1" w:lineRule="atLeast"/>
        <w:jc w:val="both"/>
      </w:pPr>
      <w:r w:rsidRPr="00EA6F68">
        <w:rPr>
          <w:rFonts w:ascii="Times New Roman" w:hAnsi="Times New Roman"/>
          <w:color w:val="000000"/>
          <w:sz w:val="24"/>
        </w:rPr>
        <w:t>сформированность внутренней позиции личности как особого ценностного отношения к себе, окружающим людям и жизни в целом.</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Воспитательная деятельность в Муниципальное казенное общеобразовательное учреждение Ачитского муниципального округа "Марикаршинская основная общеобразовательная школа"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сообразности возрасту обучающихся.</w:t>
      </w:r>
      <w:r w:rsidRPr="00EA6F68">
        <w:rPr>
          <w:rFonts w:ascii="Times New Roman" w:hAnsi="Times New Roman"/>
          <w:b/>
          <w:color w:val="000000"/>
          <w:sz w:val="24"/>
        </w:rPr>
        <w:t xml:space="preserve"> </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 xml:space="preserve">Программа воспитания реализуется в единстве учебной и воспитательной деятельности Муниципальное казенное общеобразовательное учреждение Ачитского муниципального округа "Марикаршинская основная общеобразовательная школа"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 xml:space="preserve">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w:t>
      </w:r>
      <w:r w:rsidRPr="00EA6F68">
        <w:rPr>
          <w:rFonts w:ascii="Times New Roman" w:hAnsi="Times New Roman"/>
          <w:color w:val="000000"/>
          <w:sz w:val="24"/>
        </w:rPr>
        <w:lastRenderedPageBreak/>
        <w:t>возможностей и состояния здоровья, навыков безопасного поведения в природной и социальной среде, чрезвычайных ситуациях.</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 xml:space="preserve">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BB6F59" w:rsidRPr="00EA6F68" w:rsidRDefault="00EA6F68">
      <w:pPr>
        <w:shd w:val="clear" w:color="auto" w:fill="FFFFFF"/>
        <w:spacing w:after="0" w:line="1" w:lineRule="atLeast"/>
        <w:ind w:firstLine="600"/>
        <w:jc w:val="both"/>
      </w:pPr>
      <w:r w:rsidRPr="00EA6F68">
        <w:rPr>
          <w:rFonts w:ascii="Times New Roman" w:hAnsi="Times New Roman"/>
          <w:i/>
          <w:color w:val="000000"/>
          <w:sz w:val="24"/>
        </w:rPr>
        <w:t>Целевые ориентиры результатов воспитания на уровне начального общего образования.</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BB6F59" w:rsidRDefault="00EA6F68">
      <w:pPr>
        <w:shd w:val="clear" w:color="auto" w:fill="FFFFFF"/>
        <w:spacing w:after="0" w:line="1" w:lineRule="atLeast"/>
        <w:ind w:left="120"/>
        <w:jc w:val="both"/>
      </w:pPr>
      <w:r>
        <w:rPr>
          <w:rFonts w:ascii="Times New Roman" w:hAnsi="Times New Roman"/>
          <w:i/>
          <w:color w:val="000000"/>
          <w:sz w:val="24"/>
        </w:rPr>
        <w:t>Гражданско-патриотическое воспитание:</w:t>
      </w:r>
    </w:p>
    <w:p w:rsidR="00BB6F59" w:rsidRPr="00EA6F68" w:rsidRDefault="00EA6F68" w:rsidP="00275D33">
      <w:pPr>
        <w:numPr>
          <w:ilvl w:val="0"/>
          <w:numId w:val="110"/>
        </w:numPr>
        <w:shd w:val="clear" w:color="auto" w:fill="FFFFFF"/>
        <w:spacing w:after="0" w:line="1" w:lineRule="atLeast"/>
        <w:jc w:val="both"/>
      </w:pPr>
      <w:r w:rsidRPr="00EA6F68">
        <w:rPr>
          <w:rFonts w:ascii="Times New Roman" w:hAnsi="Times New Roman"/>
          <w:color w:val="000000"/>
          <w:sz w:val="24"/>
        </w:rPr>
        <w:t>знающий и любящий свою малую родину, свой край, имеющий представление о Родине – России, её территории, расположении;</w:t>
      </w:r>
    </w:p>
    <w:p w:rsidR="00BB6F59" w:rsidRPr="00EA6F68" w:rsidRDefault="00EA6F68" w:rsidP="00275D33">
      <w:pPr>
        <w:numPr>
          <w:ilvl w:val="0"/>
          <w:numId w:val="110"/>
        </w:numPr>
        <w:shd w:val="clear" w:color="auto" w:fill="FFFFFF"/>
        <w:spacing w:after="0" w:line="1" w:lineRule="atLeast"/>
        <w:jc w:val="both"/>
      </w:pPr>
      <w:r w:rsidRPr="00EA6F68">
        <w:rPr>
          <w:rFonts w:ascii="Times New Roman" w:hAnsi="Times New Roman"/>
          <w:color w:val="000000"/>
          <w:sz w:val="24"/>
        </w:rPr>
        <w:t>сознающий принадлежность к своему народу и к общности граждан России, проявляющий уважение к своему и другим народам;</w:t>
      </w:r>
    </w:p>
    <w:p w:rsidR="00BB6F59" w:rsidRPr="00EA6F68" w:rsidRDefault="00EA6F68" w:rsidP="00275D33">
      <w:pPr>
        <w:numPr>
          <w:ilvl w:val="0"/>
          <w:numId w:val="110"/>
        </w:numPr>
        <w:shd w:val="clear" w:color="auto" w:fill="FFFFFF"/>
        <w:spacing w:after="0" w:line="1" w:lineRule="atLeast"/>
        <w:jc w:val="both"/>
      </w:pPr>
      <w:r w:rsidRPr="00EA6F68">
        <w:rPr>
          <w:rFonts w:ascii="Times New Roman" w:hAnsi="Times New Roman"/>
          <w:color w:val="000000"/>
          <w:sz w:val="24"/>
        </w:rPr>
        <w:t>понимающий свою сопричастность к прошлому, настоящему и будущему родного края, своей Родины – России, Российского государства;</w:t>
      </w:r>
    </w:p>
    <w:p w:rsidR="00BB6F59" w:rsidRPr="00EA6F68" w:rsidRDefault="00EA6F68" w:rsidP="00275D33">
      <w:pPr>
        <w:numPr>
          <w:ilvl w:val="0"/>
          <w:numId w:val="110"/>
        </w:numPr>
        <w:shd w:val="clear" w:color="auto" w:fill="FFFFFF"/>
        <w:spacing w:after="0" w:line="1" w:lineRule="atLeast"/>
        <w:jc w:val="both"/>
      </w:pPr>
      <w:r w:rsidRPr="00EA6F68">
        <w:rPr>
          <w:rFonts w:ascii="Times New Roman" w:hAnsi="Times New Roman"/>
          <w:color w:val="000000"/>
          <w:sz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BB6F59" w:rsidRPr="00EA6F68" w:rsidRDefault="00EA6F68" w:rsidP="00275D33">
      <w:pPr>
        <w:numPr>
          <w:ilvl w:val="0"/>
          <w:numId w:val="110"/>
        </w:numPr>
        <w:shd w:val="clear" w:color="auto" w:fill="FFFFFF"/>
        <w:spacing w:after="0" w:line="1" w:lineRule="atLeast"/>
        <w:jc w:val="both"/>
      </w:pPr>
      <w:r w:rsidRPr="00EA6F68">
        <w:rPr>
          <w:rFonts w:ascii="Times New Roman" w:hAnsi="Times New Roman"/>
          <w:color w:val="000000"/>
          <w:sz w:val="24"/>
        </w:rPr>
        <w:t>имеющий первоначальные представления о правах и ответственности человека в обществе, гражданских правах и обязанностях;</w:t>
      </w:r>
    </w:p>
    <w:p w:rsidR="00BB6F59" w:rsidRPr="00EA6F68" w:rsidRDefault="00EA6F68" w:rsidP="00275D33">
      <w:pPr>
        <w:numPr>
          <w:ilvl w:val="0"/>
          <w:numId w:val="110"/>
        </w:numPr>
        <w:shd w:val="clear" w:color="auto" w:fill="FFFFFF"/>
        <w:spacing w:after="0" w:line="1" w:lineRule="atLeast"/>
        <w:jc w:val="both"/>
      </w:pPr>
      <w:r w:rsidRPr="00EA6F68">
        <w:rPr>
          <w:rFonts w:ascii="Times New Roman" w:hAnsi="Times New Roman"/>
          <w:color w:val="000000"/>
          <w:sz w:val="24"/>
        </w:rPr>
        <w:t xml:space="preserve">принимающий участие в жизни класса, </w:t>
      </w:r>
      <w:r w:rsidRPr="00EA6F68">
        <w:rPr>
          <w:rFonts w:ascii="Times New Roman" w:hAnsi="Times New Roman"/>
          <w:color w:val="333333"/>
          <w:sz w:val="24"/>
        </w:rPr>
        <w:t>Муниципальное казенное общеобразовательное учреждение Ачитского муниципального округа "Марикаршинская основная общеобразовательная школа"</w:t>
      </w:r>
      <w:r w:rsidRPr="00EA6F68">
        <w:rPr>
          <w:rFonts w:ascii="Times New Roman" w:hAnsi="Times New Roman"/>
          <w:color w:val="000000"/>
          <w:sz w:val="24"/>
        </w:rPr>
        <w:t>, в доступной по возрасту социально значимой деятельности.</w:t>
      </w:r>
    </w:p>
    <w:p w:rsidR="00BB6F59" w:rsidRDefault="00EA6F68">
      <w:pPr>
        <w:shd w:val="clear" w:color="auto" w:fill="FFFFFF"/>
        <w:spacing w:after="0" w:line="1" w:lineRule="atLeast"/>
        <w:ind w:left="120"/>
        <w:jc w:val="both"/>
      </w:pPr>
      <w:r>
        <w:rPr>
          <w:rFonts w:ascii="Times New Roman" w:hAnsi="Times New Roman"/>
          <w:i/>
          <w:color w:val="000000"/>
          <w:sz w:val="24"/>
        </w:rPr>
        <w:t>Духовно-нравственное воспитание:</w:t>
      </w:r>
    </w:p>
    <w:p w:rsidR="00BB6F59" w:rsidRPr="00EA6F68" w:rsidRDefault="00EA6F68" w:rsidP="00275D33">
      <w:pPr>
        <w:numPr>
          <w:ilvl w:val="0"/>
          <w:numId w:val="111"/>
        </w:numPr>
        <w:shd w:val="clear" w:color="auto" w:fill="FFFFFF"/>
        <w:spacing w:after="0" w:line="1" w:lineRule="atLeast"/>
        <w:jc w:val="both"/>
      </w:pPr>
      <w:r w:rsidRPr="00EA6F68">
        <w:rPr>
          <w:rFonts w:ascii="Times New Roman" w:hAnsi="Times New Roman"/>
          <w:color w:val="000000"/>
          <w:sz w:val="24"/>
        </w:rPr>
        <w:t>уважающий духовно-нравственную культуру своей семьи, своего народа, семейные ценности с учётом национальной, религиозной принадлежности;</w:t>
      </w:r>
    </w:p>
    <w:p w:rsidR="00BB6F59" w:rsidRPr="00EA6F68" w:rsidRDefault="00EA6F68" w:rsidP="00275D33">
      <w:pPr>
        <w:numPr>
          <w:ilvl w:val="0"/>
          <w:numId w:val="111"/>
        </w:numPr>
        <w:shd w:val="clear" w:color="auto" w:fill="FFFFFF"/>
        <w:spacing w:after="0" w:line="1" w:lineRule="atLeast"/>
        <w:jc w:val="both"/>
      </w:pPr>
      <w:r w:rsidRPr="00EA6F68">
        <w:rPr>
          <w:rFonts w:ascii="Times New Roman" w:hAnsi="Times New Roman"/>
          <w:color w:val="000000"/>
          <w:sz w:val="24"/>
        </w:rPr>
        <w:t>сознающий ценность каждой человеческой жизни, признающий индивидуальность и достоинство каждого человека;</w:t>
      </w:r>
    </w:p>
    <w:p w:rsidR="00BB6F59" w:rsidRPr="00EA6F68" w:rsidRDefault="00EA6F68" w:rsidP="00275D33">
      <w:pPr>
        <w:numPr>
          <w:ilvl w:val="0"/>
          <w:numId w:val="111"/>
        </w:numPr>
        <w:shd w:val="clear" w:color="auto" w:fill="FFFFFF"/>
        <w:spacing w:after="0" w:line="1" w:lineRule="atLeast"/>
        <w:jc w:val="both"/>
      </w:pPr>
      <w:r w:rsidRPr="00EA6F68">
        <w:rPr>
          <w:rFonts w:ascii="Times New Roman" w:hAnsi="Times New Roman"/>
          <w:color w:val="000000"/>
          <w:sz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BB6F59" w:rsidRPr="00EA6F68" w:rsidRDefault="00EA6F68" w:rsidP="00275D33">
      <w:pPr>
        <w:numPr>
          <w:ilvl w:val="0"/>
          <w:numId w:val="111"/>
        </w:numPr>
        <w:shd w:val="clear" w:color="auto" w:fill="FFFFFF"/>
        <w:spacing w:after="0" w:line="1" w:lineRule="atLeast"/>
        <w:jc w:val="both"/>
      </w:pPr>
      <w:r w:rsidRPr="00EA6F68">
        <w:rPr>
          <w:rFonts w:ascii="Times New Roman" w:hAnsi="Times New Roman"/>
          <w:color w:val="000000"/>
          <w:sz w:val="24"/>
        </w:rPr>
        <w:t>умеющий оценивать поступки с позиции их соответствия нравственным нормам, осознающий ответственность за свои поступки;</w:t>
      </w:r>
    </w:p>
    <w:p w:rsidR="00BB6F59" w:rsidRPr="00EA6F68" w:rsidRDefault="00EA6F68" w:rsidP="00275D33">
      <w:pPr>
        <w:numPr>
          <w:ilvl w:val="0"/>
          <w:numId w:val="111"/>
        </w:numPr>
        <w:shd w:val="clear" w:color="auto" w:fill="FFFFFF"/>
        <w:spacing w:after="0" w:line="1" w:lineRule="atLeast"/>
        <w:jc w:val="both"/>
      </w:pPr>
      <w:r w:rsidRPr="00EA6F68">
        <w:rPr>
          <w:rFonts w:ascii="Times New Roman" w:hAnsi="Times New Roman"/>
          <w:color w:val="000000"/>
          <w:sz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BB6F59" w:rsidRPr="00EA6F68" w:rsidRDefault="00EA6F68" w:rsidP="00275D33">
      <w:pPr>
        <w:numPr>
          <w:ilvl w:val="0"/>
          <w:numId w:val="111"/>
        </w:numPr>
        <w:shd w:val="clear" w:color="auto" w:fill="FFFFFF"/>
        <w:spacing w:after="0" w:line="1" w:lineRule="atLeast"/>
        <w:jc w:val="both"/>
      </w:pPr>
      <w:r w:rsidRPr="00EA6F68">
        <w:rPr>
          <w:rFonts w:ascii="Times New Roman" w:hAnsi="Times New Roman"/>
          <w:color w:val="000000"/>
          <w:sz w:val="24"/>
        </w:rPr>
        <w:t>сознающий нравственную и эстетическую ценность литературы, родного языка, русского языка, проявляющий интерес к чтению.</w:t>
      </w:r>
    </w:p>
    <w:p w:rsidR="00BB6F59" w:rsidRDefault="00EA6F68">
      <w:pPr>
        <w:shd w:val="clear" w:color="auto" w:fill="FFFFFF"/>
        <w:spacing w:after="0" w:line="1" w:lineRule="atLeast"/>
        <w:ind w:left="120"/>
        <w:jc w:val="both"/>
      </w:pPr>
      <w:r>
        <w:rPr>
          <w:rFonts w:ascii="Times New Roman" w:hAnsi="Times New Roman"/>
          <w:i/>
          <w:color w:val="000000"/>
          <w:sz w:val="24"/>
        </w:rPr>
        <w:t>Эстетическое воспитание:</w:t>
      </w:r>
    </w:p>
    <w:p w:rsidR="00BB6F59" w:rsidRPr="00EA6F68" w:rsidRDefault="00EA6F68" w:rsidP="00275D33">
      <w:pPr>
        <w:numPr>
          <w:ilvl w:val="0"/>
          <w:numId w:val="112"/>
        </w:numPr>
        <w:shd w:val="clear" w:color="auto" w:fill="FFFFFF"/>
        <w:spacing w:after="0" w:line="1" w:lineRule="atLeast"/>
        <w:jc w:val="both"/>
      </w:pPr>
      <w:r w:rsidRPr="00EA6F68">
        <w:rPr>
          <w:rFonts w:ascii="Times New Roman" w:hAnsi="Times New Roman"/>
          <w:color w:val="000000"/>
          <w:sz w:val="24"/>
        </w:rPr>
        <w:t>способный воспринимать и чувствовать прекрасное в быту, природе, искусстве, творчестве людей;</w:t>
      </w:r>
    </w:p>
    <w:p w:rsidR="00BB6F59" w:rsidRPr="00EA6F68" w:rsidRDefault="00EA6F68" w:rsidP="00275D33">
      <w:pPr>
        <w:numPr>
          <w:ilvl w:val="0"/>
          <w:numId w:val="112"/>
        </w:numPr>
        <w:shd w:val="clear" w:color="auto" w:fill="FFFFFF"/>
        <w:spacing w:after="0" w:line="1" w:lineRule="atLeast"/>
        <w:jc w:val="both"/>
      </w:pPr>
      <w:r w:rsidRPr="00EA6F68">
        <w:rPr>
          <w:rFonts w:ascii="Times New Roman" w:hAnsi="Times New Roman"/>
          <w:color w:val="000000"/>
          <w:sz w:val="24"/>
        </w:rPr>
        <w:t>проявляющий интерес и уважение к отечественной и мировой художественной культуре;</w:t>
      </w:r>
    </w:p>
    <w:p w:rsidR="00BB6F59" w:rsidRPr="00EA6F68" w:rsidRDefault="00EA6F68" w:rsidP="00275D33">
      <w:pPr>
        <w:numPr>
          <w:ilvl w:val="0"/>
          <w:numId w:val="112"/>
        </w:numPr>
        <w:shd w:val="clear" w:color="auto" w:fill="FFFFFF"/>
        <w:spacing w:after="0" w:line="1" w:lineRule="atLeast"/>
        <w:jc w:val="both"/>
      </w:pPr>
      <w:r w:rsidRPr="00EA6F68">
        <w:rPr>
          <w:rFonts w:ascii="Times New Roman" w:hAnsi="Times New Roman"/>
          <w:color w:val="000000"/>
          <w:sz w:val="24"/>
        </w:rPr>
        <w:lastRenderedPageBreak/>
        <w:t>проявляющий стремление к самовыражению в разных видах художественной деятельности, искусстве.</w:t>
      </w:r>
    </w:p>
    <w:p w:rsidR="00BB6F59" w:rsidRPr="00EA6F68" w:rsidRDefault="00EA6F68">
      <w:pPr>
        <w:shd w:val="clear" w:color="auto" w:fill="FFFFFF"/>
        <w:spacing w:after="0" w:line="1" w:lineRule="atLeast"/>
        <w:ind w:left="120"/>
        <w:jc w:val="both"/>
      </w:pPr>
      <w:r w:rsidRPr="00EA6F68">
        <w:rPr>
          <w:rFonts w:ascii="Times New Roman" w:hAnsi="Times New Roman"/>
          <w:i/>
          <w:color w:val="000000"/>
          <w:sz w:val="24"/>
        </w:rPr>
        <w:t>Физическое воспитание, формирование культуры здоровья и эмоционального благополучия:</w:t>
      </w:r>
    </w:p>
    <w:p w:rsidR="00BB6F59" w:rsidRPr="00EA6F68" w:rsidRDefault="00EA6F68" w:rsidP="00275D33">
      <w:pPr>
        <w:numPr>
          <w:ilvl w:val="0"/>
          <w:numId w:val="113"/>
        </w:numPr>
        <w:shd w:val="clear" w:color="auto" w:fill="FFFFFF"/>
        <w:spacing w:after="0" w:line="1" w:lineRule="atLeast"/>
        <w:jc w:val="both"/>
      </w:pPr>
      <w:r w:rsidRPr="00EA6F68">
        <w:rPr>
          <w:rFonts w:ascii="Times New Roman" w:hAnsi="Times New Roman"/>
          <w:color w:val="000000"/>
          <w:sz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BB6F59" w:rsidRPr="00EA6F68" w:rsidRDefault="00EA6F68" w:rsidP="00275D33">
      <w:pPr>
        <w:numPr>
          <w:ilvl w:val="0"/>
          <w:numId w:val="113"/>
        </w:numPr>
        <w:shd w:val="clear" w:color="auto" w:fill="FFFFFF"/>
        <w:spacing w:after="0" w:line="1" w:lineRule="atLeast"/>
        <w:jc w:val="both"/>
      </w:pPr>
      <w:r w:rsidRPr="00EA6F68">
        <w:rPr>
          <w:rFonts w:ascii="Times New Roman" w:hAnsi="Times New Roman"/>
          <w:color w:val="000000"/>
          <w:sz w:val="24"/>
        </w:rPr>
        <w:t>владеющий основными навыками личной и общественной гигиены, безопасного поведения в быту, природе, обществе;</w:t>
      </w:r>
    </w:p>
    <w:p w:rsidR="00BB6F59" w:rsidRPr="00EA6F68" w:rsidRDefault="00EA6F68" w:rsidP="00275D33">
      <w:pPr>
        <w:numPr>
          <w:ilvl w:val="0"/>
          <w:numId w:val="113"/>
        </w:numPr>
        <w:shd w:val="clear" w:color="auto" w:fill="FFFFFF"/>
        <w:spacing w:after="0" w:line="1" w:lineRule="atLeast"/>
        <w:jc w:val="both"/>
      </w:pPr>
      <w:r w:rsidRPr="00EA6F68">
        <w:rPr>
          <w:rFonts w:ascii="Times New Roman" w:hAnsi="Times New Roman"/>
          <w:color w:val="000000"/>
          <w:sz w:val="24"/>
        </w:rPr>
        <w:t>ориентированный на физическое развитие с учётом возможностей здоровья, занятия физкультурой и спортом;</w:t>
      </w:r>
    </w:p>
    <w:p w:rsidR="00BB6F59" w:rsidRPr="00EA6F68" w:rsidRDefault="00EA6F68" w:rsidP="00275D33">
      <w:pPr>
        <w:numPr>
          <w:ilvl w:val="0"/>
          <w:numId w:val="113"/>
        </w:numPr>
        <w:shd w:val="clear" w:color="auto" w:fill="FFFFFF"/>
        <w:spacing w:after="0" w:line="1" w:lineRule="atLeast"/>
        <w:jc w:val="both"/>
      </w:pPr>
      <w:r w:rsidRPr="00EA6F68">
        <w:rPr>
          <w:rFonts w:ascii="Times New Roman" w:hAnsi="Times New Roman"/>
          <w:color w:val="000000"/>
          <w:sz w:val="24"/>
        </w:rPr>
        <w:t>сознающий и принимающий свою половую принадлежность, соответствующие ей психофизические и поведенческие особенности с учётом возраста.</w:t>
      </w:r>
    </w:p>
    <w:p w:rsidR="00BB6F59" w:rsidRDefault="00EA6F68">
      <w:pPr>
        <w:shd w:val="clear" w:color="auto" w:fill="FFFFFF"/>
        <w:spacing w:after="0" w:line="1" w:lineRule="atLeast"/>
        <w:ind w:left="120"/>
        <w:jc w:val="both"/>
      </w:pPr>
      <w:r>
        <w:rPr>
          <w:rFonts w:ascii="Times New Roman" w:hAnsi="Times New Roman"/>
          <w:i/>
          <w:color w:val="000000"/>
          <w:sz w:val="24"/>
        </w:rPr>
        <w:t>Трудовое воспитание:</w:t>
      </w:r>
    </w:p>
    <w:p w:rsidR="00BB6F59" w:rsidRPr="00EA6F68" w:rsidRDefault="00EA6F68" w:rsidP="00275D33">
      <w:pPr>
        <w:numPr>
          <w:ilvl w:val="0"/>
          <w:numId w:val="114"/>
        </w:numPr>
        <w:shd w:val="clear" w:color="auto" w:fill="FFFFFF"/>
        <w:spacing w:after="0" w:line="1" w:lineRule="atLeast"/>
        <w:jc w:val="both"/>
      </w:pPr>
      <w:r w:rsidRPr="00EA6F68">
        <w:rPr>
          <w:rFonts w:ascii="Times New Roman" w:hAnsi="Times New Roman"/>
          <w:color w:val="000000"/>
          <w:sz w:val="24"/>
        </w:rPr>
        <w:t>сознающий ценность труда в жизни человека, семьи, общества;</w:t>
      </w:r>
    </w:p>
    <w:p w:rsidR="00BB6F59" w:rsidRPr="00EA6F68" w:rsidRDefault="00EA6F68" w:rsidP="00275D33">
      <w:pPr>
        <w:numPr>
          <w:ilvl w:val="0"/>
          <w:numId w:val="114"/>
        </w:numPr>
        <w:shd w:val="clear" w:color="auto" w:fill="FFFFFF"/>
        <w:spacing w:after="0" w:line="1" w:lineRule="atLeast"/>
        <w:jc w:val="both"/>
      </w:pPr>
      <w:r w:rsidRPr="00EA6F68">
        <w:rPr>
          <w:rFonts w:ascii="Times New Roman" w:hAnsi="Times New Roman"/>
          <w:color w:val="000000"/>
          <w:sz w:val="24"/>
        </w:rPr>
        <w:t>проявляющий уважение к труду, людям труда, бережное отношение к результатам труда, ответственное потребление;</w:t>
      </w:r>
    </w:p>
    <w:p w:rsidR="00BB6F59" w:rsidRPr="00EA6F68" w:rsidRDefault="00EA6F68" w:rsidP="00275D33">
      <w:pPr>
        <w:numPr>
          <w:ilvl w:val="0"/>
          <w:numId w:val="114"/>
        </w:numPr>
        <w:shd w:val="clear" w:color="auto" w:fill="FFFFFF"/>
        <w:spacing w:after="0" w:line="1" w:lineRule="atLeast"/>
        <w:jc w:val="both"/>
      </w:pPr>
      <w:r w:rsidRPr="00EA6F68">
        <w:rPr>
          <w:rFonts w:ascii="Times New Roman" w:hAnsi="Times New Roman"/>
          <w:color w:val="000000"/>
          <w:sz w:val="24"/>
        </w:rPr>
        <w:t>проявляющий интерес к разным профессиям;</w:t>
      </w:r>
    </w:p>
    <w:p w:rsidR="00BB6F59" w:rsidRPr="00EA6F68" w:rsidRDefault="00EA6F68" w:rsidP="00275D33">
      <w:pPr>
        <w:numPr>
          <w:ilvl w:val="0"/>
          <w:numId w:val="114"/>
        </w:numPr>
        <w:shd w:val="clear" w:color="auto" w:fill="FFFFFF"/>
        <w:spacing w:after="0" w:line="1" w:lineRule="atLeast"/>
        <w:jc w:val="both"/>
      </w:pPr>
      <w:r w:rsidRPr="00EA6F68">
        <w:rPr>
          <w:rFonts w:ascii="Times New Roman" w:hAnsi="Times New Roman"/>
          <w:color w:val="000000"/>
          <w:sz w:val="24"/>
        </w:rPr>
        <w:t>участвующий в различных видах доступного по возрасту труда, трудовой деятельности.</w:t>
      </w:r>
    </w:p>
    <w:p w:rsidR="00BB6F59" w:rsidRDefault="00EA6F68">
      <w:pPr>
        <w:shd w:val="clear" w:color="auto" w:fill="FFFFFF"/>
        <w:spacing w:after="0" w:line="1" w:lineRule="atLeast"/>
        <w:ind w:left="120"/>
        <w:jc w:val="both"/>
      </w:pPr>
      <w:r>
        <w:rPr>
          <w:rFonts w:ascii="Times New Roman" w:hAnsi="Times New Roman"/>
          <w:i/>
          <w:color w:val="000000"/>
          <w:sz w:val="24"/>
        </w:rPr>
        <w:t>Экологическое воспитание:</w:t>
      </w:r>
    </w:p>
    <w:p w:rsidR="00BB6F59" w:rsidRPr="00EA6F68" w:rsidRDefault="00EA6F68" w:rsidP="00275D33">
      <w:pPr>
        <w:numPr>
          <w:ilvl w:val="0"/>
          <w:numId w:val="115"/>
        </w:numPr>
        <w:shd w:val="clear" w:color="auto" w:fill="FFFFFF"/>
        <w:spacing w:after="0" w:line="1" w:lineRule="atLeast"/>
        <w:jc w:val="both"/>
      </w:pPr>
      <w:r w:rsidRPr="00EA6F68">
        <w:rPr>
          <w:rFonts w:ascii="Times New Roman" w:hAnsi="Times New Roman"/>
          <w:color w:val="000000"/>
          <w:sz w:val="24"/>
        </w:rPr>
        <w:t>понимающий ценность природы, зависимость жизни людей от природы, влияние людей на природу, окружающую среду;</w:t>
      </w:r>
    </w:p>
    <w:p w:rsidR="00BB6F59" w:rsidRPr="00EA6F68" w:rsidRDefault="00EA6F68" w:rsidP="00275D33">
      <w:pPr>
        <w:numPr>
          <w:ilvl w:val="0"/>
          <w:numId w:val="115"/>
        </w:numPr>
        <w:shd w:val="clear" w:color="auto" w:fill="FFFFFF"/>
        <w:spacing w:after="0" w:line="1" w:lineRule="atLeast"/>
        <w:jc w:val="both"/>
      </w:pPr>
      <w:r w:rsidRPr="00EA6F68">
        <w:rPr>
          <w:rFonts w:ascii="Times New Roman" w:hAnsi="Times New Roman"/>
          <w:color w:val="000000"/>
          <w:sz w:val="24"/>
        </w:rPr>
        <w:t>проявляющий любовь и бережное отношение к природе, неприятие действий, приносящих вред природе, особенно живым существам;</w:t>
      </w:r>
    </w:p>
    <w:p w:rsidR="00BB6F59" w:rsidRPr="00EA6F68" w:rsidRDefault="00EA6F68" w:rsidP="00275D33">
      <w:pPr>
        <w:numPr>
          <w:ilvl w:val="0"/>
          <w:numId w:val="115"/>
        </w:numPr>
        <w:shd w:val="clear" w:color="auto" w:fill="FFFFFF"/>
        <w:spacing w:after="0" w:line="1" w:lineRule="atLeast"/>
        <w:jc w:val="both"/>
      </w:pPr>
      <w:r w:rsidRPr="00EA6F68">
        <w:rPr>
          <w:rFonts w:ascii="Times New Roman" w:hAnsi="Times New Roman"/>
          <w:color w:val="000000"/>
          <w:sz w:val="24"/>
        </w:rPr>
        <w:t>выражающий готовность в своей деятельности придерживаться экологических норм.</w:t>
      </w:r>
    </w:p>
    <w:p w:rsidR="00BB6F59" w:rsidRDefault="00EA6F68">
      <w:pPr>
        <w:shd w:val="clear" w:color="auto" w:fill="FFFFFF"/>
        <w:spacing w:after="0" w:line="1" w:lineRule="atLeast"/>
        <w:ind w:left="120"/>
        <w:jc w:val="both"/>
      </w:pPr>
      <w:r>
        <w:rPr>
          <w:rFonts w:ascii="Times New Roman" w:hAnsi="Times New Roman"/>
          <w:i/>
          <w:color w:val="000000"/>
          <w:sz w:val="24"/>
        </w:rPr>
        <w:t>Ценности научного познания:</w:t>
      </w:r>
    </w:p>
    <w:p w:rsidR="00BB6F59" w:rsidRPr="00EA6F68" w:rsidRDefault="00EA6F68" w:rsidP="00275D33">
      <w:pPr>
        <w:numPr>
          <w:ilvl w:val="0"/>
          <w:numId w:val="116"/>
        </w:numPr>
        <w:shd w:val="clear" w:color="auto" w:fill="FFFFFF"/>
        <w:spacing w:after="0" w:line="1" w:lineRule="atLeast"/>
        <w:jc w:val="both"/>
      </w:pPr>
      <w:r w:rsidRPr="00EA6F68">
        <w:rPr>
          <w:rFonts w:ascii="Times New Roman" w:hAnsi="Times New Roman"/>
          <w:color w:val="000000"/>
          <w:sz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BB6F59" w:rsidRPr="00EA6F68" w:rsidRDefault="00EA6F68" w:rsidP="00275D33">
      <w:pPr>
        <w:numPr>
          <w:ilvl w:val="0"/>
          <w:numId w:val="116"/>
        </w:numPr>
        <w:shd w:val="clear" w:color="auto" w:fill="FFFFFF"/>
        <w:spacing w:after="0" w:line="1" w:lineRule="atLeast"/>
        <w:jc w:val="both"/>
      </w:pPr>
      <w:r w:rsidRPr="00EA6F68">
        <w:rPr>
          <w:rFonts w:ascii="Times New Roman" w:hAnsi="Times New Roman"/>
          <w:color w:val="000000"/>
          <w:sz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BB6F59" w:rsidRPr="00EA6F68" w:rsidRDefault="00EA6F68" w:rsidP="00275D33">
      <w:pPr>
        <w:numPr>
          <w:ilvl w:val="0"/>
          <w:numId w:val="116"/>
        </w:numPr>
        <w:shd w:val="clear" w:color="auto" w:fill="FFFFFF"/>
        <w:spacing w:after="0" w:line="1" w:lineRule="atLeast"/>
        <w:jc w:val="both"/>
      </w:pPr>
      <w:r w:rsidRPr="00EA6F68">
        <w:rPr>
          <w:rFonts w:ascii="Times New Roman" w:hAnsi="Times New Roman"/>
          <w:color w:val="000000"/>
          <w:sz w:val="24"/>
        </w:rPr>
        <w:t>имеющий первоначальные навыки наблюдений, систематизации и осмысления опыта в естественно-научной и гуманитарной областях знания.</w:t>
      </w:r>
    </w:p>
    <w:p w:rsidR="00BB6F59" w:rsidRPr="00EA6F68" w:rsidRDefault="00EA6F68">
      <w:pPr>
        <w:shd w:val="clear" w:color="auto" w:fill="FFFFFF"/>
        <w:spacing w:after="0" w:line="1" w:lineRule="atLeast"/>
        <w:ind w:firstLine="600"/>
        <w:jc w:val="both"/>
      </w:pPr>
      <w:r w:rsidRPr="00EA6F68">
        <w:rPr>
          <w:rFonts w:ascii="Times New Roman" w:hAnsi="Times New Roman"/>
          <w:b/>
          <w:color w:val="000000"/>
          <w:sz w:val="24"/>
        </w:rPr>
        <w:t>Содержательный раздел</w:t>
      </w:r>
    </w:p>
    <w:p w:rsidR="00BB6F59" w:rsidRPr="00EA6F68" w:rsidRDefault="00EA6F68">
      <w:pPr>
        <w:shd w:val="clear" w:color="auto" w:fill="FFFFFF"/>
        <w:spacing w:after="0" w:line="1" w:lineRule="atLeast"/>
        <w:ind w:firstLine="600"/>
        <w:jc w:val="both"/>
      </w:pPr>
      <w:bookmarkStart w:id="225" w:name="_Toc234512168"/>
      <w:bookmarkEnd w:id="225"/>
      <w:r w:rsidRPr="00EA6F68">
        <w:rPr>
          <w:rFonts w:ascii="Times New Roman" w:hAnsi="Times New Roman"/>
          <w:i/>
          <w:color w:val="000000"/>
          <w:sz w:val="24"/>
        </w:rPr>
        <w:t>Уклад образовательной организации</w:t>
      </w:r>
    </w:p>
    <w:p w:rsidR="00BB6F59" w:rsidRPr="00EA6F68" w:rsidRDefault="00BB6F59">
      <w:pPr>
        <w:shd w:val="clear" w:color="auto" w:fill="FFFFFF"/>
        <w:spacing w:after="0" w:line="1" w:lineRule="atLeast"/>
        <w:ind w:left="120"/>
      </w:pPr>
    </w:p>
    <w:p w:rsidR="00BB6F59" w:rsidRPr="00EA6F68" w:rsidRDefault="00BB6F59">
      <w:pPr>
        <w:shd w:val="clear" w:color="auto" w:fill="FFFFFF"/>
        <w:spacing w:after="0" w:line="1" w:lineRule="atLeast"/>
        <w:ind w:left="120"/>
      </w:pPr>
    </w:p>
    <w:p w:rsidR="00BB6F59" w:rsidRPr="00EA6F68" w:rsidRDefault="00BB6F59">
      <w:pPr>
        <w:shd w:val="clear" w:color="auto" w:fill="FFFFFF"/>
        <w:spacing w:after="0" w:line="1" w:lineRule="atLeast"/>
        <w:ind w:left="120"/>
      </w:pPr>
    </w:p>
    <w:p w:rsidR="00BB6F59" w:rsidRPr="00EA6F68" w:rsidRDefault="00EA6F68">
      <w:pPr>
        <w:shd w:val="clear" w:color="auto" w:fill="FFFFFF"/>
        <w:spacing w:after="0" w:line="1" w:lineRule="atLeast"/>
        <w:ind w:left="120"/>
      </w:pPr>
      <w:r w:rsidRPr="00EA6F68">
        <w:rPr>
          <w:rFonts w:ascii="Times New Roman" w:hAnsi="Times New Roman"/>
          <w:b/>
          <w:i/>
          <w:color w:val="000000"/>
          <w:sz w:val="24"/>
        </w:rPr>
        <w:t>Основные сведения об образовательной организации:</w:t>
      </w:r>
    </w:p>
    <w:p w:rsidR="00BB6F59" w:rsidRPr="00EA6F68" w:rsidRDefault="00BB6F59">
      <w:pPr>
        <w:shd w:val="clear" w:color="auto" w:fill="FFFFFF"/>
        <w:spacing w:after="0" w:line="1" w:lineRule="atLeast"/>
        <w:ind w:left="120"/>
      </w:pPr>
    </w:p>
    <w:p w:rsidR="00BB6F59" w:rsidRPr="00EA6F68" w:rsidRDefault="00EA6F68">
      <w:pPr>
        <w:shd w:val="clear" w:color="auto" w:fill="FFFFFF"/>
        <w:spacing w:after="0" w:line="1" w:lineRule="atLeast"/>
        <w:ind w:left="120"/>
      </w:pPr>
      <w:r w:rsidRPr="00EA6F68">
        <w:rPr>
          <w:rFonts w:ascii="Times New Roman" w:hAnsi="Times New Roman"/>
          <w:color w:val="000000"/>
          <w:sz w:val="24"/>
        </w:rPr>
        <w:t>Наименование в соответствии с Уставом: муниципальное казенное общеобразовательное учреждение Ачитского муниципального округа «Марикаршинская основная общеобразовательная школа».</w:t>
      </w:r>
    </w:p>
    <w:p w:rsidR="00BB6F59" w:rsidRPr="00EA6F68" w:rsidRDefault="00EA6F68">
      <w:pPr>
        <w:shd w:val="clear" w:color="auto" w:fill="FFFFFF"/>
        <w:spacing w:after="0" w:line="1" w:lineRule="atLeast"/>
        <w:ind w:left="120"/>
      </w:pPr>
      <w:r w:rsidRPr="00EA6F68">
        <w:rPr>
          <w:rFonts w:ascii="Times New Roman" w:hAnsi="Times New Roman"/>
          <w:color w:val="000000"/>
          <w:sz w:val="24"/>
        </w:rPr>
        <w:t>Юридический адрес: 623249, Свердловская обл., Ачитский м.о., д. Марийские Карши, ул. Ленина, д. 22а.</w:t>
      </w:r>
    </w:p>
    <w:p w:rsidR="00BB6F59" w:rsidRPr="00EA6F68" w:rsidRDefault="00EA6F68">
      <w:pPr>
        <w:shd w:val="clear" w:color="auto" w:fill="FFFFFF"/>
        <w:spacing w:after="0" w:line="1" w:lineRule="atLeast"/>
        <w:ind w:left="120"/>
      </w:pPr>
      <w:r w:rsidRPr="00EA6F68">
        <w:rPr>
          <w:rFonts w:ascii="Times New Roman" w:hAnsi="Times New Roman"/>
          <w:color w:val="000000"/>
          <w:sz w:val="24"/>
        </w:rPr>
        <w:t>Дата основания: 19.11.1999.</w:t>
      </w:r>
    </w:p>
    <w:p w:rsidR="00BB6F59" w:rsidRPr="00EA6F68" w:rsidRDefault="00EA6F68">
      <w:pPr>
        <w:shd w:val="clear" w:color="auto" w:fill="FFFFFF"/>
        <w:spacing w:after="0" w:line="1" w:lineRule="atLeast"/>
        <w:ind w:left="120"/>
      </w:pPr>
      <w:r w:rsidRPr="00EA6F68">
        <w:rPr>
          <w:rFonts w:ascii="Times New Roman" w:hAnsi="Times New Roman"/>
          <w:b/>
          <w:i/>
          <w:color w:val="000000"/>
          <w:sz w:val="24"/>
        </w:rPr>
        <w:t>Основные характеристики образовательной организации</w:t>
      </w:r>
    </w:p>
    <w:p w:rsidR="00BB6F59" w:rsidRPr="00EA6F68" w:rsidRDefault="00EA6F68">
      <w:pPr>
        <w:shd w:val="clear" w:color="auto" w:fill="FFFFFF"/>
        <w:spacing w:after="0" w:line="1" w:lineRule="atLeast"/>
        <w:ind w:left="120"/>
      </w:pPr>
      <w:r w:rsidRPr="00EA6F68">
        <w:rPr>
          <w:rFonts w:ascii="Times New Roman" w:hAnsi="Times New Roman"/>
          <w:color w:val="000000"/>
          <w:sz w:val="24"/>
        </w:rPr>
        <w:t>Основные вехи истории образовательной организации, выдающиеся события, деятели в её истории.</w:t>
      </w:r>
    </w:p>
    <w:p w:rsidR="00BB6F59" w:rsidRPr="00EA6F68" w:rsidRDefault="00EA6F68">
      <w:pPr>
        <w:shd w:val="clear" w:color="auto" w:fill="FFFFFF"/>
        <w:spacing w:after="0" w:line="1" w:lineRule="atLeast"/>
        <w:ind w:left="120"/>
      </w:pPr>
      <w:r w:rsidRPr="00EA6F68">
        <w:rPr>
          <w:rFonts w:ascii="Times New Roman" w:hAnsi="Times New Roman"/>
          <w:color w:val="000000"/>
          <w:sz w:val="24"/>
        </w:rPr>
        <w:t>В 2019 году Муниципальному казенному общеобразовательному учреждению Ачитского городского округа Марикаршинской основной общеобразовательной школе исполняется 20 лет; 80 - лет Артемейковской школе; 125 лет церковно-приходской школе. Истории этих школ взаимосвязаны. В них из поколения в поколение обучались и воспитывались жители деревень Марийские Карши и Артемейкова.</w:t>
      </w:r>
    </w:p>
    <w:p w:rsidR="00BB6F59" w:rsidRPr="00EA6F68" w:rsidRDefault="00EA6F68">
      <w:pPr>
        <w:shd w:val="clear" w:color="auto" w:fill="FFFFFF"/>
        <w:spacing w:after="0" w:line="1" w:lineRule="atLeast"/>
        <w:ind w:left="120"/>
      </w:pPr>
      <w:r w:rsidRPr="00EA6F68">
        <w:rPr>
          <w:rFonts w:ascii="Times New Roman" w:hAnsi="Times New Roman"/>
          <w:color w:val="000000"/>
          <w:sz w:val="24"/>
        </w:rPr>
        <w:lastRenderedPageBreak/>
        <w:t>В 1892 году в Марийских Каршах началось строительство церковно-приходской школы. Строительство руководил Узьякин. Летом 1894 г. школа была готова. Школьников учили читать, писать, считать. Особое внимание уделялось закону божьему, проповеди, а так же послушанию властям. Место, где была первая школа: д.Марийские Карши, ул. Луговая, 11.</w:t>
      </w:r>
    </w:p>
    <w:p w:rsidR="00BB6F59" w:rsidRPr="00EA6F68" w:rsidRDefault="00EA6F68">
      <w:pPr>
        <w:shd w:val="clear" w:color="auto" w:fill="FFFFFF"/>
        <w:spacing w:after="0" w:line="1" w:lineRule="atLeast"/>
        <w:ind w:left="120"/>
      </w:pPr>
      <w:r w:rsidRPr="00EA6F68">
        <w:rPr>
          <w:rFonts w:ascii="Times New Roman" w:hAnsi="Times New Roman"/>
          <w:color w:val="000000"/>
          <w:sz w:val="24"/>
        </w:rPr>
        <w:t>В 1939 году открыли в д. Артемейкова новую школу, которая строилась силами односельчан под руководством коренного жителя Капитонова Фомы Капитоновича. Он же был назначен на должность директора. Школу посещали дети из близлежащих деревень: Марийские Карши, Русского Потама, Ильят, Верхнего Потама. Здание школы было деревянным, в каждом кабинете стояли печки, которые отапливались дровами, весной и осенью у учащихся и учителей, сотрудников была совместная работа - готовить и складывать дрова. К каждому празднику готовили концерт. В школе работала комсомольская организация, пионерская дружина, первоклассников принимали в октябрята. Все учащиеся ходили в школьных формах. Дети принимали активное участие в жизни школы и района: собирали металлолом, макулатура, проводили субботники, выпускали стенгазеты, в мае ежегодно ходили в поход на пионерский костер.Хочу такой сайт</w:t>
      </w:r>
    </w:p>
    <w:p w:rsidR="00BB6F59" w:rsidRPr="00EA6F68" w:rsidRDefault="00EA6F68">
      <w:pPr>
        <w:shd w:val="clear" w:color="auto" w:fill="FFFFFF"/>
        <w:spacing w:after="0" w:line="1" w:lineRule="atLeast"/>
        <w:ind w:left="120"/>
      </w:pPr>
      <w:r w:rsidRPr="00EA6F68">
        <w:rPr>
          <w:rFonts w:ascii="Times New Roman" w:hAnsi="Times New Roman"/>
          <w:color w:val="000000"/>
          <w:sz w:val="24"/>
        </w:rPr>
        <w:t>В 1999 году "Артемейковская основная общеобразовательная школа", и "Марикаршинская начальная школа-детский сад" были реорганизованы и объединены в муниципальное общеобразовательное учреждение "Марикаршинская основная общеобразовательная школа", директор Денисова Г.А. Имущество школы из д. Артемейкова перевезли в д. Марийские Карши в здание детского сада. первые годы после переезда школа училась в две смены, так как в этом же здании располагалась смешанная группа детского садика.</w:t>
      </w:r>
    </w:p>
    <w:p w:rsidR="00BB6F59" w:rsidRPr="00EA6F68" w:rsidRDefault="00EA6F68">
      <w:pPr>
        <w:shd w:val="clear" w:color="auto" w:fill="FFFFFF"/>
        <w:spacing w:after="0" w:line="1" w:lineRule="atLeast"/>
        <w:ind w:left="120"/>
      </w:pPr>
      <w:r w:rsidRPr="00EA6F68">
        <w:rPr>
          <w:rFonts w:ascii="Times New Roman" w:hAnsi="Times New Roman"/>
          <w:color w:val="000000"/>
          <w:sz w:val="24"/>
        </w:rPr>
        <w:t>Цель образовательной организации в самосознании её педагогического коллектива.</w:t>
      </w:r>
    </w:p>
    <w:p w:rsidR="00BB6F59" w:rsidRPr="00EA6F68" w:rsidRDefault="00EA6F68">
      <w:pPr>
        <w:shd w:val="clear" w:color="auto" w:fill="FFFFFF"/>
        <w:spacing w:after="0" w:line="1" w:lineRule="atLeast"/>
        <w:ind w:left="120"/>
      </w:pPr>
      <w:r w:rsidRPr="00EA6F68">
        <w:rPr>
          <w:rFonts w:ascii="Times New Roman" w:hAnsi="Times New Roman"/>
          <w:color w:val="000000"/>
          <w:sz w:val="24"/>
        </w:rPr>
        <w:t>Создание современной воспитательно-образовательной среды, обеспечивающей высокое качество образования и успешную социальную адаптацию личности.</w:t>
      </w:r>
    </w:p>
    <w:p w:rsidR="00BB6F59" w:rsidRPr="00EA6F68" w:rsidRDefault="00EA6F68">
      <w:pPr>
        <w:shd w:val="clear" w:color="auto" w:fill="FFFFFF"/>
        <w:spacing w:after="0" w:line="1" w:lineRule="atLeast"/>
        <w:ind w:left="120"/>
      </w:pPr>
      <w:r w:rsidRPr="00EA6F68">
        <w:rPr>
          <w:rFonts w:ascii="Times New Roman" w:hAnsi="Times New Roman"/>
          <w:color w:val="000000"/>
          <w:sz w:val="24"/>
        </w:rPr>
        <w:t>Наиболее значимые традиционные дела, события, мероприятия в образовательной организации, составляющие основу воспитательной системы.</w:t>
      </w:r>
    </w:p>
    <w:p w:rsidR="00BB6F59" w:rsidRPr="00EA6F68" w:rsidRDefault="00EA6F68">
      <w:pPr>
        <w:shd w:val="clear" w:color="auto" w:fill="FFFFFF"/>
        <w:spacing w:after="0" w:line="1" w:lineRule="atLeast"/>
        <w:ind w:left="120"/>
      </w:pPr>
      <w:r w:rsidRPr="00EA6F68">
        <w:rPr>
          <w:rFonts w:ascii="Times New Roman" w:hAnsi="Times New Roman"/>
          <w:color w:val="000000"/>
          <w:sz w:val="24"/>
        </w:rPr>
        <w:t>Обучающиеся школы занимают призовые места на муниципальном и областном уровне по марийскому языку. Также участвуют в олимпиаде на региональном уровне в Республике Марий Эл.</w:t>
      </w:r>
    </w:p>
    <w:p w:rsidR="00BB6F59" w:rsidRPr="00EA6F68" w:rsidRDefault="00EA6F68">
      <w:pPr>
        <w:shd w:val="clear" w:color="auto" w:fill="FFFFFF"/>
        <w:spacing w:after="0" w:line="1" w:lineRule="atLeast"/>
        <w:ind w:left="120"/>
      </w:pPr>
      <w:r w:rsidRPr="00EA6F68">
        <w:rPr>
          <w:rFonts w:ascii="Times New Roman" w:hAnsi="Times New Roman"/>
          <w:color w:val="000000"/>
          <w:sz w:val="24"/>
        </w:rPr>
        <w:t>Традиции и ритуалы, символика, особые нормы этикета в образовательной организации.</w:t>
      </w:r>
    </w:p>
    <w:p w:rsidR="00BB6F59" w:rsidRPr="00EA6F68" w:rsidRDefault="00EA6F68">
      <w:pPr>
        <w:shd w:val="clear" w:color="auto" w:fill="FFFFFF"/>
        <w:spacing w:after="0" w:line="1" w:lineRule="atLeast"/>
        <w:ind w:left="120"/>
      </w:pPr>
      <w:r w:rsidRPr="00EA6F68">
        <w:rPr>
          <w:rFonts w:ascii="Times New Roman" w:hAnsi="Times New Roman"/>
          <w:color w:val="000000"/>
          <w:sz w:val="24"/>
        </w:rPr>
        <w:t>В школе принято положение о нормах правил поведения и этикета. Все взаимоотношения строятся на уважительном отношении ко всем участникам образовательного процесса.</w:t>
      </w:r>
    </w:p>
    <w:p w:rsidR="00BB6F59" w:rsidRPr="00EA6F68" w:rsidRDefault="00EA6F68">
      <w:pPr>
        <w:shd w:val="clear" w:color="auto" w:fill="FFFFFF"/>
        <w:spacing w:after="0" w:line="1" w:lineRule="atLeast"/>
        <w:ind w:left="120"/>
      </w:pPr>
      <w:r w:rsidRPr="00EA6F68">
        <w:rPr>
          <w:rFonts w:ascii="Times New Roman" w:hAnsi="Times New Roman"/>
          <w:color w:val="000000"/>
          <w:sz w:val="24"/>
        </w:rP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BB6F59" w:rsidRPr="00EA6F68" w:rsidRDefault="00EA6F68">
      <w:pPr>
        <w:shd w:val="clear" w:color="auto" w:fill="FFFFFF"/>
        <w:spacing w:after="0" w:line="1" w:lineRule="atLeast"/>
        <w:ind w:left="120"/>
      </w:pPr>
      <w:r w:rsidRPr="00EA6F68">
        <w:rPr>
          <w:rFonts w:ascii="Times New Roman" w:hAnsi="Times New Roman"/>
          <w:color w:val="000000"/>
          <w:sz w:val="24"/>
        </w:rPr>
        <w:t>Социальное партнерство с Национально-культурной автономией марийцев Ачитского городского округа, Марикаршинской сельской библиотекой, Марикаршинским сельским клубом.</w:t>
      </w:r>
    </w:p>
    <w:p w:rsidR="00BB6F59" w:rsidRPr="00EA6F68" w:rsidRDefault="00EA6F68">
      <w:pPr>
        <w:shd w:val="clear" w:color="auto" w:fill="FFFFFF"/>
        <w:spacing w:after="0" w:line="1" w:lineRule="atLeast"/>
        <w:ind w:left="120"/>
      </w:pPr>
      <w:r w:rsidRPr="00EA6F68">
        <w:rPr>
          <w:rFonts w:ascii="Times New Roman" w:hAnsi="Times New Roman"/>
          <w:color w:val="000000"/>
          <w:sz w:val="24"/>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BB6F59" w:rsidRPr="00EA6F68" w:rsidRDefault="00EA6F68">
      <w:pPr>
        <w:shd w:val="clear" w:color="auto" w:fill="FFFFFF"/>
        <w:spacing w:after="0" w:line="1" w:lineRule="atLeast"/>
        <w:ind w:left="120"/>
      </w:pPr>
      <w:r w:rsidRPr="00EA6F68">
        <w:rPr>
          <w:rFonts w:ascii="Times New Roman" w:hAnsi="Times New Roman"/>
          <w:color w:val="000000"/>
          <w:sz w:val="24"/>
        </w:rPr>
        <w:t>Школа участвовала в проекте «Код Мари: корни, Отечество, дом» разработанном НКА марийцев Ачитского муниципального округа с Фондом президентских грантов</w:t>
      </w:r>
    </w:p>
    <w:p w:rsidR="00BB6F59" w:rsidRPr="00EA6F68" w:rsidRDefault="00EA6F68">
      <w:pPr>
        <w:shd w:val="clear" w:color="auto" w:fill="FFFFFF"/>
        <w:spacing w:after="0" w:line="1" w:lineRule="atLeast"/>
        <w:ind w:left="120"/>
      </w:pPr>
      <w:r w:rsidRPr="00EA6F68">
        <w:rPr>
          <w:rFonts w:ascii="Times New Roman" w:hAnsi="Times New Roman"/>
          <w:color w:val="000000"/>
          <w:sz w:val="24"/>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BB6F59" w:rsidRPr="00EA6F68" w:rsidRDefault="00EA6F68">
      <w:pPr>
        <w:shd w:val="clear" w:color="auto" w:fill="FFFFFF"/>
        <w:spacing w:after="0" w:line="1" w:lineRule="atLeast"/>
        <w:ind w:left="120"/>
      </w:pPr>
      <w:r w:rsidRPr="00EA6F68">
        <w:rPr>
          <w:rFonts w:ascii="Times New Roman" w:hAnsi="Times New Roman"/>
          <w:color w:val="000000"/>
          <w:sz w:val="24"/>
        </w:rPr>
        <w:t xml:space="preserve">Ачитский городской округ является исторически многонациональным районом. В этих условиях важно создание гибкой, многоуровневой системы этнокультурного образования, способствующей сохранению и развитию национальных языков и культур, консолидации народов на основе диалога культур. В современных условиях модернизации системы образования эта задача может быть решена через основные общеобразовательные программы и дополнительные образовательные программы. Требования ФГОС к структуре основных образовательных программ на всех уровнях образования определяют подходы к целям, содержанию и организационным механизмам реализации содержания образовательной программы, отражающей этнокультурные особенности.В соответствии с Концепцией развития </w:t>
      </w:r>
      <w:r w:rsidRPr="00EA6F68">
        <w:rPr>
          <w:rFonts w:ascii="Times New Roman" w:hAnsi="Times New Roman"/>
          <w:color w:val="000000"/>
          <w:sz w:val="24"/>
        </w:rPr>
        <w:lastRenderedPageBreak/>
        <w:t>дополнительного образования детей (распоряжение Правительства Российской Федерации от 31 марта 2022 года № 678-Р) приоритетом дополнительного образования должно стать превращение жизненного пространства в мотивирующее пространство, определяющее самоактуализацию и самореализацию личности, где воспитание человека начинается с формирования мотивации к познанию, творчеству, труду, спорту, приобщению к ценностям и традициям многонациональной культуры российского народа. Приоритет отдается практической направленности обучения. Следовательно, в образовательных организациях необходимо уделять внимание освоению навыков декоративно-прикладного искусства, изучению фольклора, исполнительскому искусству (народные танцы, пение, игра на народных инструментах). В средней и старшей школе большое значение должны приобрести краеведческие курсы, а также курсы по истории, географии родного края. Однако смысловым ядром, согласно документу, должно стать изучение национального (родного) языка. Этнокультурное образование в СО определяется потребностями общества, родителей. В регионе функционируют образовательные учреждения, деятельность которых наполняется этнокультурным содержанием. Одним из них является МКОУ АМО «Марикаршинская ООШ». Миссия школы – формирование этнокультурной компетентности воспитанников и обучающихся, в содержание которой вкладывается знание традиций, культур своего этноса и других народов, проживающих в Свердловской области, установка на принятие различия окружающих людей, основанного на национальных особенностях, способность к самореализации в полиэтничном сообществе. Важной задачей образовательного процесса является воспитание истинных носителей лучших образцов национальной культуры, последователей и продолжателей творческих наследий предыдущих поколений.Этнокультурное образование рассматривается не только как механизм передачи знаний, но и как культурообразующий институт общества с функциями сохранения и развития национальной самобытности, формирования гражданско-национальной идентичности</w:t>
      </w:r>
    </w:p>
    <w:p w:rsidR="00BB6F59" w:rsidRPr="00EA6F68" w:rsidRDefault="00EA6F68">
      <w:pPr>
        <w:shd w:val="clear" w:color="auto" w:fill="FFFFFF"/>
        <w:spacing w:after="0" w:line="1" w:lineRule="atLeast"/>
        <w:ind w:left="120"/>
      </w:pPr>
      <w:r w:rsidRPr="00EA6F68">
        <w:rPr>
          <w:rFonts w:ascii="Times New Roman" w:hAnsi="Times New Roman"/>
          <w:color w:val="000000"/>
          <w:sz w:val="24"/>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BB6F59" w:rsidRPr="00EA6F68" w:rsidRDefault="00EA6F68">
      <w:pPr>
        <w:shd w:val="clear" w:color="auto" w:fill="FFFFFF"/>
        <w:spacing w:after="0" w:line="1" w:lineRule="atLeast"/>
        <w:ind w:left="120"/>
      </w:pPr>
      <w:r w:rsidRPr="00EA6F68">
        <w:rPr>
          <w:rFonts w:ascii="Times New Roman" w:hAnsi="Times New Roman"/>
          <w:color w:val="000000"/>
          <w:sz w:val="24"/>
        </w:rPr>
        <w:t>Особенности обучения, воспитания дополнительного образования: МКОУ АМО «Марикаршинская ООШ» - малокомплектная сельская школа, расположена в деревне Марийские Карши Ачитского района Свердловской области в 12 километрах от посёлка городского типа Ачит.Большинство семей, обучающихся проживают в деревянных домах типовой застройки: 100 % − рядом со ОО. Семьи многодетные, малообеспеченные. В школе продумана система воспитательного воздействия на ребенка в урочное и внеурочное время. Основу форм воспитания составляют конкретные дела, участие в которых полезно и для ребенка, и для общества.</w:t>
      </w:r>
    </w:p>
    <w:p w:rsidR="00BB6F59" w:rsidRPr="00EA6F68" w:rsidRDefault="00EA6F68">
      <w:pPr>
        <w:shd w:val="clear" w:color="auto" w:fill="FFFFFF"/>
        <w:spacing w:after="0" w:line="1" w:lineRule="atLeast"/>
        <w:ind w:left="120"/>
      </w:pPr>
      <w:r w:rsidRPr="00EA6F68">
        <w:rPr>
          <w:rFonts w:ascii="Times New Roman" w:hAnsi="Times New Roman"/>
          <w:b/>
          <w:i/>
          <w:color w:val="000000"/>
          <w:sz w:val="24"/>
        </w:rPr>
        <w:t>Дополнительные характеристики образовательной организации</w:t>
      </w:r>
    </w:p>
    <w:p w:rsidR="00BB6F59" w:rsidRPr="00EA6F68" w:rsidRDefault="00EA6F68">
      <w:pPr>
        <w:shd w:val="clear" w:color="auto" w:fill="FFFFFF"/>
        <w:spacing w:after="0" w:line="1" w:lineRule="atLeast"/>
        <w:ind w:left="120"/>
      </w:pPr>
      <w:r w:rsidRPr="00EA6F68">
        <w:rPr>
          <w:rFonts w:ascii="Times New Roman" w:hAnsi="Times New Roman"/>
          <w:color w:val="000000"/>
          <w:sz w:val="24"/>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rsidR="00BB6F59" w:rsidRPr="00EA6F68" w:rsidRDefault="00EA6F68">
      <w:pPr>
        <w:shd w:val="clear" w:color="auto" w:fill="FFFFFF"/>
        <w:spacing w:after="0" w:line="1" w:lineRule="atLeast"/>
        <w:ind w:left="120"/>
      </w:pPr>
      <w:r w:rsidRPr="00EA6F68">
        <w:rPr>
          <w:rFonts w:ascii="Times New Roman" w:hAnsi="Times New Roman"/>
          <w:color w:val="000000"/>
          <w:sz w:val="24"/>
        </w:rPr>
        <w:t xml:space="preserve">Ачитский городской округ является исторически многонациональным районом. В этих условиях важно создание гибкой, многоуровневой системы этнокультурного образования, способствующей сохранению и развитию национальных языков и культур, консолидации народов на основе диалога культур. </w:t>
      </w:r>
    </w:p>
    <w:p w:rsidR="00BB6F59" w:rsidRPr="00EA6F68" w:rsidRDefault="00EA6F68">
      <w:pPr>
        <w:shd w:val="clear" w:color="auto" w:fill="FFFFFF"/>
        <w:spacing w:after="0" w:line="1" w:lineRule="atLeast"/>
        <w:ind w:left="120"/>
      </w:pPr>
      <w:r w:rsidRPr="00EA6F68">
        <w:rPr>
          <w:rFonts w:ascii="Times New Roman" w:hAnsi="Times New Roman"/>
          <w:color w:val="000000"/>
          <w:sz w:val="24"/>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с ОВЗ, находящихся в трудной жизненной ситуации и другие.</w:t>
      </w:r>
    </w:p>
    <w:p w:rsidR="00BB6F59" w:rsidRPr="00EA6F68" w:rsidRDefault="00EA6F68">
      <w:pPr>
        <w:shd w:val="clear" w:color="auto" w:fill="FFFFFF"/>
        <w:spacing w:after="0" w:line="1" w:lineRule="atLeast"/>
        <w:ind w:left="120"/>
      </w:pPr>
      <w:r w:rsidRPr="00EA6F68">
        <w:rPr>
          <w:rFonts w:ascii="Times New Roman" w:hAnsi="Times New Roman"/>
          <w:color w:val="000000"/>
          <w:sz w:val="24"/>
        </w:rPr>
        <w:t>Большинство семей, обучающихся проживают в деревянных домах типовой застройки: 100 % − рядом со ОО. Семьи многодетные, малообеспеченные.</w:t>
      </w:r>
    </w:p>
    <w:p w:rsidR="00BB6F59" w:rsidRPr="00EA6F68" w:rsidRDefault="00EA6F68">
      <w:pPr>
        <w:shd w:val="clear" w:color="auto" w:fill="FFFFFF"/>
        <w:spacing w:after="0" w:line="1" w:lineRule="atLeast"/>
        <w:ind w:left="120"/>
      </w:pPr>
      <w:r w:rsidRPr="00EA6F68">
        <w:rPr>
          <w:rFonts w:ascii="Times New Roman" w:hAnsi="Times New Roman"/>
          <w:color w:val="000000"/>
          <w:sz w:val="24"/>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BB6F59" w:rsidRPr="00EA6F68" w:rsidRDefault="00EA6F68">
      <w:pPr>
        <w:shd w:val="clear" w:color="auto" w:fill="FFFFFF"/>
        <w:spacing w:after="0" w:line="1" w:lineRule="atLeast"/>
        <w:ind w:left="120"/>
      </w:pPr>
      <w:r w:rsidRPr="00EA6F68">
        <w:rPr>
          <w:rFonts w:ascii="Times New Roman" w:hAnsi="Times New Roman"/>
          <w:color w:val="000000"/>
          <w:sz w:val="24"/>
        </w:rPr>
        <w:t>муниципальное учреждение</w:t>
      </w:r>
    </w:p>
    <w:p w:rsidR="00BB6F59" w:rsidRPr="00EA6F68" w:rsidRDefault="00EA6F68">
      <w:pPr>
        <w:shd w:val="clear" w:color="auto" w:fill="FFFFFF"/>
        <w:spacing w:after="0" w:line="1" w:lineRule="atLeast"/>
        <w:ind w:left="120"/>
      </w:pPr>
      <w:r w:rsidRPr="00EA6F68">
        <w:rPr>
          <w:rFonts w:ascii="Times New Roman" w:hAnsi="Times New Roman"/>
          <w:color w:val="000000"/>
          <w:sz w:val="24"/>
        </w:rPr>
        <w:lastRenderedPageBreak/>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т. п.).</w:t>
      </w:r>
    </w:p>
    <w:p w:rsidR="00BB6F59" w:rsidRPr="00EA6F68" w:rsidRDefault="00EA6F68">
      <w:pPr>
        <w:shd w:val="clear" w:color="auto" w:fill="FFFFFF"/>
        <w:spacing w:after="0" w:line="1" w:lineRule="atLeast"/>
        <w:ind w:left="120"/>
      </w:pPr>
      <w:r w:rsidRPr="00EA6F68">
        <w:rPr>
          <w:rFonts w:ascii="Times New Roman" w:hAnsi="Times New Roman"/>
          <w:color w:val="000000"/>
          <w:sz w:val="24"/>
        </w:rPr>
        <w:t>В школе имеется 11 учебных кабинетов, в том числе специализированные кабинеты: кабинет информатики 1 ед. (11,4 кв.м); кабинет физики – 1 ед. (16,2 кв.м.) с лаборантской – 1 ед. (6,4 кв.м.); библиотека – 11,4 кв.м,Административные помещения – 1 ед. (11,4 кв.м.)Оснащение учебного процесса:Укомплектованность учебно-методической литературой: 100 %.Библиотека оснащена компьютером и принтером. В библиотеке имеется зона для чтения на 8 мест.Организация питанияВ столовой имеется 6 обеденных зон. Одновременно могут принимать пищу 24 обучающихся. В школе организовано двухразовое горячее питание. Хозяйственные помещения – 50,4 кв.м., в т.ч. туалетные комнаты – 3 ед. (16,8 кв. м.);</w:t>
      </w:r>
    </w:p>
    <w:p w:rsidR="00BB6F59" w:rsidRPr="00EA6F68" w:rsidRDefault="00EA6F68">
      <w:pPr>
        <w:shd w:val="clear" w:color="auto" w:fill="FFFFFF"/>
        <w:spacing w:after="0" w:line="1" w:lineRule="atLeast"/>
        <w:ind w:left="120"/>
      </w:pPr>
      <w:r w:rsidRPr="00EA6F68">
        <w:rPr>
          <w:rFonts w:ascii="Times New Roman" w:hAnsi="Times New Roman"/>
          <w:color w:val="000000"/>
          <w:sz w:val="24"/>
        </w:rP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пелагическими работниками образовательной организации.</w:t>
      </w:r>
    </w:p>
    <w:p w:rsidR="00BB6F59" w:rsidRPr="00EA6F68" w:rsidRDefault="00EA6F68">
      <w:pPr>
        <w:shd w:val="clear" w:color="auto" w:fill="FFFFFF"/>
        <w:spacing w:after="0" w:line="1" w:lineRule="atLeast"/>
        <w:ind w:left="120"/>
      </w:pPr>
      <w:r w:rsidRPr="00EA6F68">
        <w:rPr>
          <w:rFonts w:ascii="Times New Roman" w:hAnsi="Times New Roman"/>
          <w:color w:val="000000"/>
          <w:sz w:val="24"/>
        </w:rPr>
        <w:t>В школе реализуются учебные курсы: Знатоки родного языка, Краеведение, Этнокультурное экскурсоведения, Журналистика, История и культура марийского народа, Функциональная грамотность.</w:t>
      </w:r>
    </w:p>
    <w:p w:rsidR="00BB6F59" w:rsidRPr="00EA6F68" w:rsidRDefault="00EA6F68">
      <w:pPr>
        <w:shd w:val="clear" w:color="auto" w:fill="FFFFFF"/>
        <w:spacing w:after="0" w:line="1" w:lineRule="atLeast"/>
        <w:ind w:left="120"/>
      </w:pPr>
      <w:r w:rsidRPr="00EA6F68">
        <w:rPr>
          <w:rFonts w:ascii="Times New Roman" w:hAnsi="Times New Roman"/>
          <w:b/>
          <w:color w:val="000000"/>
          <w:sz w:val="24"/>
        </w:rPr>
        <w:t>Цель муниципального казенного общеобразовательного учреждения Ачитского муниципального округа «Марикаршинская основная общеобразовательная школа»</w:t>
      </w:r>
      <w:r w:rsidRPr="00EA6F68">
        <w:rPr>
          <w:rFonts w:ascii="Times New Roman" w:hAnsi="Times New Roman"/>
          <w:color w:val="000000"/>
          <w:sz w:val="24"/>
        </w:rPr>
        <w:t xml:space="preserve"> </w:t>
      </w:r>
      <w:r>
        <w:rPr>
          <w:rFonts w:ascii="Times New Roman" w:hAnsi="Times New Roman"/>
          <w:color w:val="000000"/>
          <w:sz w:val="24"/>
        </w:rPr>
        <w:t>⸺</w:t>
      </w:r>
      <w:r w:rsidRPr="00EA6F68">
        <w:rPr>
          <w:rFonts w:ascii="Times New Roman" w:hAnsi="Times New Roman"/>
          <w:color w:val="000000"/>
          <w:sz w:val="24"/>
        </w:rPr>
        <w:t xml:space="preserve"> создание условий для выявления, отбора, обучения и всестороннего творческого развития обучающихся.</w:t>
      </w:r>
    </w:p>
    <w:p w:rsidR="00BB6F59" w:rsidRPr="00EA6F68" w:rsidRDefault="00EA6F68">
      <w:pPr>
        <w:shd w:val="clear" w:color="auto" w:fill="FFFFFF"/>
        <w:spacing w:after="0" w:line="1" w:lineRule="atLeast"/>
        <w:ind w:left="120"/>
      </w:pPr>
      <w:r w:rsidRPr="00EA6F68">
        <w:rPr>
          <w:rFonts w:ascii="Times New Roman" w:hAnsi="Times New Roman"/>
          <w:color w:val="000000"/>
          <w:sz w:val="24"/>
        </w:rPr>
        <w:t>Воспитательный процесс в муниципальном казенном общеобразовательном учреждении Ачитского муниципального округа «Марикаршинская основная общеобразовательная школа» организован на основе настоящей рабочей программы воспитания, сформированной на период 2026-2027 учебного года, и основывается на следующих принципах:</w:t>
      </w:r>
    </w:p>
    <w:p w:rsidR="00BB6F59" w:rsidRPr="00EA6F68" w:rsidRDefault="00EA6F68">
      <w:pPr>
        <w:shd w:val="clear" w:color="auto" w:fill="FFFFFF"/>
        <w:spacing w:after="0" w:line="1" w:lineRule="atLeast"/>
        <w:ind w:left="120"/>
      </w:pPr>
      <w:r w:rsidRPr="00EA6F68">
        <w:rPr>
          <w:rFonts w:ascii="Times New Roman" w:hAnsi="Times New Roman"/>
          <w:color w:val="000000"/>
          <w:sz w:val="24"/>
        </w:rPr>
        <w:t>неукоснительное соблюдение законности прав семьи и ребёнка, соблюдения принципа конфиденциальности личной информации, приоритета безопасности ребёнка при нахождении в образовательной организации;</w:t>
      </w:r>
    </w:p>
    <w:p w:rsidR="00BB6F59" w:rsidRPr="00EA6F68" w:rsidRDefault="00EA6F68">
      <w:pPr>
        <w:shd w:val="clear" w:color="auto" w:fill="FFFFFF"/>
        <w:spacing w:after="0" w:line="1" w:lineRule="atLeast"/>
        <w:ind w:left="120"/>
      </w:pPr>
      <w:r w:rsidRPr="00EA6F68">
        <w:rPr>
          <w:rFonts w:ascii="Times New Roman" w:hAnsi="Times New Roman"/>
          <w:color w:val="000000"/>
          <w:sz w:val="24"/>
        </w:rPr>
        <w:t>создание психологически комфортной среды для каждого обучающегося и его родителей (законных представителей), включающей выстраивание доверительных отношений и конструктивного взаимодействия с педагогами и администрацией образовательной организации, получение позитивных эмоций на каждом этапе обучения и воспитания;</w:t>
      </w:r>
    </w:p>
    <w:p w:rsidR="00BB6F59" w:rsidRPr="00EA6F68" w:rsidRDefault="00EA6F68">
      <w:pPr>
        <w:shd w:val="clear" w:color="auto" w:fill="FFFFFF"/>
        <w:spacing w:after="0" w:line="1" w:lineRule="atLeast"/>
        <w:ind w:left="120"/>
      </w:pPr>
      <w:r w:rsidRPr="00EA6F68">
        <w:rPr>
          <w:rFonts w:ascii="Times New Roman" w:hAnsi="Times New Roman"/>
          <w:color w:val="000000"/>
          <w:sz w:val="24"/>
        </w:rPr>
        <w:t>системно-деятельностная организация воспитания, основанная на интеграции содержания различных видов деятельности обучающихся и осуществляющаяся на основе базовых национальных ценностей;</w:t>
      </w:r>
    </w:p>
    <w:p w:rsidR="00BB6F59" w:rsidRPr="00EA6F68" w:rsidRDefault="00EA6F68">
      <w:pPr>
        <w:shd w:val="clear" w:color="auto" w:fill="FFFFFF"/>
        <w:spacing w:after="0" w:line="1" w:lineRule="atLeast"/>
        <w:ind w:left="120"/>
      </w:pPr>
      <w:r w:rsidRPr="00EA6F68">
        <w:rPr>
          <w:rFonts w:ascii="Times New Roman" w:hAnsi="Times New Roman"/>
          <w:color w:val="000000"/>
          <w:sz w:val="24"/>
        </w:rPr>
        <w:t>системность, целесообразность и нешаблонность воспитания как условие его эффективности;</w:t>
      </w:r>
    </w:p>
    <w:p w:rsidR="00BB6F59" w:rsidRPr="00EA6F68" w:rsidRDefault="00EA6F68">
      <w:pPr>
        <w:shd w:val="clear" w:color="auto" w:fill="FFFFFF"/>
        <w:spacing w:after="0" w:line="1" w:lineRule="atLeast"/>
        <w:ind w:left="120"/>
      </w:pPr>
      <w:r w:rsidRPr="00EA6F68">
        <w:rPr>
          <w:rFonts w:ascii="Times New Roman" w:hAnsi="Times New Roman"/>
          <w:color w:val="000000"/>
          <w:sz w:val="24"/>
        </w:rPr>
        <w:t>реализация процесса воспитания главным образом через создание в образовательной организации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BB6F59" w:rsidRPr="00EA6F68" w:rsidRDefault="00EA6F68">
      <w:pPr>
        <w:shd w:val="clear" w:color="auto" w:fill="FFFFFF"/>
        <w:spacing w:after="0" w:line="1" w:lineRule="atLeast"/>
        <w:ind w:left="120"/>
      </w:pPr>
      <w:r w:rsidRPr="00EA6F68">
        <w:rPr>
          <w:rFonts w:ascii="Times New Roman" w:hAnsi="Times New Roman"/>
          <w:color w:val="000000"/>
          <w:sz w:val="24"/>
        </w:rPr>
        <w:t>Основными традициями воспитания в муниципальном казенном общеобразовательном учреждении Ачитского муниципального округа «Марикаршинская основная общеобразовательная школа» являются следующие:</w:t>
      </w:r>
    </w:p>
    <w:p w:rsidR="00BB6F59" w:rsidRPr="00EA6F68" w:rsidRDefault="00EA6F68">
      <w:pPr>
        <w:shd w:val="clear" w:color="auto" w:fill="FFFFFF"/>
        <w:spacing w:after="0" w:line="1" w:lineRule="atLeast"/>
        <w:ind w:left="120"/>
      </w:pPr>
      <w:r w:rsidRPr="00EA6F68">
        <w:rPr>
          <w:rFonts w:ascii="Times New Roman" w:hAnsi="Times New Roman"/>
          <w:color w:val="000000"/>
          <w:sz w:val="24"/>
        </w:rPr>
        <w:t>ключевой фигурой воспитания в образовательной организации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BB6F59" w:rsidRPr="00EA6F68" w:rsidRDefault="00EA6F68">
      <w:pPr>
        <w:shd w:val="clear" w:color="auto" w:fill="FFFFFF"/>
        <w:spacing w:after="0" w:line="1" w:lineRule="atLeast"/>
        <w:ind w:left="120"/>
      </w:pPr>
      <w:r w:rsidRPr="00EA6F68">
        <w:rPr>
          <w:rFonts w:ascii="Times New Roman" w:hAnsi="Times New Roman"/>
          <w:color w:val="000000"/>
          <w:sz w:val="24"/>
        </w:rPr>
        <w:t>советник по воспитанию и педагоги образовательной организации ориентированы на формирование коллективов в рамках детских объединений, на установление в них доброжелательных и товарищеских взаимоотношений;</w:t>
      </w:r>
    </w:p>
    <w:p w:rsidR="00BB6F59" w:rsidRPr="00EA6F68" w:rsidRDefault="00EA6F68">
      <w:pPr>
        <w:shd w:val="clear" w:color="auto" w:fill="FFFFFF"/>
        <w:spacing w:after="0" w:line="1" w:lineRule="atLeast"/>
        <w:ind w:left="120"/>
      </w:pPr>
      <w:r w:rsidRPr="00EA6F68">
        <w:rPr>
          <w:rFonts w:ascii="Times New Roman" w:hAnsi="Times New Roman"/>
          <w:color w:val="000000"/>
          <w:sz w:val="24"/>
        </w:rPr>
        <w:t>стержнем годового цикла воспитательной работы являются ключевые дела, через которые осуществляется интеграция воспитательных усилий педагогов;</w:t>
      </w:r>
    </w:p>
    <w:p w:rsidR="00BB6F59" w:rsidRPr="00EA6F68" w:rsidRDefault="00EA6F68">
      <w:pPr>
        <w:shd w:val="clear" w:color="auto" w:fill="FFFFFF"/>
        <w:spacing w:after="0" w:line="1" w:lineRule="atLeast"/>
        <w:ind w:left="120"/>
      </w:pPr>
      <w:r w:rsidRPr="00EA6F68">
        <w:rPr>
          <w:rFonts w:ascii="Times New Roman" w:hAnsi="Times New Roman"/>
          <w:color w:val="000000"/>
          <w:sz w:val="24"/>
        </w:rPr>
        <w:lastRenderedPageBreak/>
        <w:t>важной чертой каждого ключевого дела являются коллективная разработка, коллективное планирование, коллективное проведение и коллективный анализ их результатов;</w:t>
      </w:r>
    </w:p>
    <w:p w:rsidR="00BB6F59" w:rsidRPr="00EA6F68" w:rsidRDefault="00EA6F68">
      <w:pPr>
        <w:shd w:val="clear" w:color="auto" w:fill="FFFFFF"/>
        <w:spacing w:after="0" w:line="1" w:lineRule="atLeast"/>
        <w:ind w:left="120"/>
      </w:pPr>
      <w:r w:rsidRPr="00EA6F68">
        <w:rPr>
          <w:rFonts w:ascii="Times New Roman" w:hAnsi="Times New Roman"/>
          <w:color w:val="000000"/>
          <w:sz w:val="24"/>
        </w:rPr>
        <w:t>в образовательной организации создаются такие условия, при которых по мере взросления ребёнка увеличивается и его роль в совместных делах (от пассивного наблюдателя до организатора);</w:t>
      </w:r>
    </w:p>
    <w:p w:rsidR="00BB6F59" w:rsidRPr="00EA6F68" w:rsidRDefault="00EA6F68">
      <w:pPr>
        <w:shd w:val="clear" w:color="auto" w:fill="FFFFFF"/>
        <w:spacing w:after="0" w:line="1" w:lineRule="atLeast"/>
        <w:ind w:left="120"/>
      </w:pPr>
      <w:r w:rsidRPr="00EA6F68">
        <w:rPr>
          <w:rFonts w:ascii="Times New Roman" w:hAnsi="Times New Roman"/>
          <w:color w:val="000000"/>
          <w:sz w:val="24"/>
        </w:rPr>
        <w:t>в проведении общешкольных дел присутствует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w:t>
      </w:r>
    </w:p>
    <w:p w:rsidR="00BB6F59" w:rsidRPr="00EA6F68" w:rsidRDefault="00EA6F68">
      <w:pPr>
        <w:shd w:val="clear" w:color="auto" w:fill="FFFFFF"/>
        <w:spacing w:after="0" w:line="1" w:lineRule="atLeast"/>
        <w:ind w:left="120"/>
      </w:pPr>
      <w:r w:rsidRPr="00EA6F68">
        <w:rPr>
          <w:rFonts w:ascii="Times New Roman" w:hAnsi="Times New Roman"/>
          <w:color w:val="000000"/>
          <w:sz w:val="24"/>
        </w:rPr>
        <w:t>советник по воспитанию и педагоги образовательной организации ориентированы на формирование коллективов в рамках классов, клубов, студий, секций и иных детских объединений, на установление в них доброжелательных и товарищеских взаимоотношений;</w:t>
      </w:r>
    </w:p>
    <w:p w:rsidR="00BB6F59" w:rsidRPr="00EA6F68" w:rsidRDefault="00EA6F68">
      <w:pPr>
        <w:shd w:val="clear" w:color="auto" w:fill="FFFFFF"/>
        <w:spacing w:after="0" w:line="1" w:lineRule="atLeast"/>
        <w:ind w:left="120"/>
      </w:pPr>
      <w:r w:rsidRPr="00EA6F68">
        <w:rPr>
          <w:rFonts w:ascii="Times New Roman" w:hAnsi="Times New Roman"/>
          <w:color w:val="000000"/>
          <w:sz w:val="24"/>
        </w:rPr>
        <w:t>ключевой фигурой воспитания в образовательной организации является классный руководитель, реализующий по отношению к детям защитную, личностно-развивающую, организационную, посредническую (в разрешении конфликтов) функции.</w:t>
      </w:r>
    </w:p>
    <w:p w:rsidR="00BB6F59" w:rsidRPr="00EA6F68" w:rsidRDefault="00EA6F68">
      <w:pPr>
        <w:shd w:val="clear" w:color="auto" w:fill="FFFFFF"/>
        <w:spacing w:after="0" w:line="1" w:lineRule="atLeast"/>
        <w:ind w:firstLine="600"/>
        <w:jc w:val="both"/>
      </w:pPr>
      <w:r w:rsidRPr="00EA6F68">
        <w:rPr>
          <w:rFonts w:ascii="Times New Roman" w:hAnsi="Times New Roman"/>
          <w:i/>
          <w:color w:val="000000"/>
          <w:sz w:val="24"/>
        </w:rPr>
        <w:t>Виды, формы и содержание воспитательной деятельности.</w:t>
      </w:r>
    </w:p>
    <w:p w:rsidR="00BB6F59" w:rsidRPr="00EA6F68" w:rsidRDefault="00EA6F68">
      <w:pPr>
        <w:shd w:val="clear" w:color="auto" w:fill="FFFFFF"/>
        <w:spacing w:after="0" w:line="1" w:lineRule="atLeast"/>
        <w:ind w:firstLine="600"/>
        <w:jc w:val="both"/>
      </w:pPr>
      <w:r w:rsidRPr="00EA6F68">
        <w:rPr>
          <w:rFonts w:ascii="Times New Roman" w:hAnsi="Times New Roman"/>
          <w:b/>
          <w:color w:val="000000"/>
          <w:sz w:val="24"/>
        </w:rPr>
        <w:t>Организационный раздел</w:t>
      </w:r>
    </w:p>
    <w:p w:rsidR="00BB6F59" w:rsidRPr="00EA6F68" w:rsidRDefault="00BB6F59">
      <w:pPr>
        <w:shd w:val="clear" w:color="auto" w:fill="FFFFFF"/>
        <w:spacing w:after="0" w:line="1" w:lineRule="atLeast"/>
        <w:ind w:left="120"/>
      </w:pPr>
    </w:p>
    <w:p w:rsidR="00BB6F59" w:rsidRPr="00EA6F68" w:rsidRDefault="00EA6F68">
      <w:pPr>
        <w:shd w:val="clear" w:color="auto" w:fill="FFFFFF"/>
        <w:spacing w:after="0" w:line="1" w:lineRule="atLeast"/>
        <w:ind w:left="120"/>
      </w:pPr>
      <w:bookmarkStart w:id="226" w:name="_Toc234512171"/>
      <w:r w:rsidRPr="00EA6F68">
        <w:rPr>
          <w:rFonts w:ascii="Times New Roman" w:hAnsi="Times New Roman"/>
          <w:color w:val="0000FF"/>
          <w:sz w:val="24"/>
        </w:rPr>
        <w:t>Кадровое обеспечение</w:t>
      </w:r>
      <w:bookmarkEnd w:id="226"/>
    </w:p>
    <w:p w:rsidR="00BB6F59" w:rsidRPr="00EA6F68" w:rsidRDefault="00BB6F59">
      <w:pPr>
        <w:shd w:val="clear" w:color="auto" w:fill="FFFFFF"/>
        <w:spacing w:after="0" w:line="1" w:lineRule="atLeast"/>
        <w:ind w:left="120"/>
      </w:pPr>
    </w:p>
    <w:p w:rsidR="00BB6F59" w:rsidRPr="00EA6F68" w:rsidRDefault="00EA6F68">
      <w:pPr>
        <w:shd w:val="clear" w:color="auto" w:fill="FFFFFF"/>
        <w:spacing w:after="0" w:line="1" w:lineRule="atLeast"/>
        <w:ind w:left="120"/>
      </w:pPr>
      <w:r w:rsidRPr="00EA6F68">
        <w:rPr>
          <w:rFonts w:ascii="Times New Roman" w:hAnsi="Times New Roman"/>
          <w:color w:val="000000"/>
          <w:sz w:val="24"/>
        </w:rPr>
        <w:t>Заместитель директора по воспитательной работе, педагог-организатор, Классные руководители, педагогические работники МКОУ АМО»Марикаршинская ООШ», Социальные партнеры: работники Сельского ДК, Сельской библиотеки, Участники НКА марийцев АМО.</w:t>
      </w:r>
    </w:p>
    <w:p w:rsidR="00BB6F59" w:rsidRPr="00EA6F68" w:rsidRDefault="00BB6F59">
      <w:pPr>
        <w:shd w:val="clear" w:color="auto" w:fill="FFFFFF"/>
        <w:spacing w:after="0" w:line="1" w:lineRule="atLeast"/>
        <w:ind w:left="120"/>
      </w:pPr>
    </w:p>
    <w:p w:rsidR="00BB6F59" w:rsidRPr="00EA6F68" w:rsidRDefault="00EA6F68">
      <w:pPr>
        <w:shd w:val="clear" w:color="auto" w:fill="FFFFFF"/>
        <w:spacing w:after="0" w:line="1" w:lineRule="atLeast"/>
        <w:ind w:left="120"/>
      </w:pPr>
      <w:bookmarkStart w:id="227" w:name="_Toc234512172"/>
      <w:r w:rsidRPr="00EA6F68">
        <w:rPr>
          <w:rFonts w:ascii="Times New Roman" w:hAnsi="Times New Roman"/>
          <w:color w:val="0000FF"/>
          <w:sz w:val="24"/>
        </w:rPr>
        <w:t>Нормативно-методическое обеспечение</w:t>
      </w:r>
      <w:bookmarkEnd w:id="227"/>
    </w:p>
    <w:p w:rsidR="00BB6F59" w:rsidRPr="00EA6F68" w:rsidRDefault="00BB6F59">
      <w:pPr>
        <w:shd w:val="clear" w:color="auto" w:fill="FFFFFF"/>
        <w:spacing w:after="0" w:line="1" w:lineRule="atLeast"/>
        <w:ind w:left="120"/>
      </w:pPr>
    </w:p>
    <w:p w:rsidR="00BB6F59" w:rsidRPr="00EA6F68" w:rsidRDefault="00EA6F68">
      <w:pPr>
        <w:shd w:val="clear" w:color="auto" w:fill="FFFFFF"/>
        <w:spacing w:after="0" w:line="1" w:lineRule="atLeast"/>
        <w:ind w:left="120"/>
      </w:pPr>
      <w:r w:rsidRPr="00EA6F68">
        <w:rPr>
          <w:rFonts w:ascii="Times New Roman" w:hAnsi="Times New Roman"/>
          <w:color w:val="000000"/>
          <w:sz w:val="24"/>
        </w:rPr>
        <w:t>Перечень локальных нормативных документов муниципального казенного общеобразовательного учреждения Ачитского муниципального округа «Марикаршинская основная общеобразовательная школа», в которые вносятся изменения в соответствии с рабочей программой воспитания:</w:t>
      </w:r>
    </w:p>
    <w:p w:rsidR="00BB6F59" w:rsidRPr="00EA6F68" w:rsidRDefault="00BB6F59">
      <w:pPr>
        <w:shd w:val="clear" w:color="auto" w:fill="FFFFFF"/>
        <w:spacing w:after="0" w:line="1" w:lineRule="atLeast"/>
        <w:ind w:left="120"/>
      </w:pPr>
    </w:p>
    <w:p w:rsidR="00BB6F59" w:rsidRPr="00EA6F68" w:rsidRDefault="00EA6F68">
      <w:pPr>
        <w:shd w:val="clear" w:color="auto" w:fill="FFFFFF"/>
        <w:spacing w:after="0" w:line="1" w:lineRule="atLeast"/>
        <w:ind w:left="120"/>
      </w:pPr>
      <w:r w:rsidRPr="00EA6F68">
        <w:rPr>
          <w:rFonts w:ascii="Times New Roman" w:hAnsi="Times New Roman"/>
          <w:color w:val="000000"/>
          <w:sz w:val="24"/>
        </w:rPr>
        <w:t>Программа развития «Школа - центр этнокультурного образования на селе»;</w:t>
      </w:r>
    </w:p>
    <w:p w:rsidR="00BB6F59" w:rsidRPr="00EA6F68" w:rsidRDefault="00BB6F59">
      <w:pPr>
        <w:shd w:val="clear" w:color="auto" w:fill="FFFFFF"/>
        <w:spacing w:after="0" w:line="1" w:lineRule="atLeast"/>
        <w:ind w:left="120"/>
      </w:pPr>
    </w:p>
    <w:p w:rsidR="00BB6F59" w:rsidRPr="00EA6F68" w:rsidRDefault="00EA6F68">
      <w:pPr>
        <w:shd w:val="clear" w:color="auto" w:fill="FFFFFF"/>
        <w:spacing w:after="0" w:line="1" w:lineRule="atLeast"/>
        <w:ind w:left="120"/>
      </w:pPr>
      <w:r w:rsidRPr="00EA6F68">
        <w:rPr>
          <w:rFonts w:ascii="Times New Roman" w:hAnsi="Times New Roman"/>
          <w:color w:val="000000"/>
          <w:sz w:val="24"/>
        </w:rPr>
        <w:t>План работы муниципального казенного общеобразовательного учреждения Ачитского муниципального округа «Марикаршинская основная общеобразовательная школа» на 2026-2027 учебный год;</w:t>
      </w:r>
    </w:p>
    <w:p w:rsidR="00BB6F59" w:rsidRPr="00EA6F68" w:rsidRDefault="00BB6F59">
      <w:pPr>
        <w:shd w:val="clear" w:color="auto" w:fill="FFFFFF"/>
        <w:spacing w:after="0" w:line="1" w:lineRule="atLeast"/>
        <w:ind w:left="120"/>
      </w:pPr>
    </w:p>
    <w:p w:rsidR="00BB6F59" w:rsidRPr="00EA6F68" w:rsidRDefault="00EA6F68">
      <w:pPr>
        <w:shd w:val="clear" w:color="auto" w:fill="FFFFFF"/>
        <w:spacing w:after="0" w:line="1" w:lineRule="atLeast"/>
        <w:ind w:left="120"/>
      </w:pPr>
      <w:r w:rsidRPr="00EA6F68">
        <w:rPr>
          <w:rFonts w:ascii="Times New Roman" w:hAnsi="Times New Roman"/>
          <w:color w:val="000000"/>
          <w:sz w:val="24"/>
        </w:rPr>
        <w:t>Должностные инструкции педагогов муниципального казенного общеобразовательного учреждения Ачитского муниципального округа «Марикаршинская основная общеобразовательная школа».</w:t>
      </w:r>
    </w:p>
    <w:p w:rsidR="00BB6F59" w:rsidRPr="00EA6F68" w:rsidRDefault="00BB6F59">
      <w:pPr>
        <w:shd w:val="clear" w:color="auto" w:fill="FFFFFF"/>
        <w:spacing w:after="0" w:line="1" w:lineRule="atLeast"/>
        <w:ind w:left="120"/>
      </w:pPr>
    </w:p>
    <w:p w:rsidR="00BB6F59" w:rsidRPr="00EA6F68" w:rsidRDefault="00EA6F68">
      <w:pPr>
        <w:shd w:val="clear" w:color="auto" w:fill="FFFFFF"/>
        <w:spacing w:after="0" w:line="1" w:lineRule="atLeast"/>
        <w:ind w:left="120"/>
      </w:pPr>
      <w:bookmarkStart w:id="228" w:name="_Toc234512173"/>
      <w:r w:rsidRPr="00EA6F68">
        <w:rPr>
          <w:rFonts w:ascii="Times New Roman" w:hAnsi="Times New Roman"/>
          <w:color w:val="0000FF"/>
          <w:sz w:val="24"/>
        </w:rPr>
        <w:t>Требования к условиям работы с обучающимися с особыми образовательными потребностями</w:t>
      </w:r>
      <w:bookmarkEnd w:id="228"/>
    </w:p>
    <w:p w:rsidR="00BB6F59" w:rsidRPr="00EA6F68" w:rsidRDefault="00BB6F59">
      <w:pPr>
        <w:shd w:val="clear" w:color="auto" w:fill="FFFFFF"/>
        <w:spacing w:after="0" w:line="1" w:lineRule="atLeast"/>
        <w:ind w:left="120"/>
      </w:pPr>
    </w:p>
    <w:p w:rsidR="00BB6F59" w:rsidRPr="00EA6F68" w:rsidRDefault="00EA6F68">
      <w:pPr>
        <w:shd w:val="clear" w:color="auto" w:fill="FFFFFF"/>
        <w:spacing w:after="0" w:line="1" w:lineRule="atLeast"/>
        <w:ind w:left="120"/>
      </w:pPr>
      <w:r w:rsidRPr="00EA6F68">
        <w:rPr>
          <w:rFonts w:ascii="Times New Roman" w:hAnsi="Times New Roman"/>
          <w:color w:val="000000"/>
          <w:sz w:val="24"/>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 одарённых, с отклоняющимся поведением, — создаются особые условия.</w:t>
      </w:r>
    </w:p>
    <w:p w:rsidR="00BB6F59" w:rsidRPr="00EA6F68" w:rsidRDefault="00BB6F59">
      <w:pPr>
        <w:shd w:val="clear" w:color="auto" w:fill="FFFFFF"/>
        <w:spacing w:after="0" w:line="1" w:lineRule="atLeast"/>
        <w:ind w:left="120"/>
      </w:pPr>
    </w:p>
    <w:p w:rsidR="00BB6F59" w:rsidRPr="00EA6F68" w:rsidRDefault="00EA6F68">
      <w:pPr>
        <w:shd w:val="clear" w:color="auto" w:fill="FFFFFF"/>
        <w:spacing w:after="0" w:line="1" w:lineRule="atLeast"/>
        <w:ind w:left="120"/>
      </w:pPr>
      <w:r w:rsidRPr="00EA6F68">
        <w:rPr>
          <w:rFonts w:ascii="Times New Roman" w:hAnsi="Times New Roman"/>
          <w:color w:val="000000"/>
          <w:sz w:val="24"/>
        </w:rPr>
        <w:t>Особыми задачами воспитания обучающихся с особыми образовательными потребностями являются:</w:t>
      </w:r>
    </w:p>
    <w:p w:rsidR="00BB6F59" w:rsidRPr="00EA6F68" w:rsidRDefault="00BB6F59">
      <w:pPr>
        <w:shd w:val="clear" w:color="auto" w:fill="FFFFFF"/>
        <w:spacing w:after="0" w:line="1" w:lineRule="atLeast"/>
        <w:ind w:left="120"/>
      </w:pPr>
    </w:p>
    <w:p w:rsidR="00BB6F59" w:rsidRPr="00EA6F68" w:rsidRDefault="00EA6F68">
      <w:pPr>
        <w:shd w:val="clear" w:color="auto" w:fill="FFFFFF"/>
        <w:spacing w:after="0" w:line="1" w:lineRule="atLeast"/>
        <w:ind w:left="120"/>
      </w:pPr>
      <w:r w:rsidRPr="00EA6F68">
        <w:rPr>
          <w:rFonts w:ascii="Times New Roman" w:hAnsi="Times New Roman"/>
          <w:color w:val="000000"/>
          <w:sz w:val="24"/>
        </w:rPr>
        <w:t>налаживание эмоционально-положительного взаимодействия с окружающими для их успешной социальной адаптации и интеграции в образовательной организации;</w:t>
      </w:r>
    </w:p>
    <w:p w:rsidR="00BB6F59" w:rsidRPr="00EA6F68" w:rsidRDefault="00BB6F59">
      <w:pPr>
        <w:shd w:val="clear" w:color="auto" w:fill="FFFFFF"/>
        <w:spacing w:after="0" w:line="1" w:lineRule="atLeast"/>
        <w:ind w:left="120"/>
      </w:pPr>
    </w:p>
    <w:p w:rsidR="00BB6F59" w:rsidRPr="00EA6F68" w:rsidRDefault="00EA6F68">
      <w:pPr>
        <w:shd w:val="clear" w:color="auto" w:fill="FFFFFF"/>
        <w:spacing w:after="0" w:line="1" w:lineRule="atLeast"/>
        <w:ind w:left="120"/>
      </w:pPr>
      <w:r w:rsidRPr="00EA6F68">
        <w:rPr>
          <w:rFonts w:ascii="Times New Roman" w:hAnsi="Times New Roman"/>
          <w:color w:val="000000"/>
          <w:sz w:val="24"/>
        </w:rPr>
        <w:lastRenderedPageBreak/>
        <w:t>формирование доброжелательного отношения к обучающимся и их семьям со стороны всех участников образовательных отношений;</w:t>
      </w:r>
    </w:p>
    <w:p w:rsidR="00BB6F59" w:rsidRPr="00EA6F68" w:rsidRDefault="00BB6F59">
      <w:pPr>
        <w:shd w:val="clear" w:color="auto" w:fill="FFFFFF"/>
        <w:spacing w:after="0" w:line="1" w:lineRule="atLeast"/>
        <w:ind w:left="120"/>
      </w:pPr>
    </w:p>
    <w:p w:rsidR="00BB6F59" w:rsidRPr="00EA6F68" w:rsidRDefault="00EA6F68">
      <w:pPr>
        <w:shd w:val="clear" w:color="auto" w:fill="FFFFFF"/>
        <w:spacing w:after="0" w:line="1" w:lineRule="atLeast"/>
        <w:ind w:left="120"/>
      </w:pPr>
      <w:r w:rsidRPr="00EA6F68">
        <w:rPr>
          <w:rFonts w:ascii="Times New Roman" w:hAnsi="Times New Roman"/>
          <w:color w:val="000000"/>
          <w:sz w:val="24"/>
        </w:rPr>
        <w:t>построение воспитательной деятельности с учётом индивидуальных особенностей и возможностей каждого обучающегося;</w:t>
      </w:r>
    </w:p>
    <w:p w:rsidR="00BB6F59" w:rsidRPr="00EA6F68" w:rsidRDefault="00BB6F59">
      <w:pPr>
        <w:shd w:val="clear" w:color="auto" w:fill="FFFFFF"/>
        <w:spacing w:after="0" w:line="1" w:lineRule="atLeast"/>
        <w:ind w:left="120"/>
      </w:pPr>
    </w:p>
    <w:p w:rsidR="00BB6F59" w:rsidRPr="00EA6F68" w:rsidRDefault="00EA6F68">
      <w:pPr>
        <w:shd w:val="clear" w:color="auto" w:fill="FFFFFF"/>
        <w:spacing w:after="0" w:line="1" w:lineRule="atLeast"/>
        <w:ind w:left="120"/>
      </w:pPr>
      <w:r w:rsidRPr="00EA6F68">
        <w:rPr>
          <w:rFonts w:ascii="Times New Roman" w:hAnsi="Times New Roman"/>
          <w:color w:val="000000"/>
          <w:sz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 При организации воспитания обучающихся с особыми образовательными потребностями необходимо ориентироваться на:</w:t>
      </w:r>
    </w:p>
    <w:p w:rsidR="00BB6F59" w:rsidRPr="00EA6F68" w:rsidRDefault="00BB6F59">
      <w:pPr>
        <w:shd w:val="clear" w:color="auto" w:fill="FFFFFF"/>
        <w:spacing w:after="0" w:line="1" w:lineRule="atLeast"/>
        <w:ind w:left="120"/>
      </w:pPr>
    </w:p>
    <w:p w:rsidR="00BB6F59" w:rsidRPr="00EA6F68" w:rsidRDefault="00EA6F68">
      <w:pPr>
        <w:shd w:val="clear" w:color="auto" w:fill="FFFFFF"/>
        <w:spacing w:after="0" w:line="1" w:lineRule="atLeast"/>
        <w:ind w:left="120"/>
      </w:pPr>
      <w:r w:rsidRPr="00EA6F68">
        <w:rPr>
          <w:rFonts w:ascii="Times New Roman" w:hAnsi="Times New Roman"/>
          <w:color w:val="000000"/>
          <w:sz w:val="24"/>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BB6F59" w:rsidRPr="00EA6F68" w:rsidRDefault="00BB6F59">
      <w:pPr>
        <w:shd w:val="clear" w:color="auto" w:fill="FFFFFF"/>
        <w:spacing w:after="0" w:line="1" w:lineRule="atLeast"/>
        <w:ind w:left="120"/>
      </w:pPr>
    </w:p>
    <w:p w:rsidR="00BB6F59" w:rsidRPr="00EA6F68" w:rsidRDefault="00EA6F68">
      <w:pPr>
        <w:shd w:val="clear" w:color="auto" w:fill="FFFFFF"/>
        <w:spacing w:after="0" w:line="1" w:lineRule="atLeast"/>
        <w:ind w:left="120"/>
      </w:pPr>
      <w:r w:rsidRPr="00EA6F68">
        <w:rPr>
          <w:rFonts w:ascii="Times New Roman" w:hAnsi="Times New Roman"/>
          <w:color w:val="000000"/>
          <w:sz w:val="24"/>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BB6F59" w:rsidRPr="00EA6F68" w:rsidRDefault="00BB6F59">
      <w:pPr>
        <w:shd w:val="clear" w:color="auto" w:fill="FFFFFF"/>
        <w:spacing w:after="0" w:line="1" w:lineRule="atLeast"/>
        <w:ind w:left="120"/>
      </w:pPr>
    </w:p>
    <w:p w:rsidR="00BB6F59" w:rsidRPr="00EA6F68" w:rsidRDefault="00EA6F68">
      <w:pPr>
        <w:shd w:val="clear" w:color="auto" w:fill="FFFFFF"/>
        <w:spacing w:after="0" w:line="1" w:lineRule="atLeast"/>
        <w:ind w:left="120"/>
      </w:pPr>
      <w:r w:rsidRPr="00EA6F68">
        <w:rPr>
          <w:rFonts w:ascii="Times New Roman" w:hAnsi="Times New Roman"/>
          <w:color w:val="000000"/>
          <w:sz w:val="24"/>
        </w:rPr>
        <w:t>личностно-ориентированный подход в организации всех видов деятельности обучающихся с особыми образовательными потребностями</w:t>
      </w:r>
      <w:r w:rsidRPr="00EA6F68">
        <w:rPr>
          <w:rFonts w:ascii="Times New Roman" w:hAnsi="Times New Roman"/>
          <w:i/>
          <w:color w:val="000000"/>
          <w:sz w:val="24"/>
        </w:rPr>
        <w:t>.</w:t>
      </w:r>
    </w:p>
    <w:p w:rsidR="00BB6F59" w:rsidRPr="00EA6F68" w:rsidRDefault="00BB6F59">
      <w:pPr>
        <w:shd w:val="clear" w:color="auto" w:fill="FFFFFF"/>
        <w:spacing w:after="0" w:line="1" w:lineRule="atLeast"/>
        <w:ind w:left="120"/>
      </w:pPr>
    </w:p>
    <w:p w:rsidR="00BB6F59" w:rsidRPr="00EA6F68" w:rsidRDefault="00EA6F68">
      <w:pPr>
        <w:shd w:val="clear" w:color="auto" w:fill="FFFFFF"/>
        <w:spacing w:after="0" w:line="1" w:lineRule="atLeast"/>
        <w:ind w:left="120"/>
      </w:pPr>
      <w:bookmarkStart w:id="229" w:name="_Toc234512174"/>
      <w:r w:rsidRPr="00EA6F68">
        <w:rPr>
          <w:rFonts w:ascii="Times New Roman" w:hAnsi="Times New Roman"/>
          <w:color w:val="0000FF"/>
          <w:sz w:val="24"/>
        </w:rPr>
        <w:t>Система поощрения социальной успешности и проявлений активной жизненной позиции обучающихся</w:t>
      </w:r>
      <w:bookmarkEnd w:id="229"/>
    </w:p>
    <w:p w:rsidR="00BB6F59" w:rsidRPr="00EA6F68" w:rsidRDefault="00BB6F59">
      <w:pPr>
        <w:shd w:val="clear" w:color="auto" w:fill="FFFFFF"/>
        <w:spacing w:after="0" w:line="1" w:lineRule="atLeast"/>
        <w:ind w:left="120"/>
      </w:pPr>
    </w:p>
    <w:p w:rsidR="00BB6F59" w:rsidRPr="00EA6F68" w:rsidRDefault="00EA6F68">
      <w:pPr>
        <w:shd w:val="clear" w:color="auto" w:fill="FFFFFF"/>
        <w:spacing w:after="0" w:line="1" w:lineRule="atLeast"/>
        <w:ind w:left="120"/>
      </w:pPr>
      <w:r w:rsidRPr="00EA6F68">
        <w:rPr>
          <w:rFonts w:ascii="Times New Roman" w:hAnsi="Times New Roman"/>
          <w:color w:val="000000"/>
          <w:sz w:val="24"/>
        </w:rPr>
        <w:t>Система поощрения проявлений активной жизненной позиции и социальной успешности обучающихся призвана способствовать формированию у них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следующих принципах:</w:t>
      </w:r>
    </w:p>
    <w:p w:rsidR="00BB6F59" w:rsidRPr="00EA6F68" w:rsidRDefault="00BB6F59">
      <w:pPr>
        <w:shd w:val="clear" w:color="auto" w:fill="FFFFFF"/>
        <w:spacing w:after="0" w:line="1" w:lineRule="atLeast"/>
        <w:ind w:left="120"/>
      </w:pPr>
    </w:p>
    <w:p w:rsidR="00BB6F59" w:rsidRPr="00EA6F68" w:rsidRDefault="00EA6F68">
      <w:pPr>
        <w:shd w:val="clear" w:color="auto" w:fill="FFFFFF"/>
        <w:spacing w:after="0" w:line="1" w:lineRule="atLeast"/>
        <w:ind w:left="120"/>
      </w:pPr>
      <w:r w:rsidRPr="00EA6F68">
        <w:rPr>
          <w:rFonts w:ascii="Times New Roman" w:hAnsi="Times New Roman"/>
          <w:color w:val="000000"/>
          <w:sz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BB6F59" w:rsidRPr="00EA6F68" w:rsidRDefault="00BB6F59">
      <w:pPr>
        <w:shd w:val="clear" w:color="auto" w:fill="FFFFFF"/>
        <w:spacing w:after="0" w:line="1" w:lineRule="atLeast"/>
        <w:ind w:left="120"/>
      </w:pPr>
    </w:p>
    <w:p w:rsidR="00BB6F59" w:rsidRPr="00EA6F68" w:rsidRDefault="00EA6F68">
      <w:pPr>
        <w:shd w:val="clear" w:color="auto" w:fill="FFFFFF"/>
        <w:spacing w:after="0" w:line="1" w:lineRule="atLeast"/>
        <w:ind w:left="120"/>
      </w:pPr>
      <w:r w:rsidRPr="00EA6F68">
        <w:rPr>
          <w:rFonts w:ascii="Times New Roman" w:hAnsi="Times New Roman"/>
          <w:color w:val="000000"/>
          <w:sz w:val="24"/>
        </w:rPr>
        <w:t>соответствия процедур награждения укладу образовательной организации, качеству воспитывающей среды, символике образовательной организации;</w:t>
      </w:r>
    </w:p>
    <w:p w:rsidR="00BB6F59" w:rsidRPr="00EA6F68" w:rsidRDefault="00BB6F59">
      <w:pPr>
        <w:shd w:val="clear" w:color="auto" w:fill="FFFFFF"/>
        <w:spacing w:after="0" w:line="1" w:lineRule="atLeast"/>
        <w:ind w:left="120"/>
      </w:pPr>
    </w:p>
    <w:p w:rsidR="00BB6F59" w:rsidRPr="00EA6F68" w:rsidRDefault="00EA6F68">
      <w:pPr>
        <w:shd w:val="clear" w:color="auto" w:fill="FFFFFF"/>
        <w:spacing w:after="0" w:line="1" w:lineRule="atLeast"/>
        <w:ind w:left="120"/>
      </w:pPr>
      <w:r w:rsidRPr="00EA6F68">
        <w:rPr>
          <w:rFonts w:ascii="Times New Roman" w:hAnsi="Times New Roman"/>
          <w:color w:val="000000"/>
          <w:sz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BB6F59" w:rsidRPr="00EA6F68" w:rsidRDefault="00BB6F59">
      <w:pPr>
        <w:shd w:val="clear" w:color="auto" w:fill="FFFFFF"/>
        <w:spacing w:after="0" w:line="1" w:lineRule="atLeast"/>
        <w:ind w:left="120"/>
      </w:pPr>
    </w:p>
    <w:p w:rsidR="00BB6F59" w:rsidRPr="00EA6F68" w:rsidRDefault="00EA6F68">
      <w:pPr>
        <w:shd w:val="clear" w:color="auto" w:fill="FFFFFF"/>
        <w:spacing w:after="0" w:line="1" w:lineRule="atLeast"/>
        <w:ind w:left="120"/>
      </w:pPr>
      <w:r w:rsidRPr="00EA6F68">
        <w:rPr>
          <w:rFonts w:ascii="Times New Roman" w:hAnsi="Times New Roman"/>
          <w:color w:val="000000"/>
          <w:sz w:val="24"/>
        </w:rPr>
        <w:t>регулирования частоты награждений (недопущение избыточности в поощрениях, чрезмерно больших групп поощряемых и т. п.);</w:t>
      </w:r>
    </w:p>
    <w:p w:rsidR="00BB6F59" w:rsidRPr="00EA6F68" w:rsidRDefault="00BB6F59">
      <w:pPr>
        <w:shd w:val="clear" w:color="auto" w:fill="FFFFFF"/>
        <w:spacing w:after="0" w:line="1" w:lineRule="atLeast"/>
        <w:ind w:left="120"/>
      </w:pPr>
    </w:p>
    <w:p w:rsidR="00BB6F59" w:rsidRPr="00EA6F68" w:rsidRDefault="00EA6F68">
      <w:pPr>
        <w:shd w:val="clear" w:color="auto" w:fill="FFFFFF"/>
        <w:spacing w:after="0" w:line="1" w:lineRule="atLeast"/>
        <w:ind w:left="120"/>
      </w:pPr>
      <w:r w:rsidRPr="00EA6F68">
        <w:rPr>
          <w:rFonts w:ascii="Times New Roman" w:hAnsi="Times New Roman"/>
          <w:color w:val="000000"/>
          <w:sz w:val="24"/>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BB6F59" w:rsidRPr="00EA6F68" w:rsidRDefault="00BB6F59">
      <w:pPr>
        <w:shd w:val="clear" w:color="auto" w:fill="FFFFFF"/>
        <w:spacing w:after="0" w:line="1" w:lineRule="atLeast"/>
        <w:ind w:left="120"/>
      </w:pPr>
    </w:p>
    <w:p w:rsidR="00BB6F59" w:rsidRPr="00EA6F68" w:rsidRDefault="00EA6F68">
      <w:pPr>
        <w:shd w:val="clear" w:color="auto" w:fill="FFFFFF"/>
        <w:spacing w:after="0" w:line="1" w:lineRule="atLeast"/>
        <w:ind w:left="120"/>
      </w:pPr>
      <w:r w:rsidRPr="00EA6F68">
        <w:rPr>
          <w:rFonts w:ascii="Times New Roman" w:hAnsi="Times New Roman"/>
          <w:color w:val="000000"/>
          <w:sz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сторонних организаций, сторонних организаций;</w:t>
      </w:r>
    </w:p>
    <w:p w:rsidR="00BB6F59" w:rsidRPr="00EA6F68" w:rsidRDefault="00BB6F59">
      <w:pPr>
        <w:shd w:val="clear" w:color="auto" w:fill="FFFFFF"/>
        <w:spacing w:after="0" w:line="1" w:lineRule="atLeast"/>
        <w:ind w:left="120"/>
      </w:pPr>
    </w:p>
    <w:p w:rsidR="00BB6F59" w:rsidRPr="00EA6F68" w:rsidRDefault="00EA6F68">
      <w:pPr>
        <w:shd w:val="clear" w:color="auto" w:fill="FFFFFF"/>
        <w:spacing w:after="0" w:line="1" w:lineRule="atLeast"/>
        <w:ind w:left="120"/>
      </w:pPr>
      <w:r w:rsidRPr="00EA6F68">
        <w:rPr>
          <w:rFonts w:ascii="Times New Roman" w:hAnsi="Times New Roman"/>
          <w:color w:val="000000"/>
          <w:sz w:val="24"/>
        </w:rPr>
        <w:lastRenderedPageBreak/>
        <w:t>дифференцированности поощрений (наличие уровней и типов наград позволяет продлить стимулирующее действие системы поощрения).</w:t>
      </w:r>
    </w:p>
    <w:p w:rsidR="00BB6F59" w:rsidRPr="00EA6F68" w:rsidRDefault="00BB6F59">
      <w:pPr>
        <w:shd w:val="clear" w:color="auto" w:fill="FFFFFF"/>
        <w:spacing w:after="0" w:line="1" w:lineRule="atLeast"/>
        <w:ind w:left="120"/>
      </w:pPr>
    </w:p>
    <w:p w:rsidR="00BB6F59" w:rsidRPr="00EA6F68" w:rsidRDefault="00EA6F68">
      <w:pPr>
        <w:shd w:val="clear" w:color="auto" w:fill="FFFFFF"/>
        <w:spacing w:after="0" w:line="1" w:lineRule="atLeast"/>
        <w:ind w:left="120"/>
      </w:pPr>
      <w:r w:rsidRPr="00EA6F68">
        <w:rPr>
          <w:rFonts w:ascii="Times New Roman" w:hAnsi="Times New Roman"/>
          <w:b/>
          <w:i/>
          <w:color w:val="000000"/>
          <w:sz w:val="24"/>
        </w:rPr>
        <w:t>Формы поощрения проявлений активной жизненной позиции обучающихся и социальной успешности:</w:t>
      </w:r>
    </w:p>
    <w:p w:rsidR="00BB6F59" w:rsidRPr="00EA6F68" w:rsidRDefault="00BB6F59">
      <w:pPr>
        <w:shd w:val="clear" w:color="auto" w:fill="FFFFFF"/>
        <w:spacing w:after="0" w:line="1" w:lineRule="atLeast"/>
        <w:ind w:left="120"/>
      </w:pPr>
    </w:p>
    <w:p w:rsidR="00BB6F59" w:rsidRPr="00EA6F68" w:rsidRDefault="00EA6F68">
      <w:pPr>
        <w:shd w:val="clear" w:color="auto" w:fill="FFFFFF"/>
        <w:spacing w:after="0" w:line="1" w:lineRule="atLeast"/>
        <w:ind w:left="120"/>
      </w:pPr>
      <w:r w:rsidRPr="00EA6F68">
        <w:rPr>
          <w:rFonts w:ascii="Times New Roman" w:hAnsi="Times New Roman"/>
          <w:color w:val="000000"/>
          <w:sz w:val="24"/>
        </w:rPr>
        <w:t>индивидуальные и групповые портфолио;</w:t>
      </w:r>
    </w:p>
    <w:p w:rsidR="00BB6F59" w:rsidRPr="00EA6F68" w:rsidRDefault="00BB6F59">
      <w:pPr>
        <w:shd w:val="clear" w:color="auto" w:fill="FFFFFF"/>
        <w:spacing w:after="0" w:line="1" w:lineRule="atLeast"/>
        <w:ind w:left="120"/>
      </w:pPr>
    </w:p>
    <w:p w:rsidR="00BB6F59" w:rsidRPr="00EA6F68" w:rsidRDefault="00EA6F68">
      <w:pPr>
        <w:shd w:val="clear" w:color="auto" w:fill="FFFFFF"/>
        <w:spacing w:after="0" w:line="1" w:lineRule="atLeast"/>
        <w:ind w:left="120"/>
      </w:pPr>
      <w:r w:rsidRPr="00EA6F68">
        <w:rPr>
          <w:rFonts w:ascii="Times New Roman" w:hAnsi="Times New Roman"/>
          <w:color w:val="000000"/>
          <w:sz w:val="24"/>
        </w:rPr>
        <w:t>рейтинги;</w:t>
      </w:r>
    </w:p>
    <w:p w:rsidR="00BB6F59" w:rsidRPr="00EA6F68" w:rsidRDefault="00BB6F59">
      <w:pPr>
        <w:shd w:val="clear" w:color="auto" w:fill="FFFFFF"/>
        <w:spacing w:after="0" w:line="1" w:lineRule="atLeast"/>
        <w:ind w:left="120"/>
      </w:pPr>
    </w:p>
    <w:p w:rsidR="00BB6F59" w:rsidRPr="00EA6F68" w:rsidRDefault="00EA6F68">
      <w:pPr>
        <w:shd w:val="clear" w:color="auto" w:fill="FFFFFF"/>
        <w:spacing w:after="0" w:line="1" w:lineRule="atLeast"/>
        <w:ind w:left="120"/>
      </w:pPr>
      <w:r w:rsidRPr="00EA6F68">
        <w:rPr>
          <w:rFonts w:ascii="Times New Roman" w:hAnsi="Times New Roman"/>
          <w:color w:val="000000"/>
          <w:sz w:val="24"/>
        </w:rPr>
        <w:t>благотворительная поддержка.</w:t>
      </w:r>
    </w:p>
    <w:p w:rsidR="00BB6F59" w:rsidRPr="00EA6F68" w:rsidRDefault="00BB6F59">
      <w:pPr>
        <w:shd w:val="clear" w:color="auto" w:fill="FFFFFF"/>
        <w:spacing w:after="0" w:line="1" w:lineRule="atLeast"/>
        <w:ind w:left="120"/>
      </w:pPr>
    </w:p>
    <w:p w:rsidR="00BB6F59" w:rsidRPr="00EA6F68" w:rsidRDefault="00EA6F68">
      <w:pPr>
        <w:shd w:val="clear" w:color="auto" w:fill="FFFFFF"/>
        <w:spacing w:after="0" w:line="1" w:lineRule="atLeast"/>
        <w:ind w:left="120"/>
      </w:pPr>
      <w:r w:rsidRPr="00EA6F68">
        <w:rPr>
          <w:rFonts w:ascii="Times New Roman" w:hAnsi="Times New Roman"/>
          <w:color w:val="000000"/>
          <w:sz w:val="24"/>
        </w:rP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rsidR="00BB6F59" w:rsidRPr="00EA6F68" w:rsidRDefault="00BB6F59">
      <w:pPr>
        <w:shd w:val="clear" w:color="auto" w:fill="FFFFFF"/>
        <w:spacing w:after="0" w:line="1" w:lineRule="atLeast"/>
        <w:ind w:left="120"/>
      </w:pPr>
    </w:p>
    <w:p w:rsidR="00BB6F59" w:rsidRPr="00EA6F68" w:rsidRDefault="00EA6F68">
      <w:pPr>
        <w:shd w:val="clear" w:color="auto" w:fill="FFFFFF"/>
        <w:spacing w:after="0" w:line="1" w:lineRule="atLeast"/>
        <w:ind w:left="120"/>
      </w:pPr>
      <w:r w:rsidRPr="00EA6F68">
        <w:rPr>
          <w:rFonts w:ascii="Times New Roman" w:hAnsi="Times New Roman"/>
          <w:color w:val="000000"/>
          <w:sz w:val="24"/>
        </w:rP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другие, участвовавших в конкурсах, и т. д.). Кроме индивидуального портфолио возможно ведение портфолио класса.</w:t>
      </w:r>
    </w:p>
    <w:p w:rsidR="00BB6F59" w:rsidRPr="00EA6F68" w:rsidRDefault="00BB6F59">
      <w:pPr>
        <w:shd w:val="clear" w:color="auto" w:fill="FFFFFF"/>
        <w:spacing w:after="0" w:line="1" w:lineRule="atLeast"/>
        <w:ind w:left="120"/>
      </w:pPr>
    </w:p>
    <w:p w:rsidR="00BB6F59" w:rsidRPr="00EA6F68" w:rsidRDefault="00EA6F68">
      <w:pPr>
        <w:shd w:val="clear" w:color="auto" w:fill="FFFFFF"/>
        <w:spacing w:after="0" w:line="1" w:lineRule="atLeast"/>
        <w:ind w:left="120"/>
      </w:pPr>
      <w:r w:rsidRPr="00EA6F68">
        <w:rPr>
          <w:rFonts w:ascii="Times New Roman" w:hAnsi="Times New Roman"/>
          <w:color w:val="000000"/>
          <w:sz w:val="24"/>
        </w:rPr>
        <w:t>Рейтинги — размещение имён (фамилий) обучающихся или названий (номеров) групп обучающихся, классов в последовательности, определяемой их успешностью, достижениями в чём-либо.</w:t>
      </w:r>
    </w:p>
    <w:p w:rsidR="00BB6F59" w:rsidRPr="00EA6F68" w:rsidRDefault="00BB6F59">
      <w:pPr>
        <w:shd w:val="clear" w:color="auto" w:fill="FFFFFF"/>
        <w:spacing w:after="0" w:line="1" w:lineRule="atLeast"/>
        <w:ind w:left="120"/>
      </w:pPr>
    </w:p>
    <w:p w:rsidR="00BB6F59" w:rsidRPr="00EA6F68" w:rsidRDefault="00EA6F68">
      <w:pPr>
        <w:shd w:val="clear" w:color="auto" w:fill="FFFFFF"/>
        <w:spacing w:after="0" w:line="1" w:lineRule="atLeast"/>
        <w:ind w:left="120"/>
      </w:pPr>
      <w:r w:rsidRPr="00EA6F68">
        <w:rPr>
          <w:rFonts w:ascii="Times New Roman" w:hAnsi="Times New Roman"/>
          <w:color w:val="000000"/>
          <w:sz w:val="24"/>
        </w:rPr>
        <w:t>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BB6F59" w:rsidRPr="00EA6F68" w:rsidRDefault="00BB6F59">
      <w:pPr>
        <w:shd w:val="clear" w:color="auto" w:fill="FFFFFF"/>
        <w:spacing w:after="0" w:line="1" w:lineRule="atLeast"/>
        <w:ind w:left="120"/>
      </w:pPr>
    </w:p>
    <w:p w:rsidR="00BB6F59" w:rsidRPr="00EA6F68" w:rsidRDefault="00EA6F68">
      <w:pPr>
        <w:shd w:val="clear" w:color="auto" w:fill="FFFFFF"/>
        <w:spacing w:after="0" w:line="1" w:lineRule="atLeast"/>
        <w:ind w:left="120"/>
      </w:pPr>
      <w:r w:rsidRPr="00EA6F68">
        <w:rPr>
          <w:rFonts w:ascii="Times New Roman" w:hAnsi="Times New Roman"/>
          <w:color w:val="000000"/>
          <w:sz w:val="24"/>
        </w:rPr>
        <w:t>Благотворительность предусматривает публичную презентацию благотворителей и их деятельности.</w:t>
      </w:r>
    </w:p>
    <w:p w:rsidR="00BB6F59" w:rsidRPr="00EA6F68" w:rsidRDefault="00BB6F59">
      <w:pPr>
        <w:shd w:val="clear" w:color="auto" w:fill="FFFFFF"/>
        <w:spacing w:after="0" w:line="1" w:lineRule="atLeast"/>
        <w:ind w:left="120"/>
      </w:pPr>
    </w:p>
    <w:p w:rsidR="00BB6F59" w:rsidRPr="00EA6F68" w:rsidRDefault="00EA6F68">
      <w:pPr>
        <w:shd w:val="clear" w:color="auto" w:fill="FFFFFF"/>
        <w:spacing w:after="0" w:line="1" w:lineRule="atLeast"/>
        <w:ind w:left="120"/>
      </w:pPr>
      <w:r w:rsidRPr="00EA6F68">
        <w:rPr>
          <w:rFonts w:ascii="Times New Roman" w:hAnsi="Times New Roman"/>
          <w:color w:val="000000"/>
          <w:sz w:val="24"/>
        </w:rPr>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BB6F59" w:rsidRPr="00EA6F68" w:rsidRDefault="00BB6F59">
      <w:pPr>
        <w:shd w:val="clear" w:color="auto" w:fill="FFFFFF"/>
        <w:spacing w:after="0" w:line="1" w:lineRule="atLeast"/>
        <w:ind w:left="120"/>
      </w:pPr>
    </w:p>
    <w:p w:rsidR="00BB6F59" w:rsidRPr="00EA6F68" w:rsidRDefault="00EA6F68">
      <w:pPr>
        <w:shd w:val="clear" w:color="auto" w:fill="FFFFFF"/>
        <w:spacing w:after="0" w:line="1" w:lineRule="atLeast"/>
        <w:ind w:firstLine="600"/>
        <w:jc w:val="both"/>
      </w:pPr>
      <w:r w:rsidRPr="00EA6F68">
        <w:rPr>
          <w:rFonts w:ascii="Times New Roman" w:hAnsi="Times New Roman"/>
          <w:i/>
          <w:color w:val="000000"/>
          <w:sz w:val="24"/>
        </w:rPr>
        <w:t>Анализ воспитательного процесса</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ФГОС НОО.</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Основным методом анализа воспитательного процесса в Муниципальное казенное общеобразовательное учреждение Ачитского муниципального округа "Марикаршинская основная общеобразовательная школа"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Планирование анализа воспитательного процесса включается в календарный план воспитательной работы.</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Основные принципы самоанализа воспитательной работы:</w:t>
      </w:r>
    </w:p>
    <w:p w:rsidR="00BB6F59" w:rsidRPr="00EA6F68" w:rsidRDefault="00EA6F68" w:rsidP="00275D33">
      <w:pPr>
        <w:numPr>
          <w:ilvl w:val="0"/>
          <w:numId w:val="117"/>
        </w:numPr>
        <w:shd w:val="clear" w:color="auto" w:fill="FFFFFF"/>
        <w:spacing w:after="0" w:line="1" w:lineRule="atLeast"/>
        <w:jc w:val="both"/>
      </w:pPr>
      <w:r w:rsidRPr="00EA6F68">
        <w:rPr>
          <w:rFonts w:ascii="Times New Roman" w:hAnsi="Times New Roman"/>
          <w:color w:val="000000"/>
          <w:sz w:val="24"/>
        </w:rPr>
        <w:t>взаимное уважение всех участников образовательных отношений;</w:t>
      </w:r>
    </w:p>
    <w:p w:rsidR="00BB6F59" w:rsidRPr="00EA6F68" w:rsidRDefault="00EA6F68" w:rsidP="00275D33">
      <w:pPr>
        <w:numPr>
          <w:ilvl w:val="0"/>
          <w:numId w:val="117"/>
        </w:numPr>
        <w:shd w:val="clear" w:color="auto" w:fill="FFFFFF"/>
        <w:spacing w:after="0" w:line="1" w:lineRule="atLeast"/>
        <w:jc w:val="both"/>
      </w:pPr>
      <w:r w:rsidRPr="00EA6F68">
        <w:rPr>
          <w:rFonts w:ascii="Times New Roman" w:hAnsi="Times New Roman"/>
          <w:color w:val="000000"/>
          <w:sz w:val="24"/>
        </w:rPr>
        <w:lastRenderedPageBreak/>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BB6F59" w:rsidRPr="00EA6F68" w:rsidRDefault="00EA6F68" w:rsidP="00275D33">
      <w:pPr>
        <w:numPr>
          <w:ilvl w:val="0"/>
          <w:numId w:val="117"/>
        </w:numPr>
        <w:shd w:val="clear" w:color="auto" w:fill="FFFFFF"/>
        <w:spacing w:after="0" w:line="1" w:lineRule="atLeast"/>
        <w:jc w:val="both"/>
      </w:pPr>
      <w:r w:rsidRPr="00EA6F68">
        <w:rPr>
          <w:rFonts w:ascii="Times New Roman" w:hAnsi="Times New Roman"/>
          <w:color w:val="000000"/>
          <w:sz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BB6F59" w:rsidRPr="00EA6F68" w:rsidRDefault="00EA6F68" w:rsidP="00275D33">
      <w:pPr>
        <w:numPr>
          <w:ilvl w:val="0"/>
          <w:numId w:val="117"/>
        </w:numPr>
        <w:shd w:val="clear" w:color="auto" w:fill="FFFFFF"/>
        <w:spacing w:after="0" w:line="1" w:lineRule="atLeast"/>
        <w:jc w:val="both"/>
      </w:pPr>
      <w:r w:rsidRPr="00EA6F68">
        <w:rPr>
          <w:rFonts w:ascii="Times New Roman" w:hAnsi="Times New Roman"/>
          <w:color w:val="000000"/>
          <w:sz w:val="24"/>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Основные направления анализа воспитательного процесса:</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1. Результаты воспитания, социализации и саморазвития обучающихся.</w:t>
      </w:r>
    </w:p>
    <w:p w:rsidR="00BB6F59" w:rsidRPr="00EA6F68" w:rsidRDefault="00BB6F59">
      <w:pPr>
        <w:shd w:val="clear" w:color="auto" w:fill="FFFFFF"/>
        <w:spacing w:after="0" w:line="1" w:lineRule="atLeast"/>
        <w:ind w:left="120"/>
        <w:jc w:val="both"/>
      </w:pP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Критерием, на основе которого осуществляется данный анализ, является динамика личностного развития обучающихся в каждом классе.</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с последующим обсуждением результатов на методическом объединении классных руководителей или педагогическом совете.</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Внимание педагогических работников сосредоточивается на вопросах:</w:t>
      </w:r>
    </w:p>
    <w:p w:rsidR="00BB6F59" w:rsidRPr="00EA6F68" w:rsidRDefault="00EA6F68" w:rsidP="00275D33">
      <w:pPr>
        <w:numPr>
          <w:ilvl w:val="0"/>
          <w:numId w:val="118"/>
        </w:numPr>
        <w:shd w:val="clear" w:color="auto" w:fill="FFFFFF"/>
        <w:spacing w:after="0" w:line="1" w:lineRule="atLeast"/>
        <w:jc w:val="both"/>
      </w:pPr>
      <w:r w:rsidRPr="00EA6F68">
        <w:rPr>
          <w:rFonts w:ascii="Times New Roman" w:hAnsi="Times New Roman"/>
          <w:color w:val="000000"/>
          <w:sz w:val="24"/>
        </w:rPr>
        <w:t>проблемы и затруднения в личностном развитии обучающихся, которые удалось решить за прошедший учебный год;</w:t>
      </w:r>
    </w:p>
    <w:p w:rsidR="00BB6F59" w:rsidRPr="00EA6F68" w:rsidRDefault="00EA6F68" w:rsidP="00275D33">
      <w:pPr>
        <w:numPr>
          <w:ilvl w:val="0"/>
          <w:numId w:val="118"/>
        </w:numPr>
        <w:shd w:val="clear" w:color="auto" w:fill="FFFFFF"/>
        <w:spacing w:after="0" w:line="1" w:lineRule="atLeast"/>
        <w:jc w:val="both"/>
      </w:pPr>
      <w:r w:rsidRPr="00EA6F68">
        <w:rPr>
          <w:rFonts w:ascii="Times New Roman" w:hAnsi="Times New Roman"/>
          <w:color w:val="000000"/>
          <w:sz w:val="24"/>
        </w:rPr>
        <w:t xml:space="preserve">проблемы и затруднения, которые решить не удалось и почему; </w:t>
      </w:r>
    </w:p>
    <w:p w:rsidR="00BB6F59" w:rsidRPr="00EA6F68" w:rsidRDefault="00EA6F68" w:rsidP="00275D33">
      <w:pPr>
        <w:numPr>
          <w:ilvl w:val="0"/>
          <w:numId w:val="118"/>
        </w:numPr>
        <w:shd w:val="clear" w:color="auto" w:fill="FFFFFF"/>
        <w:spacing w:after="0" w:line="1" w:lineRule="atLeast"/>
        <w:jc w:val="both"/>
      </w:pPr>
      <w:r w:rsidRPr="00EA6F68">
        <w:rPr>
          <w:rFonts w:ascii="Times New Roman" w:hAnsi="Times New Roman"/>
          <w:color w:val="000000"/>
          <w:sz w:val="24"/>
        </w:rPr>
        <w:t>новые проблемы и трудности, которые появились, над чем предстоит работать педагогическому коллективу.</w:t>
      </w:r>
    </w:p>
    <w:p w:rsidR="00BB6F59" w:rsidRPr="00EA6F68" w:rsidRDefault="00EA6F68">
      <w:pPr>
        <w:shd w:val="clear" w:color="auto" w:fill="FFFFFF"/>
        <w:spacing w:after="0" w:line="1" w:lineRule="atLeast"/>
        <w:ind w:firstLine="600"/>
        <w:jc w:val="both"/>
      </w:pPr>
      <w:r w:rsidRPr="00EA6F68">
        <w:rPr>
          <w:rFonts w:ascii="Times New Roman" w:hAnsi="Times New Roman"/>
          <w:color w:val="333333"/>
          <w:sz w:val="24"/>
          <w:u w:val="single"/>
        </w:rPr>
        <w:t>2. Состояние совместной деятельности обучающихся и взрослых.</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Критерием, на основе которого осуществляется анализ состояния совместной деятельности обучающихся и взрослых, является наличие интересной, событийно насыщенной и личностно развивающей совместной деятельности обучающихся и взрослых.</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 xml:space="preserve">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 xml:space="preserve">Результаты обсуждаются на заседании методических объединений классных руководителей или педагогическом совете. </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Внимание сосредотачивается на вопросах, связанных с качеством:</w:t>
      </w:r>
    </w:p>
    <w:p w:rsidR="00BB6F59" w:rsidRPr="00EA6F68" w:rsidRDefault="00EA6F68" w:rsidP="00275D33">
      <w:pPr>
        <w:numPr>
          <w:ilvl w:val="0"/>
          <w:numId w:val="119"/>
        </w:numPr>
        <w:shd w:val="clear" w:color="auto" w:fill="FFFFFF"/>
        <w:spacing w:after="0" w:line="1" w:lineRule="atLeast"/>
        <w:jc w:val="both"/>
      </w:pPr>
      <w:r w:rsidRPr="00EA6F68">
        <w:rPr>
          <w:rFonts w:ascii="Times New Roman" w:hAnsi="Times New Roman"/>
          <w:color w:val="000000"/>
          <w:sz w:val="24"/>
        </w:rPr>
        <w:t>реализация воспитательного потенциала урочной деятельности;</w:t>
      </w:r>
    </w:p>
    <w:p w:rsidR="00BB6F59" w:rsidRPr="00EA6F68" w:rsidRDefault="00EA6F68" w:rsidP="00275D33">
      <w:pPr>
        <w:numPr>
          <w:ilvl w:val="0"/>
          <w:numId w:val="119"/>
        </w:numPr>
        <w:shd w:val="clear" w:color="auto" w:fill="FFFFFF"/>
        <w:spacing w:after="0" w:line="1" w:lineRule="atLeast"/>
        <w:jc w:val="both"/>
      </w:pPr>
      <w:r w:rsidRPr="00EA6F68">
        <w:rPr>
          <w:rFonts w:ascii="Times New Roman" w:hAnsi="Times New Roman"/>
          <w:color w:val="000000"/>
          <w:sz w:val="24"/>
        </w:rPr>
        <w:t>реализация воспитательного потенциала внеурочной деятельности обучающихся;</w:t>
      </w:r>
    </w:p>
    <w:p w:rsidR="00BB6F59" w:rsidRDefault="00EA6F68" w:rsidP="00275D33">
      <w:pPr>
        <w:numPr>
          <w:ilvl w:val="0"/>
          <w:numId w:val="119"/>
        </w:numPr>
        <w:shd w:val="clear" w:color="auto" w:fill="FFFFFF"/>
        <w:spacing w:after="0" w:line="1" w:lineRule="atLeast"/>
        <w:jc w:val="both"/>
      </w:pPr>
      <w:r>
        <w:rPr>
          <w:rFonts w:ascii="Times New Roman" w:hAnsi="Times New Roman"/>
          <w:color w:val="000000"/>
          <w:sz w:val="24"/>
        </w:rPr>
        <w:t>деятельность классных руководителей;</w:t>
      </w:r>
    </w:p>
    <w:p w:rsidR="00BB6F59" w:rsidRPr="00EA6F68" w:rsidRDefault="00EA6F68" w:rsidP="00275D33">
      <w:pPr>
        <w:numPr>
          <w:ilvl w:val="0"/>
          <w:numId w:val="119"/>
        </w:numPr>
        <w:shd w:val="clear" w:color="auto" w:fill="FFFFFF"/>
        <w:spacing w:after="0" w:line="1" w:lineRule="atLeast"/>
        <w:jc w:val="both"/>
      </w:pPr>
      <w:r w:rsidRPr="00EA6F68">
        <w:rPr>
          <w:rFonts w:ascii="Times New Roman" w:hAnsi="Times New Roman"/>
          <w:color w:val="000000"/>
          <w:sz w:val="24"/>
        </w:rPr>
        <w:t>проведение общешкольных основных дел, мероприятий;</w:t>
      </w:r>
    </w:p>
    <w:p w:rsidR="00BB6F59" w:rsidRDefault="00EA6F68" w:rsidP="00275D33">
      <w:pPr>
        <w:numPr>
          <w:ilvl w:val="0"/>
          <w:numId w:val="119"/>
        </w:numPr>
        <w:shd w:val="clear" w:color="auto" w:fill="FFFFFF"/>
        <w:spacing w:after="0" w:line="1" w:lineRule="atLeast"/>
        <w:jc w:val="both"/>
      </w:pPr>
      <w:r>
        <w:rPr>
          <w:rFonts w:ascii="Times New Roman" w:hAnsi="Times New Roman"/>
          <w:color w:val="000000"/>
          <w:sz w:val="24"/>
        </w:rPr>
        <w:t>проведение внешкольных мероприятий;</w:t>
      </w:r>
    </w:p>
    <w:p w:rsidR="00BB6F59" w:rsidRPr="00EA6F68" w:rsidRDefault="00EA6F68" w:rsidP="00275D33">
      <w:pPr>
        <w:numPr>
          <w:ilvl w:val="0"/>
          <w:numId w:val="119"/>
        </w:numPr>
        <w:shd w:val="clear" w:color="auto" w:fill="FFFFFF"/>
        <w:spacing w:after="0" w:line="1" w:lineRule="atLeast"/>
        <w:jc w:val="both"/>
      </w:pPr>
      <w:r w:rsidRPr="00EA6F68">
        <w:rPr>
          <w:rFonts w:ascii="Times New Roman" w:hAnsi="Times New Roman"/>
          <w:color w:val="000000"/>
          <w:sz w:val="24"/>
        </w:rPr>
        <w:t>создание и поддержка предметно-пространственной среды;</w:t>
      </w:r>
    </w:p>
    <w:p w:rsidR="00BB6F59" w:rsidRDefault="00EA6F68" w:rsidP="00275D33">
      <w:pPr>
        <w:numPr>
          <w:ilvl w:val="0"/>
          <w:numId w:val="119"/>
        </w:numPr>
        <w:shd w:val="clear" w:color="auto" w:fill="FFFFFF"/>
        <w:spacing w:after="0" w:line="1" w:lineRule="atLeast"/>
        <w:jc w:val="both"/>
      </w:pPr>
      <w:r>
        <w:rPr>
          <w:rFonts w:ascii="Times New Roman" w:hAnsi="Times New Roman"/>
          <w:color w:val="000000"/>
          <w:sz w:val="24"/>
        </w:rPr>
        <w:t>взаимодействие с родительским сообществом;</w:t>
      </w:r>
    </w:p>
    <w:p w:rsidR="00BB6F59" w:rsidRDefault="00EA6F68" w:rsidP="00275D33">
      <w:pPr>
        <w:numPr>
          <w:ilvl w:val="0"/>
          <w:numId w:val="119"/>
        </w:numPr>
        <w:shd w:val="clear" w:color="auto" w:fill="FFFFFF"/>
        <w:spacing w:after="0" w:line="1" w:lineRule="atLeast"/>
        <w:jc w:val="both"/>
      </w:pPr>
      <w:r>
        <w:rPr>
          <w:rFonts w:ascii="Times New Roman" w:hAnsi="Times New Roman"/>
          <w:color w:val="000000"/>
          <w:sz w:val="24"/>
        </w:rPr>
        <w:lastRenderedPageBreak/>
        <w:t>деятельность ученического самоуправления;</w:t>
      </w:r>
    </w:p>
    <w:p w:rsidR="00BB6F59" w:rsidRPr="00EA6F68" w:rsidRDefault="00EA6F68" w:rsidP="00275D33">
      <w:pPr>
        <w:numPr>
          <w:ilvl w:val="0"/>
          <w:numId w:val="119"/>
        </w:numPr>
        <w:shd w:val="clear" w:color="auto" w:fill="FFFFFF"/>
        <w:spacing w:after="0" w:line="1" w:lineRule="atLeast"/>
        <w:jc w:val="both"/>
      </w:pPr>
      <w:r w:rsidRPr="00EA6F68">
        <w:rPr>
          <w:rFonts w:ascii="Times New Roman" w:hAnsi="Times New Roman"/>
          <w:color w:val="000000"/>
          <w:sz w:val="24"/>
        </w:rPr>
        <w:t>деятельность по профилактике и безопасности;</w:t>
      </w:r>
    </w:p>
    <w:p w:rsidR="00BB6F59" w:rsidRDefault="00EA6F68" w:rsidP="00275D33">
      <w:pPr>
        <w:numPr>
          <w:ilvl w:val="0"/>
          <w:numId w:val="119"/>
        </w:numPr>
        <w:shd w:val="clear" w:color="auto" w:fill="FFFFFF"/>
        <w:spacing w:after="0" w:line="1" w:lineRule="atLeast"/>
        <w:jc w:val="both"/>
      </w:pPr>
      <w:r>
        <w:rPr>
          <w:rFonts w:ascii="Times New Roman" w:hAnsi="Times New Roman"/>
          <w:color w:val="000000"/>
          <w:sz w:val="24"/>
        </w:rPr>
        <w:t>реализация потенциала социального партнёрства;</w:t>
      </w:r>
    </w:p>
    <w:p w:rsidR="00BB6F59" w:rsidRDefault="00EA6F68" w:rsidP="00275D33">
      <w:pPr>
        <w:numPr>
          <w:ilvl w:val="0"/>
          <w:numId w:val="119"/>
        </w:numPr>
        <w:shd w:val="clear" w:color="auto" w:fill="FFFFFF"/>
        <w:spacing w:after="0" w:line="1" w:lineRule="atLeast"/>
        <w:jc w:val="both"/>
      </w:pPr>
      <w:r>
        <w:rPr>
          <w:rFonts w:ascii="Times New Roman" w:hAnsi="Times New Roman"/>
          <w:color w:val="000000"/>
          <w:sz w:val="24"/>
        </w:rPr>
        <w:t>деятельность по профориентации обучающихся;</w:t>
      </w:r>
    </w:p>
    <w:p w:rsidR="00BB6F59" w:rsidRDefault="00EA6F68" w:rsidP="00275D33">
      <w:pPr>
        <w:numPr>
          <w:ilvl w:val="0"/>
          <w:numId w:val="119"/>
        </w:numPr>
        <w:shd w:val="clear" w:color="auto" w:fill="FFFFFF"/>
        <w:spacing w:after="0" w:line="1" w:lineRule="atLeast"/>
        <w:jc w:val="both"/>
      </w:pPr>
      <w:r>
        <w:rPr>
          <w:rFonts w:ascii="Times New Roman" w:hAnsi="Times New Roman"/>
          <w:color w:val="000000"/>
          <w:sz w:val="24"/>
        </w:rPr>
        <w:t>вопросы по дополнительным модулям.</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Итогом самоанализа является перечень выявленных проблем, над решением которых выстраивается работа педагогического коллектива.</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Муниципальное казенное общеобразовательное учреждение Ачитского муниципального округа "Марикаршинская основная общеобразовательная школа".</w:t>
      </w:r>
    </w:p>
    <w:p w:rsidR="00BB6F59" w:rsidRDefault="00EA6F68" w:rsidP="00275D33">
      <w:pPr>
        <w:numPr>
          <w:ilvl w:val="0"/>
          <w:numId w:val="120"/>
        </w:numPr>
        <w:shd w:val="clear" w:color="auto" w:fill="FFFFFF"/>
        <w:spacing w:after="0" w:line="1" w:lineRule="atLeast"/>
      </w:pPr>
      <w:r>
        <w:rPr>
          <w:rFonts w:ascii="Times New Roman" w:hAnsi="Times New Roman"/>
          <w:b/>
          <w:color w:val="000000"/>
          <w:sz w:val="24"/>
        </w:rPr>
        <w:t>Модуль «Урочная деятельность»</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Реализация воспитательного потенциала уроков (урочной деятельности, аудиторных занятий в рамках максимально допустимой учебной нагрузки) в муниципальном казенном общеобразовательном учреждении Ачитского муниципального округа «Марикаршинская основная общеобразовательная школа» предусматривает:</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BB6F59" w:rsidRDefault="00EA6F68" w:rsidP="00275D33">
      <w:pPr>
        <w:numPr>
          <w:ilvl w:val="0"/>
          <w:numId w:val="120"/>
        </w:numPr>
        <w:shd w:val="clear" w:color="auto" w:fill="FFFFFF"/>
        <w:spacing w:after="0" w:line="1" w:lineRule="atLeast"/>
      </w:pPr>
      <w:r>
        <w:rPr>
          <w:rFonts w:ascii="Times New Roman" w:hAnsi="Times New Roman"/>
          <w:b/>
          <w:color w:val="000000"/>
          <w:sz w:val="24"/>
        </w:rPr>
        <w:t>Модуль «Внеурочная деятельность»</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lastRenderedPageBreak/>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курсы, занятия патриотической, гражданско-патриотической, военно-патриотической, краеведческой, историко-культурной направленности: Краеведение;</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 История и культура марийского народа;</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курсы, занятия познавательной, научной, исследовательской, просветительской направленности: Знатоки родного языка;</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курсы, занятия экологической, природоохранной направленности: Этнокультурное экскурсоведение;</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курсы, занятия в области искусств, художественного творчества разных видов и жанров: Журналистика;</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курсы, занятия туристско-краеведческой направленности: Этнокультурное экскурсоведение;</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курсы, занятия оздоровительной и спортивной направленности: Легкая атлетика, Футбол.</w:t>
      </w:r>
    </w:p>
    <w:p w:rsidR="00BB6F59" w:rsidRDefault="00EA6F68" w:rsidP="00275D33">
      <w:pPr>
        <w:numPr>
          <w:ilvl w:val="0"/>
          <w:numId w:val="120"/>
        </w:numPr>
        <w:shd w:val="clear" w:color="auto" w:fill="FFFFFF"/>
        <w:spacing w:after="0" w:line="1" w:lineRule="atLeast"/>
      </w:pPr>
      <w:r>
        <w:rPr>
          <w:rFonts w:ascii="Times New Roman" w:hAnsi="Times New Roman"/>
          <w:b/>
          <w:color w:val="000000"/>
          <w:sz w:val="24"/>
        </w:rPr>
        <w:t>Модуль «Классное руководство»</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в муниципальном казенном общеобразовательном учреждении Ачитского муниципального округа «Марикаршинская основная общеобразовательная школа», предусматривает:</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планирование и проведение классных часов целевой воспитательной тематической направленности;</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выработку совместно с обучающимися правил поведения класса, участие в выработке таких правил поведения в образовательной организации;</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lastRenderedPageBreak/>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администрацией;</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проведение в классе праздников, конкурсов, соревнований и других мероприятий.</w:t>
      </w:r>
    </w:p>
    <w:p w:rsidR="00BB6F59" w:rsidRDefault="00EA6F68" w:rsidP="00275D33">
      <w:pPr>
        <w:numPr>
          <w:ilvl w:val="0"/>
          <w:numId w:val="120"/>
        </w:numPr>
        <w:shd w:val="clear" w:color="auto" w:fill="FFFFFF"/>
        <w:spacing w:after="0" w:line="1" w:lineRule="atLeast"/>
      </w:pPr>
      <w:r>
        <w:rPr>
          <w:rFonts w:ascii="Times New Roman" w:hAnsi="Times New Roman"/>
          <w:b/>
          <w:color w:val="000000"/>
          <w:sz w:val="24"/>
        </w:rPr>
        <w:t>Модуль «Основные школьные дела»</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Реализация воспитательного потенциала основных школьных дел предусматривает:</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общешкольные праздники, ежегодные творческие (театрализованные, музыкальные, литературные) мероприятия, связанные с общероссийскими, региональными праздниками, памятными датами, в которых участвуют все классы: с 1 по 9 классы;</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участие во всероссийских акциях, посвящённых значимым событиям в России, мире;</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 прощание с начальной школой,последние звонки;</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направленности;</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проводимые для жителей укажите название населённого пункта или региона и организуемые совместно с семьями обучающихся праздники, фестивали, представления в связи с памятными датами, значимыми событиями для жителей укажите название населённого пункта или региона;</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помощь обучающимся в освоении навыков подготовки, проведения, анализа общешкольных дел;</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BB6F59" w:rsidRDefault="00EA6F68" w:rsidP="00275D33">
      <w:pPr>
        <w:numPr>
          <w:ilvl w:val="0"/>
          <w:numId w:val="120"/>
        </w:numPr>
        <w:shd w:val="clear" w:color="auto" w:fill="FFFFFF"/>
        <w:spacing w:after="0" w:line="1" w:lineRule="atLeast"/>
      </w:pPr>
      <w:r>
        <w:rPr>
          <w:rFonts w:ascii="Times New Roman" w:hAnsi="Times New Roman"/>
          <w:b/>
          <w:color w:val="000000"/>
          <w:sz w:val="24"/>
        </w:rPr>
        <w:t>Модуль «Внешкольные мероприятия»</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Реализация воспитательного потенциала внешкольных мероприятий предусматривает:</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lastRenderedPageBreak/>
        <w:t>общие внешкольные мероприятия, в том числе организуемые совместно с социальными партнёрами образовательной организации: НКА марийцев АМО, Сельская библиотека, Сельский ДК;</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модулям:ИКМН, Краеведение;</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экскурсии, походы выходного дня (в музей, картинную галерею, технопарк, на предприятие),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литературные, исторические, экологические и другие походы, экскурсии, экспедиции, слёты,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 Походы, экскурсии, субботники.</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b/>
          <w:color w:val="000000"/>
          <w:sz w:val="24"/>
        </w:rPr>
        <w:t>Модуль «Организация предметно-пространственной среды»</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организация и проведение церемоний поднятия (спуска) государственного флага Российской Федерации;</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оформление и обновление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lastRenderedPageBreak/>
        <w:t>разработка и популяризация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разработка, оформление, поддержание и использование игровых пространств, спортивных и игровых площадок, зон активного и тихого отдыха;</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разработка и оформление пространств проведения значимых событий, праздников, церемоний, торжественных линеек, творческих вечеров (событийный дизайн);</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разработка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Предметно-пространственная среда строится как максимально доступная для обучающихся с особыми образовательными потребностями.</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b/>
          <w:color w:val="000000"/>
          <w:sz w:val="24"/>
        </w:rPr>
        <w:t>Модуль «Взаимодействие с родителями (законными представителями)»</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Реализация воспитательного потенциала взаимодействия с родителями (законными представителями) обучающихся предусматривает:</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родительские дни, в которые родители (законные представители) могут посещать уроки и внеурочные занятия;</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работу семейных клубов, родительских гостиных, предоставляющих родителям (законным представителям), педагогам и обучающимся площадку для совместного досуга и общения, с обсуждением актуальных вопросов воспитания;</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проведение тематических собраний (в том числе по инициативе родителей (законных представителей), на которых родители (законные представители)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(законных представителей) вопросы, согласуется совместная деятельность;</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участие родителей (законных представителей)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lastRenderedPageBreak/>
        <w:t>привлечение родителей (законных представителей) к подготовке и проведению классных и общешкольных мероприятий;</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BB6F59" w:rsidRDefault="00EA6F68" w:rsidP="00275D33">
      <w:pPr>
        <w:numPr>
          <w:ilvl w:val="0"/>
          <w:numId w:val="120"/>
        </w:numPr>
        <w:shd w:val="clear" w:color="auto" w:fill="FFFFFF"/>
        <w:spacing w:after="0" w:line="1" w:lineRule="atLeast"/>
      </w:pPr>
      <w:r>
        <w:rPr>
          <w:rFonts w:ascii="Times New Roman" w:hAnsi="Times New Roman"/>
          <w:b/>
          <w:color w:val="000000"/>
          <w:sz w:val="24"/>
        </w:rPr>
        <w:t>Модуль «Самоуправление»</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Реализация воспитательного потенциала ученического самоуправления в муниципальном казенном общеобразовательном учреждении Ачитского муниципального округа «Марикаршинская основная общеобразовательная школа» предусматривает:</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организацию и деятельность органов ученического самоуправления (совет обучающихся или других), избранных обучающимися;</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представление органами ученического самоуправления интересов обучающихся в процессе управления образовательной организацией;</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защиту органами ученического самоуправления законных интересов и прав обучающихся;</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BB6F59" w:rsidRDefault="00EA6F68" w:rsidP="00275D33">
      <w:pPr>
        <w:numPr>
          <w:ilvl w:val="0"/>
          <w:numId w:val="120"/>
        </w:numPr>
        <w:shd w:val="clear" w:color="auto" w:fill="FFFFFF"/>
        <w:spacing w:after="0" w:line="1" w:lineRule="atLeast"/>
      </w:pPr>
      <w:r>
        <w:rPr>
          <w:rFonts w:ascii="Times New Roman" w:hAnsi="Times New Roman"/>
          <w:b/>
          <w:color w:val="000000"/>
          <w:sz w:val="24"/>
        </w:rPr>
        <w:t>Модуль «Профилактика и безопасность»</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 xml:space="preserve">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w:t>
      </w:r>
      <w:r w:rsidRPr="00EA6F68">
        <w:rPr>
          <w:rFonts w:ascii="Times New Roman" w:hAnsi="Times New Roman"/>
          <w:color w:val="000000"/>
          <w:sz w:val="24"/>
        </w:rPr>
        <w:lastRenderedPageBreak/>
        <w:t>(оставивших обучение, криминальной направленности, с агрессивным поведением и других);</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ограниченными возможностями здоровья и другие).</w:t>
      </w:r>
    </w:p>
    <w:p w:rsidR="00BB6F59" w:rsidRDefault="00EA6F68" w:rsidP="00275D33">
      <w:pPr>
        <w:numPr>
          <w:ilvl w:val="0"/>
          <w:numId w:val="120"/>
        </w:numPr>
        <w:shd w:val="clear" w:color="auto" w:fill="FFFFFF"/>
        <w:spacing w:after="0" w:line="1" w:lineRule="atLeast"/>
      </w:pPr>
      <w:r>
        <w:rPr>
          <w:rFonts w:ascii="Times New Roman" w:hAnsi="Times New Roman"/>
          <w:b/>
          <w:color w:val="000000"/>
          <w:sz w:val="24"/>
        </w:rPr>
        <w:t>Модуль «Социальное партнёрство»</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Реализация воспитательного потенциала социального партнёрства предусматривает:</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 НКА марийцев АМО;</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проведение на базе организаций-партнёров отдельных уроков, занятий, внешкольных мероприятий, акций воспитательной направленности: Марикаршинский сеьский клуб;</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 участие в мероприятиях круглого стола в других муниципалитетах, организация площадок в образовательной организации;</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 Код мари: Корни, Отечество, дом.</w:t>
      </w:r>
    </w:p>
    <w:p w:rsidR="00BB6F59" w:rsidRDefault="00EA6F68" w:rsidP="00275D33">
      <w:pPr>
        <w:numPr>
          <w:ilvl w:val="0"/>
          <w:numId w:val="120"/>
        </w:numPr>
        <w:shd w:val="clear" w:color="auto" w:fill="FFFFFF"/>
        <w:spacing w:after="0" w:line="1" w:lineRule="atLeast"/>
      </w:pPr>
      <w:r>
        <w:rPr>
          <w:rFonts w:ascii="Times New Roman" w:hAnsi="Times New Roman"/>
          <w:b/>
          <w:color w:val="000000"/>
          <w:sz w:val="24"/>
        </w:rPr>
        <w:t>Модуль «Профориентация»</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Реализация воспитательного потенциала профориентационной работы образовательной организации предусматривает:</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экскурсии на предприятия, в организации, дающие начальные представления о существующих профессиях и условиях работы: Уфимский стекольный завод, Уральский государственный лесотехнический университет;</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lastRenderedPageBreak/>
        <w:t>участие в работе всероссийских профориентационных проектов: Билет в будущее, Россия- мои горизонты;</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BB6F59" w:rsidRDefault="00EA6F68" w:rsidP="00275D33">
      <w:pPr>
        <w:numPr>
          <w:ilvl w:val="0"/>
          <w:numId w:val="120"/>
        </w:numPr>
        <w:shd w:val="clear" w:color="auto" w:fill="FFFFFF"/>
        <w:spacing w:after="0" w:line="1" w:lineRule="atLeast"/>
      </w:pPr>
      <w:r>
        <w:rPr>
          <w:rFonts w:ascii="Times New Roman" w:hAnsi="Times New Roman"/>
          <w:b/>
          <w:color w:val="000000"/>
          <w:sz w:val="24"/>
        </w:rPr>
        <w:t>Модуль «Дополнительное образование»</w:t>
      </w:r>
    </w:p>
    <w:p w:rsidR="00BB6F59" w:rsidRDefault="00EA6F68" w:rsidP="00275D33">
      <w:pPr>
        <w:numPr>
          <w:ilvl w:val="0"/>
          <w:numId w:val="120"/>
        </w:numPr>
        <w:shd w:val="clear" w:color="auto" w:fill="FFFFFF"/>
        <w:spacing w:after="0" w:line="1" w:lineRule="atLeast"/>
      </w:pPr>
      <w:r>
        <w:rPr>
          <w:rFonts w:ascii="Times New Roman" w:hAnsi="Times New Roman"/>
          <w:color w:val="000000"/>
          <w:sz w:val="24"/>
        </w:rPr>
        <w:t>В школе работают кружки:</w:t>
      </w:r>
    </w:p>
    <w:p w:rsidR="00BB6F59" w:rsidRDefault="00EA6F68" w:rsidP="00275D33">
      <w:pPr>
        <w:numPr>
          <w:ilvl w:val="0"/>
          <w:numId w:val="120"/>
        </w:numPr>
        <w:shd w:val="clear" w:color="auto" w:fill="FFFFFF"/>
        <w:spacing w:after="0" w:line="1" w:lineRule="atLeast"/>
      </w:pPr>
      <w:r>
        <w:rPr>
          <w:rFonts w:ascii="Times New Roman" w:hAnsi="Times New Roman"/>
          <w:color w:val="000000"/>
          <w:sz w:val="24"/>
        </w:rPr>
        <w:t>Футбол</w:t>
      </w:r>
    </w:p>
    <w:p w:rsidR="00BB6F59" w:rsidRDefault="00EA6F68" w:rsidP="00275D33">
      <w:pPr>
        <w:numPr>
          <w:ilvl w:val="0"/>
          <w:numId w:val="120"/>
        </w:numPr>
        <w:shd w:val="clear" w:color="auto" w:fill="FFFFFF"/>
        <w:spacing w:after="0" w:line="1" w:lineRule="atLeast"/>
      </w:pPr>
      <w:r>
        <w:rPr>
          <w:rFonts w:ascii="Times New Roman" w:hAnsi="Times New Roman"/>
          <w:color w:val="000000"/>
          <w:sz w:val="24"/>
        </w:rPr>
        <w:t>Легкая атлетика</w:t>
      </w:r>
    </w:p>
    <w:p w:rsidR="00BB6F59" w:rsidRDefault="00EA6F68" w:rsidP="00275D33">
      <w:pPr>
        <w:numPr>
          <w:ilvl w:val="0"/>
          <w:numId w:val="120"/>
        </w:numPr>
        <w:shd w:val="clear" w:color="auto" w:fill="FFFFFF"/>
        <w:spacing w:after="0" w:line="1" w:lineRule="atLeast"/>
      </w:pPr>
      <w:r>
        <w:rPr>
          <w:rFonts w:ascii="Times New Roman" w:hAnsi="Times New Roman"/>
          <w:color w:val="000000"/>
          <w:sz w:val="24"/>
        </w:rPr>
        <w:t>Шахматы</w:t>
      </w:r>
    </w:p>
    <w:p w:rsidR="00BB6F59" w:rsidRDefault="00EA6F68" w:rsidP="00275D33">
      <w:pPr>
        <w:numPr>
          <w:ilvl w:val="0"/>
          <w:numId w:val="120"/>
        </w:numPr>
        <w:shd w:val="clear" w:color="auto" w:fill="FFFFFF"/>
        <w:spacing w:after="0" w:line="1" w:lineRule="atLeast"/>
      </w:pPr>
      <w:r>
        <w:rPr>
          <w:rFonts w:ascii="Times New Roman" w:hAnsi="Times New Roman"/>
          <w:color w:val="000000"/>
          <w:sz w:val="24"/>
        </w:rPr>
        <w:t>Журналистика</w:t>
      </w:r>
    </w:p>
    <w:p w:rsidR="00BB6F59" w:rsidRDefault="00EA6F68" w:rsidP="00275D33">
      <w:pPr>
        <w:numPr>
          <w:ilvl w:val="0"/>
          <w:numId w:val="120"/>
        </w:numPr>
        <w:shd w:val="clear" w:color="auto" w:fill="FFFFFF"/>
        <w:spacing w:after="0" w:line="1" w:lineRule="atLeast"/>
      </w:pPr>
      <w:r>
        <w:rPr>
          <w:rFonts w:ascii="Times New Roman" w:hAnsi="Times New Roman"/>
          <w:color w:val="000000"/>
          <w:sz w:val="24"/>
        </w:rPr>
        <w:t>Хор</w:t>
      </w:r>
    </w:p>
    <w:p w:rsidR="00BB6F59" w:rsidRDefault="00EA6F68" w:rsidP="00275D33">
      <w:pPr>
        <w:numPr>
          <w:ilvl w:val="0"/>
          <w:numId w:val="120"/>
        </w:numPr>
        <w:shd w:val="clear" w:color="auto" w:fill="FFFFFF"/>
        <w:spacing w:after="0" w:line="1" w:lineRule="atLeast"/>
      </w:pPr>
      <w:r>
        <w:rPr>
          <w:rFonts w:ascii="Times New Roman" w:hAnsi="Times New Roman"/>
          <w:color w:val="000000"/>
          <w:sz w:val="24"/>
        </w:rPr>
        <w:t>Волшебная иголочка</w:t>
      </w:r>
    </w:p>
    <w:p w:rsidR="00BB6F59" w:rsidRDefault="00EA6F68" w:rsidP="00275D33">
      <w:pPr>
        <w:numPr>
          <w:ilvl w:val="0"/>
          <w:numId w:val="120"/>
        </w:numPr>
        <w:shd w:val="clear" w:color="auto" w:fill="FFFFFF"/>
        <w:spacing w:after="0" w:line="1" w:lineRule="atLeast"/>
      </w:pPr>
      <w:r>
        <w:rPr>
          <w:rFonts w:ascii="Times New Roman" w:hAnsi="Times New Roman"/>
          <w:color w:val="000000"/>
          <w:sz w:val="24"/>
        </w:rPr>
        <w:t>Этнографическое экскурсоведение.</w:t>
      </w:r>
    </w:p>
    <w:p w:rsidR="00BB6F59" w:rsidRDefault="00EA6F68" w:rsidP="00275D33">
      <w:pPr>
        <w:numPr>
          <w:ilvl w:val="0"/>
          <w:numId w:val="120"/>
        </w:numPr>
        <w:shd w:val="clear" w:color="auto" w:fill="FFFFFF"/>
        <w:spacing w:after="0" w:line="1" w:lineRule="atLeast"/>
      </w:pPr>
      <w:r>
        <w:rPr>
          <w:rFonts w:ascii="Times New Roman" w:hAnsi="Times New Roman"/>
          <w:b/>
          <w:color w:val="000000"/>
          <w:sz w:val="24"/>
        </w:rPr>
        <w:t>Модуль «Детские общественные объединения»</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Действующие на базе школы детские общественные объединения – это добровольные, самоуправляемые, некоммерческие формирования, созданные по инициативе детей и взрослых, объединившихся на основе общности интересов для реализации общих целей, указанных в уставе общественного объединения.</w:t>
      </w:r>
    </w:p>
    <w:p w:rsidR="00BB6F59" w:rsidRPr="00EA6F68" w:rsidRDefault="00EA6F68" w:rsidP="00275D33">
      <w:pPr>
        <w:numPr>
          <w:ilvl w:val="0"/>
          <w:numId w:val="120"/>
        </w:numPr>
        <w:shd w:val="clear" w:color="auto" w:fill="FFFFFF"/>
        <w:spacing w:after="0" w:line="1" w:lineRule="atLeast"/>
      </w:pPr>
      <w:r w:rsidRPr="00EA6F68">
        <w:rPr>
          <w:rFonts w:ascii="Times New Roman" w:hAnsi="Times New Roman"/>
          <w:color w:val="000000"/>
          <w:sz w:val="24"/>
        </w:rPr>
        <w:t>В муниципальном казенном общеобразовательном учреждении Ачитского муниципального округа «Марикаршинская основная общеобразовательная школа» создано и ведёт свою деятельность с 2020 года детское общественное объединение «Орлята России», «ЮИД».</w:t>
      </w:r>
    </w:p>
    <w:p w:rsidR="00BB6F59" w:rsidRPr="00EA6F68" w:rsidRDefault="00BB6F59" w:rsidP="00275D33">
      <w:pPr>
        <w:numPr>
          <w:ilvl w:val="0"/>
          <w:numId w:val="120"/>
        </w:numPr>
        <w:shd w:val="clear" w:color="auto" w:fill="FFFFFF"/>
        <w:spacing w:after="0" w:line="1" w:lineRule="atLeast"/>
      </w:pPr>
    </w:p>
    <w:p w:rsidR="00BB6F59" w:rsidRPr="00EA6F68" w:rsidRDefault="00BB6F59">
      <w:pPr>
        <w:spacing w:line="1" w:lineRule="atLeast"/>
        <w:jc w:val="both"/>
        <w:sectPr w:rsidR="00BB6F59" w:rsidRPr="00EA6F68">
          <w:pgSz w:w="11906" w:h="16383"/>
          <w:pgMar w:top="850" w:right="566" w:bottom="850" w:left="1132" w:header="720" w:footer="720" w:gutter="0"/>
          <w:cols w:space="720"/>
        </w:sectPr>
      </w:pPr>
    </w:p>
    <w:p w:rsidR="00BB6F59" w:rsidRPr="00EA6F68" w:rsidRDefault="00EA6F68">
      <w:pPr>
        <w:shd w:val="clear" w:color="auto" w:fill="FFFFFF"/>
        <w:spacing w:after="0" w:line="1" w:lineRule="atLeast"/>
        <w:ind w:left="120"/>
      </w:pPr>
      <w:r w:rsidRPr="00EA6F68">
        <w:rPr>
          <w:rFonts w:ascii="Times New Roman" w:hAnsi="Times New Roman"/>
          <w:b/>
          <w:color w:val="000000"/>
          <w:sz w:val="24"/>
        </w:rPr>
        <w:lastRenderedPageBreak/>
        <w:t xml:space="preserve"> ОРГАНИЗАЦИОННЫЙ РАЗДЕЛ </w:t>
      </w:r>
    </w:p>
    <w:p w:rsidR="00BB6F59" w:rsidRPr="00EA6F68" w:rsidRDefault="00BB6F59">
      <w:pPr>
        <w:shd w:val="clear" w:color="auto" w:fill="FFFFFF"/>
        <w:spacing w:after="0" w:line="1" w:lineRule="atLeast"/>
        <w:ind w:left="120"/>
      </w:pPr>
    </w:p>
    <w:p w:rsidR="00BB6F59" w:rsidRPr="00EA6F68" w:rsidRDefault="00EA6F68">
      <w:pPr>
        <w:shd w:val="clear" w:color="auto" w:fill="FFFFFF"/>
        <w:spacing w:after="0" w:line="1" w:lineRule="atLeast"/>
        <w:ind w:firstLine="600"/>
        <w:jc w:val="both"/>
      </w:pPr>
      <w:r w:rsidRPr="00EA6F68">
        <w:rPr>
          <w:rFonts w:ascii="Times New Roman" w:hAnsi="Times New Roman"/>
          <w:b/>
          <w:color w:val="333333"/>
          <w:sz w:val="24"/>
        </w:rPr>
        <w:t>УЧЕБНЫЙ ПЛАН НАЧАЛЬНОГО ОБЩЕГО ОБРАЗОВАНИЯ</w:t>
      </w:r>
    </w:p>
    <w:p w:rsidR="00BB6F59" w:rsidRPr="00EA6F68" w:rsidRDefault="00EA6F68">
      <w:pPr>
        <w:shd w:val="clear" w:color="auto" w:fill="FFFFFF"/>
        <w:spacing w:after="0" w:line="1" w:lineRule="atLeast"/>
        <w:ind w:left="120"/>
        <w:jc w:val="both"/>
      </w:pPr>
      <w:r w:rsidRPr="00EA6F68">
        <w:rPr>
          <w:rFonts w:ascii="Times New Roman" w:hAnsi="Times New Roman"/>
          <w:b/>
          <w:color w:val="000000"/>
          <w:sz w:val="24"/>
        </w:rPr>
        <w:t>ПОЯСНИТЕЛЬНАЯ ЗАПИСКА</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Учебный план начального общего образования Муниципальное казенное общеобразовательное учреждение Ачитского муниципального округа "Марикаршинская основная общеобразовательная школа" (далее - учебный план) фиксирует общий объём нагрузки, максимальный объём аудиторной нагрузки обучающихся, распределяет учебное время, отводимое на их освоение по классам и учебным предметам.</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Учебный план является частью образовательной программы Муниципальное казенное общеобразовательное учреждение Ачитского муниципального округа "Марикаршинская основная общеобразовательная школа", разработанной в соответствии с ФГОС начального общего образования, с учетом Федеральной образовательной программы начального общего образования, и обеспечивает выполнение санитарно-эпидемиологических требований и гигиенических нормативов и требований.</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 xml:space="preserve">Продолжительность учебного года в 1 классе - 33 учебные недели во 2-4 классах – 34 учебных недели. </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Максимальный объем аудиторной нагрузки обучающихся в неделю составляет в 1 классе - 21 час, во 2 – 4 классах – 26 часов (при 6-ти дневной учебной неделе).</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Максимальная продолжительность учебной недели для обучающихся 1 классов составляет 5 дней, для обучающихся 2-4 классов определен режим 6-ти дневной учебной недели.</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Количество учебных занятий за 4 учебных года составляет 3345</w:t>
      </w:r>
      <w:r w:rsidRPr="00EA6F68">
        <w:rPr>
          <w:rFonts w:ascii="Times New Roman" w:hAnsi="Times New Roman"/>
          <w:color w:val="333333"/>
          <w:sz w:val="24"/>
        </w:rPr>
        <w:t xml:space="preserve"> академических часов</w:t>
      </w:r>
      <w:r w:rsidRPr="00EA6F68">
        <w:rPr>
          <w:rFonts w:ascii="Times New Roman" w:hAnsi="Times New Roman"/>
          <w:color w:val="000000"/>
          <w:sz w:val="24"/>
        </w:rPr>
        <w:t xml:space="preserve">. </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обязательных учебных предметов и учебное время, отводимое на их изучение по классам (годам) обучения.</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В Муниципальное казенное общеобразовательное учреждение Ачитского муниципального округа "Марикаршинская основная общеобразовательная школа" обучение ведется на русском языке.</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 xml:space="preserve">Изучение родного языка и литературного чтения на родном языке из числа языков народов РФ, государственных языков республик РФ в </w:t>
      </w:r>
      <w:r w:rsidRPr="00EA6F68">
        <w:rPr>
          <w:rFonts w:ascii="Times New Roman" w:hAnsi="Times New Roman"/>
          <w:color w:val="333333"/>
          <w:sz w:val="24"/>
        </w:rPr>
        <w:t xml:space="preserve">Муниципальное казенное общеобразовательное учреждение Ачитского городского округа "Марикаршинская основная общеобразовательная школа" </w:t>
      </w:r>
      <w:r w:rsidRPr="00EA6F68">
        <w:rPr>
          <w:rFonts w:ascii="Times New Roman" w:hAnsi="Times New Roman"/>
          <w:color w:val="000000"/>
          <w:sz w:val="24"/>
        </w:rPr>
        <w:t>осуществляется по заявлению родителей (законных представителей) несовершеннолетних обучающихся.</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При изучении учебного предмета «Основы религиозных культур и светской этики» выбор одного из учебных модулей осуществляются по заявлению родителей (законных представителей) несовершеннолетних обучающихся.</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Промежуточная аттестация – процедура, проводимая с целью оценки качества освоения обучающимися части содержания (оценивание за четверть) или всего объема учебной дисциплины за учебный год (годовое оценивание).</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Промежуточная аттестация обучающихся осуществляется в соответствии с календарным учебным графиком.</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Оценивание младших школьников в течение первого года обучения осуществляются в форме словесных качественных оценок на критериальной основе и с учетом результатов самостоятельных работ, оформляется в виде письменного заключения учителя.</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 xml:space="preserve">Предметы из части, формируемой участниками образовательных отношений, оцениваются «зачет» или «незачет». </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lastRenderedPageBreak/>
        <w:t xml:space="preserve">Формы и порядок проведения промежуточной аттестации определяются «Положением о формах, периодичности и порядке текущего контроля успеваемости и промежуточной аттестации обучающихся Муниципальное казенное общеобразовательное учреждение Ачитского муниципального округа "Марикаршинская основная общеобразовательная школа"». </w:t>
      </w:r>
    </w:p>
    <w:p w:rsidR="00BB6F59" w:rsidRDefault="00EA6F68">
      <w:pPr>
        <w:shd w:val="clear" w:color="auto" w:fill="FFFFFF"/>
        <w:spacing w:after="0" w:line="1" w:lineRule="atLeast"/>
        <w:ind w:firstLine="600"/>
        <w:jc w:val="both"/>
      </w:pPr>
      <w:r w:rsidRPr="00EA6F68">
        <w:rPr>
          <w:rFonts w:ascii="Times New Roman" w:hAnsi="Times New Roman"/>
          <w:color w:val="000000"/>
          <w:sz w:val="24"/>
        </w:rPr>
        <w:t xml:space="preserve">Освоение образовательной программы начального общего образования завершается выставлением итоговой оценки по всем предметам обязательной части учебного плана. </w:t>
      </w:r>
      <w:r>
        <w:rPr>
          <w:rFonts w:ascii="Times New Roman" w:hAnsi="Times New Roman"/>
          <w:color w:val="000000"/>
          <w:sz w:val="24"/>
        </w:rPr>
        <w:t>Нормативный срок освоения ОП НОО составляет 4 года.</w:t>
      </w:r>
    </w:p>
    <w:p w:rsidR="00BB6F59" w:rsidRDefault="00BB6F59">
      <w:pPr>
        <w:shd w:val="clear" w:color="auto" w:fill="FFFFFF"/>
        <w:spacing w:after="0" w:line="1" w:lineRule="atLeast"/>
        <w:ind w:left="120"/>
      </w:pPr>
    </w:p>
    <w:p w:rsidR="00BB6F59" w:rsidRDefault="00BB6F59">
      <w:pPr>
        <w:spacing w:line="1" w:lineRule="atLeast"/>
        <w:jc w:val="both"/>
        <w:sectPr w:rsidR="00BB6F59">
          <w:pgSz w:w="11906" w:h="16383"/>
          <w:pgMar w:top="850" w:right="566" w:bottom="850" w:left="1132" w:header="720" w:footer="720" w:gutter="0"/>
          <w:cols w:space="720"/>
        </w:sectPr>
      </w:pPr>
    </w:p>
    <w:p w:rsidR="00BB6F59" w:rsidRDefault="00EA6F68">
      <w:pPr>
        <w:shd w:val="clear" w:color="auto" w:fill="FFFFFF"/>
        <w:spacing w:before="199" w:after="199" w:line="1" w:lineRule="atLeast"/>
        <w:ind w:left="120"/>
      </w:pPr>
      <w:r>
        <w:rPr>
          <w:rFonts w:ascii="Times New Roman" w:hAnsi="Times New Roman"/>
          <w:b/>
          <w:color w:val="000000"/>
          <w:sz w:val="24"/>
        </w:rPr>
        <w:lastRenderedPageBreak/>
        <w:t>Учебный план 1</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9435"/>
        <w:gridCol w:w="6"/>
        <w:gridCol w:w="1413"/>
        <w:gridCol w:w="1413"/>
        <w:gridCol w:w="899"/>
        <w:gridCol w:w="899"/>
        <w:gridCol w:w="828"/>
      </w:tblGrid>
      <w:tr w:rsidR="00BB6F59" w:rsidTr="00EA3808">
        <w:trPr>
          <w:gridAfter w:val="1"/>
          <w:wAfter w:w="828" w:type="dxa"/>
          <w:trHeight w:val="144"/>
          <w:tblCellSpacing w:w="0" w:type="dxa"/>
        </w:trPr>
        <w:tc>
          <w:tcPr>
            <w:tcW w:w="9441"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b/>
                <w:color w:val="000000"/>
                <w:sz w:val="24"/>
              </w:rPr>
              <w:t>Учебный предмет</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b/>
                <w:color w:val="000000"/>
                <w:sz w:val="24"/>
              </w:rPr>
              <w:t>Количество часов в неделю</w:t>
            </w:r>
          </w:p>
        </w:tc>
      </w:tr>
      <w:tr w:rsidR="00BB6F59" w:rsidTr="00EA3808">
        <w:trPr>
          <w:gridAfter w:val="1"/>
          <w:wAfter w:w="828" w:type="dxa"/>
          <w:trHeight w:val="144"/>
          <w:tblCellSpacing w:w="0" w:type="dxa"/>
        </w:trPr>
        <w:tc>
          <w:tcPr>
            <w:tcW w:w="0" w:type="auto"/>
            <w:gridSpan w:val="2"/>
            <w:vMerge/>
            <w:tcBorders>
              <w:top w:val="nil"/>
              <w:left w:val="single" w:sz="8" w:space="0" w:color="000000"/>
              <w:bottom w:val="single" w:sz="8" w:space="0" w:color="000000"/>
              <w:right w:val="single" w:sz="8" w:space="0" w:color="000000"/>
            </w:tcBorders>
            <w:tcMar>
              <w:top w:w="40" w:type="dxa"/>
              <w:left w:w="60" w:type="dxa"/>
            </w:tcMar>
          </w:tcPr>
          <w:p w:rsidR="00BB6F59" w:rsidRDefault="00BB6F59">
            <w:pPr>
              <w:spacing w:line="1" w:lineRule="atLeast"/>
            </w:pPr>
          </w:p>
        </w:tc>
        <w:tc>
          <w:tcPr>
            <w:tcW w:w="1413"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b/>
                <w:color w:val="000000"/>
                <w:sz w:val="24"/>
              </w:rPr>
              <w:t>1</w:t>
            </w:r>
          </w:p>
        </w:tc>
        <w:tc>
          <w:tcPr>
            <w:tcW w:w="1413"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b/>
                <w:color w:val="000000"/>
                <w:sz w:val="24"/>
              </w:rPr>
              <w:t>2</w:t>
            </w:r>
          </w:p>
        </w:tc>
        <w:tc>
          <w:tcPr>
            <w:tcW w:w="899"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b/>
                <w:color w:val="000000"/>
                <w:sz w:val="24"/>
              </w:rPr>
              <w:t>3</w:t>
            </w:r>
          </w:p>
        </w:tc>
        <w:tc>
          <w:tcPr>
            <w:tcW w:w="899"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b/>
                <w:color w:val="000000"/>
                <w:sz w:val="24"/>
              </w:rPr>
              <w:t>4</w:t>
            </w:r>
          </w:p>
        </w:tc>
      </w:tr>
      <w:tr w:rsidR="00BB6F59">
        <w:trPr>
          <w:trHeight w:val="144"/>
          <w:tblCellSpacing w:w="0" w:type="dxa"/>
        </w:trPr>
        <w:tc>
          <w:tcPr>
            <w:tcW w:w="0" w:type="auto"/>
            <w:gridSpan w:val="7"/>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color w:val="000000"/>
                <w:sz w:val="24"/>
              </w:rPr>
              <w:t>Обязательная часть</w:t>
            </w:r>
          </w:p>
        </w:tc>
      </w:tr>
      <w:tr w:rsidR="00BB6F59" w:rsidTr="00EA3808">
        <w:trPr>
          <w:gridAfter w:val="1"/>
          <w:wAfter w:w="828" w:type="dxa"/>
          <w:trHeight w:val="144"/>
          <w:tblCellSpacing w:w="0" w:type="dxa"/>
        </w:trPr>
        <w:tc>
          <w:tcPr>
            <w:tcW w:w="9441" w:type="dxa"/>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color w:val="000000"/>
                <w:sz w:val="24"/>
              </w:rPr>
              <w:t>Русский язык</w:t>
            </w:r>
          </w:p>
        </w:tc>
        <w:tc>
          <w:tcPr>
            <w:tcW w:w="1413"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color w:val="000000"/>
                <w:sz w:val="24"/>
              </w:rPr>
              <w:t>5</w:t>
            </w:r>
          </w:p>
        </w:tc>
        <w:tc>
          <w:tcPr>
            <w:tcW w:w="1413"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color w:val="000000"/>
                <w:sz w:val="24"/>
              </w:rPr>
              <w:t>5</w:t>
            </w:r>
          </w:p>
        </w:tc>
        <w:tc>
          <w:tcPr>
            <w:tcW w:w="899"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color w:val="000000"/>
                <w:sz w:val="24"/>
              </w:rPr>
              <w:t>5</w:t>
            </w:r>
          </w:p>
        </w:tc>
        <w:tc>
          <w:tcPr>
            <w:tcW w:w="899"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color w:val="000000"/>
                <w:sz w:val="24"/>
              </w:rPr>
              <w:t>5</w:t>
            </w:r>
          </w:p>
        </w:tc>
      </w:tr>
      <w:tr w:rsidR="00BB6F59" w:rsidTr="00EA3808">
        <w:trPr>
          <w:gridAfter w:val="1"/>
          <w:wAfter w:w="828" w:type="dxa"/>
          <w:trHeight w:val="144"/>
          <w:tblCellSpacing w:w="0" w:type="dxa"/>
        </w:trPr>
        <w:tc>
          <w:tcPr>
            <w:tcW w:w="9441" w:type="dxa"/>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color w:val="000000"/>
                <w:sz w:val="24"/>
              </w:rPr>
              <w:t>Литературное чтение</w:t>
            </w:r>
          </w:p>
        </w:tc>
        <w:tc>
          <w:tcPr>
            <w:tcW w:w="1413"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color w:val="000000"/>
                <w:sz w:val="24"/>
              </w:rPr>
              <w:t>3</w:t>
            </w:r>
          </w:p>
        </w:tc>
        <w:tc>
          <w:tcPr>
            <w:tcW w:w="1413"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color w:val="000000"/>
                <w:sz w:val="24"/>
              </w:rPr>
              <w:t>3</w:t>
            </w:r>
          </w:p>
        </w:tc>
        <w:tc>
          <w:tcPr>
            <w:tcW w:w="899"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color w:val="000000"/>
                <w:sz w:val="24"/>
              </w:rPr>
              <w:t>3</w:t>
            </w:r>
          </w:p>
        </w:tc>
        <w:tc>
          <w:tcPr>
            <w:tcW w:w="899"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color w:val="000000"/>
                <w:sz w:val="24"/>
              </w:rPr>
              <w:t>3</w:t>
            </w:r>
          </w:p>
        </w:tc>
      </w:tr>
      <w:tr w:rsidR="00BB6F59" w:rsidTr="00EA3808">
        <w:trPr>
          <w:gridAfter w:val="1"/>
          <w:wAfter w:w="828" w:type="dxa"/>
          <w:trHeight w:val="144"/>
          <w:tblCellSpacing w:w="0" w:type="dxa"/>
        </w:trPr>
        <w:tc>
          <w:tcPr>
            <w:tcW w:w="9441" w:type="dxa"/>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Pr="00EA6F68" w:rsidRDefault="00EA6F68">
            <w:pPr>
              <w:spacing w:after="0" w:line="1" w:lineRule="atLeast"/>
              <w:ind w:left="10"/>
            </w:pPr>
            <w:r w:rsidRPr="00EA6F68">
              <w:rPr>
                <w:rFonts w:ascii="Times New Roman" w:hAnsi="Times New Roman"/>
                <w:color w:val="000000"/>
                <w:sz w:val="24"/>
              </w:rPr>
              <w:t>Родной язык и (или) государственный язык республики Российской Федерации</w:t>
            </w:r>
          </w:p>
        </w:tc>
        <w:tc>
          <w:tcPr>
            <w:tcW w:w="1413"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color w:val="000000"/>
                <w:sz w:val="24"/>
              </w:rPr>
              <w:t>0.5</w:t>
            </w:r>
          </w:p>
        </w:tc>
        <w:tc>
          <w:tcPr>
            <w:tcW w:w="1413"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color w:val="000000"/>
                <w:sz w:val="24"/>
              </w:rPr>
              <w:t>2</w:t>
            </w:r>
          </w:p>
        </w:tc>
        <w:tc>
          <w:tcPr>
            <w:tcW w:w="899"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color w:val="000000"/>
                <w:sz w:val="24"/>
              </w:rPr>
              <w:t>2</w:t>
            </w:r>
          </w:p>
        </w:tc>
        <w:tc>
          <w:tcPr>
            <w:tcW w:w="899"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color w:val="000000"/>
                <w:sz w:val="24"/>
              </w:rPr>
              <w:t>2</w:t>
            </w:r>
          </w:p>
        </w:tc>
      </w:tr>
      <w:tr w:rsidR="00BB6F59" w:rsidTr="00EA3808">
        <w:trPr>
          <w:gridAfter w:val="1"/>
          <w:wAfter w:w="828" w:type="dxa"/>
          <w:trHeight w:val="144"/>
          <w:tblCellSpacing w:w="0" w:type="dxa"/>
        </w:trPr>
        <w:tc>
          <w:tcPr>
            <w:tcW w:w="9441" w:type="dxa"/>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Pr="00EA6F68" w:rsidRDefault="00EA6F68">
            <w:pPr>
              <w:spacing w:after="0" w:line="1" w:lineRule="atLeast"/>
              <w:ind w:left="10"/>
            </w:pPr>
            <w:r w:rsidRPr="00EA6F68">
              <w:rPr>
                <w:rFonts w:ascii="Times New Roman" w:hAnsi="Times New Roman"/>
                <w:color w:val="000000"/>
                <w:sz w:val="24"/>
              </w:rPr>
              <w:t>Литературное чтение на родном языке</w:t>
            </w:r>
          </w:p>
        </w:tc>
        <w:tc>
          <w:tcPr>
            <w:tcW w:w="1413"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color w:val="000000"/>
                <w:sz w:val="24"/>
              </w:rPr>
              <w:t>0.5</w:t>
            </w:r>
          </w:p>
        </w:tc>
        <w:tc>
          <w:tcPr>
            <w:tcW w:w="1413"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color w:val="000000"/>
                <w:sz w:val="24"/>
              </w:rPr>
              <w:t>1</w:t>
            </w:r>
          </w:p>
        </w:tc>
        <w:tc>
          <w:tcPr>
            <w:tcW w:w="899"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color w:val="000000"/>
                <w:sz w:val="24"/>
              </w:rPr>
              <w:t>1</w:t>
            </w:r>
          </w:p>
        </w:tc>
        <w:tc>
          <w:tcPr>
            <w:tcW w:w="899"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color w:val="000000"/>
                <w:sz w:val="24"/>
              </w:rPr>
              <w:t>1</w:t>
            </w:r>
          </w:p>
        </w:tc>
      </w:tr>
      <w:tr w:rsidR="00BB6F59" w:rsidTr="00EA3808">
        <w:trPr>
          <w:gridAfter w:val="1"/>
          <w:wAfter w:w="828" w:type="dxa"/>
          <w:trHeight w:val="144"/>
          <w:tblCellSpacing w:w="0" w:type="dxa"/>
        </w:trPr>
        <w:tc>
          <w:tcPr>
            <w:tcW w:w="9441" w:type="dxa"/>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color w:val="000000"/>
                <w:sz w:val="24"/>
              </w:rPr>
              <w:t>Иностранный язык</w:t>
            </w:r>
          </w:p>
        </w:tc>
        <w:tc>
          <w:tcPr>
            <w:tcW w:w="1413"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color w:val="000000"/>
                <w:sz w:val="24"/>
              </w:rPr>
              <w:t>0</w:t>
            </w:r>
          </w:p>
        </w:tc>
        <w:tc>
          <w:tcPr>
            <w:tcW w:w="1413"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color w:val="000000"/>
                <w:sz w:val="24"/>
              </w:rPr>
              <w:t>2</w:t>
            </w:r>
          </w:p>
        </w:tc>
        <w:tc>
          <w:tcPr>
            <w:tcW w:w="899"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color w:val="000000"/>
                <w:sz w:val="24"/>
              </w:rPr>
              <w:t>2</w:t>
            </w:r>
          </w:p>
        </w:tc>
        <w:tc>
          <w:tcPr>
            <w:tcW w:w="899"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color w:val="000000"/>
                <w:sz w:val="24"/>
              </w:rPr>
              <w:t>2</w:t>
            </w:r>
          </w:p>
        </w:tc>
      </w:tr>
      <w:tr w:rsidR="00BB6F59" w:rsidTr="00EA3808">
        <w:trPr>
          <w:gridAfter w:val="1"/>
          <w:wAfter w:w="828" w:type="dxa"/>
          <w:trHeight w:val="144"/>
          <w:tblCellSpacing w:w="0" w:type="dxa"/>
        </w:trPr>
        <w:tc>
          <w:tcPr>
            <w:tcW w:w="9441" w:type="dxa"/>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color w:val="000000"/>
                <w:sz w:val="24"/>
              </w:rPr>
              <w:t>Математика</w:t>
            </w:r>
          </w:p>
        </w:tc>
        <w:tc>
          <w:tcPr>
            <w:tcW w:w="1413"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color w:val="000000"/>
                <w:sz w:val="24"/>
              </w:rPr>
              <w:t>4</w:t>
            </w:r>
          </w:p>
        </w:tc>
        <w:tc>
          <w:tcPr>
            <w:tcW w:w="1413"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color w:val="000000"/>
                <w:sz w:val="24"/>
              </w:rPr>
              <w:t>4</w:t>
            </w:r>
          </w:p>
        </w:tc>
        <w:tc>
          <w:tcPr>
            <w:tcW w:w="899"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color w:val="000000"/>
                <w:sz w:val="24"/>
              </w:rPr>
              <w:t>4</w:t>
            </w:r>
          </w:p>
        </w:tc>
        <w:tc>
          <w:tcPr>
            <w:tcW w:w="899"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color w:val="000000"/>
                <w:sz w:val="24"/>
              </w:rPr>
              <w:t>4</w:t>
            </w:r>
          </w:p>
        </w:tc>
      </w:tr>
      <w:tr w:rsidR="00BB6F59" w:rsidTr="00EA3808">
        <w:trPr>
          <w:gridAfter w:val="1"/>
          <w:wAfter w:w="828" w:type="dxa"/>
          <w:trHeight w:val="144"/>
          <w:tblCellSpacing w:w="0" w:type="dxa"/>
        </w:trPr>
        <w:tc>
          <w:tcPr>
            <w:tcW w:w="9441" w:type="dxa"/>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color w:val="000000"/>
                <w:sz w:val="24"/>
              </w:rPr>
              <w:t>Окружающий мир</w:t>
            </w:r>
          </w:p>
        </w:tc>
        <w:tc>
          <w:tcPr>
            <w:tcW w:w="1413"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color w:val="000000"/>
                <w:sz w:val="24"/>
              </w:rPr>
              <w:t>2</w:t>
            </w:r>
          </w:p>
        </w:tc>
        <w:tc>
          <w:tcPr>
            <w:tcW w:w="1413"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color w:val="000000"/>
                <w:sz w:val="24"/>
              </w:rPr>
              <w:t>2</w:t>
            </w:r>
          </w:p>
        </w:tc>
        <w:tc>
          <w:tcPr>
            <w:tcW w:w="899"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color w:val="000000"/>
                <w:sz w:val="24"/>
              </w:rPr>
              <w:t>2</w:t>
            </w:r>
          </w:p>
        </w:tc>
        <w:tc>
          <w:tcPr>
            <w:tcW w:w="899"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color w:val="000000"/>
                <w:sz w:val="24"/>
              </w:rPr>
              <w:t>2</w:t>
            </w:r>
          </w:p>
        </w:tc>
      </w:tr>
      <w:tr w:rsidR="00BB6F59" w:rsidTr="00EA3808">
        <w:trPr>
          <w:gridAfter w:val="1"/>
          <w:wAfter w:w="828" w:type="dxa"/>
          <w:trHeight w:val="144"/>
          <w:tblCellSpacing w:w="0" w:type="dxa"/>
        </w:trPr>
        <w:tc>
          <w:tcPr>
            <w:tcW w:w="9441" w:type="dxa"/>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Pr="00EA6F68" w:rsidRDefault="00EA6F68">
            <w:pPr>
              <w:spacing w:after="0" w:line="1" w:lineRule="atLeast"/>
              <w:ind w:left="10"/>
            </w:pPr>
            <w:r w:rsidRPr="00EA6F68">
              <w:rPr>
                <w:rFonts w:ascii="Times New Roman" w:hAnsi="Times New Roman"/>
                <w:color w:val="000000"/>
                <w:sz w:val="24"/>
              </w:rPr>
              <w:t>Основы религиозных культур и светской этики</w:t>
            </w:r>
          </w:p>
        </w:tc>
        <w:tc>
          <w:tcPr>
            <w:tcW w:w="1413"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color w:val="000000"/>
                <w:sz w:val="24"/>
              </w:rPr>
              <w:t>0</w:t>
            </w:r>
          </w:p>
        </w:tc>
        <w:tc>
          <w:tcPr>
            <w:tcW w:w="1413"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color w:val="000000"/>
                <w:sz w:val="24"/>
              </w:rPr>
              <w:t>0</w:t>
            </w:r>
          </w:p>
        </w:tc>
        <w:tc>
          <w:tcPr>
            <w:tcW w:w="899"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color w:val="000000"/>
                <w:sz w:val="24"/>
              </w:rPr>
              <w:t>0</w:t>
            </w:r>
          </w:p>
        </w:tc>
        <w:tc>
          <w:tcPr>
            <w:tcW w:w="899"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color w:val="000000"/>
                <w:sz w:val="24"/>
              </w:rPr>
              <w:t>1</w:t>
            </w:r>
          </w:p>
        </w:tc>
      </w:tr>
      <w:tr w:rsidR="00BB6F59" w:rsidTr="00EA3808">
        <w:trPr>
          <w:gridAfter w:val="1"/>
          <w:wAfter w:w="828" w:type="dxa"/>
          <w:trHeight w:val="144"/>
          <w:tblCellSpacing w:w="0" w:type="dxa"/>
        </w:trPr>
        <w:tc>
          <w:tcPr>
            <w:tcW w:w="9441" w:type="dxa"/>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color w:val="000000"/>
                <w:sz w:val="24"/>
              </w:rPr>
              <w:t>Изобразительное искусство</w:t>
            </w:r>
          </w:p>
        </w:tc>
        <w:tc>
          <w:tcPr>
            <w:tcW w:w="1413"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color w:val="000000"/>
                <w:sz w:val="24"/>
              </w:rPr>
              <w:t>1</w:t>
            </w:r>
          </w:p>
        </w:tc>
        <w:tc>
          <w:tcPr>
            <w:tcW w:w="1413"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color w:val="000000"/>
                <w:sz w:val="24"/>
              </w:rPr>
              <w:t>1</w:t>
            </w:r>
          </w:p>
        </w:tc>
        <w:tc>
          <w:tcPr>
            <w:tcW w:w="899"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color w:val="000000"/>
                <w:sz w:val="24"/>
              </w:rPr>
              <w:t>1</w:t>
            </w:r>
          </w:p>
        </w:tc>
        <w:tc>
          <w:tcPr>
            <w:tcW w:w="899"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color w:val="000000"/>
                <w:sz w:val="24"/>
              </w:rPr>
              <w:t>1</w:t>
            </w:r>
          </w:p>
        </w:tc>
      </w:tr>
      <w:tr w:rsidR="00BB6F59" w:rsidTr="00EA3808">
        <w:trPr>
          <w:gridAfter w:val="1"/>
          <w:wAfter w:w="828" w:type="dxa"/>
          <w:trHeight w:val="144"/>
          <w:tblCellSpacing w:w="0" w:type="dxa"/>
        </w:trPr>
        <w:tc>
          <w:tcPr>
            <w:tcW w:w="9441" w:type="dxa"/>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color w:val="000000"/>
                <w:sz w:val="24"/>
              </w:rPr>
              <w:t>Музыка</w:t>
            </w:r>
          </w:p>
        </w:tc>
        <w:tc>
          <w:tcPr>
            <w:tcW w:w="1413"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color w:val="000000"/>
                <w:sz w:val="24"/>
              </w:rPr>
              <w:t>1</w:t>
            </w:r>
          </w:p>
        </w:tc>
        <w:tc>
          <w:tcPr>
            <w:tcW w:w="1413"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color w:val="000000"/>
                <w:sz w:val="24"/>
              </w:rPr>
              <w:t>1</w:t>
            </w:r>
          </w:p>
        </w:tc>
        <w:tc>
          <w:tcPr>
            <w:tcW w:w="899"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color w:val="000000"/>
                <w:sz w:val="24"/>
              </w:rPr>
              <w:t>1</w:t>
            </w:r>
          </w:p>
        </w:tc>
        <w:tc>
          <w:tcPr>
            <w:tcW w:w="899"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color w:val="000000"/>
                <w:sz w:val="24"/>
              </w:rPr>
              <w:t>1</w:t>
            </w:r>
          </w:p>
        </w:tc>
      </w:tr>
      <w:tr w:rsidR="00BB6F59" w:rsidTr="00EA3808">
        <w:trPr>
          <w:gridAfter w:val="1"/>
          <w:wAfter w:w="828" w:type="dxa"/>
          <w:trHeight w:val="144"/>
          <w:tblCellSpacing w:w="0" w:type="dxa"/>
        </w:trPr>
        <w:tc>
          <w:tcPr>
            <w:tcW w:w="9441" w:type="dxa"/>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color w:val="000000"/>
                <w:sz w:val="24"/>
              </w:rPr>
              <w:t>Труд (технология)</w:t>
            </w:r>
          </w:p>
        </w:tc>
        <w:tc>
          <w:tcPr>
            <w:tcW w:w="1413"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color w:val="000000"/>
                <w:sz w:val="24"/>
              </w:rPr>
              <w:t>1</w:t>
            </w:r>
          </w:p>
        </w:tc>
        <w:tc>
          <w:tcPr>
            <w:tcW w:w="1413"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color w:val="000000"/>
                <w:sz w:val="24"/>
              </w:rPr>
              <w:t>1</w:t>
            </w:r>
          </w:p>
        </w:tc>
        <w:tc>
          <w:tcPr>
            <w:tcW w:w="899"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color w:val="000000"/>
                <w:sz w:val="24"/>
              </w:rPr>
              <w:t>1</w:t>
            </w:r>
          </w:p>
        </w:tc>
        <w:tc>
          <w:tcPr>
            <w:tcW w:w="899"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color w:val="000000"/>
                <w:sz w:val="24"/>
              </w:rPr>
              <w:t>1</w:t>
            </w:r>
          </w:p>
        </w:tc>
      </w:tr>
      <w:tr w:rsidR="00BB6F59" w:rsidTr="00EA3808">
        <w:trPr>
          <w:gridAfter w:val="1"/>
          <w:wAfter w:w="828" w:type="dxa"/>
          <w:trHeight w:val="144"/>
          <w:tblCellSpacing w:w="0" w:type="dxa"/>
        </w:trPr>
        <w:tc>
          <w:tcPr>
            <w:tcW w:w="9441" w:type="dxa"/>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color w:val="000000"/>
                <w:sz w:val="24"/>
              </w:rPr>
              <w:t>Физическая культура</w:t>
            </w:r>
          </w:p>
        </w:tc>
        <w:tc>
          <w:tcPr>
            <w:tcW w:w="1413"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color w:val="000000"/>
                <w:sz w:val="24"/>
              </w:rPr>
              <w:t>2</w:t>
            </w:r>
          </w:p>
        </w:tc>
        <w:tc>
          <w:tcPr>
            <w:tcW w:w="1413"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color w:val="000000"/>
                <w:sz w:val="24"/>
              </w:rPr>
              <w:t>2</w:t>
            </w:r>
          </w:p>
        </w:tc>
        <w:tc>
          <w:tcPr>
            <w:tcW w:w="899"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color w:val="000000"/>
                <w:sz w:val="24"/>
              </w:rPr>
              <w:t>2</w:t>
            </w:r>
          </w:p>
        </w:tc>
        <w:tc>
          <w:tcPr>
            <w:tcW w:w="899"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color w:val="000000"/>
                <w:sz w:val="24"/>
              </w:rPr>
              <w:t>2</w:t>
            </w:r>
          </w:p>
        </w:tc>
      </w:tr>
      <w:tr w:rsidR="00BB6F59" w:rsidTr="00EA3808">
        <w:trPr>
          <w:gridAfter w:val="1"/>
          <w:wAfter w:w="828" w:type="dxa"/>
          <w:trHeight w:val="144"/>
          <w:tblCellSpacing w:w="0" w:type="dxa"/>
        </w:trPr>
        <w:tc>
          <w:tcPr>
            <w:tcW w:w="9441" w:type="dxa"/>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color w:val="000000"/>
                <w:sz w:val="24"/>
              </w:rPr>
              <w:t>Итого</w:t>
            </w:r>
          </w:p>
        </w:tc>
        <w:tc>
          <w:tcPr>
            <w:tcW w:w="1413"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color w:val="000000"/>
                <w:sz w:val="24"/>
              </w:rPr>
              <w:t>20</w:t>
            </w:r>
          </w:p>
        </w:tc>
        <w:tc>
          <w:tcPr>
            <w:tcW w:w="1413"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color w:val="000000"/>
                <w:sz w:val="24"/>
              </w:rPr>
              <w:t>24</w:t>
            </w:r>
          </w:p>
        </w:tc>
        <w:tc>
          <w:tcPr>
            <w:tcW w:w="899"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color w:val="000000"/>
                <w:sz w:val="24"/>
              </w:rPr>
              <w:t>24</w:t>
            </w:r>
          </w:p>
        </w:tc>
        <w:tc>
          <w:tcPr>
            <w:tcW w:w="899"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color w:val="000000"/>
                <w:sz w:val="24"/>
              </w:rPr>
              <w:t>25</w:t>
            </w:r>
          </w:p>
        </w:tc>
      </w:tr>
      <w:tr w:rsidR="00BB6F59" w:rsidRPr="00EA6F68">
        <w:trPr>
          <w:trHeight w:val="144"/>
          <w:tblCellSpacing w:w="0" w:type="dxa"/>
        </w:trPr>
        <w:tc>
          <w:tcPr>
            <w:tcW w:w="0" w:type="auto"/>
            <w:gridSpan w:val="7"/>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Pr="00EA6F68" w:rsidRDefault="00EA6F68">
            <w:pPr>
              <w:spacing w:after="0" w:line="1" w:lineRule="atLeast"/>
              <w:ind w:left="10"/>
            </w:pPr>
            <w:r w:rsidRPr="00EA6F68">
              <w:rPr>
                <w:rFonts w:ascii="Times New Roman" w:hAnsi="Times New Roman"/>
                <w:color w:val="000000"/>
                <w:sz w:val="24"/>
              </w:rPr>
              <w:t>Часть, формируемая участниками образовательных отношений</w:t>
            </w:r>
          </w:p>
        </w:tc>
      </w:tr>
      <w:tr w:rsidR="00EA3808" w:rsidTr="00EA3808">
        <w:trPr>
          <w:trHeight w:val="144"/>
          <w:tblCellSpacing w:w="0" w:type="dxa"/>
        </w:trPr>
        <w:tc>
          <w:tcPr>
            <w:tcW w:w="9435" w:type="dxa"/>
            <w:tcBorders>
              <w:top w:val="single" w:sz="8" w:space="0" w:color="000000"/>
              <w:left w:val="single" w:sz="8" w:space="0" w:color="000000"/>
              <w:bottom w:val="single" w:sz="8" w:space="0" w:color="000000"/>
              <w:right w:val="single" w:sz="4" w:space="0" w:color="auto"/>
            </w:tcBorders>
            <w:shd w:val="clear" w:color="auto" w:fill="FFFFFF"/>
            <w:tcMar>
              <w:top w:w="40" w:type="dxa"/>
              <w:left w:w="60" w:type="dxa"/>
            </w:tcMar>
            <w:vAlign w:val="center"/>
          </w:tcPr>
          <w:p w:rsidR="00EA3808" w:rsidRDefault="00EA3808">
            <w:pPr>
              <w:spacing w:after="0" w:line="1" w:lineRule="atLeast"/>
              <w:ind w:left="10"/>
            </w:pPr>
            <w:r>
              <w:rPr>
                <w:rFonts w:ascii="Times New Roman" w:hAnsi="Times New Roman"/>
                <w:color w:val="000000"/>
                <w:sz w:val="24"/>
              </w:rPr>
              <w:t>Наименование учебного курса</w:t>
            </w:r>
          </w:p>
        </w:tc>
        <w:tc>
          <w:tcPr>
            <w:tcW w:w="1419" w:type="dxa"/>
            <w:gridSpan w:val="2"/>
            <w:tcBorders>
              <w:top w:val="single" w:sz="8" w:space="0" w:color="000000"/>
              <w:left w:val="single" w:sz="4" w:space="0" w:color="auto"/>
              <w:bottom w:val="single" w:sz="8" w:space="0" w:color="000000"/>
              <w:right w:val="single" w:sz="8" w:space="0" w:color="000000"/>
            </w:tcBorders>
            <w:shd w:val="clear" w:color="auto" w:fill="FFFFFF"/>
            <w:vAlign w:val="center"/>
          </w:tcPr>
          <w:p w:rsidR="00EA3808" w:rsidRDefault="00EA3808" w:rsidP="0036082A">
            <w:pPr>
              <w:spacing w:after="0" w:line="1" w:lineRule="atLeast"/>
              <w:ind w:left="10"/>
            </w:pPr>
            <w:r>
              <w:rPr>
                <w:rFonts w:ascii="Times New Roman" w:hAnsi="Times New Roman"/>
                <w:color w:val="000000"/>
                <w:sz w:val="24"/>
              </w:rPr>
              <w:t>1</w:t>
            </w:r>
          </w:p>
        </w:tc>
        <w:tc>
          <w:tcPr>
            <w:tcW w:w="1413"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A3808" w:rsidRDefault="00EA3808" w:rsidP="0036082A">
            <w:pPr>
              <w:spacing w:after="0" w:line="1" w:lineRule="atLeast"/>
              <w:ind w:left="10"/>
            </w:pPr>
            <w:r>
              <w:rPr>
                <w:rFonts w:ascii="Times New Roman" w:hAnsi="Times New Roman"/>
                <w:color w:val="000000"/>
                <w:sz w:val="24"/>
              </w:rPr>
              <w:t>2</w:t>
            </w:r>
          </w:p>
        </w:tc>
        <w:tc>
          <w:tcPr>
            <w:tcW w:w="899"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A3808" w:rsidRDefault="00EA3808" w:rsidP="0036082A">
            <w:pPr>
              <w:spacing w:after="0" w:line="1" w:lineRule="atLeast"/>
              <w:ind w:left="10"/>
            </w:pPr>
            <w:r>
              <w:rPr>
                <w:rFonts w:ascii="Times New Roman" w:hAnsi="Times New Roman"/>
                <w:color w:val="000000"/>
                <w:sz w:val="24"/>
              </w:rPr>
              <w:t>3</w:t>
            </w:r>
          </w:p>
        </w:tc>
        <w:tc>
          <w:tcPr>
            <w:tcW w:w="899"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A3808" w:rsidRDefault="00EA3808" w:rsidP="0036082A">
            <w:pPr>
              <w:spacing w:after="0" w:line="1" w:lineRule="atLeast"/>
              <w:ind w:left="10"/>
            </w:pPr>
            <w:r>
              <w:rPr>
                <w:rFonts w:ascii="Times New Roman" w:hAnsi="Times New Roman"/>
                <w:color w:val="000000"/>
                <w:sz w:val="24"/>
              </w:rPr>
              <w:t>4</w:t>
            </w:r>
          </w:p>
        </w:tc>
        <w:tc>
          <w:tcPr>
            <w:tcW w:w="828"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A3808" w:rsidRDefault="00EA3808">
            <w:pPr>
              <w:spacing w:after="0" w:line="1" w:lineRule="atLeast"/>
              <w:ind w:left="10"/>
            </w:pPr>
          </w:p>
        </w:tc>
      </w:tr>
      <w:tr w:rsidR="00EA3808" w:rsidTr="00EA3808">
        <w:trPr>
          <w:gridAfter w:val="1"/>
          <w:wAfter w:w="828" w:type="dxa"/>
          <w:trHeight w:val="144"/>
          <w:tblCellSpacing w:w="0" w:type="dxa"/>
        </w:trPr>
        <w:tc>
          <w:tcPr>
            <w:tcW w:w="9441" w:type="dxa"/>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A3808" w:rsidRDefault="00EA3808">
            <w:pPr>
              <w:spacing w:after="0" w:line="1" w:lineRule="atLeast"/>
              <w:ind w:left="10"/>
            </w:pPr>
            <w:r>
              <w:rPr>
                <w:rFonts w:ascii="Times New Roman" w:hAnsi="Times New Roman"/>
                <w:color w:val="000000"/>
                <w:sz w:val="24"/>
              </w:rPr>
              <w:t>Функциональная грамотность</w:t>
            </w:r>
          </w:p>
        </w:tc>
        <w:tc>
          <w:tcPr>
            <w:tcW w:w="1413" w:type="dxa"/>
            <w:tcBorders>
              <w:top w:val="single" w:sz="8" w:space="0" w:color="000000"/>
              <w:left w:val="single" w:sz="4" w:space="0" w:color="auto"/>
              <w:bottom w:val="single" w:sz="8" w:space="0" w:color="000000"/>
              <w:right w:val="single" w:sz="8" w:space="0" w:color="000000"/>
            </w:tcBorders>
            <w:shd w:val="clear" w:color="auto" w:fill="FFFFFF"/>
            <w:tcMar>
              <w:top w:w="40" w:type="dxa"/>
              <w:left w:w="60" w:type="dxa"/>
            </w:tcMar>
            <w:vAlign w:val="center"/>
          </w:tcPr>
          <w:p w:rsidR="00EA3808" w:rsidRDefault="00EA3808">
            <w:pPr>
              <w:spacing w:after="0" w:line="1" w:lineRule="atLeast"/>
              <w:ind w:left="10"/>
            </w:pPr>
            <w:r>
              <w:rPr>
                <w:rFonts w:ascii="Times New Roman" w:hAnsi="Times New Roman"/>
                <w:color w:val="000000"/>
                <w:sz w:val="24"/>
              </w:rPr>
              <w:t>0</w:t>
            </w:r>
          </w:p>
        </w:tc>
        <w:tc>
          <w:tcPr>
            <w:tcW w:w="1413"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A3808" w:rsidRDefault="00EA3808">
            <w:pPr>
              <w:spacing w:after="0" w:line="1" w:lineRule="atLeast"/>
              <w:ind w:left="10"/>
            </w:pPr>
            <w:r>
              <w:rPr>
                <w:rFonts w:ascii="Times New Roman" w:hAnsi="Times New Roman"/>
                <w:color w:val="000000"/>
                <w:sz w:val="24"/>
              </w:rPr>
              <w:t>1</w:t>
            </w:r>
          </w:p>
        </w:tc>
        <w:tc>
          <w:tcPr>
            <w:tcW w:w="899"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A3808" w:rsidRDefault="00EA3808">
            <w:pPr>
              <w:spacing w:after="0" w:line="1" w:lineRule="atLeast"/>
              <w:ind w:left="10"/>
            </w:pPr>
            <w:r>
              <w:rPr>
                <w:rFonts w:ascii="Times New Roman" w:hAnsi="Times New Roman"/>
                <w:color w:val="000000"/>
                <w:sz w:val="24"/>
              </w:rPr>
              <w:t>1</w:t>
            </w:r>
          </w:p>
        </w:tc>
        <w:tc>
          <w:tcPr>
            <w:tcW w:w="899"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A3808" w:rsidRDefault="00EA3808">
            <w:pPr>
              <w:spacing w:after="0" w:line="1" w:lineRule="atLeast"/>
              <w:ind w:left="10"/>
            </w:pPr>
            <w:r>
              <w:rPr>
                <w:rFonts w:ascii="Times New Roman" w:hAnsi="Times New Roman"/>
                <w:color w:val="000000"/>
                <w:sz w:val="24"/>
              </w:rPr>
              <w:t>0</w:t>
            </w:r>
          </w:p>
        </w:tc>
      </w:tr>
      <w:tr w:rsidR="00EA3808" w:rsidTr="00EA3808">
        <w:trPr>
          <w:gridAfter w:val="1"/>
          <w:wAfter w:w="828" w:type="dxa"/>
          <w:trHeight w:val="144"/>
          <w:tblCellSpacing w:w="0" w:type="dxa"/>
        </w:trPr>
        <w:tc>
          <w:tcPr>
            <w:tcW w:w="9441" w:type="dxa"/>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A3808" w:rsidRDefault="00EA3808">
            <w:pPr>
              <w:spacing w:after="0" w:line="1" w:lineRule="atLeast"/>
              <w:ind w:left="10"/>
            </w:pPr>
            <w:r>
              <w:rPr>
                <w:rFonts w:ascii="Times New Roman" w:hAnsi="Times New Roman"/>
                <w:color w:val="000000"/>
                <w:sz w:val="24"/>
              </w:rPr>
              <w:t>Развитие речи</w:t>
            </w:r>
          </w:p>
        </w:tc>
        <w:tc>
          <w:tcPr>
            <w:tcW w:w="1413"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A3808" w:rsidRDefault="00EA3808">
            <w:pPr>
              <w:spacing w:after="0" w:line="1" w:lineRule="atLeast"/>
              <w:ind w:left="10"/>
            </w:pPr>
            <w:r>
              <w:rPr>
                <w:rFonts w:ascii="Times New Roman" w:hAnsi="Times New Roman"/>
                <w:color w:val="000000"/>
                <w:sz w:val="24"/>
              </w:rPr>
              <w:t>1</w:t>
            </w:r>
          </w:p>
        </w:tc>
        <w:tc>
          <w:tcPr>
            <w:tcW w:w="1413"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A3808" w:rsidRDefault="00EA3808">
            <w:pPr>
              <w:spacing w:after="0" w:line="1" w:lineRule="atLeast"/>
              <w:ind w:left="10"/>
            </w:pPr>
            <w:r>
              <w:rPr>
                <w:rFonts w:ascii="Times New Roman" w:hAnsi="Times New Roman"/>
                <w:color w:val="000000"/>
                <w:sz w:val="24"/>
              </w:rPr>
              <w:t>1</w:t>
            </w:r>
          </w:p>
        </w:tc>
        <w:tc>
          <w:tcPr>
            <w:tcW w:w="899"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A3808" w:rsidRDefault="00EA3808">
            <w:pPr>
              <w:spacing w:after="0" w:line="1" w:lineRule="atLeast"/>
              <w:ind w:left="10"/>
            </w:pPr>
            <w:r>
              <w:rPr>
                <w:rFonts w:ascii="Times New Roman" w:hAnsi="Times New Roman"/>
                <w:color w:val="000000"/>
                <w:sz w:val="24"/>
              </w:rPr>
              <w:t>1</w:t>
            </w:r>
          </w:p>
        </w:tc>
        <w:tc>
          <w:tcPr>
            <w:tcW w:w="899"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A3808" w:rsidRDefault="00EA3808">
            <w:pPr>
              <w:spacing w:after="0" w:line="1" w:lineRule="atLeast"/>
              <w:ind w:left="10"/>
            </w:pPr>
            <w:r>
              <w:rPr>
                <w:rFonts w:ascii="Times New Roman" w:hAnsi="Times New Roman"/>
                <w:color w:val="000000"/>
                <w:sz w:val="24"/>
              </w:rPr>
              <w:t>1</w:t>
            </w:r>
          </w:p>
        </w:tc>
      </w:tr>
      <w:tr w:rsidR="00EA3808" w:rsidTr="00EA3808">
        <w:trPr>
          <w:gridAfter w:val="1"/>
          <w:wAfter w:w="828" w:type="dxa"/>
          <w:trHeight w:val="144"/>
          <w:tblCellSpacing w:w="0" w:type="dxa"/>
        </w:trPr>
        <w:tc>
          <w:tcPr>
            <w:tcW w:w="9441" w:type="dxa"/>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A3808" w:rsidRDefault="00EA3808">
            <w:pPr>
              <w:spacing w:after="0" w:line="1" w:lineRule="atLeast"/>
              <w:ind w:left="10"/>
            </w:pPr>
            <w:r>
              <w:rPr>
                <w:rFonts w:ascii="Times New Roman" w:hAnsi="Times New Roman"/>
                <w:color w:val="000000"/>
                <w:sz w:val="24"/>
              </w:rPr>
              <w:t>Итого</w:t>
            </w:r>
          </w:p>
        </w:tc>
        <w:tc>
          <w:tcPr>
            <w:tcW w:w="1413"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A3808" w:rsidRDefault="00EA3808">
            <w:pPr>
              <w:spacing w:after="0" w:line="1" w:lineRule="atLeast"/>
              <w:ind w:left="10"/>
            </w:pPr>
            <w:r>
              <w:rPr>
                <w:rFonts w:ascii="Times New Roman" w:hAnsi="Times New Roman"/>
                <w:color w:val="000000"/>
                <w:sz w:val="24"/>
              </w:rPr>
              <w:t>1</w:t>
            </w:r>
          </w:p>
        </w:tc>
        <w:tc>
          <w:tcPr>
            <w:tcW w:w="1413"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A3808" w:rsidRDefault="00EA3808">
            <w:pPr>
              <w:spacing w:after="0" w:line="1" w:lineRule="atLeast"/>
              <w:ind w:left="10"/>
            </w:pPr>
            <w:r>
              <w:rPr>
                <w:rFonts w:ascii="Times New Roman" w:hAnsi="Times New Roman"/>
                <w:color w:val="000000"/>
                <w:sz w:val="24"/>
              </w:rPr>
              <w:t>2</w:t>
            </w:r>
          </w:p>
        </w:tc>
        <w:tc>
          <w:tcPr>
            <w:tcW w:w="899"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A3808" w:rsidRDefault="00EA3808">
            <w:pPr>
              <w:spacing w:after="0" w:line="1" w:lineRule="atLeast"/>
              <w:ind w:left="10"/>
            </w:pPr>
            <w:r>
              <w:rPr>
                <w:rFonts w:ascii="Times New Roman" w:hAnsi="Times New Roman"/>
                <w:color w:val="000000"/>
                <w:sz w:val="24"/>
              </w:rPr>
              <w:t>2</w:t>
            </w:r>
          </w:p>
        </w:tc>
        <w:tc>
          <w:tcPr>
            <w:tcW w:w="899"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A3808" w:rsidRDefault="00EA3808">
            <w:pPr>
              <w:spacing w:after="0" w:line="1" w:lineRule="atLeast"/>
              <w:ind w:left="10"/>
            </w:pPr>
            <w:r>
              <w:rPr>
                <w:rFonts w:ascii="Times New Roman" w:hAnsi="Times New Roman"/>
                <w:color w:val="000000"/>
                <w:sz w:val="24"/>
              </w:rPr>
              <w:t>1</w:t>
            </w:r>
          </w:p>
        </w:tc>
      </w:tr>
      <w:tr w:rsidR="00EA3808" w:rsidTr="00EA3808">
        <w:trPr>
          <w:gridAfter w:val="1"/>
          <w:wAfter w:w="828" w:type="dxa"/>
          <w:trHeight w:val="144"/>
          <w:tblCellSpacing w:w="0" w:type="dxa"/>
        </w:trPr>
        <w:tc>
          <w:tcPr>
            <w:tcW w:w="9441" w:type="dxa"/>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A3808" w:rsidRDefault="00EA3808">
            <w:pPr>
              <w:spacing w:after="0" w:line="1" w:lineRule="atLeast"/>
              <w:ind w:left="10"/>
            </w:pPr>
            <w:r>
              <w:rPr>
                <w:rFonts w:ascii="Times New Roman" w:hAnsi="Times New Roman"/>
                <w:color w:val="000000"/>
                <w:sz w:val="24"/>
              </w:rPr>
              <w:t>Итого недельная нагрузка</w:t>
            </w:r>
          </w:p>
        </w:tc>
        <w:tc>
          <w:tcPr>
            <w:tcW w:w="1413"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A3808" w:rsidRDefault="00EA3808">
            <w:pPr>
              <w:spacing w:after="0" w:line="1" w:lineRule="atLeast"/>
              <w:ind w:left="10"/>
            </w:pPr>
            <w:r>
              <w:rPr>
                <w:rFonts w:ascii="Times New Roman" w:hAnsi="Times New Roman"/>
                <w:color w:val="000000"/>
                <w:sz w:val="24"/>
              </w:rPr>
              <w:t>21</w:t>
            </w:r>
          </w:p>
        </w:tc>
        <w:tc>
          <w:tcPr>
            <w:tcW w:w="1413"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A3808" w:rsidRDefault="00EA3808">
            <w:pPr>
              <w:spacing w:after="0" w:line="1" w:lineRule="atLeast"/>
              <w:ind w:left="10"/>
            </w:pPr>
            <w:r>
              <w:rPr>
                <w:rFonts w:ascii="Times New Roman" w:hAnsi="Times New Roman"/>
                <w:color w:val="000000"/>
                <w:sz w:val="24"/>
              </w:rPr>
              <w:t>26</w:t>
            </w:r>
          </w:p>
        </w:tc>
        <w:tc>
          <w:tcPr>
            <w:tcW w:w="899"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A3808" w:rsidRDefault="00EA3808">
            <w:pPr>
              <w:spacing w:after="0" w:line="1" w:lineRule="atLeast"/>
              <w:ind w:left="10"/>
            </w:pPr>
            <w:r>
              <w:rPr>
                <w:rFonts w:ascii="Times New Roman" w:hAnsi="Times New Roman"/>
                <w:color w:val="000000"/>
                <w:sz w:val="24"/>
              </w:rPr>
              <w:t>26</w:t>
            </w:r>
          </w:p>
        </w:tc>
        <w:tc>
          <w:tcPr>
            <w:tcW w:w="899"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A3808" w:rsidRDefault="00EA3808">
            <w:pPr>
              <w:spacing w:after="0" w:line="1" w:lineRule="atLeast"/>
              <w:ind w:left="10"/>
            </w:pPr>
            <w:r>
              <w:rPr>
                <w:rFonts w:ascii="Times New Roman" w:hAnsi="Times New Roman"/>
                <w:color w:val="000000"/>
                <w:sz w:val="24"/>
              </w:rPr>
              <w:t>26</w:t>
            </w:r>
          </w:p>
        </w:tc>
      </w:tr>
      <w:tr w:rsidR="00EA3808" w:rsidTr="00EA3808">
        <w:trPr>
          <w:gridAfter w:val="1"/>
          <w:wAfter w:w="828" w:type="dxa"/>
          <w:trHeight w:val="144"/>
          <w:tblCellSpacing w:w="0" w:type="dxa"/>
        </w:trPr>
        <w:tc>
          <w:tcPr>
            <w:tcW w:w="9441" w:type="dxa"/>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A3808" w:rsidRDefault="00EA3808">
            <w:pPr>
              <w:spacing w:after="0" w:line="1" w:lineRule="atLeast"/>
              <w:ind w:left="10"/>
            </w:pPr>
            <w:r>
              <w:rPr>
                <w:rFonts w:ascii="Times New Roman" w:hAnsi="Times New Roman"/>
                <w:color w:val="000000"/>
                <w:sz w:val="24"/>
              </w:rPr>
              <w:t>Количество учебных недель</w:t>
            </w:r>
          </w:p>
        </w:tc>
        <w:tc>
          <w:tcPr>
            <w:tcW w:w="1413"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A3808" w:rsidRDefault="00EA3808">
            <w:pPr>
              <w:spacing w:after="0" w:line="1" w:lineRule="atLeast"/>
              <w:ind w:left="10"/>
            </w:pPr>
            <w:r>
              <w:rPr>
                <w:rFonts w:ascii="Times New Roman" w:hAnsi="Times New Roman"/>
                <w:color w:val="000000"/>
                <w:sz w:val="24"/>
              </w:rPr>
              <w:t>33</w:t>
            </w:r>
          </w:p>
        </w:tc>
        <w:tc>
          <w:tcPr>
            <w:tcW w:w="1413"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A3808" w:rsidRDefault="00EA3808">
            <w:pPr>
              <w:spacing w:after="0" w:line="1" w:lineRule="atLeast"/>
              <w:ind w:left="10"/>
            </w:pPr>
            <w:r>
              <w:rPr>
                <w:rFonts w:ascii="Times New Roman" w:hAnsi="Times New Roman"/>
                <w:color w:val="000000"/>
                <w:sz w:val="24"/>
              </w:rPr>
              <w:t>34</w:t>
            </w:r>
          </w:p>
        </w:tc>
        <w:tc>
          <w:tcPr>
            <w:tcW w:w="899"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A3808" w:rsidRDefault="00EA3808">
            <w:pPr>
              <w:spacing w:after="0" w:line="1" w:lineRule="atLeast"/>
              <w:ind w:left="10"/>
            </w:pPr>
            <w:r>
              <w:rPr>
                <w:rFonts w:ascii="Times New Roman" w:hAnsi="Times New Roman"/>
                <w:color w:val="000000"/>
                <w:sz w:val="24"/>
              </w:rPr>
              <w:t>34</w:t>
            </w:r>
          </w:p>
        </w:tc>
        <w:tc>
          <w:tcPr>
            <w:tcW w:w="899"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A3808" w:rsidRDefault="00EA3808">
            <w:pPr>
              <w:spacing w:after="0" w:line="1" w:lineRule="atLeast"/>
              <w:ind w:left="10"/>
            </w:pPr>
            <w:r>
              <w:rPr>
                <w:rFonts w:ascii="Times New Roman" w:hAnsi="Times New Roman"/>
                <w:color w:val="000000"/>
                <w:sz w:val="24"/>
              </w:rPr>
              <w:t>34</w:t>
            </w:r>
          </w:p>
        </w:tc>
      </w:tr>
      <w:tr w:rsidR="00EA3808" w:rsidTr="00EA3808">
        <w:trPr>
          <w:gridAfter w:val="1"/>
          <w:wAfter w:w="828" w:type="dxa"/>
          <w:trHeight w:val="144"/>
          <w:tblCellSpacing w:w="0" w:type="dxa"/>
        </w:trPr>
        <w:tc>
          <w:tcPr>
            <w:tcW w:w="9441" w:type="dxa"/>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A3808" w:rsidRDefault="00EA3808">
            <w:pPr>
              <w:spacing w:after="0" w:line="1" w:lineRule="atLeast"/>
              <w:ind w:left="10"/>
            </w:pPr>
            <w:r>
              <w:rPr>
                <w:rFonts w:ascii="Times New Roman" w:hAnsi="Times New Roman"/>
                <w:color w:val="000000"/>
                <w:sz w:val="24"/>
              </w:rPr>
              <w:t>Всего часов в год</w:t>
            </w:r>
          </w:p>
        </w:tc>
        <w:tc>
          <w:tcPr>
            <w:tcW w:w="1413"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A3808" w:rsidRPr="00EA3808" w:rsidRDefault="00EA3808">
            <w:pPr>
              <w:spacing w:after="0" w:line="1" w:lineRule="atLeast"/>
              <w:ind w:left="10"/>
              <w:rPr>
                <w:vertAlign w:val="superscript"/>
              </w:rPr>
            </w:pPr>
            <w:r>
              <w:rPr>
                <w:rFonts w:ascii="Times New Roman" w:hAnsi="Times New Roman"/>
                <w:color w:val="000000"/>
                <w:sz w:val="24"/>
              </w:rPr>
              <w:t>653</w:t>
            </w:r>
            <w:r>
              <w:rPr>
                <w:rFonts w:ascii="Times New Roman" w:hAnsi="Times New Roman"/>
                <w:color w:val="000000"/>
                <w:sz w:val="24"/>
                <w:vertAlign w:val="superscript"/>
              </w:rPr>
              <w:t>*</w:t>
            </w:r>
          </w:p>
        </w:tc>
        <w:tc>
          <w:tcPr>
            <w:tcW w:w="1413"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A3808" w:rsidRDefault="00EA3808">
            <w:pPr>
              <w:spacing w:after="0" w:line="1" w:lineRule="atLeast"/>
              <w:ind w:left="10"/>
            </w:pPr>
            <w:r>
              <w:rPr>
                <w:rFonts w:ascii="Times New Roman" w:hAnsi="Times New Roman"/>
                <w:color w:val="000000"/>
                <w:sz w:val="24"/>
              </w:rPr>
              <w:t>884</w:t>
            </w:r>
          </w:p>
        </w:tc>
        <w:tc>
          <w:tcPr>
            <w:tcW w:w="899"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A3808" w:rsidRDefault="00EA3808">
            <w:pPr>
              <w:spacing w:after="0" w:line="1" w:lineRule="atLeast"/>
              <w:ind w:left="10"/>
            </w:pPr>
            <w:r>
              <w:rPr>
                <w:rFonts w:ascii="Times New Roman" w:hAnsi="Times New Roman"/>
                <w:color w:val="000000"/>
                <w:sz w:val="24"/>
              </w:rPr>
              <w:t>884</w:t>
            </w:r>
          </w:p>
        </w:tc>
        <w:tc>
          <w:tcPr>
            <w:tcW w:w="899"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A3808" w:rsidRDefault="00EA3808">
            <w:pPr>
              <w:spacing w:after="0" w:line="1" w:lineRule="atLeast"/>
              <w:ind w:left="10"/>
            </w:pPr>
            <w:r>
              <w:rPr>
                <w:rFonts w:ascii="Times New Roman" w:hAnsi="Times New Roman"/>
                <w:color w:val="000000"/>
                <w:sz w:val="24"/>
              </w:rPr>
              <w:t>884</w:t>
            </w:r>
          </w:p>
        </w:tc>
      </w:tr>
    </w:tbl>
    <w:p w:rsidR="00BB6F59" w:rsidRDefault="00BB6F59">
      <w:pPr>
        <w:spacing w:line="1" w:lineRule="atLeast"/>
        <w:jc w:val="both"/>
      </w:pPr>
    </w:p>
    <w:p w:rsidR="00EA3808" w:rsidRDefault="00EA3808">
      <w:pPr>
        <w:spacing w:line="1" w:lineRule="atLeast"/>
        <w:jc w:val="both"/>
        <w:sectPr w:rsidR="00EA3808">
          <w:pgSz w:w="16383" w:h="11906" w:orient="landscape"/>
          <w:pgMar w:top="850" w:right="566" w:bottom="850" w:left="1132" w:header="720" w:footer="720" w:gutter="0"/>
          <w:cols w:space="720"/>
        </w:sectPr>
      </w:pPr>
      <w:r>
        <w:t>*</w:t>
      </w:r>
      <w:r w:rsidRPr="00FA7F1C">
        <w:t xml:space="preserve"> </w:t>
      </w:r>
      <w:r>
        <w:t>с учетом «</w:t>
      </w:r>
      <w:r w:rsidRPr="00FA7F1C">
        <w:t>ступенчатого» режима обучения в первом полугодии</w:t>
      </w:r>
      <w:r>
        <w:t xml:space="preserve"> </w:t>
      </w:r>
      <w:r w:rsidRPr="00FA7F1C">
        <w:t>в целях исполнения Санитарно-эпидемиологических требований  (в сентябре, октябре - по 3 урока в день по 35 минут каждый, в ноябр</w:t>
      </w:r>
      <w:bookmarkStart w:id="230" w:name="_GoBack"/>
      <w:bookmarkEnd w:id="230"/>
      <w:r w:rsidRPr="00FA7F1C">
        <w:t>е-декабре - по 4 урока в день по 35 минут каждый; в январе - мае - по 4 урока по 40 минут каждый).</w:t>
      </w:r>
      <w:r>
        <w:br w:type="page"/>
      </w:r>
    </w:p>
    <w:p w:rsidR="00BB6F59" w:rsidRDefault="00EA6F68">
      <w:pPr>
        <w:shd w:val="clear" w:color="auto" w:fill="FFFFFF"/>
        <w:spacing w:before="199" w:after="199" w:line="1" w:lineRule="atLeast"/>
        <w:ind w:left="120"/>
      </w:pPr>
      <w:r>
        <w:rPr>
          <w:rFonts w:ascii="Times New Roman" w:hAnsi="Times New Roman"/>
          <w:b/>
          <w:color w:val="000000"/>
          <w:sz w:val="24"/>
        </w:rPr>
        <w:lastRenderedPageBreak/>
        <w:t>План внеурочной деятельности (недельный)</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6801"/>
        <w:gridCol w:w="3190"/>
        <w:gridCol w:w="1434"/>
        <w:gridCol w:w="1436"/>
        <w:gridCol w:w="2032"/>
      </w:tblGrid>
      <w:tr w:rsidR="00BB6F59">
        <w:trPr>
          <w:trHeight w:val="144"/>
          <w:tblCellSpacing w:w="0" w:type="dxa"/>
        </w:trPr>
        <w:tc>
          <w:tcPr>
            <w:tcW w:w="4725" w:type="dxa"/>
            <w:vMerge w:val="restart"/>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b/>
                <w:color w:val="000000"/>
                <w:sz w:val="24"/>
              </w:rPr>
              <w:t>Учебные курсы</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b/>
                <w:color w:val="000000"/>
                <w:sz w:val="24"/>
              </w:rPr>
              <w:t>Количество часов в неделю</w:t>
            </w:r>
          </w:p>
        </w:tc>
      </w:tr>
      <w:tr w:rsidR="00BB6F59">
        <w:trPr>
          <w:trHeight w:val="144"/>
          <w:tblCellSpacing w:w="0" w:type="dxa"/>
        </w:trPr>
        <w:tc>
          <w:tcPr>
            <w:tcW w:w="0" w:type="auto"/>
            <w:vMerge/>
            <w:tcBorders>
              <w:top w:val="nil"/>
              <w:left w:val="single" w:sz="8" w:space="0" w:color="000000"/>
              <w:bottom w:val="single" w:sz="8" w:space="0" w:color="000000"/>
              <w:right w:val="single" w:sz="8" w:space="0" w:color="000000"/>
            </w:tcBorders>
            <w:tcMar>
              <w:top w:w="40" w:type="dxa"/>
              <w:left w:w="60" w:type="dxa"/>
            </w:tcMar>
          </w:tcPr>
          <w:p w:rsidR="00BB6F59" w:rsidRDefault="00BB6F59">
            <w:pPr>
              <w:spacing w:line="1" w:lineRule="atLeast"/>
            </w:pPr>
          </w:p>
        </w:tc>
        <w:tc>
          <w:tcPr>
            <w:tcW w:w="2216"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b/>
                <w:color w:val="000000"/>
                <w:sz w:val="24"/>
              </w:rPr>
              <w:t>1</w:t>
            </w:r>
          </w:p>
        </w:tc>
        <w:tc>
          <w:tcPr>
            <w:tcW w:w="996"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b/>
                <w:color w:val="000000"/>
                <w:sz w:val="24"/>
              </w:rPr>
              <w:t>2</w:t>
            </w:r>
          </w:p>
        </w:tc>
        <w:tc>
          <w:tcPr>
            <w:tcW w:w="998"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b/>
                <w:color w:val="000000"/>
                <w:sz w:val="24"/>
              </w:rPr>
              <w:t>3</w:t>
            </w:r>
          </w:p>
        </w:tc>
        <w:tc>
          <w:tcPr>
            <w:tcW w:w="1412"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b/>
                <w:color w:val="000000"/>
                <w:sz w:val="24"/>
              </w:rPr>
              <w:t>4</w:t>
            </w:r>
          </w:p>
        </w:tc>
      </w:tr>
      <w:tr w:rsidR="00BB6F59">
        <w:trPr>
          <w:trHeight w:val="144"/>
          <w:tblCellSpacing w:w="0" w:type="dxa"/>
        </w:trPr>
        <w:tc>
          <w:tcPr>
            <w:tcW w:w="472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color w:val="000000"/>
                <w:sz w:val="24"/>
              </w:rPr>
              <w:t>Орлята России</w:t>
            </w:r>
          </w:p>
        </w:tc>
        <w:tc>
          <w:tcPr>
            <w:tcW w:w="2216"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color w:val="000000"/>
                <w:sz w:val="24"/>
              </w:rPr>
              <w:t>0.5</w:t>
            </w:r>
          </w:p>
        </w:tc>
        <w:tc>
          <w:tcPr>
            <w:tcW w:w="996"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color w:val="000000"/>
                <w:sz w:val="24"/>
              </w:rPr>
              <w:t>0</w:t>
            </w:r>
          </w:p>
        </w:tc>
        <w:tc>
          <w:tcPr>
            <w:tcW w:w="998"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color w:val="000000"/>
                <w:sz w:val="24"/>
              </w:rPr>
              <w:t>1</w:t>
            </w:r>
          </w:p>
        </w:tc>
        <w:tc>
          <w:tcPr>
            <w:tcW w:w="1412"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color w:val="000000"/>
                <w:sz w:val="24"/>
              </w:rPr>
              <w:t>0.5</w:t>
            </w:r>
          </w:p>
        </w:tc>
      </w:tr>
      <w:tr w:rsidR="00BB6F59">
        <w:trPr>
          <w:trHeight w:val="144"/>
          <w:tblCellSpacing w:w="0" w:type="dxa"/>
        </w:trPr>
        <w:tc>
          <w:tcPr>
            <w:tcW w:w="472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color w:val="000000"/>
                <w:sz w:val="24"/>
              </w:rPr>
              <w:t>Разговоры о важном</w:t>
            </w:r>
          </w:p>
        </w:tc>
        <w:tc>
          <w:tcPr>
            <w:tcW w:w="2216"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color w:val="000000"/>
                <w:sz w:val="24"/>
              </w:rPr>
              <w:t>1</w:t>
            </w:r>
          </w:p>
        </w:tc>
        <w:tc>
          <w:tcPr>
            <w:tcW w:w="996"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color w:val="000000"/>
                <w:sz w:val="24"/>
              </w:rPr>
              <w:t>0</w:t>
            </w:r>
          </w:p>
        </w:tc>
        <w:tc>
          <w:tcPr>
            <w:tcW w:w="998"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color w:val="000000"/>
                <w:sz w:val="24"/>
              </w:rPr>
              <w:t>1</w:t>
            </w:r>
          </w:p>
        </w:tc>
        <w:tc>
          <w:tcPr>
            <w:tcW w:w="1412"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color w:val="000000"/>
                <w:sz w:val="24"/>
              </w:rPr>
              <w:t>1</w:t>
            </w:r>
          </w:p>
        </w:tc>
      </w:tr>
      <w:tr w:rsidR="00BB6F59">
        <w:trPr>
          <w:trHeight w:val="144"/>
          <w:tblCellSpacing w:w="0" w:type="dxa"/>
        </w:trPr>
        <w:tc>
          <w:tcPr>
            <w:tcW w:w="472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color w:val="000000"/>
                <w:sz w:val="24"/>
              </w:rPr>
              <w:t>Проектная мастерская</w:t>
            </w:r>
          </w:p>
        </w:tc>
        <w:tc>
          <w:tcPr>
            <w:tcW w:w="2216"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color w:val="000000"/>
                <w:sz w:val="24"/>
              </w:rPr>
              <w:t>1</w:t>
            </w:r>
          </w:p>
        </w:tc>
        <w:tc>
          <w:tcPr>
            <w:tcW w:w="996"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color w:val="000000"/>
                <w:sz w:val="24"/>
              </w:rPr>
              <w:t>0</w:t>
            </w:r>
          </w:p>
        </w:tc>
        <w:tc>
          <w:tcPr>
            <w:tcW w:w="998"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color w:val="000000"/>
                <w:sz w:val="24"/>
              </w:rPr>
              <w:t>1</w:t>
            </w:r>
          </w:p>
        </w:tc>
        <w:tc>
          <w:tcPr>
            <w:tcW w:w="1412"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color w:val="000000"/>
                <w:sz w:val="24"/>
              </w:rPr>
              <w:t>1</w:t>
            </w:r>
          </w:p>
        </w:tc>
      </w:tr>
      <w:tr w:rsidR="00BB6F59">
        <w:trPr>
          <w:trHeight w:val="144"/>
          <w:tblCellSpacing w:w="0" w:type="dxa"/>
        </w:trPr>
        <w:tc>
          <w:tcPr>
            <w:tcW w:w="472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color w:val="000000"/>
                <w:sz w:val="24"/>
              </w:rPr>
              <w:t>ИТОГО недельная нагрузка</w:t>
            </w:r>
          </w:p>
        </w:tc>
        <w:tc>
          <w:tcPr>
            <w:tcW w:w="2216"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color w:val="000000"/>
                <w:sz w:val="24"/>
              </w:rPr>
              <w:t>2.5</w:t>
            </w:r>
          </w:p>
        </w:tc>
        <w:tc>
          <w:tcPr>
            <w:tcW w:w="996"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color w:val="000000"/>
                <w:sz w:val="24"/>
              </w:rPr>
              <w:t>0</w:t>
            </w:r>
          </w:p>
        </w:tc>
        <w:tc>
          <w:tcPr>
            <w:tcW w:w="998"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color w:val="000000"/>
                <w:sz w:val="24"/>
              </w:rPr>
              <w:t>3</w:t>
            </w:r>
          </w:p>
        </w:tc>
        <w:tc>
          <w:tcPr>
            <w:tcW w:w="1412"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color w:val="000000"/>
                <w:sz w:val="24"/>
              </w:rPr>
              <w:t>2.5</w:t>
            </w:r>
          </w:p>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EA6F68">
      <w:pPr>
        <w:shd w:val="clear" w:color="auto" w:fill="FFFFFF"/>
        <w:spacing w:after="0" w:line="1" w:lineRule="atLeast"/>
        <w:ind w:left="120"/>
      </w:pPr>
      <w:r>
        <w:rPr>
          <w:rFonts w:ascii="Times New Roman" w:hAnsi="Times New Roman"/>
          <w:b/>
          <w:color w:val="000000"/>
          <w:sz w:val="24"/>
        </w:rPr>
        <w:lastRenderedPageBreak/>
        <w:t>ПЛАН ВНЕУРОЧНОЙ ДЕЯТЕЛЬНОСТИ</w:t>
      </w:r>
    </w:p>
    <w:p w:rsidR="00BB6F59" w:rsidRDefault="00BB6F59">
      <w:pPr>
        <w:shd w:val="clear" w:color="auto" w:fill="FFFFFF"/>
        <w:spacing w:after="0" w:line="1" w:lineRule="atLeast"/>
        <w:ind w:left="120"/>
        <w:jc w:val="both"/>
      </w:pPr>
    </w:p>
    <w:p w:rsidR="00BB6F59" w:rsidRDefault="00EA6F68">
      <w:pPr>
        <w:shd w:val="clear" w:color="auto" w:fill="FFFFFF"/>
        <w:spacing w:after="0" w:line="1" w:lineRule="atLeast"/>
        <w:ind w:left="120"/>
        <w:jc w:val="both"/>
      </w:pPr>
      <w:r>
        <w:rPr>
          <w:rFonts w:ascii="Times New Roman" w:hAnsi="Times New Roman"/>
          <w:b/>
          <w:color w:val="333333"/>
          <w:sz w:val="24"/>
        </w:rPr>
        <w:t>ПОЯСНИТЕЛЬНАЯ ЗАПИСКА</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Внеурочная деятельность является неотъемлемой и обязательной частью основной общеобразовательной программы.</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 xml:space="preserve">План внеурочной деятельности </w:t>
      </w:r>
      <w:r w:rsidRPr="00EA6F68">
        <w:rPr>
          <w:rFonts w:ascii="Times New Roman" w:hAnsi="Times New Roman"/>
          <w:color w:val="333333"/>
          <w:sz w:val="24"/>
        </w:rPr>
        <w:t xml:space="preserve">Муниципальное казенное общеобразовательное учреждение Ачитского муниципального округа "Марикаршинская основная общеобразовательная школа" </w:t>
      </w:r>
      <w:r w:rsidRPr="00EA6F68">
        <w:rPr>
          <w:rFonts w:ascii="Times New Roman" w:hAnsi="Times New Roman"/>
          <w:color w:val="000000"/>
          <w:sz w:val="24"/>
        </w:rPr>
        <w:t xml:space="preserve">определяет состав и структуру направлений, формы организации, объем внеурочной деятельности на уровне начального общего образования с учетом интересов обучающихся и возможностей общеобразовательной организации. </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План внеурочной деятельности формируется с учетом предоставления права участникам образовательных отношений выбора направления и содержания учебных курсов.</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 xml:space="preserve">Основными задачами (направлениями) внеурочной деятельности являются: </w:t>
      </w:r>
    </w:p>
    <w:p w:rsidR="00BB6F59" w:rsidRPr="00EA6F68" w:rsidRDefault="00EA6F68" w:rsidP="00275D33">
      <w:pPr>
        <w:numPr>
          <w:ilvl w:val="0"/>
          <w:numId w:val="121"/>
        </w:numPr>
        <w:shd w:val="clear" w:color="auto" w:fill="FFFFFF"/>
        <w:spacing w:after="0" w:line="1" w:lineRule="atLeast"/>
        <w:jc w:val="both"/>
      </w:pPr>
      <w:r w:rsidRPr="00EA6F68">
        <w:rPr>
          <w:rFonts w:ascii="Times New Roman" w:hAnsi="Times New Roman"/>
          <w:color w:val="000000"/>
          <w:sz w:val="24"/>
        </w:rPr>
        <w:t>совершенствование навыков общения со сверстниками и коммуникативных умений в разновозрастной школьной среде;</w:t>
      </w:r>
    </w:p>
    <w:p w:rsidR="00BB6F59" w:rsidRPr="00EA6F68" w:rsidRDefault="00EA6F68" w:rsidP="00275D33">
      <w:pPr>
        <w:numPr>
          <w:ilvl w:val="0"/>
          <w:numId w:val="121"/>
        </w:numPr>
        <w:shd w:val="clear" w:color="auto" w:fill="FFFFFF"/>
        <w:spacing w:after="0" w:line="1" w:lineRule="atLeast"/>
        <w:jc w:val="both"/>
      </w:pPr>
      <w:r w:rsidRPr="00EA6F68">
        <w:rPr>
          <w:rFonts w:ascii="Times New Roman" w:hAnsi="Times New Roman"/>
          <w:color w:val="000000"/>
          <w:sz w:val="24"/>
        </w:rPr>
        <w:t>формирование навыков организации своей жизнедеятельности с учетом правил безопасного образа жизни;</w:t>
      </w:r>
    </w:p>
    <w:p w:rsidR="00BB6F59" w:rsidRPr="00EA6F68" w:rsidRDefault="00EA6F68" w:rsidP="00275D33">
      <w:pPr>
        <w:numPr>
          <w:ilvl w:val="0"/>
          <w:numId w:val="121"/>
        </w:numPr>
        <w:shd w:val="clear" w:color="auto" w:fill="FFFFFF"/>
        <w:spacing w:after="0" w:line="1" w:lineRule="atLeast"/>
        <w:jc w:val="both"/>
      </w:pPr>
      <w:r w:rsidRPr="00EA6F68">
        <w:rPr>
          <w:rFonts w:ascii="Times New Roman" w:hAnsi="Times New Roman"/>
          <w:color w:val="000000"/>
          <w:sz w:val="24"/>
        </w:rP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BB6F59" w:rsidRPr="00EA6F68" w:rsidRDefault="00EA6F68" w:rsidP="00275D33">
      <w:pPr>
        <w:numPr>
          <w:ilvl w:val="0"/>
          <w:numId w:val="121"/>
        </w:numPr>
        <w:shd w:val="clear" w:color="auto" w:fill="FFFFFF"/>
        <w:spacing w:after="0" w:line="1" w:lineRule="atLeast"/>
        <w:jc w:val="both"/>
      </w:pPr>
      <w:r w:rsidRPr="00EA6F68">
        <w:rPr>
          <w:rFonts w:ascii="Times New Roman" w:hAnsi="Times New Roman"/>
          <w:color w:val="000000"/>
          <w:sz w:val="24"/>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BB6F59" w:rsidRPr="00EA6F68" w:rsidRDefault="00EA6F68" w:rsidP="00275D33">
      <w:pPr>
        <w:numPr>
          <w:ilvl w:val="0"/>
          <w:numId w:val="121"/>
        </w:numPr>
        <w:shd w:val="clear" w:color="auto" w:fill="FFFFFF"/>
        <w:spacing w:after="0" w:line="1" w:lineRule="atLeast"/>
        <w:jc w:val="both"/>
      </w:pPr>
      <w:r w:rsidRPr="00EA6F68">
        <w:rPr>
          <w:rFonts w:ascii="Times New Roman" w:hAnsi="Times New Roman"/>
          <w:color w:val="000000"/>
          <w:sz w:val="24"/>
        </w:rPr>
        <w:t>поддержка детских объединений, формирование умений ученического самоуправления;</w:t>
      </w:r>
    </w:p>
    <w:p w:rsidR="00BB6F59" w:rsidRPr="00EA6F68" w:rsidRDefault="00EA6F68" w:rsidP="00275D33">
      <w:pPr>
        <w:numPr>
          <w:ilvl w:val="0"/>
          <w:numId w:val="121"/>
        </w:numPr>
        <w:shd w:val="clear" w:color="auto" w:fill="FFFFFF"/>
        <w:spacing w:after="0" w:line="1" w:lineRule="atLeast"/>
        <w:jc w:val="both"/>
      </w:pPr>
      <w:r w:rsidRPr="00EA6F68">
        <w:rPr>
          <w:rFonts w:ascii="Times New Roman" w:hAnsi="Times New Roman"/>
          <w:color w:val="000000"/>
          <w:sz w:val="24"/>
        </w:rPr>
        <w:t>формирование культуры поведения в информационной среде.</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Общий объём внеурочной деятельности не должен превышать 1320 академических часов за четыре года обучения, и составлять не более 10 часов в неделю.</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 xml:space="preserve">Один час в неделю отводится на внеурочное занятие «Разговоры о важном». </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 xml:space="preserve">Внеурочная деятельность организуется по направлениям развития личности обучающегося с учетом намеченных задач внеурочной деятельности. </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Содержание занятий формируется с учетом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факультативы, художественные, музыкальные и спортивные студии; соревновательные мероприятия, дискуссионные клубы, секции, экскурсии, мини-исследования; общественно полезные практики и другие.</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 xml:space="preserve">При выборе форм организации внеурочной деятельности </w:t>
      </w:r>
      <w:r w:rsidRPr="00EA6F68">
        <w:rPr>
          <w:rFonts w:ascii="Times New Roman" w:hAnsi="Times New Roman"/>
          <w:color w:val="333333"/>
          <w:sz w:val="24"/>
        </w:rPr>
        <w:t xml:space="preserve">Муниципальное казенное общеобразовательное учреждение Ачитского муниципального округа "Марикаршинская основная общеобразовательная школа" </w:t>
      </w:r>
      <w:r w:rsidRPr="00EA6F68">
        <w:rPr>
          <w:rFonts w:ascii="Times New Roman" w:hAnsi="Times New Roman"/>
          <w:color w:val="000000"/>
          <w:sz w:val="24"/>
        </w:rPr>
        <w:t>учитывает следующие требования:</w:t>
      </w:r>
    </w:p>
    <w:p w:rsidR="00BB6F59" w:rsidRPr="00EA6F68" w:rsidRDefault="00EA6F68" w:rsidP="00275D33">
      <w:pPr>
        <w:numPr>
          <w:ilvl w:val="0"/>
          <w:numId w:val="122"/>
        </w:numPr>
        <w:shd w:val="clear" w:color="auto" w:fill="FFFFFF"/>
        <w:spacing w:after="0" w:line="1" w:lineRule="atLeast"/>
        <w:jc w:val="both"/>
      </w:pPr>
      <w:r w:rsidRPr="00EA6F68">
        <w:rPr>
          <w:rFonts w:ascii="Times New Roman" w:hAnsi="Times New Roman"/>
          <w:color w:val="000000"/>
          <w:sz w:val="24"/>
        </w:rPr>
        <w:lastRenderedPageBreak/>
        <w:t>целесообразность использования данной формы для решения поставленных задач конкретного направления;</w:t>
      </w:r>
    </w:p>
    <w:p w:rsidR="00BB6F59" w:rsidRPr="00EA6F68" w:rsidRDefault="00EA6F68" w:rsidP="00275D33">
      <w:pPr>
        <w:numPr>
          <w:ilvl w:val="0"/>
          <w:numId w:val="122"/>
        </w:numPr>
        <w:shd w:val="clear" w:color="auto" w:fill="FFFFFF"/>
        <w:spacing w:after="0" w:line="1" w:lineRule="atLeast"/>
        <w:jc w:val="both"/>
      </w:pPr>
      <w:r w:rsidRPr="00EA6F68">
        <w:rPr>
          <w:rFonts w:ascii="Times New Roman" w:hAnsi="Times New Roman"/>
          <w:color w:val="000000"/>
          <w:sz w:val="24"/>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BB6F59" w:rsidRPr="00EA6F68" w:rsidRDefault="00EA6F68" w:rsidP="00275D33">
      <w:pPr>
        <w:numPr>
          <w:ilvl w:val="0"/>
          <w:numId w:val="122"/>
        </w:numPr>
        <w:shd w:val="clear" w:color="auto" w:fill="FFFFFF"/>
        <w:spacing w:after="0" w:line="1" w:lineRule="atLeast"/>
        <w:jc w:val="both"/>
      </w:pPr>
      <w:r w:rsidRPr="00EA6F68">
        <w:rPr>
          <w:rFonts w:ascii="Times New Roman" w:hAnsi="Times New Roman"/>
          <w:color w:val="000000"/>
          <w:sz w:val="24"/>
        </w:rPr>
        <w:t>учет специфики коммуникативной деятельности, которая сопровождает то или иное направление внеучебной деятельности;</w:t>
      </w:r>
    </w:p>
    <w:p w:rsidR="00BB6F59" w:rsidRPr="00EA6F68" w:rsidRDefault="00EA6F68" w:rsidP="00275D33">
      <w:pPr>
        <w:numPr>
          <w:ilvl w:val="0"/>
          <w:numId w:val="122"/>
        </w:numPr>
        <w:shd w:val="clear" w:color="auto" w:fill="FFFFFF"/>
        <w:spacing w:after="0" w:line="1" w:lineRule="atLeast"/>
        <w:jc w:val="both"/>
      </w:pPr>
      <w:r w:rsidRPr="00EA6F68">
        <w:rPr>
          <w:rFonts w:ascii="Times New Roman" w:hAnsi="Times New Roman"/>
          <w:color w:val="000000"/>
          <w:sz w:val="24"/>
        </w:rPr>
        <w:t>использование форм организации, предполагающих использование средств информационно-коммуникационных технологий.</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 xml:space="preserve">В целях реализации плана внеурочной деятельности </w:t>
      </w:r>
      <w:r w:rsidRPr="00EA6F68">
        <w:rPr>
          <w:rFonts w:ascii="Times New Roman" w:hAnsi="Times New Roman"/>
          <w:color w:val="333333"/>
          <w:sz w:val="24"/>
        </w:rPr>
        <w:t xml:space="preserve">Муниципальное казенное общеобразовательное учреждение Ачитского муниципального округа "Марикаршинская основная общеобразовательная школа" </w:t>
      </w:r>
      <w:r w:rsidRPr="00EA6F68">
        <w:rPr>
          <w:rFonts w:ascii="Times New Roman" w:hAnsi="Times New Roman"/>
          <w:color w:val="000000"/>
          <w:sz w:val="24"/>
        </w:rPr>
        <w:t xml:space="preserve">может использовать ресурсы других организаций,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 xml:space="preserve">В этом случае внеурочная деятельность может проходить не только в помещении </w:t>
      </w:r>
      <w:r w:rsidRPr="00EA6F68">
        <w:rPr>
          <w:rFonts w:ascii="Times New Roman" w:hAnsi="Times New Roman"/>
          <w:color w:val="333333"/>
          <w:sz w:val="24"/>
        </w:rPr>
        <w:t xml:space="preserve">Муниципальное казенное общеобразовательное учреждение Ачитского муниуипального округа "Марикаршинская основная общеобразовательная школа" </w:t>
      </w:r>
      <w:r w:rsidRPr="00EA6F68">
        <w:rPr>
          <w:rFonts w:ascii="Times New Roman" w:hAnsi="Times New Roman"/>
          <w:color w:val="000000"/>
          <w:sz w:val="24"/>
        </w:rPr>
        <w:t>, но и на территории другого учреждения (организации), участвующего во внеурочной деятельности (спортивный комплекс, музей, театр и другие).</w:t>
      </w:r>
    </w:p>
    <w:p w:rsidR="00BB6F59" w:rsidRPr="00EA6F68" w:rsidRDefault="00BB6F59">
      <w:pPr>
        <w:spacing w:line="1" w:lineRule="atLeast"/>
        <w:jc w:val="both"/>
        <w:sectPr w:rsidR="00BB6F59" w:rsidRPr="00EA6F68">
          <w:pgSz w:w="11906" w:h="16383"/>
          <w:pgMar w:top="850" w:right="566" w:bottom="850" w:left="1132" w:header="720" w:footer="720" w:gutter="0"/>
          <w:cols w:space="720"/>
        </w:sectPr>
      </w:pPr>
    </w:p>
    <w:p w:rsidR="00BB6F59" w:rsidRPr="00EA6F68" w:rsidRDefault="00EA6F68">
      <w:pPr>
        <w:shd w:val="clear" w:color="auto" w:fill="FFFFFF"/>
        <w:spacing w:before="269" w:after="269" w:line="1" w:lineRule="atLeast"/>
        <w:ind w:left="120"/>
      </w:pPr>
      <w:r w:rsidRPr="00EA6F68">
        <w:rPr>
          <w:rFonts w:ascii="Times New Roman" w:hAnsi="Times New Roman"/>
          <w:b/>
          <w:color w:val="000000"/>
          <w:sz w:val="24"/>
        </w:rPr>
        <w:lastRenderedPageBreak/>
        <w:t>ПЛАН ВНЕУРОЧНОЙ ДЕЯТЕЛЬНОСТИ НАЧАЛЬНОГО ОБЩЕГО ОБРАЗОВАНИЯ</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2535"/>
        <w:gridCol w:w="3999"/>
        <w:gridCol w:w="2538"/>
        <w:gridCol w:w="1579"/>
        <w:gridCol w:w="1005"/>
        <w:gridCol w:w="1005"/>
        <w:gridCol w:w="1005"/>
        <w:gridCol w:w="1227"/>
      </w:tblGrid>
      <w:tr w:rsidR="00BB6F59">
        <w:trPr>
          <w:trHeight w:val="144"/>
          <w:tblCellSpacing w:w="0" w:type="dxa"/>
        </w:trPr>
        <w:tc>
          <w:tcPr>
            <w:tcW w:w="1881" w:type="dxa"/>
            <w:vMerge w:val="restart"/>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b/>
                <w:color w:val="000000"/>
                <w:sz w:val="24"/>
              </w:rPr>
              <w:t>Направление внеурочной деятельности</w:t>
            </w:r>
          </w:p>
        </w:tc>
        <w:tc>
          <w:tcPr>
            <w:tcW w:w="2966" w:type="dxa"/>
            <w:vMerge w:val="restart"/>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b/>
                <w:color w:val="000000"/>
                <w:sz w:val="24"/>
              </w:rPr>
              <w:t>Наименование курса внеурочной деятельности</w:t>
            </w:r>
          </w:p>
        </w:tc>
        <w:tc>
          <w:tcPr>
            <w:tcW w:w="1882" w:type="dxa"/>
            <w:vMerge w:val="restart"/>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b/>
                <w:color w:val="000000"/>
                <w:sz w:val="24"/>
              </w:rPr>
              <w:t>Формы внеурочной деятельности</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b/>
                <w:color w:val="000000"/>
                <w:sz w:val="24"/>
              </w:rPr>
              <w:t>Классы/количество часов</w:t>
            </w:r>
          </w:p>
        </w:tc>
        <w:tc>
          <w:tcPr>
            <w:tcW w:w="910" w:type="dxa"/>
            <w:vMerge w:val="restart"/>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b/>
                <w:color w:val="000000"/>
                <w:sz w:val="24"/>
              </w:rPr>
              <w:t>Всего часов</w:t>
            </w:r>
          </w:p>
        </w:tc>
      </w:tr>
      <w:tr w:rsidR="00BB6F59">
        <w:trPr>
          <w:trHeight w:val="144"/>
          <w:tblCellSpacing w:w="0" w:type="dxa"/>
        </w:trPr>
        <w:tc>
          <w:tcPr>
            <w:tcW w:w="0" w:type="auto"/>
            <w:vMerge/>
            <w:tcBorders>
              <w:top w:val="nil"/>
              <w:left w:val="single" w:sz="8" w:space="0" w:color="000000"/>
              <w:bottom w:val="single" w:sz="8" w:space="0" w:color="000000"/>
              <w:right w:val="single" w:sz="8" w:space="0" w:color="000000"/>
            </w:tcBorders>
            <w:tcMar>
              <w:top w:w="40" w:type="dxa"/>
              <w:left w:w="60" w:type="dxa"/>
            </w:tcMar>
          </w:tcPr>
          <w:p w:rsidR="00BB6F59" w:rsidRDefault="00BB6F59">
            <w:pPr>
              <w:spacing w:line="1" w:lineRule="atLeast"/>
            </w:pPr>
          </w:p>
        </w:tc>
        <w:tc>
          <w:tcPr>
            <w:tcW w:w="0" w:type="auto"/>
            <w:vMerge/>
            <w:tcBorders>
              <w:top w:val="nil"/>
              <w:left w:val="single" w:sz="8" w:space="0" w:color="000000"/>
              <w:bottom w:val="single" w:sz="8" w:space="0" w:color="000000"/>
              <w:right w:val="single" w:sz="8" w:space="0" w:color="000000"/>
            </w:tcBorders>
            <w:tcMar>
              <w:top w:w="40" w:type="dxa"/>
              <w:left w:w="60" w:type="dxa"/>
            </w:tcMar>
          </w:tcPr>
          <w:p w:rsidR="00BB6F59" w:rsidRDefault="00BB6F59">
            <w:pPr>
              <w:spacing w:line="1" w:lineRule="atLeast"/>
            </w:pPr>
          </w:p>
        </w:tc>
        <w:tc>
          <w:tcPr>
            <w:tcW w:w="0" w:type="auto"/>
            <w:vMerge/>
            <w:tcBorders>
              <w:top w:val="nil"/>
              <w:left w:val="single" w:sz="8" w:space="0" w:color="000000"/>
              <w:bottom w:val="single" w:sz="8" w:space="0" w:color="000000"/>
              <w:right w:val="single" w:sz="8" w:space="0" w:color="000000"/>
            </w:tcBorders>
            <w:tcMar>
              <w:top w:w="40" w:type="dxa"/>
              <w:left w:w="60" w:type="dxa"/>
            </w:tcMar>
          </w:tcPr>
          <w:p w:rsidR="00BB6F59" w:rsidRDefault="00BB6F59">
            <w:pPr>
              <w:spacing w:line="1" w:lineRule="atLeast"/>
            </w:pPr>
          </w:p>
        </w:tc>
        <w:tc>
          <w:tcPr>
            <w:tcW w:w="74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b/>
                <w:color w:val="000000"/>
                <w:sz w:val="24"/>
              </w:rPr>
              <w:t>1 кл.</w:t>
            </w:r>
          </w:p>
        </w:tc>
        <w:tc>
          <w:tcPr>
            <w:tcW w:w="74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b/>
                <w:color w:val="000000"/>
                <w:sz w:val="24"/>
              </w:rPr>
              <w:t>2 кл.</w:t>
            </w:r>
          </w:p>
        </w:tc>
        <w:tc>
          <w:tcPr>
            <w:tcW w:w="74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b/>
                <w:color w:val="000000"/>
                <w:sz w:val="24"/>
              </w:rPr>
              <w:t>3 кл.</w:t>
            </w:r>
          </w:p>
        </w:tc>
        <w:tc>
          <w:tcPr>
            <w:tcW w:w="74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b/>
                <w:color w:val="000000"/>
                <w:sz w:val="24"/>
              </w:rPr>
              <w:t>4 кл.</w:t>
            </w:r>
          </w:p>
        </w:tc>
        <w:tc>
          <w:tcPr>
            <w:tcW w:w="0" w:type="auto"/>
            <w:vMerge/>
            <w:tcBorders>
              <w:top w:val="nil"/>
              <w:left w:val="single" w:sz="8" w:space="0" w:color="000000"/>
              <w:bottom w:val="single" w:sz="8" w:space="0" w:color="000000"/>
              <w:right w:val="single" w:sz="8" w:space="0" w:color="000000"/>
            </w:tcBorders>
            <w:tcMar>
              <w:top w:w="40" w:type="dxa"/>
              <w:left w:w="60" w:type="dxa"/>
            </w:tcMar>
          </w:tcPr>
          <w:p w:rsidR="00BB6F59" w:rsidRDefault="00BB6F59">
            <w:pPr>
              <w:spacing w:line="1" w:lineRule="atLeast"/>
            </w:pPr>
          </w:p>
        </w:tc>
      </w:tr>
      <w:tr w:rsidR="00BB6F59">
        <w:trPr>
          <w:trHeight w:val="144"/>
          <w:tblCellSpacing w:w="0" w:type="dxa"/>
        </w:trPr>
        <w:tc>
          <w:tcPr>
            <w:tcW w:w="188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BB6F59">
            <w:pPr>
              <w:spacing w:line="1" w:lineRule="atLeast"/>
            </w:pPr>
          </w:p>
        </w:tc>
        <w:tc>
          <w:tcPr>
            <w:tcW w:w="2966"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color w:val="000000"/>
                <w:sz w:val="24"/>
              </w:rPr>
              <w:t>Орлята России</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BB6F59">
            <w:pPr>
              <w:spacing w:line="1" w:lineRule="atLeast"/>
            </w:pPr>
          </w:p>
        </w:tc>
        <w:tc>
          <w:tcPr>
            <w:tcW w:w="74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jc w:val="center"/>
            </w:pPr>
            <w:r>
              <w:rPr>
                <w:rFonts w:ascii="Times New Roman" w:hAnsi="Times New Roman"/>
                <w:color w:val="000000"/>
                <w:sz w:val="24"/>
              </w:rPr>
              <w:t>0.5</w:t>
            </w:r>
          </w:p>
        </w:tc>
        <w:tc>
          <w:tcPr>
            <w:tcW w:w="74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jc w:val="center"/>
            </w:pPr>
            <w:r>
              <w:rPr>
                <w:rFonts w:ascii="Times New Roman" w:hAnsi="Times New Roman"/>
                <w:color w:val="000000"/>
                <w:sz w:val="24"/>
              </w:rPr>
              <w:t>0</w:t>
            </w:r>
          </w:p>
        </w:tc>
        <w:tc>
          <w:tcPr>
            <w:tcW w:w="74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jc w:val="center"/>
            </w:pPr>
            <w:r>
              <w:rPr>
                <w:rFonts w:ascii="Times New Roman" w:hAnsi="Times New Roman"/>
                <w:color w:val="000000"/>
                <w:sz w:val="24"/>
              </w:rPr>
              <w:t>1</w:t>
            </w:r>
          </w:p>
        </w:tc>
        <w:tc>
          <w:tcPr>
            <w:tcW w:w="74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jc w:val="center"/>
            </w:pPr>
            <w:r>
              <w:rPr>
                <w:rFonts w:ascii="Times New Roman" w:hAnsi="Times New Roman"/>
                <w:color w:val="000000"/>
                <w:sz w:val="24"/>
              </w:rPr>
              <w:t>0.5</w:t>
            </w:r>
          </w:p>
        </w:tc>
        <w:tc>
          <w:tcPr>
            <w:tcW w:w="91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jc w:val="center"/>
            </w:pPr>
            <w:r>
              <w:rPr>
                <w:rFonts w:ascii="Times New Roman" w:hAnsi="Times New Roman"/>
                <w:color w:val="000000"/>
                <w:sz w:val="24"/>
              </w:rPr>
              <w:t>67.5</w:t>
            </w:r>
          </w:p>
        </w:tc>
      </w:tr>
      <w:tr w:rsidR="00BB6F59">
        <w:trPr>
          <w:trHeight w:val="144"/>
          <w:tblCellSpacing w:w="0" w:type="dxa"/>
        </w:trPr>
        <w:tc>
          <w:tcPr>
            <w:tcW w:w="188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BB6F59">
            <w:pPr>
              <w:spacing w:line="1" w:lineRule="atLeast"/>
            </w:pPr>
          </w:p>
        </w:tc>
        <w:tc>
          <w:tcPr>
            <w:tcW w:w="2966"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color w:val="000000"/>
                <w:sz w:val="24"/>
              </w:rPr>
              <w:t>Проектная мастерская</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BB6F59">
            <w:pPr>
              <w:spacing w:line="1" w:lineRule="atLeast"/>
            </w:pPr>
          </w:p>
        </w:tc>
        <w:tc>
          <w:tcPr>
            <w:tcW w:w="74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jc w:val="center"/>
            </w:pPr>
            <w:r>
              <w:rPr>
                <w:rFonts w:ascii="Times New Roman" w:hAnsi="Times New Roman"/>
                <w:color w:val="000000"/>
                <w:sz w:val="24"/>
              </w:rPr>
              <w:t>1</w:t>
            </w:r>
          </w:p>
        </w:tc>
        <w:tc>
          <w:tcPr>
            <w:tcW w:w="74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jc w:val="center"/>
            </w:pPr>
            <w:r>
              <w:rPr>
                <w:rFonts w:ascii="Times New Roman" w:hAnsi="Times New Roman"/>
                <w:color w:val="000000"/>
                <w:sz w:val="24"/>
              </w:rPr>
              <w:t>0</w:t>
            </w:r>
          </w:p>
        </w:tc>
        <w:tc>
          <w:tcPr>
            <w:tcW w:w="74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jc w:val="center"/>
            </w:pPr>
            <w:r>
              <w:rPr>
                <w:rFonts w:ascii="Times New Roman" w:hAnsi="Times New Roman"/>
                <w:color w:val="000000"/>
                <w:sz w:val="24"/>
              </w:rPr>
              <w:t>1</w:t>
            </w:r>
          </w:p>
        </w:tc>
        <w:tc>
          <w:tcPr>
            <w:tcW w:w="74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jc w:val="center"/>
            </w:pPr>
            <w:r>
              <w:rPr>
                <w:rFonts w:ascii="Times New Roman" w:hAnsi="Times New Roman"/>
                <w:color w:val="000000"/>
                <w:sz w:val="24"/>
              </w:rPr>
              <w:t>1</w:t>
            </w:r>
          </w:p>
        </w:tc>
        <w:tc>
          <w:tcPr>
            <w:tcW w:w="91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jc w:val="center"/>
            </w:pPr>
            <w:r>
              <w:rPr>
                <w:rFonts w:ascii="Times New Roman" w:hAnsi="Times New Roman"/>
                <w:color w:val="000000"/>
                <w:sz w:val="24"/>
              </w:rPr>
              <w:t>101</w:t>
            </w:r>
          </w:p>
        </w:tc>
      </w:tr>
      <w:tr w:rsidR="00BB6F59">
        <w:trPr>
          <w:trHeight w:val="144"/>
          <w:tblCellSpacing w:w="0" w:type="dxa"/>
        </w:trPr>
        <w:tc>
          <w:tcPr>
            <w:tcW w:w="188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BB6F59">
            <w:pPr>
              <w:spacing w:line="1" w:lineRule="atLeast"/>
            </w:pPr>
          </w:p>
        </w:tc>
        <w:tc>
          <w:tcPr>
            <w:tcW w:w="2966"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pPr>
            <w:r>
              <w:rPr>
                <w:rFonts w:ascii="Times New Roman" w:hAnsi="Times New Roman"/>
                <w:color w:val="000000"/>
                <w:sz w:val="24"/>
              </w:rPr>
              <w:t>Разговоры о важном</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BB6F59">
            <w:pPr>
              <w:spacing w:line="1" w:lineRule="atLeast"/>
            </w:pPr>
          </w:p>
        </w:tc>
        <w:tc>
          <w:tcPr>
            <w:tcW w:w="74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jc w:val="center"/>
            </w:pPr>
            <w:r>
              <w:rPr>
                <w:rFonts w:ascii="Times New Roman" w:hAnsi="Times New Roman"/>
                <w:color w:val="000000"/>
                <w:sz w:val="24"/>
              </w:rPr>
              <w:t>1</w:t>
            </w:r>
          </w:p>
        </w:tc>
        <w:tc>
          <w:tcPr>
            <w:tcW w:w="74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jc w:val="center"/>
            </w:pPr>
            <w:r>
              <w:rPr>
                <w:rFonts w:ascii="Times New Roman" w:hAnsi="Times New Roman"/>
                <w:color w:val="000000"/>
                <w:sz w:val="24"/>
              </w:rPr>
              <w:t>0</w:t>
            </w:r>
          </w:p>
        </w:tc>
        <w:tc>
          <w:tcPr>
            <w:tcW w:w="74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jc w:val="center"/>
            </w:pPr>
            <w:r>
              <w:rPr>
                <w:rFonts w:ascii="Times New Roman" w:hAnsi="Times New Roman"/>
                <w:color w:val="000000"/>
                <w:sz w:val="24"/>
              </w:rPr>
              <w:t>1</w:t>
            </w:r>
          </w:p>
        </w:tc>
        <w:tc>
          <w:tcPr>
            <w:tcW w:w="74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jc w:val="center"/>
            </w:pPr>
            <w:r>
              <w:rPr>
                <w:rFonts w:ascii="Times New Roman" w:hAnsi="Times New Roman"/>
                <w:color w:val="000000"/>
                <w:sz w:val="24"/>
              </w:rPr>
              <w:t>1</w:t>
            </w:r>
          </w:p>
        </w:tc>
        <w:tc>
          <w:tcPr>
            <w:tcW w:w="91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jc w:val="center"/>
            </w:pPr>
            <w:r>
              <w:rPr>
                <w:rFonts w:ascii="Times New Roman" w:hAnsi="Times New Roman"/>
                <w:color w:val="000000"/>
                <w:sz w:val="24"/>
              </w:rPr>
              <w:t>101</w:t>
            </w:r>
          </w:p>
        </w:tc>
      </w:tr>
      <w:tr w:rsidR="00BB6F59">
        <w:trPr>
          <w:trHeight w:val="144"/>
          <w:tblCellSpacing w:w="0" w:type="dxa"/>
        </w:trPr>
        <w:tc>
          <w:tcPr>
            <w:tcW w:w="0" w:type="auto"/>
            <w:gridSpan w:val="3"/>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jc w:val="right"/>
            </w:pPr>
            <w:r>
              <w:rPr>
                <w:rFonts w:ascii="Times New Roman" w:hAnsi="Times New Roman"/>
                <w:b/>
                <w:color w:val="000000"/>
                <w:sz w:val="24"/>
              </w:rPr>
              <w:t>Итого часов:</w:t>
            </w:r>
          </w:p>
        </w:tc>
        <w:tc>
          <w:tcPr>
            <w:tcW w:w="117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jc w:val="center"/>
            </w:pPr>
            <w:r>
              <w:rPr>
                <w:rFonts w:ascii="Times New Roman" w:hAnsi="Times New Roman"/>
                <w:color w:val="000000"/>
                <w:sz w:val="24"/>
              </w:rPr>
              <w:t>2.5</w:t>
            </w:r>
          </w:p>
        </w:tc>
        <w:tc>
          <w:tcPr>
            <w:tcW w:w="74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BB6F59">
            <w:pPr>
              <w:spacing w:line="1" w:lineRule="atLeast"/>
            </w:pPr>
          </w:p>
        </w:tc>
        <w:tc>
          <w:tcPr>
            <w:tcW w:w="74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jc w:val="center"/>
            </w:pPr>
            <w:r>
              <w:rPr>
                <w:rFonts w:ascii="Times New Roman" w:hAnsi="Times New Roman"/>
                <w:color w:val="000000"/>
                <w:sz w:val="24"/>
              </w:rPr>
              <w:t>3</w:t>
            </w:r>
          </w:p>
        </w:tc>
        <w:tc>
          <w:tcPr>
            <w:tcW w:w="74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jc w:val="center"/>
            </w:pPr>
            <w:r>
              <w:rPr>
                <w:rFonts w:ascii="Times New Roman" w:hAnsi="Times New Roman"/>
                <w:color w:val="000000"/>
                <w:sz w:val="24"/>
              </w:rPr>
              <w:t>2.5</w:t>
            </w:r>
          </w:p>
        </w:tc>
        <w:tc>
          <w:tcPr>
            <w:tcW w:w="91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pacing w:after="0" w:line="1" w:lineRule="atLeast"/>
              <w:ind w:left="10"/>
              <w:jc w:val="center"/>
            </w:pPr>
            <w:r>
              <w:rPr>
                <w:rFonts w:ascii="Times New Roman" w:hAnsi="Times New Roman"/>
                <w:color w:val="000000"/>
                <w:sz w:val="24"/>
              </w:rPr>
              <w:t>269.5</w:t>
            </w:r>
          </w:p>
        </w:tc>
      </w:tr>
    </w:tbl>
    <w:p w:rsidR="00BB6F59" w:rsidRDefault="00BB6F59">
      <w:pPr>
        <w:spacing w:line="1" w:lineRule="atLeast"/>
        <w:jc w:val="both"/>
        <w:sectPr w:rsidR="00BB6F59">
          <w:pgSz w:w="16383" w:h="11906" w:orient="landscape"/>
          <w:pgMar w:top="850" w:right="566" w:bottom="850" w:left="1132" w:header="720" w:footer="720" w:gutter="0"/>
          <w:cols w:space="720"/>
        </w:sectPr>
      </w:pPr>
    </w:p>
    <w:p w:rsidR="00BB6F59" w:rsidRDefault="00EA6F68">
      <w:pPr>
        <w:shd w:val="clear" w:color="auto" w:fill="FFFFFF"/>
        <w:spacing w:after="0" w:line="1" w:lineRule="atLeast"/>
        <w:ind w:left="120"/>
        <w:jc w:val="both"/>
      </w:pPr>
      <w:r>
        <w:rPr>
          <w:rFonts w:ascii="Times New Roman" w:hAnsi="Times New Roman"/>
          <w:b/>
          <w:color w:val="000000"/>
          <w:sz w:val="24"/>
        </w:rPr>
        <w:lastRenderedPageBreak/>
        <w:t>КАЛЕНДАРНЫЙ ПЛАН ВОСПИТАТЕЛЬНОЙ РАБОТЫ</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Календарный план воспитательной работы разрабатывается в соответствии с Федеральным календарным планом воспитательной работы и может быть реализован в рамках урочной и внеурочной деятельности.</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 xml:space="preserve">При формировании календарного плана воспитательной работы МКОУ АМО "Марикаршинская ООШ"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молодёжными общественными объединениями. </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 xml:space="preserve">Календарный план воспитательной работы может корректироваться в течение учебного года в связи с происходящими в работе образовательной организации изменениями: организационными, кадровыми, финансовыми и т.п. </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Даты, обязательные к отражению в календарном воспитательном плане:</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u w:val="single"/>
        </w:rPr>
        <w:t>Сентябрь:</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1 сентября: День знаний;</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 xml:space="preserve">3 сентября: День окончания Второй мировой войны, День солидарности в борьбе с терроризмом; </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8 сентября: Международный день распространения грамотности;</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10 сентября: Международный день памяти жертв фашизма.</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u w:val="single"/>
        </w:rPr>
        <w:t>Октябрь:</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1 октября: Международный день пожилых людей; Международный день музыки;</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4 октября: День защиты животных;</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5 октября: День учителя;</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25 октября: Международный день школьных библиотек;</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Третье воскресенье октября: День отца.</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u w:val="single"/>
        </w:rPr>
        <w:t>Ноябрь:</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4 ноября: День народного единства;</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8 ноября: День памяти погибших при исполнении служебных обязанностей сотрудников органов внутренних дел России;</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Последнее воскресенье ноября: День Матери;</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30 ноября: День Государственного герба Российской Федерации.</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u w:val="single"/>
        </w:rPr>
        <w:t>Декабрь:</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3 декабря: День неизвестного солдата; Международный день инвалидов;</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5 декабря: День добровольца (волонтера) в России;</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9 декабря: День Героев Отечества;</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12 декабря: День Конституции Российской Федерации.</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u w:val="single"/>
        </w:rPr>
        <w:t>Январь:</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25 января: День российского студенчества;</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u w:val="single"/>
        </w:rPr>
        <w:t>Февраль:</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2 февраля: День разгрома советскими войсками немецко-фашистских войск в Сталинградской битве;</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8 февраля: День российской науки;</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15 февраля: День памяти о россиянах, исполнявших служебный долг за пределами Отечества;</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21 февраля: Международный день родного языка;</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lastRenderedPageBreak/>
        <w:t>23 февраля: День защитника Отечества.</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u w:val="single"/>
        </w:rPr>
        <w:t>Март:</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8 марта: Международный женский день;</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18 марта: День воссоединения Крыма с Россией;</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27 марта: Всемирный день театра.</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u w:val="single"/>
        </w:rPr>
        <w:t>Апрель:</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12 апреля: День космонавтики;</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19 апреля: День памяти о геноциде советского народа нацистами и их пособниками в годы Великой Отечественной войны.</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u w:val="single"/>
        </w:rPr>
        <w:t>Май:</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1 мая: Праздник Весны и Труда;</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9 мая: День Победы;</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19 мая: День детских общественных организаций России;</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24 мая: День славянской письменности и культуры.</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u w:val="single"/>
        </w:rPr>
        <w:t>Июнь:</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1 июня: День защиты детей;</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6 июня: День русского языка;</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12 июня: День России;</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22 июня: День памяти и скорби;</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27 июня: День молодежи.</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u w:val="single"/>
        </w:rPr>
        <w:t>Июль:</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8 июля: День семьи, любви и верности.</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u w:val="single"/>
        </w:rPr>
        <w:t>Август:</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Вторая суббота августа: День физкультурника;</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22 августа: День Государственного флага Российской Федерации;</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27 августа: День российского кино.</w:t>
      </w:r>
    </w:p>
    <w:p w:rsidR="00BB6F59" w:rsidRPr="00EA6F68" w:rsidRDefault="00BB6F59">
      <w:pPr>
        <w:spacing w:line="1" w:lineRule="atLeast"/>
        <w:jc w:val="both"/>
        <w:sectPr w:rsidR="00BB6F59" w:rsidRPr="00EA6F68">
          <w:pgSz w:w="11906" w:h="16383"/>
          <w:pgMar w:top="850" w:right="566" w:bottom="850" w:left="1132" w:header="720" w:footer="720" w:gutter="0"/>
          <w:cols w:space="720"/>
        </w:sectPr>
      </w:pPr>
    </w:p>
    <w:p w:rsidR="00BB6F59" w:rsidRPr="00EA6F68" w:rsidRDefault="00BB6F59">
      <w:pPr>
        <w:shd w:val="clear" w:color="auto" w:fill="FFFFFF"/>
        <w:spacing w:after="0" w:line="1" w:lineRule="atLeast"/>
        <w:ind w:left="120"/>
      </w:pPr>
    </w:p>
    <w:p w:rsidR="00BB6F59" w:rsidRPr="00EA6F68" w:rsidRDefault="00EA6F68">
      <w:pPr>
        <w:shd w:val="clear" w:color="auto" w:fill="FFFFFF"/>
        <w:spacing w:after="0" w:line="1" w:lineRule="atLeast"/>
        <w:ind w:firstLine="600"/>
        <w:jc w:val="both"/>
      </w:pPr>
      <w:r w:rsidRPr="00EA6F68">
        <w:rPr>
          <w:rFonts w:ascii="Times New Roman" w:hAnsi="Times New Roman"/>
          <w:b/>
          <w:color w:val="333333"/>
          <w:sz w:val="24"/>
        </w:rPr>
        <w:t>КАЛЕНДАРНЫЙ УЧЕБНЫЙ ГРАФИК</w:t>
      </w:r>
    </w:p>
    <w:p w:rsidR="00BB6F59" w:rsidRPr="00EA6F68" w:rsidRDefault="00EA6F68">
      <w:pPr>
        <w:shd w:val="clear" w:color="auto" w:fill="FFFFFF"/>
        <w:spacing w:after="0" w:line="1" w:lineRule="atLeast"/>
        <w:ind w:firstLine="600"/>
        <w:jc w:val="both"/>
      </w:pPr>
      <w:r w:rsidRPr="00EA6F68">
        <w:rPr>
          <w:rFonts w:ascii="Times New Roman" w:hAnsi="Times New Roman"/>
          <w:color w:val="333333"/>
          <w:sz w:val="24"/>
        </w:rPr>
        <w:t>Организация образовательной деятельности осуществляется по учебным четвертям.</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Продолжительность учебного года при получении начального общего образования составляет 34 недели, в 1 классе – 33 недели.</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Учебный год в Муниципальное казенное общеобразовательное учреждение Ачитского муниципального округа "Марикаршинская основная общеобразовательная школа"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 xml:space="preserve">Учебный год в Муниципальное казенное общеобразовательное учреждение Ачитского муниципального округа "Марикаршинская основная общеобразовательная школа" заканчивается не ранее 26 мая. Если этот день приходится на выходной день, то в этом случае учебный год заканчивается в предыдущий рабочий день. </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составляет не менее 7 календарных дней.</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Продолжительность учебных .</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 xml:space="preserve">Продолжительность каникул составляет: </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 xml:space="preserve">по окончании </w:t>
      </w:r>
      <w:r>
        <w:rPr>
          <w:rFonts w:ascii="Times New Roman" w:hAnsi="Times New Roman"/>
          <w:color w:val="000000"/>
          <w:sz w:val="24"/>
        </w:rPr>
        <w:t>I</w:t>
      </w:r>
      <w:r w:rsidRPr="00EA6F68">
        <w:rPr>
          <w:rFonts w:ascii="Times New Roman" w:hAnsi="Times New Roman"/>
          <w:color w:val="000000"/>
          <w:sz w:val="24"/>
        </w:rPr>
        <w:t xml:space="preserve"> четверти (осенние каникулы) – 8 календарных дней (для 1–4 классов); </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 xml:space="preserve">по окончании </w:t>
      </w:r>
      <w:r>
        <w:rPr>
          <w:rFonts w:ascii="Times New Roman" w:hAnsi="Times New Roman"/>
          <w:color w:val="000000"/>
          <w:sz w:val="24"/>
        </w:rPr>
        <w:t>II</w:t>
      </w:r>
      <w:r w:rsidRPr="00EA6F68">
        <w:rPr>
          <w:rFonts w:ascii="Times New Roman" w:hAnsi="Times New Roman"/>
          <w:color w:val="000000"/>
          <w:sz w:val="24"/>
        </w:rPr>
        <w:t xml:space="preserve"> четверти (зимние каникулы) – 11 календарных дней (для 1–4 классов); </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 xml:space="preserve">дополнительные каникулы для 1 классов – 7 календарных дней; </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 xml:space="preserve">по окончании </w:t>
      </w:r>
      <w:r>
        <w:rPr>
          <w:rFonts w:ascii="Times New Roman" w:hAnsi="Times New Roman"/>
          <w:color w:val="000000"/>
          <w:sz w:val="24"/>
        </w:rPr>
        <w:t>III</w:t>
      </w:r>
      <w:r w:rsidRPr="00EA6F68">
        <w:rPr>
          <w:rFonts w:ascii="Times New Roman" w:hAnsi="Times New Roman"/>
          <w:color w:val="000000"/>
          <w:sz w:val="24"/>
        </w:rPr>
        <w:t xml:space="preserve"> четверти (весенние каникулы) – 8 календарных дней (для 1–4 классов); </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по окончании учебного года (летние каникулы) – не менее 8 недель].</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Продолжительность урока составляет:</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в 1 классе – 35 минут (сентябрь – декабрь), 40 минут (январь – май);</w:t>
      </w:r>
    </w:p>
    <w:p w:rsidR="00BB6F59" w:rsidRPr="00EA6F68" w:rsidRDefault="00EA6F68">
      <w:pPr>
        <w:shd w:val="clear" w:color="auto" w:fill="FFFFFF"/>
        <w:spacing w:after="0" w:line="1" w:lineRule="atLeast"/>
        <w:ind w:firstLine="600"/>
      </w:pPr>
      <w:r w:rsidRPr="00EA6F68">
        <w:rPr>
          <w:rFonts w:ascii="Times New Roman" w:hAnsi="Times New Roman"/>
          <w:color w:val="000000"/>
          <w:sz w:val="24"/>
        </w:rPr>
        <w:t xml:space="preserve">в 2–4 классах – 40 минут. </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в классах, в которых обучаются обучающиеся с ОВЗ – 40 минут;</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Продолжительность перемен между уроками составляет не менее 10 минут, большой перемены (после 1 и 4 урока) – 20 минут. Вместо одной большой перемены допускается после 1 и 4 уроков устанавливать две перемены по 20 минут каждая.</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Продолжительность перемены между урочной и внеурочной деятельностью составляет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для обучающихся 1-х классов – не более 4 уроков и один раз в неделю – 5 уроков, за счет урока физической культуры;</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для обучающихся 2–4 классов – не более 5 уроков и один раз в неделю 6 уроков за счет урока физической культуры.</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Обучение в 1 классе осуществляется с соблюдением следующих требований:</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в середине учебного дня организуется динамическая пауза продолжительностью не менее 40 минут;</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предоставляются дополнительные каникулы в середине третьей четверти.</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 xml:space="preserve">Занятия начинаются не ранее 8 часов утра и заканчиваются не позднее 19 часов. </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 xml:space="preserve">Суммарный объём домашнего задания по всем предметам для каждого класса не должен превышать продолжительности выполнения 1,5 часа – для 2 и 3 классов, 2 часа – для 4 класса. </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lastRenderedPageBreak/>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перерыв составляет не менее 20 минут.</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Календарный учебный график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BB6F59" w:rsidRPr="00EA6F68" w:rsidRDefault="00BB6F59">
      <w:pPr>
        <w:shd w:val="clear" w:color="auto" w:fill="FFFFFF"/>
        <w:spacing w:after="0" w:line="1" w:lineRule="atLeast"/>
        <w:ind w:left="120"/>
      </w:pPr>
    </w:p>
    <w:p w:rsidR="00BB6F59" w:rsidRPr="00EA6F68" w:rsidRDefault="00BB6F59">
      <w:pPr>
        <w:spacing w:line="1" w:lineRule="atLeast"/>
        <w:jc w:val="both"/>
        <w:sectPr w:rsidR="00BB6F59" w:rsidRPr="00EA6F68">
          <w:pgSz w:w="11906" w:h="16383"/>
          <w:pgMar w:top="850" w:right="566" w:bottom="850" w:left="1132" w:header="720" w:footer="720" w:gutter="0"/>
          <w:cols w:space="720"/>
        </w:sectPr>
      </w:pPr>
    </w:p>
    <w:p w:rsidR="00BB6F59" w:rsidRPr="00EA6F68" w:rsidRDefault="00EA6F68">
      <w:pPr>
        <w:shd w:val="clear" w:color="auto" w:fill="FFFFFF"/>
        <w:spacing w:after="0" w:line="1" w:lineRule="atLeast"/>
        <w:ind w:left="120"/>
        <w:jc w:val="both"/>
      </w:pPr>
      <w:r w:rsidRPr="00EA6F68">
        <w:rPr>
          <w:rFonts w:ascii="Times New Roman" w:hAnsi="Times New Roman"/>
          <w:b/>
          <w:color w:val="000000"/>
          <w:sz w:val="24"/>
        </w:rPr>
        <w:lastRenderedPageBreak/>
        <w:t>УСЛОВИЯ РЕАЛИЗАЦИИ ОБРАЗОВАТЕЛЬНОЙ ПРОГРАММЫ НАЧАЛЬНОГО ОБЩЕГО ОБРАЗОВАНИЯ</w:t>
      </w:r>
    </w:p>
    <w:p w:rsidR="00BB6F59" w:rsidRPr="00EA6F68" w:rsidRDefault="00BB6F59">
      <w:pPr>
        <w:shd w:val="clear" w:color="auto" w:fill="FFFFFF"/>
        <w:spacing w:after="0" w:line="1" w:lineRule="atLeast"/>
        <w:ind w:left="120"/>
      </w:pPr>
    </w:p>
    <w:p w:rsidR="00BB6F59" w:rsidRPr="00EA6F68" w:rsidRDefault="00EA6F68">
      <w:pPr>
        <w:shd w:val="clear" w:color="auto" w:fill="FFFFFF"/>
        <w:spacing w:after="0" w:line="1" w:lineRule="atLeast"/>
        <w:ind w:firstLine="600"/>
        <w:jc w:val="both"/>
      </w:pPr>
      <w:r w:rsidRPr="00EA6F68">
        <w:rPr>
          <w:rFonts w:ascii="Times New Roman" w:hAnsi="Times New Roman"/>
          <w:i/>
          <w:color w:val="000000"/>
          <w:sz w:val="24"/>
        </w:rPr>
        <w:t>Система условий реализации</w:t>
      </w:r>
      <w:r w:rsidRPr="00EA6F68">
        <w:rPr>
          <w:rFonts w:ascii="Times New Roman" w:hAnsi="Times New Roman"/>
          <w:color w:val="000000"/>
          <w:sz w:val="24"/>
        </w:rPr>
        <w:t xml:space="preserve"> образовательной программы начального общего образования, созданная в Муниципальное казенное общеобразовательное учреждение Ачитского муниципального округа "Марикаршинская основная общеобразовательная школа", направлена на:</w:t>
      </w:r>
    </w:p>
    <w:p w:rsidR="00BB6F59" w:rsidRPr="00EA6F68" w:rsidRDefault="00EA6F68" w:rsidP="00275D33">
      <w:pPr>
        <w:numPr>
          <w:ilvl w:val="0"/>
          <w:numId w:val="123"/>
        </w:numPr>
        <w:shd w:val="clear" w:color="auto" w:fill="FFFFFF"/>
        <w:spacing w:after="0" w:line="1" w:lineRule="atLeast"/>
        <w:jc w:val="both"/>
      </w:pPr>
      <w:r w:rsidRPr="00EA6F68">
        <w:rPr>
          <w:rFonts w:ascii="Times New Roman" w:hAnsi="Times New Roman"/>
          <w:color w:val="000000"/>
          <w:sz w:val="24"/>
        </w:rPr>
        <w:t>достижение обучающимися планируемых результатов освоения образовательной программы начального общего образования;</w:t>
      </w:r>
    </w:p>
    <w:p w:rsidR="00BB6F59" w:rsidRPr="00EA6F68" w:rsidRDefault="00EA6F68" w:rsidP="00275D33">
      <w:pPr>
        <w:numPr>
          <w:ilvl w:val="0"/>
          <w:numId w:val="123"/>
        </w:numPr>
        <w:shd w:val="clear" w:color="auto" w:fill="FFFFFF"/>
        <w:spacing w:after="0" w:line="1" w:lineRule="atLeast"/>
        <w:jc w:val="both"/>
      </w:pPr>
      <w:r w:rsidRPr="00EA6F68">
        <w:rPr>
          <w:rFonts w:ascii="Times New Roman" w:hAnsi="Times New Roman"/>
          <w:color w:val="000000"/>
          <w:sz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w:t>
      </w:r>
    </w:p>
    <w:p w:rsidR="00BB6F59" w:rsidRPr="00EA6F68" w:rsidRDefault="00EA6F68" w:rsidP="00275D33">
      <w:pPr>
        <w:numPr>
          <w:ilvl w:val="0"/>
          <w:numId w:val="123"/>
        </w:numPr>
        <w:shd w:val="clear" w:color="auto" w:fill="FFFFFF"/>
        <w:spacing w:after="0" w:line="1" w:lineRule="atLeast"/>
        <w:jc w:val="both"/>
      </w:pPr>
      <w:r w:rsidRPr="00EA6F68">
        <w:rPr>
          <w:rFonts w:ascii="Times New Roman" w:hAnsi="Times New Roman"/>
          <w:color w:val="000000"/>
          <w:sz w:val="24"/>
        </w:rPr>
        <w:t>выявление и развитие способностей обучающихся через урочную и внеурочную деятельность, систему воспитательных мероприятий, практик, учебных занятий и иных форм деятельности, включая общественно полезную деятельность, в том числе с использованием возможностей иных образовательных организаций, а также организаций, обладающих ресурсами, необходимыми для реализации программ начального общего образования, и иных видов образовательной деятельности, предусмотренных программой начального общего образования;</w:t>
      </w:r>
    </w:p>
    <w:p w:rsidR="00BB6F59" w:rsidRPr="00EA6F68" w:rsidRDefault="00EA6F68" w:rsidP="00275D33">
      <w:pPr>
        <w:numPr>
          <w:ilvl w:val="0"/>
          <w:numId w:val="123"/>
        </w:numPr>
        <w:shd w:val="clear" w:color="auto" w:fill="FFFFFF"/>
        <w:spacing w:after="0" w:line="1" w:lineRule="atLeast"/>
        <w:jc w:val="both"/>
      </w:pPr>
      <w:r w:rsidRPr="00EA6F68">
        <w:rPr>
          <w:rFonts w:ascii="Times New Roman" w:hAnsi="Times New Roman"/>
          <w:color w:val="000000"/>
          <w:sz w:val="24"/>
        </w:rPr>
        <w:t>работу с одаренными детьми, организацию интеллектуальных и творческих соревнований, научно-техническое творчество и проектно-исследовательскую деятельность;</w:t>
      </w:r>
    </w:p>
    <w:p w:rsidR="00BB6F59" w:rsidRPr="00EA6F68" w:rsidRDefault="00EA6F68" w:rsidP="00275D33">
      <w:pPr>
        <w:numPr>
          <w:ilvl w:val="0"/>
          <w:numId w:val="123"/>
        </w:numPr>
        <w:shd w:val="clear" w:color="auto" w:fill="FFFFFF"/>
        <w:spacing w:after="0" w:line="1" w:lineRule="atLeast"/>
        <w:jc w:val="both"/>
      </w:pPr>
      <w:r w:rsidRPr="00EA6F68">
        <w:rPr>
          <w:rFonts w:ascii="Times New Roman" w:hAnsi="Times New Roman"/>
          <w:color w:val="000000"/>
          <w:sz w:val="24"/>
        </w:rPr>
        <w:t>выполнение индивидуальных и групповых проектных работ, включая задания межпредметного характера, в том числе с участием в совместной деятельности;</w:t>
      </w:r>
    </w:p>
    <w:p w:rsidR="00BB6F59" w:rsidRPr="00EA6F68" w:rsidRDefault="00EA6F68" w:rsidP="00275D33">
      <w:pPr>
        <w:numPr>
          <w:ilvl w:val="0"/>
          <w:numId w:val="123"/>
        </w:numPr>
        <w:shd w:val="clear" w:color="auto" w:fill="FFFFFF"/>
        <w:spacing w:after="0" w:line="1" w:lineRule="atLeast"/>
        <w:jc w:val="both"/>
      </w:pPr>
      <w:r w:rsidRPr="00EA6F68">
        <w:rPr>
          <w:rFonts w:ascii="Times New Roman" w:hAnsi="Times New Roman"/>
          <w:color w:val="000000"/>
          <w:sz w:val="24"/>
        </w:rPr>
        <w:t>участие обучающихся, их родителей (законных представителей) и педагогических работников в разработке программы начального общего образования, проектировании и развитии в социальной среды, а также в разработке и реализации индивидуальных учебных планов;</w:t>
      </w:r>
    </w:p>
    <w:p w:rsidR="00BB6F59" w:rsidRPr="00EA6F68" w:rsidRDefault="00EA6F68" w:rsidP="00275D33">
      <w:pPr>
        <w:numPr>
          <w:ilvl w:val="0"/>
          <w:numId w:val="123"/>
        </w:numPr>
        <w:shd w:val="clear" w:color="auto" w:fill="FFFFFF"/>
        <w:spacing w:after="0" w:line="1" w:lineRule="atLeast"/>
        <w:jc w:val="both"/>
      </w:pPr>
      <w:r w:rsidRPr="00EA6F68">
        <w:rPr>
          <w:rFonts w:ascii="Times New Roman" w:hAnsi="Times New Roman"/>
          <w:color w:val="000000"/>
          <w:sz w:val="24"/>
        </w:rPr>
        <w:t>эффективное использование времени, отведенного на реализацию части программы начального общего образования, формируемой участниками образовательных отношений, в соответствии с запросами обучающихся и их родителей (законных представителей), особенностями развития и возможностями обучающихся, с учетом региональных особенностей и т.п.;</w:t>
      </w:r>
    </w:p>
    <w:p w:rsidR="00BB6F59" w:rsidRPr="00EA6F68" w:rsidRDefault="00EA6F68" w:rsidP="00275D33">
      <w:pPr>
        <w:numPr>
          <w:ilvl w:val="0"/>
          <w:numId w:val="123"/>
        </w:numPr>
        <w:shd w:val="clear" w:color="auto" w:fill="FFFFFF"/>
        <w:spacing w:after="0" w:line="1" w:lineRule="atLeast"/>
        <w:jc w:val="both"/>
      </w:pPr>
      <w:r w:rsidRPr="00EA6F68">
        <w:rPr>
          <w:rFonts w:ascii="Times New Roman" w:hAnsi="Times New Roman"/>
          <w:color w:val="000000"/>
          <w:sz w:val="24"/>
        </w:rPr>
        <w:t>использование в образовательной деятельности современных образовательных и информационных технологий;</w:t>
      </w:r>
    </w:p>
    <w:p w:rsidR="00BB6F59" w:rsidRPr="00EA6F68" w:rsidRDefault="00EA6F68" w:rsidP="00275D33">
      <w:pPr>
        <w:numPr>
          <w:ilvl w:val="0"/>
          <w:numId w:val="123"/>
        </w:numPr>
        <w:shd w:val="clear" w:color="auto" w:fill="FFFFFF"/>
        <w:spacing w:after="0" w:line="1" w:lineRule="atLeast"/>
        <w:jc w:val="both"/>
      </w:pPr>
      <w:r w:rsidRPr="00EA6F68">
        <w:rPr>
          <w:rFonts w:ascii="Times New Roman" w:hAnsi="Times New Roman"/>
          <w:color w:val="000000"/>
          <w:sz w:val="24"/>
        </w:rPr>
        <w:t>эффективную самостоятельную работу обучающихся при поддержке педагогических работников;</w:t>
      </w:r>
    </w:p>
    <w:p w:rsidR="00BB6F59" w:rsidRPr="00EA6F68" w:rsidRDefault="00EA6F68" w:rsidP="00275D33">
      <w:pPr>
        <w:numPr>
          <w:ilvl w:val="0"/>
          <w:numId w:val="123"/>
        </w:numPr>
        <w:shd w:val="clear" w:color="auto" w:fill="FFFFFF"/>
        <w:spacing w:after="0" w:line="1" w:lineRule="atLeast"/>
        <w:jc w:val="both"/>
      </w:pPr>
      <w:r w:rsidRPr="00EA6F68">
        <w:rPr>
          <w:rFonts w:ascii="Times New Roman" w:hAnsi="Times New Roman"/>
          <w:color w:val="000000"/>
          <w:sz w:val="24"/>
        </w:rPr>
        <w:t>включение обучающихся в процессы понимания и преобразования внешней социальной среды для приобретения опыта социальной деятельности, реализации социальных проектов и программ;</w:t>
      </w:r>
    </w:p>
    <w:p w:rsidR="00BB6F59" w:rsidRPr="00EA6F68" w:rsidRDefault="00EA6F68" w:rsidP="00275D33">
      <w:pPr>
        <w:numPr>
          <w:ilvl w:val="0"/>
          <w:numId w:val="123"/>
        </w:numPr>
        <w:shd w:val="clear" w:color="auto" w:fill="FFFFFF"/>
        <w:spacing w:after="0" w:line="1" w:lineRule="atLeast"/>
        <w:jc w:val="both"/>
      </w:pPr>
      <w:r w:rsidRPr="00EA6F68">
        <w:rPr>
          <w:rFonts w:ascii="Times New Roman" w:hAnsi="Times New Roman"/>
          <w:color w:val="000000"/>
          <w:sz w:val="24"/>
        </w:rPr>
        <w:t>обновление содержания образовательной программы начального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а также с учетом региональных особенностей;</w:t>
      </w:r>
    </w:p>
    <w:p w:rsidR="00BB6F59" w:rsidRPr="00EA6F68" w:rsidRDefault="00EA6F68" w:rsidP="00275D33">
      <w:pPr>
        <w:numPr>
          <w:ilvl w:val="0"/>
          <w:numId w:val="123"/>
        </w:numPr>
        <w:shd w:val="clear" w:color="auto" w:fill="FFFFFF"/>
        <w:spacing w:after="0" w:line="1" w:lineRule="atLeast"/>
        <w:jc w:val="both"/>
      </w:pPr>
      <w:r w:rsidRPr="00EA6F68">
        <w:rPr>
          <w:rFonts w:ascii="Times New Roman" w:hAnsi="Times New Roman"/>
          <w:color w:val="000000"/>
          <w:sz w:val="24"/>
        </w:rPr>
        <w:t>эффективное управление образовательным процессом с использованием информационно-коммуникативных технологий.</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 xml:space="preserve">При реализации программы начального общего образования каждому обучающемуся, родителям (законным представителям) несовершеннолетнего обучающегося в течение всего периода обучения предоставляет доступ к </w:t>
      </w:r>
      <w:r w:rsidRPr="00EA6F68">
        <w:rPr>
          <w:rFonts w:ascii="Times New Roman" w:hAnsi="Times New Roman"/>
          <w:i/>
          <w:color w:val="000000"/>
          <w:sz w:val="24"/>
        </w:rPr>
        <w:t>информационно-образовательной среде</w:t>
      </w:r>
      <w:r w:rsidRPr="00EA6F68">
        <w:rPr>
          <w:rFonts w:ascii="Times New Roman" w:hAnsi="Times New Roman"/>
          <w:color w:val="000000"/>
          <w:sz w:val="24"/>
        </w:rPr>
        <w:t xml:space="preserve"> </w:t>
      </w:r>
      <w:r w:rsidRPr="00EA6F68">
        <w:rPr>
          <w:rFonts w:ascii="Times New Roman" w:hAnsi="Times New Roman"/>
          <w:color w:val="333333"/>
          <w:sz w:val="24"/>
        </w:rPr>
        <w:t>Муниципальное казенное общеобразовательное учреждение Ачитского муниципального округа "Марикаршинская основная общеобразовательная школа"</w:t>
      </w:r>
      <w:r w:rsidRPr="00EA6F68">
        <w:rPr>
          <w:rFonts w:ascii="Times New Roman" w:hAnsi="Times New Roman"/>
          <w:color w:val="000000"/>
          <w:sz w:val="24"/>
        </w:rPr>
        <w:t xml:space="preserve">, а именно: </w:t>
      </w:r>
    </w:p>
    <w:p w:rsidR="00BB6F59" w:rsidRPr="00EA6F68" w:rsidRDefault="00EA6F68" w:rsidP="00275D33">
      <w:pPr>
        <w:numPr>
          <w:ilvl w:val="0"/>
          <w:numId w:val="124"/>
        </w:numPr>
        <w:shd w:val="clear" w:color="auto" w:fill="FFFFFF"/>
        <w:spacing w:after="0" w:line="1" w:lineRule="atLeast"/>
        <w:jc w:val="both"/>
      </w:pPr>
      <w:r w:rsidRPr="00EA6F68">
        <w:rPr>
          <w:rFonts w:ascii="Times New Roman" w:hAnsi="Times New Roman"/>
          <w:color w:val="000000"/>
          <w:sz w:val="24"/>
        </w:rPr>
        <w:lastRenderedPageBreak/>
        <w:t>к учебным планам, рабочим программам учебных предметов, учебных курсов, учебных модулей, курсов внеурочной деятельности, учебным изданиям и образовательным ресурсам, указанным в рабочих программах учебных предметов, учебных курсов, учебных модулей, курсов внеурочной деятельности, информации о ходе образовательного процесса, результатам текущей и промежуточной аттестации обучающихся, результатам освоения программы начального общего образования;</w:t>
      </w:r>
    </w:p>
    <w:p w:rsidR="00BB6F59" w:rsidRPr="00EA6F68" w:rsidRDefault="00EA6F68" w:rsidP="00275D33">
      <w:pPr>
        <w:numPr>
          <w:ilvl w:val="0"/>
          <w:numId w:val="124"/>
        </w:numPr>
        <w:shd w:val="clear" w:color="auto" w:fill="FFFFFF"/>
        <w:spacing w:after="0" w:line="1" w:lineRule="atLeast"/>
        <w:jc w:val="both"/>
      </w:pPr>
      <w:r w:rsidRPr="00EA6F68">
        <w:rPr>
          <w:rFonts w:ascii="Times New Roman" w:hAnsi="Times New Roman"/>
          <w:color w:val="000000"/>
          <w:sz w:val="24"/>
        </w:rPr>
        <w:t>к информации о расписании проведения учебных занятий, процедурах и критериях оценки результатов обучения;</w:t>
      </w:r>
    </w:p>
    <w:p w:rsidR="00BB6F59" w:rsidRPr="00EA6F68" w:rsidRDefault="00EA6F68" w:rsidP="00275D33">
      <w:pPr>
        <w:numPr>
          <w:ilvl w:val="0"/>
          <w:numId w:val="124"/>
        </w:numPr>
        <w:shd w:val="clear" w:color="auto" w:fill="FFFFFF"/>
        <w:spacing w:after="0" w:line="1" w:lineRule="atLeast"/>
        <w:jc w:val="both"/>
      </w:pPr>
      <w:r w:rsidRPr="00EA6F68">
        <w:rPr>
          <w:rFonts w:ascii="Times New Roman" w:hAnsi="Times New Roman"/>
          <w:color w:val="000000"/>
          <w:sz w:val="24"/>
        </w:rPr>
        <w:t>иным локальным актам, регламентирующим образовательный процесс.</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 xml:space="preserve">Доступ к информационным ресурсам информационно-образовательной среды </w:t>
      </w:r>
      <w:r w:rsidRPr="00EA6F68">
        <w:rPr>
          <w:rFonts w:ascii="Times New Roman" w:hAnsi="Times New Roman"/>
          <w:color w:val="333333"/>
          <w:sz w:val="24"/>
        </w:rPr>
        <w:t>Муниципальное казенное общеобразовательное учреждение Ачитского муниципального округа "Марикаршинская основная общеобразовательная школа"</w:t>
      </w:r>
      <w:r w:rsidRPr="00EA6F68">
        <w:rPr>
          <w:rFonts w:ascii="Times New Roman" w:hAnsi="Times New Roman"/>
          <w:color w:val="000000"/>
          <w:sz w:val="24"/>
        </w:rPr>
        <w:t xml:space="preserve"> обеспечивается в том числе посредством информационно-телекоммуникационной сети "Интернет" (далее - сеть Интернет). </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 xml:space="preserve">В случае реализации программы начального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обеспечивается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образовательной программы начального общего образования в полном объеме независимо от их мест нахождения, в которой имеется доступ к сети Интернет, как на территории Муниципальное казенное общеобразовательное учреждение Ачитского муниципального округа "Марикаршинская основная общеобразовательная школа", так и за ее пределами (далее - электронная информационно-образовательная среда). </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 xml:space="preserve">Реализация программы начального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 Условия для функционирования электронной информационно-образовательной среды могут быть обеспечены ресурсами иных организаций. </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 xml:space="preserve">Электронная информационно-образовательная среда Муниципальное казенное общеобразовательное учреждение Ачитского муниципального округа "Марикаршинская основная общеобразовательная школа" обеспечивает: </w:t>
      </w:r>
    </w:p>
    <w:p w:rsidR="00BB6F59" w:rsidRPr="00EA6F68" w:rsidRDefault="00EA6F68" w:rsidP="00275D33">
      <w:pPr>
        <w:numPr>
          <w:ilvl w:val="0"/>
          <w:numId w:val="125"/>
        </w:numPr>
        <w:shd w:val="clear" w:color="auto" w:fill="FFFFFF"/>
        <w:spacing w:after="0" w:line="1" w:lineRule="atLeast"/>
        <w:jc w:val="both"/>
      </w:pPr>
      <w:r w:rsidRPr="00EA6F68">
        <w:rPr>
          <w:rFonts w:ascii="Times New Roman" w:hAnsi="Times New Roman"/>
          <w:color w:val="000000"/>
          <w:sz w:val="24"/>
        </w:rPr>
        <w:t xml:space="preserve">доступ к учебным планам, рабочим программам учебных предметов, учебных курсов, учебных модулей, курсов внеурочной деятельности, электронным учебным изданиям и электронным образовательным ресурсам, указанным в рабочих программах учебных предметов, учебных курсов, учебных модулей, курсов внеурочной деятельности посредством сети Интернет; </w:t>
      </w:r>
    </w:p>
    <w:p w:rsidR="00BB6F59" w:rsidRPr="00EA6F68" w:rsidRDefault="00EA6F68" w:rsidP="00275D33">
      <w:pPr>
        <w:numPr>
          <w:ilvl w:val="0"/>
          <w:numId w:val="125"/>
        </w:numPr>
        <w:shd w:val="clear" w:color="auto" w:fill="FFFFFF"/>
        <w:spacing w:after="0" w:line="1" w:lineRule="atLeast"/>
        <w:jc w:val="both"/>
      </w:pPr>
      <w:r w:rsidRPr="00EA6F68">
        <w:rPr>
          <w:rFonts w:ascii="Times New Roman" w:hAnsi="Times New Roman"/>
          <w:color w:val="000000"/>
          <w:sz w:val="24"/>
        </w:rPr>
        <w:t xml:space="preserve">формирование и хранение электронного портфолио обучающегося, в том числе выполненных им работ и результатов выполнения работ; фиксацию и хранение информации о ходе образовательного процесса, результатов промежуточной аттестации и результатов освоения программы начального общего образования; </w:t>
      </w:r>
    </w:p>
    <w:p w:rsidR="00BB6F59" w:rsidRPr="00EA6F68" w:rsidRDefault="00EA6F68" w:rsidP="00275D33">
      <w:pPr>
        <w:numPr>
          <w:ilvl w:val="0"/>
          <w:numId w:val="125"/>
        </w:numPr>
        <w:shd w:val="clear" w:color="auto" w:fill="FFFFFF"/>
        <w:spacing w:after="0" w:line="1" w:lineRule="atLeast"/>
        <w:jc w:val="both"/>
      </w:pPr>
      <w:r w:rsidRPr="00EA6F68">
        <w:rPr>
          <w:rFonts w:ascii="Times New Roman" w:hAnsi="Times New Roman"/>
          <w:color w:val="000000"/>
          <w:sz w:val="24"/>
        </w:rPr>
        <w:t xml:space="preserve">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 взаимодействие между участниками образовательного процесса, в том числе посредством сети Интернет. </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 xml:space="preserve">Функционирование электронной информационно-образовательной среды обеспечивается соответствующими средствами ИКТ и квалификацией работников, ее использующих и поддерживающих. Функционирование электронной информационно-образовательной среды соответствует законодательству Российской Федерации. Условия использования электронной информационно-образовательной среды обеспечивают безопасность хранения информации об участниках образовательных отношений при реализации программ начального общего образования, безопасность организации образовательной деятельности в соответствии с Гигиеническими нормативами и Санитарно-эпидемиологическими требованиями. Условия для </w:t>
      </w:r>
      <w:r w:rsidRPr="00EA6F68">
        <w:rPr>
          <w:rFonts w:ascii="Times New Roman" w:hAnsi="Times New Roman"/>
          <w:color w:val="000000"/>
          <w:sz w:val="24"/>
        </w:rPr>
        <w:lastRenderedPageBreak/>
        <w:t xml:space="preserve">функционирования электронной информационно-образовательной среды могут быть обеспечены ресурсами иных организаций. </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При реализации программы начального общего образования с использованием сетевой формы требования к реализации указанной программы обеспечиваются совокупностью ресурсов материально-технического и учебно-методического обеспечения, предоставляемого организациями, участвующими в реализации программы начального общего образования с использованием сетевой формы.</w:t>
      </w:r>
    </w:p>
    <w:p w:rsidR="00BB6F59" w:rsidRPr="00EA6F68" w:rsidRDefault="00BB6F59">
      <w:pPr>
        <w:shd w:val="clear" w:color="auto" w:fill="FFFFFF"/>
        <w:spacing w:after="0" w:line="1" w:lineRule="atLeast"/>
        <w:ind w:left="120"/>
      </w:pPr>
      <w:bookmarkStart w:id="231" w:name="_Toc105929192"/>
      <w:bookmarkEnd w:id="231"/>
    </w:p>
    <w:p w:rsidR="00BB6F59" w:rsidRPr="00EA6F68" w:rsidRDefault="00EA6F68">
      <w:pPr>
        <w:shd w:val="clear" w:color="auto" w:fill="FFFFFF"/>
        <w:spacing w:after="0" w:line="1" w:lineRule="atLeast"/>
        <w:ind w:firstLine="600"/>
        <w:jc w:val="both"/>
      </w:pPr>
      <w:r w:rsidRPr="00EA6F68">
        <w:rPr>
          <w:rFonts w:ascii="Times New Roman" w:hAnsi="Times New Roman"/>
          <w:i/>
          <w:color w:val="000000"/>
          <w:sz w:val="24"/>
        </w:rPr>
        <w:t>Материально-технические условия</w:t>
      </w:r>
      <w:r w:rsidRPr="00EA6F68">
        <w:rPr>
          <w:rFonts w:ascii="Times New Roman" w:hAnsi="Times New Roman"/>
          <w:color w:val="000000"/>
          <w:sz w:val="24"/>
        </w:rPr>
        <w:t xml:space="preserve"> реализации программы начального общего образования обеспечивают:</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1) возможность достижения обучающимися результатов освоения программы начального общего образования, требования к которым установлены ФГОС;</w:t>
      </w:r>
    </w:p>
    <w:p w:rsidR="00BB6F59" w:rsidRDefault="00EA6F68">
      <w:pPr>
        <w:shd w:val="clear" w:color="auto" w:fill="FFFFFF"/>
        <w:spacing w:after="0" w:line="1" w:lineRule="atLeast"/>
        <w:ind w:firstLine="600"/>
        <w:jc w:val="both"/>
      </w:pPr>
      <w:r>
        <w:rPr>
          <w:rFonts w:ascii="Times New Roman" w:hAnsi="Times New Roman"/>
          <w:color w:val="000000"/>
          <w:sz w:val="24"/>
        </w:rPr>
        <w:t>2) соблюдение:</w:t>
      </w:r>
    </w:p>
    <w:p w:rsidR="00BB6F59" w:rsidRPr="00EA6F68" w:rsidRDefault="00EA6F68" w:rsidP="00275D33">
      <w:pPr>
        <w:numPr>
          <w:ilvl w:val="0"/>
          <w:numId w:val="126"/>
        </w:numPr>
        <w:shd w:val="clear" w:color="auto" w:fill="FFFFFF"/>
        <w:spacing w:after="0" w:line="1" w:lineRule="atLeast"/>
        <w:jc w:val="both"/>
      </w:pPr>
      <w:r w:rsidRPr="00EA6F68">
        <w:rPr>
          <w:rFonts w:ascii="Times New Roman" w:hAnsi="Times New Roman"/>
          <w:color w:val="000000"/>
          <w:sz w:val="24"/>
        </w:rPr>
        <w:t>Гигиенических нормативов и Санитарно-эпидемиологических требований;</w:t>
      </w:r>
    </w:p>
    <w:p w:rsidR="00BB6F59" w:rsidRPr="00EA6F68" w:rsidRDefault="00EA6F68" w:rsidP="00275D33">
      <w:pPr>
        <w:numPr>
          <w:ilvl w:val="0"/>
          <w:numId w:val="126"/>
        </w:numPr>
        <w:shd w:val="clear" w:color="auto" w:fill="FFFFFF"/>
        <w:spacing w:after="0" w:line="1" w:lineRule="atLeast"/>
        <w:jc w:val="both"/>
      </w:pPr>
      <w:r w:rsidRPr="00EA6F68">
        <w:rPr>
          <w:rFonts w:ascii="Times New Roman" w:hAnsi="Times New Roman"/>
          <w:color w:val="000000"/>
          <w:sz w:val="24"/>
        </w:rPr>
        <w:t xml:space="preserve">социально-бытовых условий для обучающихся, включающих организацию питьевого режима и наличие оборудованных помещений для организации питания; </w:t>
      </w:r>
    </w:p>
    <w:p w:rsidR="00BB6F59" w:rsidRPr="00EA6F68" w:rsidRDefault="00EA6F68" w:rsidP="00275D33">
      <w:pPr>
        <w:numPr>
          <w:ilvl w:val="0"/>
          <w:numId w:val="126"/>
        </w:numPr>
        <w:shd w:val="clear" w:color="auto" w:fill="FFFFFF"/>
        <w:spacing w:after="0" w:line="1" w:lineRule="atLeast"/>
        <w:jc w:val="both"/>
      </w:pPr>
      <w:r w:rsidRPr="00EA6F68">
        <w:rPr>
          <w:rFonts w:ascii="Times New Roman" w:hAnsi="Times New Roman"/>
          <w:color w:val="000000"/>
          <w:sz w:val="24"/>
        </w:rPr>
        <w:t xml:space="preserve">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 </w:t>
      </w:r>
    </w:p>
    <w:p w:rsidR="00BB6F59" w:rsidRPr="00EA6F68" w:rsidRDefault="00EA6F68" w:rsidP="00275D33">
      <w:pPr>
        <w:numPr>
          <w:ilvl w:val="0"/>
          <w:numId w:val="126"/>
        </w:numPr>
        <w:shd w:val="clear" w:color="auto" w:fill="FFFFFF"/>
        <w:spacing w:after="0" w:line="1" w:lineRule="atLeast"/>
        <w:jc w:val="both"/>
      </w:pPr>
      <w:r w:rsidRPr="00EA6F68">
        <w:rPr>
          <w:rFonts w:ascii="Times New Roman" w:hAnsi="Times New Roman"/>
          <w:color w:val="000000"/>
          <w:sz w:val="24"/>
        </w:rPr>
        <w:t>требований пожарной безопасности и электробезопасности;</w:t>
      </w:r>
    </w:p>
    <w:p w:rsidR="00BB6F59" w:rsidRDefault="00EA6F68" w:rsidP="00275D33">
      <w:pPr>
        <w:numPr>
          <w:ilvl w:val="0"/>
          <w:numId w:val="126"/>
        </w:numPr>
        <w:shd w:val="clear" w:color="auto" w:fill="FFFFFF"/>
        <w:spacing w:after="0" w:line="1" w:lineRule="atLeast"/>
        <w:jc w:val="both"/>
      </w:pPr>
      <w:r>
        <w:rPr>
          <w:rFonts w:ascii="Times New Roman" w:hAnsi="Times New Roman"/>
          <w:color w:val="000000"/>
          <w:sz w:val="24"/>
        </w:rPr>
        <w:t>требований охраны труда;</w:t>
      </w:r>
    </w:p>
    <w:p w:rsidR="00BB6F59" w:rsidRPr="00EA6F68" w:rsidRDefault="00EA6F68" w:rsidP="00275D33">
      <w:pPr>
        <w:numPr>
          <w:ilvl w:val="0"/>
          <w:numId w:val="126"/>
        </w:numPr>
        <w:shd w:val="clear" w:color="auto" w:fill="FFFFFF"/>
        <w:spacing w:after="0" w:line="1" w:lineRule="atLeast"/>
        <w:jc w:val="both"/>
      </w:pPr>
      <w:r w:rsidRPr="00EA6F68">
        <w:rPr>
          <w:rFonts w:ascii="Times New Roman" w:hAnsi="Times New Roman"/>
          <w:color w:val="000000"/>
          <w:sz w:val="24"/>
        </w:rPr>
        <w:t>сроков и объемов текущего и капитального ремонта зданий и сооружений, благоустройства территории.</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Критериальными источниками оценки учебно-материального обеспечения Муниципальное казенное общеобразовательное учреждение Ачитского муниципального округа "Марикаршинская основная общеобразовательная школа" являются требования ФГОС НОО, лицензионные требования и условия Положения о лицензировании образовательной деятельности, а также соответствующие приказы и методические рекомендации, в том числе:</w:t>
      </w:r>
    </w:p>
    <w:p w:rsidR="00BB6F59" w:rsidRPr="00EA6F68" w:rsidRDefault="00EA6F68" w:rsidP="00275D33">
      <w:pPr>
        <w:numPr>
          <w:ilvl w:val="0"/>
          <w:numId w:val="127"/>
        </w:numPr>
        <w:shd w:val="clear" w:color="auto" w:fill="FFFFFF"/>
        <w:spacing w:after="0" w:line="1" w:lineRule="atLeast"/>
        <w:jc w:val="both"/>
      </w:pPr>
      <w:r w:rsidRPr="00EA6F68">
        <w:rPr>
          <w:rFonts w:ascii="Times New Roman" w:hAnsi="Times New Roman"/>
          <w:color w:val="000000"/>
          <w:sz w:val="24"/>
        </w:rPr>
        <w:t>постановление Федеральной службы по надзору в сфере защиты прав потребителей и благополучия человека СанПиН 1.2.3685-21 «Гигиенические нормативы и требования к обеспечению безопасности и (или) безвредности для человека факторов среды обитания»;</w:t>
      </w:r>
    </w:p>
    <w:p w:rsidR="00BB6F59" w:rsidRPr="00EA6F68" w:rsidRDefault="00EA6F68" w:rsidP="00275D33">
      <w:pPr>
        <w:numPr>
          <w:ilvl w:val="0"/>
          <w:numId w:val="127"/>
        </w:numPr>
        <w:shd w:val="clear" w:color="auto" w:fill="FFFFFF"/>
        <w:spacing w:after="0" w:line="1" w:lineRule="atLeast"/>
        <w:jc w:val="both"/>
      </w:pPr>
      <w:r w:rsidRPr="00EA6F68">
        <w:rPr>
          <w:rFonts w:ascii="Times New Roman" w:hAnsi="Times New Roman"/>
          <w:color w:val="000000"/>
          <w:sz w:val="24"/>
        </w:rPr>
        <w:t>перечни рекомендуемой учебной литературы и цифровых образовательных ресурсов;</w:t>
      </w:r>
    </w:p>
    <w:p w:rsidR="00BB6F59" w:rsidRPr="00EA6F68" w:rsidRDefault="00EA6F68" w:rsidP="00275D33">
      <w:pPr>
        <w:numPr>
          <w:ilvl w:val="0"/>
          <w:numId w:val="127"/>
        </w:numPr>
        <w:shd w:val="clear" w:color="auto" w:fill="FFFFFF"/>
        <w:spacing w:after="0" w:line="1" w:lineRule="atLeast"/>
        <w:jc w:val="both"/>
      </w:pPr>
      <w:r w:rsidRPr="00EA6F68">
        <w:rPr>
          <w:rFonts w:ascii="Times New Roman" w:hAnsi="Times New Roman"/>
          <w:color w:val="000000"/>
          <w:sz w:val="24"/>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образовательной программы в образовательной организации.</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Муниципальное казенное общеобразовательное учреждение Ачитского муниципального округа "Марикаршинская основная общеобразовательная школа" обеспечивает реа</w:t>
      </w:r>
      <w:r w:rsidRPr="00EA6F68">
        <w:rPr>
          <w:rFonts w:ascii="Times New Roman" w:hAnsi="Times New Roman"/>
          <w:color w:val="333333"/>
          <w:sz w:val="24"/>
        </w:rPr>
        <w:t xml:space="preserve">лизацию образовательной программы начального общего образования: </w:t>
      </w:r>
    </w:p>
    <w:p w:rsidR="00BB6F59" w:rsidRPr="00EA6F68" w:rsidRDefault="00EA6F68" w:rsidP="00275D33">
      <w:pPr>
        <w:numPr>
          <w:ilvl w:val="0"/>
          <w:numId w:val="128"/>
        </w:numPr>
        <w:shd w:val="clear" w:color="auto" w:fill="FFFFFF"/>
        <w:spacing w:after="0" w:line="1" w:lineRule="atLeast"/>
      </w:pPr>
      <w:r w:rsidRPr="00EA6F68">
        <w:rPr>
          <w:rFonts w:ascii="Times New Roman" w:hAnsi="Times New Roman"/>
          <w:color w:val="000000"/>
          <w:sz w:val="24"/>
        </w:rPr>
        <w:t>учебными кабинетами с рабочими местами обучающихся и педагогических работников;</w:t>
      </w:r>
    </w:p>
    <w:p w:rsidR="00BB6F59" w:rsidRPr="00EA6F68" w:rsidRDefault="00EA6F68" w:rsidP="00275D33">
      <w:pPr>
        <w:numPr>
          <w:ilvl w:val="0"/>
          <w:numId w:val="128"/>
        </w:numPr>
        <w:shd w:val="clear" w:color="auto" w:fill="FFFFFF"/>
        <w:spacing w:after="0" w:line="1" w:lineRule="atLeast"/>
      </w:pPr>
      <w:r w:rsidRPr="00EA6F68">
        <w:rPr>
          <w:rFonts w:ascii="Times New Roman" w:hAnsi="Times New Roman"/>
          <w:color w:val="000000"/>
          <w:sz w:val="24"/>
        </w:rPr>
        <w:t>помещениями (кабинетами, мастерскими, студиями) для занятий музыкой, хореографией и изобразительным искусством;</w:t>
      </w:r>
    </w:p>
    <w:p w:rsidR="00BB6F59" w:rsidRPr="00EA6F68" w:rsidRDefault="00EA6F68" w:rsidP="00275D33">
      <w:pPr>
        <w:numPr>
          <w:ilvl w:val="0"/>
          <w:numId w:val="128"/>
        </w:numPr>
        <w:shd w:val="clear" w:color="auto" w:fill="FFFFFF"/>
        <w:spacing w:after="0" w:line="1" w:lineRule="atLeast"/>
        <w:jc w:val="both"/>
      </w:pPr>
      <w:r w:rsidRPr="00EA6F68">
        <w:rPr>
          <w:rFonts w:ascii="Times New Roman" w:hAnsi="Times New Roman"/>
          <w:color w:val="000000"/>
          <w:sz w:val="24"/>
        </w:rPr>
        <w:t>помещениями для занятий моделированием, техническим творчеством, робототехникой, иностранными языками;</w:t>
      </w:r>
    </w:p>
    <w:p w:rsidR="00BB6F59" w:rsidRPr="00EA6F68" w:rsidRDefault="00EA6F68" w:rsidP="00275D33">
      <w:pPr>
        <w:numPr>
          <w:ilvl w:val="0"/>
          <w:numId w:val="128"/>
        </w:numPr>
        <w:shd w:val="clear" w:color="auto" w:fill="FFFFFF"/>
        <w:spacing w:after="0" w:line="1" w:lineRule="atLeast"/>
      </w:pPr>
      <w:r w:rsidRPr="00EA6F68">
        <w:rPr>
          <w:rFonts w:ascii="Times New Roman" w:hAnsi="Times New Roman"/>
          <w:color w:val="000000"/>
          <w:sz w:val="24"/>
        </w:rPr>
        <w:t>помещениями библиотек с рабочими зонами, оборудованными читальными залами и книгохранилищами, обеспечивающими сохранность книжного фонда, медиатекой;</w:t>
      </w:r>
    </w:p>
    <w:p w:rsidR="00BB6F59" w:rsidRDefault="00EA6F68" w:rsidP="00275D33">
      <w:pPr>
        <w:numPr>
          <w:ilvl w:val="0"/>
          <w:numId w:val="128"/>
        </w:numPr>
        <w:shd w:val="clear" w:color="auto" w:fill="FFFFFF"/>
        <w:spacing w:after="0" w:line="1" w:lineRule="atLeast"/>
      </w:pPr>
      <w:r>
        <w:rPr>
          <w:rFonts w:ascii="Times New Roman" w:hAnsi="Times New Roman"/>
          <w:color w:val="000000"/>
          <w:sz w:val="24"/>
        </w:rPr>
        <w:t>актовым залом;</w:t>
      </w:r>
    </w:p>
    <w:p w:rsidR="00BB6F59" w:rsidRPr="00EA6F68" w:rsidRDefault="00EA6F68" w:rsidP="00275D33">
      <w:pPr>
        <w:numPr>
          <w:ilvl w:val="0"/>
          <w:numId w:val="128"/>
        </w:numPr>
        <w:shd w:val="clear" w:color="auto" w:fill="FFFFFF"/>
        <w:spacing w:after="0" w:line="1" w:lineRule="atLeast"/>
      </w:pPr>
      <w:r w:rsidRPr="00EA6F68">
        <w:rPr>
          <w:rFonts w:ascii="Times New Roman" w:hAnsi="Times New Roman"/>
          <w:color w:val="000000"/>
          <w:sz w:val="24"/>
        </w:rPr>
        <w:t>спортивными сооружениями (комплексами, залами, бассейнами, стадионами, спортивными площадками, тирами), оснащенными игровым, спортивным оборудованием и инвентарем;</w:t>
      </w:r>
    </w:p>
    <w:p w:rsidR="00BB6F59" w:rsidRPr="00EA6F68" w:rsidRDefault="00EA6F68" w:rsidP="00275D33">
      <w:pPr>
        <w:numPr>
          <w:ilvl w:val="0"/>
          <w:numId w:val="128"/>
        </w:numPr>
        <w:shd w:val="clear" w:color="auto" w:fill="FFFFFF"/>
        <w:spacing w:after="0" w:line="1" w:lineRule="atLeast"/>
      </w:pPr>
      <w:r w:rsidRPr="00EA6F68">
        <w:rPr>
          <w:rFonts w:ascii="Times New Roman" w:hAnsi="Times New Roman"/>
          <w:color w:val="000000"/>
          <w:sz w:val="24"/>
        </w:rPr>
        <w:t>помещениями для питания обучающихся, а также для хранения и приготовления пищи, обеспечивающими возможность организации качественного горячего питания, в том числе горячих завтраков;</w:t>
      </w:r>
    </w:p>
    <w:p w:rsidR="00BB6F59" w:rsidRPr="00EA6F68" w:rsidRDefault="00EA6F68" w:rsidP="00275D33">
      <w:pPr>
        <w:numPr>
          <w:ilvl w:val="0"/>
          <w:numId w:val="128"/>
        </w:numPr>
        <w:shd w:val="clear" w:color="auto" w:fill="FFFFFF"/>
        <w:spacing w:after="0" w:line="1" w:lineRule="atLeast"/>
      </w:pPr>
      <w:r w:rsidRPr="00EA6F68">
        <w:rPr>
          <w:rFonts w:ascii="Times New Roman" w:hAnsi="Times New Roman"/>
          <w:color w:val="000000"/>
          <w:sz w:val="24"/>
        </w:rPr>
        <w:lastRenderedPageBreak/>
        <w:t>административными и иными помещениями, оснащенными необходимым оборудованием, в том числе для организации учебной деятельности процесса с детьми-инвалидами и детьми с ОВЗ;</w:t>
      </w:r>
    </w:p>
    <w:p w:rsidR="00BB6F59" w:rsidRPr="00EA6F68" w:rsidRDefault="00EA6F68" w:rsidP="00275D33">
      <w:pPr>
        <w:numPr>
          <w:ilvl w:val="0"/>
          <w:numId w:val="128"/>
        </w:numPr>
        <w:shd w:val="clear" w:color="auto" w:fill="FFFFFF"/>
        <w:spacing w:after="0" w:line="1" w:lineRule="atLeast"/>
      </w:pPr>
      <w:r w:rsidRPr="00EA6F68">
        <w:rPr>
          <w:rFonts w:ascii="Times New Roman" w:hAnsi="Times New Roman"/>
          <w:color w:val="000000"/>
          <w:sz w:val="24"/>
        </w:rPr>
        <w:t>гардеробами, санузлами, местами личной гигиены;</w:t>
      </w:r>
    </w:p>
    <w:p w:rsidR="00BB6F59" w:rsidRPr="00EA6F68" w:rsidRDefault="00EA6F68" w:rsidP="00275D33">
      <w:pPr>
        <w:numPr>
          <w:ilvl w:val="0"/>
          <w:numId w:val="128"/>
        </w:numPr>
        <w:shd w:val="clear" w:color="auto" w:fill="FFFFFF"/>
        <w:spacing w:after="0" w:line="1" w:lineRule="atLeast"/>
      </w:pPr>
      <w:r w:rsidRPr="00EA6F68">
        <w:rPr>
          <w:rFonts w:ascii="Times New Roman" w:hAnsi="Times New Roman"/>
          <w:color w:val="000000"/>
          <w:sz w:val="24"/>
        </w:rPr>
        <w:t>участком (территорией) с необходимым набором оснащенных зон;</w:t>
      </w:r>
    </w:p>
    <w:p w:rsidR="00BB6F59" w:rsidRPr="00EA6F68" w:rsidRDefault="00EA6F68" w:rsidP="00275D33">
      <w:pPr>
        <w:numPr>
          <w:ilvl w:val="0"/>
          <w:numId w:val="128"/>
        </w:numPr>
        <w:shd w:val="clear" w:color="auto" w:fill="FFFFFF"/>
        <w:spacing w:after="0" w:line="1" w:lineRule="atLeast"/>
      </w:pPr>
      <w:r w:rsidRPr="00EA6F68">
        <w:rPr>
          <w:rFonts w:ascii="Times New Roman" w:hAnsi="Times New Roman"/>
          <w:color w:val="000000"/>
          <w:sz w:val="24"/>
        </w:rPr>
        <w:t xml:space="preserve">мебелью, компьютерным, учебным, </w:t>
      </w:r>
      <w:r w:rsidRPr="00EA6F68">
        <w:rPr>
          <w:rFonts w:ascii="Times New Roman" w:hAnsi="Times New Roman"/>
          <w:color w:val="333333"/>
          <w:sz w:val="24"/>
        </w:rPr>
        <w:t>презентационным, мультимедийным оборудованием, освещением, хозяйственным инвентарем.</w:t>
      </w:r>
    </w:p>
    <w:p w:rsidR="00BB6F59" w:rsidRPr="00EA6F68" w:rsidRDefault="00EA6F68">
      <w:pPr>
        <w:shd w:val="clear" w:color="auto" w:fill="FFFFFF"/>
        <w:spacing w:after="0" w:line="1" w:lineRule="atLeast"/>
        <w:ind w:firstLine="600"/>
        <w:jc w:val="both"/>
      </w:pPr>
      <w:r w:rsidRPr="00EA6F68">
        <w:rPr>
          <w:rFonts w:ascii="Times New Roman" w:hAnsi="Times New Roman"/>
          <w:color w:val="333333"/>
          <w:sz w:val="24"/>
        </w:rPr>
        <w:t>Перечни оснащения и оборудования, обеспечивающие учебный процесс закрепляются локальными актами Муниципальное казенное общеобразовательное учреждение Ачитского муниципального округа "Марикаршинская основная общеобразовательная школа".</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В Муниципальное казенное общеобразовательное учреждение Ачитского муниципального округа "Марикаршинская основная общеобразовательная школа" выдерживается норматив по площади на одного обучаемого в соответствии с санитарными требованиями.</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 xml:space="preserve">В рамках </w:t>
      </w:r>
      <w:r w:rsidRPr="00EA6F68">
        <w:rPr>
          <w:rFonts w:ascii="Times New Roman" w:hAnsi="Times New Roman"/>
          <w:i/>
          <w:color w:val="000000"/>
          <w:sz w:val="24"/>
        </w:rPr>
        <w:t xml:space="preserve">учебно-методического обеспечения </w:t>
      </w:r>
      <w:r w:rsidRPr="00EA6F68">
        <w:rPr>
          <w:rFonts w:ascii="Times New Roman" w:hAnsi="Times New Roman"/>
          <w:color w:val="000000"/>
          <w:sz w:val="24"/>
        </w:rPr>
        <w:t>реализации программы начального общего образования Муниципальное казенное общеобразовательное учреждение Ачитского муниципального округа "Марикаршинская основная общеобразовательная школа" предоставляет на каждого обучающегося не менее одного учебника и разработанного в комплекте с ними учебного пособия из числа входящих в федеральный перечень учебников:</w:t>
      </w:r>
    </w:p>
    <w:p w:rsidR="00BB6F59" w:rsidRPr="00EA6F68" w:rsidRDefault="00EA6F68" w:rsidP="00275D33">
      <w:pPr>
        <w:numPr>
          <w:ilvl w:val="0"/>
          <w:numId w:val="129"/>
        </w:numPr>
        <w:shd w:val="clear" w:color="auto" w:fill="FFFFFF"/>
        <w:spacing w:after="0" w:line="1" w:lineRule="atLeast"/>
        <w:jc w:val="both"/>
      </w:pPr>
      <w:r w:rsidRPr="00EA6F68">
        <w:rPr>
          <w:rFonts w:ascii="Times New Roman" w:hAnsi="Times New Roman"/>
          <w:color w:val="000000"/>
          <w:sz w:val="24"/>
        </w:rPr>
        <w:t xml:space="preserve">в печатной форме </w:t>
      </w:r>
      <w:r w:rsidRPr="00EA6F68">
        <w:rPr>
          <w:rFonts w:ascii="Times New Roman" w:hAnsi="Times New Roman"/>
          <w:color w:val="333333"/>
          <w:sz w:val="24"/>
        </w:rPr>
        <w:t>по учебным предметам: русский язык, математика, окружающий мир, литературное чтение, иностранные языки;</w:t>
      </w:r>
    </w:p>
    <w:p w:rsidR="00BB6F59" w:rsidRPr="00EA6F68" w:rsidRDefault="00EA6F68" w:rsidP="00275D33">
      <w:pPr>
        <w:numPr>
          <w:ilvl w:val="0"/>
          <w:numId w:val="129"/>
        </w:numPr>
        <w:shd w:val="clear" w:color="auto" w:fill="FFFFFF"/>
        <w:spacing w:after="0" w:line="1" w:lineRule="atLeast"/>
        <w:jc w:val="both"/>
      </w:pPr>
      <w:r w:rsidRPr="00EA6F68">
        <w:rPr>
          <w:rFonts w:ascii="Times New Roman" w:hAnsi="Times New Roman"/>
          <w:color w:val="000000"/>
          <w:sz w:val="24"/>
          <w:u w:val="single"/>
        </w:rPr>
        <w:t>в печатной и (или) электронной форме</w:t>
      </w:r>
      <w:r w:rsidRPr="00EA6F68">
        <w:rPr>
          <w:rFonts w:ascii="Times New Roman" w:hAnsi="Times New Roman"/>
          <w:color w:val="000000"/>
          <w:sz w:val="24"/>
        </w:rPr>
        <w:t xml:space="preserve"> по иным учебным предметам (дисциплинам, курсам), входящим как в обязательную часть учебного плана указанной программы, так и в часть, формируемую участниками образовательных отношений. </w:t>
      </w:r>
    </w:p>
    <w:p w:rsidR="00BB6F59" w:rsidRPr="00EA6F68" w:rsidRDefault="00EA6F68">
      <w:pPr>
        <w:shd w:val="clear" w:color="auto" w:fill="FFFFFF"/>
        <w:spacing w:after="0" w:line="1" w:lineRule="atLeast"/>
        <w:ind w:firstLine="600"/>
        <w:jc w:val="both"/>
      </w:pPr>
      <w:r w:rsidRPr="00EA6F68">
        <w:rPr>
          <w:rFonts w:ascii="Times New Roman" w:hAnsi="Times New Roman"/>
          <w:color w:val="333333"/>
          <w:sz w:val="24"/>
        </w:rPr>
        <w:t xml:space="preserve"> </w:t>
      </w:r>
      <w:r w:rsidRPr="00EA6F68">
        <w:rPr>
          <w:rFonts w:ascii="Times New Roman" w:hAnsi="Times New Roman"/>
          <w:color w:val="000000"/>
          <w:sz w:val="24"/>
        </w:rPr>
        <w:t>Дополнительно при реализации образовательной программы начального общего образования могут использоваться учебные пособия, выпущенные организациями, входящими в федеральный перечень, утвержденный Минпросвещением РФ.</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 xml:space="preserve">Обучающимся обеспечивается доступ к электронным образовательным ресурсам (далее – ЭОР), входящим в федеральный перечень. </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 xml:space="preserve">Библиотека Муниципальное казенное общеобразовательное учреждение Ачитского муниципального округа "Марикаршинская основная общеобразовательная школа" укомплектована печатными образовательными ресурсами и ЭОР по всем учебным предметам учебного плана и имеет фонд дополнительной литературы. </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программы начального общего образования.</w:t>
      </w:r>
    </w:p>
    <w:p w:rsidR="00BB6F59" w:rsidRPr="00EA6F68" w:rsidRDefault="00BB6F59">
      <w:pPr>
        <w:shd w:val="clear" w:color="auto" w:fill="FFFFFF"/>
        <w:spacing w:after="0" w:line="1" w:lineRule="atLeast"/>
        <w:ind w:left="120"/>
        <w:jc w:val="both"/>
      </w:pP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 xml:space="preserve">Психолого-педагогические условия реализации программы начального общего образования </w:t>
      </w:r>
      <w:r w:rsidRPr="00EA6F68">
        <w:rPr>
          <w:rFonts w:ascii="Times New Roman" w:hAnsi="Times New Roman"/>
          <w:color w:val="333333"/>
          <w:sz w:val="24"/>
        </w:rPr>
        <w:t>Муниципальное казенное общеобразовательное учреждение Ачитского муниципального округа "Марикаршинская основная общеобразовательная школа"</w:t>
      </w:r>
      <w:r w:rsidRPr="00EA6F68">
        <w:rPr>
          <w:rFonts w:ascii="Times New Roman" w:hAnsi="Times New Roman"/>
          <w:color w:val="000000"/>
          <w:sz w:val="24"/>
        </w:rPr>
        <w:t xml:space="preserve"> отвечают требованиям ФГОС НОО и обеспечивают: </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1)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 xml:space="preserve">2) </w:t>
      </w:r>
      <w:r w:rsidRPr="00EA6F68">
        <w:rPr>
          <w:rFonts w:ascii="Times New Roman" w:hAnsi="Times New Roman"/>
          <w:color w:val="000000"/>
          <w:spacing w:val="-1"/>
          <w:sz w:val="24"/>
        </w:rPr>
        <w:t xml:space="preserve">социально-психологическую адаптацию </w:t>
      </w:r>
      <w:r w:rsidRPr="00EA6F68">
        <w:rPr>
          <w:rFonts w:ascii="Times New Roman" w:hAnsi="Times New Roman"/>
          <w:color w:val="000000"/>
          <w:sz w:val="24"/>
        </w:rPr>
        <w:t>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3) формирование и развитие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4) профилактику формирования у обучающихся девиантных форм поведения, агрессии и повышенной тревожности;</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5) психолого-педагогическое сопровождение квалифицированными специалистами (педагогом-психологом, учителем-логопедом, учителем-дефектологом, тьютором, социальным педагогом) участников образовательных отношений:</w:t>
      </w:r>
    </w:p>
    <w:p w:rsidR="00BB6F59" w:rsidRPr="00EA6F68" w:rsidRDefault="00EA6F68" w:rsidP="00275D33">
      <w:pPr>
        <w:numPr>
          <w:ilvl w:val="0"/>
          <w:numId w:val="130"/>
        </w:numPr>
        <w:shd w:val="clear" w:color="auto" w:fill="FFFFFF"/>
        <w:spacing w:after="0" w:line="1" w:lineRule="atLeast"/>
        <w:jc w:val="both"/>
      </w:pPr>
      <w:r w:rsidRPr="00EA6F68">
        <w:rPr>
          <w:rFonts w:ascii="Times New Roman" w:hAnsi="Times New Roman"/>
          <w:color w:val="000000"/>
          <w:sz w:val="24"/>
        </w:rPr>
        <w:lastRenderedPageBreak/>
        <w:t>формирование и развитие психолого-педагогической компетентности; сохранение и укрепление психологического благополучия и психического здоровья обучающихся; поддержка и сопровождение детско-родительских отношений;</w:t>
      </w:r>
    </w:p>
    <w:p w:rsidR="00BB6F59" w:rsidRPr="00EA6F68" w:rsidRDefault="00EA6F68" w:rsidP="00275D33">
      <w:pPr>
        <w:numPr>
          <w:ilvl w:val="0"/>
          <w:numId w:val="130"/>
        </w:numPr>
        <w:shd w:val="clear" w:color="auto" w:fill="FFFFFF"/>
        <w:spacing w:after="0" w:line="1" w:lineRule="atLeast"/>
        <w:jc w:val="both"/>
      </w:pPr>
      <w:r w:rsidRPr="00EA6F68">
        <w:rPr>
          <w:rFonts w:ascii="Times New Roman" w:hAnsi="Times New Roman"/>
          <w:color w:val="000000"/>
          <w:sz w:val="24"/>
        </w:rPr>
        <w:t xml:space="preserve">формирование 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обучающихся; </w:t>
      </w:r>
    </w:p>
    <w:p w:rsidR="00BB6F59" w:rsidRPr="00EA6F68" w:rsidRDefault="00EA6F68" w:rsidP="00275D33">
      <w:pPr>
        <w:numPr>
          <w:ilvl w:val="0"/>
          <w:numId w:val="130"/>
        </w:numPr>
        <w:shd w:val="clear" w:color="auto" w:fill="FFFFFF"/>
        <w:spacing w:after="0" w:line="1" w:lineRule="atLeast"/>
        <w:jc w:val="both"/>
      </w:pPr>
      <w:r w:rsidRPr="00EA6F68">
        <w:rPr>
          <w:rFonts w:ascii="Times New Roman" w:hAnsi="Times New Roman"/>
          <w:color w:val="000000"/>
          <w:sz w:val="24"/>
        </w:rPr>
        <w:t xml:space="preserve">мониторинг возможностей и способностей обучающихся, выявление, поддержка и сопровождение одаренных детей; создание условий для последующего профессионального самоопределения; </w:t>
      </w:r>
    </w:p>
    <w:p w:rsidR="00BB6F59" w:rsidRPr="00EA6F68" w:rsidRDefault="00EA6F68" w:rsidP="00275D33">
      <w:pPr>
        <w:numPr>
          <w:ilvl w:val="0"/>
          <w:numId w:val="130"/>
        </w:numPr>
        <w:shd w:val="clear" w:color="auto" w:fill="FFFFFF"/>
        <w:spacing w:after="0" w:line="1" w:lineRule="atLeast"/>
        <w:jc w:val="both"/>
      </w:pPr>
      <w:r w:rsidRPr="00EA6F68">
        <w:rPr>
          <w:rFonts w:ascii="Times New Roman" w:hAnsi="Times New Roman"/>
          <w:color w:val="000000"/>
          <w:sz w:val="24"/>
        </w:rPr>
        <w:t xml:space="preserve">сопровождение проектирования обучающимися планов продолжения образования и будущего профессионального самоопределения; обеспечение осознанного и ответственного выбора дальнейшей профессиональной сферы деятельности; </w:t>
      </w:r>
    </w:p>
    <w:p w:rsidR="00BB6F59" w:rsidRPr="00EA6F68" w:rsidRDefault="00EA6F68" w:rsidP="00275D33">
      <w:pPr>
        <w:numPr>
          <w:ilvl w:val="0"/>
          <w:numId w:val="130"/>
        </w:numPr>
        <w:shd w:val="clear" w:color="auto" w:fill="FFFFFF"/>
        <w:spacing w:after="0" w:line="1" w:lineRule="atLeast"/>
        <w:jc w:val="both"/>
      </w:pPr>
      <w:r w:rsidRPr="00EA6F68">
        <w:rPr>
          <w:rFonts w:ascii="Times New Roman" w:hAnsi="Times New Roman"/>
          <w:color w:val="000000"/>
          <w:sz w:val="24"/>
        </w:rPr>
        <w:t xml:space="preserve">формирование коммуникативных навыков в разновозрастной среде и среде сверстников; </w:t>
      </w:r>
    </w:p>
    <w:p w:rsidR="00BB6F59" w:rsidRPr="00EA6F68" w:rsidRDefault="00EA6F68" w:rsidP="00275D33">
      <w:pPr>
        <w:numPr>
          <w:ilvl w:val="0"/>
          <w:numId w:val="130"/>
        </w:numPr>
        <w:shd w:val="clear" w:color="auto" w:fill="FFFFFF"/>
        <w:spacing w:after="0" w:line="1" w:lineRule="atLeast"/>
        <w:jc w:val="both"/>
      </w:pPr>
      <w:r w:rsidRPr="00EA6F68">
        <w:rPr>
          <w:rFonts w:ascii="Times New Roman" w:hAnsi="Times New Roman"/>
          <w:color w:val="000000"/>
          <w:sz w:val="24"/>
        </w:rPr>
        <w:t xml:space="preserve">поддержка детских объединений, ученического самоуправления; </w:t>
      </w:r>
    </w:p>
    <w:p w:rsidR="00BB6F59" w:rsidRPr="00EA6F68" w:rsidRDefault="00EA6F68" w:rsidP="00275D33">
      <w:pPr>
        <w:numPr>
          <w:ilvl w:val="0"/>
          <w:numId w:val="130"/>
        </w:numPr>
        <w:shd w:val="clear" w:color="auto" w:fill="FFFFFF"/>
        <w:spacing w:after="0" w:line="1" w:lineRule="atLeast"/>
        <w:jc w:val="both"/>
      </w:pPr>
      <w:r w:rsidRPr="00EA6F68">
        <w:rPr>
          <w:rFonts w:ascii="Times New Roman" w:hAnsi="Times New Roman"/>
          <w:color w:val="000000"/>
          <w:sz w:val="24"/>
        </w:rPr>
        <w:t xml:space="preserve">формирование психологической культуры поведения в информационной среде; </w:t>
      </w:r>
    </w:p>
    <w:p w:rsidR="00BB6F59" w:rsidRPr="00EA6F68" w:rsidRDefault="00EA6F68" w:rsidP="00275D33">
      <w:pPr>
        <w:numPr>
          <w:ilvl w:val="0"/>
          <w:numId w:val="130"/>
        </w:numPr>
        <w:shd w:val="clear" w:color="auto" w:fill="FFFFFF"/>
        <w:spacing w:after="0" w:line="1" w:lineRule="atLeast"/>
        <w:jc w:val="both"/>
      </w:pPr>
      <w:r w:rsidRPr="00EA6F68">
        <w:rPr>
          <w:rFonts w:ascii="Times New Roman" w:hAnsi="Times New Roman"/>
          <w:color w:val="000000"/>
          <w:sz w:val="24"/>
        </w:rPr>
        <w:t>развитие психологической культуры в области использования ИКТ.</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 xml:space="preserve">6) индивидуальное психолого-педагогическое сопровождение всех участников образовательных отношений; </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7) диверсификацию уровней психолого-педагогического сопровождения (индивидуальный, групповой, уровень класса, уровень школы);</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8) 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 xml:space="preserve">9) 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w:t>
      </w:r>
      <w:r w:rsidRPr="00EA6F68">
        <w:rPr>
          <w:rFonts w:ascii="Times New Roman" w:hAnsi="Times New Roman"/>
          <w:color w:val="333333"/>
          <w:sz w:val="24"/>
        </w:rPr>
        <w:t>Муниципальное казенное общеобразовательное учреждение Ачитского муниципального округа "Марикаршинская основная общеобразовательная школа"</w:t>
      </w:r>
      <w:r w:rsidRPr="00EA6F68">
        <w:rPr>
          <w:rFonts w:ascii="Times New Roman" w:hAnsi="Times New Roman"/>
          <w:color w:val="000000"/>
          <w:sz w:val="24"/>
        </w:rPr>
        <w:t>.</w:t>
      </w:r>
    </w:p>
    <w:p w:rsidR="00BB6F59" w:rsidRPr="00EA6F68" w:rsidRDefault="00EA6F68">
      <w:pPr>
        <w:shd w:val="clear" w:color="auto" w:fill="FFFFFF"/>
        <w:spacing w:after="0" w:line="1" w:lineRule="atLeast"/>
        <w:ind w:firstLine="600"/>
      </w:pPr>
      <w:r w:rsidRPr="00EA6F68">
        <w:rPr>
          <w:rFonts w:ascii="Times New Roman" w:hAnsi="Times New Roman"/>
          <w:color w:val="000000"/>
          <w:sz w:val="24"/>
        </w:rPr>
        <w:t xml:space="preserve">Обеспеченность </w:t>
      </w:r>
      <w:r w:rsidRPr="00EA6F68">
        <w:rPr>
          <w:rFonts w:ascii="Times New Roman" w:hAnsi="Times New Roman"/>
          <w:i/>
          <w:color w:val="000000"/>
          <w:sz w:val="24"/>
        </w:rPr>
        <w:t>кадровыми условиями</w:t>
      </w:r>
      <w:r w:rsidRPr="00EA6F68">
        <w:rPr>
          <w:rFonts w:ascii="Times New Roman" w:hAnsi="Times New Roman"/>
          <w:color w:val="000000"/>
          <w:sz w:val="24"/>
        </w:rPr>
        <w:t xml:space="preserve"> реализации </w:t>
      </w:r>
      <w:r w:rsidRPr="00EA6F68">
        <w:rPr>
          <w:rFonts w:ascii="Times New Roman" w:hAnsi="Times New Roman"/>
          <w:color w:val="333333"/>
          <w:sz w:val="24"/>
        </w:rPr>
        <w:t>программы начального общего образования Муниципальное казенное общеобразовательное учреждение Ачитского муниципального округа "Марикаршинская основная общеобразовательная школа"</w:t>
      </w:r>
      <w:r w:rsidRPr="00EA6F68">
        <w:rPr>
          <w:rFonts w:ascii="Times New Roman" w:hAnsi="Times New Roman"/>
          <w:color w:val="000000"/>
          <w:sz w:val="24"/>
        </w:rPr>
        <w:t xml:space="preserve"> включает в себя:</w:t>
      </w:r>
    </w:p>
    <w:p w:rsidR="00BB6F59" w:rsidRPr="00EA6F68" w:rsidRDefault="00EA6F68" w:rsidP="00275D33">
      <w:pPr>
        <w:numPr>
          <w:ilvl w:val="0"/>
          <w:numId w:val="131"/>
        </w:numPr>
        <w:shd w:val="clear" w:color="auto" w:fill="FFFFFF"/>
        <w:spacing w:after="0" w:line="1" w:lineRule="atLeast"/>
        <w:jc w:val="both"/>
      </w:pPr>
      <w:r w:rsidRPr="00EA6F68">
        <w:rPr>
          <w:rFonts w:ascii="Times New Roman" w:hAnsi="Times New Roman"/>
          <w:color w:val="000000"/>
          <w:sz w:val="24"/>
        </w:rPr>
        <w:t xml:space="preserve">укомплектованность </w:t>
      </w:r>
      <w:r w:rsidRPr="00EA6F68">
        <w:rPr>
          <w:rFonts w:ascii="Times New Roman" w:hAnsi="Times New Roman"/>
          <w:color w:val="333333"/>
          <w:sz w:val="24"/>
        </w:rPr>
        <w:t>Муниципальное казенное общеобразовательное учреждение Ачитского муниципального округа "Марикаршинская основная общеобразовательная школа"</w:t>
      </w:r>
      <w:r w:rsidRPr="00EA6F68">
        <w:rPr>
          <w:rFonts w:ascii="Times New Roman" w:hAnsi="Times New Roman"/>
          <w:color w:val="000000"/>
          <w:sz w:val="24"/>
        </w:rPr>
        <w:t xml:space="preserve"> педагогическими, руководящими и иными работниками;</w:t>
      </w:r>
    </w:p>
    <w:p w:rsidR="00BB6F59" w:rsidRPr="00EA6F68" w:rsidRDefault="00EA6F68" w:rsidP="00275D33">
      <w:pPr>
        <w:numPr>
          <w:ilvl w:val="0"/>
          <w:numId w:val="131"/>
        </w:numPr>
        <w:shd w:val="clear" w:color="auto" w:fill="FFFFFF"/>
        <w:spacing w:after="0" w:line="1" w:lineRule="atLeast"/>
        <w:jc w:val="both"/>
      </w:pPr>
      <w:r w:rsidRPr="00EA6F68">
        <w:rPr>
          <w:rFonts w:ascii="Times New Roman" w:hAnsi="Times New Roman"/>
          <w:color w:val="000000"/>
          <w:sz w:val="24"/>
        </w:rPr>
        <w:t xml:space="preserve">уровень квалификации педагогических и иных работников </w:t>
      </w:r>
      <w:r w:rsidRPr="00EA6F68">
        <w:rPr>
          <w:rFonts w:ascii="Times New Roman" w:hAnsi="Times New Roman"/>
          <w:color w:val="333333"/>
          <w:sz w:val="24"/>
        </w:rPr>
        <w:t>Муниципальное казенное общеобразовательное учреждение Ачитского муниципального округа "Марикаршинская основная общеобразовательная школа"</w:t>
      </w:r>
      <w:r w:rsidRPr="00EA6F68">
        <w:rPr>
          <w:rFonts w:ascii="Times New Roman" w:hAnsi="Times New Roman"/>
          <w:color w:val="000000"/>
          <w:sz w:val="24"/>
        </w:rPr>
        <w:t>, участвующих в реализации образовательной программы начального общего образования и создании условий для её разработки и реализации;</w:t>
      </w:r>
    </w:p>
    <w:p w:rsidR="00BB6F59" w:rsidRPr="00EA6F68" w:rsidRDefault="00EA6F68" w:rsidP="00275D33">
      <w:pPr>
        <w:numPr>
          <w:ilvl w:val="0"/>
          <w:numId w:val="131"/>
        </w:numPr>
        <w:shd w:val="clear" w:color="auto" w:fill="FFFFFF"/>
        <w:spacing w:after="0" w:line="1" w:lineRule="atLeast"/>
        <w:jc w:val="both"/>
      </w:pPr>
      <w:r w:rsidRPr="00EA6F68">
        <w:rPr>
          <w:rFonts w:ascii="Times New Roman" w:hAnsi="Times New Roman"/>
          <w:color w:val="000000"/>
          <w:sz w:val="24"/>
        </w:rPr>
        <w:t xml:space="preserve">непрерывность профессионального развития педагогических работников </w:t>
      </w:r>
      <w:r w:rsidRPr="00EA6F68">
        <w:rPr>
          <w:rFonts w:ascii="Times New Roman" w:hAnsi="Times New Roman"/>
          <w:color w:val="333333"/>
          <w:sz w:val="24"/>
        </w:rPr>
        <w:t>Муниципальное казенное общеобразовательное учреждение Ачитского муниципального округа "Марикаршинская основная общеобразовательная школа"</w:t>
      </w:r>
      <w:r w:rsidRPr="00EA6F68">
        <w:rPr>
          <w:rFonts w:ascii="Times New Roman" w:hAnsi="Times New Roman"/>
          <w:color w:val="000000"/>
          <w:sz w:val="24"/>
        </w:rPr>
        <w:t>, реализующей образовательную программу начального общего образования.</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Укомплектованность Муниципальное казенное общеобразовательное учреждение Ачитского муниципального округа "Марикаршинская основная общеобразовательная школа" педагогическими, руководящими и иными работниками характеризируется замещением 100 % вакансий, имеющихся в соответствии с утверждённым штатным расписанием.</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Уровень квалификации педагогических и иных работников Муниципальное казенное общеобразовательное учреждение Ачитского муниципального округа "Марикаршинская основная общеобразовательная школа", участвующих в реализации образовательной программы начального общего образования</w:t>
      </w:r>
      <w:r w:rsidRPr="00EA6F68">
        <w:rPr>
          <w:rFonts w:ascii="Times New Roman" w:hAnsi="Times New Roman"/>
          <w:color w:val="000000"/>
          <w:spacing w:val="-1"/>
          <w:sz w:val="24"/>
        </w:rPr>
        <w:t xml:space="preserve"> </w:t>
      </w:r>
      <w:r w:rsidRPr="00EA6F68">
        <w:rPr>
          <w:rFonts w:ascii="Times New Roman" w:hAnsi="Times New Roman"/>
          <w:color w:val="000000"/>
          <w:sz w:val="24"/>
        </w:rPr>
        <w:t>и создании условий для её разработки и реализации, характеризуется наличием докумен</w:t>
      </w:r>
      <w:r w:rsidRPr="00EA6F68">
        <w:rPr>
          <w:rFonts w:ascii="Times New Roman" w:hAnsi="Times New Roman"/>
          <w:color w:val="000000"/>
          <w:spacing w:val="-1"/>
          <w:sz w:val="24"/>
        </w:rPr>
        <w:t xml:space="preserve">тов </w:t>
      </w:r>
      <w:r w:rsidRPr="00EA6F68">
        <w:rPr>
          <w:rFonts w:ascii="Times New Roman" w:hAnsi="Times New Roman"/>
          <w:color w:val="000000"/>
          <w:sz w:val="24"/>
        </w:rPr>
        <w:t>о присвоении квалификации, соответствующей должностным обязанностям работника.</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lastRenderedPageBreak/>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указанные в квалификационных справочниках, и(или)профессиональных стандартах (при наличии).</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 xml:space="preserve">Уровень квалификации педагогических работников </w:t>
      </w:r>
      <w:r w:rsidRPr="00EA6F68">
        <w:rPr>
          <w:rFonts w:ascii="Times New Roman" w:hAnsi="Times New Roman"/>
          <w:color w:val="333333"/>
          <w:sz w:val="24"/>
        </w:rPr>
        <w:t xml:space="preserve">Муниципальное казенное общеобразовательное учреждение Ачитского муниципального округа "Марикаршинская основная общеобразовательная школа", участвующих в реализации </w:t>
      </w:r>
      <w:r w:rsidRPr="00EA6F68">
        <w:rPr>
          <w:rFonts w:ascii="Times New Roman" w:hAnsi="Times New Roman"/>
          <w:color w:val="000000"/>
          <w:sz w:val="24"/>
        </w:rPr>
        <w:t>образовательной программы начального общего образования</w:t>
      </w:r>
      <w:r w:rsidRPr="00EA6F68">
        <w:rPr>
          <w:rFonts w:ascii="Times New Roman" w:hAnsi="Times New Roman"/>
          <w:color w:val="000000"/>
          <w:spacing w:val="-1"/>
          <w:sz w:val="24"/>
        </w:rPr>
        <w:t xml:space="preserve"> </w:t>
      </w:r>
      <w:r w:rsidRPr="00EA6F68">
        <w:rPr>
          <w:rFonts w:ascii="Times New Roman" w:hAnsi="Times New Roman"/>
          <w:color w:val="000000"/>
          <w:sz w:val="24"/>
        </w:rPr>
        <w:t>и создании условий для её разработки и реализации, характеризуется также результатами аттестации, квалификационными категориями.</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Аттестация педагогических работников в соответствии с Федеральным законом «Об образовании в Российской Федерации» и Приказом министерства просвещения РФ от 24 марта 2023г. №196 «Об утверждении Порядка проведения аттестации педагогических работников организаций, осуществляющих образовательную деятельность»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Проведение аттестации педагогических работников в целях подтвержде</w:t>
      </w:r>
      <w:r w:rsidRPr="00EA6F68">
        <w:rPr>
          <w:rFonts w:ascii="Times New Roman" w:hAnsi="Times New Roman"/>
          <w:color w:val="000000"/>
          <w:spacing w:val="-1"/>
          <w:sz w:val="24"/>
        </w:rPr>
        <w:t xml:space="preserve">ния их соответствия </w:t>
      </w:r>
      <w:r w:rsidRPr="00EA6F68">
        <w:rPr>
          <w:rFonts w:ascii="Times New Roman" w:hAnsi="Times New Roman"/>
          <w:color w:val="000000"/>
          <w:sz w:val="24"/>
        </w:rPr>
        <w:t>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Аттестация педагогических работников в целях установления первой и высшей квалификационной категории проводится по их желанию.</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Муниципальное казенное общеобразовательное учреждение Ачитского муниципального округа "Марикаршинская основная общеобразовательная школа" укомплектована вспомогательным персоналом, обеспечивающим создание и сохранение условий материально-технических и ин</w:t>
      </w:r>
      <w:r w:rsidRPr="00EA6F68">
        <w:rPr>
          <w:rFonts w:ascii="Times New Roman" w:hAnsi="Times New Roman"/>
          <w:color w:val="000000"/>
          <w:spacing w:val="-1"/>
          <w:sz w:val="24"/>
        </w:rPr>
        <w:t xml:space="preserve">формационно-методических условий </w:t>
      </w:r>
      <w:r w:rsidRPr="00EA6F68">
        <w:rPr>
          <w:rFonts w:ascii="Times New Roman" w:hAnsi="Times New Roman"/>
          <w:color w:val="000000"/>
          <w:sz w:val="24"/>
        </w:rPr>
        <w:t>реализации образовательной программы.</w:t>
      </w:r>
    </w:p>
    <w:p w:rsidR="00BB6F59" w:rsidRPr="00EA6F68" w:rsidRDefault="00BB6F59">
      <w:pPr>
        <w:shd w:val="clear" w:color="auto" w:fill="FFFFFF"/>
        <w:spacing w:after="0" w:line="1" w:lineRule="atLeast"/>
        <w:ind w:left="120"/>
        <w:jc w:val="both"/>
      </w:pP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2131"/>
        <w:gridCol w:w="3329"/>
        <w:gridCol w:w="2192"/>
        <w:gridCol w:w="2764"/>
      </w:tblGrid>
      <w:tr w:rsidR="00BB6F59" w:rsidRPr="00EA6F68">
        <w:trPr>
          <w:trHeight w:val="144"/>
          <w:tblCellSpacing w:w="0" w:type="dxa"/>
        </w:trPr>
        <w:tc>
          <w:tcPr>
            <w:tcW w:w="2515" w:type="dxa"/>
            <w:vMerge w:val="restart"/>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jc w:val="center"/>
            </w:pPr>
            <w:r>
              <w:rPr>
                <w:rFonts w:ascii="Times New Roman" w:hAnsi="Times New Roman"/>
                <w:color w:val="000000"/>
                <w:sz w:val="24"/>
              </w:rPr>
              <w:t xml:space="preserve">Категория работников </w:t>
            </w:r>
          </w:p>
        </w:tc>
        <w:tc>
          <w:tcPr>
            <w:tcW w:w="4893" w:type="dxa"/>
            <w:vMerge w:val="restart"/>
            <w:tcBorders>
              <w:top w:val="single" w:sz="8" w:space="0" w:color="000000"/>
              <w:bottom w:val="single" w:sz="8" w:space="0" w:color="000000"/>
              <w:right w:val="single" w:sz="8" w:space="0" w:color="000000"/>
            </w:tcBorders>
            <w:shd w:val="clear" w:color="auto" w:fill="FFFFFF"/>
            <w:tcMar>
              <w:top w:w="40" w:type="dxa"/>
              <w:left w:w="60" w:type="dxa"/>
            </w:tcMar>
            <w:vAlign w:val="center"/>
          </w:tcPr>
          <w:p w:rsidR="00BB6F59" w:rsidRPr="00EA6F68" w:rsidRDefault="00EA6F68">
            <w:pPr>
              <w:shd w:val="clear" w:color="auto" w:fill="FFFFFF"/>
              <w:spacing w:after="0" w:line="1" w:lineRule="atLeast"/>
              <w:ind w:left="10"/>
              <w:jc w:val="center"/>
            </w:pPr>
            <w:r w:rsidRPr="00EA6F68">
              <w:rPr>
                <w:rFonts w:ascii="Times New Roman" w:hAnsi="Times New Roman"/>
                <w:color w:val="000000"/>
                <w:sz w:val="24"/>
              </w:rPr>
              <w:t>Подтверждение уровня квалификации документами об образовании (профессиональной переподготовке)</w:t>
            </w:r>
          </w:p>
          <w:p w:rsidR="00BB6F59" w:rsidRDefault="00EA6F68">
            <w:pPr>
              <w:shd w:val="clear" w:color="auto" w:fill="FFFFFF"/>
              <w:spacing w:after="0" w:line="1" w:lineRule="atLeast"/>
              <w:ind w:left="10"/>
              <w:jc w:val="center"/>
            </w:pPr>
            <w:r>
              <w:rPr>
                <w:rFonts w:ascii="Times New Roman" w:hAnsi="Times New Roman"/>
                <w:color w:val="000000"/>
                <w:sz w:val="24"/>
              </w:rPr>
              <w:t>в (%)</w:t>
            </w:r>
          </w:p>
        </w:tc>
        <w:tc>
          <w:tcPr>
            <w:tcW w:w="0" w:type="auto"/>
            <w:gridSpan w:val="2"/>
            <w:tcBorders>
              <w:top w:val="single" w:sz="8" w:space="0" w:color="000000"/>
              <w:bottom w:val="single" w:sz="8" w:space="0" w:color="000000"/>
              <w:right w:val="single" w:sz="8" w:space="0" w:color="000000"/>
            </w:tcBorders>
            <w:shd w:val="clear" w:color="auto" w:fill="FFFFFF"/>
            <w:tcMar>
              <w:top w:w="40" w:type="dxa"/>
              <w:left w:w="60" w:type="dxa"/>
            </w:tcMar>
            <w:vAlign w:val="center"/>
          </w:tcPr>
          <w:p w:rsidR="00BB6F59" w:rsidRPr="00EA6F68" w:rsidRDefault="00EA6F68">
            <w:pPr>
              <w:shd w:val="clear" w:color="auto" w:fill="FFFFFF"/>
              <w:spacing w:after="0" w:line="1" w:lineRule="atLeast"/>
              <w:ind w:left="10"/>
              <w:jc w:val="center"/>
            </w:pPr>
            <w:r w:rsidRPr="00EA6F68">
              <w:rPr>
                <w:rFonts w:ascii="Times New Roman" w:hAnsi="Times New Roman"/>
                <w:color w:val="000000"/>
                <w:sz w:val="24"/>
              </w:rPr>
              <w:t>Подтверждение уровня квалификации результатами аттестации</w:t>
            </w:r>
          </w:p>
          <w:p w:rsidR="00BB6F59" w:rsidRPr="00EA6F68" w:rsidRDefault="00EA6F68">
            <w:pPr>
              <w:shd w:val="clear" w:color="auto" w:fill="FFFFFF"/>
              <w:spacing w:after="0" w:line="1" w:lineRule="atLeast"/>
              <w:ind w:left="10"/>
              <w:jc w:val="center"/>
            </w:pPr>
            <w:r w:rsidRPr="00EA6F68">
              <w:rPr>
                <w:rFonts w:ascii="Times New Roman" w:hAnsi="Times New Roman"/>
                <w:color w:val="000000"/>
                <w:sz w:val="24"/>
              </w:rPr>
              <w:t>в (%)</w:t>
            </w:r>
          </w:p>
        </w:tc>
      </w:tr>
      <w:tr w:rsidR="00BB6F59">
        <w:trPr>
          <w:trHeight w:val="144"/>
          <w:tblCellSpacing w:w="0" w:type="dxa"/>
        </w:trPr>
        <w:tc>
          <w:tcPr>
            <w:tcW w:w="0" w:type="auto"/>
            <w:vMerge/>
            <w:tcBorders>
              <w:top w:val="nil"/>
              <w:left w:val="single" w:sz="8" w:space="0" w:color="000000"/>
              <w:bottom w:val="single" w:sz="8" w:space="0" w:color="000000"/>
              <w:right w:val="single" w:sz="8" w:space="0" w:color="000000"/>
            </w:tcBorders>
            <w:tcMar>
              <w:top w:w="40" w:type="dxa"/>
              <w:left w:w="60" w:type="dxa"/>
            </w:tcMar>
          </w:tcPr>
          <w:p w:rsidR="00BB6F59" w:rsidRPr="00EA6F68" w:rsidRDefault="00BB6F59">
            <w:pPr>
              <w:spacing w:line="1" w:lineRule="atLeast"/>
            </w:pPr>
          </w:p>
        </w:tc>
        <w:tc>
          <w:tcPr>
            <w:tcW w:w="0" w:type="auto"/>
            <w:vMerge/>
            <w:tcBorders>
              <w:top w:val="nil"/>
              <w:bottom w:val="single" w:sz="8" w:space="0" w:color="000000"/>
              <w:right w:val="single" w:sz="8" w:space="0" w:color="000000"/>
            </w:tcBorders>
            <w:tcMar>
              <w:top w:w="40" w:type="dxa"/>
              <w:left w:w="60" w:type="dxa"/>
            </w:tcMar>
          </w:tcPr>
          <w:p w:rsidR="00BB6F59" w:rsidRPr="00EA6F68" w:rsidRDefault="00BB6F59">
            <w:pPr>
              <w:spacing w:line="1" w:lineRule="atLeast"/>
            </w:pPr>
          </w:p>
        </w:tc>
        <w:tc>
          <w:tcPr>
            <w:tcW w:w="1836"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jc w:val="center"/>
            </w:pPr>
            <w:r>
              <w:rPr>
                <w:rFonts w:ascii="Times New Roman" w:hAnsi="Times New Roman"/>
                <w:color w:val="000000"/>
                <w:sz w:val="24"/>
              </w:rPr>
              <w:t>на соответствие занимаемой должности</w:t>
            </w:r>
          </w:p>
        </w:tc>
        <w:tc>
          <w:tcPr>
            <w:tcW w:w="2076"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jc w:val="center"/>
            </w:pPr>
            <w:r>
              <w:rPr>
                <w:rFonts w:ascii="Times New Roman" w:hAnsi="Times New Roman"/>
                <w:color w:val="000000"/>
                <w:sz w:val="24"/>
              </w:rPr>
              <w:t>квалификационная категория</w:t>
            </w:r>
          </w:p>
        </w:tc>
      </w:tr>
      <w:tr w:rsidR="00BB6F59">
        <w:trPr>
          <w:trHeight w:val="144"/>
          <w:tblCellSpacing w:w="0" w:type="dxa"/>
        </w:trPr>
        <w:tc>
          <w:tcPr>
            <w:tcW w:w="2515"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jc w:val="center"/>
            </w:pPr>
            <w:r>
              <w:rPr>
                <w:rFonts w:ascii="Times New Roman" w:hAnsi="Times New Roman"/>
                <w:color w:val="000000"/>
                <w:sz w:val="24"/>
              </w:rPr>
              <w:t>Педагогические работники</w:t>
            </w:r>
          </w:p>
        </w:tc>
        <w:tc>
          <w:tcPr>
            <w:tcW w:w="4893"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 xml:space="preserve"> 100 </w:t>
            </w:r>
          </w:p>
        </w:tc>
        <w:tc>
          <w:tcPr>
            <w:tcW w:w="1836"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 xml:space="preserve"> 45 </w:t>
            </w:r>
          </w:p>
        </w:tc>
        <w:tc>
          <w:tcPr>
            <w:tcW w:w="2076"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 xml:space="preserve"> 55 </w:t>
            </w:r>
          </w:p>
        </w:tc>
      </w:tr>
      <w:tr w:rsidR="00BB6F59">
        <w:trPr>
          <w:trHeight w:val="144"/>
          <w:tblCellSpacing w:w="0" w:type="dxa"/>
        </w:trPr>
        <w:tc>
          <w:tcPr>
            <w:tcW w:w="2515"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jc w:val="center"/>
            </w:pPr>
            <w:r>
              <w:rPr>
                <w:rFonts w:ascii="Times New Roman" w:hAnsi="Times New Roman"/>
                <w:color w:val="000000"/>
                <w:sz w:val="24"/>
              </w:rPr>
              <w:t xml:space="preserve">Иные работники </w:t>
            </w:r>
          </w:p>
        </w:tc>
        <w:tc>
          <w:tcPr>
            <w:tcW w:w="4893"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 xml:space="preserve"> 100 </w:t>
            </w:r>
          </w:p>
        </w:tc>
        <w:tc>
          <w:tcPr>
            <w:tcW w:w="1836" w:type="dxa"/>
            <w:tcBorders>
              <w:bottom w:val="single" w:sz="8" w:space="0" w:color="000000"/>
              <w:right w:val="single" w:sz="8" w:space="0" w:color="000000"/>
            </w:tcBorders>
            <w:shd w:val="clear" w:color="auto" w:fill="FFFFFF"/>
            <w:tcMar>
              <w:top w:w="40" w:type="dxa"/>
              <w:left w:w="60" w:type="dxa"/>
            </w:tcMar>
            <w:vAlign w:val="center"/>
          </w:tcPr>
          <w:p w:rsidR="00BB6F59" w:rsidRDefault="00BB6F59">
            <w:pPr>
              <w:shd w:val="clear" w:color="auto" w:fill="FFFFFF"/>
              <w:spacing w:after="0" w:line="1" w:lineRule="atLeast"/>
              <w:ind w:left="10"/>
            </w:pPr>
          </w:p>
        </w:tc>
        <w:tc>
          <w:tcPr>
            <w:tcW w:w="2076" w:type="dxa"/>
            <w:tcBorders>
              <w:bottom w:val="single" w:sz="8" w:space="0" w:color="000000"/>
              <w:right w:val="single" w:sz="8" w:space="0" w:color="000000"/>
            </w:tcBorders>
            <w:shd w:val="clear" w:color="auto" w:fill="FFFFFF"/>
            <w:tcMar>
              <w:top w:w="40" w:type="dxa"/>
              <w:left w:w="60" w:type="dxa"/>
            </w:tcMar>
            <w:vAlign w:val="center"/>
          </w:tcPr>
          <w:p w:rsidR="00BB6F59" w:rsidRDefault="00BB6F59">
            <w:pPr>
              <w:shd w:val="clear" w:color="auto" w:fill="FFFFFF"/>
              <w:spacing w:after="0" w:line="1" w:lineRule="atLeast"/>
              <w:ind w:left="10"/>
            </w:pPr>
          </w:p>
        </w:tc>
      </w:tr>
    </w:tbl>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 xml:space="preserve">Основным условием формирования и наращивания необходимого и достаточного кадрового потенциала Муниципальное казенное общеобразовательное учреждение Ачитского муниципального округа "Марикаршинская основная общеобразовательная школа" является обеспечение адекватности </w:t>
      </w:r>
      <w:r w:rsidRPr="00EA6F68">
        <w:rPr>
          <w:rFonts w:ascii="Times New Roman" w:hAnsi="Times New Roman"/>
          <w:i/>
          <w:color w:val="000000"/>
          <w:sz w:val="24"/>
        </w:rPr>
        <w:t>системы непрерывного педагогического образования</w:t>
      </w:r>
      <w:r w:rsidRPr="00EA6F68">
        <w:rPr>
          <w:rFonts w:ascii="Times New Roman" w:hAnsi="Times New Roman"/>
          <w:color w:val="000000"/>
          <w:sz w:val="24"/>
        </w:rPr>
        <w:t xml:space="preserve"> происходящим изменениям в системе образования в целом. </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lastRenderedPageBreak/>
        <w:t>В ходе реализации образовательной программы начального общего образования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Ожидаемый результат повышения квалификации — профессиональная готовность работников образования к реализации ФГОС начального общего образования – 100% педагогических сотрудников, работающих по:</w:t>
      </w:r>
    </w:p>
    <w:p w:rsidR="00BB6F59" w:rsidRPr="00EA6F68" w:rsidRDefault="00EA6F68" w:rsidP="00275D33">
      <w:pPr>
        <w:numPr>
          <w:ilvl w:val="0"/>
          <w:numId w:val="132"/>
        </w:numPr>
        <w:shd w:val="clear" w:color="auto" w:fill="FFFFFF"/>
        <w:spacing w:after="0" w:line="1" w:lineRule="atLeast"/>
        <w:jc w:val="both"/>
      </w:pPr>
      <w:r w:rsidRPr="00EA6F68">
        <w:rPr>
          <w:rFonts w:ascii="Times New Roman" w:hAnsi="Times New Roman"/>
          <w:color w:val="000000"/>
          <w:sz w:val="24"/>
        </w:rPr>
        <w:t>обеспечению оптимального вхождения работников образования в систему ценностей современного образования;</w:t>
      </w:r>
    </w:p>
    <w:p w:rsidR="00BB6F59" w:rsidRPr="00EA6F68" w:rsidRDefault="00EA6F68" w:rsidP="00275D33">
      <w:pPr>
        <w:numPr>
          <w:ilvl w:val="0"/>
          <w:numId w:val="132"/>
        </w:numPr>
        <w:shd w:val="clear" w:color="auto" w:fill="FFFFFF"/>
        <w:spacing w:after="0" w:line="1" w:lineRule="atLeast"/>
        <w:jc w:val="both"/>
      </w:pPr>
      <w:r w:rsidRPr="00EA6F68">
        <w:rPr>
          <w:rFonts w:ascii="Times New Roman" w:hAnsi="Times New Roman"/>
          <w:color w:val="000000"/>
          <w:sz w:val="24"/>
        </w:rPr>
        <w:t>освоению системы требований к результатам освоения и условиям реализации образовательной программы начального общего образования, а также системы оценки итогов образовательной деятельности обучающихся;</w:t>
      </w:r>
    </w:p>
    <w:p w:rsidR="00BB6F59" w:rsidRPr="00EA6F68" w:rsidRDefault="00EA6F68" w:rsidP="00275D33">
      <w:pPr>
        <w:numPr>
          <w:ilvl w:val="0"/>
          <w:numId w:val="132"/>
        </w:numPr>
        <w:shd w:val="clear" w:color="auto" w:fill="FFFFFF"/>
        <w:spacing w:after="0" w:line="1" w:lineRule="atLeast"/>
        <w:jc w:val="both"/>
      </w:pPr>
      <w:r w:rsidRPr="00EA6F68">
        <w:rPr>
          <w:rFonts w:ascii="Times New Roman" w:hAnsi="Times New Roman"/>
          <w:color w:val="000000"/>
          <w:sz w:val="24"/>
        </w:rPr>
        <w:t>овладению учебно-методическими и информационно-методическими ресурсами, необходимыми для успешного решения задач ФГОС начального общего образования.</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w:t>
      </w:r>
    </w:p>
    <w:p w:rsidR="00BB6F59" w:rsidRPr="00EA6F68" w:rsidRDefault="00EA6F68">
      <w:pPr>
        <w:shd w:val="clear" w:color="auto" w:fill="FFFFFF"/>
        <w:spacing w:after="0" w:line="1" w:lineRule="atLeast"/>
        <w:ind w:firstLine="600"/>
        <w:jc w:val="both"/>
      </w:pPr>
      <w:r w:rsidRPr="00EA6F68">
        <w:rPr>
          <w:rFonts w:ascii="Times New Roman" w:hAnsi="Times New Roman"/>
          <w:i/>
          <w:color w:val="000000"/>
          <w:spacing w:val="-1"/>
          <w:sz w:val="24"/>
        </w:rPr>
        <w:t xml:space="preserve">Финансовое </w:t>
      </w:r>
      <w:r w:rsidRPr="00EA6F68">
        <w:rPr>
          <w:rFonts w:ascii="Times New Roman" w:hAnsi="Times New Roman"/>
          <w:i/>
          <w:color w:val="000000"/>
          <w:sz w:val="24"/>
        </w:rPr>
        <w:t>обеспечение</w:t>
      </w:r>
      <w:r w:rsidRPr="00EA6F68">
        <w:rPr>
          <w:rFonts w:ascii="Times New Roman" w:hAnsi="Times New Roman"/>
          <w:color w:val="000000"/>
          <w:sz w:val="24"/>
        </w:rPr>
        <w:t xml:space="preserve"> реализации образовательной про</w:t>
      </w:r>
      <w:r w:rsidRPr="00EA6F68">
        <w:rPr>
          <w:rFonts w:ascii="Times New Roman" w:hAnsi="Times New Roman"/>
          <w:color w:val="000000"/>
          <w:spacing w:val="-2"/>
          <w:sz w:val="24"/>
        </w:rPr>
        <w:t xml:space="preserve">граммы начального общего </w:t>
      </w:r>
      <w:r w:rsidRPr="00EA6F68">
        <w:rPr>
          <w:rFonts w:ascii="Times New Roman" w:hAnsi="Times New Roman"/>
          <w:color w:val="000000"/>
          <w:spacing w:val="-1"/>
          <w:sz w:val="24"/>
        </w:rPr>
        <w:t>образования опирается на исполне</w:t>
      </w:r>
      <w:r w:rsidRPr="00EA6F68">
        <w:rPr>
          <w:rFonts w:ascii="Times New Roman" w:hAnsi="Times New Roman"/>
          <w:color w:val="000000"/>
          <w:sz w:val="24"/>
        </w:rPr>
        <w:t xml:space="preserve">ние расходных обязательств, обеспечивающих государственные </w:t>
      </w:r>
      <w:r w:rsidRPr="00EA6F68">
        <w:rPr>
          <w:rFonts w:ascii="Times New Roman" w:hAnsi="Times New Roman"/>
          <w:color w:val="000000"/>
          <w:spacing w:val="-1"/>
          <w:sz w:val="24"/>
        </w:rPr>
        <w:t xml:space="preserve">гарантии прав на получение общедоступного </w:t>
      </w:r>
      <w:r w:rsidRPr="00EA6F68">
        <w:rPr>
          <w:rFonts w:ascii="Times New Roman" w:hAnsi="Times New Roman"/>
          <w:color w:val="000000"/>
          <w:sz w:val="24"/>
        </w:rPr>
        <w:t>и бесплатного на</w:t>
      </w:r>
      <w:r w:rsidRPr="00EA6F68">
        <w:rPr>
          <w:rFonts w:ascii="Times New Roman" w:hAnsi="Times New Roman"/>
          <w:color w:val="000000"/>
          <w:spacing w:val="-1"/>
          <w:sz w:val="24"/>
        </w:rPr>
        <w:t xml:space="preserve">чального </w:t>
      </w:r>
      <w:r w:rsidRPr="00EA6F68">
        <w:rPr>
          <w:rFonts w:ascii="Times New Roman" w:hAnsi="Times New Roman"/>
          <w:color w:val="000000"/>
          <w:sz w:val="24"/>
        </w:rPr>
        <w:t>общего образования.</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Финансовые условия реализации программы начального общего образования обеспечивают:</w:t>
      </w:r>
    </w:p>
    <w:p w:rsidR="00BB6F59" w:rsidRPr="00EA6F68" w:rsidRDefault="00EA6F68" w:rsidP="00275D33">
      <w:pPr>
        <w:numPr>
          <w:ilvl w:val="0"/>
          <w:numId w:val="133"/>
        </w:numPr>
        <w:shd w:val="clear" w:color="auto" w:fill="FFFFFF"/>
        <w:spacing w:after="0" w:line="1" w:lineRule="atLeast"/>
        <w:jc w:val="both"/>
      </w:pPr>
      <w:r w:rsidRPr="00EA6F68">
        <w:rPr>
          <w:rFonts w:ascii="Times New Roman" w:hAnsi="Times New Roman"/>
          <w:color w:val="000000"/>
          <w:sz w:val="24"/>
        </w:rPr>
        <w:t>соблюдение в полном объеме государственных гарантий по получению гражданами общедоступного и бесплатного начального общего образования; возможность реализации всех требований и условий, предусмотренных ФГОС;</w:t>
      </w:r>
    </w:p>
    <w:p w:rsidR="00BB6F59" w:rsidRPr="00EA6F68" w:rsidRDefault="00EA6F68" w:rsidP="00275D33">
      <w:pPr>
        <w:numPr>
          <w:ilvl w:val="0"/>
          <w:numId w:val="133"/>
        </w:numPr>
        <w:shd w:val="clear" w:color="auto" w:fill="FFFFFF"/>
        <w:spacing w:after="0" w:line="1" w:lineRule="atLeast"/>
      </w:pPr>
      <w:r w:rsidRPr="00EA6F68">
        <w:rPr>
          <w:rFonts w:ascii="Times New Roman" w:hAnsi="Times New Roman"/>
          <w:color w:val="000000"/>
          <w:sz w:val="24"/>
        </w:rPr>
        <w:t>покрытие затрат на реализацию всех частей программы начального общего образования.</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Финансовое обеспечение реализации программы начального общего образования осуществляться в соответствии с нормативами финансирования, утверждаемыми федеральными органами власти, органами государственной власти субъектов Российской Федерации с учетом требований ФГОС.</w:t>
      </w:r>
    </w:p>
    <w:p w:rsidR="00BB6F59" w:rsidRPr="00EA6F68" w:rsidRDefault="00EA6F68">
      <w:pPr>
        <w:shd w:val="clear" w:color="auto" w:fill="FFFFFF"/>
        <w:spacing w:after="0" w:line="1" w:lineRule="atLeast"/>
        <w:ind w:firstLine="600"/>
        <w:jc w:val="both"/>
      </w:pPr>
      <w:r w:rsidRPr="00EA6F68">
        <w:rPr>
          <w:rFonts w:ascii="Times New Roman" w:hAnsi="Times New Roman"/>
          <w:color w:val="333333"/>
          <w:sz w:val="24"/>
        </w:rPr>
        <w:t>Формирование и утверждение нормативов финансового обеспечения реализации образовательной программы начального общего образования осуществляются в соответствии с общими требованиями к определению нормативных затрат на оказание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муниципального задания на оказание муниципальных услуг (выполнение работ) Муниципальное казенное общеобразовательное учреждение Ачитского муниципального округа "Марикаршинская основная общеобразовательная школа".</w:t>
      </w:r>
    </w:p>
    <w:p w:rsidR="00BB6F59" w:rsidRPr="00EA6F68" w:rsidRDefault="00EA6F68">
      <w:pPr>
        <w:shd w:val="clear" w:color="auto" w:fill="FFFFFF"/>
        <w:spacing w:after="0" w:line="1" w:lineRule="atLeast"/>
        <w:ind w:firstLine="600"/>
        <w:jc w:val="both"/>
      </w:pPr>
      <w:r w:rsidRPr="00EA6F68">
        <w:rPr>
          <w:rFonts w:ascii="Times New Roman" w:hAnsi="Times New Roman"/>
          <w:color w:val="000000"/>
          <w:sz w:val="24"/>
        </w:rPr>
        <w:t>В порядке, установленном законодательством Российской Федерации в области образования, Муниципальное казенное общеобразовательное учреждение Ачитского муниципального округа "Марикаршинская основная общеобразовательная школа" может привлекать дополнительные финансовые средства за счет предоставления платных дополнительных образовательных услуг, добровольных пожертвований и целевых взносов физических и (или) юридических лиц, грантовых средств.</w:t>
      </w:r>
    </w:p>
    <w:p w:rsidR="00BB6F59" w:rsidRPr="00EA6F68" w:rsidRDefault="00BB6F59">
      <w:pPr>
        <w:spacing w:line="1" w:lineRule="atLeast"/>
        <w:jc w:val="both"/>
        <w:sectPr w:rsidR="00BB6F59" w:rsidRPr="00EA6F68">
          <w:pgSz w:w="11906" w:h="16383"/>
          <w:pgMar w:top="850" w:right="566" w:bottom="850" w:left="1132" w:header="720" w:footer="720" w:gutter="0"/>
          <w:cols w:space="720"/>
        </w:sectPr>
      </w:pPr>
    </w:p>
    <w:p w:rsidR="00BB6F59" w:rsidRPr="00EA6F68" w:rsidRDefault="00EA6F68">
      <w:pPr>
        <w:shd w:val="clear" w:color="auto" w:fill="FFFFFF"/>
        <w:spacing w:after="0" w:line="1" w:lineRule="atLeast"/>
        <w:ind w:left="120"/>
      </w:pPr>
      <w:r w:rsidRPr="00EA6F68">
        <w:rPr>
          <w:rFonts w:ascii="Times New Roman" w:hAnsi="Times New Roman"/>
          <w:b/>
          <w:color w:val="000000"/>
          <w:sz w:val="24"/>
        </w:rPr>
        <w:lastRenderedPageBreak/>
        <w:t xml:space="preserve"> ПРИЛОЖЕНИЯ </w:t>
      </w:r>
    </w:p>
    <w:p w:rsidR="00BB6F59" w:rsidRPr="00EA6F68" w:rsidRDefault="00EA6F68">
      <w:pPr>
        <w:shd w:val="clear" w:color="auto" w:fill="FFFFFF"/>
        <w:spacing w:after="0" w:line="1" w:lineRule="atLeast"/>
        <w:ind w:left="120"/>
        <w:jc w:val="right"/>
      </w:pPr>
      <w:r w:rsidRPr="00EA6F68">
        <w:rPr>
          <w:rFonts w:ascii="Times New Roman" w:hAnsi="Times New Roman"/>
          <w:color w:val="000000"/>
          <w:sz w:val="24"/>
        </w:rPr>
        <w:t xml:space="preserve">ПРИЛОЖЕНИЕ </w:t>
      </w:r>
    </w:p>
    <w:p w:rsidR="00BB6F59" w:rsidRPr="00EA6F68" w:rsidRDefault="00EA6F68">
      <w:pPr>
        <w:shd w:val="clear" w:color="auto" w:fill="FFFFFF"/>
        <w:spacing w:after="0" w:line="1" w:lineRule="atLeast"/>
        <w:ind w:left="120"/>
        <w:jc w:val="right"/>
      </w:pPr>
      <w:r w:rsidRPr="00EA6F68">
        <w:rPr>
          <w:rFonts w:ascii="Times New Roman" w:hAnsi="Times New Roman"/>
          <w:color w:val="000000"/>
          <w:sz w:val="24"/>
        </w:rPr>
        <w:t>к образовательной программе начального общего образования</w:t>
      </w:r>
    </w:p>
    <w:p w:rsidR="00BB6F59" w:rsidRPr="00EA6F68" w:rsidRDefault="00BB6F59">
      <w:pPr>
        <w:shd w:val="clear" w:color="auto" w:fill="FFFFFF"/>
        <w:spacing w:after="0" w:line="1" w:lineRule="atLeast"/>
        <w:ind w:left="120"/>
        <w:jc w:val="center"/>
      </w:pPr>
    </w:p>
    <w:p w:rsidR="00BB6F59" w:rsidRPr="00EA6F68" w:rsidRDefault="00BB6F59">
      <w:pPr>
        <w:shd w:val="clear" w:color="auto" w:fill="FFFFFF"/>
        <w:spacing w:after="0" w:line="1" w:lineRule="atLeast"/>
        <w:ind w:left="120"/>
        <w:jc w:val="center"/>
      </w:pPr>
    </w:p>
    <w:p w:rsidR="00BB6F59" w:rsidRPr="00EA6F68" w:rsidRDefault="00EA6F68">
      <w:pPr>
        <w:shd w:val="clear" w:color="auto" w:fill="FFFFFF"/>
        <w:spacing w:after="0" w:line="1" w:lineRule="atLeast"/>
        <w:ind w:left="120"/>
        <w:jc w:val="center"/>
      </w:pPr>
      <w:r w:rsidRPr="00EA6F68">
        <w:rPr>
          <w:rFonts w:ascii="Times New Roman" w:hAnsi="Times New Roman"/>
          <w:color w:val="000000"/>
          <w:sz w:val="24"/>
        </w:rPr>
        <w:t xml:space="preserve">План воспитательной работы </w:t>
      </w:r>
    </w:p>
    <w:p w:rsidR="00BB6F59" w:rsidRPr="00EA6F68" w:rsidRDefault="00EA6F68">
      <w:pPr>
        <w:shd w:val="clear" w:color="auto" w:fill="FFFFFF"/>
        <w:spacing w:after="0" w:line="1" w:lineRule="atLeast"/>
        <w:ind w:left="120"/>
        <w:jc w:val="center"/>
      </w:pPr>
      <w:r w:rsidRPr="00EA6F68">
        <w:rPr>
          <w:rFonts w:ascii="Times New Roman" w:hAnsi="Times New Roman"/>
          <w:color w:val="000000"/>
          <w:sz w:val="24"/>
        </w:rPr>
        <w:t xml:space="preserve">Муниципальное казенное общеобразовательное учреждение Ачитского муниципального округа "Марикаршинская основная общеобразовательная школа" </w:t>
      </w:r>
    </w:p>
    <w:p w:rsidR="00BB6F59" w:rsidRDefault="00EA6F68">
      <w:pPr>
        <w:shd w:val="clear" w:color="auto" w:fill="FFFFFF"/>
        <w:spacing w:after="0" w:line="1" w:lineRule="atLeast"/>
        <w:ind w:left="120"/>
        <w:jc w:val="center"/>
      </w:pPr>
      <w:r>
        <w:rPr>
          <w:rFonts w:ascii="Times New Roman" w:hAnsi="Times New Roman"/>
          <w:color w:val="000000"/>
          <w:sz w:val="24"/>
        </w:rPr>
        <w:t>на 2026-2027 учебный год</w:t>
      </w:r>
    </w:p>
    <w:p w:rsidR="00BB6F59" w:rsidRDefault="00BB6F59">
      <w:pPr>
        <w:shd w:val="clear" w:color="auto" w:fill="FFFFFF"/>
        <w:spacing w:after="0" w:line="1" w:lineRule="atLeast"/>
        <w:ind w:left="120"/>
        <w:jc w:val="center"/>
      </w:pPr>
    </w:p>
    <w:p w:rsidR="00BB6F59" w:rsidRDefault="00BB6F59">
      <w:pPr>
        <w:shd w:val="clear" w:color="auto" w:fill="FFFFFF"/>
        <w:spacing w:after="0" w:line="1" w:lineRule="atLeast"/>
        <w:ind w:left="120"/>
      </w:pP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672"/>
        <w:gridCol w:w="4070"/>
        <w:gridCol w:w="1447"/>
        <w:gridCol w:w="1899"/>
        <w:gridCol w:w="2328"/>
      </w:tblGrid>
      <w:tr w:rsidR="00BB6F59">
        <w:trPr>
          <w:trHeight w:val="144"/>
          <w:tblCellSpacing w:w="0" w:type="dxa"/>
        </w:trPr>
        <w:tc>
          <w:tcPr>
            <w:tcW w:w="697"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jc w:val="center"/>
            </w:pPr>
            <w:r>
              <w:rPr>
                <w:rFonts w:ascii="Times New Roman" w:hAnsi="Times New Roman"/>
                <w:color w:val="000000"/>
                <w:sz w:val="24"/>
              </w:rPr>
              <w:t>№</w:t>
            </w:r>
          </w:p>
          <w:p w:rsidR="00BB6F59" w:rsidRDefault="00EA6F68">
            <w:pPr>
              <w:shd w:val="clear" w:color="auto" w:fill="FFFFFF"/>
              <w:spacing w:after="0" w:line="1" w:lineRule="atLeast"/>
              <w:ind w:left="10"/>
              <w:jc w:val="center"/>
            </w:pPr>
            <w:r>
              <w:rPr>
                <w:rFonts w:ascii="Times New Roman" w:hAnsi="Times New Roman"/>
                <w:color w:val="000000"/>
                <w:sz w:val="24"/>
              </w:rPr>
              <w:t>п/п</w:t>
            </w:r>
          </w:p>
        </w:tc>
        <w:tc>
          <w:tcPr>
            <w:tcW w:w="4477" w:type="dxa"/>
            <w:tcBorders>
              <w:top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jc w:val="center"/>
            </w:pPr>
            <w:r>
              <w:rPr>
                <w:rFonts w:ascii="Times New Roman" w:hAnsi="Times New Roman"/>
                <w:color w:val="000000"/>
                <w:sz w:val="24"/>
              </w:rPr>
              <w:t xml:space="preserve">мероприятие </w:t>
            </w:r>
          </w:p>
        </w:tc>
        <w:tc>
          <w:tcPr>
            <w:tcW w:w="1554" w:type="dxa"/>
            <w:tcBorders>
              <w:top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jc w:val="center"/>
            </w:pPr>
            <w:r>
              <w:rPr>
                <w:rFonts w:ascii="Times New Roman" w:hAnsi="Times New Roman"/>
                <w:color w:val="000000"/>
                <w:sz w:val="24"/>
              </w:rPr>
              <w:t>классы</w:t>
            </w:r>
          </w:p>
        </w:tc>
        <w:tc>
          <w:tcPr>
            <w:tcW w:w="1992" w:type="dxa"/>
            <w:tcBorders>
              <w:top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jc w:val="center"/>
            </w:pPr>
            <w:r>
              <w:rPr>
                <w:rFonts w:ascii="Times New Roman" w:hAnsi="Times New Roman"/>
                <w:color w:val="000000"/>
                <w:sz w:val="24"/>
              </w:rPr>
              <w:t>дата</w:t>
            </w:r>
          </w:p>
        </w:tc>
        <w:tc>
          <w:tcPr>
            <w:tcW w:w="2450" w:type="dxa"/>
            <w:tcBorders>
              <w:top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jc w:val="center"/>
            </w:pPr>
            <w:r>
              <w:rPr>
                <w:rFonts w:ascii="Times New Roman" w:hAnsi="Times New Roman"/>
                <w:color w:val="000000"/>
                <w:sz w:val="24"/>
              </w:rPr>
              <w:t>ответственный</w:t>
            </w:r>
          </w:p>
        </w:tc>
      </w:tr>
      <w:tr w:rsidR="00BB6F59">
        <w:trPr>
          <w:trHeight w:val="144"/>
          <w:tblCellSpacing w:w="0" w:type="dxa"/>
        </w:trPr>
        <w:tc>
          <w:tcPr>
            <w:tcW w:w="0" w:type="auto"/>
            <w:gridSpan w:val="5"/>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jc w:val="center"/>
            </w:pPr>
            <w:r>
              <w:rPr>
                <w:rFonts w:ascii="Times New Roman" w:hAnsi="Times New Roman"/>
                <w:b/>
                <w:color w:val="000000"/>
                <w:sz w:val="24"/>
              </w:rPr>
              <w:t>СЕНТЯБРЬ 2026 года</w:t>
            </w:r>
          </w:p>
        </w:tc>
      </w:tr>
      <w:tr w:rsidR="00BB6F59">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jc w:val="center"/>
            </w:pPr>
            <w:r>
              <w:rPr>
                <w:rFonts w:ascii="Times New Roman" w:hAnsi="Times New Roman"/>
                <w:color w:val="000000"/>
                <w:sz w:val="24"/>
              </w:rPr>
              <w:t>1</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День знаний</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1 сентября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BB6F59" w:rsidRDefault="00BB6F59">
            <w:pPr>
              <w:shd w:val="clear" w:color="auto" w:fill="FFFFFF"/>
              <w:spacing w:after="0" w:line="1" w:lineRule="atLeast"/>
              <w:ind w:left="10"/>
            </w:pPr>
          </w:p>
        </w:tc>
      </w:tr>
      <w:tr w:rsidR="00BB6F59">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jc w:val="center"/>
            </w:pPr>
            <w:r>
              <w:rPr>
                <w:rFonts w:ascii="Times New Roman" w:hAnsi="Times New Roman"/>
                <w:color w:val="000000"/>
                <w:sz w:val="24"/>
              </w:rPr>
              <w:t>2</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BB6F59" w:rsidRPr="00EA6F68" w:rsidRDefault="00EA6F68">
            <w:pPr>
              <w:shd w:val="clear" w:color="auto" w:fill="FFFFFF"/>
              <w:spacing w:after="0" w:line="1" w:lineRule="atLeast"/>
              <w:ind w:left="10"/>
            </w:pPr>
            <w:r w:rsidRPr="00EA6F68">
              <w:rPr>
                <w:rFonts w:ascii="Times New Roman" w:hAnsi="Times New Roman"/>
                <w:color w:val="000000"/>
                <w:sz w:val="24"/>
              </w:rPr>
              <w:t>День окончания Второй мировой войны, День солидарности в борьбе с терроризмом</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3 сентября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BB6F59" w:rsidRDefault="00BB6F59">
            <w:pPr>
              <w:shd w:val="clear" w:color="auto" w:fill="FFFFFF"/>
              <w:spacing w:after="0" w:line="1" w:lineRule="atLeast"/>
              <w:ind w:left="10"/>
            </w:pPr>
          </w:p>
        </w:tc>
      </w:tr>
      <w:tr w:rsidR="00BB6F59">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jc w:val="center"/>
            </w:pPr>
            <w:r>
              <w:rPr>
                <w:rFonts w:ascii="Times New Roman" w:hAnsi="Times New Roman"/>
                <w:color w:val="000000"/>
                <w:sz w:val="24"/>
              </w:rPr>
              <w:t>3</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Международный день распространения грамотности</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8 сентября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BB6F59" w:rsidRDefault="00BB6F59">
            <w:pPr>
              <w:shd w:val="clear" w:color="auto" w:fill="FFFFFF"/>
              <w:spacing w:after="0" w:line="1" w:lineRule="atLeast"/>
              <w:ind w:left="10"/>
            </w:pPr>
          </w:p>
        </w:tc>
      </w:tr>
      <w:tr w:rsidR="00BB6F59">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jc w:val="center"/>
            </w:pPr>
            <w:r>
              <w:rPr>
                <w:rFonts w:ascii="Times New Roman" w:hAnsi="Times New Roman"/>
                <w:color w:val="000000"/>
                <w:sz w:val="24"/>
              </w:rPr>
              <w:t>4</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BB6F59" w:rsidRPr="00EA6F68" w:rsidRDefault="00EA6F68">
            <w:pPr>
              <w:shd w:val="clear" w:color="auto" w:fill="FFFFFF"/>
              <w:spacing w:after="0" w:line="1" w:lineRule="atLeast"/>
              <w:ind w:left="10"/>
            </w:pPr>
            <w:r w:rsidRPr="00EA6F68">
              <w:rPr>
                <w:rFonts w:ascii="Times New Roman" w:hAnsi="Times New Roman"/>
                <w:color w:val="000000"/>
                <w:sz w:val="24"/>
              </w:rPr>
              <w:t>Международный день памяти жертв фашизма</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10 сентября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BB6F59" w:rsidRDefault="00BB6F59">
            <w:pPr>
              <w:shd w:val="clear" w:color="auto" w:fill="FFFFFF"/>
              <w:spacing w:after="0" w:line="1" w:lineRule="atLeast"/>
              <w:ind w:left="10"/>
            </w:pPr>
          </w:p>
        </w:tc>
      </w:tr>
      <w:tr w:rsidR="00BB6F59">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jc w:val="center"/>
            </w:pPr>
            <w:r>
              <w:rPr>
                <w:rFonts w:ascii="Times New Roman" w:hAnsi="Times New Roman"/>
                <w:color w:val="000000"/>
                <w:sz w:val="24"/>
              </w:rPr>
              <w:t>5</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BB6F59" w:rsidRDefault="00BB6F59">
            <w:pPr>
              <w:shd w:val="clear" w:color="auto" w:fill="FFFFFF"/>
              <w:spacing w:after="0" w:line="1" w:lineRule="atLeast"/>
              <w:ind w:left="10"/>
            </w:pPr>
          </w:p>
        </w:tc>
        <w:tc>
          <w:tcPr>
            <w:tcW w:w="1554" w:type="dxa"/>
            <w:tcBorders>
              <w:bottom w:val="single" w:sz="8" w:space="0" w:color="000000"/>
              <w:right w:val="single" w:sz="8" w:space="0" w:color="000000"/>
            </w:tcBorders>
            <w:shd w:val="clear" w:color="auto" w:fill="FFFFFF"/>
            <w:tcMar>
              <w:top w:w="40" w:type="dxa"/>
              <w:left w:w="60" w:type="dxa"/>
            </w:tcMar>
            <w:vAlign w:val="center"/>
          </w:tcPr>
          <w:p w:rsidR="00BB6F59" w:rsidRDefault="00BB6F59">
            <w:pPr>
              <w:shd w:val="clear" w:color="auto" w:fill="FFFFFF"/>
              <w:spacing w:after="0" w:line="1" w:lineRule="atLeast"/>
              <w:ind w:left="10"/>
            </w:pPr>
          </w:p>
        </w:tc>
        <w:tc>
          <w:tcPr>
            <w:tcW w:w="1992" w:type="dxa"/>
            <w:tcBorders>
              <w:bottom w:val="single" w:sz="8" w:space="0" w:color="000000"/>
              <w:right w:val="single" w:sz="8" w:space="0" w:color="000000"/>
            </w:tcBorders>
            <w:shd w:val="clear" w:color="auto" w:fill="FFFFFF"/>
            <w:tcMar>
              <w:top w:w="40" w:type="dxa"/>
              <w:left w:w="60" w:type="dxa"/>
            </w:tcMar>
            <w:vAlign w:val="center"/>
          </w:tcPr>
          <w:p w:rsidR="00BB6F59" w:rsidRDefault="00BB6F59">
            <w:pPr>
              <w:shd w:val="clear" w:color="auto" w:fill="FFFFFF"/>
              <w:spacing w:after="0" w:line="1" w:lineRule="atLeast"/>
              <w:ind w:left="10"/>
            </w:pPr>
          </w:p>
        </w:tc>
        <w:tc>
          <w:tcPr>
            <w:tcW w:w="2450" w:type="dxa"/>
            <w:tcBorders>
              <w:bottom w:val="single" w:sz="8" w:space="0" w:color="000000"/>
              <w:right w:val="single" w:sz="8" w:space="0" w:color="000000"/>
            </w:tcBorders>
            <w:shd w:val="clear" w:color="auto" w:fill="FFFFFF"/>
            <w:tcMar>
              <w:top w:w="40" w:type="dxa"/>
              <w:left w:w="60" w:type="dxa"/>
            </w:tcMar>
            <w:vAlign w:val="center"/>
          </w:tcPr>
          <w:p w:rsidR="00BB6F59" w:rsidRDefault="00BB6F59">
            <w:pPr>
              <w:shd w:val="clear" w:color="auto" w:fill="FFFFFF"/>
              <w:spacing w:after="0" w:line="1" w:lineRule="atLeast"/>
              <w:ind w:left="10"/>
            </w:pPr>
          </w:p>
        </w:tc>
      </w:tr>
      <w:tr w:rsidR="00BB6F59">
        <w:trPr>
          <w:trHeight w:val="144"/>
          <w:tblCellSpacing w:w="0" w:type="dxa"/>
        </w:trPr>
        <w:tc>
          <w:tcPr>
            <w:tcW w:w="0" w:type="auto"/>
            <w:gridSpan w:val="5"/>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jc w:val="center"/>
            </w:pPr>
            <w:r>
              <w:rPr>
                <w:rFonts w:ascii="Times New Roman" w:hAnsi="Times New Roman"/>
                <w:b/>
                <w:color w:val="000000"/>
                <w:sz w:val="24"/>
              </w:rPr>
              <w:t>ОКТЯБРЬ 2026 года</w:t>
            </w:r>
          </w:p>
        </w:tc>
      </w:tr>
      <w:tr w:rsidR="00BB6F59">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jc w:val="center"/>
            </w:pPr>
            <w:r>
              <w:rPr>
                <w:rFonts w:ascii="Times New Roman" w:hAnsi="Times New Roman"/>
                <w:color w:val="000000"/>
                <w:sz w:val="24"/>
              </w:rPr>
              <w:t>6</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Международный день пожилых людей</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1 октября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BB6F59" w:rsidRDefault="00BB6F59">
            <w:pPr>
              <w:shd w:val="clear" w:color="auto" w:fill="FFFFFF"/>
              <w:spacing w:after="0" w:line="1" w:lineRule="atLeast"/>
              <w:ind w:left="10"/>
            </w:pPr>
          </w:p>
        </w:tc>
      </w:tr>
      <w:tr w:rsidR="00BB6F59">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jc w:val="center"/>
            </w:pPr>
            <w:r>
              <w:rPr>
                <w:rFonts w:ascii="Times New Roman" w:hAnsi="Times New Roman"/>
                <w:color w:val="000000"/>
                <w:sz w:val="24"/>
              </w:rPr>
              <w:t>7</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Международный день музыки</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1 октября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BB6F59" w:rsidRDefault="00BB6F59">
            <w:pPr>
              <w:shd w:val="clear" w:color="auto" w:fill="FFFFFF"/>
              <w:spacing w:after="0" w:line="1" w:lineRule="atLeast"/>
              <w:ind w:left="10"/>
            </w:pPr>
          </w:p>
        </w:tc>
      </w:tr>
      <w:tr w:rsidR="00BB6F59">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jc w:val="center"/>
            </w:pPr>
            <w:r>
              <w:rPr>
                <w:rFonts w:ascii="Times New Roman" w:hAnsi="Times New Roman"/>
                <w:color w:val="000000"/>
                <w:sz w:val="24"/>
              </w:rPr>
              <w:t>8</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День защиты животных</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4 октября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BB6F59" w:rsidRDefault="00BB6F59">
            <w:pPr>
              <w:shd w:val="clear" w:color="auto" w:fill="FFFFFF"/>
              <w:spacing w:after="0" w:line="1" w:lineRule="atLeast"/>
              <w:ind w:left="10"/>
            </w:pPr>
          </w:p>
        </w:tc>
      </w:tr>
      <w:tr w:rsidR="00BB6F59">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jc w:val="center"/>
            </w:pPr>
            <w:r>
              <w:rPr>
                <w:rFonts w:ascii="Times New Roman" w:hAnsi="Times New Roman"/>
                <w:color w:val="000000"/>
                <w:sz w:val="24"/>
              </w:rPr>
              <w:t>9</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День учителя</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5 октября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BB6F59" w:rsidRDefault="00BB6F59">
            <w:pPr>
              <w:shd w:val="clear" w:color="auto" w:fill="FFFFFF"/>
              <w:spacing w:after="0" w:line="1" w:lineRule="atLeast"/>
              <w:ind w:left="10"/>
            </w:pPr>
          </w:p>
        </w:tc>
      </w:tr>
      <w:tr w:rsidR="00BB6F59">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jc w:val="center"/>
            </w:pPr>
            <w:r>
              <w:rPr>
                <w:rFonts w:ascii="Times New Roman" w:hAnsi="Times New Roman"/>
                <w:color w:val="000000"/>
                <w:sz w:val="24"/>
              </w:rPr>
              <w:t>10</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День отца</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третье воскресенье октября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BB6F59" w:rsidRDefault="00BB6F59">
            <w:pPr>
              <w:shd w:val="clear" w:color="auto" w:fill="FFFFFF"/>
              <w:spacing w:after="0" w:line="1" w:lineRule="atLeast"/>
              <w:ind w:left="10"/>
            </w:pPr>
          </w:p>
        </w:tc>
      </w:tr>
      <w:tr w:rsidR="00BB6F59">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jc w:val="center"/>
            </w:pPr>
            <w:r>
              <w:rPr>
                <w:rFonts w:ascii="Times New Roman" w:hAnsi="Times New Roman"/>
                <w:color w:val="000000"/>
                <w:sz w:val="24"/>
              </w:rPr>
              <w:t>11</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Международный день школьных библиотек</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25 октября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BB6F59" w:rsidRDefault="00BB6F59">
            <w:pPr>
              <w:shd w:val="clear" w:color="auto" w:fill="FFFFFF"/>
              <w:spacing w:after="0" w:line="1" w:lineRule="atLeast"/>
              <w:ind w:left="10"/>
            </w:pPr>
          </w:p>
        </w:tc>
      </w:tr>
      <w:tr w:rsidR="00BB6F59">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jc w:val="center"/>
            </w:pPr>
            <w:r>
              <w:rPr>
                <w:rFonts w:ascii="Times New Roman" w:hAnsi="Times New Roman"/>
                <w:color w:val="000000"/>
                <w:sz w:val="24"/>
              </w:rPr>
              <w:t>12</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BB6F59" w:rsidRDefault="00BB6F59">
            <w:pPr>
              <w:shd w:val="clear" w:color="auto" w:fill="FFFFFF"/>
              <w:spacing w:after="0" w:line="1" w:lineRule="atLeast"/>
              <w:ind w:left="10"/>
            </w:pPr>
          </w:p>
        </w:tc>
        <w:tc>
          <w:tcPr>
            <w:tcW w:w="1554" w:type="dxa"/>
            <w:tcBorders>
              <w:bottom w:val="single" w:sz="8" w:space="0" w:color="000000"/>
              <w:right w:val="single" w:sz="8" w:space="0" w:color="000000"/>
            </w:tcBorders>
            <w:shd w:val="clear" w:color="auto" w:fill="FFFFFF"/>
            <w:tcMar>
              <w:top w:w="40" w:type="dxa"/>
              <w:left w:w="60" w:type="dxa"/>
            </w:tcMar>
            <w:vAlign w:val="center"/>
          </w:tcPr>
          <w:p w:rsidR="00BB6F59" w:rsidRDefault="00BB6F59">
            <w:pPr>
              <w:shd w:val="clear" w:color="auto" w:fill="FFFFFF"/>
              <w:spacing w:after="0" w:line="1" w:lineRule="atLeast"/>
              <w:ind w:left="10"/>
            </w:pPr>
          </w:p>
        </w:tc>
        <w:tc>
          <w:tcPr>
            <w:tcW w:w="1992" w:type="dxa"/>
            <w:tcBorders>
              <w:bottom w:val="single" w:sz="8" w:space="0" w:color="000000"/>
              <w:right w:val="single" w:sz="8" w:space="0" w:color="000000"/>
            </w:tcBorders>
            <w:shd w:val="clear" w:color="auto" w:fill="FFFFFF"/>
            <w:tcMar>
              <w:top w:w="40" w:type="dxa"/>
              <w:left w:w="60" w:type="dxa"/>
            </w:tcMar>
            <w:vAlign w:val="center"/>
          </w:tcPr>
          <w:p w:rsidR="00BB6F59" w:rsidRDefault="00BB6F59">
            <w:pPr>
              <w:shd w:val="clear" w:color="auto" w:fill="FFFFFF"/>
              <w:spacing w:after="0" w:line="1" w:lineRule="atLeast"/>
              <w:ind w:left="10"/>
            </w:pPr>
          </w:p>
        </w:tc>
        <w:tc>
          <w:tcPr>
            <w:tcW w:w="2450" w:type="dxa"/>
            <w:tcBorders>
              <w:bottom w:val="single" w:sz="8" w:space="0" w:color="000000"/>
              <w:right w:val="single" w:sz="8" w:space="0" w:color="000000"/>
            </w:tcBorders>
            <w:shd w:val="clear" w:color="auto" w:fill="FFFFFF"/>
            <w:tcMar>
              <w:top w:w="40" w:type="dxa"/>
              <w:left w:w="60" w:type="dxa"/>
            </w:tcMar>
            <w:vAlign w:val="center"/>
          </w:tcPr>
          <w:p w:rsidR="00BB6F59" w:rsidRDefault="00BB6F59">
            <w:pPr>
              <w:shd w:val="clear" w:color="auto" w:fill="FFFFFF"/>
              <w:spacing w:after="0" w:line="1" w:lineRule="atLeast"/>
              <w:ind w:left="10"/>
            </w:pPr>
          </w:p>
        </w:tc>
      </w:tr>
      <w:tr w:rsidR="00BB6F59">
        <w:trPr>
          <w:trHeight w:val="144"/>
          <w:tblCellSpacing w:w="0" w:type="dxa"/>
        </w:trPr>
        <w:tc>
          <w:tcPr>
            <w:tcW w:w="0" w:type="auto"/>
            <w:gridSpan w:val="5"/>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jc w:val="center"/>
            </w:pPr>
            <w:r>
              <w:rPr>
                <w:rFonts w:ascii="Times New Roman" w:hAnsi="Times New Roman"/>
                <w:b/>
                <w:color w:val="000000"/>
                <w:sz w:val="24"/>
              </w:rPr>
              <w:t>НОЯБРЬ 2026 года</w:t>
            </w:r>
          </w:p>
        </w:tc>
      </w:tr>
      <w:tr w:rsidR="00BB6F59">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jc w:val="center"/>
            </w:pPr>
            <w:r>
              <w:rPr>
                <w:rFonts w:ascii="Times New Roman" w:hAnsi="Times New Roman"/>
                <w:color w:val="000000"/>
                <w:sz w:val="24"/>
              </w:rPr>
              <w:t>13</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День народного единства</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4 ноября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BB6F59" w:rsidRDefault="00BB6F59">
            <w:pPr>
              <w:shd w:val="clear" w:color="auto" w:fill="FFFFFF"/>
              <w:spacing w:after="0" w:line="1" w:lineRule="atLeast"/>
              <w:ind w:left="10"/>
            </w:pPr>
          </w:p>
        </w:tc>
      </w:tr>
      <w:tr w:rsidR="00BB6F59">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jc w:val="center"/>
            </w:pPr>
            <w:r>
              <w:rPr>
                <w:rFonts w:ascii="Times New Roman" w:hAnsi="Times New Roman"/>
                <w:color w:val="000000"/>
                <w:sz w:val="24"/>
              </w:rPr>
              <w:t>14</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BB6F59" w:rsidRPr="00EA6F68" w:rsidRDefault="00EA6F68">
            <w:pPr>
              <w:shd w:val="clear" w:color="auto" w:fill="FFFFFF"/>
              <w:spacing w:after="0" w:line="1" w:lineRule="atLeast"/>
              <w:ind w:left="10"/>
            </w:pPr>
            <w:r w:rsidRPr="00EA6F68">
              <w:rPr>
                <w:rFonts w:ascii="Times New Roman" w:hAnsi="Times New Roman"/>
                <w:color w:val="000000"/>
                <w:sz w:val="24"/>
              </w:rPr>
              <w:t>День памяти погибших при исполнении служебных обязанностей сотрудников органов внутренних дел России</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8 ноября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BB6F59" w:rsidRDefault="00BB6F59">
            <w:pPr>
              <w:shd w:val="clear" w:color="auto" w:fill="FFFFFF"/>
              <w:spacing w:after="0" w:line="1" w:lineRule="atLeast"/>
              <w:ind w:left="10"/>
            </w:pPr>
          </w:p>
        </w:tc>
      </w:tr>
      <w:tr w:rsidR="00BB6F59">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jc w:val="center"/>
            </w:pPr>
            <w:r>
              <w:rPr>
                <w:rFonts w:ascii="Times New Roman" w:hAnsi="Times New Roman"/>
                <w:color w:val="000000"/>
                <w:sz w:val="24"/>
              </w:rPr>
              <w:t>15</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День Матери</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последнее воскресенье ноября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BB6F59" w:rsidRDefault="00BB6F59">
            <w:pPr>
              <w:shd w:val="clear" w:color="auto" w:fill="FFFFFF"/>
              <w:spacing w:after="0" w:line="1" w:lineRule="atLeast"/>
              <w:ind w:left="10"/>
            </w:pPr>
          </w:p>
        </w:tc>
      </w:tr>
      <w:tr w:rsidR="00BB6F59">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jc w:val="center"/>
            </w:pPr>
            <w:r>
              <w:rPr>
                <w:rFonts w:ascii="Times New Roman" w:hAnsi="Times New Roman"/>
                <w:color w:val="000000"/>
                <w:sz w:val="24"/>
              </w:rPr>
              <w:t>16</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BB6F59" w:rsidRPr="00EA6F68" w:rsidRDefault="00EA6F68">
            <w:pPr>
              <w:shd w:val="clear" w:color="auto" w:fill="FFFFFF"/>
              <w:spacing w:after="0" w:line="1" w:lineRule="atLeast"/>
              <w:ind w:left="10"/>
            </w:pPr>
            <w:r w:rsidRPr="00EA6F68">
              <w:rPr>
                <w:rFonts w:ascii="Times New Roman" w:hAnsi="Times New Roman"/>
                <w:color w:val="000000"/>
                <w:sz w:val="24"/>
              </w:rPr>
              <w:t>День Государственного герба Российской Федерации</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30 ноября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BB6F59" w:rsidRDefault="00BB6F59">
            <w:pPr>
              <w:shd w:val="clear" w:color="auto" w:fill="FFFFFF"/>
              <w:spacing w:after="0" w:line="1" w:lineRule="atLeast"/>
              <w:ind w:left="10"/>
            </w:pPr>
          </w:p>
        </w:tc>
      </w:tr>
      <w:tr w:rsidR="00BB6F59">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jc w:val="center"/>
            </w:pPr>
            <w:r>
              <w:rPr>
                <w:rFonts w:ascii="Times New Roman" w:hAnsi="Times New Roman"/>
                <w:color w:val="000000"/>
                <w:sz w:val="24"/>
              </w:rPr>
              <w:t>17</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BB6F59" w:rsidRDefault="00BB6F59">
            <w:pPr>
              <w:shd w:val="clear" w:color="auto" w:fill="FFFFFF"/>
              <w:spacing w:after="0" w:line="1" w:lineRule="atLeast"/>
              <w:ind w:left="10"/>
            </w:pPr>
          </w:p>
        </w:tc>
        <w:tc>
          <w:tcPr>
            <w:tcW w:w="1554" w:type="dxa"/>
            <w:tcBorders>
              <w:bottom w:val="single" w:sz="8" w:space="0" w:color="000000"/>
              <w:right w:val="single" w:sz="8" w:space="0" w:color="000000"/>
            </w:tcBorders>
            <w:shd w:val="clear" w:color="auto" w:fill="FFFFFF"/>
            <w:tcMar>
              <w:top w:w="40" w:type="dxa"/>
              <w:left w:w="60" w:type="dxa"/>
            </w:tcMar>
            <w:vAlign w:val="center"/>
          </w:tcPr>
          <w:p w:rsidR="00BB6F59" w:rsidRDefault="00BB6F59">
            <w:pPr>
              <w:shd w:val="clear" w:color="auto" w:fill="FFFFFF"/>
              <w:spacing w:after="0" w:line="1" w:lineRule="atLeast"/>
              <w:ind w:left="10"/>
            </w:pPr>
          </w:p>
        </w:tc>
        <w:tc>
          <w:tcPr>
            <w:tcW w:w="1992" w:type="dxa"/>
            <w:tcBorders>
              <w:bottom w:val="single" w:sz="8" w:space="0" w:color="000000"/>
              <w:right w:val="single" w:sz="8" w:space="0" w:color="000000"/>
            </w:tcBorders>
            <w:shd w:val="clear" w:color="auto" w:fill="FFFFFF"/>
            <w:tcMar>
              <w:top w:w="40" w:type="dxa"/>
              <w:left w:w="60" w:type="dxa"/>
            </w:tcMar>
            <w:vAlign w:val="center"/>
          </w:tcPr>
          <w:p w:rsidR="00BB6F59" w:rsidRDefault="00BB6F59">
            <w:pPr>
              <w:shd w:val="clear" w:color="auto" w:fill="FFFFFF"/>
              <w:spacing w:after="0" w:line="1" w:lineRule="atLeast"/>
              <w:ind w:left="10"/>
            </w:pPr>
          </w:p>
        </w:tc>
        <w:tc>
          <w:tcPr>
            <w:tcW w:w="2450" w:type="dxa"/>
            <w:tcBorders>
              <w:bottom w:val="single" w:sz="8" w:space="0" w:color="000000"/>
              <w:right w:val="single" w:sz="8" w:space="0" w:color="000000"/>
            </w:tcBorders>
            <w:shd w:val="clear" w:color="auto" w:fill="FFFFFF"/>
            <w:tcMar>
              <w:top w:w="40" w:type="dxa"/>
              <w:left w:w="60" w:type="dxa"/>
            </w:tcMar>
            <w:vAlign w:val="center"/>
          </w:tcPr>
          <w:p w:rsidR="00BB6F59" w:rsidRDefault="00BB6F59">
            <w:pPr>
              <w:shd w:val="clear" w:color="auto" w:fill="FFFFFF"/>
              <w:spacing w:after="0" w:line="1" w:lineRule="atLeast"/>
              <w:ind w:left="10"/>
            </w:pPr>
          </w:p>
        </w:tc>
      </w:tr>
      <w:tr w:rsidR="00BB6F59">
        <w:trPr>
          <w:trHeight w:val="144"/>
          <w:tblCellSpacing w:w="0" w:type="dxa"/>
        </w:trPr>
        <w:tc>
          <w:tcPr>
            <w:tcW w:w="0" w:type="auto"/>
            <w:gridSpan w:val="5"/>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jc w:val="center"/>
            </w:pPr>
            <w:r>
              <w:rPr>
                <w:rFonts w:ascii="Times New Roman" w:hAnsi="Times New Roman"/>
                <w:b/>
                <w:color w:val="000000"/>
                <w:sz w:val="24"/>
              </w:rPr>
              <w:t>ДЕКАБРЬ 2026 года</w:t>
            </w:r>
          </w:p>
        </w:tc>
      </w:tr>
      <w:tr w:rsidR="00BB6F59">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jc w:val="center"/>
            </w:pPr>
            <w:r>
              <w:rPr>
                <w:rFonts w:ascii="Times New Roman" w:hAnsi="Times New Roman"/>
                <w:color w:val="000000"/>
                <w:sz w:val="24"/>
              </w:rPr>
              <w:lastRenderedPageBreak/>
              <w:t>18</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BB6F59" w:rsidRPr="00EA6F68" w:rsidRDefault="00EA6F68">
            <w:pPr>
              <w:shd w:val="clear" w:color="auto" w:fill="FFFFFF"/>
              <w:spacing w:after="0" w:line="1" w:lineRule="atLeast"/>
              <w:ind w:left="10"/>
            </w:pPr>
            <w:r w:rsidRPr="00EA6F68">
              <w:rPr>
                <w:rFonts w:ascii="Times New Roman" w:hAnsi="Times New Roman"/>
                <w:color w:val="000000"/>
                <w:sz w:val="24"/>
              </w:rPr>
              <w:t>День неизвестного солдата; Международный день инвалидов</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3 декабря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BB6F59" w:rsidRDefault="00BB6F59">
            <w:pPr>
              <w:shd w:val="clear" w:color="auto" w:fill="FFFFFF"/>
              <w:spacing w:after="0" w:line="1" w:lineRule="atLeast"/>
              <w:ind w:left="10"/>
            </w:pPr>
          </w:p>
        </w:tc>
      </w:tr>
      <w:tr w:rsidR="00BB6F59">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jc w:val="center"/>
            </w:pPr>
            <w:r>
              <w:rPr>
                <w:rFonts w:ascii="Times New Roman" w:hAnsi="Times New Roman"/>
                <w:color w:val="000000"/>
                <w:sz w:val="24"/>
              </w:rPr>
              <w:t>19</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BB6F59" w:rsidRPr="00EA6F68" w:rsidRDefault="00EA6F68">
            <w:pPr>
              <w:shd w:val="clear" w:color="auto" w:fill="FFFFFF"/>
              <w:spacing w:after="0" w:line="1" w:lineRule="atLeast"/>
              <w:ind w:left="10"/>
            </w:pPr>
            <w:r w:rsidRPr="00EA6F68">
              <w:rPr>
                <w:rFonts w:ascii="Times New Roman" w:hAnsi="Times New Roman"/>
                <w:color w:val="000000"/>
                <w:sz w:val="24"/>
              </w:rPr>
              <w:t>День добровольца (волонтера) в России</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5 декабря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BB6F59" w:rsidRDefault="00BB6F59">
            <w:pPr>
              <w:shd w:val="clear" w:color="auto" w:fill="FFFFFF"/>
              <w:spacing w:after="0" w:line="1" w:lineRule="atLeast"/>
              <w:ind w:left="10"/>
            </w:pPr>
          </w:p>
        </w:tc>
      </w:tr>
      <w:tr w:rsidR="00BB6F59">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jc w:val="center"/>
            </w:pPr>
            <w:r>
              <w:rPr>
                <w:rFonts w:ascii="Times New Roman" w:hAnsi="Times New Roman"/>
                <w:color w:val="000000"/>
                <w:sz w:val="24"/>
              </w:rPr>
              <w:t>20</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День Героев Отечества</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9 декабря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BB6F59" w:rsidRDefault="00BB6F59">
            <w:pPr>
              <w:shd w:val="clear" w:color="auto" w:fill="FFFFFF"/>
              <w:spacing w:after="0" w:line="1" w:lineRule="atLeast"/>
              <w:ind w:left="10"/>
            </w:pPr>
          </w:p>
        </w:tc>
      </w:tr>
      <w:tr w:rsidR="00BB6F59">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jc w:val="center"/>
            </w:pPr>
            <w:r>
              <w:rPr>
                <w:rFonts w:ascii="Times New Roman" w:hAnsi="Times New Roman"/>
                <w:color w:val="000000"/>
                <w:sz w:val="24"/>
              </w:rPr>
              <w:t>21</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День Конституции Российской Федерации</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12 декабря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BB6F59" w:rsidRDefault="00BB6F59">
            <w:pPr>
              <w:shd w:val="clear" w:color="auto" w:fill="FFFFFF"/>
              <w:spacing w:after="0" w:line="1" w:lineRule="atLeast"/>
              <w:ind w:left="10"/>
            </w:pPr>
          </w:p>
        </w:tc>
      </w:tr>
      <w:tr w:rsidR="00BB6F59">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jc w:val="center"/>
            </w:pPr>
            <w:r>
              <w:rPr>
                <w:rFonts w:ascii="Times New Roman" w:hAnsi="Times New Roman"/>
                <w:color w:val="000000"/>
                <w:sz w:val="24"/>
              </w:rPr>
              <w:t>22</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BB6F59" w:rsidRDefault="00BB6F59">
            <w:pPr>
              <w:shd w:val="clear" w:color="auto" w:fill="FFFFFF"/>
              <w:spacing w:after="0" w:line="1" w:lineRule="atLeast"/>
              <w:ind w:left="10"/>
            </w:pPr>
          </w:p>
        </w:tc>
        <w:tc>
          <w:tcPr>
            <w:tcW w:w="1554" w:type="dxa"/>
            <w:tcBorders>
              <w:bottom w:val="single" w:sz="8" w:space="0" w:color="000000"/>
              <w:right w:val="single" w:sz="8" w:space="0" w:color="000000"/>
            </w:tcBorders>
            <w:shd w:val="clear" w:color="auto" w:fill="FFFFFF"/>
            <w:tcMar>
              <w:top w:w="40" w:type="dxa"/>
              <w:left w:w="60" w:type="dxa"/>
            </w:tcMar>
            <w:vAlign w:val="center"/>
          </w:tcPr>
          <w:p w:rsidR="00BB6F59" w:rsidRDefault="00BB6F59">
            <w:pPr>
              <w:shd w:val="clear" w:color="auto" w:fill="FFFFFF"/>
              <w:spacing w:after="0" w:line="1" w:lineRule="atLeast"/>
              <w:ind w:left="10"/>
            </w:pPr>
          </w:p>
        </w:tc>
        <w:tc>
          <w:tcPr>
            <w:tcW w:w="1992" w:type="dxa"/>
            <w:tcBorders>
              <w:bottom w:val="single" w:sz="8" w:space="0" w:color="000000"/>
              <w:right w:val="single" w:sz="8" w:space="0" w:color="000000"/>
            </w:tcBorders>
            <w:shd w:val="clear" w:color="auto" w:fill="FFFFFF"/>
            <w:tcMar>
              <w:top w:w="40" w:type="dxa"/>
              <w:left w:w="60" w:type="dxa"/>
            </w:tcMar>
            <w:vAlign w:val="center"/>
          </w:tcPr>
          <w:p w:rsidR="00BB6F59" w:rsidRDefault="00BB6F59">
            <w:pPr>
              <w:shd w:val="clear" w:color="auto" w:fill="FFFFFF"/>
              <w:spacing w:after="0" w:line="1" w:lineRule="atLeast"/>
              <w:ind w:left="10"/>
            </w:pPr>
          </w:p>
        </w:tc>
        <w:tc>
          <w:tcPr>
            <w:tcW w:w="2450" w:type="dxa"/>
            <w:tcBorders>
              <w:bottom w:val="single" w:sz="8" w:space="0" w:color="000000"/>
              <w:right w:val="single" w:sz="8" w:space="0" w:color="000000"/>
            </w:tcBorders>
            <w:shd w:val="clear" w:color="auto" w:fill="FFFFFF"/>
            <w:tcMar>
              <w:top w:w="40" w:type="dxa"/>
              <w:left w:w="60" w:type="dxa"/>
            </w:tcMar>
            <w:vAlign w:val="center"/>
          </w:tcPr>
          <w:p w:rsidR="00BB6F59" w:rsidRDefault="00BB6F59">
            <w:pPr>
              <w:shd w:val="clear" w:color="auto" w:fill="FFFFFF"/>
              <w:spacing w:after="0" w:line="1" w:lineRule="atLeast"/>
              <w:ind w:left="10"/>
            </w:pPr>
          </w:p>
        </w:tc>
      </w:tr>
      <w:tr w:rsidR="00BB6F59">
        <w:trPr>
          <w:trHeight w:val="144"/>
          <w:tblCellSpacing w:w="0" w:type="dxa"/>
        </w:trPr>
        <w:tc>
          <w:tcPr>
            <w:tcW w:w="0" w:type="auto"/>
            <w:gridSpan w:val="5"/>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jc w:val="center"/>
            </w:pPr>
            <w:r>
              <w:rPr>
                <w:rFonts w:ascii="Times New Roman" w:hAnsi="Times New Roman"/>
                <w:b/>
                <w:color w:val="000000"/>
                <w:sz w:val="24"/>
              </w:rPr>
              <w:t>ЯНВАРЬ 2027 года</w:t>
            </w:r>
          </w:p>
        </w:tc>
      </w:tr>
      <w:tr w:rsidR="00BB6F59">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jc w:val="center"/>
            </w:pPr>
            <w:r>
              <w:rPr>
                <w:rFonts w:ascii="Times New Roman" w:hAnsi="Times New Roman"/>
                <w:color w:val="000000"/>
                <w:sz w:val="24"/>
              </w:rPr>
              <w:t>23</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День российского студенчества</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25 января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BB6F59" w:rsidRDefault="00BB6F59">
            <w:pPr>
              <w:shd w:val="clear" w:color="auto" w:fill="FFFFFF"/>
              <w:spacing w:after="0" w:line="1" w:lineRule="atLeast"/>
              <w:ind w:left="10"/>
            </w:pPr>
          </w:p>
        </w:tc>
      </w:tr>
      <w:tr w:rsidR="00BB6F59">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jc w:val="center"/>
            </w:pPr>
            <w:r>
              <w:rPr>
                <w:rFonts w:ascii="Times New Roman" w:hAnsi="Times New Roman"/>
                <w:color w:val="000000"/>
                <w:sz w:val="24"/>
              </w:rPr>
              <w:t>24</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BB6F59" w:rsidRPr="00EA6F68" w:rsidRDefault="00EA6F68">
            <w:pPr>
              <w:shd w:val="clear" w:color="auto" w:fill="FFFFFF"/>
              <w:spacing w:after="0" w:line="1" w:lineRule="atLeast"/>
              <w:ind w:left="10"/>
            </w:pPr>
            <w:r w:rsidRPr="00EA6F68">
              <w:rPr>
                <w:rFonts w:ascii="Times New Roman" w:hAnsi="Times New Roman"/>
                <w:color w:val="000000"/>
                <w:sz w:val="24"/>
              </w:rPr>
              <w:t>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27 января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BB6F59" w:rsidRDefault="00BB6F59">
            <w:pPr>
              <w:shd w:val="clear" w:color="auto" w:fill="FFFFFF"/>
              <w:spacing w:after="0" w:line="1" w:lineRule="atLeast"/>
              <w:ind w:left="10"/>
            </w:pPr>
          </w:p>
        </w:tc>
      </w:tr>
      <w:tr w:rsidR="00BB6F59">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jc w:val="center"/>
            </w:pPr>
            <w:r>
              <w:rPr>
                <w:rFonts w:ascii="Times New Roman" w:hAnsi="Times New Roman"/>
                <w:color w:val="000000"/>
                <w:sz w:val="24"/>
              </w:rPr>
              <w:t>25</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BB6F59" w:rsidRDefault="00BB6F59">
            <w:pPr>
              <w:shd w:val="clear" w:color="auto" w:fill="FFFFFF"/>
              <w:spacing w:after="0" w:line="1" w:lineRule="atLeast"/>
              <w:ind w:left="10"/>
            </w:pPr>
          </w:p>
        </w:tc>
        <w:tc>
          <w:tcPr>
            <w:tcW w:w="1554" w:type="dxa"/>
            <w:tcBorders>
              <w:bottom w:val="single" w:sz="8" w:space="0" w:color="000000"/>
              <w:right w:val="single" w:sz="8" w:space="0" w:color="000000"/>
            </w:tcBorders>
            <w:shd w:val="clear" w:color="auto" w:fill="FFFFFF"/>
            <w:tcMar>
              <w:top w:w="40" w:type="dxa"/>
              <w:left w:w="60" w:type="dxa"/>
            </w:tcMar>
            <w:vAlign w:val="center"/>
          </w:tcPr>
          <w:p w:rsidR="00BB6F59" w:rsidRDefault="00BB6F59">
            <w:pPr>
              <w:shd w:val="clear" w:color="auto" w:fill="FFFFFF"/>
              <w:spacing w:after="0" w:line="1" w:lineRule="atLeast"/>
              <w:ind w:left="10"/>
            </w:pPr>
          </w:p>
        </w:tc>
        <w:tc>
          <w:tcPr>
            <w:tcW w:w="1992" w:type="dxa"/>
            <w:tcBorders>
              <w:bottom w:val="single" w:sz="8" w:space="0" w:color="000000"/>
              <w:right w:val="single" w:sz="8" w:space="0" w:color="000000"/>
            </w:tcBorders>
            <w:shd w:val="clear" w:color="auto" w:fill="FFFFFF"/>
            <w:tcMar>
              <w:top w:w="40" w:type="dxa"/>
              <w:left w:w="60" w:type="dxa"/>
            </w:tcMar>
            <w:vAlign w:val="center"/>
          </w:tcPr>
          <w:p w:rsidR="00BB6F59" w:rsidRDefault="00BB6F59">
            <w:pPr>
              <w:shd w:val="clear" w:color="auto" w:fill="FFFFFF"/>
              <w:spacing w:after="0" w:line="1" w:lineRule="atLeast"/>
              <w:ind w:left="10"/>
            </w:pPr>
          </w:p>
        </w:tc>
        <w:tc>
          <w:tcPr>
            <w:tcW w:w="2450" w:type="dxa"/>
            <w:tcBorders>
              <w:bottom w:val="single" w:sz="8" w:space="0" w:color="000000"/>
              <w:right w:val="single" w:sz="8" w:space="0" w:color="000000"/>
            </w:tcBorders>
            <w:shd w:val="clear" w:color="auto" w:fill="FFFFFF"/>
            <w:tcMar>
              <w:top w:w="40" w:type="dxa"/>
              <w:left w:w="60" w:type="dxa"/>
            </w:tcMar>
            <w:vAlign w:val="center"/>
          </w:tcPr>
          <w:p w:rsidR="00BB6F59" w:rsidRDefault="00BB6F59">
            <w:pPr>
              <w:shd w:val="clear" w:color="auto" w:fill="FFFFFF"/>
              <w:spacing w:after="0" w:line="1" w:lineRule="atLeast"/>
              <w:ind w:left="10"/>
            </w:pPr>
          </w:p>
        </w:tc>
      </w:tr>
      <w:tr w:rsidR="00BB6F59">
        <w:trPr>
          <w:trHeight w:val="144"/>
          <w:tblCellSpacing w:w="0" w:type="dxa"/>
        </w:trPr>
        <w:tc>
          <w:tcPr>
            <w:tcW w:w="0" w:type="auto"/>
            <w:gridSpan w:val="5"/>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jc w:val="center"/>
            </w:pPr>
            <w:r>
              <w:rPr>
                <w:rFonts w:ascii="Times New Roman" w:hAnsi="Times New Roman"/>
                <w:b/>
                <w:color w:val="000000"/>
                <w:sz w:val="24"/>
              </w:rPr>
              <w:t>ФЕВРАЛЬ 2027 года</w:t>
            </w:r>
          </w:p>
        </w:tc>
      </w:tr>
      <w:tr w:rsidR="00BB6F59">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jc w:val="center"/>
            </w:pPr>
            <w:r>
              <w:rPr>
                <w:rFonts w:ascii="Times New Roman" w:hAnsi="Times New Roman"/>
                <w:color w:val="000000"/>
                <w:sz w:val="24"/>
              </w:rPr>
              <w:t>26</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BB6F59" w:rsidRPr="00EA6F68" w:rsidRDefault="00EA6F68">
            <w:pPr>
              <w:shd w:val="clear" w:color="auto" w:fill="FFFFFF"/>
              <w:spacing w:after="0" w:line="1" w:lineRule="atLeast"/>
              <w:ind w:left="10"/>
            </w:pPr>
            <w:r w:rsidRPr="00EA6F68">
              <w:rPr>
                <w:rFonts w:ascii="Times New Roman" w:hAnsi="Times New Roman"/>
                <w:color w:val="000000"/>
                <w:sz w:val="24"/>
              </w:rPr>
              <w:t>День разгрома советскими войсками немецко-фашистских войск в Сталинградской битве</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2 февраля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BB6F59" w:rsidRDefault="00BB6F59">
            <w:pPr>
              <w:shd w:val="clear" w:color="auto" w:fill="FFFFFF"/>
              <w:spacing w:after="0" w:line="1" w:lineRule="atLeast"/>
              <w:ind w:left="10"/>
            </w:pPr>
          </w:p>
        </w:tc>
      </w:tr>
      <w:tr w:rsidR="00BB6F59">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jc w:val="center"/>
            </w:pPr>
            <w:r>
              <w:rPr>
                <w:rFonts w:ascii="Times New Roman" w:hAnsi="Times New Roman"/>
                <w:color w:val="000000"/>
                <w:sz w:val="24"/>
              </w:rPr>
              <w:t>27</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День российской науки</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8 февраля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BB6F59" w:rsidRDefault="00BB6F59">
            <w:pPr>
              <w:shd w:val="clear" w:color="auto" w:fill="FFFFFF"/>
              <w:spacing w:after="0" w:line="1" w:lineRule="atLeast"/>
              <w:ind w:left="10"/>
            </w:pPr>
          </w:p>
        </w:tc>
      </w:tr>
      <w:tr w:rsidR="00BB6F59">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jc w:val="center"/>
            </w:pPr>
            <w:r>
              <w:rPr>
                <w:rFonts w:ascii="Times New Roman" w:hAnsi="Times New Roman"/>
                <w:color w:val="000000"/>
                <w:sz w:val="24"/>
              </w:rPr>
              <w:t>28</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BB6F59" w:rsidRPr="00EA6F68" w:rsidRDefault="00EA6F68">
            <w:pPr>
              <w:shd w:val="clear" w:color="auto" w:fill="FFFFFF"/>
              <w:spacing w:after="0" w:line="1" w:lineRule="atLeast"/>
              <w:ind w:left="10"/>
            </w:pPr>
            <w:r w:rsidRPr="00EA6F68">
              <w:rPr>
                <w:rFonts w:ascii="Times New Roman" w:hAnsi="Times New Roman"/>
                <w:color w:val="000000"/>
                <w:sz w:val="24"/>
              </w:rPr>
              <w:t>День памяти о россиянах, исполнявших служебный долг за пределами Отечества</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15 февраля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BB6F59" w:rsidRDefault="00BB6F59">
            <w:pPr>
              <w:shd w:val="clear" w:color="auto" w:fill="FFFFFF"/>
              <w:spacing w:after="0" w:line="1" w:lineRule="atLeast"/>
              <w:ind w:left="10"/>
            </w:pPr>
          </w:p>
        </w:tc>
      </w:tr>
      <w:tr w:rsidR="00BB6F59">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jc w:val="center"/>
            </w:pPr>
            <w:r>
              <w:rPr>
                <w:rFonts w:ascii="Times New Roman" w:hAnsi="Times New Roman"/>
                <w:color w:val="000000"/>
                <w:sz w:val="24"/>
              </w:rPr>
              <w:t>29</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Международный день родного языка</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21 февраля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BB6F59" w:rsidRDefault="00BB6F59">
            <w:pPr>
              <w:shd w:val="clear" w:color="auto" w:fill="FFFFFF"/>
              <w:spacing w:after="0" w:line="1" w:lineRule="atLeast"/>
              <w:ind w:left="10"/>
            </w:pPr>
          </w:p>
        </w:tc>
      </w:tr>
      <w:tr w:rsidR="00BB6F59">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jc w:val="center"/>
            </w:pPr>
            <w:r>
              <w:rPr>
                <w:rFonts w:ascii="Times New Roman" w:hAnsi="Times New Roman"/>
                <w:color w:val="000000"/>
                <w:sz w:val="24"/>
              </w:rPr>
              <w:t>30</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День защитника Отечества</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23 февраля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BB6F59" w:rsidRDefault="00BB6F59">
            <w:pPr>
              <w:shd w:val="clear" w:color="auto" w:fill="FFFFFF"/>
              <w:spacing w:after="0" w:line="1" w:lineRule="atLeast"/>
              <w:ind w:left="10"/>
            </w:pPr>
          </w:p>
        </w:tc>
      </w:tr>
      <w:tr w:rsidR="00BB6F59">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jc w:val="center"/>
            </w:pPr>
            <w:r>
              <w:rPr>
                <w:rFonts w:ascii="Times New Roman" w:hAnsi="Times New Roman"/>
                <w:color w:val="000000"/>
                <w:sz w:val="24"/>
              </w:rPr>
              <w:t>31</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BB6F59" w:rsidRDefault="00BB6F59">
            <w:pPr>
              <w:shd w:val="clear" w:color="auto" w:fill="FFFFFF"/>
              <w:spacing w:after="0" w:line="1" w:lineRule="atLeast"/>
              <w:ind w:left="10"/>
            </w:pPr>
          </w:p>
        </w:tc>
        <w:tc>
          <w:tcPr>
            <w:tcW w:w="1554" w:type="dxa"/>
            <w:tcBorders>
              <w:bottom w:val="single" w:sz="8" w:space="0" w:color="000000"/>
              <w:right w:val="single" w:sz="8" w:space="0" w:color="000000"/>
            </w:tcBorders>
            <w:shd w:val="clear" w:color="auto" w:fill="FFFFFF"/>
            <w:tcMar>
              <w:top w:w="40" w:type="dxa"/>
              <w:left w:w="60" w:type="dxa"/>
            </w:tcMar>
            <w:vAlign w:val="center"/>
          </w:tcPr>
          <w:p w:rsidR="00BB6F59" w:rsidRDefault="00BB6F59">
            <w:pPr>
              <w:shd w:val="clear" w:color="auto" w:fill="FFFFFF"/>
              <w:spacing w:after="0" w:line="1" w:lineRule="atLeast"/>
              <w:ind w:left="10"/>
            </w:pPr>
          </w:p>
        </w:tc>
        <w:tc>
          <w:tcPr>
            <w:tcW w:w="1992" w:type="dxa"/>
            <w:tcBorders>
              <w:bottom w:val="single" w:sz="8" w:space="0" w:color="000000"/>
              <w:right w:val="single" w:sz="8" w:space="0" w:color="000000"/>
            </w:tcBorders>
            <w:shd w:val="clear" w:color="auto" w:fill="FFFFFF"/>
            <w:tcMar>
              <w:top w:w="40" w:type="dxa"/>
              <w:left w:w="60" w:type="dxa"/>
            </w:tcMar>
            <w:vAlign w:val="center"/>
          </w:tcPr>
          <w:p w:rsidR="00BB6F59" w:rsidRDefault="00BB6F59">
            <w:pPr>
              <w:shd w:val="clear" w:color="auto" w:fill="FFFFFF"/>
              <w:spacing w:after="0" w:line="1" w:lineRule="atLeast"/>
              <w:ind w:left="10"/>
            </w:pPr>
          </w:p>
        </w:tc>
        <w:tc>
          <w:tcPr>
            <w:tcW w:w="2450" w:type="dxa"/>
            <w:tcBorders>
              <w:bottom w:val="single" w:sz="8" w:space="0" w:color="000000"/>
              <w:right w:val="single" w:sz="8" w:space="0" w:color="000000"/>
            </w:tcBorders>
            <w:shd w:val="clear" w:color="auto" w:fill="FFFFFF"/>
            <w:tcMar>
              <w:top w:w="40" w:type="dxa"/>
              <w:left w:w="60" w:type="dxa"/>
            </w:tcMar>
            <w:vAlign w:val="center"/>
          </w:tcPr>
          <w:p w:rsidR="00BB6F59" w:rsidRDefault="00BB6F59">
            <w:pPr>
              <w:shd w:val="clear" w:color="auto" w:fill="FFFFFF"/>
              <w:spacing w:after="0" w:line="1" w:lineRule="atLeast"/>
              <w:ind w:left="10"/>
            </w:pPr>
          </w:p>
        </w:tc>
      </w:tr>
      <w:tr w:rsidR="00BB6F59">
        <w:trPr>
          <w:trHeight w:val="144"/>
          <w:tblCellSpacing w:w="0" w:type="dxa"/>
        </w:trPr>
        <w:tc>
          <w:tcPr>
            <w:tcW w:w="0" w:type="auto"/>
            <w:gridSpan w:val="5"/>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jc w:val="center"/>
            </w:pPr>
            <w:r>
              <w:rPr>
                <w:rFonts w:ascii="Times New Roman" w:hAnsi="Times New Roman"/>
                <w:b/>
                <w:color w:val="000000"/>
                <w:sz w:val="24"/>
              </w:rPr>
              <w:t>МАРТ 2027 года</w:t>
            </w:r>
          </w:p>
        </w:tc>
      </w:tr>
      <w:tr w:rsidR="00BB6F59">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jc w:val="center"/>
            </w:pPr>
            <w:r>
              <w:rPr>
                <w:rFonts w:ascii="Times New Roman" w:hAnsi="Times New Roman"/>
                <w:color w:val="000000"/>
                <w:sz w:val="24"/>
              </w:rPr>
              <w:t>32</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Международный женский день</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8 марта</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BB6F59" w:rsidRDefault="00BB6F59">
            <w:pPr>
              <w:shd w:val="clear" w:color="auto" w:fill="FFFFFF"/>
              <w:spacing w:after="0" w:line="1" w:lineRule="atLeast"/>
              <w:ind w:left="10"/>
            </w:pPr>
          </w:p>
        </w:tc>
      </w:tr>
      <w:tr w:rsidR="00BB6F59">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jc w:val="center"/>
            </w:pPr>
            <w:r>
              <w:rPr>
                <w:rFonts w:ascii="Times New Roman" w:hAnsi="Times New Roman"/>
                <w:color w:val="000000"/>
                <w:sz w:val="24"/>
              </w:rPr>
              <w:t>33</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BB6F59" w:rsidRPr="00EA6F68" w:rsidRDefault="00EA6F68">
            <w:pPr>
              <w:shd w:val="clear" w:color="auto" w:fill="FFFFFF"/>
              <w:spacing w:after="0" w:line="1" w:lineRule="atLeast"/>
              <w:ind w:left="10"/>
            </w:pPr>
            <w:r w:rsidRPr="00EA6F68">
              <w:rPr>
                <w:rFonts w:ascii="Times New Roman" w:hAnsi="Times New Roman"/>
                <w:color w:val="000000"/>
                <w:sz w:val="24"/>
              </w:rPr>
              <w:t>День воссоединения Крыма с Россией</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18 марта</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BB6F59" w:rsidRDefault="00BB6F59">
            <w:pPr>
              <w:shd w:val="clear" w:color="auto" w:fill="FFFFFF"/>
              <w:spacing w:after="0" w:line="1" w:lineRule="atLeast"/>
              <w:ind w:left="10"/>
            </w:pPr>
          </w:p>
        </w:tc>
      </w:tr>
      <w:tr w:rsidR="00BB6F59">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jc w:val="center"/>
            </w:pPr>
            <w:r>
              <w:rPr>
                <w:rFonts w:ascii="Times New Roman" w:hAnsi="Times New Roman"/>
                <w:color w:val="000000"/>
                <w:sz w:val="24"/>
              </w:rPr>
              <w:t>34</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Всемирный день театра</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27 марта</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BB6F59" w:rsidRDefault="00BB6F59">
            <w:pPr>
              <w:shd w:val="clear" w:color="auto" w:fill="FFFFFF"/>
              <w:spacing w:after="0" w:line="1" w:lineRule="atLeast"/>
              <w:ind w:left="10"/>
            </w:pPr>
          </w:p>
        </w:tc>
      </w:tr>
      <w:tr w:rsidR="00BB6F59">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BB6F59">
            <w:pPr>
              <w:shd w:val="clear" w:color="auto" w:fill="FFFFFF"/>
              <w:spacing w:after="0" w:line="1" w:lineRule="atLeast"/>
              <w:ind w:left="10"/>
            </w:pPr>
          </w:p>
        </w:tc>
        <w:tc>
          <w:tcPr>
            <w:tcW w:w="4477" w:type="dxa"/>
            <w:tcBorders>
              <w:bottom w:val="single" w:sz="8" w:space="0" w:color="000000"/>
              <w:right w:val="single" w:sz="8" w:space="0" w:color="000000"/>
            </w:tcBorders>
            <w:shd w:val="clear" w:color="auto" w:fill="FFFFFF"/>
            <w:tcMar>
              <w:top w:w="40" w:type="dxa"/>
              <w:left w:w="60" w:type="dxa"/>
            </w:tcMar>
            <w:vAlign w:val="center"/>
          </w:tcPr>
          <w:p w:rsidR="00BB6F59" w:rsidRDefault="00BB6F59">
            <w:pPr>
              <w:shd w:val="clear" w:color="auto" w:fill="FFFFFF"/>
              <w:spacing w:after="0" w:line="1" w:lineRule="atLeast"/>
              <w:ind w:left="10"/>
            </w:pPr>
          </w:p>
        </w:tc>
        <w:tc>
          <w:tcPr>
            <w:tcW w:w="1554" w:type="dxa"/>
            <w:tcBorders>
              <w:bottom w:val="single" w:sz="8" w:space="0" w:color="000000"/>
              <w:right w:val="single" w:sz="8" w:space="0" w:color="000000"/>
            </w:tcBorders>
            <w:shd w:val="clear" w:color="auto" w:fill="FFFFFF"/>
            <w:tcMar>
              <w:top w:w="40" w:type="dxa"/>
              <w:left w:w="60" w:type="dxa"/>
            </w:tcMar>
            <w:vAlign w:val="center"/>
          </w:tcPr>
          <w:p w:rsidR="00BB6F59" w:rsidRDefault="00BB6F59">
            <w:pPr>
              <w:shd w:val="clear" w:color="auto" w:fill="FFFFFF"/>
              <w:spacing w:after="0" w:line="1" w:lineRule="atLeast"/>
              <w:ind w:left="10"/>
            </w:pPr>
          </w:p>
        </w:tc>
        <w:tc>
          <w:tcPr>
            <w:tcW w:w="1992" w:type="dxa"/>
            <w:tcBorders>
              <w:bottom w:val="single" w:sz="8" w:space="0" w:color="000000"/>
              <w:right w:val="single" w:sz="8" w:space="0" w:color="000000"/>
            </w:tcBorders>
            <w:shd w:val="clear" w:color="auto" w:fill="FFFFFF"/>
            <w:tcMar>
              <w:top w:w="40" w:type="dxa"/>
              <w:left w:w="60" w:type="dxa"/>
            </w:tcMar>
            <w:vAlign w:val="center"/>
          </w:tcPr>
          <w:p w:rsidR="00BB6F59" w:rsidRDefault="00BB6F59">
            <w:pPr>
              <w:shd w:val="clear" w:color="auto" w:fill="FFFFFF"/>
              <w:spacing w:after="0" w:line="1" w:lineRule="atLeast"/>
              <w:ind w:left="10"/>
            </w:pPr>
          </w:p>
        </w:tc>
        <w:tc>
          <w:tcPr>
            <w:tcW w:w="2450" w:type="dxa"/>
            <w:tcBorders>
              <w:bottom w:val="single" w:sz="8" w:space="0" w:color="000000"/>
              <w:right w:val="single" w:sz="8" w:space="0" w:color="000000"/>
            </w:tcBorders>
            <w:shd w:val="clear" w:color="auto" w:fill="FFFFFF"/>
            <w:tcMar>
              <w:top w:w="40" w:type="dxa"/>
              <w:left w:w="60" w:type="dxa"/>
            </w:tcMar>
            <w:vAlign w:val="center"/>
          </w:tcPr>
          <w:p w:rsidR="00BB6F59" w:rsidRDefault="00BB6F59">
            <w:pPr>
              <w:shd w:val="clear" w:color="auto" w:fill="FFFFFF"/>
              <w:spacing w:after="0" w:line="1" w:lineRule="atLeast"/>
              <w:ind w:left="10"/>
            </w:pPr>
          </w:p>
        </w:tc>
      </w:tr>
      <w:tr w:rsidR="00BB6F59">
        <w:trPr>
          <w:trHeight w:val="144"/>
          <w:tblCellSpacing w:w="0" w:type="dxa"/>
        </w:trPr>
        <w:tc>
          <w:tcPr>
            <w:tcW w:w="0" w:type="auto"/>
            <w:gridSpan w:val="5"/>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jc w:val="center"/>
            </w:pPr>
            <w:r>
              <w:rPr>
                <w:rFonts w:ascii="Times New Roman" w:hAnsi="Times New Roman"/>
                <w:b/>
                <w:color w:val="000000"/>
                <w:sz w:val="24"/>
              </w:rPr>
              <w:t>АПРЕЛЬ 2027 года</w:t>
            </w:r>
          </w:p>
        </w:tc>
      </w:tr>
      <w:tr w:rsidR="00BB6F59">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jc w:val="center"/>
            </w:pPr>
            <w:r>
              <w:rPr>
                <w:rFonts w:ascii="Times New Roman" w:hAnsi="Times New Roman"/>
                <w:color w:val="000000"/>
                <w:sz w:val="24"/>
              </w:rPr>
              <w:t>35</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День космонавтики</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12 апреля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BB6F59" w:rsidRDefault="00BB6F59">
            <w:pPr>
              <w:shd w:val="clear" w:color="auto" w:fill="FFFFFF"/>
              <w:spacing w:after="0" w:line="1" w:lineRule="atLeast"/>
              <w:ind w:left="10"/>
            </w:pPr>
          </w:p>
        </w:tc>
      </w:tr>
      <w:tr w:rsidR="00BB6F59">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jc w:val="center"/>
            </w:pPr>
            <w:r>
              <w:rPr>
                <w:rFonts w:ascii="Times New Roman" w:hAnsi="Times New Roman"/>
                <w:color w:val="000000"/>
                <w:sz w:val="24"/>
              </w:rPr>
              <w:t>36</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BB6F59" w:rsidRPr="00EA6F68" w:rsidRDefault="00EA6F68">
            <w:pPr>
              <w:shd w:val="clear" w:color="auto" w:fill="FFFFFF"/>
              <w:spacing w:after="0" w:line="1" w:lineRule="atLeast"/>
              <w:ind w:left="10"/>
            </w:pPr>
            <w:r w:rsidRPr="00EA6F68">
              <w:rPr>
                <w:rFonts w:ascii="Times New Roman" w:hAnsi="Times New Roman"/>
                <w:color w:val="000000"/>
                <w:sz w:val="24"/>
              </w:rPr>
              <w:t>День памяти о геноциде советского народа нацистами и их пособниками в годы Великой Отечественной войны</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19 апреля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BB6F59" w:rsidRDefault="00BB6F59">
            <w:pPr>
              <w:shd w:val="clear" w:color="auto" w:fill="FFFFFF"/>
              <w:spacing w:after="0" w:line="1" w:lineRule="atLeast"/>
              <w:ind w:left="10"/>
            </w:pPr>
          </w:p>
        </w:tc>
      </w:tr>
      <w:tr w:rsidR="00BB6F59">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jc w:val="center"/>
            </w:pPr>
            <w:r>
              <w:rPr>
                <w:rFonts w:ascii="Times New Roman" w:hAnsi="Times New Roman"/>
                <w:color w:val="000000"/>
                <w:sz w:val="24"/>
              </w:rPr>
              <w:t>37</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BB6F59" w:rsidRDefault="00BB6F59">
            <w:pPr>
              <w:shd w:val="clear" w:color="auto" w:fill="FFFFFF"/>
              <w:spacing w:after="0" w:line="1" w:lineRule="atLeast"/>
              <w:ind w:left="10"/>
            </w:pPr>
          </w:p>
        </w:tc>
        <w:tc>
          <w:tcPr>
            <w:tcW w:w="1554" w:type="dxa"/>
            <w:tcBorders>
              <w:bottom w:val="single" w:sz="8" w:space="0" w:color="000000"/>
              <w:right w:val="single" w:sz="8" w:space="0" w:color="000000"/>
            </w:tcBorders>
            <w:shd w:val="clear" w:color="auto" w:fill="FFFFFF"/>
            <w:tcMar>
              <w:top w:w="40" w:type="dxa"/>
              <w:left w:w="60" w:type="dxa"/>
            </w:tcMar>
            <w:vAlign w:val="center"/>
          </w:tcPr>
          <w:p w:rsidR="00BB6F59" w:rsidRDefault="00BB6F59">
            <w:pPr>
              <w:shd w:val="clear" w:color="auto" w:fill="FFFFFF"/>
              <w:spacing w:after="0" w:line="1" w:lineRule="atLeast"/>
              <w:ind w:left="10"/>
            </w:pPr>
          </w:p>
        </w:tc>
        <w:tc>
          <w:tcPr>
            <w:tcW w:w="1992" w:type="dxa"/>
            <w:tcBorders>
              <w:bottom w:val="single" w:sz="8" w:space="0" w:color="000000"/>
              <w:right w:val="single" w:sz="8" w:space="0" w:color="000000"/>
            </w:tcBorders>
            <w:shd w:val="clear" w:color="auto" w:fill="FFFFFF"/>
            <w:tcMar>
              <w:top w:w="40" w:type="dxa"/>
              <w:left w:w="60" w:type="dxa"/>
            </w:tcMar>
            <w:vAlign w:val="center"/>
          </w:tcPr>
          <w:p w:rsidR="00BB6F59" w:rsidRDefault="00BB6F59">
            <w:pPr>
              <w:shd w:val="clear" w:color="auto" w:fill="FFFFFF"/>
              <w:spacing w:after="0" w:line="1" w:lineRule="atLeast"/>
              <w:ind w:left="10"/>
            </w:pPr>
          </w:p>
        </w:tc>
        <w:tc>
          <w:tcPr>
            <w:tcW w:w="2450" w:type="dxa"/>
            <w:tcBorders>
              <w:bottom w:val="single" w:sz="8" w:space="0" w:color="000000"/>
              <w:right w:val="single" w:sz="8" w:space="0" w:color="000000"/>
            </w:tcBorders>
            <w:shd w:val="clear" w:color="auto" w:fill="FFFFFF"/>
            <w:tcMar>
              <w:top w:w="40" w:type="dxa"/>
              <w:left w:w="60" w:type="dxa"/>
            </w:tcMar>
            <w:vAlign w:val="center"/>
          </w:tcPr>
          <w:p w:rsidR="00BB6F59" w:rsidRDefault="00BB6F59">
            <w:pPr>
              <w:shd w:val="clear" w:color="auto" w:fill="FFFFFF"/>
              <w:spacing w:after="0" w:line="1" w:lineRule="atLeast"/>
              <w:ind w:left="10"/>
            </w:pPr>
          </w:p>
        </w:tc>
      </w:tr>
      <w:tr w:rsidR="00BB6F59">
        <w:trPr>
          <w:trHeight w:val="144"/>
          <w:tblCellSpacing w:w="0" w:type="dxa"/>
        </w:trPr>
        <w:tc>
          <w:tcPr>
            <w:tcW w:w="0" w:type="auto"/>
            <w:gridSpan w:val="5"/>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jc w:val="center"/>
            </w:pPr>
            <w:r>
              <w:rPr>
                <w:rFonts w:ascii="Times New Roman" w:hAnsi="Times New Roman"/>
                <w:b/>
                <w:color w:val="000000"/>
                <w:sz w:val="24"/>
              </w:rPr>
              <w:t>МАЙ 2027 года</w:t>
            </w:r>
          </w:p>
        </w:tc>
      </w:tr>
      <w:tr w:rsidR="00BB6F59">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jc w:val="center"/>
            </w:pPr>
            <w:r>
              <w:rPr>
                <w:rFonts w:ascii="Times New Roman" w:hAnsi="Times New Roman"/>
                <w:color w:val="000000"/>
                <w:sz w:val="24"/>
              </w:rPr>
              <w:t>38</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Праздник Весны и Труда</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1 мая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BB6F59" w:rsidRDefault="00BB6F59">
            <w:pPr>
              <w:shd w:val="clear" w:color="auto" w:fill="FFFFFF"/>
              <w:spacing w:after="0" w:line="1" w:lineRule="atLeast"/>
              <w:ind w:left="10"/>
            </w:pPr>
          </w:p>
        </w:tc>
      </w:tr>
      <w:tr w:rsidR="00BB6F59">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jc w:val="center"/>
            </w:pPr>
            <w:r>
              <w:rPr>
                <w:rFonts w:ascii="Times New Roman" w:hAnsi="Times New Roman"/>
                <w:color w:val="000000"/>
                <w:sz w:val="24"/>
              </w:rPr>
              <w:t>39</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День Победы</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9 мая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BB6F59" w:rsidRDefault="00BB6F59">
            <w:pPr>
              <w:shd w:val="clear" w:color="auto" w:fill="FFFFFF"/>
              <w:spacing w:after="0" w:line="1" w:lineRule="atLeast"/>
              <w:ind w:left="10"/>
            </w:pPr>
          </w:p>
        </w:tc>
      </w:tr>
      <w:tr w:rsidR="00BB6F59">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jc w:val="center"/>
            </w:pPr>
            <w:r>
              <w:rPr>
                <w:rFonts w:ascii="Times New Roman" w:hAnsi="Times New Roman"/>
                <w:color w:val="000000"/>
                <w:sz w:val="24"/>
              </w:rPr>
              <w:t>40</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BB6F59" w:rsidRPr="00EA6F68" w:rsidRDefault="00EA6F68">
            <w:pPr>
              <w:shd w:val="clear" w:color="auto" w:fill="FFFFFF"/>
              <w:spacing w:after="0" w:line="1" w:lineRule="atLeast"/>
              <w:ind w:left="10"/>
            </w:pPr>
            <w:r w:rsidRPr="00EA6F68">
              <w:rPr>
                <w:rFonts w:ascii="Times New Roman" w:hAnsi="Times New Roman"/>
                <w:color w:val="000000"/>
                <w:sz w:val="24"/>
              </w:rPr>
              <w:t>День детских общественных организаций России</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19 мая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BB6F59" w:rsidRDefault="00BB6F59">
            <w:pPr>
              <w:shd w:val="clear" w:color="auto" w:fill="FFFFFF"/>
              <w:spacing w:after="0" w:line="1" w:lineRule="atLeast"/>
              <w:ind w:left="10"/>
            </w:pPr>
          </w:p>
        </w:tc>
      </w:tr>
      <w:tr w:rsidR="00BB6F59">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jc w:val="center"/>
            </w:pPr>
            <w:r>
              <w:rPr>
                <w:rFonts w:ascii="Times New Roman" w:hAnsi="Times New Roman"/>
                <w:color w:val="000000"/>
                <w:sz w:val="24"/>
              </w:rPr>
              <w:lastRenderedPageBreak/>
              <w:t>41</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BB6F59" w:rsidRPr="00EA6F68" w:rsidRDefault="00EA6F68">
            <w:pPr>
              <w:shd w:val="clear" w:color="auto" w:fill="FFFFFF"/>
              <w:spacing w:after="0" w:line="1" w:lineRule="atLeast"/>
              <w:ind w:left="10"/>
            </w:pPr>
            <w:r w:rsidRPr="00EA6F68">
              <w:rPr>
                <w:rFonts w:ascii="Times New Roman" w:hAnsi="Times New Roman"/>
                <w:color w:val="000000"/>
                <w:sz w:val="24"/>
              </w:rPr>
              <w:t>День славянской письменности и культуры</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24 мая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BB6F59" w:rsidRDefault="00BB6F59">
            <w:pPr>
              <w:shd w:val="clear" w:color="auto" w:fill="FFFFFF"/>
              <w:spacing w:after="0" w:line="1" w:lineRule="atLeast"/>
              <w:ind w:left="10"/>
            </w:pPr>
          </w:p>
        </w:tc>
      </w:tr>
      <w:tr w:rsidR="00BB6F59">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jc w:val="center"/>
            </w:pPr>
            <w:r>
              <w:rPr>
                <w:rFonts w:ascii="Times New Roman" w:hAnsi="Times New Roman"/>
                <w:color w:val="000000"/>
                <w:sz w:val="24"/>
              </w:rPr>
              <w:t>42</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BB6F59" w:rsidRDefault="00BB6F59">
            <w:pPr>
              <w:shd w:val="clear" w:color="auto" w:fill="FFFFFF"/>
              <w:spacing w:after="0" w:line="1" w:lineRule="atLeast"/>
              <w:ind w:left="10"/>
            </w:pPr>
          </w:p>
        </w:tc>
        <w:tc>
          <w:tcPr>
            <w:tcW w:w="1554" w:type="dxa"/>
            <w:tcBorders>
              <w:bottom w:val="single" w:sz="8" w:space="0" w:color="000000"/>
              <w:right w:val="single" w:sz="8" w:space="0" w:color="000000"/>
            </w:tcBorders>
            <w:shd w:val="clear" w:color="auto" w:fill="FFFFFF"/>
            <w:tcMar>
              <w:top w:w="40" w:type="dxa"/>
              <w:left w:w="60" w:type="dxa"/>
            </w:tcMar>
            <w:vAlign w:val="center"/>
          </w:tcPr>
          <w:p w:rsidR="00BB6F59" w:rsidRDefault="00BB6F59">
            <w:pPr>
              <w:shd w:val="clear" w:color="auto" w:fill="FFFFFF"/>
              <w:spacing w:after="0" w:line="1" w:lineRule="atLeast"/>
              <w:ind w:left="10"/>
            </w:pPr>
          </w:p>
        </w:tc>
        <w:tc>
          <w:tcPr>
            <w:tcW w:w="1992" w:type="dxa"/>
            <w:tcBorders>
              <w:bottom w:val="single" w:sz="8" w:space="0" w:color="000000"/>
              <w:right w:val="single" w:sz="8" w:space="0" w:color="000000"/>
            </w:tcBorders>
            <w:shd w:val="clear" w:color="auto" w:fill="FFFFFF"/>
            <w:tcMar>
              <w:top w:w="40" w:type="dxa"/>
              <w:left w:w="60" w:type="dxa"/>
            </w:tcMar>
            <w:vAlign w:val="center"/>
          </w:tcPr>
          <w:p w:rsidR="00BB6F59" w:rsidRDefault="00BB6F59">
            <w:pPr>
              <w:shd w:val="clear" w:color="auto" w:fill="FFFFFF"/>
              <w:spacing w:after="0" w:line="1" w:lineRule="atLeast"/>
              <w:ind w:left="10"/>
            </w:pPr>
          </w:p>
        </w:tc>
        <w:tc>
          <w:tcPr>
            <w:tcW w:w="2450" w:type="dxa"/>
            <w:tcBorders>
              <w:bottom w:val="single" w:sz="8" w:space="0" w:color="000000"/>
              <w:right w:val="single" w:sz="8" w:space="0" w:color="000000"/>
            </w:tcBorders>
            <w:shd w:val="clear" w:color="auto" w:fill="FFFFFF"/>
            <w:tcMar>
              <w:top w:w="40" w:type="dxa"/>
              <w:left w:w="60" w:type="dxa"/>
            </w:tcMar>
            <w:vAlign w:val="center"/>
          </w:tcPr>
          <w:p w:rsidR="00BB6F59" w:rsidRDefault="00BB6F59">
            <w:pPr>
              <w:shd w:val="clear" w:color="auto" w:fill="FFFFFF"/>
              <w:spacing w:after="0" w:line="1" w:lineRule="atLeast"/>
              <w:ind w:left="10"/>
            </w:pPr>
          </w:p>
        </w:tc>
      </w:tr>
      <w:tr w:rsidR="00BB6F59">
        <w:trPr>
          <w:trHeight w:val="144"/>
          <w:tblCellSpacing w:w="0" w:type="dxa"/>
        </w:trPr>
        <w:tc>
          <w:tcPr>
            <w:tcW w:w="0" w:type="auto"/>
            <w:gridSpan w:val="5"/>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jc w:val="center"/>
            </w:pPr>
            <w:r>
              <w:rPr>
                <w:rFonts w:ascii="Times New Roman" w:hAnsi="Times New Roman"/>
                <w:b/>
                <w:color w:val="000000"/>
                <w:sz w:val="24"/>
              </w:rPr>
              <w:t>ИЮНЬ 2027 года</w:t>
            </w:r>
          </w:p>
        </w:tc>
      </w:tr>
      <w:tr w:rsidR="00BB6F59">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jc w:val="center"/>
            </w:pPr>
            <w:r>
              <w:rPr>
                <w:rFonts w:ascii="Times New Roman" w:hAnsi="Times New Roman"/>
                <w:color w:val="000000"/>
                <w:sz w:val="24"/>
              </w:rPr>
              <w:t>43</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День защиты детей</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1 июня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BB6F59" w:rsidRDefault="00BB6F59">
            <w:pPr>
              <w:shd w:val="clear" w:color="auto" w:fill="FFFFFF"/>
              <w:spacing w:after="0" w:line="1" w:lineRule="atLeast"/>
              <w:ind w:left="10"/>
            </w:pPr>
          </w:p>
        </w:tc>
      </w:tr>
      <w:tr w:rsidR="00BB6F59">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jc w:val="center"/>
            </w:pPr>
            <w:r>
              <w:rPr>
                <w:rFonts w:ascii="Times New Roman" w:hAnsi="Times New Roman"/>
                <w:color w:val="000000"/>
                <w:sz w:val="24"/>
              </w:rPr>
              <w:t>44</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День русского языка</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6 июня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BB6F59" w:rsidRDefault="00BB6F59">
            <w:pPr>
              <w:shd w:val="clear" w:color="auto" w:fill="FFFFFF"/>
              <w:spacing w:after="0" w:line="1" w:lineRule="atLeast"/>
              <w:ind w:left="10"/>
            </w:pPr>
          </w:p>
        </w:tc>
      </w:tr>
      <w:tr w:rsidR="00BB6F59">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jc w:val="center"/>
            </w:pPr>
            <w:r>
              <w:rPr>
                <w:rFonts w:ascii="Times New Roman" w:hAnsi="Times New Roman"/>
                <w:color w:val="000000"/>
                <w:sz w:val="24"/>
              </w:rPr>
              <w:t>45</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День России</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12 июня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BB6F59" w:rsidRDefault="00BB6F59">
            <w:pPr>
              <w:shd w:val="clear" w:color="auto" w:fill="FFFFFF"/>
              <w:spacing w:after="0" w:line="1" w:lineRule="atLeast"/>
              <w:ind w:left="10"/>
            </w:pPr>
          </w:p>
        </w:tc>
      </w:tr>
      <w:tr w:rsidR="00BB6F59">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jc w:val="center"/>
            </w:pPr>
            <w:r>
              <w:rPr>
                <w:rFonts w:ascii="Times New Roman" w:hAnsi="Times New Roman"/>
                <w:color w:val="000000"/>
                <w:sz w:val="24"/>
              </w:rPr>
              <w:t>46</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День памяти и скорби</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22 июня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BB6F59" w:rsidRDefault="00BB6F59">
            <w:pPr>
              <w:shd w:val="clear" w:color="auto" w:fill="FFFFFF"/>
              <w:spacing w:after="0" w:line="1" w:lineRule="atLeast"/>
              <w:ind w:left="10"/>
            </w:pPr>
          </w:p>
        </w:tc>
      </w:tr>
      <w:tr w:rsidR="00BB6F59">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jc w:val="center"/>
            </w:pPr>
            <w:r>
              <w:rPr>
                <w:rFonts w:ascii="Times New Roman" w:hAnsi="Times New Roman"/>
                <w:color w:val="000000"/>
                <w:sz w:val="24"/>
              </w:rPr>
              <w:t>47</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День молодежи</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27 июня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BB6F59" w:rsidRDefault="00BB6F59">
            <w:pPr>
              <w:shd w:val="clear" w:color="auto" w:fill="FFFFFF"/>
              <w:spacing w:after="0" w:line="1" w:lineRule="atLeast"/>
              <w:ind w:left="10"/>
            </w:pPr>
          </w:p>
        </w:tc>
      </w:tr>
      <w:tr w:rsidR="00BB6F59">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jc w:val="center"/>
            </w:pPr>
            <w:r>
              <w:rPr>
                <w:rFonts w:ascii="Times New Roman" w:hAnsi="Times New Roman"/>
                <w:color w:val="000000"/>
                <w:sz w:val="24"/>
              </w:rPr>
              <w:t>48</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BB6F59" w:rsidRDefault="00BB6F59">
            <w:pPr>
              <w:shd w:val="clear" w:color="auto" w:fill="FFFFFF"/>
              <w:spacing w:after="0" w:line="1" w:lineRule="atLeast"/>
              <w:ind w:left="10"/>
            </w:pPr>
          </w:p>
        </w:tc>
        <w:tc>
          <w:tcPr>
            <w:tcW w:w="1554" w:type="dxa"/>
            <w:tcBorders>
              <w:bottom w:val="single" w:sz="8" w:space="0" w:color="000000"/>
              <w:right w:val="single" w:sz="8" w:space="0" w:color="000000"/>
            </w:tcBorders>
            <w:shd w:val="clear" w:color="auto" w:fill="FFFFFF"/>
            <w:tcMar>
              <w:top w:w="40" w:type="dxa"/>
              <w:left w:w="60" w:type="dxa"/>
            </w:tcMar>
            <w:vAlign w:val="center"/>
          </w:tcPr>
          <w:p w:rsidR="00BB6F59" w:rsidRDefault="00BB6F59">
            <w:pPr>
              <w:shd w:val="clear" w:color="auto" w:fill="FFFFFF"/>
              <w:spacing w:after="0" w:line="1" w:lineRule="atLeast"/>
              <w:ind w:left="10"/>
            </w:pPr>
          </w:p>
        </w:tc>
        <w:tc>
          <w:tcPr>
            <w:tcW w:w="1992" w:type="dxa"/>
            <w:tcBorders>
              <w:bottom w:val="single" w:sz="8" w:space="0" w:color="000000"/>
              <w:right w:val="single" w:sz="8" w:space="0" w:color="000000"/>
            </w:tcBorders>
            <w:shd w:val="clear" w:color="auto" w:fill="FFFFFF"/>
            <w:tcMar>
              <w:top w:w="40" w:type="dxa"/>
              <w:left w:w="60" w:type="dxa"/>
            </w:tcMar>
            <w:vAlign w:val="center"/>
          </w:tcPr>
          <w:p w:rsidR="00BB6F59" w:rsidRDefault="00BB6F59">
            <w:pPr>
              <w:shd w:val="clear" w:color="auto" w:fill="FFFFFF"/>
              <w:spacing w:after="0" w:line="1" w:lineRule="atLeast"/>
              <w:ind w:left="10"/>
            </w:pPr>
          </w:p>
        </w:tc>
        <w:tc>
          <w:tcPr>
            <w:tcW w:w="2450" w:type="dxa"/>
            <w:tcBorders>
              <w:bottom w:val="single" w:sz="8" w:space="0" w:color="000000"/>
              <w:right w:val="single" w:sz="8" w:space="0" w:color="000000"/>
            </w:tcBorders>
            <w:shd w:val="clear" w:color="auto" w:fill="FFFFFF"/>
            <w:tcMar>
              <w:top w:w="40" w:type="dxa"/>
              <w:left w:w="60" w:type="dxa"/>
            </w:tcMar>
            <w:vAlign w:val="center"/>
          </w:tcPr>
          <w:p w:rsidR="00BB6F59" w:rsidRDefault="00BB6F59">
            <w:pPr>
              <w:shd w:val="clear" w:color="auto" w:fill="FFFFFF"/>
              <w:spacing w:after="0" w:line="1" w:lineRule="atLeast"/>
              <w:ind w:left="10"/>
            </w:pPr>
          </w:p>
        </w:tc>
      </w:tr>
      <w:tr w:rsidR="00BB6F59">
        <w:trPr>
          <w:trHeight w:val="144"/>
          <w:tblCellSpacing w:w="0" w:type="dxa"/>
        </w:trPr>
        <w:tc>
          <w:tcPr>
            <w:tcW w:w="0" w:type="auto"/>
            <w:gridSpan w:val="5"/>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jc w:val="center"/>
            </w:pPr>
            <w:r>
              <w:rPr>
                <w:rFonts w:ascii="Times New Roman" w:hAnsi="Times New Roman"/>
                <w:b/>
                <w:color w:val="000000"/>
                <w:sz w:val="24"/>
              </w:rPr>
              <w:t>ИЮЛЬ 2027 года</w:t>
            </w:r>
          </w:p>
        </w:tc>
      </w:tr>
      <w:tr w:rsidR="00BB6F59">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jc w:val="center"/>
            </w:pPr>
            <w:r>
              <w:rPr>
                <w:rFonts w:ascii="Times New Roman" w:hAnsi="Times New Roman"/>
                <w:color w:val="000000"/>
                <w:sz w:val="24"/>
              </w:rPr>
              <w:t>49</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BB6F59" w:rsidRPr="00EA6F68" w:rsidRDefault="00EA6F68">
            <w:pPr>
              <w:shd w:val="clear" w:color="auto" w:fill="FFFFFF"/>
              <w:spacing w:after="0" w:line="1" w:lineRule="atLeast"/>
              <w:ind w:left="10"/>
            </w:pPr>
            <w:r w:rsidRPr="00EA6F68">
              <w:rPr>
                <w:rFonts w:ascii="Times New Roman" w:hAnsi="Times New Roman"/>
                <w:color w:val="000000"/>
                <w:sz w:val="24"/>
              </w:rPr>
              <w:t>День семьи, любви и верности</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8 июля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BB6F59" w:rsidRDefault="00BB6F59">
            <w:pPr>
              <w:shd w:val="clear" w:color="auto" w:fill="FFFFFF"/>
              <w:spacing w:after="0" w:line="1" w:lineRule="atLeast"/>
              <w:ind w:left="10"/>
            </w:pPr>
          </w:p>
        </w:tc>
      </w:tr>
      <w:tr w:rsidR="00BB6F59">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jc w:val="center"/>
            </w:pPr>
            <w:r>
              <w:rPr>
                <w:rFonts w:ascii="Times New Roman" w:hAnsi="Times New Roman"/>
                <w:color w:val="000000"/>
                <w:sz w:val="24"/>
              </w:rPr>
              <w:t>50</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BB6F59" w:rsidRDefault="00BB6F59">
            <w:pPr>
              <w:shd w:val="clear" w:color="auto" w:fill="FFFFFF"/>
              <w:spacing w:after="0" w:line="1" w:lineRule="atLeast"/>
              <w:ind w:left="10"/>
            </w:pPr>
          </w:p>
        </w:tc>
        <w:tc>
          <w:tcPr>
            <w:tcW w:w="1554" w:type="dxa"/>
            <w:tcBorders>
              <w:bottom w:val="single" w:sz="8" w:space="0" w:color="000000"/>
              <w:right w:val="single" w:sz="8" w:space="0" w:color="000000"/>
            </w:tcBorders>
            <w:shd w:val="clear" w:color="auto" w:fill="FFFFFF"/>
            <w:tcMar>
              <w:top w:w="40" w:type="dxa"/>
              <w:left w:w="60" w:type="dxa"/>
            </w:tcMar>
            <w:vAlign w:val="center"/>
          </w:tcPr>
          <w:p w:rsidR="00BB6F59" w:rsidRDefault="00BB6F59">
            <w:pPr>
              <w:shd w:val="clear" w:color="auto" w:fill="FFFFFF"/>
              <w:spacing w:after="0" w:line="1" w:lineRule="atLeast"/>
              <w:ind w:left="10"/>
            </w:pPr>
          </w:p>
        </w:tc>
        <w:tc>
          <w:tcPr>
            <w:tcW w:w="1992" w:type="dxa"/>
            <w:tcBorders>
              <w:bottom w:val="single" w:sz="8" w:space="0" w:color="000000"/>
              <w:right w:val="single" w:sz="8" w:space="0" w:color="000000"/>
            </w:tcBorders>
            <w:shd w:val="clear" w:color="auto" w:fill="FFFFFF"/>
            <w:tcMar>
              <w:top w:w="40" w:type="dxa"/>
              <w:left w:w="60" w:type="dxa"/>
            </w:tcMar>
            <w:vAlign w:val="center"/>
          </w:tcPr>
          <w:p w:rsidR="00BB6F59" w:rsidRDefault="00BB6F59">
            <w:pPr>
              <w:shd w:val="clear" w:color="auto" w:fill="FFFFFF"/>
              <w:spacing w:after="0" w:line="1" w:lineRule="atLeast"/>
              <w:ind w:left="10"/>
            </w:pPr>
          </w:p>
        </w:tc>
        <w:tc>
          <w:tcPr>
            <w:tcW w:w="2450" w:type="dxa"/>
            <w:tcBorders>
              <w:bottom w:val="single" w:sz="8" w:space="0" w:color="000000"/>
              <w:right w:val="single" w:sz="8" w:space="0" w:color="000000"/>
            </w:tcBorders>
            <w:shd w:val="clear" w:color="auto" w:fill="FFFFFF"/>
            <w:tcMar>
              <w:top w:w="40" w:type="dxa"/>
              <w:left w:w="60" w:type="dxa"/>
            </w:tcMar>
            <w:vAlign w:val="center"/>
          </w:tcPr>
          <w:p w:rsidR="00BB6F59" w:rsidRDefault="00BB6F59">
            <w:pPr>
              <w:shd w:val="clear" w:color="auto" w:fill="FFFFFF"/>
              <w:spacing w:after="0" w:line="1" w:lineRule="atLeast"/>
              <w:ind w:left="10"/>
            </w:pPr>
          </w:p>
        </w:tc>
      </w:tr>
      <w:tr w:rsidR="00BB6F59">
        <w:trPr>
          <w:trHeight w:val="144"/>
          <w:tblCellSpacing w:w="0" w:type="dxa"/>
        </w:trPr>
        <w:tc>
          <w:tcPr>
            <w:tcW w:w="0" w:type="auto"/>
            <w:gridSpan w:val="5"/>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jc w:val="center"/>
            </w:pPr>
            <w:r>
              <w:rPr>
                <w:rFonts w:ascii="Times New Roman" w:hAnsi="Times New Roman"/>
                <w:b/>
                <w:color w:val="000000"/>
                <w:sz w:val="24"/>
              </w:rPr>
              <w:t>АВГУСТ 2027 года</w:t>
            </w:r>
          </w:p>
        </w:tc>
      </w:tr>
      <w:tr w:rsidR="00BB6F59">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jc w:val="center"/>
            </w:pPr>
            <w:r>
              <w:rPr>
                <w:rFonts w:ascii="Times New Roman" w:hAnsi="Times New Roman"/>
                <w:color w:val="000000"/>
                <w:sz w:val="24"/>
              </w:rPr>
              <w:t>51</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День физкультурника</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Вторая суббота августа</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BB6F59" w:rsidRDefault="00BB6F59">
            <w:pPr>
              <w:shd w:val="clear" w:color="auto" w:fill="FFFFFF"/>
              <w:spacing w:after="0" w:line="1" w:lineRule="atLeast"/>
              <w:ind w:left="10"/>
            </w:pPr>
          </w:p>
        </w:tc>
      </w:tr>
      <w:tr w:rsidR="00BB6F59">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jc w:val="center"/>
            </w:pPr>
            <w:r>
              <w:rPr>
                <w:rFonts w:ascii="Times New Roman" w:hAnsi="Times New Roman"/>
                <w:color w:val="000000"/>
                <w:sz w:val="24"/>
              </w:rPr>
              <w:t>52</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BB6F59" w:rsidRPr="00EA6F68" w:rsidRDefault="00EA6F68">
            <w:pPr>
              <w:shd w:val="clear" w:color="auto" w:fill="FFFFFF"/>
              <w:spacing w:after="0" w:line="1" w:lineRule="atLeast"/>
              <w:ind w:left="10"/>
            </w:pPr>
            <w:r w:rsidRPr="00EA6F68">
              <w:rPr>
                <w:rFonts w:ascii="Times New Roman" w:hAnsi="Times New Roman"/>
                <w:color w:val="000000"/>
                <w:sz w:val="24"/>
              </w:rPr>
              <w:t>День Государственного флага Российской Федерации</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22 августа</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BB6F59" w:rsidRDefault="00BB6F59">
            <w:pPr>
              <w:shd w:val="clear" w:color="auto" w:fill="FFFFFF"/>
              <w:spacing w:after="0" w:line="1" w:lineRule="atLeast"/>
              <w:ind w:left="10"/>
            </w:pPr>
          </w:p>
        </w:tc>
      </w:tr>
      <w:tr w:rsidR="00BB6F59">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jc w:val="center"/>
            </w:pPr>
            <w:r>
              <w:rPr>
                <w:rFonts w:ascii="Times New Roman" w:hAnsi="Times New Roman"/>
                <w:color w:val="000000"/>
                <w:sz w:val="24"/>
              </w:rPr>
              <w:t>53</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День российского кино</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pPr>
            <w:r>
              <w:rPr>
                <w:rFonts w:ascii="Times New Roman" w:hAnsi="Times New Roman"/>
                <w:color w:val="000000"/>
                <w:sz w:val="24"/>
              </w:rPr>
              <w:t>27 августа</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BB6F59" w:rsidRDefault="00BB6F59">
            <w:pPr>
              <w:shd w:val="clear" w:color="auto" w:fill="FFFFFF"/>
              <w:spacing w:after="0" w:line="1" w:lineRule="atLeast"/>
              <w:ind w:left="10"/>
            </w:pPr>
          </w:p>
        </w:tc>
      </w:tr>
      <w:tr w:rsidR="00BB6F59">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BB6F59" w:rsidRDefault="00EA6F68">
            <w:pPr>
              <w:shd w:val="clear" w:color="auto" w:fill="FFFFFF"/>
              <w:spacing w:after="0" w:line="1" w:lineRule="atLeast"/>
              <w:ind w:left="10"/>
              <w:jc w:val="center"/>
            </w:pPr>
            <w:r>
              <w:rPr>
                <w:rFonts w:ascii="Times New Roman" w:hAnsi="Times New Roman"/>
                <w:color w:val="000000"/>
                <w:sz w:val="24"/>
              </w:rPr>
              <w:t>54</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BB6F59" w:rsidRDefault="00BB6F59">
            <w:pPr>
              <w:shd w:val="clear" w:color="auto" w:fill="FFFFFF"/>
              <w:spacing w:after="0" w:line="1" w:lineRule="atLeast"/>
              <w:ind w:left="10"/>
            </w:pPr>
          </w:p>
        </w:tc>
        <w:tc>
          <w:tcPr>
            <w:tcW w:w="1554" w:type="dxa"/>
            <w:tcBorders>
              <w:bottom w:val="single" w:sz="8" w:space="0" w:color="000000"/>
              <w:right w:val="single" w:sz="8" w:space="0" w:color="000000"/>
            </w:tcBorders>
            <w:shd w:val="clear" w:color="auto" w:fill="FFFFFF"/>
            <w:tcMar>
              <w:top w:w="40" w:type="dxa"/>
              <w:left w:w="60" w:type="dxa"/>
            </w:tcMar>
            <w:vAlign w:val="center"/>
          </w:tcPr>
          <w:p w:rsidR="00BB6F59" w:rsidRDefault="00BB6F59">
            <w:pPr>
              <w:shd w:val="clear" w:color="auto" w:fill="FFFFFF"/>
              <w:spacing w:after="0" w:line="1" w:lineRule="atLeast"/>
              <w:ind w:left="10"/>
            </w:pPr>
          </w:p>
        </w:tc>
        <w:tc>
          <w:tcPr>
            <w:tcW w:w="1992" w:type="dxa"/>
            <w:tcBorders>
              <w:bottom w:val="single" w:sz="8" w:space="0" w:color="000000"/>
              <w:right w:val="single" w:sz="8" w:space="0" w:color="000000"/>
            </w:tcBorders>
            <w:shd w:val="clear" w:color="auto" w:fill="FFFFFF"/>
            <w:tcMar>
              <w:top w:w="40" w:type="dxa"/>
              <w:left w:w="60" w:type="dxa"/>
            </w:tcMar>
            <w:vAlign w:val="center"/>
          </w:tcPr>
          <w:p w:rsidR="00BB6F59" w:rsidRDefault="00BB6F59">
            <w:pPr>
              <w:shd w:val="clear" w:color="auto" w:fill="FFFFFF"/>
              <w:spacing w:after="0" w:line="1" w:lineRule="atLeast"/>
              <w:ind w:left="10"/>
            </w:pPr>
          </w:p>
        </w:tc>
        <w:tc>
          <w:tcPr>
            <w:tcW w:w="2450" w:type="dxa"/>
            <w:tcBorders>
              <w:bottom w:val="single" w:sz="8" w:space="0" w:color="000000"/>
              <w:right w:val="single" w:sz="8" w:space="0" w:color="000000"/>
            </w:tcBorders>
            <w:shd w:val="clear" w:color="auto" w:fill="FFFFFF"/>
            <w:tcMar>
              <w:top w:w="40" w:type="dxa"/>
              <w:left w:w="60" w:type="dxa"/>
            </w:tcMar>
            <w:vAlign w:val="center"/>
          </w:tcPr>
          <w:p w:rsidR="00BB6F59" w:rsidRDefault="00BB6F59">
            <w:pPr>
              <w:shd w:val="clear" w:color="auto" w:fill="FFFFFF"/>
              <w:spacing w:after="0" w:line="1" w:lineRule="atLeast"/>
              <w:ind w:left="10"/>
            </w:pPr>
          </w:p>
        </w:tc>
      </w:tr>
    </w:tbl>
    <w:p w:rsidR="00BB6F59" w:rsidRDefault="00BB6F59">
      <w:pPr>
        <w:spacing w:line="1" w:lineRule="atLeast"/>
        <w:jc w:val="both"/>
        <w:sectPr w:rsidR="00BB6F59">
          <w:pgSz w:w="11906" w:h="16383"/>
          <w:pgMar w:top="850" w:right="566" w:bottom="850" w:left="1132" w:header="720" w:footer="720" w:gutter="0"/>
          <w:cols w:space="720"/>
        </w:sectPr>
      </w:pPr>
    </w:p>
    <w:p w:rsidR="00EA6F68" w:rsidRDefault="00EA6F68"/>
    <w:sectPr w:rsidR="00EA6F68">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1"/>
    <w:family w:val="roman"/>
    <w:notTrueType/>
    <w:pitch w:val="variabl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B2EAA"/>
    <w:multiLevelType w:val="multilevel"/>
    <w:tmpl w:val="CA00165C"/>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6C560C"/>
    <w:multiLevelType w:val="multilevel"/>
    <w:tmpl w:val="8B16400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BB376F"/>
    <w:multiLevelType w:val="multilevel"/>
    <w:tmpl w:val="C20CC85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20076BB"/>
    <w:multiLevelType w:val="multilevel"/>
    <w:tmpl w:val="59DE0A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5CC054D"/>
    <w:multiLevelType w:val="multilevel"/>
    <w:tmpl w:val="2B3E41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5E55F6C"/>
    <w:multiLevelType w:val="multilevel"/>
    <w:tmpl w:val="118432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6AD3D6B"/>
    <w:multiLevelType w:val="multilevel"/>
    <w:tmpl w:val="C5FCE7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789358B"/>
    <w:multiLevelType w:val="multilevel"/>
    <w:tmpl w:val="A274BD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8670E70"/>
    <w:multiLevelType w:val="multilevel"/>
    <w:tmpl w:val="0CF2E2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9081A71"/>
    <w:multiLevelType w:val="multilevel"/>
    <w:tmpl w:val="3F38914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9721912"/>
    <w:multiLevelType w:val="multilevel"/>
    <w:tmpl w:val="F1F01C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AF9351D"/>
    <w:multiLevelType w:val="multilevel"/>
    <w:tmpl w:val="C07277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B4038C2"/>
    <w:multiLevelType w:val="multilevel"/>
    <w:tmpl w:val="626C239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E4E7886"/>
    <w:multiLevelType w:val="multilevel"/>
    <w:tmpl w:val="D938C662"/>
    <w:lvl w:ilvl="0">
      <w:start w:val="1"/>
      <w:numFmt w:val="bullet"/>
      <w:lvlText w:val=""/>
      <w:lvlJc w:val="left"/>
      <w:pPr>
        <w:ind w:left="178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F0324EA"/>
    <w:multiLevelType w:val="multilevel"/>
    <w:tmpl w:val="A2AAD0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F8043C4"/>
    <w:multiLevelType w:val="multilevel"/>
    <w:tmpl w:val="EBEE8FF0"/>
    <w:lvl w:ilvl="0">
      <w:start w:val="1"/>
      <w:numFmt w:val="bullet"/>
      <w:lvlText w:val=""/>
      <w:lvlJc w:val="left"/>
      <w:pPr>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FC0632C"/>
    <w:multiLevelType w:val="multilevel"/>
    <w:tmpl w:val="AD505DC4"/>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FFD07D2"/>
    <w:multiLevelType w:val="multilevel"/>
    <w:tmpl w:val="60AE50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02D33D3"/>
    <w:multiLevelType w:val="multilevel"/>
    <w:tmpl w:val="E7E012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11A55BB"/>
    <w:multiLevelType w:val="multilevel"/>
    <w:tmpl w:val="6C42784E"/>
    <w:lvl w:ilvl="0">
      <w:start w:val="1"/>
      <w:numFmt w:val="bullet"/>
      <w:lvlText w:val=""/>
      <w:lvlJc w:val="left"/>
      <w:pPr>
        <w:ind w:left="1428"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21565A8"/>
    <w:multiLevelType w:val="multilevel"/>
    <w:tmpl w:val="564E85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25F05F3"/>
    <w:multiLevelType w:val="multilevel"/>
    <w:tmpl w:val="EF66AF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3D21944"/>
    <w:multiLevelType w:val="multilevel"/>
    <w:tmpl w:val="F59849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4F52347"/>
    <w:multiLevelType w:val="multilevel"/>
    <w:tmpl w:val="3BB01D8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86520AE"/>
    <w:multiLevelType w:val="multilevel"/>
    <w:tmpl w:val="E6CA93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871606B"/>
    <w:multiLevelType w:val="multilevel"/>
    <w:tmpl w:val="8AEC26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9A17AF6"/>
    <w:multiLevelType w:val="multilevel"/>
    <w:tmpl w:val="FA7C11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B827BCD"/>
    <w:multiLevelType w:val="multilevel"/>
    <w:tmpl w:val="9BA81C7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BAD6C86"/>
    <w:multiLevelType w:val="multilevel"/>
    <w:tmpl w:val="2244D9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C9110DB"/>
    <w:multiLevelType w:val="multilevel"/>
    <w:tmpl w:val="A8D46D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CD66DC3"/>
    <w:multiLevelType w:val="multilevel"/>
    <w:tmpl w:val="3BB03F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FF353F6"/>
    <w:multiLevelType w:val="multilevel"/>
    <w:tmpl w:val="A10CF3A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1184EAB"/>
    <w:multiLevelType w:val="multilevel"/>
    <w:tmpl w:val="72D6F7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2DD2E92"/>
    <w:multiLevelType w:val="multilevel"/>
    <w:tmpl w:val="9DBA8C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32A33E4"/>
    <w:multiLevelType w:val="multilevel"/>
    <w:tmpl w:val="F2C4FC7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4730110"/>
    <w:multiLevelType w:val="multilevel"/>
    <w:tmpl w:val="02E6993E"/>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59335D4"/>
    <w:multiLevelType w:val="multilevel"/>
    <w:tmpl w:val="792E656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5FF57CF"/>
    <w:multiLevelType w:val="multilevel"/>
    <w:tmpl w:val="AD2ABB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6387993"/>
    <w:multiLevelType w:val="multilevel"/>
    <w:tmpl w:val="BCFA51E6"/>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8CA7DD1"/>
    <w:multiLevelType w:val="multilevel"/>
    <w:tmpl w:val="23783B3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8F0371D"/>
    <w:multiLevelType w:val="multilevel"/>
    <w:tmpl w:val="22382E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2A083C6F"/>
    <w:multiLevelType w:val="multilevel"/>
    <w:tmpl w:val="4842A0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2A89759F"/>
    <w:multiLevelType w:val="multilevel"/>
    <w:tmpl w:val="63307D06"/>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2BF87FE2"/>
    <w:multiLevelType w:val="multilevel"/>
    <w:tmpl w:val="9924A4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2C6561FB"/>
    <w:multiLevelType w:val="multilevel"/>
    <w:tmpl w:val="46523FE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2D61113B"/>
    <w:multiLevelType w:val="multilevel"/>
    <w:tmpl w:val="7CFC5342"/>
    <w:lvl w:ilvl="0">
      <w:start w:val="1"/>
      <w:numFmt w:val="bullet"/>
      <w:lvlText w:val=""/>
      <w:lvlJc w:val="left"/>
      <w:pPr>
        <w:ind w:left="7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2E6638EC"/>
    <w:multiLevelType w:val="multilevel"/>
    <w:tmpl w:val="F378005C"/>
    <w:lvl w:ilvl="0">
      <w:start w:val="1"/>
      <w:numFmt w:val="bullet"/>
      <w:lvlText w:val=""/>
      <w:lvlJc w:val="left"/>
      <w:pPr>
        <w:ind w:left="1428"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2F05175F"/>
    <w:multiLevelType w:val="multilevel"/>
    <w:tmpl w:val="8F5079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2F686B71"/>
    <w:multiLevelType w:val="multilevel"/>
    <w:tmpl w:val="4282E4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2FAC1052"/>
    <w:multiLevelType w:val="multilevel"/>
    <w:tmpl w:val="7CDC811C"/>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30597BBA"/>
    <w:multiLevelType w:val="multilevel"/>
    <w:tmpl w:val="A3625BC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33865A29"/>
    <w:multiLevelType w:val="multilevel"/>
    <w:tmpl w:val="3EA6B2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33D11ACC"/>
    <w:multiLevelType w:val="multilevel"/>
    <w:tmpl w:val="5010FA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34BA0D81"/>
    <w:multiLevelType w:val="multilevel"/>
    <w:tmpl w:val="88B05C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354B4EAC"/>
    <w:multiLevelType w:val="multilevel"/>
    <w:tmpl w:val="D86A1654"/>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387F30D4"/>
    <w:multiLevelType w:val="multilevel"/>
    <w:tmpl w:val="E782F3B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3CDE5C29"/>
    <w:multiLevelType w:val="multilevel"/>
    <w:tmpl w:val="AE4AEA44"/>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3F306824"/>
    <w:multiLevelType w:val="multilevel"/>
    <w:tmpl w:val="057A6B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3F5E4C0D"/>
    <w:multiLevelType w:val="multilevel"/>
    <w:tmpl w:val="9CFE4CD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3FCC2A34"/>
    <w:multiLevelType w:val="multilevel"/>
    <w:tmpl w:val="99EEC60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40FA6F32"/>
    <w:multiLevelType w:val="multilevel"/>
    <w:tmpl w:val="21D65B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42B27A4B"/>
    <w:multiLevelType w:val="multilevel"/>
    <w:tmpl w:val="B72212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440666D1"/>
    <w:multiLevelType w:val="multilevel"/>
    <w:tmpl w:val="6BA4E67E"/>
    <w:lvl w:ilvl="0">
      <w:start w:val="1"/>
      <w:numFmt w:val="bullet"/>
      <w:lvlText w:val=""/>
      <w:lvlJc w:val="left"/>
      <w:pPr>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443A34A9"/>
    <w:multiLevelType w:val="multilevel"/>
    <w:tmpl w:val="FA3C9A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449F3AAC"/>
    <w:multiLevelType w:val="multilevel"/>
    <w:tmpl w:val="3170F6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45EE712D"/>
    <w:multiLevelType w:val="multilevel"/>
    <w:tmpl w:val="270A1592"/>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46754CBF"/>
    <w:multiLevelType w:val="multilevel"/>
    <w:tmpl w:val="0F962DF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4688141B"/>
    <w:multiLevelType w:val="multilevel"/>
    <w:tmpl w:val="2D068F1E"/>
    <w:lvl w:ilvl="0">
      <w:start w:val="1"/>
      <w:numFmt w:val="bullet"/>
      <w:lvlText w:val=""/>
      <w:lvlJc w:val="left"/>
      <w:pPr>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487323B1"/>
    <w:multiLevelType w:val="multilevel"/>
    <w:tmpl w:val="053054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495E7197"/>
    <w:multiLevelType w:val="multilevel"/>
    <w:tmpl w:val="1BA037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49835A90"/>
    <w:multiLevelType w:val="multilevel"/>
    <w:tmpl w:val="06C65B5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4A667E40"/>
    <w:multiLevelType w:val="multilevel"/>
    <w:tmpl w:val="77568276"/>
    <w:lvl w:ilvl="0">
      <w:start w:val="1"/>
      <w:numFmt w:val="bullet"/>
      <w:lvlText w:val=""/>
      <w:lvlJc w:val="left"/>
      <w:pPr>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4AAB37A6"/>
    <w:multiLevelType w:val="multilevel"/>
    <w:tmpl w:val="2AD6A06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4ADE6899"/>
    <w:multiLevelType w:val="multilevel"/>
    <w:tmpl w:val="F968B7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4BAF4AA7"/>
    <w:multiLevelType w:val="multilevel"/>
    <w:tmpl w:val="7AC2F488"/>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4C021D16"/>
    <w:multiLevelType w:val="multilevel"/>
    <w:tmpl w:val="2404FF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4E08413F"/>
    <w:multiLevelType w:val="multilevel"/>
    <w:tmpl w:val="AFD02D3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4E3E5934"/>
    <w:multiLevelType w:val="multilevel"/>
    <w:tmpl w:val="E5AA44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4FAD646D"/>
    <w:multiLevelType w:val="multilevel"/>
    <w:tmpl w:val="FE84D75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4FB64D04"/>
    <w:multiLevelType w:val="multilevel"/>
    <w:tmpl w:val="8F24DD3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50C02899"/>
    <w:multiLevelType w:val="multilevel"/>
    <w:tmpl w:val="438479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50C676CD"/>
    <w:multiLevelType w:val="multilevel"/>
    <w:tmpl w:val="B1B03A2E"/>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544827E0"/>
    <w:multiLevelType w:val="multilevel"/>
    <w:tmpl w:val="CCB82B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55776DF4"/>
    <w:multiLevelType w:val="multilevel"/>
    <w:tmpl w:val="F490CF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558D3CEB"/>
    <w:multiLevelType w:val="multilevel"/>
    <w:tmpl w:val="7A14F6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56856C61"/>
    <w:multiLevelType w:val="multilevel"/>
    <w:tmpl w:val="36361E6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56FC4070"/>
    <w:multiLevelType w:val="multilevel"/>
    <w:tmpl w:val="A2566B2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58AA2E3E"/>
    <w:multiLevelType w:val="multilevel"/>
    <w:tmpl w:val="9F3C4B78"/>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5B0936C8"/>
    <w:multiLevelType w:val="multilevel"/>
    <w:tmpl w:val="8640E05E"/>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5CD77918"/>
    <w:multiLevelType w:val="multilevel"/>
    <w:tmpl w:val="C4F2F54A"/>
    <w:lvl w:ilvl="0">
      <w:start w:val="1"/>
      <w:numFmt w:val="bullet"/>
      <w:lvlText w:val=""/>
      <w:lvlJc w:val="left"/>
      <w:pPr>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5D8635E8"/>
    <w:multiLevelType w:val="multilevel"/>
    <w:tmpl w:val="710C32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5DDA462A"/>
    <w:multiLevelType w:val="multilevel"/>
    <w:tmpl w:val="04A0E9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5E425566"/>
    <w:multiLevelType w:val="multilevel"/>
    <w:tmpl w:val="FF0891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5E646886"/>
    <w:multiLevelType w:val="multilevel"/>
    <w:tmpl w:val="5756F9FC"/>
    <w:lvl w:ilvl="0">
      <w:start w:val="1"/>
      <w:numFmt w:val="bullet"/>
      <w:lvlText w:val=""/>
      <w:lvlJc w:val="left"/>
      <w:pPr>
        <w:ind w:left="1428"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5F0E5821"/>
    <w:multiLevelType w:val="multilevel"/>
    <w:tmpl w:val="5F5E04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5FA7575B"/>
    <w:multiLevelType w:val="multilevel"/>
    <w:tmpl w:val="F4F02A40"/>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5FB86E3B"/>
    <w:multiLevelType w:val="multilevel"/>
    <w:tmpl w:val="4BD458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61095FE2"/>
    <w:multiLevelType w:val="multilevel"/>
    <w:tmpl w:val="4254068E"/>
    <w:lvl w:ilvl="0">
      <w:start w:val="1"/>
      <w:numFmt w:val="bullet"/>
      <w:lvlText w:val=""/>
      <w:lvlJc w:val="left"/>
      <w:pPr>
        <w:ind w:left="1428"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612D5287"/>
    <w:multiLevelType w:val="multilevel"/>
    <w:tmpl w:val="883CE2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61D023AF"/>
    <w:multiLevelType w:val="multilevel"/>
    <w:tmpl w:val="704ECB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61D57A9D"/>
    <w:multiLevelType w:val="multilevel"/>
    <w:tmpl w:val="6AD00C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64740103"/>
    <w:multiLevelType w:val="multilevel"/>
    <w:tmpl w:val="1F8E138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64A13922"/>
    <w:multiLevelType w:val="multilevel"/>
    <w:tmpl w:val="3B28F5E2"/>
    <w:lvl w:ilvl="0">
      <w:start w:val="1"/>
      <w:numFmt w:val="bullet"/>
      <w:lvlText w:val=""/>
      <w:lvlJc w:val="left"/>
      <w:pPr>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68710624"/>
    <w:multiLevelType w:val="multilevel"/>
    <w:tmpl w:val="A574F3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68764A77"/>
    <w:multiLevelType w:val="multilevel"/>
    <w:tmpl w:val="E1FE87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69B807A3"/>
    <w:multiLevelType w:val="multilevel"/>
    <w:tmpl w:val="558C3B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6A50487F"/>
    <w:multiLevelType w:val="multilevel"/>
    <w:tmpl w:val="F18045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6A917D6C"/>
    <w:multiLevelType w:val="multilevel"/>
    <w:tmpl w:val="BE4E6226"/>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6B6605B5"/>
    <w:multiLevelType w:val="multilevel"/>
    <w:tmpl w:val="365E03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6BEF7730"/>
    <w:multiLevelType w:val="multilevel"/>
    <w:tmpl w:val="7960F0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6D9E20D9"/>
    <w:multiLevelType w:val="multilevel"/>
    <w:tmpl w:val="D87CA03A"/>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6DA46B7F"/>
    <w:multiLevelType w:val="multilevel"/>
    <w:tmpl w:val="54524EBE"/>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6E2D7E71"/>
    <w:multiLevelType w:val="multilevel"/>
    <w:tmpl w:val="FF16A6E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6E8C366D"/>
    <w:multiLevelType w:val="multilevel"/>
    <w:tmpl w:val="53DA30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6E92394C"/>
    <w:multiLevelType w:val="multilevel"/>
    <w:tmpl w:val="8B3870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6F1D7B95"/>
    <w:multiLevelType w:val="multilevel"/>
    <w:tmpl w:val="92A66A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6F4B4FFB"/>
    <w:multiLevelType w:val="multilevel"/>
    <w:tmpl w:val="28B885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70C63407"/>
    <w:multiLevelType w:val="multilevel"/>
    <w:tmpl w:val="4BA0CB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72601928"/>
    <w:multiLevelType w:val="multilevel"/>
    <w:tmpl w:val="9E9C3730"/>
    <w:lvl w:ilvl="0">
      <w:start w:val="1"/>
      <w:numFmt w:val="bullet"/>
      <w:lvlText w:val=""/>
      <w:lvlJc w:val="left"/>
      <w:pPr>
        <w:ind w:left="1428"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73374A62"/>
    <w:multiLevelType w:val="multilevel"/>
    <w:tmpl w:val="D10C79C4"/>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74890679"/>
    <w:multiLevelType w:val="multilevel"/>
    <w:tmpl w:val="16D8C7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74D43D64"/>
    <w:multiLevelType w:val="multilevel"/>
    <w:tmpl w:val="B25884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74FE7682"/>
    <w:multiLevelType w:val="multilevel"/>
    <w:tmpl w:val="6D2C90E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751F7A53"/>
    <w:multiLevelType w:val="multilevel"/>
    <w:tmpl w:val="312A9E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7593600D"/>
    <w:multiLevelType w:val="multilevel"/>
    <w:tmpl w:val="1F0EE6D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75F62ECA"/>
    <w:multiLevelType w:val="multilevel"/>
    <w:tmpl w:val="4E86FD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763B7E23"/>
    <w:multiLevelType w:val="multilevel"/>
    <w:tmpl w:val="D52A28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76DD4483"/>
    <w:multiLevelType w:val="multilevel"/>
    <w:tmpl w:val="16C29528"/>
    <w:lvl w:ilvl="0">
      <w:start w:val="1"/>
      <w:numFmt w:val="bullet"/>
      <w:lvlText w:val=""/>
      <w:lvlJc w:val="left"/>
      <w:pPr>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774D1858"/>
    <w:multiLevelType w:val="multilevel"/>
    <w:tmpl w:val="1C3ED0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78D01825"/>
    <w:multiLevelType w:val="multilevel"/>
    <w:tmpl w:val="E8A6B8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7B6B1076"/>
    <w:multiLevelType w:val="multilevel"/>
    <w:tmpl w:val="7646E12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7BAB2CEA"/>
    <w:multiLevelType w:val="multilevel"/>
    <w:tmpl w:val="7FA2DE50"/>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7BCD46C1"/>
    <w:multiLevelType w:val="multilevel"/>
    <w:tmpl w:val="565A1514"/>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6"/>
  </w:num>
  <w:num w:numId="2">
    <w:abstractNumId w:val="6"/>
  </w:num>
  <w:num w:numId="3">
    <w:abstractNumId w:val="51"/>
  </w:num>
  <w:num w:numId="4">
    <w:abstractNumId w:val="129"/>
  </w:num>
  <w:num w:numId="5">
    <w:abstractNumId w:val="109"/>
  </w:num>
  <w:num w:numId="6">
    <w:abstractNumId w:val="57"/>
  </w:num>
  <w:num w:numId="7">
    <w:abstractNumId w:val="5"/>
  </w:num>
  <w:num w:numId="8">
    <w:abstractNumId w:val="87"/>
  </w:num>
  <w:num w:numId="9">
    <w:abstractNumId w:val="95"/>
  </w:num>
  <w:num w:numId="10">
    <w:abstractNumId w:val="23"/>
  </w:num>
  <w:num w:numId="11">
    <w:abstractNumId w:val="85"/>
  </w:num>
  <w:num w:numId="12">
    <w:abstractNumId w:val="86"/>
  </w:num>
  <w:num w:numId="13">
    <w:abstractNumId w:val="55"/>
  </w:num>
  <w:num w:numId="14">
    <w:abstractNumId w:val="112"/>
  </w:num>
  <w:num w:numId="15">
    <w:abstractNumId w:val="50"/>
  </w:num>
  <w:num w:numId="16">
    <w:abstractNumId w:val="58"/>
  </w:num>
  <w:num w:numId="17">
    <w:abstractNumId w:val="34"/>
  </w:num>
  <w:num w:numId="18">
    <w:abstractNumId w:val="12"/>
  </w:num>
  <w:num w:numId="19">
    <w:abstractNumId w:val="27"/>
  </w:num>
  <w:num w:numId="20">
    <w:abstractNumId w:val="70"/>
  </w:num>
  <w:num w:numId="21">
    <w:abstractNumId w:val="39"/>
  </w:num>
  <w:num w:numId="22">
    <w:abstractNumId w:val="94"/>
  </w:num>
  <w:num w:numId="23">
    <w:abstractNumId w:val="37"/>
  </w:num>
  <w:num w:numId="24">
    <w:abstractNumId w:val="83"/>
  </w:num>
  <w:num w:numId="25">
    <w:abstractNumId w:val="29"/>
  </w:num>
  <w:num w:numId="26">
    <w:abstractNumId w:val="103"/>
  </w:num>
  <w:num w:numId="27">
    <w:abstractNumId w:val="84"/>
  </w:num>
  <w:num w:numId="28">
    <w:abstractNumId w:val="106"/>
  </w:num>
  <w:num w:numId="29">
    <w:abstractNumId w:val="32"/>
  </w:num>
  <w:num w:numId="30">
    <w:abstractNumId w:val="22"/>
  </w:num>
  <w:num w:numId="31">
    <w:abstractNumId w:val="47"/>
  </w:num>
  <w:num w:numId="32">
    <w:abstractNumId w:val="18"/>
  </w:num>
  <w:num w:numId="33">
    <w:abstractNumId w:val="96"/>
  </w:num>
  <w:num w:numId="34">
    <w:abstractNumId w:val="28"/>
  </w:num>
  <w:num w:numId="35">
    <w:abstractNumId w:val="100"/>
  </w:num>
  <w:num w:numId="36">
    <w:abstractNumId w:val="26"/>
  </w:num>
  <w:num w:numId="37">
    <w:abstractNumId w:val="105"/>
  </w:num>
  <w:num w:numId="38">
    <w:abstractNumId w:val="115"/>
  </w:num>
  <w:num w:numId="39">
    <w:abstractNumId w:val="25"/>
  </w:num>
  <w:num w:numId="40">
    <w:abstractNumId w:val="33"/>
  </w:num>
  <w:num w:numId="41">
    <w:abstractNumId w:val="53"/>
  </w:num>
  <w:num w:numId="42">
    <w:abstractNumId w:val="92"/>
  </w:num>
  <w:num w:numId="43">
    <w:abstractNumId w:val="108"/>
  </w:num>
  <w:num w:numId="44">
    <w:abstractNumId w:val="98"/>
  </w:num>
  <w:num w:numId="45">
    <w:abstractNumId w:val="123"/>
  </w:num>
  <w:num w:numId="46">
    <w:abstractNumId w:val="21"/>
  </w:num>
  <w:num w:numId="47">
    <w:abstractNumId w:val="11"/>
  </w:num>
  <w:num w:numId="48">
    <w:abstractNumId w:val="10"/>
  </w:num>
  <w:num w:numId="49">
    <w:abstractNumId w:val="117"/>
  </w:num>
  <w:num w:numId="50">
    <w:abstractNumId w:val="7"/>
  </w:num>
  <w:num w:numId="51">
    <w:abstractNumId w:val="125"/>
  </w:num>
  <w:num w:numId="52">
    <w:abstractNumId w:val="104"/>
  </w:num>
  <w:num w:numId="53">
    <w:abstractNumId w:val="113"/>
  </w:num>
  <w:num w:numId="54">
    <w:abstractNumId w:val="43"/>
  </w:num>
  <w:num w:numId="55">
    <w:abstractNumId w:val="52"/>
  </w:num>
  <w:num w:numId="56">
    <w:abstractNumId w:val="8"/>
  </w:num>
  <w:num w:numId="57">
    <w:abstractNumId w:val="90"/>
  </w:num>
  <w:num w:numId="58">
    <w:abstractNumId w:val="69"/>
  </w:num>
  <w:num w:numId="59">
    <w:abstractNumId w:val="101"/>
  </w:num>
  <w:num w:numId="60">
    <w:abstractNumId w:val="59"/>
  </w:num>
  <w:num w:numId="61">
    <w:abstractNumId w:val="79"/>
  </w:num>
  <w:num w:numId="62">
    <w:abstractNumId w:val="110"/>
  </w:num>
  <w:num w:numId="63">
    <w:abstractNumId w:val="46"/>
  </w:num>
  <w:num w:numId="64">
    <w:abstractNumId w:val="19"/>
  </w:num>
  <w:num w:numId="65">
    <w:abstractNumId w:val="93"/>
  </w:num>
  <w:num w:numId="66">
    <w:abstractNumId w:val="97"/>
  </w:num>
  <w:num w:numId="67">
    <w:abstractNumId w:val="118"/>
  </w:num>
  <w:num w:numId="68">
    <w:abstractNumId w:val="89"/>
  </w:num>
  <w:num w:numId="69">
    <w:abstractNumId w:val="102"/>
  </w:num>
  <w:num w:numId="70">
    <w:abstractNumId w:val="71"/>
  </w:num>
  <w:num w:numId="71">
    <w:abstractNumId w:val="67"/>
  </w:num>
  <w:num w:numId="72">
    <w:abstractNumId w:val="127"/>
  </w:num>
  <w:num w:numId="73">
    <w:abstractNumId w:val="62"/>
  </w:num>
  <w:num w:numId="74">
    <w:abstractNumId w:val="15"/>
  </w:num>
  <w:num w:numId="75">
    <w:abstractNumId w:val="72"/>
  </w:num>
  <w:num w:numId="76">
    <w:abstractNumId w:val="124"/>
  </w:num>
  <w:num w:numId="77">
    <w:abstractNumId w:val="38"/>
  </w:num>
  <w:num w:numId="78">
    <w:abstractNumId w:val="42"/>
  </w:num>
  <w:num w:numId="79">
    <w:abstractNumId w:val="107"/>
  </w:num>
  <w:num w:numId="80">
    <w:abstractNumId w:val="81"/>
  </w:num>
  <w:num w:numId="81">
    <w:abstractNumId w:val="49"/>
  </w:num>
  <w:num w:numId="82">
    <w:abstractNumId w:val="74"/>
  </w:num>
  <w:num w:numId="83">
    <w:abstractNumId w:val="65"/>
  </w:num>
  <w:num w:numId="84">
    <w:abstractNumId w:val="132"/>
  </w:num>
  <w:num w:numId="85">
    <w:abstractNumId w:val="119"/>
  </w:num>
  <w:num w:numId="86">
    <w:abstractNumId w:val="131"/>
  </w:num>
  <w:num w:numId="87">
    <w:abstractNumId w:val="35"/>
  </w:num>
  <w:num w:numId="88">
    <w:abstractNumId w:val="56"/>
  </w:num>
  <w:num w:numId="89">
    <w:abstractNumId w:val="88"/>
  </w:num>
  <w:num w:numId="90">
    <w:abstractNumId w:val="16"/>
  </w:num>
  <w:num w:numId="91">
    <w:abstractNumId w:val="66"/>
  </w:num>
  <w:num w:numId="92">
    <w:abstractNumId w:val="130"/>
  </w:num>
  <w:num w:numId="93">
    <w:abstractNumId w:val="45"/>
  </w:num>
  <w:num w:numId="94">
    <w:abstractNumId w:val="54"/>
  </w:num>
  <w:num w:numId="95">
    <w:abstractNumId w:val="122"/>
  </w:num>
  <w:num w:numId="96">
    <w:abstractNumId w:val="76"/>
  </w:num>
  <w:num w:numId="97">
    <w:abstractNumId w:val="111"/>
  </w:num>
  <w:num w:numId="98">
    <w:abstractNumId w:val="24"/>
  </w:num>
  <w:num w:numId="99">
    <w:abstractNumId w:val="63"/>
  </w:num>
  <w:num w:numId="100">
    <w:abstractNumId w:val="60"/>
  </w:num>
  <w:num w:numId="101">
    <w:abstractNumId w:val="3"/>
  </w:num>
  <w:num w:numId="102">
    <w:abstractNumId w:val="75"/>
  </w:num>
  <w:num w:numId="103">
    <w:abstractNumId w:val="99"/>
  </w:num>
  <w:num w:numId="104">
    <w:abstractNumId w:val="41"/>
  </w:num>
  <w:num w:numId="105">
    <w:abstractNumId w:val="114"/>
  </w:num>
  <w:num w:numId="106">
    <w:abstractNumId w:val="73"/>
  </w:num>
  <w:num w:numId="107">
    <w:abstractNumId w:val="77"/>
  </w:num>
  <w:num w:numId="108">
    <w:abstractNumId w:val="4"/>
  </w:num>
  <w:num w:numId="109">
    <w:abstractNumId w:val="61"/>
  </w:num>
  <w:num w:numId="110">
    <w:abstractNumId w:val="40"/>
  </w:num>
  <w:num w:numId="111">
    <w:abstractNumId w:val="116"/>
  </w:num>
  <w:num w:numId="112">
    <w:abstractNumId w:val="120"/>
  </w:num>
  <w:num w:numId="113">
    <w:abstractNumId w:val="82"/>
  </w:num>
  <w:num w:numId="114">
    <w:abstractNumId w:val="20"/>
  </w:num>
  <w:num w:numId="115">
    <w:abstractNumId w:val="91"/>
  </w:num>
  <w:num w:numId="116">
    <w:abstractNumId w:val="17"/>
  </w:num>
  <w:num w:numId="117">
    <w:abstractNumId w:val="14"/>
  </w:num>
  <w:num w:numId="118">
    <w:abstractNumId w:val="48"/>
  </w:num>
  <w:num w:numId="119">
    <w:abstractNumId w:val="80"/>
  </w:num>
  <w:num w:numId="120">
    <w:abstractNumId w:val="9"/>
  </w:num>
  <w:num w:numId="121">
    <w:abstractNumId w:val="0"/>
  </w:num>
  <w:num w:numId="122">
    <w:abstractNumId w:val="13"/>
  </w:num>
  <w:num w:numId="123">
    <w:abstractNumId w:val="31"/>
  </w:num>
  <w:num w:numId="124">
    <w:abstractNumId w:val="36"/>
  </w:num>
  <w:num w:numId="125">
    <w:abstractNumId w:val="78"/>
  </w:num>
  <w:num w:numId="126">
    <w:abstractNumId w:val="128"/>
  </w:num>
  <w:num w:numId="127">
    <w:abstractNumId w:val="1"/>
  </w:num>
  <w:num w:numId="128">
    <w:abstractNumId w:val="44"/>
  </w:num>
  <w:num w:numId="129">
    <w:abstractNumId w:val="30"/>
  </w:num>
  <w:num w:numId="130">
    <w:abstractNumId w:val="64"/>
  </w:num>
  <w:num w:numId="131">
    <w:abstractNumId w:val="2"/>
  </w:num>
  <w:num w:numId="132">
    <w:abstractNumId w:val="68"/>
  </w:num>
  <w:num w:numId="133">
    <w:abstractNumId w:val="121"/>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6F59"/>
    <w:rsid w:val="00275D33"/>
    <w:rsid w:val="00355324"/>
    <w:rsid w:val="00BB6F59"/>
    <w:rsid w:val="00EA3808"/>
    <w:rsid w:val="00EA6F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EA6F68"/>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EA6F6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EA6F68"/>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EA6F6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55323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m.edsoo.ru/QJ1VYMOQE" TargetMode="External"/><Relationship Id="rId299" Type="http://schemas.openxmlformats.org/officeDocument/2006/relationships/hyperlink" Target="https://m.edsoo.ru/917MFN848" TargetMode="External"/><Relationship Id="rId303" Type="http://schemas.openxmlformats.org/officeDocument/2006/relationships/hyperlink" Target="https://m.edsoo.ru/OWWPWPG8S" TargetMode="External"/><Relationship Id="rId21" Type="http://schemas.openxmlformats.org/officeDocument/2006/relationships/hyperlink" Target="https://m.edsoo.ru/89M5ZM1OG" TargetMode="External"/><Relationship Id="rId42" Type="http://schemas.openxmlformats.org/officeDocument/2006/relationships/hyperlink" Target="https://m.edsoo.ru/OK286O2LH" TargetMode="External"/><Relationship Id="rId63" Type="http://schemas.openxmlformats.org/officeDocument/2006/relationships/hyperlink" Target="https://m.edsoo.ru/Y3VEYWDI2" TargetMode="External"/><Relationship Id="rId84" Type="http://schemas.openxmlformats.org/officeDocument/2006/relationships/hyperlink" Target="https://m.edsoo.ru/TJUMKJ7P3" TargetMode="External"/><Relationship Id="rId138" Type="http://schemas.openxmlformats.org/officeDocument/2006/relationships/hyperlink" Target="https://m.edsoo.ru/T0RU81V5N" TargetMode="External"/><Relationship Id="rId159" Type="http://schemas.openxmlformats.org/officeDocument/2006/relationships/hyperlink" Target="https://m.edsoo.ru/0HS99TRKW" TargetMode="External"/><Relationship Id="rId324" Type="http://schemas.openxmlformats.org/officeDocument/2006/relationships/hyperlink" Target="https://m.edsoo.ru/W3JXQY43T" TargetMode="External"/><Relationship Id="rId345" Type="http://schemas.openxmlformats.org/officeDocument/2006/relationships/hyperlink" Target="https://m.edsoo.ru/8YI0E432Y" TargetMode="External"/><Relationship Id="rId366" Type="http://schemas.openxmlformats.org/officeDocument/2006/relationships/hyperlink" Target="https://m.edsoo.ru/8C9NFM3EL" TargetMode="External"/><Relationship Id="rId170" Type="http://schemas.openxmlformats.org/officeDocument/2006/relationships/hyperlink" Target="https://m.edsoo.ru/TXSW3IZM0" TargetMode="External"/><Relationship Id="rId191" Type="http://schemas.openxmlformats.org/officeDocument/2006/relationships/hyperlink" Target="https://m.edsoo.ru/FLHPGFJ0B" TargetMode="External"/><Relationship Id="rId205" Type="http://schemas.openxmlformats.org/officeDocument/2006/relationships/hyperlink" Target="https://m.edsoo.ru/79S05N3UO" TargetMode="External"/><Relationship Id="rId226" Type="http://schemas.openxmlformats.org/officeDocument/2006/relationships/hyperlink" Target="https://m.edsoo.ru/63M4LNQQA" TargetMode="External"/><Relationship Id="rId247" Type="http://schemas.openxmlformats.org/officeDocument/2006/relationships/hyperlink" Target="https://m.edsoo.ru/TP0I4JKTH" TargetMode="External"/><Relationship Id="rId107" Type="http://schemas.openxmlformats.org/officeDocument/2006/relationships/hyperlink" Target="https://m.edsoo.ru/CDJ350RFL" TargetMode="External"/><Relationship Id="rId268" Type="http://schemas.openxmlformats.org/officeDocument/2006/relationships/hyperlink" Target="https://m.edsoo.ru/9YMU4LKVX" TargetMode="External"/><Relationship Id="rId289" Type="http://schemas.openxmlformats.org/officeDocument/2006/relationships/hyperlink" Target="https://m.edsoo.ru/FSOBYZ3GM" TargetMode="External"/><Relationship Id="rId11" Type="http://schemas.openxmlformats.org/officeDocument/2006/relationships/hyperlink" Target="https://workprogram.edsoo.ru/templates/415" TargetMode="External"/><Relationship Id="rId32" Type="http://schemas.openxmlformats.org/officeDocument/2006/relationships/hyperlink" Target="https://m.edsoo.ru/E1KRAYAL3" TargetMode="External"/><Relationship Id="rId53" Type="http://schemas.openxmlformats.org/officeDocument/2006/relationships/hyperlink" Target="https://m.edsoo.ru/QUZSMMQOT" TargetMode="External"/><Relationship Id="rId74" Type="http://schemas.openxmlformats.org/officeDocument/2006/relationships/hyperlink" Target="https://m.edsoo.ru/YLBNZWJU0" TargetMode="External"/><Relationship Id="rId128" Type="http://schemas.openxmlformats.org/officeDocument/2006/relationships/hyperlink" Target="https://m.edsoo.ru/DPDJV152W" TargetMode="External"/><Relationship Id="rId149" Type="http://schemas.openxmlformats.org/officeDocument/2006/relationships/hyperlink" Target="https://m.edsoo.ru/QV50J4MBW" TargetMode="External"/><Relationship Id="rId314" Type="http://schemas.openxmlformats.org/officeDocument/2006/relationships/hyperlink" Target="https://m.edsoo.ru/AUCUD4CX9" TargetMode="External"/><Relationship Id="rId335" Type="http://schemas.openxmlformats.org/officeDocument/2006/relationships/hyperlink" Target="https://m.edsoo.ru/XM41GFR8Q" TargetMode="External"/><Relationship Id="rId356" Type="http://schemas.openxmlformats.org/officeDocument/2006/relationships/hyperlink" Target="https://m.edsoo.ru/LQP1Z8ENC" TargetMode="External"/><Relationship Id="rId5" Type="http://schemas.openxmlformats.org/officeDocument/2006/relationships/webSettings" Target="webSettings.xml"/><Relationship Id="rId95" Type="http://schemas.openxmlformats.org/officeDocument/2006/relationships/hyperlink" Target="https://m.edsoo.ru/MGL8689JP" TargetMode="External"/><Relationship Id="rId160" Type="http://schemas.openxmlformats.org/officeDocument/2006/relationships/hyperlink" Target="https://m.edsoo.ru/ZVE2KVA3K" TargetMode="External"/><Relationship Id="rId181" Type="http://schemas.openxmlformats.org/officeDocument/2006/relationships/hyperlink" Target="https://m.edsoo.ru/D22GWZZ1M" TargetMode="External"/><Relationship Id="rId216" Type="http://schemas.openxmlformats.org/officeDocument/2006/relationships/hyperlink" Target="https://m.edsoo.ru/GUXLQW41D" TargetMode="External"/><Relationship Id="rId237" Type="http://schemas.openxmlformats.org/officeDocument/2006/relationships/hyperlink" Target="https://m.edsoo.ru/MX5Z5737R" TargetMode="External"/><Relationship Id="rId258" Type="http://schemas.openxmlformats.org/officeDocument/2006/relationships/hyperlink" Target="https://m.edsoo.ru/D2QZ7G595" TargetMode="External"/><Relationship Id="rId279" Type="http://schemas.openxmlformats.org/officeDocument/2006/relationships/hyperlink" Target="https://m.edsoo.ru/O1PRZP62U" TargetMode="External"/><Relationship Id="rId22" Type="http://schemas.openxmlformats.org/officeDocument/2006/relationships/hyperlink" Target="https://m.edsoo.ru/W4WR6YRD5" TargetMode="External"/><Relationship Id="rId43" Type="http://schemas.openxmlformats.org/officeDocument/2006/relationships/hyperlink" Target="https://m.edsoo.ru/6POV2OYSD" TargetMode="External"/><Relationship Id="rId64" Type="http://schemas.openxmlformats.org/officeDocument/2006/relationships/hyperlink" Target="https://m.edsoo.ru/S49UQ29JN" TargetMode="External"/><Relationship Id="rId118" Type="http://schemas.openxmlformats.org/officeDocument/2006/relationships/hyperlink" Target="https://m.edsoo.ru/5VDG8P0BA" TargetMode="External"/><Relationship Id="rId139" Type="http://schemas.openxmlformats.org/officeDocument/2006/relationships/hyperlink" Target="https://m.edsoo.ru/TQ6Q11FGJ" TargetMode="External"/><Relationship Id="rId290" Type="http://schemas.openxmlformats.org/officeDocument/2006/relationships/hyperlink" Target="https://m.edsoo.ru/94L4435C1" TargetMode="External"/><Relationship Id="rId304" Type="http://schemas.openxmlformats.org/officeDocument/2006/relationships/hyperlink" Target="https://m.edsoo.ru/ZSTDYXI8P" TargetMode="External"/><Relationship Id="rId325" Type="http://schemas.openxmlformats.org/officeDocument/2006/relationships/hyperlink" Target="https://m.edsoo.ru/FWLV0XHLT" TargetMode="External"/><Relationship Id="rId346" Type="http://schemas.openxmlformats.org/officeDocument/2006/relationships/hyperlink" Target="https://m.edsoo.ru/9DS3D4HA7" TargetMode="External"/><Relationship Id="rId367" Type="http://schemas.openxmlformats.org/officeDocument/2006/relationships/fontTable" Target="fontTable.xml"/><Relationship Id="rId85" Type="http://schemas.openxmlformats.org/officeDocument/2006/relationships/hyperlink" Target="https://m.edsoo.ru/EJHCPXQIH" TargetMode="External"/><Relationship Id="rId150" Type="http://schemas.openxmlformats.org/officeDocument/2006/relationships/hyperlink" Target="https://m.edsoo.ru/HSL6WVER9" TargetMode="External"/><Relationship Id="rId171" Type="http://schemas.openxmlformats.org/officeDocument/2006/relationships/hyperlink" Target="https://m.edsoo.ru/UOHUIIVDX" TargetMode="External"/><Relationship Id="rId192" Type="http://schemas.openxmlformats.org/officeDocument/2006/relationships/hyperlink" Target="https://m.edsoo.ru/RE7FNKJ09" TargetMode="External"/><Relationship Id="rId206" Type="http://schemas.openxmlformats.org/officeDocument/2006/relationships/hyperlink" Target="https://m.edsoo.ru/F6JGXFR2E" TargetMode="External"/><Relationship Id="rId227" Type="http://schemas.openxmlformats.org/officeDocument/2006/relationships/hyperlink" Target="https://m.edsoo.ru/H4PBHDCCQ" TargetMode="External"/><Relationship Id="rId248" Type="http://schemas.openxmlformats.org/officeDocument/2006/relationships/hyperlink" Target="https://m.edsoo.ru/PS6PN4XCE" TargetMode="External"/><Relationship Id="rId269" Type="http://schemas.openxmlformats.org/officeDocument/2006/relationships/hyperlink" Target="https://m.edsoo.ru/NEHT3ROQX" TargetMode="External"/><Relationship Id="rId12" Type="http://schemas.openxmlformats.org/officeDocument/2006/relationships/hyperlink" Target="https://workprogram.edsoo.ru/templates/415" TargetMode="External"/><Relationship Id="rId33" Type="http://schemas.openxmlformats.org/officeDocument/2006/relationships/hyperlink" Target="https://m.edsoo.ru/EVLI9FO4Y" TargetMode="External"/><Relationship Id="rId108" Type="http://schemas.openxmlformats.org/officeDocument/2006/relationships/hyperlink" Target="https://m.edsoo.ru/0BCOUCVIB" TargetMode="External"/><Relationship Id="rId129" Type="http://schemas.openxmlformats.org/officeDocument/2006/relationships/hyperlink" Target="https://m.edsoo.ru/LXOOR8SMB" TargetMode="External"/><Relationship Id="rId280" Type="http://schemas.openxmlformats.org/officeDocument/2006/relationships/hyperlink" Target="https://m.edsoo.ru/BK81J36TM" TargetMode="External"/><Relationship Id="rId315" Type="http://schemas.openxmlformats.org/officeDocument/2006/relationships/hyperlink" Target="https://m.edsoo.ru/S3BMK3KEY" TargetMode="External"/><Relationship Id="rId336" Type="http://schemas.openxmlformats.org/officeDocument/2006/relationships/hyperlink" Target="https://workprogram.edsoo.ru/templates/415" TargetMode="External"/><Relationship Id="rId357" Type="http://schemas.openxmlformats.org/officeDocument/2006/relationships/hyperlink" Target="https://m.edsoo.ru/BIFAB35Y1" TargetMode="External"/><Relationship Id="rId54" Type="http://schemas.openxmlformats.org/officeDocument/2006/relationships/hyperlink" Target="https://m.edsoo.ru/8GX9F59FW" TargetMode="External"/><Relationship Id="rId75" Type="http://schemas.openxmlformats.org/officeDocument/2006/relationships/hyperlink" Target="https://m.edsoo.ru/ZHTNHV5FZ" TargetMode="External"/><Relationship Id="rId96" Type="http://schemas.openxmlformats.org/officeDocument/2006/relationships/hyperlink" Target="https://m.edsoo.ru/2VKOMSGCL" TargetMode="External"/><Relationship Id="rId140" Type="http://schemas.openxmlformats.org/officeDocument/2006/relationships/hyperlink" Target="https://m.edsoo.ru/MAGCM8WFB" TargetMode="External"/><Relationship Id="rId161" Type="http://schemas.openxmlformats.org/officeDocument/2006/relationships/hyperlink" Target="https://m.edsoo.ru/LBMKJQR3D" TargetMode="External"/><Relationship Id="rId182" Type="http://schemas.openxmlformats.org/officeDocument/2006/relationships/hyperlink" Target="https://m.edsoo.ru/VJ63SHG3C" TargetMode="External"/><Relationship Id="rId217" Type="http://schemas.openxmlformats.org/officeDocument/2006/relationships/hyperlink" Target="https://m.edsoo.ru/UI6Q1ZNMH" TargetMode="External"/><Relationship Id="rId6" Type="http://schemas.openxmlformats.org/officeDocument/2006/relationships/image" Target="media/image1.png"/><Relationship Id="rId238" Type="http://schemas.openxmlformats.org/officeDocument/2006/relationships/hyperlink" Target="https://m.edsoo.ru/JSK5FATD0" TargetMode="External"/><Relationship Id="rId259" Type="http://schemas.openxmlformats.org/officeDocument/2006/relationships/hyperlink" Target="https://m.edsoo.ru/USG5EIKDE" TargetMode="External"/><Relationship Id="rId23" Type="http://schemas.openxmlformats.org/officeDocument/2006/relationships/hyperlink" Target="https://m.edsoo.ru/M6VN0A4KG" TargetMode="External"/><Relationship Id="rId119" Type="http://schemas.openxmlformats.org/officeDocument/2006/relationships/hyperlink" Target="https://m.edsoo.ru/WRS8VY0AT" TargetMode="External"/><Relationship Id="rId270" Type="http://schemas.openxmlformats.org/officeDocument/2006/relationships/hyperlink" Target="https://m.edsoo.ru/B2R0O1QMD" TargetMode="External"/><Relationship Id="rId291" Type="http://schemas.openxmlformats.org/officeDocument/2006/relationships/hyperlink" Target="https://m.edsoo.ru/AKRQ54V85" TargetMode="External"/><Relationship Id="rId305" Type="http://schemas.openxmlformats.org/officeDocument/2006/relationships/hyperlink" Target="https://m.edsoo.ru/YUSB3FEQC" TargetMode="External"/><Relationship Id="rId326" Type="http://schemas.openxmlformats.org/officeDocument/2006/relationships/hyperlink" Target="https://m.edsoo.ru/KSRSYSL0A" TargetMode="External"/><Relationship Id="rId347" Type="http://schemas.openxmlformats.org/officeDocument/2006/relationships/hyperlink" Target="https://m.edsoo.ru/1K67EVDOZ" TargetMode="External"/><Relationship Id="rId44" Type="http://schemas.openxmlformats.org/officeDocument/2006/relationships/hyperlink" Target="https://m.edsoo.ru/WQM1YG5NR" TargetMode="External"/><Relationship Id="rId65" Type="http://schemas.openxmlformats.org/officeDocument/2006/relationships/hyperlink" Target="https://m.edsoo.ru/G6OAMV8UD" TargetMode="External"/><Relationship Id="rId86" Type="http://schemas.openxmlformats.org/officeDocument/2006/relationships/hyperlink" Target="https://m.edsoo.ru/RBQ543CY5" TargetMode="External"/><Relationship Id="rId130" Type="http://schemas.openxmlformats.org/officeDocument/2006/relationships/hyperlink" Target="https://m.edsoo.ru/RDKWC3DTQ" TargetMode="External"/><Relationship Id="rId151" Type="http://schemas.openxmlformats.org/officeDocument/2006/relationships/hyperlink" Target="https://m.edsoo.ru/9IVUCLR2F" TargetMode="External"/><Relationship Id="rId368" Type="http://schemas.openxmlformats.org/officeDocument/2006/relationships/theme" Target="theme/theme1.xml"/><Relationship Id="rId172" Type="http://schemas.openxmlformats.org/officeDocument/2006/relationships/hyperlink" Target="https://m.edsoo.ru/D6PA3GU8M" TargetMode="External"/><Relationship Id="rId193" Type="http://schemas.openxmlformats.org/officeDocument/2006/relationships/hyperlink" Target="https://m.edsoo.ru/7DRC1NST5" TargetMode="External"/><Relationship Id="rId207" Type="http://schemas.openxmlformats.org/officeDocument/2006/relationships/hyperlink" Target="https://m.edsoo.ru/8TN6H32EL" TargetMode="External"/><Relationship Id="rId228" Type="http://schemas.openxmlformats.org/officeDocument/2006/relationships/hyperlink" Target="https://m.edsoo.ru/REQ49L8GS" TargetMode="External"/><Relationship Id="rId249" Type="http://schemas.openxmlformats.org/officeDocument/2006/relationships/hyperlink" Target="https://m.edsoo.ru/Y676JEWA1" TargetMode="External"/><Relationship Id="rId13" Type="http://schemas.openxmlformats.org/officeDocument/2006/relationships/hyperlink" Target="https://workprogram.edsoo.ru/templates/2487137" TargetMode="External"/><Relationship Id="rId109" Type="http://schemas.openxmlformats.org/officeDocument/2006/relationships/hyperlink" Target="https://m.edsoo.ru/6Z12886DL" TargetMode="External"/><Relationship Id="rId260" Type="http://schemas.openxmlformats.org/officeDocument/2006/relationships/hyperlink" Target="https://m.edsoo.ru/KU71H9S2D" TargetMode="External"/><Relationship Id="rId281" Type="http://schemas.openxmlformats.org/officeDocument/2006/relationships/hyperlink" Target="https://m.edsoo.ru/H3J4KVHPO" TargetMode="External"/><Relationship Id="rId316" Type="http://schemas.openxmlformats.org/officeDocument/2006/relationships/hyperlink" Target="https://m.edsoo.ru/NF5CE8UYG" TargetMode="External"/><Relationship Id="rId337" Type="http://schemas.openxmlformats.org/officeDocument/2006/relationships/hyperlink" Target="https://workprogram.edsoo.ru/templates/415" TargetMode="External"/><Relationship Id="rId34" Type="http://schemas.openxmlformats.org/officeDocument/2006/relationships/hyperlink" Target="https://m.edsoo.ru/SEM1WMH4V" TargetMode="External"/><Relationship Id="rId55" Type="http://schemas.openxmlformats.org/officeDocument/2006/relationships/hyperlink" Target="https://m.edsoo.ru/VB184Z7HB" TargetMode="External"/><Relationship Id="rId76" Type="http://schemas.openxmlformats.org/officeDocument/2006/relationships/hyperlink" Target="https://m.edsoo.ru/WRFR6F6IB" TargetMode="External"/><Relationship Id="rId97" Type="http://schemas.openxmlformats.org/officeDocument/2006/relationships/hyperlink" Target="https://m.edsoo.ru/G02HAWH5R" TargetMode="External"/><Relationship Id="rId120" Type="http://schemas.openxmlformats.org/officeDocument/2006/relationships/hyperlink" Target="https://m.edsoo.ru/34GVB8CY3" TargetMode="External"/><Relationship Id="rId141" Type="http://schemas.openxmlformats.org/officeDocument/2006/relationships/hyperlink" Target="https://m.edsoo.ru/9FJ2S28AH" TargetMode="External"/><Relationship Id="rId358" Type="http://schemas.openxmlformats.org/officeDocument/2006/relationships/hyperlink" Target="https://m.edsoo.ru/DMBG5Z684" TargetMode="External"/><Relationship Id="rId7" Type="http://schemas.openxmlformats.org/officeDocument/2006/relationships/hyperlink" Target="https://workprogram.edsoo.ru/templates/415" TargetMode="External"/><Relationship Id="rId162" Type="http://schemas.openxmlformats.org/officeDocument/2006/relationships/hyperlink" Target="https://m.edsoo.ru/4YIMAQRHZ" TargetMode="External"/><Relationship Id="rId183" Type="http://schemas.openxmlformats.org/officeDocument/2006/relationships/hyperlink" Target="https://m.edsoo.ru/7ZHLT563Q" TargetMode="External"/><Relationship Id="rId218" Type="http://schemas.openxmlformats.org/officeDocument/2006/relationships/hyperlink" Target="https://m.edsoo.ru/YQG6SF3HJ" TargetMode="External"/><Relationship Id="rId239" Type="http://schemas.openxmlformats.org/officeDocument/2006/relationships/hyperlink" Target="https://m.edsoo.ru/1V20HBDAA" TargetMode="External"/><Relationship Id="rId250" Type="http://schemas.openxmlformats.org/officeDocument/2006/relationships/hyperlink" Target="https://m.edsoo.ru/WZKMUYF4C" TargetMode="External"/><Relationship Id="rId271" Type="http://schemas.openxmlformats.org/officeDocument/2006/relationships/hyperlink" Target="https://m.edsoo.ru/J703KBAQG" TargetMode="External"/><Relationship Id="rId292" Type="http://schemas.openxmlformats.org/officeDocument/2006/relationships/hyperlink" Target="https://m.edsoo.ru/VQH69ZOVS" TargetMode="External"/><Relationship Id="rId306" Type="http://schemas.openxmlformats.org/officeDocument/2006/relationships/hyperlink" Target="https://m.edsoo.ru/65D6PQE40" TargetMode="External"/><Relationship Id="rId24" Type="http://schemas.openxmlformats.org/officeDocument/2006/relationships/hyperlink" Target="https://m.edsoo.ru/2PGKWTE3I" TargetMode="External"/><Relationship Id="rId45" Type="http://schemas.openxmlformats.org/officeDocument/2006/relationships/hyperlink" Target="https://m.edsoo.ru/0VLO3C2QU" TargetMode="External"/><Relationship Id="rId66" Type="http://schemas.openxmlformats.org/officeDocument/2006/relationships/hyperlink" Target="https://m.edsoo.ru/PGK8PNO6G" TargetMode="External"/><Relationship Id="rId87" Type="http://schemas.openxmlformats.org/officeDocument/2006/relationships/hyperlink" Target="https://m.edsoo.ru/W2Q6IY388" TargetMode="External"/><Relationship Id="rId110" Type="http://schemas.openxmlformats.org/officeDocument/2006/relationships/hyperlink" Target="https://m.edsoo.ru/8X56Z4GTM" TargetMode="External"/><Relationship Id="rId131" Type="http://schemas.openxmlformats.org/officeDocument/2006/relationships/hyperlink" Target="https://m.edsoo.ru/OX04Z611J" TargetMode="External"/><Relationship Id="rId327" Type="http://schemas.openxmlformats.org/officeDocument/2006/relationships/hyperlink" Target="https://m.edsoo.ru/G34K0XHZI" TargetMode="External"/><Relationship Id="rId348" Type="http://schemas.openxmlformats.org/officeDocument/2006/relationships/hyperlink" Target="https://m.edsoo.ru/N0Z34OXJ6" TargetMode="External"/><Relationship Id="rId152" Type="http://schemas.openxmlformats.org/officeDocument/2006/relationships/hyperlink" Target="https://m.edsoo.ru/3I3389SGZ" TargetMode="External"/><Relationship Id="rId173" Type="http://schemas.openxmlformats.org/officeDocument/2006/relationships/hyperlink" Target="https://m.edsoo.ru/QOOP53JXE" TargetMode="External"/><Relationship Id="rId194" Type="http://schemas.openxmlformats.org/officeDocument/2006/relationships/hyperlink" Target="https://m.edsoo.ru/ERYN3YTXZ" TargetMode="External"/><Relationship Id="rId208" Type="http://schemas.openxmlformats.org/officeDocument/2006/relationships/hyperlink" Target="https://m.edsoo.ru/ZXW4XDS0Y" TargetMode="External"/><Relationship Id="rId229" Type="http://schemas.openxmlformats.org/officeDocument/2006/relationships/hyperlink" Target="https://m.edsoo.ru/6BTR47A6L" TargetMode="External"/><Relationship Id="rId240" Type="http://schemas.openxmlformats.org/officeDocument/2006/relationships/hyperlink" Target="https://m.edsoo.ru/SPQ7H4FQD" TargetMode="External"/><Relationship Id="rId261" Type="http://schemas.openxmlformats.org/officeDocument/2006/relationships/hyperlink" Target="https://m.edsoo.ru/T9W1O1X8I" TargetMode="External"/><Relationship Id="rId14" Type="http://schemas.openxmlformats.org/officeDocument/2006/relationships/hyperlink" Target="https://workprogram.edsoo.ru/templates/2487137" TargetMode="External"/><Relationship Id="rId35" Type="http://schemas.openxmlformats.org/officeDocument/2006/relationships/hyperlink" Target="https://m.edsoo.ru/0IYH6CM8Y" TargetMode="External"/><Relationship Id="rId56" Type="http://schemas.openxmlformats.org/officeDocument/2006/relationships/hyperlink" Target="https://m.edsoo.ru/V6EEXHCAB" TargetMode="External"/><Relationship Id="rId77" Type="http://schemas.openxmlformats.org/officeDocument/2006/relationships/hyperlink" Target="https://m.edsoo.ru/FMAGOFKVW" TargetMode="External"/><Relationship Id="rId100" Type="http://schemas.openxmlformats.org/officeDocument/2006/relationships/hyperlink" Target="https://m.edsoo.ru/1JYUXTFPS" TargetMode="External"/><Relationship Id="rId282" Type="http://schemas.openxmlformats.org/officeDocument/2006/relationships/hyperlink" Target="https://m.edsoo.ru/ORO1IOTA3" TargetMode="External"/><Relationship Id="rId317" Type="http://schemas.openxmlformats.org/officeDocument/2006/relationships/hyperlink" Target="https://m.edsoo.ru/1Y1BDB2AR" TargetMode="External"/><Relationship Id="rId338" Type="http://schemas.openxmlformats.org/officeDocument/2006/relationships/hyperlink" Target="https://workprogram.edsoo.ru/templates/415" TargetMode="External"/><Relationship Id="rId359" Type="http://schemas.openxmlformats.org/officeDocument/2006/relationships/hyperlink" Target="https://m.edsoo.ru/FIB4SFVVF" TargetMode="External"/><Relationship Id="rId8" Type="http://schemas.openxmlformats.org/officeDocument/2006/relationships/hyperlink" Target="https://workprogram.edsoo.ru/templates/415" TargetMode="External"/><Relationship Id="rId98" Type="http://schemas.openxmlformats.org/officeDocument/2006/relationships/hyperlink" Target="https://m.edsoo.ru/SUWQ9MZCW" TargetMode="External"/><Relationship Id="rId121" Type="http://schemas.openxmlformats.org/officeDocument/2006/relationships/hyperlink" Target="https://m.edsoo.ru/M15A17S68" TargetMode="External"/><Relationship Id="rId142" Type="http://schemas.openxmlformats.org/officeDocument/2006/relationships/hyperlink" Target="https://m.edsoo.ru/MJNCV98DH" TargetMode="External"/><Relationship Id="rId163" Type="http://schemas.openxmlformats.org/officeDocument/2006/relationships/hyperlink" Target="https://m.edsoo.ru/V34E604DN" TargetMode="External"/><Relationship Id="rId184" Type="http://schemas.openxmlformats.org/officeDocument/2006/relationships/hyperlink" Target="https://m.edsoo.ru/K9NZMA9FT" TargetMode="External"/><Relationship Id="rId219" Type="http://schemas.openxmlformats.org/officeDocument/2006/relationships/hyperlink" Target="https://m.edsoo.ru/QV7SD6W56" TargetMode="External"/><Relationship Id="rId230" Type="http://schemas.openxmlformats.org/officeDocument/2006/relationships/hyperlink" Target="https://m.edsoo.ru/O9LLXNA7I" TargetMode="External"/><Relationship Id="rId251" Type="http://schemas.openxmlformats.org/officeDocument/2006/relationships/hyperlink" Target="https://m.edsoo.ru/NIFC5P3W4" TargetMode="External"/><Relationship Id="rId25" Type="http://schemas.openxmlformats.org/officeDocument/2006/relationships/hyperlink" Target="https://m.edsoo.ru/BGQ112SEL" TargetMode="External"/><Relationship Id="rId46" Type="http://schemas.openxmlformats.org/officeDocument/2006/relationships/hyperlink" Target="https://m.edsoo.ru/V2WEFGYVB" TargetMode="External"/><Relationship Id="rId67" Type="http://schemas.openxmlformats.org/officeDocument/2006/relationships/hyperlink" Target="https://m.edsoo.ru/MZW09AQLI" TargetMode="External"/><Relationship Id="rId272" Type="http://schemas.openxmlformats.org/officeDocument/2006/relationships/hyperlink" Target="https://m.edsoo.ru/CJ5WHZI48" TargetMode="External"/><Relationship Id="rId293" Type="http://schemas.openxmlformats.org/officeDocument/2006/relationships/hyperlink" Target="https://m.edsoo.ru/E3S4SZ8KA" TargetMode="External"/><Relationship Id="rId307" Type="http://schemas.openxmlformats.org/officeDocument/2006/relationships/hyperlink" Target="https://m.edsoo.ru/EGP0KH70C" TargetMode="External"/><Relationship Id="rId328" Type="http://schemas.openxmlformats.org/officeDocument/2006/relationships/hyperlink" Target="https://m.edsoo.ru/ZC2D7XPF8" TargetMode="External"/><Relationship Id="rId349" Type="http://schemas.openxmlformats.org/officeDocument/2006/relationships/hyperlink" Target="https://m.edsoo.ru/T5ZIM2J3B" TargetMode="External"/><Relationship Id="rId88" Type="http://schemas.openxmlformats.org/officeDocument/2006/relationships/hyperlink" Target="https://m.edsoo.ru/9IJDN2XAY" TargetMode="External"/><Relationship Id="rId111" Type="http://schemas.openxmlformats.org/officeDocument/2006/relationships/hyperlink" Target="https://m.edsoo.ru/PHX24NAFS" TargetMode="External"/><Relationship Id="rId132" Type="http://schemas.openxmlformats.org/officeDocument/2006/relationships/hyperlink" Target="https://m.edsoo.ru/XBIX8FBJM" TargetMode="External"/><Relationship Id="rId153" Type="http://schemas.openxmlformats.org/officeDocument/2006/relationships/hyperlink" Target="https://m.edsoo.ru/M0KJKRXT0" TargetMode="External"/><Relationship Id="rId174" Type="http://schemas.openxmlformats.org/officeDocument/2006/relationships/hyperlink" Target="https://m.edsoo.ru/ZBW5AFUS5" TargetMode="External"/><Relationship Id="rId195" Type="http://schemas.openxmlformats.org/officeDocument/2006/relationships/hyperlink" Target="https://m.edsoo.ru/0LA9RU5ZW" TargetMode="External"/><Relationship Id="rId209" Type="http://schemas.openxmlformats.org/officeDocument/2006/relationships/hyperlink" Target="https://m.edsoo.ru/H1DJWVTLS" TargetMode="External"/><Relationship Id="rId360" Type="http://schemas.openxmlformats.org/officeDocument/2006/relationships/hyperlink" Target="https://m.edsoo.ru/JS4MVDTNU" TargetMode="External"/><Relationship Id="rId220" Type="http://schemas.openxmlformats.org/officeDocument/2006/relationships/hyperlink" Target="https://m.edsoo.ru/EPGMQFC0L" TargetMode="External"/><Relationship Id="rId241" Type="http://schemas.openxmlformats.org/officeDocument/2006/relationships/hyperlink" Target="https://m.edsoo.ru/58AC07ZSD" TargetMode="External"/><Relationship Id="rId15" Type="http://schemas.openxmlformats.org/officeDocument/2006/relationships/hyperlink" Target="https://m.edsoo.ru/63OWFP1KK" TargetMode="External"/><Relationship Id="rId36" Type="http://schemas.openxmlformats.org/officeDocument/2006/relationships/hyperlink" Target="https://m.edsoo.ru/VZX3JG9WT" TargetMode="External"/><Relationship Id="rId57" Type="http://schemas.openxmlformats.org/officeDocument/2006/relationships/hyperlink" Target="https://m.edsoo.ru/I2U71BXM3" TargetMode="External"/><Relationship Id="rId262" Type="http://schemas.openxmlformats.org/officeDocument/2006/relationships/hyperlink" Target="https://m.edsoo.ru/UGPGIIGKE" TargetMode="External"/><Relationship Id="rId283" Type="http://schemas.openxmlformats.org/officeDocument/2006/relationships/hyperlink" Target="https://m.edsoo.ru/7E2ENM486" TargetMode="External"/><Relationship Id="rId318" Type="http://schemas.openxmlformats.org/officeDocument/2006/relationships/hyperlink" Target="https://m.edsoo.ru/0KC1LWFU7" TargetMode="External"/><Relationship Id="rId339" Type="http://schemas.openxmlformats.org/officeDocument/2006/relationships/hyperlink" Target="https://workprogram.edsoo.ru/templates/415" TargetMode="External"/><Relationship Id="rId10" Type="http://schemas.openxmlformats.org/officeDocument/2006/relationships/hyperlink" Target="https://workprogram.edsoo.ru/templates/415" TargetMode="External"/><Relationship Id="rId31" Type="http://schemas.openxmlformats.org/officeDocument/2006/relationships/hyperlink" Target="https://m.edsoo.ru/JS4MVDTNU" TargetMode="External"/><Relationship Id="rId52" Type="http://schemas.openxmlformats.org/officeDocument/2006/relationships/hyperlink" Target="https://m.edsoo.ru/HVE9VC83O" TargetMode="External"/><Relationship Id="rId73" Type="http://schemas.openxmlformats.org/officeDocument/2006/relationships/hyperlink" Target="https://m.edsoo.ru/3E4RC93HI" TargetMode="External"/><Relationship Id="rId78" Type="http://schemas.openxmlformats.org/officeDocument/2006/relationships/hyperlink" Target="https://m.edsoo.ru/JVYQUUNZ9" TargetMode="External"/><Relationship Id="rId94" Type="http://schemas.openxmlformats.org/officeDocument/2006/relationships/hyperlink" Target="https://m.edsoo.ru/4YKE4R2BA" TargetMode="External"/><Relationship Id="rId99" Type="http://schemas.openxmlformats.org/officeDocument/2006/relationships/hyperlink" Target="https://m.edsoo.ru/X1XT1GVVI" TargetMode="External"/><Relationship Id="rId101" Type="http://schemas.openxmlformats.org/officeDocument/2006/relationships/hyperlink" Target="https://m.edsoo.ru/NRJ6T7CI4" TargetMode="External"/><Relationship Id="rId122" Type="http://schemas.openxmlformats.org/officeDocument/2006/relationships/hyperlink" Target="https://m.edsoo.ru/M2BIYPNTA" TargetMode="External"/><Relationship Id="rId143" Type="http://schemas.openxmlformats.org/officeDocument/2006/relationships/hyperlink" Target="https://m.edsoo.ru/ZHAYVUG0F" TargetMode="External"/><Relationship Id="rId148" Type="http://schemas.openxmlformats.org/officeDocument/2006/relationships/hyperlink" Target="https://m.edsoo.ru/J1CJFA87J" TargetMode="External"/><Relationship Id="rId164" Type="http://schemas.openxmlformats.org/officeDocument/2006/relationships/hyperlink" Target="https://m.edsoo.ru/FG5K4F8RI" TargetMode="External"/><Relationship Id="rId169" Type="http://schemas.openxmlformats.org/officeDocument/2006/relationships/hyperlink" Target="https://m.edsoo.ru/MUEN0RKPN" TargetMode="External"/><Relationship Id="rId185" Type="http://schemas.openxmlformats.org/officeDocument/2006/relationships/hyperlink" Target="https://m.edsoo.ru/49T1M8O7W" TargetMode="External"/><Relationship Id="rId334" Type="http://schemas.openxmlformats.org/officeDocument/2006/relationships/hyperlink" Target="https://m.edsoo.ru/3Z0AWRGWJ" TargetMode="External"/><Relationship Id="rId350" Type="http://schemas.openxmlformats.org/officeDocument/2006/relationships/hyperlink" Target="https://m.edsoo.ru/89M5ZM1OG" TargetMode="External"/><Relationship Id="rId355" Type="http://schemas.openxmlformats.org/officeDocument/2006/relationships/hyperlink" Target="https://m.edsoo.ru/T3KY7IPH2" TargetMode="External"/><Relationship Id="rId4" Type="http://schemas.openxmlformats.org/officeDocument/2006/relationships/settings" Target="settings.xml"/><Relationship Id="rId9" Type="http://schemas.openxmlformats.org/officeDocument/2006/relationships/hyperlink" Target="https://workprogram.edsoo.ru/templates/415" TargetMode="External"/><Relationship Id="rId180" Type="http://schemas.openxmlformats.org/officeDocument/2006/relationships/hyperlink" Target="https://m.edsoo.ru/V32MCZTJD" TargetMode="External"/><Relationship Id="rId210" Type="http://schemas.openxmlformats.org/officeDocument/2006/relationships/hyperlink" Target="https://m.edsoo.ru/57PLJR4E5" TargetMode="External"/><Relationship Id="rId215" Type="http://schemas.openxmlformats.org/officeDocument/2006/relationships/hyperlink" Target="https://m.edsoo.ru/GW36EWS69" TargetMode="External"/><Relationship Id="rId236" Type="http://schemas.openxmlformats.org/officeDocument/2006/relationships/hyperlink" Target="https://m.edsoo.ru/2IXHPR1UP" TargetMode="External"/><Relationship Id="rId257" Type="http://schemas.openxmlformats.org/officeDocument/2006/relationships/hyperlink" Target="https://m.edsoo.ru/18H7OSNBT" TargetMode="External"/><Relationship Id="rId278" Type="http://schemas.openxmlformats.org/officeDocument/2006/relationships/hyperlink" Target="https://m.edsoo.ru/BDE9GJ9MM" TargetMode="External"/><Relationship Id="rId26" Type="http://schemas.openxmlformats.org/officeDocument/2006/relationships/hyperlink" Target="https://m.edsoo.ru/T3KY7IPH2" TargetMode="External"/><Relationship Id="rId231" Type="http://schemas.openxmlformats.org/officeDocument/2006/relationships/hyperlink" Target="https://m.edsoo.ru/K8U9EA8L9" TargetMode="External"/><Relationship Id="rId252" Type="http://schemas.openxmlformats.org/officeDocument/2006/relationships/hyperlink" Target="https://m.edsoo.ru/P4G245QKY" TargetMode="External"/><Relationship Id="rId273" Type="http://schemas.openxmlformats.org/officeDocument/2006/relationships/hyperlink" Target="https://m.edsoo.ru/HBQQ2E15Z" TargetMode="External"/><Relationship Id="rId294" Type="http://schemas.openxmlformats.org/officeDocument/2006/relationships/hyperlink" Target="https://m.edsoo.ru/86MU3NCOZ" TargetMode="External"/><Relationship Id="rId308" Type="http://schemas.openxmlformats.org/officeDocument/2006/relationships/hyperlink" Target="https://m.edsoo.ru/KRGQCT9K8" TargetMode="External"/><Relationship Id="rId329" Type="http://schemas.openxmlformats.org/officeDocument/2006/relationships/hyperlink" Target="https://m.edsoo.ru/IY3WWVE4Y" TargetMode="External"/><Relationship Id="rId47" Type="http://schemas.openxmlformats.org/officeDocument/2006/relationships/hyperlink" Target="https://m.edsoo.ru/97LF03UCI" TargetMode="External"/><Relationship Id="rId68" Type="http://schemas.openxmlformats.org/officeDocument/2006/relationships/hyperlink" Target="https://m.edsoo.ru/L9STBQQ8S" TargetMode="External"/><Relationship Id="rId89" Type="http://schemas.openxmlformats.org/officeDocument/2006/relationships/hyperlink" Target="https://m.edsoo.ru/1QMSTC9QK" TargetMode="External"/><Relationship Id="rId112" Type="http://schemas.openxmlformats.org/officeDocument/2006/relationships/hyperlink" Target="https://m.edsoo.ru/P8FE05FKF" TargetMode="External"/><Relationship Id="rId133" Type="http://schemas.openxmlformats.org/officeDocument/2006/relationships/hyperlink" Target="https://m.edsoo.ru/6Y6J76UOP" TargetMode="External"/><Relationship Id="rId154" Type="http://schemas.openxmlformats.org/officeDocument/2006/relationships/hyperlink" Target="https://m.edsoo.ru/BPHM70XET" TargetMode="External"/><Relationship Id="rId175" Type="http://schemas.openxmlformats.org/officeDocument/2006/relationships/hyperlink" Target="https://m.edsoo.ru/9M1D53BPZ" TargetMode="External"/><Relationship Id="rId340" Type="http://schemas.openxmlformats.org/officeDocument/2006/relationships/hyperlink" Target="https://workprogram.edsoo.ru/templates/415" TargetMode="External"/><Relationship Id="rId361" Type="http://schemas.openxmlformats.org/officeDocument/2006/relationships/hyperlink" Target="https://m.edsoo.ru/E1KRAYAL3" TargetMode="External"/><Relationship Id="rId196" Type="http://schemas.openxmlformats.org/officeDocument/2006/relationships/hyperlink" Target="https://m.edsoo.ru/AB12A1UVG" TargetMode="External"/><Relationship Id="rId200" Type="http://schemas.openxmlformats.org/officeDocument/2006/relationships/hyperlink" Target="https://m.edsoo.ru/8L10EMI74" TargetMode="External"/><Relationship Id="rId16" Type="http://schemas.openxmlformats.org/officeDocument/2006/relationships/hyperlink" Target="https://m.edsoo.ru/8YI0E432Y" TargetMode="External"/><Relationship Id="rId221" Type="http://schemas.openxmlformats.org/officeDocument/2006/relationships/hyperlink" Target="https://m.edsoo.ru/RWNOOLPD6" TargetMode="External"/><Relationship Id="rId242" Type="http://schemas.openxmlformats.org/officeDocument/2006/relationships/hyperlink" Target="https://m.edsoo.ru/XHBZCF1EO" TargetMode="External"/><Relationship Id="rId263" Type="http://schemas.openxmlformats.org/officeDocument/2006/relationships/hyperlink" Target="https://m.edsoo.ru/ZDN4ODLTF" TargetMode="External"/><Relationship Id="rId284" Type="http://schemas.openxmlformats.org/officeDocument/2006/relationships/hyperlink" Target="https://m.edsoo.ru/QXDD06KA3" TargetMode="External"/><Relationship Id="rId319" Type="http://schemas.openxmlformats.org/officeDocument/2006/relationships/hyperlink" Target="https://m.edsoo.ru/6WPAOPNLM" TargetMode="External"/><Relationship Id="rId37" Type="http://schemas.openxmlformats.org/officeDocument/2006/relationships/hyperlink" Target="https://m.edsoo.ru/8C9NFM3EL" TargetMode="External"/><Relationship Id="rId58" Type="http://schemas.openxmlformats.org/officeDocument/2006/relationships/hyperlink" Target="https://m.edsoo.ru/QUC9B4KGB" TargetMode="External"/><Relationship Id="rId79" Type="http://schemas.openxmlformats.org/officeDocument/2006/relationships/hyperlink" Target="https://m.edsoo.ru/FY24JEOOW" TargetMode="External"/><Relationship Id="rId102" Type="http://schemas.openxmlformats.org/officeDocument/2006/relationships/hyperlink" Target="https://m.edsoo.ru/6GETHNUJA" TargetMode="External"/><Relationship Id="rId123" Type="http://schemas.openxmlformats.org/officeDocument/2006/relationships/hyperlink" Target="https://m.edsoo.ru/X57TSX3S6" TargetMode="External"/><Relationship Id="rId144" Type="http://schemas.openxmlformats.org/officeDocument/2006/relationships/hyperlink" Target="https://m.edsoo.ru/Q1YFDL4NS" TargetMode="External"/><Relationship Id="rId330" Type="http://schemas.openxmlformats.org/officeDocument/2006/relationships/hyperlink" Target="https://m.edsoo.ru/R4401MSRO" TargetMode="External"/><Relationship Id="rId90" Type="http://schemas.openxmlformats.org/officeDocument/2006/relationships/hyperlink" Target="https://m.edsoo.ru/QWTJULSJE" TargetMode="External"/><Relationship Id="rId165" Type="http://schemas.openxmlformats.org/officeDocument/2006/relationships/hyperlink" Target="https://m.edsoo.ru/5L21W63LD" TargetMode="External"/><Relationship Id="rId186" Type="http://schemas.openxmlformats.org/officeDocument/2006/relationships/hyperlink" Target="https://m.edsoo.ru/XKNRXXK5N" TargetMode="External"/><Relationship Id="rId351" Type="http://schemas.openxmlformats.org/officeDocument/2006/relationships/hyperlink" Target="https://m.edsoo.ru/W4WR6YRD5" TargetMode="External"/><Relationship Id="rId211" Type="http://schemas.openxmlformats.org/officeDocument/2006/relationships/hyperlink" Target="https://m.edsoo.ru/VRAXHZPPC" TargetMode="External"/><Relationship Id="rId232" Type="http://schemas.openxmlformats.org/officeDocument/2006/relationships/hyperlink" Target="https://m.edsoo.ru/8MWJGNUW0" TargetMode="External"/><Relationship Id="rId253" Type="http://schemas.openxmlformats.org/officeDocument/2006/relationships/hyperlink" Target="https://m.edsoo.ru/VHE4EJQ32" TargetMode="External"/><Relationship Id="rId274" Type="http://schemas.openxmlformats.org/officeDocument/2006/relationships/hyperlink" Target="https://m.edsoo.ru/QJI6CLZAU" TargetMode="External"/><Relationship Id="rId295" Type="http://schemas.openxmlformats.org/officeDocument/2006/relationships/hyperlink" Target="https://m.edsoo.ru/R0UZA4KU0" TargetMode="External"/><Relationship Id="rId309" Type="http://schemas.openxmlformats.org/officeDocument/2006/relationships/hyperlink" Target="https://m.edsoo.ru/RNX3IMLDY" TargetMode="External"/><Relationship Id="rId27" Type="http://schemas.openxmlformats.org/officeDocument/2006/relationships/hyperlink" Target="https://m.edsoo.ru/LQP1Z8ENC" TargetMode="External"/><Relationship Id="rId48" Type="http://schemas.openxmlformats.org/officeDocument/2006/relationships/hyperlink" Target="https://m.edsoo.ru/IBTSXT73O" TargetMode="External"/><Relationship Id="rId69" Type="http://schemas.openxmlformats.org/officeDocument/2006/relationships/hyperlink" Target="https://m.edsoo.ru/IX8DUU2F3" TargetMode="External"/><Relationship Id="rId113" Type="http://schemas.openxmlformats.org/officeDocument/2006/relationships/hyperlink" Target="https://m.edsoo.ru/7KSQMPHME" TargetMode="External"/><Relationship Id="rId134" Type="http://schemas.openxmlformats.org/officeDocument/2006/relationships/hyperlink" Target="https://m.edsoo.ru/L0FPUBF01" TargetMode="External"/><Relationship Id="rId320" Type="http://schemas.openxmlformats.org/officeDocument/2006/relationships/hyperlink" Target="https://m.edsoo.ru/C89QO1P03" TargetMode="External"/><Relationship Id="rId80" Type="http://schemas.openxmlformats.org/officeDocument/2006/relationships/hyperlink" Target="https://m.edsoo.ru/KUKI6SMVU" TargetMode="External"/><Relationship Id="rId155" Type="http://schemas.openxmlformats.org/officeDocument/2006/relationships/hyperlink" Target="https://m.edsoo.ru/4EL3Q8E2Y" TargetMode="External"/><Relationship Id="rId176" Type="http://schemas.openxmlformats.org/officeDocument/2006/relationships/hyperlink" Target="https://m.edsoo.ru/Y51YMW1MY" TargetMode="External"/><Relationship Id="rId197" Type="http://schemas.openxmlformats.org/officeDocument/2006/relationships/hyperlink" Target="https://m.edsoo.ru/I62INVS3X" TargetMode="External"/><Relationship Id="rId341" Type="http://schemas.openxmlformats.org/officeDocument/2006/relationships/hyperlink" Target="https://workprogram.edsoo.ru/templates/415" TargetMode="External"/><Relationship Id="rId362" Type="http://schemas.openxmlformats.org/officeDocument/2006/relationships/hyperlink" Target="https://m.edsoo.ru/EVLI9FO4Y" TargetMode="External"/><Relationship Id="rId201" Type="http://schemas.openxmlformats.org/officeDocument/2006/relationships/hyperlink" Target="https://m.edsoo.ru/31EVABAIS" TargetMode="External"/><Relationship Id="rId222" Type="http://schemas.openxmlformats.org/officeDocument/2006/relationships/hyperlink" Target="https://m.edsoo.ru/GPR2YDKFT" TargetMode="External"/><Relationship Id="rId243" Type="http://schemas.openxmlformats.org/officeDocument/2006/relationships/hyperlink" Target="https://m.edsoo.ru/SUB9UKZ32" TargetMode="External"/><Relationship Id="rId264" Type="http://schemas.openxmlformats.org/officeDocument/2006/relationships/hyperlink" Target="https://m.edsoo.ru/J6H28SSU2" TargetMode="External"/><Relationship Id="rId285" Type="http://schemas.openxmlformats.org/officeDocument/2006/relationships/hyperlink" Target="https://m.edsoo.ru/CFKT4JXRJ" TargetMode="External"/><Relationship Id="rId17" Type="http://schemas.openxmlformats.org/officeDocument/2006/relationships/hyperlink" Target="https://m.edsoo.ru/9DS3D4HA7" TargetMode="External"/><Relationship Id="rId38" Type="http://schemas.openxmlformats.org/officeDocument/2006/relationships/hyperlink" Target="https://m.edsoo.ru/7YYX74HO7" TargetMode="External"/><Relationship Id="rId59" Type="http://schemas.openxmlformats.org/officeDocument/2006/relationships/hyperlink" Target="https://m.edsoo.ru/RSNDSL0DP" TargetMode="External"/><Relationship Id="rId103" Type="http://schemas.openxmlformats.org/officeDocument/2006/relationships/hyperlink" Target="https://m.edsoo.ru/GTEX4VFMT" TargetMode="External"/><Relationship Id="rId124" Type="http://schemas.openxmlformats.org/officeDocument/2006/relationships/hyperlink" Target="https://m.edsoo.ru/OIWNJOEGK" TargetMode="External"/><Relationship Id="rId310" Type="http://schemas.openxmlformats.org/officeDocument/2006/relationships/hyperlink" Target="https://m.edsoo.ru/MT8G39P2K" TargetMode="External"/><Relationship Id="rId70" Type="http://schemas.openxmlformats.org/officeDocument/2006/relationships/hyperlink" Target="https://m.edsoo.ru/SIRKP41RF" TargetMode="External"/><Relationship Id="rId91" Type="http://schemas.openxmlformats.org/officeDocument/2006/relationships/hyperlink" Target="https://m.edsoo.ru/IFS4TTW35" TargetMode="External"/><Relationship Id="rId145" Type="http://schemas.openxmlformats.org/officeDocument/2006/relationships/hyperlink" Target="https://m.edsoo.ru/0GH7NUF5V" TargetMode="External"/><Relationship Id="rId166" Type="http://schemas.openxmlformats.org/officeDocument/2006/relationships/hyperlink" Target="https://m.edsoo.ru/KS1HT94YG" TargetMode="External"/><Relationship Id="rId187" Type="http://schemas.openxmlformats.org/officeDocument/2006/relationships/hyperlink" Target="https://m.edsoo.ru/2QES2S487" TargetMode="External"/><Relationship Id="rId331" Type="http://schemas.openxmlformats.org/officeDocument/2006/relationships/hyperlink" Target="https://m.edsoo.ru/HAIQBUVON" TargetMode="External"/><Relationship Id="rId352" Type="http://schemas.openxmlformats.org/officeDocument/2006/relationships/hyperlink" Target="https://m.edsoo.ru/M6VN0A4KG" TargetMode="External"/><Relationship Id="rId1" Type="http://schemas.openxmlformats.org/officeDocument/2006/relationships/numbering" Target="numbering.xml"/><Relationship Id="rId212" Type="http://schemas.openxmlformats.org/officeDocument/2006/relationships/hyperlink" Target="https://m.edsoo.ru/1WD23APQB" TargetMode="External"/><Relationship Id="rId233" Type="http://schemas.openxmlformats.org/officeDocument/2006/relationships/hyperlink" Target="https://m.edsoo.ru/3V1Z0RRX1" TargetMode="External"/><Relationship Id="rId254" Type="http://schemas.openxmlformats.org/officeDocument/2006/relationships/hyperlink" Target="https://m.edsoo.ru/SI73911HK" TargetMode="External"/><Relationship Id="rId28" Type="http://schemas.openxmlformats.org/officeDocument/2006/relationships/hyperlink" Target="https://m.edsoo.ru/BIFAB35Y1" TargetMode="External"/><Relationship Id="rId49" Type="http://schemas.openxmlformats.org/officeDocument/2006/relationships/hyperlink" Target="https://m.edsoo.ru/WMNP2GGN9" TargetMode="External"/><Relationship Id="rId114" Type="http://schemas.openxmlformats.org/officeDocument/2006/relationships/hyperlink" Target="https://m.edsoo.ru/4XOV2QQME" TargetMode="External"/><Relationship Id="rId275" Type="http://schemas.openxmlformats.org/officeDocument/2006/relationships/hyperlink" Target="https://m.edsoo.ru/L2T7KQC9U" TargetMode="External"/><Relationship Id="rId296" Type="http://schemas.openxmlformats.org/officeDocument/2006/relationships/hyperlink" Target="https://m.edsoo.ru/QBMBFMV66" TargetMode="External"/><Relationship Id="rId300" Type="http://schemas.openxmlformats.org/officeDocument/2006/relationships/hyperlink" Target="https://m.edsoo.ru/QMFFD6HCN" TargetMode="External"/><Relationship Id="rId60" Type="http://schemas.openxmlformats.org/officeDocument/2006/relationships/hyperlink" Target="https://m.edsoo.ru/GGC6NWZDS" TargetMode="External"/><Relationship Id="rId81" Type="http://schemas.openxmlformats.org/officeDocument/2006/relationships/hyperlink" Target="https://m.edsoo.ru/DYQOBGG9N" TargetMode="External"/><Relationship Id="rId135" Type="http://schemas.openxmlformats.org/officeDocument/2006/relationships/hyperlink" Target="https://m.edsoo.ru/MXIGUQXZ8" TargetMode="External"/><Relationship Id="rId156" Type="http://schemas.openxmlformats.org/officeDocument/2006/relationships/hyperlink" Target="https://m.edsoo.ru/C04VZJGE2" TargetMode="External"/><Relationship Id="rId177" Type="http://schemas.openxmlformats.org/officeDocument/2006/relationships/hyperlink" Target="https://m.edsoo.ru/12O5KTXHR" TargetMode="External"/><Relationship Id="rId198" Type="http://schemas.openxmlformats.org/officeDocument/2006/relationships/hyperlink" Target="https://m.edsoo.ru/R1GQRKF78" TargetMode="External"/><Relationship Id="rId321" Type="http://schemas.openxmlformats.org/officeDocument/2006/relationships/hyperlink" Target="https://m.edsoo.ru/037U6UMWB" TargetMode="External"/><Relationship Id="rId342" Type="http://schemas.openxmlformats.org/officeDocument/2006/relationships/hyperlink" Target="https://workprogram.edsoo.ru/templates/2487137" TargetMode="External"/><Relationship Id="rId363" Type="http://schemas.openxmlformats.org/officeDocument/2006/relationships/hyperlink" Target="https://m.edsoo.ru/SEM1WMH4V" TargetMode="External"/><Relationship Id="rId202" Type="http://schemas.openxmlformats.org/officeDocument/2006/relationships/hyperlink" Target="https://m.edsoo.ru/JJUKACPER" TargetMode="External"/><Relationship Id="rId223" Type="http://schemas.openxmlformats.org/officeDocument/2006/relationships/hyperlink" Target="https://m.edsoo.ru/VTTZTI7MQ" TargetMode="External"/><Relationship Id="rId244" Type="http://schemas.openxmlformats.org/officeDocument/2006/relationships/hyperlink" Target="https://m.edsoo.ru/NBX1RO0HM" TargetMode="External"/><Relationship Id="rId18" Type="http://schemas.openxmlformats.org/officeDocument/2006/relationships/hyperlink" Target="https://m.edsoo.ru/1K67EVDOZ" TargetMode="External"/><Relationship Id="rId39" Type="http://schemas.openxmlformats.org/officeDocument/2006/relationships/hyperlink" Target="https://m.edsoo.ru/UE6F6ZYN0" TargetMode="External"/><Relationship Id="rId265" Type="http://schemas.openxmlformats.org/officeDocument/2006/relationships/hyperlink" Target="https://m.edsoo.ru/T6XQS1880" TargetMode="External"/><Relationship Id="rId286" Type="http://schemas.openxmlformats.org/officeDocument/2006/relationships/hyperlink" Target="https://m.edsoo.ru/13W5BD2Y4" TargetMode="External"/><Relationship Id="rId50" Type="http://schemas.openxmlformats.org/officeDocument/2006/relationships/hyperlink" Target="https://m.edsoo.ru/8V67UMKBZ" TargetMode="External"/><Relationship Id="rId104" Type="http://schemas.openxmlformats.org/officeDocument/2006/relationships/hyperlink" Target="https://m.edsoo.ru/MBYEZQECP" TargetMode="External"/><Relationship Id="rId125" Type="http://schemas.openxmlformats.org/officeDocument/2006/relationships/hyperlink" Target="https://m.edsoo.ru/RNIH8LOAB" TargetMode="External"/><Relationship Id="rId146" Type="http://schemas.openxmlformats.org/officeDocument/2006/relationships/hyperlink" Target="https://m.edsoo.ru/BWSQOI559" TargetMode="External"/><Relationship Id="rId167" Type="http://schemas.openxmlformats.org/officeDocument/2006/relationships/hyperlink" Target="https://m.edsoo.ru/PCFPW54JX" TargetMode="External"/><Relationship Id="rId188" Type="http://schemas.openxmlformats.org/officeDocument/2006/relationships/hyperlink" Target="https://m.edsoo.ru/WWX4EYDE7" TargetMode="External"/><Relationship Id="rId311" Type="http://schemas.openxmlformats.org/officeDocument/2006/relationships/hyperlink" Target="https://m.edsoo.ru/GSGC7FXZA" TargetMode="External"/><Relationship Id="rId332" Type="http://schemas.openxmlformats.org/officeDocument/2006/relationships/hyperlink" Target="https://m.edsoo.ru/I4WY0V4Z0" TargetMode="External"/><Relationship Id="rId353" Type="http://schemas.openxmlformats.org/officeDocument/2006/relationships/hyperlink" Target="https://m.edsoo.ru/2PGKWTE3I" TargetMode="External"/><Relationship Id="rId71" Type="http://schemas.openxmlformats.org/officeDocument/2006/relationships/hyperlink" Target="https://m.edsoo.ru/IDZDLTV8K" TargetMode="External"/><Relationship Id="rId92" Type="http://schemas.openxmlformats.org/officeDocument/2006/relationships/hyperlink" Target="https://m.edsoo.ru/924ULMY9Y" TargetMode="External"/><Relationship Id="rId213" Type="http://schemas.openxmlformats.org/officeDocument/2006/relationships/hyperlink" Target="https://m.edsoo.ru/10ILWS9CV" TargetMode="External"/><Relationship Id="rId234" Type="http://schemas.openxmlformats.org/officeDocument/2006/relationships/hyperlink" Target="https://m.edsoo.ru/1CMQGB7YC" TargetMode="External"/><Relationship Id="rId2" Type="http://schemas.openxmlformats.org/officeDocument/2006/relationships/styles" Target="styles.xml"/><Relationship Id="rId29" Type="http://schemas.openxmlformats.org/officeDocument/2006/relationships/hyperlink" Target="https://m.edsoo.ru/DMBG5Z684" TargetMode="External"/><Relationship Id="rId255" Type="http://schemas.openxmlformats.org/officeDocument/2006/relationships/hyperlink" Target="https://m.edsoo.ru/G2JRTDO8U" TargetMode="External"/><Relationship Id="rId276" Type="http://schemas.openxmlformats.org/officeDocument/2006/relationships/hyperlink" Target="https://m.edsoo.ru/NDMA1PD12" TargetMode="External"/><Relationship Id="rId297" Type="http://schemas.openxmlformats.org/officeDocument/2006/relationships/hyperlink" Target="https://m.edsoo.ru/YWM2BFGLX" TargetMode="External"/><Relationship Id="rId40" Type="http://schemas.openxmlformats.org/officeDocument/2006/relationships/hyperlink" Target="https://m.edsoo.ru/Y28VNE7AJ" TargetMode="External"/><Relationship Id="rId115" Type="http://schemas.openxmlformats.org/officeDocument/2006/relationships/hyperlink" Target="https://m.edsoo.ru/RCMO64ON1" TargetMode="External"/><Relationship Id="rId136" Type="http://schemas.openxmlformats.org/officeDocument/2006/relationships/hyperlink" Target="https://m.edsoo.ru/ULIIMI6EG" TargetMode="External"/><Relationship Id="rId157" Type="http://schemas.openxmlformats.org/officeDocument/2006/relationships/hyperlink" Target="https://m.edsoo.ru/H2WL9DBH6" TargetMode="External"/><Relationship Id="rId178" Type="http://schemas.openxmlformats.org/officeDocument/2006/relationships/hyperlink" Target="https://m.edsoo.ru/3RE5T9WQ2" TargetMode="External"/><Relationship Id="rId301" Type="http://schemas.openxmlformats.org/officeDocument/2006/relationships/hyperlink" Target="https://m.edsoo.ru/A29OA2F2X" TargetMode="External"/><Relationship Id="rId322" Type="http://schemas.openxmlformats.org/officeDocument/2006/relationships/hyperlink" Target="https://m.edsoo.ru/05N4PBTZE" TargetMode="External"/><Relationship Id="rId343" Type="http://schemas.openxmlformats.org/officeDocument/2006/relationships/hyperlink" Target="https://workprogram.edsoo.ru/templates/2487137" TargetMode="External"/><Relationship Id="rId364" Type="http://schemas.openxmlformats.org/officeDocument/2006/relationships/hyperlink" Target="https://m.edsoo.ru/0IYH6CM8Y" TargetMode="External"/><Relationship Id="rId61" Type="http://schemas.openxmlformats.org/officeDocument/2006/relationships/hyperlink" Target="https://m.edsoo.ru/T1AWLJD11" TargetMode="External"/><Relationship Id="rId82" Type="http://schemas.openxmlformats.org/officeDocument/2006/relationships/hyperlink" Target="https://m.edsoo.ru/KO25Y9FYZ" TargetMode="External"/><Relationship Id="rId199" Type="http://schemas.openxmlformats.org/officeDocument/2006/relationships/hyperlink" Target="https://m.edsoo.ru/6JYLSPJSM" TargetMode="External"/><Relationship Id="rId203" Type="http://schemas.openxmlformats.org/officeDocument/2006/relationships/hyperlink" Target="https://m.edsoo.ru/QAQSDLJGB" TargetMode="External"/><Relationship Id="rId19" Type="http://schemas.openxmlformats.org/officeDocument/2006/relationships/hyperlink" Target="https://m.edsoo.ru/N0Z34OXJ6" TargetMode="External"/><Relationship Id="rId224" Type="http://schemas.openxmlformats.org/officeDocument/2006/relationships/hyperlink" Target="https://m.edsoo.ru/2LLQZSDE5" TargetMode="External"/><Relationship Id="rId245" Type="http://schemas.openxmlformats.org/officeDocument/2006/relationships/hyperlink" Target="https://m.edsoo.ru/FDI2OF51D" TargetMode="External"/><Relationship Id="rId266" Type="http://schemas.openxmlformats.org/officeDocument/2006/relationships/hyperlink" Target="https://m.edsoo.ru/2J5GGB6B2" TargetMode="External"/><Relationship Id="rId287" Type="http://schemas.openxmlformats.org/officeDocument/2006/relationships/hyperlink" Target="https://m.edsoo.ru/MDFOI8LFS" TargetMode="External"/><Relationship Id="rId30" Type="http://schemas.openxmlformats.org/officeDocument/2006/relationships/hyperlink" Target="https://m.edsoo.ru/FIB4SFVVF" TargetMode="External"/><Relationship Id="rId105" Type="http://schemas.openxmlformats.org/officeDocument/2006/relationships/hyperlink" Target="https://m.edsoo.ru/AOQ114K8M" TargetMode="External"/><Relationship Id="rId126" Type="http://schemas.openxmlformats.org/officeDocument/2006/relationships/hyperlink" Target="https://m.edsoo.ru/NEXCNOPH3" TargetMode="External"/><Relationship Id="rId147" Type="http://schemas.openxmlformats.org/officeDocument/2006/relationships/hyperlink" Target="https://m.edsoo.ru/VAEPTH1AT" TargetMode="External"/><Relationship Id="rId168" Type="http://schemas.openxmlformats.org/officeDocument/2006/relationships/hyperlink" Target="https://m.edsoo.ru/BQZOKJFA7" TargetMode="External"/><Relationship Id="rId312" Type="http://schemas.openxmlformats.org/officeDocument/2006/relationships/hyperlink" Target="https://m.edsoo.ru/OJJ6U5KO3" TargetMode="External"/><Relationship Id="rId333" Type="http://schemas.openxmlformats.org/officeDocument/2006/relationships/hyperlink" Target="https://m.edsoo.ru/K45MER2JY" TargetMode="External"/><Relationship Id="rId354" Type="http://schemas.openxmlformats.org/officeDocument/2006/relationships/hyperlink" Target="https://m.edsoo.ru/BGQ112SEL" TargetMode="External"/><Relationship Id="rId51" Type="http://schemas.openxmlformats.org/officeDocument/2006/relationships/hyperlink" Target="https://m.edsoo.ru/PNJVGN25F" TargetMode="External"/><Relationship Id="rId72" Type="http://schemas.openxmlformats.org/officeDocument/2006/relationships/hyperlink" Target="https://m.edsoo.ru/ZI6HXWSPB" TargetMode="External"/><Relationship Id="rId93" Type="http://schemas.openxmlformats.org/officeDocument/2006/relationships/hyperlink" Target="https://m.edsoo.ru/KJ93UAP4X" TargetMode="External"/><Relationship Id="rId189" Type="http://schemas.openxmlformats.org/officeDocument/2006/relationships/hyperlink" Target="https://m.edsoo.ru/WQU0P0B43" TargetMode="External"/><Relationship Id="rId3" Type="http://schemas.microsoft.com/office/2007/relationships/stylesWithEffects" Target="stylesWithEffects.xml"/><Relationship Id="rId214" Type="http://schemas.openxmlformats.org/officeDocument/2006/relationships/hyperlink" Target="https://m.edsoo.ru/M5NAI86L9" TargetMode="External"/><Relationship Id="rId235" Type="http://schemas.openxmlformats.org/officeDocument/2006/relationships/hyperlink" Target="https://m.edsoo.ru/XZGJIYOSF" TargetMode="External"/><Relationship Id="rId256" Type="http://schemas.openxmlformats.org/officeDocument/2006/relationships/hyperlink" Target="https://m.edsoo.ru/R8ZUZNTG1" TargetMode="External"/><Relationship Id="rId277" Type="http://schemas.openxmlformats.org/officeDocument/2006/relationships/hyperlink" Target="https://m.edsoo.ru/L7ZQC9WVD" TargetMode="External"/><Relationship Id="rId298" Type="http://schemas.openxmlformats.org/officeDocument/2006/relationships/hyperlink" Target="https://m.edsoo.ru/OQITL5YN1" TargetMode="External"/><Relationship Id="rId116" Type="http://schemas.openxmlformats.org/officeDocument/2006/relationships/hyperlink" Target="https://m.edsoo.ru/9JPLKLSX0" TargetMode="External"/><Relationship Id="rId137" Type="http://schemas.openxmlformats.org/officeDocument/2006/relationships/hyperlink" Target="https://m.edsoo.ru/ZWQW0VXDW" TargetMode="External"/><Relationship Id="rId158" Type="http://schemas.openxmlformats.org/officeDocument/2006/relationships/hyperlink" Target="https://m.edsoo.ru/SNZ5D1RBM" TargetMode="External"/><Relationship Id="rId302" Type="http://schemas.openxmlformats.org/officeDocument/2006/relationships/hyperlink" Target="https://m.edsoo.ru/MN3KJ9CY7" TargetMode="External"/><Relationship Id="rId323" Type="http://schemas.openxmlformats.org/officeDocument/2006/relationships/hyperlink" Target="https://m.edsoo.ru/02WSKV9H9" TargetMode="External"/><Relationship Id="rId344" Type="http://schemas.openxmlformats.org/officeDocument/2006/relationships/hyperlink" Target="https://m.edsoo.ru/63OWFP1KK" TargetMode="External"/><Relationship Id="rId20" Type="http://schemas.openxmlformats.org/officeDocument/2006/relationships/hyperlink" Target="https://m.edsoo.ru/T5ZIM2J3B" TargetMode="External"/><Relationship Id="rId41" Type="http://schemas.openxmlformats.org/officeDocument/2006/relationships/hyperlink" Target="https://m.edsoo.ru/P0Y2N4C5X" TargetMode="External"/><Relationship Id="rId62" Type="http://schemas.openxmlformats.org/officeDocument/2006/relationships/hyperlink" Target="https://m.edsoo.ru/XNN2TX954" TargetMode="External"/><Relationship Id="rId83" Type="http://schemas.openxmlformats.org/officeDocument/2006/relationships/hyperlink" Target="https://m.edsoo.ru/1UJBVAOVR" TargetMode="External"/><Relationship Id="rId179" Type="http://schemas.openxmlformats.org/officeDocument/2006/relationships/hyperlink" Target="https://m.edsoo.ru/3J9B5RN41" TargetMode="External"/><Relationship Id="rId365" Type="http://schemas.openxmlformats.org/officeDocument/2006/relationships/hyperlink" Target="https://m.edsoo.ru/VZX3JG9WT" TargetMode="External"/><Relationship Id="rId190" Type="http://schemas.openxmlformats.org/officeDocument/2006/relationships/hyperlink" Target="https://m.edsoo.ru/VMIVDZZVA" TargetMode="External"/><Relationship Id="rId204" Type="http://schemas.openxmlformats.org/officeDocument/2006/relationships/hyperlink" Target="https://m.edsoo.ru/WI0VVYLGA" TargetMode="External"/><Relationship Id="rId225" Type="http://schemas.openxmlformats.org/officeDocument/2006/relationships/hyperlink" Target="https://m.edsoo.ru/R5F2NK47Q" TargetMode="External"/><Relationship Id="rId246" Type="http://schemas.openxmlformats.org/officeDocument/2006/relationships/hyperlink" Target="https://m.edsoo.ru/4Z55L7XOI" TargetMode="External"/><Relationship Id="rId267" Type="http://schemas.openxmlformats.org/officeDocument/2006/relationships/hyperlink" Target="https://m.edsoo.ru/SZGSM2JPM" TargetMode="External"/><Relationship Id="rId288" Type="http://schemas.openxmlformats.org/officeDocument/2006/relationships/hyperlink" Target="https://m.edsoo.ru/SHW1N3P2J" TargetMode="External"/><Relationship Id="rId106" Type="http://schemas.openxmlformats.org/officeDocument/2006/relationships/hyperlink" Target="https://m.edsoo.ru/EC702GTMB" TargetMode="External"/><Relationship Id="rId127" Type="http://schemas.openxmlformats.org/officeDocument/2006/relationships/hyperlink" Target="https://m.edsoo.ru/9GDS02951" TargetMode="External"/><Relationship Id="rId313" Type="http://schemas.openxmlformats.org/officeDocument/2006/relationships/hyperlink" Target="https://m.edsoo.ru/9C797KPJ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852</Pages>
  <Words>220207</Words>
  <Characters>1255186</Characters>
  <Application>Microsoft Office Word</Application>
  <DocSecurity>0</DocSecurity>
  <Lines>10459</Lines>
  <Paragraphs>2944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1472449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3</cp:revision>
  <dcterms:created xsi:type="dcterms:W3CDTF">2026-07-09T17:15:00Z</dcterms:created>
  <dcterms:modified xsi:type="dcterms:W3CDTF">2026-07-09T17:46:00Z</dcterms:modified>
</cp:coreProperties>
</file>